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Default Extension="sigs" ContentType="application/vnd.openxmlformats-package.digital-signature-origin"/>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5AB" w:rsidRDefault="00F71669">
      <w:pPr>
        <w:widowControl/>
        <w:spacing w:after="0" w:line="240" w:lineRule="auto"/>
        <w:ind w:left="4820"/>
        <w:jc w:val="center"/>
        <w:outlineLvl w:val="0"/>
        <w:rPr>
          <w:rFonts w:ascii="Times New Roman" w:hAnsi="Times New Roman"/>
          <w:sz w:val="28"/>
          <w:szCs w:val="28"/>
          <w:lang w:val="ru-RU"/>
        </w:rPr>
      </w:pPr>
      <w:bookmarkStart w:id="0" w:name="_Toc116032502"/>
      <w:bookmarkStart w:id="1" w:name="_Toc116032510"/>
      <w:r>
        <w:rPr>
          <w:rFonts w:ascii="Times New Roman" w:hAnsi="Times New Roman"/>
          <w:sz w:val="28"/>
          <w:szCs w:val="28"/>
          <w:lang w:val="ru-RU"/>
        </w:rPr>
        <w:t>УТВЕРЖДЕНА</w:t>
      </w:r>
    </w:p>
    <w:p w:rsidR="00802F59" w:rsidRDefault="00F71669" w:rsidP="00802F59">
      <w:pPr>
        <w:widowControl/>
        <w:spacing w:after="0" w:line="240" w:lineRule="auto"/>
        <w:ind w:left="4820"/>
        <w:jc w:val="center"/>
        <w:outlineLvl w:val="0"/>
        <w:rPr>
          <w:rFonts w:ascii="Times New Roman" w:hAnsi="Times New Roman"/>
          <w:sz w:val="28"/>
          <w:szCs w:val="28"/>
          <w:lang w:val="ru-RU"/>
        </w:rPr>
      </w:pPr>
      <w:r>
        <w:rPr>
          <w:rFonts w:ascii="Times New Roman" w:hAnsi="Times New Roman"/>
          <w:sz w:val="28"/>
          <w:szCs w:val="28"/>
          <w:lang w:val="ru-RU"/>
        </w:rPr>
        <w:t xml:space="preserve">приказом </w:t>
      </w:r>
      <w:r w:rsidR="00802F59">
        <w:rPr>
          <w:rFonts w:ascii="Times New Roman" w:hAnsi="Times New Roman"/>
          <w:sz w:val="28"/>
          <w:szCs w:val="28"/>
          <w:lang w:val="ru-RU"/>
        </w:rPr>
        <w:t xml:space="preserve">директора </w:t>
      </w:r>
    </w:p>
    <w:p w:rsidR="007145AB" w:rsidRDefault="00802F59" w:rsidP="00802F59">
      <w:pPr>
        <w:widowControl/>
        <w:spacing w:after="0" w:line="240" w:lineRule="auto"/>
        <w:ind w:left="4820"/>
        <w:jc w:val="center"/>
        <w:outlineLvl w:val="0"/>
        <w:rPr>
          <w:rFonts w:ascii="Times New Roman" w:hAnsi="Times New Roman"/>
          <w:sz w:val="28"/>
          <w:szCs w:val="28"/>
          <w:lang w:val="ru-RU"/>
        </w:rPr>
      </w:pPr>
      <w:r>
        <w:rPr>
          <w:rFonts w:ascii="Times New Roman" w:hAnsi="Times New Roman"/>
          <w:sz w:val="28"/>
          <w:szCs w:val="28"/>
          <w:lang w:val="ru-RU"/>
        </w:rPr>
        <w:t>МБОУ СШ №43 г.Архангельска</w:t>
      </w:r>
    </w:p>
    <w:p w:rsidR="007145AB" w:rsidRDefault="004D7851">
      <w:pPr>
        <w:widowControl/>
        <w:spacing w:after="0" w:line="240" w:lineRule="auto"/>
        <w:ind w:left="4820"/>
        <w:jc w:val="center"/>
        <w:outlineLvl w:val="0"/>
        <w:rPr>
          <w:rFonts w:ascii="Times New Roman" w:hAnsi="Times New Roman"/>
          <w:sz w:val="28"/>
          <w:szCs w:val="28"/>
          <w:lang w:val="ru-RU"/>
        </w:rPr>
      </w:pPr>
      <w:r>
        <w:rPr>
          <w:rFonts w:ascii="Times New Roman" w:hAnsi="Times New Roman"/>
          <w:sz w:val="28"/>
          <w:szCs w:val="28"/>
          <w:lang w:val="ru-RU"/>
        </w:rPr>
        <w:t>от «</w:t>
      </w:r>
      <w:r w:rsidRPr="00766E14">
        <w:rPr>
          <w:rFonts w:ascii="Times New Roman" w:hAnsi="Times New Roman"/>
          <w:sz w:val="28"/>
          <w:szCs w:val="28"/>
          <w:lang w:val="ru-RU"/>
        </w:rPr>
        <w:t>30</w:t>
      </w:r>
      <w:r w:rsidR="00F71669">
        <w:rPr>
          <w:rFonts w:ascii="Times New Roman" w:hAnsi="Times New Roman"/>
          <w:sz w:val="28"/>
          <w:szCs w:val="28"/>
          <w:lang w:val="ru-RU"/>
        </w:rPr>
        <w:t xml:space="preserve">» </w:t>
      </w:r>
      <w:r>
        <w:rPr>
          <w:rFonts w:ascii="Times New Roman" w:hAnsi="Times New Roman"/>
          <w:sz w:val="28"/>
          <w:szCs w:val="28"/>
          <w:lang w:val="ru-RU"/>
        </w:rPr>
        <w:t>августа</w:t>
      </w:r>
      <w:r w:rsidR="00F71669">
        <w:rPr>
          <w:rFonts w:ascii="Times New Roman" w:hAnsi="Times New Roman"/>
          <w:sz w:val="28"/>
          <w:szCs w:val="28"/>
          <w:lang w:val="ru-RU"/>
        </w:rPr>
        <w:t xml:space="preserve"> 202</w:t>
      </w:r>
      <w:r>
        <w:rPr>
          <w:rFonts w:ascii="Times New Roman" w:hAnsi="Times New Roman"/>
          <w:sz w:val="28"/>
          <w:szCs w:val="28"/>
          <w:lang w:val="ru-RU"/>
        </w:rPr>
        <w:t>5</w:t>
      </w:r>
      <w:r w:rsidR="00F71669">
        <w:rPr>
          <w:rFonts w:ascii="Times New Roman" w:hAnsi="Times New Roman"/>
          <w:sz w:val="28"/>
          <w:szCs w:val="28"/>
          <w:lang w:val="ru-RU"/>
        </w:rPr>
        <w:t> г. № _____</w:t>
      </w:r>
    </w:p>
    <w:p w:rsidR="007145AB" w:rsidRDefault="007145AB">
      <w:pPr>
        <w:widowControl/>
        <w:spacing w:after="0" w:line="240" w:lineRule="auto"/>
        <w:ind w:left="4820"/>
        <w:jc w:val="center"/>
        <w:outlineLvl w:val="0"/>
        <w:rPr>
          <w:rFonts w:ascii="Times New Roman" w:hAnsi="Times New Roman"/>
          <w:sz w:val="28"/>
          <w:szCs w:val="28"/>
          <w:lang w:val="ru-RU"/>
        </w:rPr>
      </w:pPr>
    </w:p>
    <w:p w:rsidR="007145AB" w:rsidRDefault="007145AB">
      <w:pPr>
        <w:widowControl/>
        <w:spacing w:after="0" w:line="240" w:lineRule="auto"/>
        <w:ind w:left="4820"/>
        <w:jc w:val="center"/>
        <w:outlineLvl w:val="0"/>
        <w:rPr>
          <w:rFonts w:ascii="Times New Roman" w:hAnsi="Times New Roman"/>
          <w:sz w:val="28"/>
          <w:szCs w:val="28"/>
          <w:lang w:val="ru-RU"/>
        </w:rPr>
      </w:pPr>
    </w:p>
    <w:p w:rsidR="007145AB" w:rsidRDefault="007145AB">
      <w:pPr>
        <w:widowControl/>
        <w:spacing w:after="0" w:line="240" w:lineRule="auto"/>
        <w:ind w:left="4820"/>
        <w:jc w:val="center"/>
        <w:outlineLvl w:val="0"/>
        <w:rPr>
          <w:rFonts w:ascii="Times New Roman" w:hAnsi="Times New Roman"/>
          <w:sz w:val="28"/>
          <w:szCs w:val="28"/>
          <w:lang w:val="ru-RU"/>
        </w:rPr>
      </w:pPr>
    </w:p>
    <w:p w:rsidR="007145AB" w:rsidRPr="00621E43" w:rsidRDefault="00F71669" w:rsidP="00802F59">
      <w:pPr>
        <w:widowControl/>
        <w:spacing w:after="0" w:line="360" w:lineRule="auto"/>
        <w:jc w:val="center"/>
        <w:outlineLvl w:val="0"/>
        <w:rPr>
          <w:rFonts w:ascii="Times New Roman" w:hAnsi="Times New Roman"/>
          <w:b/>
          <w:sz w:val="28"/>
          <w:szCs w:val="28"/>
          <w:u w:val="single"/>
          <w:lang w:val="ru-RU"/>
        </w:rPr>
      </w:pPr>
      <w:r w:rsidRPr="00621E43">
        <w:rPr>
          <w:rFonts w:ascii="Times New Roman" w:hAnsi="Times New Roman"/>
          <w:b/>
          <w:sz w:val="28"/>
          <w:szCs w:val="28"/>
          <w:u w:val="single"/>
          <w:lang w:val="ru-RU"/>
        </w:rPr>
        <w:t>Основная образовательная программа основного общего образования</w:t>
      </w:r>
      <w:r w:rsidR="00802F59" w:rsidRPr="00621E43">
        <w:rPr>
          <w:rFonts w:ascii="Times New Roman" w:hAnsi="Times New Roman"/>
          <w:b/>
          <w:sz w:val="28"/>
          <w:szCs w:val="28"/>
          <w:u w:val="single"/>
          <w:lang w:val="ru-RU"/>
        </w:rPr>
        <w:t xml:space="preserve"> </w:t>
      </w:r>
    </w:p>
    <w:p w:rsidR="00802F59" w:rsidRPr="00621E43" w:rsidRDefault="00802F59" w:rsidP="00802F59">
      <w:pPr>
        <w:widowControl/>
        <w:spacing w:after="0" w:line="240" w:lineRule="auto"/>
        <w:jc w:val="center"/>
        <w:outlineLvl w:val="0"/>
        <w:rPr>
          <w:rFonts w:ascii="Times New Roman" w:hAnsi="Times New Roman"/>
          <w:b/>
          <w:sz w:val="28"/>
          <w:szCs w:val="28"/>
          <w:u w:val="single"/>
          <w:lang w:val="ru-RU"/>
        </w:rPr>
      </w:pPr>
      <w:r w:rsidRPr="00621E43">
        <w:rPr>
          <w:rFonts w:ascii="Times New Roman" w:hAnsi="Times New Roman"/>
          <w:b/>
          <w:sz w:val="28"/>
          <w:szCs w:val="28"/>
          <w:u w:val="single"/>
          <w:lang w:val="ru-RU"/>
        </w:rPr>
        <w:t>МБОУ СШ №43 г.Архангельска</w:t>
      </w:r>
    </w:p>
    <w:bookmarkEnd w:id="0"/>
    <w:p w:rsidR="007145AB" w:rsidRDefault="007145AB">
      <w:pPr>
        <w:widowControl/>
        <w:spacing w:after="0" w:line="240" w:lineRule="auto"/>
        <w:jc w:val="center"/>
        <w:outlineLvl w:val="0"/>
        <w:rPr>
          <w:rFonts w:ascii="Times New Roman" w:hAnsi="Times New Roman"/>
          <w:sz w:val="28"/>
          <w:szCs w:val="28"/>
          <w:lang w:val="ru-RU"/>
        </w:rPr>
      </w:pPr>
    </w:p>
    <w:p w:rsidR="007145AB" w:rsidRDefault="00F71669">
      <w:pPr>
        <w:numPr>
          <w:ilvl w:val="0"/>
          <w:numId w:val="2"/>
        </w:numPr>
        <w:spacing w:after="0" w:line="240" w:lineRule="auto"/>
        <w:ind w:left="0" w:firstLine="0"/>
        <w:jc w:val="center"/>
        <w:rPr>
          <w:rFonts w:ascii="Times New Roman" w:hAnsi="Times New Roman"/>
          <w:b/>
          <w:sz w:val="28"/>
          <w:szCs w:val="28"/>
          <w:lang w:val="ru-RU"/>
        </w:rPr>
      </w:pPr>
      <w:r>
        <w:rPr>
          <w:rFonts w:ascii="Times New Roman" w:hAnsi="Times New Roman"/>
          <w:b/>
          <w:sz w:val="28"/>
          <w:szCs w:val="28"/>
          <w:lang w:val="ru-RU"/>
        </w:rPr>
        <w:t>Общие положения</w:t>
      </w:r>
    </w:p>
    <w:p w:rsidR="007145AB" w:rsidRDefault="007145AB">
      <w:pPr>
        <w:spacing w:after="0" w:line="240" w:lineRule="auto"/>
        <w:ind w:left="1080"/>
        <w:rPr>
          <w:rFonts w:ascii="Times New Roman" w:hAnsi="Times New Roman"/>
          <w:b/>
          <w:sz w:val="28"/>
          <w:szCs w:val="28"/>
          <w:lang w:val="ru-RU"/>
        </w:rPr>
      </w:pPr>
    </w:p>
    <w:p w:rsidR="007145AB" w:rsidRPr="00621E43" w:rsidRDefault="00F71669">
      <w:pPr>
        <w:spacing w:after="0" w:line="360" w:lineRule="auto"/>
        <w:ind w:firstLine="709"/>
        <w:jc w:val="both"/>
        <w:rPr>
          <w:rFonts w:ascii="Times New Roman" w:hAnsi="Times New Roman"/>
          <w:sz w:val="24"/>
          <w:szCs w:val="24"/>
          <w:lang w:val="ru-RU"/>
        </w:rPr>
      </w:pPr>
      <w:r w:rsidRPr="00621E43">
        <w:rPr>
          <w:rFonts w:ascii="Times New Roman" w:eastAsia="SchoolBookSanPin" w:hAnsi="Times New Roman"/>
          <w:sz w:val="24"/>
          <w:szCs w:val="24"/>
          <w:lang w:val="ru-RU"/>
        </w:rPr>
        <w:t xml:space="preserve">1. Основная образовательная программа основного общего образования </w:t>
      </w:r>
      <w:r w:rsidR="00621E43" w:rsidRPr="00621E43">
        <w:rPr>
          <w:rFonts w:ascii="Times New Roman" w:hAnsi="Times New Roman"/>
          <w:sz w:val="24"/>
          <w:szCs w:val="24"/>
          <w:lang w:val="ru-RU"/>
        </w:rPr>
        <w:t xml:space="preserve">МБОУ СШ №43 </w:t>
      </w:r>
      <w:r w:rsidRPr="00621E43">
        <w:rPr>
          <w:rFonts w:ascii="Times New Roman" w:eastAsia="SchoolBookSanPin" w:hAnsi="Times New Roman"/>
          <w:sz w:val="24"/>
          <w:szCs w:val="24"/>
          <w:lang w:val="ru-RU"/>
        </w:rPr>
        <w:t>(далее – ООП ООО</w:t>
      </w:r>
      <w:r w:rsidR="00621E43" w:rsidRPr="00621E43">
        <w:rPr>
          <w:rFonts w:ascii="Times New Roman" w:hAnsi="Times New Roman"/>
          <w:sz w:val="24"/>
          <w:szCs w:val="24"/>
          <w:lang w:val="ru-RU"/>
        </w:rPr>
        <w:t xml:space="preserve"> </w:t>
      </w:r>
      <w:r w:rsidR="00621E43">
        <w:rPr>
          <w:rFonts w:ascii="Times New Roman" w:hAnsi="Times New Roman"/>
          <w:sz w:val="24"/>
          <w:szCs w:val="24"/>
          <w:lang w:val="ru-RU"/>
        </w:rPr>
        <w:t>МБОУ СШ №43</w:t>
      </w:r>
      <w:r w:rsidRPr="00621E43">
        <w:rPr>
          <w:rFonts w:ascii="Times New Roman" w:eastAsia="SchoolBookSanPin" w:hAnsi="Times New Roman"/>
          <w:sz w:val="24"/>
          <w:szCs w:val="24"/>
          <w:lang w:val="ru-RU"/>
        </w:rPr>
        <w:t>)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2022 г., регистрационный № 70809).</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hAnsi="Times New Roman"/>
          <w:sz w:val="24"/>
          <w:szCs w:val="24"/>
          <w:lang w:val="ru-RU"/>
        </w:rPr>
        <w:t xml:space="preserve">2. Содержание ООП ООО </w:t>
      </w:r>
      <w:r w:rsidR="00621E43">
        <w:rPr>
          <w:rFonts w:ascii="Times New Roman" w:hAnsi="Times New Roman"/>
          <w:sz w:val="24"/>
          <w:szCs w:val="24"/>
          <w:lang w:val="ru-RU"/>
        </w:rPr>
        <w:t xml:space="preserve">МБОУ СШ №43 </w:t>
      </w:r>
      <w:r w:rsidRPr="00621E43">
        <w:rPr>
          <w:rFonts w:ascii="Times New Roman" w:hAnsi="Times New Roman"/>
          <w:sz w:val="24"/>
          <w:szCs w:val="24"/>
          <w:lang w:val="ru-RU"/>
        </w:rPr>
        <w:t xml:space="preserve">представлено </w:t>
      </w:r>
      <w:r w:rsidRPr="00621E43">
        <w:rPr>
          <w:rFonts w:ascii="Times New Roman" w:eastAsia="SchoolBookSanPin" w:hAnsi="Times New Roman"/>
          <w:sz w:val="24"/>
          <w:szCs w:val="24"/>
          <w:lang w:val="ru-RU"/>
        </w:rPr>
        <w:t xml:space="preserve">учебно-методической документацией (учебный план МБОУ СШ №43 г.Архангельска, календарный учебный график МБОУ СШ №43 г.Архангельска, рабочие программы учебных предметов, курсов, рабочая программа воспитания МБОУ СШ №43 г.Архангельска, календарный план воспитательной работы </w:t>
      </w:r>
      <w:r w:rsidR="00741842" w:rsidRPr="00621E43">
        <w:rPr>
          <w:rFonts w:ascii="Times New Roman" w:eastAsia="SchoolBookSanPin" w:hAnsi="Times New Roman"/>
          <w:sz w:val="24"/>
          <w:szCs w:val="24"/>
          <w:lang w:val="ru-RU"/>
        </w:rPr>
        <w:t>МБОУ СШ №43 г.Архангельска</w:t>
      </w:r>
      <w:r w:rsidRPr="00621E43">
        <w:rPr>
          <w:rFonts w:ascii="Times New Roman" w:eastAsia="SchoolBookSanPin" w:hAnsi="Times New Roman"/>
          <w:sz w:val="24"/>
          <w:szCs w:val="24"/>
          <w:lang w:val="ru-RU"/>
        </w:rPr>
        <w:t>), определяющей единые для Российской Федерации базовые объём и содержание образования уровня основного общего образования, планируемые результаты освоения образовательной программы</w:t>
      </w:r>
      <w:r w:rsidRPr="00621E43">
        <w:rPr>
          <w:sz w:val="24"/>
          <w:szCs w:val="24"/>
          <w:lang w:val="ru-RU"/>
        </w:rPr>
        <w:t>.</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3. ООП ООО включает три раздела: целевой, содержательный, организационный.</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4. Целевой раздел определяет общее назначение, цели, задачи и планируемые результаты реализации ООП ООО</w:t>
      </w:r>
      <w:r w:rsidR="00621E43">
        <w:rPr>
          <w:rFonts w:ascii="Times New Roman" w:eastAsia="SchoolBookSanPin" w:hAnsi="Times New Roman"/>
          <w:sz w:val="24"/>
          <w:szCs w:val="24"/>
          <w:lang w:val="ru-RU"/>
        </w:rPr>
        <w:t xml:space="preserve"> в </w:t>
      </w:r>
      <w:r w:rsidR="00621E43">
        <w:rPr>
          <w:rFonts w:ascii="Times New Roman" w:hAnsi="Times New Roman"/>
          <w:sz w:val="24"/>
          <w:szCs w:val="24"/>
          <w:lang w:val="ru-RU"/>
        </w:rPr>
        <w:t>МБОУ СШ №43</w:t>
      </w:r>
      <w:r w:rsidRPr="00621E43">
        <w:rPr>
          <w:rFonts w:ascii="Times New Roman" w:eastAsia="SchoolBookSanPin" w:hAnsi="Times New Roman"/>
          <w:sz w:val="24"/>
          <w:szCs w:val="24"/>
          <w:lang w:val="ru-RU"/>
        </w:rPr>
        <w:t>, а также способы определения достижения этих целей и результатов.</w:t>
      </w:r>
    </w:p>
    <w:p w:rsidR="007145AB" w:rsidRPr="00621E43" w:rsidRDefault="00741842">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5. Целевой раздел О</w:t>
      </w:r>
      <w:r w:rsidR="00F71669" w:rsidRPr="00621E43">
        <w:rPr>
          <w:rFonts w:ascii="Times New Roman" w:eastAsia="SchoolBookSanPin" w:hAnsi="Times New Roman"/>
          <w:sz w:val="24"/>
          <w:szCs w:val="24"/>
          <w:lang w:val="ru-RU"/>
        </w:rPr>
        <w:t>ОП ООО включает:</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lastRenderedPageBreak/>
        <w:t>пояснительную записку;</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планируемые результаты освоения обучающимися ООП ООО;</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систему оценки достижения пл</w:t>
      </w:r>
      <w:r w:rsidR="00741842" w:rsidRPr="00621E43">
        <w:rPr>
          <w:rFonts w:ascii="Times New Roman" w:eastAsia="SchoolBookSanPin" w:hAnsi="Times New Roman"/>
          <w:sz w:val="24"/>
          <w:szCs w:val="24"/>
          <w:lang w:val="ru-RU"/>
        </w:rPr>
        <w:t>анируемых результатов освоения О</w:t>
      </w:r>
      <w:r w:rsidRPr="00621E43">
        <w:rPr>
          <w:rFonts w:ascii="Times New Roman" w:eastAsia="SchoolBookSanPin" w:hAnsi="Times New Roman"/>
          <w:sz w:val="24"/>
          <w:szCs w:val="24"/>
          <w:lang w:val="ru-RU"/>
        </w:rPr>
        <w:t>ОП ООО.</w:t>
      </w:r>
    </w:p>
    <w:p w:rsidR="007145AB" w:rsidRPr="00621E43" w:rsidRDefault="00621E43">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6. Содержательный раздел О</w:t>
      </w:r>
      <w:r w:rsidR="00F71669" w:rsidRPr="00621E43">
        <w:rPr>
          <w:rFonts w:ascii="Times New Roman" w:eastAsia="SchoolBookSanPin" w:hAnsi="Times New Roman"/>
          <w:sz w:val="24"/>
          <w:szCs w:val="24"/>
          <w:lang w:val="ru-RU"/>
        </w:rPr>
        <w:t>ОП ООО включает следующие программы, ориентированные на достижение предметных, метапредметных и личностных результатов:</w:t>
      </w:r>
    </w:p>
    <w:p w:rsidR="007145AB" w:rsidRPr="00621E43" w:rsidRDefault="00621E43">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 xml:space="preserve">- </w:t>
      </w:r>
      <w:r w:rsidR="00F71669" w:rsidRPr="00621E43">
        <w:rPr>
          <w:rFonts w:ascii="Times New Roman" w:eastAsia="SchoolBookSanPin" w:hAnsi="Times New Roman"/>
          <w:sz w:val="24"/>
          <w:szCs w:val="24"/>
          <w:lang w:val="ru-RU"/>
        </w:rPr>
        <w:t>рабочие программы учебных предметов;</w:t>
      </w:r>
    </w:p>
    <w:p w:rsidR="007145AB" w:rsidRPr="00621E43" w:rsidRDefault="00621E43">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 xml:space="preserve">- </w:t>
      </w:r>
      <w:r w:rsidR="00F71669" w:rsidRPr="00621E43">
        <w:rPr>
          <w:rFonts w:ascii="Times New Roman" w:eastAsia="SchoolBookSanPin" w:hAnsi="Times New Roman"/>
          <w:sz w:val="24"/>
          <w:szCs w:val="24"/>
          <w:lang w:val="ru-RU"/>
        </w:rPr>
        <w:t>программу формирования универсальных учебных действий у обучающихся</w:t>
      </w:r>
      <w:r w:rsidR="00482CD3" w:rsidRPr="00621E43">
        <w:rPr>
          <w:rFonts w:ascii="Times New Roman" w:eastAsia="SchoolBookSanPin" w:hAnsi="Times New Roman"/>
          <w:sz w:val="24"/>
          <w:szCs w:val="24"/>
          <w:lang w:val="ru-RU"/>
        </w:rPr>
        <w:t xml:space="preserve"> МБОУ СШ №43 г.Архангельска</w:t>
      </w:r>
      <w:r w:rsidR="00F71669" w:rsidRPr="00621E43">
        <w:rPr>
          <w:rFonts w:ascii="Times New Roman" w:eastAsia="SchoolBookSanPin" w:hAnsi="Times New Roman"/>
          <w:sz w:val="24"/>
          <w:szCs w:val="24"/>
          <w:lang w:val="ru-RU"/>
        </w:rPr>
        <w:t>;</w:t>
      </w:r>
    </w:p>
    <w:p w:rsidR="007145AB" w:rsidRPr="00621E43" w:rsidRDefault="00621E43">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 xml:space="preserve">- </w:t>
      </w:r>
      <w:r w:rsidR="00F71669" w:rsidRPr="00621E43">
        <w:rPr>
          <w:rFonts w:ascii="Times New Roman" w:eastAsia="SchoolBookSanPin" w:hAnsi="Times New Roman"/>
          <w:sz w:val="24"/>
          <w:szCs w:val="24"/>
          <w:lang w:val="ru-RU"/>
        </w:rPr>
        <w:t>рабочую программу воспитания</w:t>
      </w:r>
      <w:r w:rsidR="00482CD3" w:rsidRPr="00621E43">
        <w:rPr>
          <w:rFonts w:ascii="Times New Roman" w:eastAsia="SchoolBookSanPin" w:hAnsi="Times New Roman"/>
          <w:sz w:val="24"/>
          <w:szCs w:val="24"/>
          <w:lang w:val="ru-RU"/>
        </w:rPr>
        <w:t xml:space="preserve"> МБОУ СШ №43 г.Архангельска</w:t>
      </w:r>
      <w:r w:rsidR="00F71669" w:rsidRPr="00621E43">
        <w:rPr>
          <w:rFonts w:ascii="Times New Roman" w:eastAsia="SchoolBookSanPin" w:hAnsi="Times New Roman"/>
          <w:sz w:val="24"/>
          <w:szCs w:val="24"/>
          <w:lang w:val="ru-RU"/>
        </w:rPr>
        <w:t>.</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7. Рабочие программы учебных предметов обеспечивают достижение планируемых результатов освоения ООП ООО и разработаны на основе требований ФГОС ООО к результатам освоения программы основного общего образования.</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8. Программа формирования универсальных учебных действий у обучающихся содержит:</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описание взаимосвязи универсальных учебных действий с содержанием учебных предметов;</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характеристики регулятивных, познавательных, коммуникативных универсальных учебных действий обучающихся.</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 xml:space="preserve">9. Рабочая программа воспитания </w:t>
      </w:r>
      <w:r w:rsidR="00621E43">
        <w:rPr>
          <w:rFonts w:ascii="Times New Roman" w:hAnsi="Times New Roman"/>
          <w:sz w:val="24"/>
          <w:szCs w:val="24"/>
          <w:lang w:val="ru-RU"/>
        </w:rPr>
        <w:t xml:space="preserve">МБОУ СШ №43 </w:t>
      </w:r>
      <w:r w:rsidRPr="00621E43">
        <w:rPr>
          <w:rFonts w:ascii="Times New Roman" w:eastAsia="SchoolBookSanPin" w:hAnsi="Times New Roman"/>
          <w:sz w:val="24"/>
          <w:szCs w:val="24"/>
          <w:lang w:val="ru-RU"/>
        </w:rPr>
        <w:t>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 xml:space="preserve">10. Рабочая программа воспитания </w:t>
      </w:r>
      <w:r w:rsidR="00621E43">
        <w:rPr>
          <w:rFonts w:ascii="Times New Roman" w:hAnsi="Times New Roman"/>
          <w:sz w:val="24"/>
          <w:szCs w:val="24"/>
          <w:lang w:val="ru-RU"/>
        </w:rPr>
        <w:t xml:space="preserve">МБОУ СШ №43 </w:t>
      </w:r>
      <w:r w:rsidRPr="00621E43">
        <w:rPr>
          <w:rFonts w:ascii="Times New Roman" w:eastAsia="SchoolBookSanPin" w:hAnsi="Times New Roman"/>
          <w:sz w:val="24"/>
          <w:szCs w:val="24"/>
          <w:lang w:val="ru-RU"/>
        </w:rPr>
        <w:t>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 xml:space="preserve">11. Рабочая программа воспитания </w:t>
      </w:r>
      <w:r w:rsidR="00621E43">
        <w:rPr>
          <w:rFonts w:ascii="Times New Roman" w:hAnsi="Times New Roman"/>
          <w:sz w:val="24"/>
          <w:szCs w:val="24"/>
          <w:lang w:val="ru-RU"/>
        </w:rPr>
        <w:t xml:space="preserve">МБОУ СШ №43 </w:t>
      </w:r>
      <w:r w:rsidRPr="00621E43">
        <w:rPr>
          <w:rFonts w:ascii="Times New Roman" w:eastAsia="SchoolBookSanPin" w:hAnsi="Times New Roman"/>
          <w:sz w:val="24"/>
          <w:szCs w:val="24"/>
          <w:lang w:val="ru-RU"/>
        </w:rPr>
        <w:t>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 xml:space="preserve">12. Рабочая программа воспитания </w:t>
      </w:r>
      <w:r w:rsidR="00621E43">
        <w:rPr>
          <w:rFonts w:ascii="Times New Roman" w:hAnsi="Times New Roman"/>
          <w:sz w:val="24"/>
          <w:szCs w:val="24"/>
          <w:lang w:val="ru-RU"/>
        </w:rPr>
        <w:t xml:space="preserve">МБОУ СШ №43 </w:t>
      </w:r>
      <w:r w:rsidRPr="00621E43">
        <w:rPr>
          <w:rFonts w:ascii="Times New Roman" w:eastAsia="SchoolBookSanPin" w:hAnsi="Times New Roman"/>
          <w:sz w:val="24"/>
          <w:szCs w:val="24"/>
          <w:lang w:val="ru-RU"/>
        </w:rPr>
        <w:t xml:space="preserve">предусматривает приобщение обучающихся к российским традиционным </w:t>
      </w:r>
      <w:r w:rsidRPr="00621E43">
        <w:rPr>
          <w:rFonts w:ascii="Times New Roman" w:eastAsia="SchoolBookSanPin" w:hAnsi="Times New Roman"/>
          <w:sz w:val="24"/>
          <w:szCs w:val="24"/>
          <w:lang w:val="ru-RU"/>
        </w:rPr>
        <w:lastRenderedPageBreak/>
        <w:t>духовным ценностям, включая культурные ценности своей этнической группы, правилам и нормам поведения в российском обществе.</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1</w:t>
      </w:r>
      <w:r w:rsidR="00482CD3" w:rsidRPr="00621E43">
        <w:rPr>
          <w:rFonts w:ascii="Times New Roman" w:eastAsia="SchoolBookSanPin" w:hAnsi="Times New Roman"/>
          <w:sz w:val="24"/>
          <w:szCs w:val="24"/>
          <w:lang w:val="ru-RU"/>
        </w:rPr>
        <w:t>3</w:t>
      </w:r>
      <w:r w:rsidRPr="00621E43">
        <w:rPr>
          <w:rFonts w:ascii="Times New Roman" w:eastAsia="SchoolBookSanPin" w:hAnsi="Times New Roman"/>
          <w:sz w:val="24"/>
          <w:szCs w:val="24"/>
          <w:lang w:val="ru-RU"/>
        </w:rPr>
        <w:t xml:space="preserve">. Организационный раздел ООП ООО </w:t>
      </w:r>
      <w:r w:rsidR="00621E43">
        <w:rPr>
          <w:rFonts w:ascii="Times New Roman" w:hAnsi="Times New Roman"/>
          <w:sz w:val="24"/>
          <w:szCs w:val="24"/>
          <w:lang w:val="ru-RU"/>
        </w:rPr>
        <w:t xml:space="preserve">МБОУ СШ №43 </w:t>
      </w:r>
      <w:r w:rsidRPr="00621E43">
        <w:rPr>
          <w:rFonts w:ascii="Times New Roman" w:eastAsia="SchoolBookSanPin" w:hAnsi="Times New Roman"/>
          <w:sz w:val="24"/>
          <w:szCs w:val="24"/>
          <w:lang w:val="ru-RU"/>
        </w:rPr>
        <w:t>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 и включает:</w:t>
      </w:r>
    </w:p>
    <w:p w:rsidR="007145AB" w:rsidRPr="00621E43" w:rsidRDefault="00621E43">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 xml:space="preserve">- </w:t>
      </w:r>
      <w:r w:rsidR="00F71669" w:rsidRPr="00621E43">
        <w:rPr>
          <w:rFonts w:ascii="Times New Roman" w:eastAsia="SchoolBookSanPin" w:hAnsi="Times New Roman"/>
          <w:sz w:val="24"/>
          <w:szCs w:val="24"/>
          <w:lang w:val="ru-RU"/>
        </w:rPr>
        <w:t>учебный план</w:t>
      </w:r>
      <w:r w:rsidR="00482CD3" w:rsidRPr="00621E43">
        <w:rPr>
          <w:rFonts w:ascii="Times New Roman" w:eastAsia="SchoolBookSanPin" w:hAnsi="Times New Roman"/>
          <w:sz w:val="24"/>
          <w:szCs w:val="24"/>
          <w:lang w:val="ru-RU"/>
        </w:rPr>
        <w:t xml:space="preserve"> МБОУ СШ №43 г.Архангельска</w:t>
      </w:r>
      <w:r w:rsidR="00741842" w:rsidRPr="00621E43">
        <w:rPr>
          <w:rFonts w:ascii="Times New Roman" w:eastAsia="SchoolBookSanPin" w:hAnsi="Times New Roman"/>
          <w:sz w:val="24"/>
          <w:szCs w:val="24"/>
          <w:lang w:val="ru-RU"/>
        </w:rPr>
        <w:t xml:space="preserve"> на уровень ООО</w:t>
      </w:r>
      <w:r w:rsidR="00F71669" w:rsidRPr="00621E43">
        <w:rPr>
          <w:rFonts w:ascii="Times New Roman" w:eastAsia="SchoolBookSanPin" w:hAnsi="Times New Roman"/>
          <w:sz w:val="24"/>
          <w:szCs w:val="24"/>
          <w:lang w:val="ru-RU"/>
        </w:rPr>
        <w:t>;</w:t>
      </w:r>
    </w:p>
    <w:p w:rsidR="007145AB" w:rsidRPr="00621E43" w:rsidRDefault="00621E43">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 xml:space="preserve">- </w:t>
      </w:r>
      <w:r w:rsidR="00F71669" w:rsidRPr="00621E43">
        <w:rPr>
          <w:rFonts w:ascii="Times New Roman" w:eastAsia="SchoolBookSanPin" w:hAnsi="Times New Roman"/>
          <w:sz w:val="24"/>
          <w:szCs w:val="24"/>
          <w:lang w:val="ru-RU"/>
        </w:rPr>
        <w:t>календарный учебный график</w:t>
      </w:r>
      <w:r w:rsidR="00482CD3" w:rsidRPr="00621E43">
        <w:rPr>
          <w:rFonts w:ascii="Times New Roman" w:eastAsia="SchoolBookSanPin" w:hAnsi="Times New Roman"/>
          <w:sz w:val="24"/>
          <w:szCs w:val="24"/>
          <w:lang w:val="ru-RU"/>
        </w:rPr>
        <w:t xml:space="preserve"> МБОУ СШ №43 г.Архангельска</w:t>
      </w:r>
      <w:r w:rsidR="00741842" w:rsidRPr="00621E43">
        <w:rPr>
          <w:sz w:val="24"/>
          <w:szCs w:val="24"/>
          <w:lang w:val="ru-RU"/>
        </w:rPr>
        <w:t xml:space="preserve"> </w:t>
      </w:r>
      <w:r w:rsidR="00741842" w:rsidRPr="00621E43">
        <w:rPr>
          <w:rFonts w:ascii="Times New Roman" w:eastAsia="SchoolBookSanPin" w:hAnsi="Times New Roman"/>
          <w:sz w:val="24"/>
          <w:szCs w:val="24"/>
          <w:lang w:val="ru-RU"/>
        </w:rPr>
        <w:t>на уровень ООО</w:t>
      </w:r>
      <w:r w:rsidR="00F71669" w:rsidRPr="00621E43">
        <w:rPr>
          <w:rFonts w:ascii="Times New Roman" w:eastAsia="SchoolBookSanPin" w:hAnsi="Times New Roman"/>
          <w:sz w:val="24"/>
          <w:szCs w:val="24"/>
          <w:lang w:val="ru-RU"/>
        </w:rPr>
        <w:t>;</w:t>
      </w:r>
    </w:p>
    <w:p w:rsidR="007145AB" w:rsidRPr="00621E43" w:rsidRDefault="00621E43">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 xml:space="preserve">- </w:t>
      </w:r>
      <w:r w:rsidR="00F71669" w:rsidRPr="00621E43">
        <w:rPr>
          <w:rFonts w:ascii="Times New Roman" w:eastAsia="SchoolBookSanPin" w:hAnsi="Times New Roman"/>
          <w:sz w:val="24"/>
          <w:szCs w:val="24"/>
          <w:lang w:val="ru-RU"/>
        </w:rPr>
        <w:t>план внеурочной деятельности</w:t>
      </w:r>
      <w:r w:rsidR="00482CD3" w:rsidRPr="00621E43">
        <w:rPr>
          <w:rFonts w:ascii="Times New Roman" w:eastAsia="SchoolBookSanPin" w:hAnsi="Times New Roman"/>
          <w:sz w:val="24"/>
          <w:szCs w:val="24"/>
          <w:lang w:val="ru-RU"/>
        </w:rPr>
        <w:t xml:space="preserve"> МБОУ СШ №43 г.Архангельска</w:t>
      </w:r>
      <w:r w:rsidR="00741842" w:rsidRPr="00621E43">
        <w:rPr>
          <w:sz w:val="24"/>
          <w:szCs w:val="24"/>
          <w:lang w:val="ru-RU"/>
        </w:rPr>
        <w:t xml:space="preserve"> </w:t>
      </w:r>
      <w:r w:rsidR="00741842" w:rsidRPr="00621E43">
        <w:rPr>
          <w:rFonts w:ascii="Times New Roman" w:eastAsia="SchoolBookSanPin" w:hAnsi="Times New Roman"/>
          <w:sz w:val="24"/>
          <w:szCs w:val="24"/>
          <w:lang w:val="ru-RU"/>
        </w:rPr>
        <w:t>на уровень ООО</w:t>
      </w:r>
      <w:r w:rsidR="00F71669" w:rsidRPr="00621E43">
        <w:rPr>
          <w:rFonts w:ascii="Times New Roman" w:eastAsia="SchoolBookSanPin" w:hAnsi="Times New Roman"/>
          <w:sz w:val="24"/>
          <w:szCs w:val="24"/>
          <w:lang w:val="ru-RU"/>
        </w:rPr>
        <w:t>;</w:t>
      </w:r>
    </w:p>
    <w:p w:rsidR="007145AB" w:rsidRPr="00621E43" w:rsidRDefault="00621E43">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 xml:space="preserve">- </w:t>
      </w:r>
      <w:r w:rsidR="00F71669" w:rsidRPr="00621E43">
        <w:rPr>
          <w:rFonts w:ascii="Times New Roman" w:eastAsia="SchoolBookSanPin" w:hAnsi="Times New Roman"/>
          <w:sz w:val="24"/>
          <w:szCs w:val="24"/>
          <w:lang w:val="ru-RU"/>
        </w:rPr>
        <w:t>календарный план воспитательной работы</w:t>
      </w:r>
      <w:r w:rsidR="00482CD3" w:rsidRPr="00621E43">
        <w:rPr>
          <w:rFonts w:ascii="Times New Roman" w:eastAsia="SchoolBookSanPin" w:hAnsi="Times New Roman"/>
          <w:sz w:val="24"/>
          <w:szCs w:val="24"/>
          <w:lang w:val="ru-RU"/>
        </w:rPr>
        <w:t xml:space="preserve"> МБОУ СШ №43 г.Архангельска</w:t>
      </w:r>
      <w:r w:rsidR="00F71669" w:rsidRPr="00621E43">
        <w:rPr>
          <w:rFonts w:ascii="Times New Roman" w:eastAsia="SchoolBookSanPin" w:hAnsi="Times New Roman"/>
          <w:sz w:val="24"/>
          <w:szCs w:val="24"/>
          <w:lang w:val="ru-RU"/>
        </w:rPr>
        <w:t>,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7145AB" w:rsidRDefault="00F71669">
      <w:pPr>
        <w:spacing w:after="0" w:line="360" w:lineRule="auto"/>
        <w:jc w:val="center"/>
        <w:rPr>
          <w:rFonts w:ascii="Times New Roman" w:eastAsia="OfficinaSansBoldITC" w:hAnsi="Times New Roman"/>
          <w:b/>
          <w:sz w:val="28"/>
          <w:szCs w:val="28"/>
          <w:lang w:val="ru-RU"/>
        </w:rPr>
      </w:pPr>
      <w:r>
        <w:rPr>
          <w:rFonts w:ascii="Times New Roman" w:eastAsia="OfficinaSansBoldITC" w:hAnsi="Times New Roman"/>
          <w:b/>
          <w:sz w:val="28"/>
          <w:szCs w:val="28"/>
        </w:rPr>
        <w:t>II</w:t>
      </w:r>
      <w:r w:rsidR="00802F59">
        <w:rPr>
          <w:rFonts w:ascii="Times New Roman" w:eastAsia="OfficinaSansBoldITC" w:hAnsi="Times New Roman"/>
          <w:b/>
          <w:sz w:val="28"/>
          <w:szCs w:val="28"/>
          <w:lang w:val="ru-RU"/>
        </w:rPr>
        <w:t>. Целевой раздел О</w:t>
      </w:r>
      <w:r>
        <w:rPr>
          <w:rFonts w:ascii="Times New Roman" w:eastAsia="OfficinaSansBoldITC" w:hAnsi="Times New Roman"/>
          <w:b/>
          <w:sz w:val="28"/>
          <w:szCs w:val="28"/>
          <w:lang w:val="ru-RU"/>
        </w:rPr>
        <w:t>ОП ООО</w:t>
      </w:r>
    </w:p>
    <w:p w:rsidR="007145AB" w:rsidRDefault="007145AB">
      <w:pPr>
        <w:spacing w:after="0" w:line="360" w:lineRule="auto"/>
        <w:jc w:val="center"/>
        <w:rPr>
          <w:rFonts w:ascii="Times New Roman" w:hAnsi="Times New Roman"/>
          <w:b/>
          <w:sz w:val="28"/>
          <w:szCs w:val="28"/>
          <w:lang w:val="ru-RU"/>
        </w:rPr>
      </w:pP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 Пояснительная записка.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1.1. </w:t>
      </w:r>
      <w:r w:rsidR="00482CD3">
        <w:rPr>
          <w:rFonts w:ascii="Times New Roman" w:eastAsia="SchoolBookSanPin" w:hAnsi="Times New Roman"/>
          <w:sz w:val="28"/>
          <w:szCs w:val="28"/>
          <w:lang w:val="ru-RU"/>
        </w:rPr>
        <w:t>О</w:t>
      </w:r>
      <w:r>
        <w:rPr>
          <w:rFonts w:ascii="Times New Roman" w:eastAsia="SchoolBookSanPin" w:hAnsi="Times New Roman"/>
          <w:sz w:val="28"/>
          <w:szCs w:val="28"/>
          <w:lang w:val="ru-RU"/>
        </w:rPr>
        <w:t xml:space="preserve">ОП ООО </w:t>
      </w:r>
      <w:r w:rsidR="00541C92">
        <w:rPr>
          <w:rFonts w:ascii="Times New Roman" w:eastAsia="SchoolBookSanPin" w:hAnsi="Times New Roman"/>
          <w:sz w:val="28"/>
          <w:szCs w:val="28"/>
          <w:lang w:val="ru-RU"/>
        </w:rPr>
        <w:t xml:space="preserve">МБОУ СШ №43 г.Архангельска </w:t>
      </w:r>
      <w:r>
        <w:rPr>
          <w:rFonts w:ascii="Times New Roman" w:eastAsia="SchoolBookSanPin" w:hAnsi="Times New Roman"/>
          <w:sz w:val="28"/>
          <w:szCs w:val="28"/>
          <w:lang w:val="ru-RU"/>
        </w:rPr>
        <w:t>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1.2. </w:t>
      </w:r>
      <w:r>
        <w:rPr>
          <w:rFonts w:ascii="Times New Roman" w:eastAsia="SchoolBookSanPin" w:hAnsi="Times New Roman"/>
          <w:bCs/>
          <w:sz w:val="28"/>
          <w:szCs w:val="28"/>
          <w:lang w:val="ru-RU"/>
        </w:rPr>
        <w:t>Целями</w:t>
      </w:r>
      <w:r>
        <w:rPr>
          <w:rFonts w:ascii="Times New Roman" w:eastAsia="SchoolBookSanPin" w:hAnsi="Times New Roman"/>
          <w:sz w:val="28"/>
          <w:szCs w:val="28"/>
          <w:lang w:val="ru-RU"/>
        </w:rPr>
        <w:t xml:space="preserve"> реализации </w:t>
      </w:r>
      <w:r w:rsidR="00482CD3">
        <w:rPr>
          <w:rFonts w:ascii="Times New Roman" w:eastAsia="SchoolBookSanPin" w:hAnsi="Times New Roman"/>
          <w:sz w:val="28"/>
          <w:szCs w:val="28"/>
          <w:lang w:val="ru-RU"/>
        </w:rPr>
        <w:t>О</w:t>
      </w:r>
      <w:r>
        <w:rPr>
          <w:rFonts w:ascii="Times New Roman" w:eastAsia="SchoolBookSanPin" w:hAnsi="Times New Roman"/>
          <w:sz w:val="28"/>
          <w:szCs w:val="28"/>
          <w:lang w:val="ru-RU"/>
        </w:rPr>
        <w:t>ОП ООО являются: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организация учебного процесса с учётом целей, содержания и планируемых результатов основного общего образования, отражённых в ФГОС ООО;</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создание условий для становления и формирования личности обучающегося;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 xml:space="preserve">- </w:t>
      </w:r>
      <w:r w:rsidR="00F71669">
        <w:rPr>
          <w:rFonts w:ascii="Times New Roman" w:eastAsia="SchoolBookSanPin" w:hAnsi="Times New Roman"/>
          <w:sz w:val="28"/>
          <w:szCs w:val="28"/>
          <w:lang w:val="ru-RU"/>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1.3. Достижение поставленных целей реализации </w:t>
      </w:r>
      <w:r w:rsidR="00482CD3">
        <w:rPr>
          <w:rFonts w:ascii="Times New Roman" w:eastAsia="SchoolBookSanPin" w:hAnsi="Times New Roman"/>
          <w:sz w:val="28"/>
          <w:szCs w:val="28"/>
          <w:lang w:val="ru-RU"/>
        </w:rPr>
        <w:t>О</w:t>
      </w:r>
      <w:r>
        <w:rPr>
          <w:rFonts w:ascii="Times New Roman" w:eastAsia="SchoolBookSanPin" w:hAnsi="Times New Roman"/>
          <w:sz w:val="28"/>
          <w:szCs w:val="28"/>
          <w:lang w:val="ru-RU"/>
        </w:rPr>
        <w:t xml:space="preserve">ОП ООО </w:t>
      </w:r>
      <w:r w:rsidR="00541C92">
        <w:rPr>
          <w:rFonts w:ascii="Times New Roman" w:eastAsia="SchoolBookSanPin" w:hAnsi="Times New Roman"/>
          <w:sz w:val="28"/>
          <w:szCs w:val="28"/>
          <w:lang w:val="ru-RU"/>
        </w:rPr>
        <w:t xml:space="preserve">МБОУ СШ №43 г.Архангельска </w:t>
      </w:r>
      <w:r>
        <w:rPr>
          <w:rFonts w:ascii="Times New Roman" w:eastAsia="SchoolBookSanPin" w:hAnsi="Times New Roman"/>
          <w:sz w:val="28"/>
          <w:szCs w:val="28"/>
          <w:lang w:val="ru-RU"/>
        </w:rPr>
        <w:t xml:space="preserve">предусматривает решение следующих основных задач: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обеспечение преемственности основного общего и среднего общего образования;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достижение планируемых результатов освоения </w:t>
      </w:r>
      <w:r w:rsidR="00482CD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w:t>
      </w:r>
      <w:r>
        <w:rPr>
          <w:rFonts w:ascii="Times New Roman" w:eastAsia="SchoolBookSanPin" w:hAnsi="Times New Roman"/>
          <w:sz w:val="28"/>
          <w:szCs w:val="28"/>
          <w:lang w:val="ru-RU"/>
        </w:rPr>
        <w:t xml:space="preserve">МБОУ СШ №43 г.Архангельска </w:t>
      </w:r>
      <w:r w:rsidR="00F71669">
        <w:rPr>
          <w:rFonts w:ascii="Times New Roman" w:eastAsia="SchoolBookSanPin" w:hAnsi="Times New Roman"/>
          <w:sz w:val="28"/>
          <w:szCs w:val="28"/>
          <w:lang w:val="ru-RU"/>
        </w:rPr>
        <w:t xml:space="preserve">всеми обучающимися, в том числе обучающимися с ограниченными возможностями здоровья;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обеспечение доступности получения качественного основного общего образования;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организация интеллектуальных и творческих соревнований, научно-технического творчества и проектно-</w:t>
      </w:r>
      <w:r w:rsidR="00F71669">
        <w:rPr>
          <w:rFonts w:ascii="Times New Roman" w:eastAsia="SchoolBookSanPin" w:hAnsi="Times New Roman"/>
          <w:sz w:val="28"/>
          <w:szCs w:val="28"/>
          <w:lang w:val="ru-RU"/>
        </w:rPr>
        <w:lastRenderedPageBreak/>
        <w:t>исследовательской деятельности;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включение обучающихся в процессы познания и преобразования социальной среды города</w:t>
      </w:r>
      <w:r w:rsidR="00482CD3">
        <w:rPr>
          <w:rFonts w:ascii="Times New Roman" w:eastAsia="SchoolBookSanPin" w:hAnsi="Times New Roman"/>
          <w:sz w:val="28"/>
          <w:szCs w:val="28"/>
          <w:lang w:val="ru-RU"/>
        </w:rPr>
        <w:t xml:space="preserve"> Архангельска</w:t>
      </w:r>
      <w:r w:rsidR="00F71669">
        <w:rPr>
          <w:rFonts w:ascii="Times New Roman" w:eastAsia="SchoolBookSanPin" w:hAnsi="Times New Roman"/>
          <w:sz w:val="28"/>
          <w:szCs w:val="28"/>
          <w:lang w:val="ru-RU"/>
        </w:rPr>
        <w:t xml:space="preserve"> для приобретения опыта реального управления и действия;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1.4. </w:t>
      </w:r>
      <w:r w:rsidR="00482CD3">
        <w:rPr>
          <w:rFonts w:ascii="Times New Roman" w:eastAsia="SchoolBookSanPin" w:hAnsi="Times New Roman"/>
          <w:sz w:val="28"/>
          <w:szCs w:val="28"/>
          <w:lang w:val="ru-RU"/>
        </w:rPr>
        <w:t>О</w:t>
      </w:r>
      <w:r>
        <w:rPr>
          <w:rFonts w:ascii="Times New Roman" w:eastAsia="SchoolBookSanPin" w:hAnsi="Times New Roman"/>
          <w:sz w:val="28"/>
          <w:szCs w:val="28"/>
          <w:lang w:val="ru-RU"/>
        </w:rPr>
        <w:t xml:space="preserve">ОП ООО </w:t>
      </w:r>
      <w:r w:rsidR="00541C92">
        <w:rPr>
          <w:rFonts w:ascii="Times New Roman" w:eastAsia="SchoolBookSanPin" w:hAnsi="Times New Roman"/>
          <w:sz w:val="28"/>
          <w:szCs w:val="28"/>
          <w:lang w:val="ru-RU"/>
        </w:rPr>
        <w:t xml:space="preserve">МБОУ СШ №43 г.Архангельска </w:t>
      </w:r>
      <w:r>
        <w:rPr>
          <w:rFonts w:ascii="Times New Roman" w:eastAsia="SchoolBookSanPin" w:hAnsi="Times New Roman"/>
          <w:sz w:val="28"/>
          <w:szCs w:val="28"/>
          <w:lang w:val="ru-RU"/>
        </w:rPr>
        <w:t xml:space="preserve">учитывает следующие </w:t>
      </w:r>
      <w:r>
        <w:rPr>
          <w:rFonts w:ascii="Times New Roman" w:eastAsia="SchoolBookSanPin" w:hAnsi="Times New Roman"/>
          <w:bCs/>
          <w:sz w:val="28"/>
          <w:szCs w:val="28"/>
          <w:lang w:val="ru-RU"/>
        </w:rPr>
        <w:t>принципы</w:t>
      </w:r>
      <w:r>
        <w:rPr>
          <w:rFonts w:ascii="Times New Roman" w:eastAsia="SchoolBookSanPin" w:hAnsi="Times New Roman"/>
          <w:sz w:val="28"/>
          <w:szCs w:val="28"/>
          <w:lang w:val="ru-RU"/>
        </w:rPr>
        <w:t>:</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принцип учёта ФГОС ООО: </w:t>
      </w:r>
      <w:r w:rsidR="00482CD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w:t>
      </w:r>
      <w:r>
        <w:rPr>
          <w:rFonts w:ascii="Times New Roman" w:eastAsia="SchoolBookSanPin" w:hAnsi="Times New Roman"/>
          <w:sz w:val="28"/>
          <w:szCs w:val="28"/>
          <w:lang w:val="ru-RU"/>
        </w:rPr>
        <w:t xml:space="preserve">МБОУ СШ №43 г.Архангельска </w:t>
      </w:r>
      <w:r w:rsidR="00F71669">
        <w:rPr>
          <w:rFonts w:ascii="Times New Roman" w:eastAsia="SchoolBookSanPin" w:hAnsi="Times New Roman"/>
          <w:sz w:val="28"/>
          <w:szCs w:val="28"/>
          <w:lang w:val="ru-RU"/>
        </w:rPr>
        <w:t xml:space="preserve">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принцип учёта языка обучения: с учётом условий функционирования образовательной организации </w:t>
      </w:r>
      <w:r w:rsidR="00482CD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принцип учёта ведущей деятельности обучающегося: </w:t>
      </w:r>
      <w:r w:rsidR="00482CD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w:t>
      </w:r>
      <w:r>
        <w:rPr>
          <w:rFonts w:ascii="Times New Roman" w:eastAsia="SchoolBookSanPin" w:hAnsi="Times New Roman"/>
          <w:sz w:val="28"/>
          <w:szCs w:val="28"/>
          <w:lang w:val="ru-RU"/>
        </w:rPr>
        <w:t xml:space="preserve">МБОУ СШ №43 г.Архангельска </w:t>
      </w:r>
      <w:r w:rsidR="00F71669">
        <w:rPr>
          <w:rFonts w:ascii="Times New Roman" w:eastAsia="SchoolBookSanPin" w:hAnsi="Times New Roman"/>
          <w:sz w:val="28"/>
          <w:szCs w:val="28"/>
          <w:lang w:val="ru-RU"/>
        </w:rPr>
        <w:t xml:space="preserve">обеспечивает конструирование учебного процесса в структуре учебной деятельности, предусматривает механизмы </w:t>
      </w:r>
      <w:r w:rsidR="00F71669">
        <w:rPr>
          <w:rFonts w:ascii="Times New Roman" w:eastAsia="SchoolBookSanPin" w:hAnsi="Times New Roman"/>
          <w:sz w:val="28"/>
          <w:szCs w:val="28"/>
          <w:lang w:val="ru-RU"/>
        </w:rPr>
        <w:lastRenderedPageBreak/>
        <w:t>формирования всех компонентов учебной деятельности (мотив, цель, учебная задача, учебные операции, контроль и самоконтроль);</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принцип индивидуализации обучения: </w:t>
      </w:r>
      <w:r w:rsidR="00482CD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w:t>
      </w:r>
      <w:r>
        <w:rPr>
          <w:rFonts w:ascii="Times New Roman" w:eastAsia="SchoolBookSanPin" w:hAnsi="Times New Roman"/>
          <w:sz w:val="28"/>
          <w:szCs w:val="28"/>
          <w:lang w:val="ru-RU"/>
        </w:rPr>
        <w:t xml:space="preserve">МБОУ СШ №43 г.Архангельска </w:t>
      </w:r>
      <w:r w:rsidR="00F71669">
        <w:rPr>
          <w:rFonts w:ascii="Times New Roman" w:eastAsia="SchoolBookSanPin" w:hAnsi="Times New Roman"/>
          <w:sz w:val="28"/>
          <w:szCs w:val="28"/>
          <w:lang w:val="ru-RU"/>
        </w:rPr>
        <w:t>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принцип обеспечения фундаментального характера образования, учета специфики изучаемых учебных предметов;</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принцип интеграции обучения и воспитания: </w:t>
      </w:r>
      <w:r w:rsidR="00482CD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w:t>
      </w:r>
      <w:r>
        <w:rPr>
          <w:rFonts w:ascii="Times New Roman" w:eastAsia="SchoolBookSanPin" w:hAnsi="Times New Roman"/>
          <w:sz w:val="28"/>
          <w:szCs w:val="28"/>
          <w:lang w:val="ru-RU"/>
        </w:rPr>
        <w:t xml:space="preserve">МБОУ СШ №43 г.Архангельска </w:t>
      </w:r>
      <w:r w:rsidR="00F71669">
        <w:rPr>
          <w:rFonts w:ascii="Times New Roman" w:eastAsia="SchoolBookSanPin" w:hAnsi="Times New Roman"/>
          <w:sz w:val="28"/>
          <w:szCs w:val="28"/>
          <w:lang w:val="ru-RU"/>
        </w:rPr>
        <w:t>предусматривает связь урочной и внеурочной деятельности,</w:t>
      </w:r>
      <w:r w:rsidR="00F71669">
        <w:rPr>
          <w:sz w:val="28"/>
          <w:szCs w:val="28"/>
          <w:lang w:val="ru-RU"/>
        </w:rPr>
        <w:t xml:space="preserve"> </w:t>
      </w:r>
      <w:r w:rsidR="00F71669">
        <w:rPr>
          <w:rFonts w:ascii="Times New Roman" w:eastAsia="SchoolBookSanPin" w:hAnsi="Times New Roman"/>
          <w:sz w:val="28"/>
          <w:szCs w:val="28"/>
          <w:lang w:val="ru-RU"/>
        </w:rPr>
        <w:t>предполагающий направленность учебного процесса на достижение личностных результатов освоения образовательной программы;</w:t>
      </w:r>
    </w:p>
    <w:p w:rsidR="009A59F3" w:rsidRDefault="00541C92">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w:t>
      </w:r>
      <w:r w:rsidR="00F71669">
        <w:rPr>
          <w:rFonts w:ascii="Times New Roman" w:eastAsia="SchoolBookSanPin" w:hAnsi="Times New Roman"/>
          <w:sz w:val="28"/>
          <w:szCs w:val="28"/>
          <w:lang w:val="ru-RU"/>
        </w:rPr>
        <w:lastRenderedPageBreak/>
        <w:t xml:space="preserve">обучающихся, приоритет использования здоровьесберегающих педагогических технологий. </w:t>
      </w:r>
    </w:p>
    <w:p w:rsidR="009A59F3" w:rsidRDefault="00541C92">
      <w:pPr>
        <w:spacing w:after="0" w:line="353" w:lineRule="auto"/>
        <w:ind w:firstLine="709"/>
        <w:jc w:val="both"/>
        <w:rPr>
          <w:rFonts w:ascii="Times New Roman" w:eastAsia="SchoolBookSanPin" w:hAnsi="Times New Roman"/>
          <w:sz w:val="28"/>
          <w:szCs w:val="28"/>
          <w:lang w:val="ru-RU"/>
        </w:rPr>
      </w:pPr>
      <w:r w:rsidRPr="00541C92">
        <w:rPr>
          <w:rFonts w:ascii="Times New Roman" w:eastAsia="SchoolBookSanPin" w:hAnsi="Times New Roman"/>
          <w:sz w:val="28"/>
          <w:szCs w:val="28"/>
          <w:lang w:val="ru-RU"/>
        </w:rPr>
        <w:t xml:space="preserve">- </w:t>
      </w:r>
      <w:r w:rsidR="009A59F3" w:rsidRPr="00541C92">
        <w:rPr>
          <w:rFonts w:ascii="Times New Roman" w:eastAsia="SchoolBookSanPin" w:hAnsi="Times New Roman"/>
          <w:sz w:val="28"/>
          <w:szCs w:val="28"/>
          <w:lang w:val="ru-RU"/>
        </w:rPr>
        <w:t>принцип обеспечения санитарно-эпидемиологической безопасности обучающихся</w:t>
      </w:r>
      <w:r w:rsidR="009A59F3" w:rsidRPr="009A59F3">
        <w:rPr>
          <w:rFonts w:ascii="Times New Roman" w:eastAsia="SchoolBookSanPin" w:hAnsi="Times New Roman"/>
          <w:sz w:val="28"/>
          <w:szCs w:val="28"/>
          <w:lang w:val="ru-RU"/>
        </w:rPr>
        <w:t xml:space="preserve"> в соответствии с требованиями, предусмотренными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действующие до 1 января 2027 г. (далее - Санитарно-эпидемиологические требования)</w:t>
      </w:r>
      <w:r w:rsidR="009A59F3">
        <w:rPr>
          <w:rFonts w:ascii="Times New Roman" w:eastAsia="SchoolBookSanPin" w:hAnsi="Times New Roman"/>
          <w:sz w:val="28"/>
          <w:szCs w:val="28"/>
          <w:lang w:val="ru-RU"/>
        </w:rPr>
        <w:t xml:space="preserve">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 ФОП ООО учитывает возрастные и психологические особенности обучающихся. Общий объём аудиторной работы обучающихся за пять учебных лет не может составлять менее 5</w:t>
      </w:r>
      <w:r w:rsidR="009A59F3">
        <w:rPr>
          <w:rFonts w:ascii="Times New Roman" w:eastAsia="SchoolBookSanPin" w:hAnsi="Times New Roman"/>
          <w:sz w:val="28"/>
          <w:szCs w:val="28"/>
          <w:lang w:val="ru-RU"/>
        </w:rPr>
        <w:t>33</w:t>
      </w:r>
      <w:r>
        <w:rPr>
          <w:rFonts w:ascii="Times New Roman" w:eastAsia="SchoolBookSanPin" w:hAnsi="Times New Roman"/>
          <w:sz w:val="28"/>
          <w:szCs w:val="28"/>
          <w:lang w:val="ru-RU"/>
        </w:rPr>
        <w:t>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учебной неделе, предусмотренными Гигиеническими нормативами и Санитарно-эпидемиологическими требованиями.</w:t>
      </w:r>
    </w:p>
    <w:p w:rsidR="007145AB" w:rsidRDefault="00F71669">
      <w:pPr>
        <w:spacing w:after="0" w:line="353" w:lineRule="auto"/>
        <w:ind w:firstLine="709"/>
        <w:jc w:val="both"/>
        <w:rPr>
          <w:rFonts w:ascii="Times New Roman" w:hAnsi="Times New Roman"/>
          <w:sz w:val="28"/>
          <w:szCs w:val="28"/>
          <w:lang w:val="ru-RU"/>
        </w:rPr>
      </w:pPr>
      <w:r>
        <w:rPr>
          <w:rFonts w:ascii="Times New Roman" w:eastAsia="SchoolBookSanPin" w:hAnsi="Times New Roman"/>
          <w:sz w:val="28"/>
          <w:szCs w:val="28"/>
          <w:lang w:val="ru-RU"/>
        </w:rPr>
        <w:t>1.6. </w:t>
      </w:r>
      <w:r>
        <w:rPr>
          <w:rFonts w:ascii="Times New Roman" w:hAnsi="Times New Roman"/>
          <w:sz w:val="28"/>
          <w:szCs w:val="28"/>
          <w:lang w:val="ru-RU"/>
        </w:rPr>
        <w:t xml:space="preserve">В целях удовлетворения образовательных потребностей и интересов обучающихся могут </w:t>
      </w:r>
      <w:r>
        <w:rPr>
          <w:rFonts w:ascii="Times New Roman" w:hAnsi="Times New Roman"/>
          <w:sz w:val="28"/>
          <w:szCs w:val="28"/>
          <w:lang w:val="ru-RU"/>
        </w:rPr>
        <w:lastRenderedPageBreak/>
        <w:t>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образовательной организации.</w:t>
      </w:r>
    </w:p>
    <w:p w:rsidR="007145AB" w:rsidRDefault="00541C92">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2</w:t>
      </w:r>
      <w:r w:rsidR="00F71669">
        <w:rPr>
          <w:rFonts w:ascii="Times New Roman" w:hAnsi="Times New Roman"/>
          <w:sz w:val="28"/>
          <w:szCs w:val="28"/>
          <w:lang w:val="ru-RU"/>
        </w:rPr>
        <w:t xml:space="preserve">. Планируемые результаты освоения </w:t>
      </w:r>
      <w:r w:rsidR="009A59F3">
        <w:rPr>
          <w:rFonts w:ascii="Times New Roman" w:hAnsi="Times New Roman"/>
          <w:sz w:val="28"/>
          <w:szCs w:val="28"/>
          <w:lang w:val="ru-RU"/>
        </w:rPr>
        <w:t>О</w:t>
      </w:r>
      <w:r w:rsidR="00F71669">
        <w:rPr>
          <w:rFonts w:ascii="Times New Roman" w:hAnsi="Times New Roman"/>
          <w:sz w:val="28"/>
          <w:szCs w:val="28"/>
          <w:lang w:val="ru-RU"/>
        </w:rPr>
        <w:t>ОП ООО</w:t>
      </w:r>
      <w:r w:rsidRPr="00541C92">
        <w:rPr>
          <w:rFonts w:ascii="Times New Roman" w:eastAsia="SchoolBookSanPin" w:hAnsi="Times New Roman"/>
          <w:sz w:val="28"/>
          <w:szCs w:val="28"/>
          <w:lang w:val="ru-RU"/>
        </w:rPr>
        <w:t xml:space="preserve"> </w:t>
      </w:r>
      <w:r>
        <w:rPr>
          <w:rFonts w:ascii="Times New Roman" w:eastAsia="SchoolBookSanPin" w:hAnsi="Times New Roman"/>
          <w:sz w:val="28"/>
          <w:szCs w:val="28"/>
          <w:lang w:val="ru-RU"/>
        </w:rPr>
        <w:t>в МБОУ СШ №43 г.Архангельска</w:t>
      </w:r>
      <w:r>
        <w:rPr>
          <w:rFonts w:ascii="Times New Roman" w:hAnsi="Times New Roman"/>
          <w:sz w:val="28"/>
          <w:szCs w:val="28"/>
          <w:lang w:val="ru-RU"/>
        </w:rPr>
        <w:t xml:space="preserve"> </w:t>
      </w:r>
      <w:r w:rsidR="00F71669">
        <w:rPr>
          <w:rFonts w:ascii="Times New Roman" w:hAnsi="Times New Roman"/>
          <w:sz w:val="28"/>
          <w:szCs w:val="28"/>
          <w:lang w:val="ru-RU"/>
        </w:rPr>
        <w:t>.</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w:t>
      </w:r>
      <w:r w:rsidR="00F71669">
        <w:rPr>
          <w:rFonts w:ascii="Times New Roman" w:eastAsia="SchoolBookSanPin" w:hAnsi="Times New Roman"/>
          <w:sz w:val="28"/>
          <w:szCs w:val="28"/>
          <w:lang w:val="ru-RU"/>
        </w:rPr>
        <w:t xml:space="preserve">.1. Планируемые результаты освоения </w:t>
      </w:r>
      <w:r w:rsidR="009A59F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w:t>
      </w:r>
      <w:r>
        <w:rPr>
          <w:rFonts w:ascii="Times New Roman" w:eastAsia="SchoolBookSanPin" w:hAnsi="Times New Roman"/>
          <w:sz w:val="28"/>
          <w:szCs w:val="28"/>
          <w:lang w:val="ru-RU"/>
        </w:rPr>
        <w:t>в МБОУ СШ №43 г.Архангельска</w:t>
      </w:r>
      <w:r>
        <w:rPr>
          <w:rFonts w:ascii="Times New Roman" w:hAnsi="Times New Roman"/>
          <w:sz w:val="28"/>
          <w:szCs w:val="28"/>
          <w:lang w:val="ru-RU"/>
        </w:rPr>
        <w:t xml:space="preserve"> </w:t>
      </w:r>
      <w:r w:rsidR="00F71669">
        <w:rPr>
          <w:rFonts w:ascii="Times New Roman" w:eastAsia="SchoolBookSanPin" w:hAnsi="Times New Roman"/>
          <w:sz w:val="28"/>
          <w:szCs w:val="28"/>
          <w:lang w:val="ru-RU"/>
        </w:rPr>
        <w:t xml:space="preserve">соответствуют современным целям основного общего образования, представленным во ФГОС ООО как система личностных, метапредметных и предметных достижений обучающегося.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w:t>
      </w:r>
      <w:r w:rsidR="00F71669">
        <w:rPr>
          <w:rFonts w:ascii="Times New Roman" w:eastAsia="SchoolBookSanPin" w:hAnsi="Times New Roman"/>
          <w:sz w:val="28"/>
          <w:szCs w:val="28"/>
          <w:lang w:val="ru-RU"/>
        </w:rPr>
        <w:t xml:space="preserve">.2. Требования к личностным результатам освоения обучающимися </w:t>
      </w:r>
      <w:r w:rsidR="009A59F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w:t>
      </w:r>
      <w:r>
        <w:rPr>
          <w:rFonts w:ascii="Times New Roman" w:eastAsia="SchoolBookSanPin" w:hAnsi="Times New Roman"/>
          <w:sz w:val="28"/>
          <w:szCs w:val="28"/>
          <w:lang w:val="ru-RU"/>
        </w:rPr>
        <w:t>в МБОУ СШ №43 г.Архангельска</w:t>
      </w:r>
      <w:r>
        <w:rPr>
          <w:rFonts w:ascii="Times New Roman" w:hAnsi="Times New Roman"/>
          <w:sz w:val="28"/>
          <w:szCs w:val="28"/>
          <w:lang w:val="ru-RU"/>
        </w:rPr>
        <w:t xml:space="preserve"> </w:t>
      </w:r>
      <w:r w:rsidR="00F71669">
        <w:rPr>
          <w:rFonts w:ascii="Times New Roman" w:eastAsia="SchoolBookSanPin" w:hAnsi="Times New Roman"/>
          <w:sz w:val="28"/>
          <w:szCs w:val="28"/>
          <w:lang w:val="ru-RU"/>
        </w:rPr>
        <w:t>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Личностные результаты освоения ФОП ООО </w:t>
      </w:r>
      <w:r w:rsidR="00541C92">
        <w:rPr>
          <w:rFonts w:ascii="Times New Roman" w:eastAsia="SchoolBookSanPin" w:hAnsi="Times New Roman"/>
          <w:sz w:val="28"/>
          <w:szCs w:val="28"/>
          <w:lang w:val="ru-RU"/>
        </w:rPr>
        <w:t>в МБОУ СШ №43 г.Архангельска</w:t>
      </w:r>
      <w:r w:rsidR="00541C92">
        <w:rPr>
          <w:rFonts w:ascii="Times New Roman" w:hAnsi="Times New Roman"/>
          <w:sz w:val="28"/>
          <w:szCs w:val="28"/>
          <w:lang w:val="ru-RU"/>
        </w:rPr>
        <w:t xml:space="preserve"> </w:t>
      </w:r>
      <w:r>
        <w:rPr>
          <w:rFonts w:ascii="Times New Roman" w:eastAsia="SchoolBookSanPin" w:hAnsi="Times New Roman"/>
          <w:sz w:val="28"/>
          <w:szCs w:val="28"/>
          <w:lang w:val="ru-RU"/>
        </w:rPr>
        <w:t>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Личностные результаты освоения </w:t>
      </w:r>
      <w:r w:rsidR="009A59F3">
        <w:rPr>
          <w:rFonts w:ascii="Times New Roman" w:eastAsia="SchoolBookSanPin" w:hAnsi="Times New Roman"/>
          <w:sz w:val="28"/>
          <w:szCs w:val="28"/>
          <w:lang w:val="ru-RU"/>
        </w:rPr>
        <w:t>О</w:t>
      </w:r>
      <w:r>
        <w:rPr>
          <w:rFonts w:ascii="Times New Roman" w:eastAsia="SchoolBookSanPin" w:hAnsi="Times New Roman"/>
          <w:sz w:val="28"/>
          <w:szCs w:val="28"/>
          <w:lang w:val="ru-RU"/>
        </w:rPr>
        <w:t xml:space="preserve">ОП ООО </w:t>
      </w:r>
      <w:r w:rsidR="00541C92">
        <w:rPr>
          <w:rFonts w:ascii="Times New Roman" w:eastAsia="SchoolBookSanPin" w:hAnsi="Times New Roman"/>
          <w:sz w:val="28"/>
          <w:szCs w:val="28"/>
          <w:lang w:val="ru-RU"/>
        </w:rPr>
        <w:t>в МБОУ СШ №43 г.Архангельска</w:t>
      </w:r>
      <w:r w:rsidR="00541C92">
        <w:rPr>
          <w:rFonts w:ascii="Times New Roman" w:hAnsi="Times New Roman"/>
          <w:sz w:val="28"/>
          <w:szCs w:val="28"/>
          <w:lang w:val="ru-RU"/>
        </w:rPr>
        <w:t xml:space="preserve"> </w:t>
      </w:r>
      <w:r>
        <w:rPr>
          <w:rFonts w:ascii="Times New Roman" w:eastAsia="SchoolBookSanPin" w:hAnsi="Times New Roman"/>
          <w:sz w:val="28"/>
          <w:szCs w:val="28"/>
          <w:lang w:val="ru-RU"/>
        </w:rPr>
        <w:t xml:space="preserve">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w:t>
      </w:r>
      <w:r>
        <w:rPr>
          <w:rFonts w:ascii="Times New Roman" w:eastAsia="SchoolBookSanPin" w:hAnsi="Times New Roman"/>
          <w:sz w:val="28"/>
          <w:szCs w:val="28"/>
          <w:lang w:val="ru-RU"/>
        </w:rPr>
        <w:lastRenderedPageBreak/>
        <w:t>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w:t>
      </w:r>
      <w:r w:rsidR="00F71669">
        <w:rPr>
          <w:rFonts w:ascii="Times New Roman" w:eastAsia="SchoolBookSanPin" w:hAnsi="Times New Roman"/>
          <w:sz w:val="28"/>
          <w:szCs w:val="28"/>
          <w:lang w:val="ru-RU"/>
        </w:rPr>
        <w:t>.3. Метапредметные результаты включают:</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способность их использовать в учебной, познавательной и социальной практике;</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w:t>
      </w:r>
      <w:r w:rsidR="00F71669">
        <w:rPr>
          <w:rFonts w:ascii="Times New Roman" w:eastAsia="SchoolBookSanPin" w:hAnsi="Times New Roman"/>
          <w:sz w:val="28"/>
          <w:szCs w:val="28"/>
          <w:lang w:val="ru-RU"/>
        </w:rPr>
        <w:t>.4. 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познавательными универсальными учебными действиями;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коммуникативными универсальными учебными действиями;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регулятивными универсальными учебными действиями.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w:t>
      </w:r>
      <w:r w:rsidR="00F71669">
        <w:rPr>
          <w:rFonts w:ascii="Times New Roman" w:eastAsia="SchoolBookSanPin" w:hAnsi="Times New Roman"/>
          <w:sz w:val="28"/>
          <w:szCs w:val="28"/>
          <w:lang w:val="ru-RU"/>
        </w:rPr>
        <w:t xml:space="preserve">.4.1. Овладение познавательными универсальными учебными действиями предполагает умение </w:t>
      </w:r>
      <w:r w:rsidR="00F71669">
        <w:rPr>
          <w:rFonts w:ascii="Times New Roman" w:eastAsia="SchoolBookSanPin" w:hAnsi="Times New Roman"/>
          <w:sz w:val="28"/>
          <w:szCs w:val="28"/>
          <w:lang w:val="ru-RU"/>
        </w:rPr>
        <w:lastRenderedPageBreak/>
        <w:t>использовать базовые логические действия, базовые исследовательские действия, работать с информацией.</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w:t>
      </w:r>
      <w:r w:rsidR="00F71669">
        <w:rPr>
          <w:rFonts w:ascii="Times New Roman" w:eastAsia="SchoolBookSanPin" w:hAnsi="Times New Roman"/>
          <w:sz w:val="28"/>
          <w:szCs w:val="28"/>
          <w:lang w:val="ru-RU"/>
        </w:rPr>
        <w:t>.4.2. 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w:t>
      </w:r>
      <w:r w:rsidR="00F71669">
        <w:rPr>
          <w:rFonts w:ascii="Times New Roman" w:eastAsia="SchoolBookSanPin" w:hAnsi="Times New Roman"/>
          <w:sz w:val="28"/>
          <w:szCs w:val="28"/>
          <w:lang w:val="ru-RU"/>
        </w:rPr>
        <w:t>.4.3. 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w:t>
      </w:r>
      <w:r w:rsidR="00F71669">
        <w:rPr>
          <w:rFonts w:ascii="Times New Roman" w:eastAsia="SchoolBookSanPin" w:hAnsi="Times New Roman"/>
          <w:sz w:val="28"/>
          <w:szCs w:val="28"/>
          <w:lang w:val="ru-RU"/>
        </w:rPr>
        <w:t xml:space="preserve">.5. Предметные результаты включают: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Требования к предметным результатам:</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сформулированы в деятельностной форме с усилением акцента на применение знаний и конкретные умения;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определяют требования к результатам освоения программ основного общего образования по учебным предметам;</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усиливают акценты на изучение явлений и процессов современной России и мира в целом, современного состояния науки.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 Система оценки достижения планируемых результатов освоения ФОП ООО</w:t>
      </w:r>
      <w:r w:rsidRPr="00541C92">
        <w:rPr>
          <w:rFonts w:ascii="Times New Roman" w:eastAsia="SchoolBookSanPin" w:hAnsi="Times New Roman"/>
          <w:sz w:val="28"/>
          <w:szCs w:val="28"/>
          <w:lang w:val="ru-RU"/>
        </w:rPr>
        <w:t xml:space="preserve"> </w:t>
      </w:r>
      <w:r>
        <w:rPr>
          <w:rFonts w:ascii="Times New Roman" w:eastAsia="SchoolBookSanPin" w:hAnsi="Times New Roman"/>
          <w:sz w:val="28"/>
          <w:szCs w:val="28"/>
          <w:lang w:val="ru-RU"/>
        </w:rPr>
        <w:t xml:space="preserve">в МБОУ СШ №43 </w:t>
      </w:r>
      <w:r>
        <w:rPr>
          <w:rFonts w:ascii="Times New Roman" w:eastAsia="SchoolBookSanPin" w:hAnsi="Times New Roman"/>
          <w:sz w:val="28"/>
          <w:szCs w:val="28"/>
          <w:lang w:val="ru-RU"/>
        </w:rPr>
        <w:lastRenderedPageBreak/>
        <w:t>г.Архангельска</w:t>
      </w:r>
      <w:r w:rsidR="00F71669">
        <w:rPr>
          <w:rFonts w:ascii="Times New Roman" w:eastAsia="SchoolBookSanPin" w:hAnsi="Times New Roman"/>
          <w:sz w:val="28"/>
          <w:szCs w:val="28"/>
          <w:lang w:val="ru-RU"/>
        </w:rPr>
        <w:t>.</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 xml:space="preserve">.1.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sidR="00F71669">
        <w:rPr>
          <w:rFonts w:ascii="Times New Roman" w:eastAsia="SchoolBookSanPin" w:hAnsi="Times New Roman"/>
          <w:bCs/>
          <w:sz w:val="28"/>
          <w:szCs w:val="28"/>
          <w:lang w:val="ru-RU"/>
        </w:rPr>
        <w:t xml:space="preserve">функциями </w:t>
      </w:r>
      <w:r w:rsidR="00F71669">
        <w:rPr>
          <w:rFonts w:ascii="Times New Roman" w:eastAsia="SchoolBookSanPin" w:hAnsi="Times New Roman"/>
          <w:sz w:val="28"/>
          <w:szCs w:val="28"/>
          <w:lang w:val="ru-RU"/>
        </w:rPr>
        <w:t xml:space="preserve">являются: </w:t>
      </w:r>
      <w:r w:rsidR="00F71669">
        <w:rPr>
          <w:rFonts w:ascii="Times New Roman" w:eastAsia="SchoolBookSanPin" w:hAnsi="Times New Roman"/>
          <w:bCs/>
          <w:sz w:val="28"/>
          <w:szCs w:val="28"/>
          <w:lang w:val="ru-RU"/>
        </w:rPr>
        <w:t xml:space="preserve">ориентация образовательного процесса </w:t>
      </w:r>
      <w:r w:rsidR="00F71669">
        <w:rPr>
          <w:rFonts w:ascii="Times New Roman" w:eastAsia="SchoolBookSanPin" w:hAnsi="Times New Roman"/>
          <w:sz w:val="28"/>
          <w:szCs w:val="28"/>
          <w:lang w:val="ru-RU"/>
        </w:rPr>
        <w:t xml:space="preserve">на достижение планируемых результатов освоения </w:t>
      </w:r>
      <w:r w:rsidR="009A59F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w:t>
      </w:r>
      <w:r>
        <w:rPr>
          <w:rFonts w:ascii="Times New Roman" w:eastAsia="SchoolBookSanPin" w:hAnsi="Times New Roman"/>
          <w:sz w:val="28"/>
          <w:szCs w:val="28"/>
          <w:lang w:val="ru-RU"/>
        </w:rPr>
        <w:t>в МБОУ СШ №43 г.Архангельска</w:t>
      </w:r>
      <w:r>
        <w:rPr>
          <w:rFonts w:ascii="Times New Roman" w:hAnsi="Times New Roman"/>
          <w:sz w:val="28"/>
          <w:szCs w:val="28"/>
          <w:lang w:val="ru-RU"/>
        </w:rPr>
        <w:t xml:space="preserve"> </w:t>
      </w:r>
      <w:r w:rsidR="00F71669">
        <w:rPr>
          <w:rFonts w:ascii="Times New Roman" w:eastAsia="SchoolBookSanPin" w:hAnsi="Times New Roman"/>
          <w:sz w:val="28"/>
          <w:szCs w:val="28"/>
          <w:lang w:val="ru-RU"/>
        </w:rPr>
        <w:t xml:space="preserve">и обеспечение эффективной </w:t>
      </w:r>
      <w:r w:rsidR="00F71669">
        <w:rPr>
          <w:rFonts w:ascii="Times New Roman" w:eastAsia="SchoolBookSanPin" w:hAnsi="Times New Roman"/>
          <w:bCs/>
          <w:sz w:val="28"/>
          <w:szCs w:val="28"/>
          <w:lang w:val="ru-RU"/>
        </w:rPr>
        <w:t>обратной связи</w:t>
      </w:r>
      <w:r w:rsidR="00F71669">
        <w:rPr>
          <w:rFonts w:ascii="Times New Roman" w:eastAsia="SchoolBookSanPin" w:hAnsi="Times New Roman"/>
          <w:sz w:val="28"/>
          <w:szCs w:val="28"/>
          <w:lang w:val="ru-RU"/>
        </w:rPr>
        <w:t xml:space="preserve">, позволяющей осуществлять </w:t>
      </w:r>
      <w:r w:rsidR="00F71669">
        <w:rPr>
          <w:rFonts w:ascii="Times New Roman" w:eastAsia="SchoolBookSanPin" w:hAnsi="Times New Roman"/>
          <w:bCs/>
          <w:sz w:val="28"/>
          <w:szCs w:val="28"/>
          <w:lang w:val="ru-RU"/>
        </w:rPr>
        <w:t>управление образовательным процессом.</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.2. </w:t>
      </w:r>
      <w:r w:rsidR="00F71669">
        <w:rPr>
          <w:rFonts w:ascii="Times New Roman" w:eastAsia="SchoolBookSanPin" w:hAnsi="Times New Roman"/>
          <w:bCs/>
          <w:sz w:val="28"/>
          <w:szCs w:val="28"/>
          <w:lang w:val="ru-RU"/>
        </w:rPr>
        <w:t xml:space="preserve">Основными направлениями и целями оценочной деятельности </w:t>
      </w:r>
      <w:r w:rsidR="00F71669">
        <w:rPr>
          <w:rFonts w:ascii="Times New Roman" w:eastAsia="SchoolBookSanPin" w:hAnsi="Times New Roman"/>
          <w:sz w:val="28"/>
          <w:szCs w:val="28"/>
          <w:lang w:val="ru-RU"/>
        </w:rPr>
        <w:t>в образовательной организации являются: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оценка результатов деятельности образовательной организации как основа аккредитационных процедур.</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.3. </w:t>
      </w:r>
      <w:r w:rsidR="00F71669">
        <w:rPr>
          <w:rFonts w:ascii="Times New Roman" w:eastAsia="SchoolBookSanPin" w:hAnsi="Times New Roman"/>
          <w:bCs/>
          <w:sz w:val="28"/>
          <w:szCs w:val="28"/>
          <w:lang w:val="ru-RU"/>
        </w:rPr>
        <w:t>Основным объектом системы оценки</w:t>
      </w:r>
      <w:r w:rsidR="00F71669">
        <w:rPr>
          <w:rFonts w:ascii="Times New Roman" w:eastAsia="SchoolBookSanPin" w:hAnsi="Times New Roman"/>
          <w:sz w:val="28"/>
          <w:szCs w:val="28"/>
          <w:lang w:val="ru-RU"/>
        </w:rPr>
        <w:t xml:space="preserve">, её содержательной и критериальной базой выступают требования ФГОС ООО, которые конкретизируются в планируемых результатах освоения обучающимися </w:t>
      </w:r>
      <w:r w:rsidR="009A59F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ОП ООО</w:t>
      </w:r>
      <w:r w:rsidRPr="00541C92">
        <w:rPr>
          <w:rFonts w:ascii="Times New Roman" w:eastAsia="SchoolBookSanPin" w:hAnsi="Times New Roman"/>
          <w:sz w:val="28"/>
          <w:szCs w:val="28"/>
          <w:lang w:val="ru-RU"/>
        </w:rPr>
        <w:t xml:space="preserve"> </w:t>
      </w:r>
      <w:r>
        <w:rPr>
          <w:rFonts w:ascii="Times New Roman" w:eastAsia="SchoolBookSanPin" w:hAnsi="Times New Roman"/>
          <w:sz w:val="28"/>
          <w:szCs w:val="28"/>
          <w:lang w:val="ru-RU"/>
        </w:rPr>
        <w:t>в МБОУ СШ №43 г.Архангельска</w:t>
      </w:r>
      <w:r w:rsidR="00F71669">
        <w:rPr>
          <w:rFonts w:ascii="Times New Roman" w:eastAsia="SchoolBookSanPin" w:hAnsi="Times New Roman"/>
          <w:sz w:val="28"/>
          <w:szCs w:val="28"/>
          <w:lang w:val="ru-RU"/>
        </w:rPr>
        <w:t>. Система оценки включает процедуры внутренней и внешней оценки.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.4. </w:t>
      </w:r>
      <w:r w:rsidR="00F71669">
        <w:rPr>
          <w:rFonts w:ascii="Times New Roman" w:eastAsia="SchoolBookSanPin" w:hAnsi="Times New Roman"/>
          <w:bCs/>
          <w:sz w:val="28"/>
          <w:szCs w:val="28"/>
          <w:lang w:val="ru-RU"/>
        </w:rPr>
        <w:t xml:space="preserve">Внутренняя оценка </w:t>
      </w:r>
      <w:r w:rsidR="00F71669">
        <w:rPr>
          <w:rFonts w:ascii="Times New Roman" w:eastAsia="SchoolBookSanPin" w:hAnsi="Times New Roman"/>
          <w:sz w:val="28"/>
          <w:szCs w:val="28"/>
          <w:lang w:val="ru-RU"/>
        </w:rPr>
        <w:t>включает:</w:t>
      </w:r>
    </w:p>
    <w:p w:rsidR="007145AB" w:rsidRDefault="00F71669">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стартовую диагностику;</w:t>
      </w:r>
    </w:p>
    <w:p w:rsidR="007145AB" w:rsidRDefault="00F71669">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текущую и тематическую оценку;</w:t>
      </w:r>
    </w:p>
    <w:p w:rsidR="007145AB" w:rsidRDefault="00F71669">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итоговую оценку;</w:t>
      </w:r>
    </w:p>
    <w:p w:rsidR="007145AB" w:rsidRDefault="00F71669">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промежуточную аттестацию;</w:t>
      </w:r>
    </w:p>
    <w:p w:rsidR="007145AB" w:rsidRDefault="00F71669">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психолого-педагогическое наблюдение;</w:t>
      </w:r>
    </w:p>
    <w:p w:rsidR="007145AB" w:rsidRDefault="00F71669">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внутренний мониторинг образовательных достижений обучающихся.</w:t>
      </w:r>
    </w:p>
    <w:p w:rsidR="009A59F3" w:rsidRPr="009A59F3" w:rsidRDefault="009A59F3" w:rsidP="009A59F3">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Контрольная работа - </w:t>
      </w:r>
      <w:r w:rsidRPr="009A59F3">
        <w:rPr>
          <w:rFonts w:ascii="Times New Roman" w:eastAsia="SchoolBookSanPin" w:hAnsi="Times New Roman"/>
          <w:sz w:val="28"/>
          <w:szCs w:val="28"/>
          <w:lang w:val="ru-RU"/>
        </w:rPr>
        <w:t>форм</w:t>
      </w:r>
      <w:r>
        <w:rPr>
          <w:rFonts w:ascii="Times New Roman" w:eastAsia="SchoolBookSanPin" w:hAnsi="Times New Roman"/>
          <w:sz w:val="28"/>
          <w:szCs w:val="28"/>
          <w:lang w:val="ru-RU"/>
        </w:rPr>
        <w:t>а</w:t>
      </w:r>
      <w:r w:rsidRPr="009A59F3">
        <w:rPr>
          <w:rFonts w:ascii="Times New Roman" w:eastAsia="SchoolBookSanPin" w:hAnsi="Times New Roman"/>
          <w:sz w:val="28"/>
          <w:szCs w:val="28"/>
          <w:lang w:val="ru-RU"/>
        </w:rPr>
        <w:t xml:space="preserve"> письменной проверки результатов обучения с целью оценки уровня достижения предметных и (или) метапредметных результатов</w:t>
      </w:r>
      <w:r>
        <w:rPr>
          <w:rFonts w:ascii="Times New Roman" w:eastAsia="SchoolBookSanPin" w:hAnsi="Times New Roman"/>
          <w:sz w:val="28"/>
          <w:szCs w:val="28"/>
          <w:lang w:val="ru-RU"/>
        </w:rPr>
        <w:t>.</w:t>
      </w:r>
      <w:r w:rsidRPr="009A59F3">
        <w:rPr>
          <w:rFonts w:ascii="Times New Roman" w:eastAsia="SchoolBookSanPin" w:hAnsi="Times New Roman"/>
          <w:sz w:val="28"/>
          <w:szCs w:val="28"/>
          <w:lang w:val="ru-RU"/>
        </w:rPr>
        <w:t xml:space="preserve"> Д</w:t>
      </w:r>
      <w:r w:rsidR="00191DA4">
        <w:rPr>
          <w:rFonts w:ascii="Times New Roman" w:eastAsia="SchoolBookSanPin" w:hAnsi="Times New Roman"/>
          <w:sz w:val="28"/>
          <w:szCs w:val="28"/>
          <w:lang w:val="ru-RU"/>
        </w:rPr>
        <w:t xml:space="preserve">лительность контрольной работы </w:t>
      </w:r>
      <w:r w:rsidRPr="009A59F3">
        <w:rPr>
          <w:rFonts w:ascii="Times New Roman" w:eastAsia="SchoolBookSanPin" w:hAnsi="Times New Roman"/>
          <w:sz w:val="28"/>
          <w:szCs w:val="28"/>
          <w:lang w:val="ru-RU"/>
        </w:rPr>
        <w:t>составляет от одного до двух уроков (не более чем 45 минут каждый).</w:t>
      </w:r>
    </w:p>
    <w:p w:rsidR="009A59F3" w:rsidRPr="009A59F3" w:rsidRDefault="009A59F3" w:rsidP="009A59F3">
      <w:pPr>
        <w:tabs>
          <w:tab w:val="left" w:pos="709"/>
          <w:tab w:val="left" w:pos="851"/>
        </w:tabs>
        <w:spacing w:after="0" w:line="360" w:lineRule="auto"/>
        <w:ind w:firstLine="709"/>
        <w:jc w:val="both"/>
        <w:rPr>
          <w:rFonts w:ascii="Times New Roman" w:eastAsia="SchoolBookSanPin" w:hAnsi="Times New Roman"/>
          <w:sz w:val="28"/>
          <w:szCs w:val="28"/>
          <w:lang w:val="ru-RU"/>
        </w:rPr>
      </w:pPr>
      <w:r w:rsidRPr="009A59F3">
        <w:rPr>
          <w:rFonts w:ascii="Times New Roman" w:eastAsia="SchoolBookSanPin" w:hAnsi="Times New Roman"/>
          <w:sz w:val="28"/>
          <w:szCs w:val="28"/>
          <w:lang w:val="ru-RU"/>
        </w:rP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rsidR="009A59F3" w:rsidRDefault="009A59F3" w:rsidP="009A59F3">
      <w:pPr>
        <w:tabs>
          <w:tab w:val="left" w:pos="709"/>
          <w:tab w:val="left" w:pos="851"/>
        </w:tabs>
        <w:spacing w:after="0" w:line="360" w:lineRule="auto"/>
        <w:ind w:firstLine="709"/>
        <w:jc w:val="both"/>
        <w:rPr>
          <w:rFonts w:ascii="Times New Roman" w:eastAsia="SchoolBookSanPin" w:hAnsi="Times New Roman"/>
          <w:sz w:val="28"/>
          <w:szCs w:val="28"/>
          <w:lang w:val="ru-RU"/>
        </w:rPr>
      </w:pPr>
      <w:r w:rsidRPr="009A59F3">
        <w:rPr>
          <w:rFonts w:ascii="Times New Roman" w:eastAsia="SchoolBookSanPin" w:hAnsi="Times New Roman"/>
          <w:sz w:val="28"/>
          <w:szCs w:val="28"/>
          <w:lang w:val="ru-RU"/>
        </w:rP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r w:rsidR="00541C92">
        <w:rPr>
          <w:rFonts w:ascii="Times New Roman" w:eastAsia="SchoolBookSanPin" w:hAnsi="Times New Roman"/>
          <w:sz w:val="28"/>
          <w:szCs w:val="28"/>
          <w:lang w:val="ru-RU"/>
        </w:rPr>
        <w:t>.</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.5. Внешняя оценка включает:</w:t>
      </w:r>
    </w:p>
    <w:p w:rsidR="007145AB" w:rsidRDefault="00541C92">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независимую оценку качества подготовки обучающихся;</w:t>
      </w:r>
    </w:p>
    <w:p w:rsidR="007145AB" w:rsidRDefault="00541C92">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итоговую аттестацию.</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.6. 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.7. </w:t>
      </w:r>
      <w:r w:rsidR="00F71669">
        <w:rPr>
          <w:rFonts w:ascii="Times New Roman" w:eastAsia="SchoolBookSanPin" w:hAnsi="Times New Roman"/>
          <w:bCs/>
          <w:sz w:val="28"/>
          <w:szCs w:val="28"/>
          <w:lang w:val="ru-RU"/>
        </w:rPr>
        <w:t xml:space="preserve">Системно-деятельностный подход </w:t>
      </w:r>
      <w:r w:rsidR="00F71669">
        <w:rPr>
          <w:rFonts w:ascii="Times New Roman" w:eastAsia="SchoolBookSanPin" w:hAnsi="Times New Roman"/>
          <w:sz w:val="28"/>
          <w:szCs w:val="28"/>
          <w:lang w:val="ru-RU"/>
        </w:rPr>
        <w:t>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3</w:t>
      </w:r>
      <w:r w:rsidR="00F71669">
        <w:rPr>
          <w:rFonts w:ascii="Times New Roman" w:eastAsia="SchoolBookSanPin" w:hAnsi="Times New Roman"/>
          <w:sz w:val="28"/>
          <w:szCs w:val="28"/>
          <w:lang w:val="ru-RU"/>
        </w:rPr>
        <w:t>.8. </w:t>
      </w:r>
      <w:r w:rsidR="00F71669">
        <w:rPr>
          <w:rFonts w:ascii="Times New Roman" w:eastAsia="SchoolBookSanPin" w:hAnsi="Times New Roman"/>
          <w:bCs/>
          <w:sz w:val="28"/>
          <w:szCs w:val="28"/>
          <w:lang w:val="ru-RU"/>
        </w:rPr>
        <w:t xml:space="preserve">Уровневый подход </w:t>
      </w:r>
      <w:r w:rsidR="00F71669">
        <w:rPr>
          <w:rFonts w:ascii="Times New Roman" w:eastAsia="SchoolBookSanPin" w:hAnsi="Times New Roman"/>
          <w:sz w:val="28"/>
          <w:szCs w:val="28"/>
          <w:lang w:val="ru-RU"/>
        </w:rPr>
        <w:t>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.9. 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материала.</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 xml:space="preserve">.10. Комплексный подход </w:t>
      </w:r>
      <w:r w:rsidR="00F71669">
        <w:rPr>
          <w:rFonts w:ascii="Times New Roman" w:eastAsia="SchoolBookSanPin" w:hAnsi="Times New Roman"/>
          <w:sz w:val="28"/>
          <w:szCs w:val="28"/>
          <w:lang w:val="ru-RU"/>
        </w:rPr>
        <w:t>к оценке образовательных достижений реализуется через:</w:t>
      </w:r>
    </w:p>
    <w:p w:rsidR="007145AB" w:rsidRDefault="00541C92">
      <w:pPr>
        <w:tabs>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оценку предметных и метапредметных результатов;</w:t>
      </w:r>
    </w:p>
    <w:p w:rsidR="007145AB" w:rsidRDefault="00541C92">
      <w:pPr>
        <w:tabs>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7145AB" w:rsidRDefault="00541C92">
      <w:pPr>
        <w:tabs>
          <w:tab w:val="left" w:pos="851"/>
        </w:tabs>
        <w:spacing w:after="0" w:line="360" w:lineRule="auto"/>
        <w:ind w:firstLine="709"/>
        <w:jc w:val="both"/>
        <w:rPr>
          <w:rFonts w:ascii="Times New Roman" w:eastAsia="SchoolBookSanPin" w:hAnsi="Times New Roman"/>
          <w:color w:val="FF0000"/>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использование разнообразных методов и форм оценки, взаимно дополняющих друг друга, в том числе оценок</w:t>
      </w:r>
      <w:r w:rsidR="00F71669">
        <w:rPr>
          <w:rFonts w:ascii="Times New Roman" w:eastAsia="Times New Roman" w:hAnsi="Times New Roman"/>
          <w:sz w:val="28"/>
          <w:szCs w:val="28"/>
          <w:lang w:val="ru-RU" w:eastAsia="ru-RU"/>
        </w:rPr>
        <w:t xml:space="preserve"> проектов, практических, исследовательских, творческих работ, наблюдения;</w:t>
      </w:r>
    </w:p>
    <w:p w:rsidR="007145AB" w:rsidRDefault="00541C92">
      <w:pPr>
        <w:tabs>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7145AB" w:rsidRDefault="00541C92">
      <w:pPr>
        <w:tabs>
          <w:tab w:val="left" w:pos="851"/>
        </w:tabs>
        <w:spacing w:after="0" w:line="360" w:lineRule="auto"/>
        <w:ind w:firstLine="709"/>
        <w:jc w:val="both"/>
        <w:rPr>
          <w:rFonts w:ascii="Times New Roma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r w:rsidR="00F71669">
        <w:rPr>
          <w:rFonts w:ascii="Times New Roman" w:hAnsi="Times New Roman"/>
          <w:sz w:val="28"/>
          <w:szCs w:val="28"/>
          <w:lang w:val="ru-RU"/>
        </w:rPr>
        <w:t xml:space="preserve"> </w:t>
      </w:r>
    </w:p>
    <w:p w:rsidR="007145AB" w:rsidRDefault="00541C92">
      <w:pPr>
        <w:spacing w:after="0" w:line="360" w:lineRule="auto"/>
        <w:ind w:firstLine="709"/>
        <w:jc w:val="both"/>
        <w:rPr>
          <w:rFonts w:ascii="Times New Roma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.11. </w:t>
      </w:r>
      <w:r w:rsidR="00F71669">
        <w:rPr>
          <w:rFonts w:ascii="Times New Roman" w:hAnsi="Times New Roman"/>
          <w:sz w:val="28"/>
          <w:szCs w:val="28"/>
          <w:lang w:val="ru-RU"/>
        </w:rPr>
        <w:t xml:space="preserve">Оценка личностных результатов обучающихся осуществляется через оценку достижения планируемых </w:t>
      </w:r>
      <w:r w:rsidR="00F71669">
        <w:rPr>
          <w:rFonts w:ascii="Times New Roman" w:hAnsi="Times New Roman"/>
          <w:sz w:val="28"/>
          <w:szCs w:val="28"/>
          <w:lang w:val="ru-RU"/>
        </w:rPr>
        <w:lastRenderedPageBreak/>
        <w:t>результатов освоения основной образовательной программы, которые устанавливаются требованиями ФГОС ООО.</w:t>
      </w:r>
    </w:p>
    <w:p w:rsidR="007145AB" w:rsidRDefault="00541C92">
      <w:pPr>
        <w:spacing w:after="0" w:line="360" w:lineRule="auto"/>
        <w:ind w:firstLine="709"/>
        <w:jc w:val="both"/>
        <w:rPr>
          <w:rFonts w:ascii="Times New Roma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.12. </w:t>
      </w:r>
      <w:r w:rsidR="00F71669">
        <w:rPr>
          <w:rFonts w:ascii="Times New Roman" w:hAnsi="Times New Roman"/>
          <w:sz w:val="28"/>
          <w:szCs w:val="28"/>
          <w:lang w:val="ru-RU"/>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7145AB" w:rsidRDefault="00541C92">
      <w:pPr>
        <w:spacing w:after="0" w:line="360" w:lineRule="auto"/>
        <w:ind w:firstLine="709"/>
        <w:jc w:val="both"/>
        <w:rPr>
          <w:rFonts w:ascii="Times New Roma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.13. </w:t>
      </w:r>
      <w:r w:rsidR="00F71669">
        <w:rPr>
          <w:rFonts w:ascii="Times New Roman" w:hAnsi="Times New Roman"/>
          <w:sz w:val="28"/>
          <w:szCs w:val="28"/>
          <w:lang w:val="ru-RU"/>
        </w:rPr>
        <w:t>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уровней и уровня образовательной организации;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проводить осознанный выбор своей образовательной траектории, в том числе выбор профессии.</w:t>
      </w:r>
    </w:p>
    <w:p w:rsidR="007145AB" w:rsidRDefault="00541C92">
      <w:pPr>
        <w:spacing w:after="0" w:line="360" w:lineRule="auto"/>
        <w:ind w:firstLine="709"/>
        <w:jc w:val="both"/>
        <w:rPr>
          <w:rFonts w:ascii="Times New Roma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.14. </w:t>
      </w:r>
      <w:r w:rsidR="00F71669">
        <w:rPr>
          <w:rFonts w:ascii="Times New Roman" w:hAnsi="Times New Roman"/>
          <w:sz w:val="28"/>
          <w:szCs w:val="28"/>
          <w:lang w:val="ru-RU"/>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7145AB" w:rsidRDefault="00541C92">
      <w:pPr>
        <w:spacing w:after="0" w:line="360" w:lineRule="auto"/>
        <w:ind w:firstLine="709"/>
        <w:jc w:val="both"/>
        <w:rPr>
          <w:rFonts w:ascii="Times New Roman" w:eastAsia="SchoolBookSanPin" w:hAnsi="Times New Roman"/>
          <w:color w:val="FF0000"/>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.15. При о</w:t>
      </w:r>
      <w:r w:rsidR="00F71669">
        <w:rPr>
          <w:rFonts w:ascii="Times New Roman" w:eastAsia="SchoolBookSanPin" w:hAnsi="Times New Roman"/>
          <w:sz w:val="28"/>
          <w:szCs w:val="28"/>
          <w:lang w:val="ru-RU"/>
        </w:rPr>
        <w:t xml:space="preserve">ценке метапредметных результатов оцениваются достижения планируемых результатов освоения </w:t>
      </w:r>
      <w:r w:rsidR="00191DA4">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ОП ООО</w:t>
      </w:r>
      <w:r w:rsidRPr="00541C92">
        <w:rPr>
          <w:rFonts w:ascii="Times New Roman" w:eastAsia="SchoolBookSanPin" w:hAnsi="Times New Roman"/>
          <w:sz w:val="28"/>
          <w:szCs w:val="28"/>
          <w:lang w:val="ru-RU"/>
        </w:rPr>
        <w:t xml:space="preserve"> </w:t>
      </w:r>
      <w:r>
        <w:rPr>
          <w:rFonts w:ascii="Times New Roman" w:eastAsia="SchoolBookSanPin" w:hAnsi="Times New Roman"/>
          <w:sz w:val="28"/>
          <w:szCs w:val="28"/>
          <w:lang w:val="ru-RU"/>
        </w:rPr>
        <w:t>в МБОУ СШ №43 г.Архангельска</w:t>
      </w:r>
      <w:r w:rsidR="00F71669">
        <w:rPr>
          <w:rFonts w:ascii="Times New Roman" w:eastAsia="SchoolBookSanPin" w:hAnsi="Times New Roman"/>
          <w:sz w:val="28"/>
          <w:szCs w:val="28"/>
          <w:lang w:val="ru-RU"/>
        </w:rPr>
        <w:t>, которые отражают совокупность познавательных, коммуникативных и регулятивных универсальных учебных действий.</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.16. </w:t>
      </w:r>
      <w:r w:rsidR="00F71669">
        <w:rPr>
          <w:rFonts w:ascii="Times New Roman" w:eastAsia="SchoolBookSanPin" w:hAnsi="Times New Roman"/>
          <w:sz w:val="28"/>
          <w:szCs w:val="28"/>
          <w:lang w:val="ru-RU"/>
        </w:rPr>
        <w:t>Формирование метапредметных результатов обеспечивается комплексом освоения программ учебных предметов и внеурочной деятельности.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.17. </w:t>
      </w:r>
      <w:r w:rsidR="00F71669">
        <w:rPr>
          <w:rFonts w:ascii="Times New Roman" w:eastAsia="SchoolBookSanPin" w:hAnsi="Times New Roman"/>
          <w:sz w:val="28"/>
          <w:szCs w:val="28"/>
          <w:lang w:val="ru-RU"/>
        </w:rPr>
        <w:t>Основным объектом оценки метапредметных результатов является овладение:</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 xml:space="preserve">- </w:t>
      </w:r>
      <w:r w:rsidR="00F71669">
        <w:rPr>
          <w:rFonts w:ascii="Times New Roman" w:eastAsia="SchoolBookSanPin" w:hAnsi="Times New Roman"/>
          <w:sz w:val="28"/>
          <w:szCs w:val="28"/>
          <w:lang w:val="ru-RU"/>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приёмы решения задач);</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коммуникативными универсальными учебными действиями (приобретение умений учитывать позицию собеседника, организовывать и осуществлять сотрудничество, взаимодействие с педагогическими работниками и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регулятивными универсальными учебными действиями (способность принимать и сохранять учебную цель и задачу, планировать её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191DA4" w:rsidRPr="00191DA4" w:rsidRDefault="00191DA4" w:rsidP="00191DA4">
      <w:pPr>
        <w:spacing w:after="0" w:line="360" w:lineRule="auto"/>
        <w:ind w:firstLine="709"/>
        <w:jc w:val="both"/>
        <w:rPr>
          <w:rFonts w:ascii="Times New Roman" w:eastAsia="SchoolBookSanPin" w:hAnsi="Times New Roman"/>
          <w:sz w:val="28"/>
          <w:szCs w:val="28"/>
          <w:lang w:val="ru-RU"/>
        </w:rPr>
      </w:pPr>
      <w:r w:rsidRPr="00191DA4">
        <w:rPr>
          <w:rFonts w:ascii="Times New Roman" w:eastAsia="SchoolBookSanPin" w:hAnsi="Times New Roman"/>
          <w:sz w:val="28"/>
          <w:szCs w:val="28"/>
          <w:lang w:val="ru-RU"/>
        </w:rP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основного общего образования.</w:t>
      </w:r>
    </w:p>
    <w:p w:rsidR="00541C92" w:rsidRDefault="00191DA4" w:rsidP="00191DA4">
      <w:pPr>
        <w:spacing w:after="0" w:line="360" w:lineRule="auto"/>
        <w:ind w:firstLine="709"/>
        <w:jc w:val="center"/>
        <w:rPr>
          <w:lang w:val="ru-RU"/>
        </w:rPr>
      </w:pPr>
      <w:bookmarkStart w:id="2" w:name="_GoBack"/>
      <w:r w:rsidRPr="00191DA4">
        <w:rPr>
          <w:rFonts w:ascii="Times New Roman" w:eastAsia="SchoolBookSanPin" w:hAnsi="Times New Roman"/>
          <w:sz w:val="28"/>
          <w:szCs w:val="28"/>
          <w:lang w:val="ru-RU"/>
        </w:rPr>
        <w:t>Перечень (кодификатор) проверяемых</w:t>
      </w:r>
      <w:r>
        <w:rPr>
          <w:rFonts w:ascii="Times New Roman" w:eastAsia="SchoolBookSanPin" w:hAnsi="Times New Roman"/>
          <w:sz w:val="28"/>
          <w:szCs w:val="28"/>
          <w:lang w:val="ru-RU"/>
        </w:rPr>
        <w:t xml:space="preserve"> </w:t>
      </w:r>
      <w:r w:rsidRPr="00191DA4">
        <w:rPr>
          <w:rFonts w:ascii="Times New Roman" w:eastAsia="SchoolBookSanPin" w:hAnsi="Times New Roman"/>
          <w:sz w:val="28"/>
          <w:szCs w:val="28"/>
          <w:lang w:val="ru-RU"/>
        </w:rPr>
        <w:t>требований к метапредметным результатам освоения основной</w:t>
      </w:r>
      <w:r w:rsidR="00541C92">
        <w:rPr>
          <w:lang w:val="ru-RU"/>
        </w:rPr>
        <w:t xml:space="preserve"> </w:t>
      </w:r>
    </w:p>
    <w:p w:rsidR="00191DA4" w:rsidRDefault="00191DA4" w:rsidP="00191DA4">
      <w:pPr>
        <w:spacing w:after="0" w:line="360" w:lineRule="auto"/>
        <w:ind w:firstLine="709"/>
        <w:jc w:val="center"/>
        <w:rPr>
          <w:rFonts w:ascii="Times New Roman" w:eastAsia="SchoolBookSanPin" w:hAnsi="Times New Roman"/>
          <w:sz w:val="28"/>
          <w:szCs w:val="28"/>
          <w:lang w:val="ru-RU"/>
        </w:rPr>
      </w:pPr>
      <w:r w:rsidRPr="00191DA4">
        <w:rPr>
          <w:rFonts w:ascii="Times New Roman" w:eastAsia="SchoolBookSanPin" w:hAnsi="Times New Roman"/>
          <w:sz w:val="28"/>
          <w:szCs w:val="28"/>
          <w:lang w:val="ru-RU"/>
        </w:rPr>
        <w:t xml:space="preserve">образовательной программы </w:t>
      </w:r>
      <w:r w:rsidR="00541C92">
        <w:rPr>
          <w:rFonts w:ascii="Times New Roman" w:eastAsia="SchoolBookSanPin" w:hAnsi="Times New Roman"/>
          <w:sz w:val="28"/>
          <w:szCs w:val="28"/>
          <w:lang w:val="ru-RU"/>
        </w:rPr>
        <w:t xml:space="preserve"> </w:t>
      </w:r>
      <w:r w:rsidRPr="00191DA4">
        <w:rPr>
          <w:rFonts w:ascii="Times New Roman" w:eastAsia="SchoolBookSanPin" w:hAnsi="Times New Roman"/>
          <w:sz w:val="28"/>
          <w:szCs w:val="28"/>
          <w:lang w:val="ru-RU"/>
        </w:rPr>
        <w:t>основного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191DA4" w:rsidRPr="00541C92" w:rsidTr="00191DA4">
        <w:tc>
          <w:tcPr>
            <w:tcW w:w="1701" w:type="dxa"/>
          </w:tcPr>
          <w:bookmarkEnd w:id="2"/>
          <w:p w:rsidR="00191DA4" w:rsidRDefault="00191DA4" w:rsidP="00191DA4">
            <w:pPr>
              <w:pStyle w:val="ConsPlusNormal"/>
              <w:jc w:val="center"/>
            </w:pPr>
            <w:r>
              <w:t>Код проверяемог</w:t>
            </w:r>
            <w:r>
              <w:lastRenderedPageBreak/>
              <w:t>о требования</w:t>
            </w:r>
          </w:p>
        </w:tc>
        <w:tc>
          <w:tcPr>
            <w:tcW w:w="7370" w:type="dxa"/>
          </w:tcPr>
          <w:p w:rsidR="00191DA4" w:rsidRDefault="00191DA4" w:rsidP="00191DA4">
            <w:pPr>
              <w:pStyle w:val="ConsPlusNormal"/>
              <w:jc w:val="center"/>
            </w:pPr>
            <w:r>
              <w:lastRenderedPageBreak/>
              <w:t xml:space="preserve">Проверяемые требования к метапредметным результатам освоения основной образовательной программы основного </w:t>
            </w:r>
            <w:r>
              <w:lastRenderedPageBreak/>
              <w:t>общего образования</w:t>
            </w:r>
          </w:p>
        </w:tc>
      </w:tr>
      <w:tr w:rsidR="00191DA4" w:rsidTr="00191DA4">
        <w:tc>
          <w:tcPr>
            <w:tcW w:w="1701" w:type="dxa"/>
          </w:tcPr>
          <w:p w:rsidR="00191DA4" w:rsidRDefault="00191DA4" w:rsidP="00191DA4">
            <w:pPr>
              <w:pStyle w:val="ConsPlusNormal"/>
              <w:jc w:val="center"/>
            </w:pPr>
            <w:r>
              <w:lastRenderedPageBreak/>
              <w:t>1</w:t>
            </w:r>
          </w:p>
        </w:tc>
        <w:tc>
          <w:tcPr>
            <w:tcW w:w="7370" w:type="dxa"/>
          </w:tcPr>
          <w:p w:rsidR="00191DA4" w:rsidRDefault="00191DA4" w:rsidP="00191DA4">
            <w:pPr>
              <w:pStyle w:val="ConsPlusNormal"/>
              <w:jc w:val="both"/>
            </w:pPr>
            <w:r>
              <w:t>Познавательные УУД</w:t>
            </w:r>
          </w:p>
        </w:tc>
      </w:tr>
      <w:tr w:rsidR="00191DA4" w:rsidTr="00191DA4">
        <w:tc>
          <w:tcPr>
            <w:tcW w:w="1701" w:type="dxa"/>
          </w:tcPr>
          <w:p w:rsidR="00191DA4" w:rsidRDefault="00191DA4" w:rsidP="00191DA4">
            <w:pPr>
              <w:pStyle w:val="ConsPlusNormal"/>
              <w:jc w:val="center"/>
            </w:pPr>
            <w:r>
              <w:t>1.1</w:t>
            </w:r>
          </w:p>
        </w:tc>
        <w:tc>
          <w:tcPr>
            <w:tcW w:w="7370" w:type="dxa"/>
          </w:tcPr>
          <w:p w:rsidR="00191DA4" w:rsidRDefault="00191DA4" w:rsidP="00191DA4">
            <w:pPr>
              <w:pStyle w:val="ConsPlusNormal"/>
              <w:jc w:val="both"/>
            </w:pPr>
            <w:r>
              <w:t>Базовые логические действия</w:t>
            </w:r>
          </w:p>
        </w:tc>
      </w:tr>
      <w:tr w:rsidR="00191DA4" w:rsidRPr="00541C92" w:rsidTr="00191DA4">
        <w:tc>
          <w:tcPr>
            <w:tcW w:w="1701" w:type="dxa"/>
          </w:tcPr>
          <w:p w:rsidR="00191DA4" w:rsidRDefault="00191DA4" w:rsidP="00191DA4">
            <w:pPr>
              <w:pStyle w:val="ConsPlusNormal"/>
              <w:jc w:val="center"/>
            </w:pPr>
            <w:r>
              <w:t>1.1.1</w:t>
            </w:r>
          </w:p>
        </w:tc>
        <w:tc>
          <w:tcPr>
            <w:tcW w:w="7370" w:type="dxa"/>
          </w:tcPr>
          <w:p w:rsidR="00191DA4" w:rsidRDefault="00191DA4" w:rsidP="00191DA4">
            <w:pPr>
              <w:pStyle w:val="ConsPlusNormal"/>
              <w:jc w:val="both"/>
            </w:pPr>
            <w:r>
              <w:t>Выявлять и характеризовать существенные признаки объектов (явлений)</w:t>
            </w:r>
          </w:p>
        </w:tc>
      </w:tr>
      <w:tr w:rsidR="00191DA4" w:rsidRPr="00541C92" w:rsidTr="00191DA4">
        <w:tc>
          <w:tcPr>
            <w:tcW w:w="1701" w:type="dxa"/>
          </w:tcPr>
          <w:p w:rsidR="00191DA4" w:rsidRDefault="00191DA4" w:rsidP="00191DA4">
            <w:pPr>
              <w:pStyle w:val="ConsPlusNormal"/>
              <w:jc w:val="center"/>
            </w:pPr>
            <w:r>
              <w:t>1.1.2</w:t>
            </w:r>
          </w:p>
        </w:tc>
        <w:tc>
          <w:tcPr>
            <w:tcW w:w="7370" w:type="dxa"/>
          </w:tcPr>
          <w:p w:rsidR="00191DA4" w:rsidRDefault="00191DA4" w:rsidP="00191DA4">
            <w:pPr>
              <w:pStyle w:val="ConsPlusNormal"/>
              <w:jc w:val="both"/>
            </w:pPr>
            <w:r>
              <w:t>Устанавливать существенный признак классификации, основания для обобщения и сравнения, критерии проводимого анализа</w:t>
            </w:r>
          </w:p>
        </w:tc>
      </w:tr>
      <w:tr w:rsidR="00191DA4" w:rsidRPr="00541C92" w:rsidTr="00191DA4">
        <w:tc>
          <w:tcPr>
            <w:tcW w:w="1701" w:type="dxa"/>
          </w:tcPr>
          <w:p w:rsidR="00191DA4" w:rsidRDefault="00191DA4" w:rsidP="00191DA4">
            <w:pPr>
              <w:pStyle w:val="ConsPlusNormal"/>
              <w:jc w:val="center"/>
            </w:pPr>
            <w:r>
              <w:t>1.1.3</w:t>
            </w:r>
          </w:p>
        </w:tc>
        <w:tc>
          <w:tcPr>
            <w:tcW w:w="7370" w:type="dxa"/>
          </w:tcPr>
          <w:p w:rsidR="00191DA4" w:rsidRDefault="00191DA4" w:rsidP="00191DA4">
            <w:pPr>
              <w:pStyle w:val="ConsPlusNormal"/>
              <w:jc w:val="both"/>
            </w:pPr>
            <w:r>
              <w:t>С учетом предложенной задачи выявлять закономерности и противоречия в рассматриваемых фактах, данных и наблюдениях;</w:t>
            </w:r>
          </w:p>
          <w:p w:rsidR="00191DA4" w:rsidRDefault="00191DA4" w:rsidP="00191DA4">
            <w:pPr>
              <w:pStyle w:val="ConsPlusNormal"/>
              <w:jc w:val="both"/>
            </w:pPr>
            <w:r>
              <w:t>предлагать критерии для выявления закономерностей и противоречий;</w:t>
            </w:r>
          </w:p>
          <w:p w:rsidR="00191DA4" w:rsidRDefault="00191DA4" w:rsidP="00191DA4">
            <w:pPr>
              <w:pStyle w:val="ConsPlusNormal"/>
              <w:jc w:val="both"/>
            </w:pPr>
            <w:r>
              <w:t>выявлять дефицит информации, данных, необходимых для решения поставленной задачи</w:t>
            </w:r>
          </w:p>
        </w:tc>
      </w:tr>
      <w:tr w:rsidR="00191DA4" w:rsidRPr="00541C92" w:rsidTr="00191DA4">
        <w:tc>
          <w:tcPr>
            <w:tcW w:w="1701" w:type="dxa"/>
          </w:tcPr>
          <w:p w:rsidR="00191DA4" w:rsidRDefault="00191DA4" w:rsidP="00191DA4">
            <w:pPr>
              <w:pStyle w:val="ConsPlusNormal"/>
              <w:jc w:val="center"/>
            </w:pPr>
            <w:r>
              <w:t>1.1.4</w:t>
            </w:r>
          </w:p>
        </w:tc>
        <w:tc>
          <w:tcPr>
            <w:tcW w:w="7370" w:type="dxa"/>
          </w:tcPr>
          <w:p w:rsidR="00191DA4" w:rsidRDefault="00191DA4" w:rsidP="00191DA4">
            <w:pPr>
              <w:pStyle w:val="ConsPlusNormal"/>
              <w:jc w:val="both"/>
            </w:pPr>
            <w:r>
              <w:t>Выявлять причинно-следственные связи при изучении явлений и процессов</w:t>
            </w:r>
          </w:p>
        </w:tc>
      </w:tr>
      <w:tr w:rsidR="00191DA4" w:rsidRPr="00541C92" w:rsidTr="00191DA4">
        <w:tc>
          <w:tcPr>
            <w:tcW w:w="1701" w:type="dxa"/>
          </w:tcPr>
          <w:p w:rsidR="00191DA4" w:rsidRDefault="00191DA4" w:rsidP="00191DA4">
            <w:pPr>
              <w:pStyle w:val="ConsPlusNormal"/>
              <w:jc w:val="center"/>
            </w:pPr>
            <w:r>
              <w:lastRenderedPageBreak/>
              <w:t>1.1.5</w:t>
            </w:r>
          </w:p>
        </w:tc>
        <w:tc>
          <w:tcPr>
            <w:tcW w:w="7370" w:type="dxa"/>
          </w:tcPr>
          <w:p w:rsidR="00191DA4" w:rsidRDefault="00191DA4" w:rsidP="00191DA4">
            <w:pPr>
              <w:pStyle w:val="ConsPlusNormal"/>
              <w:jc w:val="both"/>
            </w:pPr>
            <w:r>
              <w:t>Делать выводы с использованием дедуктивных и индуктивных умозаключений, умозаключений по аналогии, формулировать гипотезы о взаимосвязях</w:t>
            </w:r>
          </w:p>
        </w:tc>
      </w:tr>
      <w:tr w:rsidR="00191DA4" w:rsidRPr="00541C92" w:rsidTr="00191DA4">
        <w:tc>
          <w:tcPr>
            <w:tcW w:w="1701" w:type="dxa"/>
          </w:tcPr>
          <w:p w:rsidR="00191DA4" w:rsidRDefault="00191DA4" w:rsidP="00191DA4">
            <w:pPr>
              <w:pStyle w:val="ConsPlusNormal"/>
              <w:jc w:val="center"/>
            </w:pPr>
            <w:r>
              <w:t>1.1.6</w:t>
            </w:r>
          </w:p>
        </w:tc>
        <w:tc>
          <w:tcPr>
            <w:tcW w:w="7370" w:type="dxa"/>
          </w:tcPr>
          <w:p w:rsidR="00191DA4" w:rsidRDefault="00191DA4" w:rsidP="00191DA4">
            <w:pPr>
              <w:pStyle w:val="ConsPlusNormal"/>
              <w:jc w:val="both"/>
            </w:pPr>
            <w: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tc>
      </w:tr>
      <w:tr w:rsidR="00191DA4" w:rsidTr="00191DA4">
        <w:tc>
          <w:tcPr>
            <w:tcW w:w="1701" w:type="dxa"/>
          </w:tcPr>
          <w:p w:rsidR="00191DA4" w:rsidRDefault="00191DA4" w:rsidP="00191DA4">
            <w:pPr>
              <w:pStyle w:val="ConsPlusNormal"/>
              <w:jc w:val="center"/>
            </w:pPr>
            <w:r>
              <w:t>1.2</w:t>
            </w:r>
          </w:p>
        </w:tc>
        <w:tc>
          <w:tcPr>
            <w:tcW w:w="7370" w:type="dxa"/>
          </w:tcPr>
          <w:p w:rsidR="00191DA4" w:rsidRDefault="00191DA4" w:rsidP="00191DA4">
            <w:pPr>
              <w:pStyle w:val="ConsPlusNormal"/>
              <w:jc w:val="both"/>
            </w:pPr>
            <w:r>
              <w:t>Базовые исследовательские действия</w:t>
            </w:r>
          </w:p>
        </w:tc>
      </w:tr>
      <w:tr w:rsidR="00191DA4" w:rsidRPr="00541C92" w:rsidTr="00191DA4">
        <w:tc>
          <w:tcPr>
            <w:tcW w:w="1701" w:type="dxa"/>
          </w:tcPr>
          <w:p w:rsidR="00191DA4" w:rsidRDefault="00191DA4" w:rsidP="00191DA4">
            <w:pPr>
              <w:pStyle w:val="ConsPlusNormal"/>
              <w:jc w:val="center"/>
            </w:pPr>
            <w:r>
              <w:t>1.2.1</w:t>
            </w:r>
          </w:p>
        </w:tc>
        <w:tc>
          <w:tcPr>
            <w:tcW w:w="7370" w:type="dxa"/>
          </w:tcPr>
          <w:p w:rsidR="00191DA4" w:rsidRDefault="00191DA4" w:rsidP="00191DA4">
            <w:pPr>
              <w:pStyle w:val="ConsPlusNormal"/>
              <w:jc w:val="both"/>
            </w:pPr>
            <w: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tc>
      </w:tr>
      <w:tr w:rsidR="00191DA4" w:rsidRPr="00541C92" w:rsidTr="00191DA4">
        <w:tc>
          <w:tcPr>
            <w:tcW w:w="1701" w:type="dxa"/>
          </w:tcPr>
          <w:p w:rsidR="00191DA4" w:rsidRDefault="00191DA4" w:rsidP="00191DA4">
            <w:pPr>
              <w:pStyle w:val="ConsPlusNormal"/>
              <w:jc w:val="center"/>
            </w:pPr>
            <w:r>
              <w:t>1.2.2</w:t>
            </w:r>
          </w:p>
        </w:tc>
        <w:tc>
          <w:tcPr>
            <w:tcW w:w="7370" w:type="dxa"/>
          </w:tcPr>
          <w:p w:rsidR="00191DA4" w:rsidRDefault="00191DA4" w:rsidP="00191DA4">
            <w:pPr>
              <w:pStyle w:val="ConsPlusNormal"/>
              <w:jc w:val="both"/>
            </w:pPr>
            <w:r>
              <w:t>Оценивать на применимость и достоверность информацию, полученную в ходе исследования (эксперимента)</w:t>
            </w:r>
          </w:p>
        </w:tc>
      </w:tr>
      <w:tr w:rsidR="00191DA4" w:rsidRPr="00541C92" w:rsidTr="00191DA4">
        <w:tc>
          <w:tcPr>
            <w:tcW w:w="1701" w:type="dxa"/>
          </w:tcPr>
          <w:p w:rsidR="00191DA4" w:rsidRDefault="00191DA4" w:rsidP="00191DA4">
            <w:pPr>
              <w:pStyle w:val="ConsPlusNormal"/>
              <w:jc w:val="center"/>
            </w:pPr>
            <w:r>
              <w:t>1.2.3</w:t>
            </w:r>
          </w:p>
        </w:tc>
        <w:tc>
          <w:tcPr>
            <w:tcW w:w="7370" w:type="dxa"/>
          </w:tcPr>
          <w:p w:rsidR="00191DA4" w:rsidRDefault="00191DA4" w:rsidP="00191DA4">
            <w:pPr>
              <w:pStyle w:val="ConsPlusNormal"/>
              <w:jc w:val="both"/>
            </w:pPr>
            <w: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tc>
      </w:tr>
      <w:tr w:rsidR="00191DA4" w:rsidRPr="00541C92" w:rsidTr="00191DA4">
        <w:tc>
          <w:tcPr>
            <w:tcW w:w="1701" w:type="dxa"/>
          </w:tcPr>
          <w:p w:rsidR="00191DA4" w:rsidRDefault="00191DA4" w:rsidP="00191DA4">
            <w:pPr>
              <w:pStyle w:val="ConsPlusNormal"/>
              <w:jc w:val="center"/>
            </w:pPr>
            <w:r>
              <w:lastRenderedPageBreak/>
              <w:t>1.2.4</w:t>
            </w:r>
          </w:p>
        </w:tc>
        <w:tc>
          <w:tcPr>
            <w:tcW w:w="7370" w:type="dxa"/>
          </w:tcPr>
          <w:p w:rsidR="00191DA4" w:rsidRDefault="00191DA4" w:rsidP="00191DA4">
            <w:pPr>
              <w:pStyle w:val="ConsPlusNormal"/>
              <w:jc w:val="both"/>
            </w:pPr>
            <w: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tc>
      </w:tr>
      <w:tr w:rsidR="00191DA4" w:rsidRPr="00541C92" w:rsidTr="00191DA4">
        <w:tc>
          <w:tcPr>
            <w:tcW w:w="1701" w:type="dxa"/>
          </w:tcPr>
          <w:p w:rsidR="00191DA4" w:rsidRDefault="00191DA4" w:rsidP="00191DA4">
            <w:pPr>
              <w:pStyle w:val="ConsPlusNormal"/>
              <w:jc w:val="center"/>
            </w:pPr>
            <w:r>
              <w:t>1.2.5</w:t>
            </w:r>
          </w:p>
        </w:tc>
        <w:tc>
          <w:tcPr>
            <w:tcW w:w="7370" w:type="dxa"/>
          </w:tcPr>
          <w:p w:rsidR="00191DA4" w:rsidRDefault="00191DA4" w:rsidP="00191DA4">
            <w:pPr>
              <w:pStyle w:val="ConsPlusNormal"/>
              <w:jc w:val="both"/>
            </w:pPr>
            <w:r>
              <w:t>Использовать вопросы как исследовательский инструмент познания;</w:t>
            </w:r>
          </w:p>
          <w:p w:rsidR="00191DA4" w:rsidRDefault="00191DA4" w:rsidP="00191DA4">
            <w:pPr>
              <w:pStyle w:val="ConsPlusNormal"/>
              <w:jc w:val="both"/>
            </w:pPr>
            <w: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191DA4" w:rsidRDefault="00191DA4" w:rsidP="00191DA4">
            <w:pPr>
              <w:pStyle w:val="ConsPlusNormal"/>
              <w:jc w:val="both"/>
            </w:pPr>
            <w:r>
              <w:t>формировать гипотезу об истинности собственных суждений и суждений других, аргументировать свою позицию, мнение</w:t>
            </w:r>
          </w:p>
        </w:tc>
      </w:tr>
      <w:tr w:rsidR="00191DA4" w:rsidTr="00191DA4">
        <w:tc>
          <w:tcPr>
            <w:tcW w:w="1701" w:type="dxa"/>
          </w:tcPr>
          <w:p w:rsidR="00191DA4" w:rsidRDefault="00191DA4" w:rsidP="00191DA4">
            <w:pPr>
              <w:pStyle w:val="ConsPlusNormal"/>
              <w:jc w:val="center"/>
            </w:pPr>
            <w:r>
              <w:t>1.3</w:t>
            </w:r>
          </w:p>
        </w:tc>
        <w:tc>
          <w:tcPr>
            <w:tcW w:w="7370" w:type="dxa"/>
          </w:tcPr>
          <w:p w:rsidR="00191DA4" w:rsidRDefault="00191DA4" w:rsidP="00191DA4">
            <w:pPr>
              <w:pStyle w:val="ConsPlusNormal"/>
              <w:jc w:val="both"/>
            </w:pPr>
            <w:r>
              <w:t>Работа с информацией</w:t>
            </w:r>
          </w:p>
        </w:tc>
      </w:tr>
      <w:tr w:rsidR="00191DA4" w:rsidRPr="00541C92" w:rsidTr="00191DA4">
        <w:tc>
          <w:tcPr>
            <w:tcW w:w="1701" w:type="dxa"/>
          </w:tcPr>
          <w:p w:rsidR="00191DA4" w:rsidRDefault="00191DA4" w:rsidP="00191DA4">
            <w:pPr>
              <w:pStyle w:val="ConsPlusNormal"/>
              <w:jc w:val="center"/>
            </w:pPr>
            <w:r>
              <w:t>1.3.1</w:t>
            </w:r>
          </w:p>
        </w:tc>
        <w:tc>
          <w:tcPr>
            <w:tcW w:w="7370" w:type="dxa"/>
          </w:tcPr>
          <w:p w:rsidR="00191DA4" w:rsidRDefault="00191DA4" w:rsidP="00191DA4">
            <w:pPr>
              <w:pStyle w:val="ConsPlusNormal"/>
              <w:jc w:val="both"/>
            </w:pPr>
            <w: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tc>
      </w:tr>
      <w:tr w:rsidR="00191DA4" w:rsidRPr="00541C92" w:rsidTr="00191DA4">
        <w:tc>
          <w:tcPr>
            <w:tcW w:w="1701" w:type="dxa"/>
          </w:tcPr>
          <w:p w:rsidR="00191DA4" w:rsidRDefault="00191DA4" w:rsidP="00191DA4">
            <w:pPr>
              <w:pStyle w:val="ConsPlusNormal"/>
              <w:jc w:val="center"/>
            </w:pPr>
            <w:r>
              <w:t>1.3.2</w:t>
            </w:r>
          </w:p>
        </w:tc>
        <w:tc>
          <w:tcPr>
            <w:tcW w:w="7370" w:type="dxa"/>
          </w:tcPr>
          <w:p w:rsidR="00191DA4" w:rsidRDefault="00191DA4" w:rsidP="00191DA4">
            <w:pPr>
              <w:pStyle w:val="ConsPlusNormal"/>
              <w:jc w:val="both"/>
            </w:pPr>
            <w:r>
              <w:t xml:space="preserve">Выбирать, анализировать, систематизировать и интерпретировать информацию различных видов и форм </w:t>
            </w:r>
            <w:r>
              <w:lastRenderedPageBreak/>
              <w:t>представления;</w:t>
            </w:r>
          </w:p>
          <w:p w:rsidR="00191DA4" w:rsidRDefault="00191DA4" w:rsidP="00191DA4">
            <w:pPr>
              <w:pStyle w:val="ConsPlusNormal"/>
              <w:jc w:val="both"/>
            </w:pPr>
            <w:r>
              <w:t>находить сходные аргументы (подтверждающие или опровергающие одну и ту же идею, версию) в различных информационных источниках</w:t>
            </w:r>
          </w:p>
        </w:tc>
      </w:tr>
      <w:tr w:rsidR="00191DA4" w:rsidRPr="00541C92" w:rsidTr="00191DA4">
        <w:tc>
          <w:tcPr>
            <w:tcW w:w="1701" w:type="dxa"/>
          </w:tcPr>
          <w:p w:rsidR="00191DA4" w:rsidRDefault="00191DA4" w:rsidP="00191DA4">
            <w:pPr>
              <w:pStyle w:val="ConsPlusNormal"/>
              <w:jc w:val="center"/>
            </w:pPr>
            <w:r>
              <w:lastRenderedPageBreak/>
              <w:t>1.3.3</w:t>
            </w:r>
          </w:p>
        </w:tc>
        <w:tc>
          <w:tcPr>
            <w:tcW w:w="7370" w:type="dxa"/>
          </w:tcPr>
          <w:p w:rsidR="00191DA4" w:rsidRDefault="00191DA4" w:rsidP="00191DA4">
            <w:pPr>
              <w:pStyle w:val="ConsPlusNormal"/>
              <w:jc w:val="both"/>
            </w:pPr>
            <w: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r>
      <w:tr w:rsidR="00191DA4" w:rsidRPr="00541C92" w:rsidTr="00191DA4">
        <w:tc>
          <w:tcPr>
            <w:tcW w:w="1701" w:type="dxa"/>
          </w:tcPr>
          <w:p w:rsidR="00191DA4" w:rsidRDefault="00191DA4" w:rsidP="00191DA4">
            <w:pPr>
              <w:pStyle w:val="ConsPlusNormal"/>
              <w:jc w:val="center"/>
            </w:pPr>
            <w:r>
              <w:t>1.3.4</w:t>
            </w:r>
          </w:p>
        </w:tc>
        <w:tc>
          <w:tcPr>
            <w:tcW w:w="7370" w:type="dxa"/>
          </w:tcPr>
          <w:p w:rsidR="00191DA4" w:rsidRDefault="00191DA4" w:rsidP="00191DA4">
            <w:pPr>
              <w:pStyle w:val="ConsPlusNormal"/>
              <w:jc w:val="both"/>
            </w:pPr>
            <w:r>
              <w:t>Оценивать надежность информации по критериям, предложенным педагогическим работником или сформулированным самостоятельно</w:t>
            </w:r>
          </w:p>
        </w:tc>
      </w:tr>
      <w:tr w:rsidR="00191DA4" w:rsidRPr="00541C92" w:rsidTr="00191DA4">
        <w:tc>
          <w:tcPr>
            <w:tcW w:w="1701" w:type="dxa"/>
          </w:tcPr>
          <w:p w:rsidR="00191DA4" w:rsidRDefault="00191DA4" w:rsidP="00191DA4">
            <w:pPr>
              <w:pStyle w:val="ConsPlusNormal"/>
              <w:jc w:val="center"/>
            </w:pPr>
            <w:r>
              <w:t>1.3.5</w:t>
            </w:r>
          </w:p>
        </w:tc>
        <w:tc>
          <w:tcPr>
            <w:tcW w:w="7370" w:type="dxa"/>
          </w:tcPr>
          <w:p w:rsidR="00191DA4" w:rsidRDefault="00191DA4" w:rsidP="00191DA4">
            <w:pPr>
              <w:pStyle w:val="ConsPlusNormal"/>
              <w:jc w:val="both"/>
            </w:pPr>
            <w:r>
              <w:t>Эффективно запоминать и систематизировать информацию</w:t>
            </w:r>
          </w:p>
        </w:tc>
      </w:tr>
      <w:tr w:rsidR="00191DA4" w:rsidTr="00191DA4">
        <w:tc>
          <w:tcPr>
            <w:tcW w:w="1701" w:type="dxa"/>
          </w:tcPr>
          <w:p w:rsidR="00191DA4" w:rsidRDefault="00191DA4" w:rsidP="00191DA4">
            <w:pPr>
              <w:pStyle w:val="ConsPlusNormal"/>
              <w:jc w:val="center"/>
            </w:pPr>
            <w:r>
              <w:t>2</w:t>
            </w:r>
          </w:p>
        </w:tc>
        <w:tc>
          <w:tcPr>
            <w:tcW w:w="7370" w:type="dxa"/>
          </w:tcPr>
          <w:p w:rsidR="00191DA4" w:rsidRDefault="00191DA4" w:rsidP="00191DA4">
            <w:pPr>
              <w:pStyle w:val="ConsPlusNormal"/>
              <w:jc w:val="both"/>
            </w:pPr>
            <w:r>
              <w:t>Коммуникативные УУД</w:t>
            </w:r>
          </w:p>
        </w:tc>
      </w:tr>
      <w:tr w:rsidR="00191DA4" w:rsidTr="00191DA4">
        <w:tc>
          <w:tcPr>
            <w:tcW w:w="1701" w:type="dxa"/>
          </w:tcPr>
          <w:p w:rsidR="00191DA4" w:rsidRDefault="00191DA4" w:rsidP="00191DA4">
            <w:pPr>
              <w:pStyle w:val="ConsPlusNormal"/>
              <w:jc w:val="center"/>
            </w:pPr>
            <w:r>
              <w:t>2.1</w:t>
            </w:r>
          </w:p>
        </w:tc>
        <w:tc>
          <w:tcPr>
            <w:tcW w:w="7370" w:type="dxa"/>
          </w:tcPr>
          <w:p w:rsidR="00191DA4" w:rsidRDefault="00191DA4" w:rsidP="00191DA4">
            <w:pPr>
              <w:pStyle w:val="ConsPlusNormal"/>
              <w:jc w:val="both"/>
            </w:pPr>
            <w:r>
              <w:t>Общение</w:t>
            </w:r>
          </w:p>
        </w:tc>
      </w:tr>
      <w:tr w:rsidR="00191DA4" w:rsidRPr="00541C92" w:rsidTr="00191DA4">
        <w:tc>
          <w:tcPr>
            <w:tcW w:w="1701" w:type="dxa"/>
          </w:tcPr>
          <w:p w:rsidR="00191DA4" w:rsidRDefault="00191DA4" w:rsidP="00191DA4">
            <w:pPr>
              <w:pStyle w:val="ConsPlusNormal"/>
              <w:jc w:val="center"/>
            </w:pPr>
            <w:r>
              <w:t>2.1.1</w:t>
            </w:r>
          </w:p>
        </w:tc>
        <w:tc>
          <w:tcPr>
            <w:tcW w:w="7370" w:type="dxa"/>
          </w:tcPr>
          <w:p w:rsidR="00191DA4" w:rsidRDefault="00191DA4" w:rsidP="00191DA4">
            <w:pPr>
              <w:pStyle w:val="ConsPlusNormal"/>
              <w:jc w:val="both"/>
            </w:pPr>
            <w:r>
              <w:t>Выражать себя (свою точку зрения) в устных и письменных текстах</w:t>
            </w:r>
          </w:p>
        </w:tc>
      </w:tr>
      <w:tr w:rsidR="00191DA4" w:rsidRPr="00541C92" w:rsidTr="00191DA4">
        <w:tc>
          <w:tcPr>
            <w:tcW w:w="1701" w:type="dxa"/>
          </w:tcPr>
          <w:p w:rsidR="00191DA4" w:rsidRDefault="00191DA4" w:rsidP="00191DA4">
            <w:pPr>
              <w:pStyle w:val="ConsPlusNormal"/>
              <w:jc w:val="center"/>
            </w:pPr>
            <w:r>
              <w:lastRenderedPageBreak/>
              <w:t>2.1.2</w:t>
            </w:r>
          </w:p>
        </w:tc>
        <w:tc>
          <w:tcPr>
            <w:tcW w:w="7370" w:type="dxa"/>
          </w:tcPr>
          <w:p w:rsidR="00191DA4" w:rsidRDefault="00191DA4" w:rsidP="00191DA4">
            <w:pPr>
              <w:pStyle w:val="ConsPlusNormal"/>
              <w:jc w:val="both"/>
            </w:pPr>
            <w: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191DA4" w:rsidRDefault="00191DA4" w:rsidP="00191DA4">
            <w:pPr>
              <w:pStyle w:val="ConsPlusNormal"/>
              <w:jc w:val="both"/>
            </w:pPr>
            <w:r>
              <w:t>сопоставлять свои суждения с суждениями других участников диалога, обнаруживать различие и сходство позиций</w:t>
            </w:r>
          </w:p>
        </w:tc>
      </w:tr>
      <w:tr w:rsidR="00191DA4" w:rsidRPr="00541C92" w:rsidTr="00191DA4">
        <w:tc>
          <w:tcPr>
            <w:tcW w:w="1701" w:type="dxa"/>
          </w:tcPr>
          <w:p w:rsidR="00191DA4" w:rsidRDefault="00191DA4" w:rsidP="00191DA4">
            <w:pPr>
              <w:pStyle w:val="ConsPlusNormal"/>
              <w:jc w:val="center"/>
            </w:pPr>
            <w:r>
              <w:t>2.1.3</w:t>
            </w:r>
          </w:p>
        </w:tc>
        <w:tc>
          <w:tcPr>
            <w:tcW w:w="7370" w:type="dxa"/>
          </w:tcPr>
          <w:p w:rsidR="00191DA4" w:rsidRDefault="00191DA4" w:rsidP="00191DA4">
            <w:pPr>
              <w:pStyle w:val="ConsPlusNormal"/>
              <w:jc w:val="both"/>
            </w:pPr>
            <w:r>
              <w:t>Публично представлять результаты выполненного опыта (эксперимента, исследования, проекта);</w:t>
            </w:r>
          </w:p>
          <w:p w:rsidR="00191DA4" w:rsidRDefault="00191DA4" w:rsidP="00191DA4">
            <w:pPr>
              <w:pStyle w:val="ConsPlusNormal"/>
              <w:jc w:val="both"/>
            </w:pPr>
            <w: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tc>
      </w:tr>
      <w:tr w:rsidR="00191DA4" w:rsidRPr="00541C92" w:rsidTr="00191DA4">
        <w:tc>
          <w:tcPr>
            <w:tcW w:w="1701" w:type="dxa"/>
          </w:tcPr>
          <w:p w:rsidR="00191DA4" w:rsidRDefault="00191DA4" w:rsidP="00191DA4">
            <w:pPr>
              <w:pStyle w:val="ConsPlusNormal"/>
              <w:jc w:val="center"/>
            </w:pPr>
            <w:r>
              <w:t>2.1.4</w:t>
            </w:r>
          </w:p>
        </w:tc>
        <w:tc>
          <w:tcPr>
            <w:tcW w:w="7370" w:type="dxa"/>
          </w:tcPr>
          <w:p w:rsidR="00191DA4" w:rsidRDefault="00191DA4" w:rsidP="00191DA4">
            <w:pPr>
              <w:pStyle w:val="ConsPlusNormal"/>
              <w:jc w:val="both"/>
            </w:pPr>
            <w:r>
              <w:t>Воспринимать и формулировать суждения, выражать эмоции в соответствии с целями и условиями общения;</w:t>
            </w:r>
          </w:p>
          <w:p w:rsidR="00191DA4" w:rsidRDefault="00191DA4" w:rsidP="00191DA4">
            <w:pPr>
              <w:pStyle w:val="ConsPlusNormal"/>
              <w:jc w:val="both"/>
            </w:pPr>
            <w: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191DA4" w:rsidRDefault="00191DA4" w:rsidP="00191DA4">
            <w:pPr>
              <w:pStyle w:val="ConsPlusNormal"/>
              <w:jc w:val="both"/>
            </w:pPr>
            <w:r>
              <w:t xml:space="preserve">понимать намерения других, проявлять уважительное отношение к собеседнику и в корректной форме </w:t>
            </w:r>
            <w:r>
              <w:lastRenderedPageBreak/>
              <w:t>формулировать свои возражения</w:t>
            </w:r>
          </w:p>
        </w:tc>
      </w:tr>
      <w:tr w:rsidR="00191DA4" w:rsidTr="00191DA4">
        <w:tc>
          <w:tcPr>
            <w:tcW w:w="1701" w:type="dxa"/>
          </w:tcPr>
          <w:p w:rsidR="00191DA4" w:rsidRDefault="00191DA4" w:rsidP="00191DA4">
            <w:pPr>
              <w:pStyle w:val="ConsPlusNormal"/>
              <w:jc w:val="center"/>
            </w:pPr>
            <w:r>
              <w:lastRenderedPageBreak/>
              <w:t>2.2</w:t>
            </w:r>
          </w:p>
        </w:tc>
        <w:tc>
          <w:tcPr>
            <w:tcW w:w="7370" w:type="dxa"/>
          </w:tcPr>
          <w:p w:rsidR="00191DA4" w:rsidRDefault="00191DA4" w:rsidP="00191DA4">
            <w:pPr>
              <w:pStyle w:val="ConsPlusNormal"/>
              <w:jc w:val="both"/>
            </w:pPr>
            <w:r>
              <w:t>Совместная деятельность</w:t>
            </w:r>
          </w:p>
        </w:tc>
      </w:tr>
      <w:tr w:rsidR="00191DA4" w:rsidRPr="00541C92" w:rsidTr="00191DA4">
        <w:tc>
          <w:tcPr>
            <w:tcW w:w="1701" w:type="dxa"/>
          </w:tcPr>
          <w:p w:rsidR="00191DA4" w:rsidRDefault="00191DA4" w:rsidP="00191DA4">
            <w:pPr>
              <w:pStyle w:val="ConsPlusNormal"/>
              <w:jc w:val="center"/>
            </w:pPr>
            <w:r>
              <w:t>2.2.1</w:t>
            </w:r>
          </w:p>
        </w:tc>
        <w:tc>
          <w:tcPr>
            <w:tcW w:w="7370" w:type="dxa"/>
          </w:tcPr>
          <w:p w:rsidR="00191DA4" w:rsidRDefault="00191DA4" w:rsidP="00191DA4">
            <w:pPr>
              <w:pStyle w:val="ConsPlusNormal"/>
              <w:jc w:val="both"/>
            </w:pPr>
            <w: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191DA4" w:rsidRDefault="00191DA4" w:rsidP="00191DA4">
            <w:pPr>
              <w:pStyle w:val="ConsPlusNormal"/>
              <w:jc w:val="both"/>
            </w:pPr>
            <w: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191DA4" w:rsidRDefault="00191DA4" w:rsidP="00191DA4">
            <w:pPr>
              <w:pStyle w:val="ConsPlusNormal"/>
              <w:jc w:val="both"/>
            </w:pPr>
            <w:r>
              <w:t>уметь обобщать мнения нескольких человек, проявлять готовность руководить, выполнять поручения, подчиняться;</w:t>
            </w:r>
          </w:p>
          <w:p w:rsidR="00191DA4" w:rsidRDefault="00191DA4" w:rsidP="00191DA4">
            <w:pPr>
              <w:pStyle w:val="ConsPlusNormal"/>
              <w:jc w:val="both"/>
            </w:pPr>
            <w: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191DA4" w:rsidRDefault="00191DA4" w:rsidP="00191DA4">
            <w:pPr>
              <w:pStyle w:val="ConsPlusNormal"/>
              <w:jc w:val="both"/>
            </w:pPr>
            <w:r>
              <w:t xml:space="preserve">выполнять свою часть работы, достигать качественного результата по своему направлению и координировать свои </w:t>
            </w:r>
            <w:r>
              <w:lastRenderedPageBreak/>
              <w:t>действия с другими членами команды;</w:t>
            </w:r>
          </w:p>
          <w:p w:rsidR="00191DA4" w:rsidRDefault="00191DA4" w:rsidP="00191DA4">
            <w:pPr>
              <w:pStyle w:val="ConsPlusNormal"/>
              <w:jc w:val="both"/>
            </w:pPr>
            <w: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tc>
      </w:tr>
      <w:tr w:rsidR="00191DA4" w:rsidTr="00191DA4">
        <w:tc>
          <w:tcPr>
            <w:tcW w:w="1701" w:type="dxa"/>
          </w:tcPr>
          <w:p w:rsidR="00191DA4" w:rsidRDefault="00191DA4" w:rsidP="00191DA4">
            <w:pPr>
              <w:pStyle w:val="ConsPlusNormal"/>
              <w:jc w:val="center"/>
            </w:pPr>
            <w:r>
              <w:lastRenderedPageBreak/>
              <w:t>3</w:t>
            </w:r>
          </w:p>
        </w:tc>
        <w:tc>
          <w:tcPr>
            <w:tcW w:w="7370" w:type="dxa"/>
          </w:tcPr>
          <w:p w:rsidR="00191DA4" w:rsidRDefault="00191DA4" w:rsidP="00191DA4">
            <w:pPr>
              <w:pStyle w:val="ConsPlusNormal"/>
              <w:jc w:val="both"/>
            </w:pPr>
            <w:r>
              <w:t>Регулятивные УУД</w:t>
            </w:r>
          </w:p>
        </w:tc>
      </w:tr>
      <w:tr w:rsidR="00191DA4" w:rsidTr="00191DA4">
        <w:tc>
          <w:tcPr>
            <w:tcW w:w="1701" w:type="dxa"/>
          </w:tcPr>
          <w:p w:rsidR="00191DA4" w:rsidRDefault="00191DA4" w:rsidP="00191DA4">
            <w:pPr>
              <w:pStyle w:val="ConsPlusNormal"/>
              <w:jc w:val="center"/>
            </w:pPr>
            <w:r>
              <w:t>3.1</w:t>
            </w:r>
          </w:p>
        </w:tc>
        <w:tc>
          <w:tcPr>
            <w:tcW w:w="7370" w:type="dxa"/>
          </w:tcPr>
          <w:p w:rsidR="00191DA4" w:rsidRDefault="00191DA4" w:rsidP="00191DA4">
            <w:pPr>
              <w:pStyle w:val="ConsPlusNormal"/>
              <w:jc w:val="both"/>
            </w:pPr>
            <w:r>
              <w:t>Самоорганизация</w:t>
            </w:r>
          </w:p>
        </w:tc>
      </w:tr>
      <w:tr w:rsidR="00191DA4" w:rsidRPr="00541C92" w:rsidTr="00191DA4">
        <w:tc>
          <w:tcPr>
            <w:tcW w:w="1701" w:type="dxa"/>
          </w:tcPr>
          <w:p w:rsidR="00191DA4" w:rsidRDefault="00191DA4" w:rsidP="00191DA4">
            <w:pPr>
              <w:pStyle w:val="ConsPlusNormal"/>
              <w:jc w:val="center"/>
            </w:pPr>
            <w:r>
              <w:t>3.1.1</w:t>
            </w:r>
          </w:p>
        </w:tc>
        <w:tc>
          <w:tcPr>
            <w:tcW w:w="7370" w:type="dxa"/>
          </w:tcPr>
          <w:p w:rsidR="00191DA4" w:rsidRDefault="00191DA4" w:rsidP="00191DA4">
            <w:pPr>
              <w:pStyle w:val="ConsPlusNormal"/>
              <w:jc w:val="both"/>
            </w:pPr>
            <w:r>
              <w:t>Выявлять проблемы для решения в жизненных и учебных ситуациях;</w:t>
            </w:r>
          </w:p>
          <w:p w:rsidR="00191DA4" w:rsidRDefault="00191DA4" w:rsidP="00191DA4">
            <w:pPr>
              <w:pStyle w:val="ConsPlusNormal"/>
              <w:jc w:val="both"/>
            </w:pPr>
            <w: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tc>
      </w:tr>
      <w:tr w:rsidR="00191DA4" w:rsidRPr="00541C92" w:rsidTr="00191DA4">
        <w:tc>
          <w:tcPr>
            <w:tcW w:w="1701" w:type="dxa"/>
          </w:tcPr>
          <w:p w:rsidR="00191DA4" w:rsidRDefault="00191DA4" w:rsidP="00191DA4">
            <w:pPr>
              <w:pStyle w:val="ConsPlusNormal"/>
              <w:jc w:val="center"/>
            </w:pPr>
            <w:r>
              <w:t>3.1.2</w:t>
            </w:r>
          </w:p>
        </w:tc>
        <w:tc>
          <w:tcPr>
            <w:tcW w:w="7370" w:type="dxa"/>
          </w:tcPr>
          <w:p w:rsidR="00191DA4" w:rsidRDefault="00191DA4" w:rsidP="00191DA4">
            <w:pPr>
              <w:pStyle w:val="ConsPlusNormal"/>
              <w:jc w:val="both"/>
            </w:pPr>
            <w:r>
              <w:t>Ориентироваться в различных подходах принятия решений (индивидуальное, принятие решения в группе, принятие решений группой);</w:t>
            </w:r>
          </w:p>
          <w:p w:rsidR="00191DA4" w:rsidRDefault="00191DA4" w:rsidP="00191DA4">
            <w:pPr>
              <w:pStyle w:val="ConsPlusNormal"/>
              <w:jc w:val="both"/>
            </w:pPr>
            <w:r>
              <w:lastRenderedPageBreak/>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191DA4" w:rsidRDefault="00191DA4" w:rsidP="00191DA4">
            <w:pPr>
              <w:pStyle w:val="ConsPlusNormal"/>
              <w:jc w:val="both"/>
            </w:pPr>
            <w:r>
              <w:t>делать выбор и брать ответственность за решение</w:t>
            </w:r>
          </w:p>
        </w:tc>
      </w:tr>
      <w:tr w:rsidR="00191DA4" w:rsidTr="00191DA4">
        <w:tc>
          <w:tcPr>
            <w:tcW w:w="1701" w:type="dxa"/>
          </w:tcPr>
          <w:p w:rsidR="00191DA4" w:rsidRDefault="00191DA4" w:rsidP="00191DA4">
            <w:pPr>
              <w:pStyle w:val="ConsPlusNormal"/>
              <w:jc w:val="center"/>
            </w:pPr>
            <w:r>
              <w:lastRenderedPageBreak/>
              <w:t>3.2</w:t>
            </w:r>
          </w:p>
        </w:tc>
        <w:tc>
          <w:tcPr>
            <w:tcW w:w="7370" w:type="dxa"/>
          </w:tcPr>
          <w:p w:rsidR="00191DA4" w:rsidRDefault="00191DA4" w:rsidP="00191DA4">
            <w:pPr>
              <w:pStyle w:val="ConsPlusNormal"/>
              <w:jc w:val="both"/>
            </w:pPr>
            <w:r>
              <w:t>Самоконтроль</w:t>
            </w:r>
          </w:p>
        </w:tc>
      </w:tr>
      <w:tr w:rsidR="00191DA4" w:rsidRPr="00541C92" w:rsidTr="00191DA4">
        <w:tc>
          <w:tcPr>
            <w:tcW w:w="1701" w:type="dxa"/>
          </w:tcPr>
          <w:p w:rsidR="00191DA4" w:rsidRDefault="00191DA4" w:rsidP="00191DA4">
            <w:pPr>
              <w:pStyle w:val="ConsPlusNormal"/>
              <w:jc w:val="center"/>
            </w:pPr>
            <w:r>
              <w:t>3.2.1</w:t>
            </w:r>
          </w:p>
        </w:tc>
        <w:tc>
          <w:tcPr>
            <w:tcW w:w="7370" w:type="dxa"/>
          </w:tcPr>
          <w:p w:rsidR="00191DA4" w:rsidRDefault="00191DA4" w:rsidP="00191DA4">
            <w:pPr>
              <w:pStyle w:val="ConsPlusNormal"/>
              <w:jc w:val="both"/>
            </w:pPr>
            <w:r>
              <w:t>Владеть способами самоконтроля, самомотивации и рефлексии</w:t>
            </w:r>
          </w:p>
        </w:tc>
      </w:tr>
      <w:tr w:rsidR="00191DA4" w:rsidRPr="00541C92" w:rsidTr="00191DA4">
        <w:tc>
          <w:tcPr>
            <w:tcW w:w="1701" w:type="dxa"/>
          </w:tcPr>
          <w:p w:rsidR="00191DA4" w:rsidRDefault="00191DA4" w:rsidP="00191DA4">
            <w:pPr>
              <w:pStyle w:val="ConsPlusNormal"/>
              <w:jc w:val="center"/>
            </w:pPr>
            <w:r>
              <w:t>3.2.2</w:t>
            </w:r>
          </w:p>
        </w:tc>
        <w:tc>
          <w:tcPr>
            <w:tcW w:w="7370" w:type="dxa"/>
          </w:tcPr>
          <w:p w:rsidR="00191DA4" w:rsidRDefault="00191DA4" w:rsidP="00191DA4">
            <w:pPr>
              <w:pStyle w:val="ConsPlusNormal"/>
              <w:jc w:val="both"/>
            </w:pPr>
            <w:r>
              <w:t>Вносить коррективы в деятельность на основе новых обстоятельств, изменившихся ситуаций, установленных ошибок, возникших трудностей</w:t>
            </w:r>
          </w:p>
        </w:tc>
      </w:tr>
      <w:tr w:rsidR="00191DA4" w:rsidRPr="00541C92" w:rsidTr="00191DA4">
        <w:tc>
          <w:tcPr>
            <w:tcW w:w="1701" w:type="dxa"/>
          </w:tcPr>
          <w:p w:rsidR="00191DA4" w:rsidRDefault="00191DA4" w:rsidP="00191DA4">
            <w:pPr>
              <w:pStyle w:val="ConsPlusNormal"/>
              <w:jc w:val="center"/>
            </w:pPr>
            <w:r>
              <w:t>3.2.3</w:t>
            </w:r>
          </w:p>
        </w:tc>
        <w:tc>
          <w:tcPr>
            <w:tcW w:w="7370" w:type="dxa"/>
          </w:tcPr>
          <w:p w:rsidR="00191DA4" w:rsidRDefault="00191DA4" w:rsidP="00191DA4">
            <w:pPr>
              <w:pStyle w:val="ConsPlusNormal"/>
              <w:jc w:val="both"/>
            </w:pPr>
            <w:r>
              <w:t>Давать адекватную оценку ситуации и предлагать план ее изменения;</w:t>
            </w:r>
          </w:p>
          <w:p w:rsidR="00191DA4" w:rsidRDefault="00191DA4" w:rsidP="00191DA4">
            <w:pPr>
              <w:pStyle w:val="ConsPlusNormal"/>
              <w:jc w:val="both"/>
            </w:pPr>
            <w: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191DA4" w:rsidRDefault="00191DA4" w:rsidP="00191DA4">
            <w:pPr>
              <w:pStyle w:val="ConsPlusNormal"/>
              <w:jc w:val="both"/>
            </w:pPr>
            <w:r>
              <w:t xml:space="preserve">объяснять причины достижения (недостижения) результатов деятельности, давать оценку приобретенному опыту, уметь находить позитивное в произошедшей </w:t>
            </w:r>
            <w:r>
              <w:lastRenderedPageBreak/>
              <w:t>ситуации;</w:t>
            </w:r>
          </w:p>
          <w:p w:rsidR="00191DA4" w:rsidRDefault="00191DA4" w:rsidP="00191DA4">
            <w:pPr>
              <w:pStyle w:val="ConsPlusNormal"/>
              <w:jc w:val="both"/>
            </w:pPr>
            <w:r>
              <w:t>оценивать соответствие результата цели и условиям</w:t>
            </w:r>
          </w:p>
        </w:tc>
      </w:tr>
      <w:tr w:rsidR="00191DA4" w:rsidTr="00191DA4">
        <w:tc>
          <w:tcPr>
            <w:tcW w:w="1701" w:type="dxa"/>
          </w:tcPr>
          <w:p w:rsidR="00191DA4" w:rsidRDefault="00191DA4" w:rsidP="00191DA4">
            <w:pPr>
              <w:pStyle w:val="ConsPlusNormal"/>
              <w:jc w:val="center"/>
            </w:pPr>
            <w:r>
              <w:lastRenderedPageBreak/>
              <w:t>3.3</w:t>
            </w:r>
          </w:p>
        </w:tc>
        <w:tc>
          <w:tcPr>
            <w:tcW w:w="7370" w:type="dxa"/>
          </w:tcPr>
          <w:p w:rsidR="00191DA4" w:rsidRDefault="00191DA4" w:rsidP="00191DA4">
            <w:pPr>
              <w:pStyle w:val="ConsPlusNormal"/>
              <w:jc w:val="both"/>
            </w:pPr>
            <w:r>
              <w:t>Эмоциональный интеллект</w:t>
            </w:r>
          </w:p>
        </w:tc>
      </w:tr>
      <w:tr w:rsidR="00191DA4" w:rsidTr="00191DA4">
        <w:tc>
          <w:tcPr>
            <w:tcW w:w="1701" w:type="dxa"/>
          </w:tcPr>
          <w:p w:rsidR="00191DA4" w:rsidRDefault="00191DA4" w:rsidP="00191DA4">
            <w:pPr>
              <w:pStyle w:val="ConsPlusNormal"/>
              <w:jc w:val="center"/>
            </w:pPr>
            <w:r>
              <w:t>3.3.1</w:t>
            </w:r>
          </w:p>
        </w:tc>
        <w:tc>
          <w:tcPr>
            <w:tcW w:w="7370" w:type="dxa"/>
          </w:tcPr>
          <w:p w:rsidR="00191DA4" w:rsidRDefault="00191DA4" w:rsidP="00191DA4">
            <w:pPr>
              <w:pStyle w:val="ConsPlusNormal"/>
              <w:jc w:val="both"/>
            </w:pPr>
            <w:r>
              <w:t>Различать, называть и управлять собственными эмоциями и эмоциями других;</w:t>
            </w:r>
          </w:p>
          <w:p w:rsidR="00191DA4" w:rsidRDefault="00191DA4" w:rsidP="00191DA4">
            <w:pPr>
              <w:pStyle w:val="ConsPlusNormal"/>
              <w:jc w:val="both"/>
            </w:pPr>
            <w:r>
              <w:t>выявлять и анализировать причины эмоций;</w:t>
            </w:r>
          </w:p>
          <w:p w:rsidR="00191DA4" w:rsidRDefault="00191DA4" w:rsidP="00191DA4">
            <w:pPr>
              <w:pStyle w:val="ConsPlusNormal"/>
              <w:jc w:val="both"/>
            </w:pPr>
            <w:r>
              <w:t>ставить себя на место другого человека, понимать мотивы и намерения другого;</w:t>
            </w:r>
          </w:p>
          <w:p w:rsidR="00191DA4" w:rsidRDefault="00191DA4" w:rsidP="00191DA4">
            <w:pPr>
              <w:pStyle w:val="ConsPlusNormal"/>
              <w:jc w:val="both"/>
            </w:pPr>
            <w:r>
              <w:t>регулировать способ выражения эмоций</w:t>
            </w:r>
          </w:p>
        </w:tc>
      </w:tr>
      <w:tr w:rsidR="00191DA4" w:rsidTr="00191DA4">
        <w:tc>
          <w:tcPr>
            <w:tcW w:w="1701" w:type="dxa"/>
          </w:tcPr>
          <w:p w:rsidR="00191DA4" w:rsidRDefault="00191DA4" w:rsidP="00191DA4">
            <w:pPr>
              <w:pStyle w:val="ConsPlusNormal"/>
              <w:jc w:val="center"/>
            </w:pPr>
            <w:r>
              <w:t>3.4</w:t>
            </w:r>
          </w:p>
        </w:tc>
        <w:tc>
          <w:tcPr>
            <w:tcW w:w="7370" w:type="dxa"/>
          </w:tcPr>
          <w:p w:rsidR="00191DA4" w:rsidRDefault="00191DA4" w:rsidP="00191DA4">
            <w:pPr>
              <w:pStyle w:val="ConsPlusNormal"/>
              <w:jc w:val="both"/>
            </w:pPr>
            <w:r>
              <w:t>Принятие себя и других</w:t>
            </w:r>
          </w:p>
        </w:tc>
      </w:tr>
      <w:tr w:rsidR="00191DA4" w:rsidRPr="00541C92" w:rsidTr="00191DA4">
        <w:tc>
          <w:tcPr>
            <w:tcW w:w="1701" w:type="dxa"/>
          </w:tcPr>
          <w:p w:rsidR="00191DA4" w:rsidRDefault="00191DA4" w:rsidP="00191DA4">
            <w:pPr>
              <w:pStyle w:val="ConsPlusNormal"/>
              <w:jc w:val="center"/>
            </w:pPr>
            <w:r>
              <w:t>3.4.1</w:t>
            </w:r>
          </w:p>
        </w:tc>
        <w:tc>
          <w:tcPr>
            <w:tcW w:w="7370" w:type="dxa"/>
          </w:tcPr>
          <w:p w:rsidR="00191DA4" w:rsidRDefault="00191DA4" w:rsidP="00191DA4">
            <w:pPr>
              <w:pStyle w:val="ConsPlusNormal"/>
              <w:jc w:val="both"/>
            </w:pPr>
            <w:r>
              <w:t>Осознанно относиться к другому человеку, его мнению; признавать свое право на ошибку и такое же право другого; принимать себя и других, не осуждая;</w:t>
            </w:r>
          </w:p>
          <w:p w:rsidR="00191DA4" w:rsidRDefault="00191DA4" w:rsidP="00191DA4">
            <w:pPr>
              <w:pStyle w:val="ConsPlusNormal"/>
              <w:jc w:val="both"/>
            </w:pPr>
            <w:r>
              <w:t>открытость себе и другим;</w:t>
            </w:r>
          </w:p>
          <w:p w:rsidR="00191DA4" w:rsidRDefault="00191DA4" w:rsidP="00191DA4">
            <w:pPr>
              <w:pStyle w:val="ConsPlusNormal"/>
              <w:jc w:val="both"/>
            </w:pPr>
            <w:r>
              <w:t>осознавать невозможность контролировать все вокруг</w:t>
            </w:r>
          </w:p>
        </w:tc>
      </w:tr>
    </w:tbl>
    <w:p w:rsidR="00191DA4" w:rsidRDefault="00191DA4" w:rsidP="00191DA4">
      <w:pPr>
        <w:spacing w:after="0" w:line="360" w:lineRule="auto"/>
        <w:ind w:firstLine="709"/>
        <w:jc w:val="center"/>
        <w:rPr>
          <w:rFonts w:ascii="Times New Roman" w:eastAsia="SchoolBookSanPin" w:hAnsi="Times New Roman"/>
          <w:sz w:val="28"/>
          <w:szCs w:val="28"/>
          <w:lang w:val="ru-RU"/>
        </w:rPr>
      </w:pP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lastRenderedPageBreak/>
        <w:t>3</w:t>
      </w:r>
      <w:r w:rsidR="00F71669">
        <w:rPr>
          <w:rFonts w:ascii="Times New Roman" w:eastAsia="SchoolBookSanPin" w:hAnsi="Times New Roman"/>
          <w:bCs/>
          <w:sz w:val="28"/>
          <w:szCs w:val="28"/>
          <w:lang w:val="ru-RU"/>
        </w:rPr>
        <w:t>.18. </w:t>
      </w:r>
      <w:r w:rsidR="00F71669">
        <w:rPr>
          <w:rFonts w:ascii="Times New Roman" w:eastAsia="SchoolBookSanPin" w:hAnsi="Times New Roman"/>
          <w:sz w:val="28"/>
          <w:szCs w:val="28"/>
          <w:lang w:val="ru-RU"/>
        </w:rPr>
        <w:t xml:space="preserve">Оценка достижения метапредметных результатов осуществляется администрацией </w:t>
      </w:r>
      <w:r w:rsidR="00191DA4">
        <w:rPr>
          <w:rFonts w:ascii="Times New Roman" w:eastAsia="SchoolBookSanPin" w:hAnsi="Times New Roman"/>
          <w:sz w:val="28"/>
          <w:szCs w:val="28"/>
          <w:lang w:val="ru-RU"/>
        </w:rPr>
        <w:t>МБОУ СШ №43 г.Архангельска</w:t>
      </w:r>
      <w:r w:rsidR="00F71669">
        <w:rPr>
          <w:rFonts w:ascii="Times New Roman" w:eastAsia="SchoolBookSanPin" w:hAnsi="Times New Roman"/>
          <w:sz w:val="28"/>
          <w:szCs w:val="28"/>
          <w:lang w:val="ru-RU"/>
        </w:rPr>
        <w:t xml:space="preserve"> в ходе внутреннего мониторинга. Содержание и периодичность внутреннего мониторинга устанавливаются решением педагогического совета </w:t>
      </w:r>
      <w:r w:rsidR="00191DA4">
        <w:rPr>
          <w:rFonts w:ascii="Times New Roman" w:eastAsia="SchoolBookSanPin" w:hAnsi="Times New Roman"/>
          <w:sz w:val="28"/>
          <w:szCs w:val="28"/>
          <w:lang w:val="ru-RU"/>
        </w:rPr>
        <w:t>МБОУ СШ №43 г.Архангельска</w:t>
      </w:r>
      <w:r w:rsidR="00F71669">
        <w:rPr>
          <w:rFonts w:ascii="Times New Roman" w:eastAsia="SchoolBookSanPin" w:hAnsi="Times New Roman"/>
          <w:sz w:val="28"/>
          <w:szCs w:val="28"/>
          <w:lang w:val="ru-RU"/>
        </w:rPr>
        <w:t>.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.19. </w:t>
      </w:r>
      <w:r w:rsidR="00F71669">
        <w:rPr>
          <w:rFonts w:ascii="Times New Roman" w:eastAsia="SchoolBookSanPin" w:hAnsi="Times New Roman"/>
          <w:sz w:val="28"/>
          <w:szCs w:val="28"/>
          <w:lang w:val="ru-RU"/>
        </w:rPr>
        <w:t>Формы оценки: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для проверки читательской грамотности ‒ письменная работа на межпредметной основе;</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для проверки цифровой грамотности ‒ практическая работа в сочетании с письменной (компьютеризованной) частью;</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Каждый из перечисленных видов диагностики проводится с периодичностью не менее чем один раз в два года.</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.20. </w:t>
      </w:r>
      <w:r w:rsidR="00F71669">
        <w:rPr>
          <w:rFonts w:ascii="Times New Roman" w:eastAsia="SchoolBookSanPin" w:hAnsi="Times New Roman"/>
          <w:sz w:val="28"/>
          <w:szCs w:val="28"/>
          <w:lang w:val="ru-RU"/>
        </w:rPr>
        <w:t xml:space="preserve">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lastRenderedPageBreak/>
        <w:t>3</w:t>
      </w:r>
      <w:r w:rsidR="00F71669">
        <w:rPr>
          <w:rFonts w:ascii="Times New Roman" w:eastAsia="SchoolBookSanPin" w:hAnsi="Times New Roman"/>
          <w:bCs/>
          <w:sz w:val="28"/>
          <w:szCs w:val="28"/>
          <w:lang w:val="ru-RU"/>
        </w:rPr>
        <w:t>.20.1. </w:t>
      </w:r>
      <w:r w:rsidR="00F71669">
        <w:rPr>
          <w:rFonts w:ascii="Times New Roman" w:eastAsia="SchoolBookSanPin" w:hAnsi="Times New Roman"/>
          <w:sz w:val="28"/>
          <w:szCs w:val="28"/>
          <w:lang w:val="ru-RU"/>
        </w:rPr>
        <w:t>Выбор темы проекта осуществляется обучающимися.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.20.2. </w:t>
      </w:r>
      <w:r w:rsidR="00F71669">
        <w:rPr>
          <w:rFonts w:ascii="Times New Roman" w:eastAsia="SchoolBookSanPin" w:hAnsi="Times New Roman"/>
          <w:sz w:val="28"/>
          <w:szCs w:val="28"/>
          <w:lang w:val="ru-RU"/>
        </w:rPr>
        <w:t>Результатом проекта является одна из следующих работ:</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письменная работа (эссе, реферат, аналитические материалы, обзорные материалы, отчёты о проведённых исследованиях, стендовый доклад и другие);</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материальный объект, макет, иное конструкторское изделие;</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отчётные материалы по социальному проекту.</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18.20.3. </w:t>
      </w:r>
      <w:r>
        <w:rPr>
          <w:rFonts w:ascii="Times New Roman" w:eastAsia="SchoolBookSanPin" w:hAnsi="Times New Roman"/>
          <w:sz w:val="28"/>
          <w:szCs w:val="28"/>
          <w:lang w:val="ru-RU"/>
        </w:rPr>
        <w:t xml:space="preserve">Требования к организации проектной деятельности, к содержанию и направленности проекта разрабатываются </w:t>
      </w:r>
      <w:r w:rsidR="00191DA4">
        <w:rPr>
          <w:rFonts w:ascii="Times New Roman" w:eastAsia="SchoolBookSanPin" w:hAnsi="Times New Roman"/>
          <w:sz w:val="28"/>
          <w:szCs w:val="28"/>
          <w:lang w:val="ru-RU"/>
        </w:rPr>
        <w:t>МБОУ СШ №43 г.Архангельска</w:t>
      </w:r>
      <w:r>
        <w:rPr>
          <w:rFonts w:ascii="Times New Roman" w:eastAsia="SchoolBookSanPin" w:hAnsi="Times New Roman"/>
          <w:sz w:val="28"/>
          <w:szCs w:val="28"/>
          <w:lang w:val="ru-RU"/>
        </w:rPr>
        <w:t xml:space="preserve">.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.20.4. </w:t>
      </w:r>
      <w:r w:rsidR="00F71669">
        <w:rPr>
          <w:rFonts w:ascii="Times New Roman" w:eastAsia="SchoolBookSanPin" w:hAnsi="Times New Roman"/>
          <w:sz w:val="28"/>
          <w:szCs w:val="28"/>
          <w:lang w:val="ru-RU"/>
        </w:rPr>
        <w:t>Проект оценивается по критериям сформированности: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её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w:t>
      </w:r>
      <w:r w:rsidR="00F71669">
        <w:rPr>
          <w:rFonts w:ascii="Times New Roman" w:eastAsia="SchoolBookSanPin" w:hAnsi="Times New Roman"/>
          <w:sz w:val="28"/>
          <w:szCs w:val="28"/>
          <w:lang w:val="ru-RU"/>
        </w:rPr>
        <w:lastRenderedPageBreak/>
        <w:t>осуществлять выбор конструктивных стратегий в трудных ситуациях;</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 xml:space="preserve">.21. Предметные результаты освоения </w:t>
      </w:r>
      <w:r w:rsidR="00191DA4">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ОП ООО с учётом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 xml:space="preserve">.22. При оценке предметных результатов оцениваются достижения обучающихся планируемых результатов по отдельным учебным предметам.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.23.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.24.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.25. Особенности оценки по отдельному учебному предмету фиксируются в приложении к ООП ООО</w:t>
      </w:r>
      <w:r w:rsidRPr="00541C92">
        <w:rPr>
          <w:rFonts w:ascii="Times New Roman" w:eastAsia="SchoolBookSanPin" w:hAnsi="Times New Roman"/>
          <w:sz w:val="28"/>
          <w:szCs w:val="28"/>
          <w:lang w:val="ru-RU"/>
        </w:rPr>
        <w:t xml:space="preserve"> </w:t>
      </w:r>
      <w:r>
        <w:rPr>
          <w:rFonts w:ascii="Times New Roman" w:eastAsia="SchoolBookSanPin" w:hAnsi="Times New Roman"/>
          <w:sz w:val="28"/>
          <w:szCs w:val="28"/>
          <w:lang w:val="ru-RU"/>
        </w:rPr>
        <w:t xml:space="preserve"> МБОУ СШ №43 г.Архангельска</w:t>
      </w:r>
      <w:r w:rsidR="00F71669">
        <w:rPr>
          <w:rFonts w:ascii="Times New Roman" w:eastAsia="SchoolBookSanPin" w:hAnsi="Times New Roman"/>
          <w:sz w:val="28"/>
          <w:szCs w:val="28"/>
          <w:lang w:val="ru-RU"/>
        </w:rPr>
        <w:t>.</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оценки предметных результатов по отдельному учебному предмету включает:</w:t>
      </w:r>
    </w:p>
    <w:p w:rsidR="007145AB" w:rsidRDefault="00541C92">
      <w:pPr>
        <w:tabs>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7145AB" w:rsidRDefault="00541C92">
      <w:pPr>
        <w:tabs>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 xml:space="preserve">- </w:t>
      </w:r>
      <w:r w:rsidR="00F71669">
        <w:rPr>
          <w:rFonts w:ascii="Times New Roman" w:eastAsia="SchoolBookSanPin" w:hAnsi="Times New Roman"/>
          <w:sz w:val="28"/>
          <w:szCs w:val="28"/>
          <w:lang w:val="ru-RU"/>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7145AB" w:rsidRDefault="00541C92">
      <w:pPr>
        <w:tabs>
          <w:tab w:val="left" w:pos="851"/>
        </w:tabs>
        <w:spacing w:after="0" w:line="360" w:lineRule="auto"/>
        <w:ind w:firstLine="709"/>
        <w:jc w:val="both"/>
        <w:rPr>
          <w:rFonts w:ascii="Times New Roma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график контрольных мероприятий.</w:t>
      </w:r>
      <w:r w:rsidR="00F71669">
        <w:rPr>
          <w:rFonts w:ascii="Times New Roman" w:hAnsi="Times New Roman"/>
          <w:sz w:val="28"/>
          <w:szCs w:val="28"/>
          <w:lang w:val="ru-RU"/>
        </w:rPr>
        <w:t xml:space="preserve">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.26. </w:t>
      </w:r>
      <w:r w:rsidR="00F71669">
        <w:rPr>
          <w:rFonts w:ascii="Times New Roman" w:eastAsia="SchoolBookSanPin" w:hAnsi="Times New Roman"/>
          <w:bCs/>
          <w:sz w:val="28"/>
          <w:szCs w:val="28"/>
          <w:lang w:val="ru-RU"/>
        </w:rPr>
        <w:t xml:space="preserve">Стартовая диагностика </w:t>
      </w:r>
      <w:r w:rsidR="00F71669">
        <w:rPr>
          <w:rFonts w:ascii="Times New Roman" w:eastAsia="SchoolBookSanPin" w:hAnsi="Times New Roman"/>
          <w:sz w:val="28"/>
          <w:szCs w:val="28"/>
          <w:lang w:val="ru-RU"/>
        </w:rPr>
        <w:t xml:space="preserve">проводится администрацией </w:t>
      </w:r>
      <w:r w:rsidR="00191DA4">
        <w:rPr>
          <w:rFonts w:ascii="Times New Roman" w:eastAsia="SchoolBookSanPin" w:hAnsi="Times New Roman"/>
          <w:sz w:val="28"/>
          <w:szCs w:val="28"/>
          <w:lang w:val="ru-RU"/>
        </w:rPr>
        <w:t xml:space="preserve">МБОУ СШ №43 г.Архангельска </w:t>
      </w:r>
      <w:r w:rsidR="00F71669">
        <w:rPr>
          <w:rFonts w:ascii="Times New Roman" w:eastAsia="SchoolBookSanPin" w:hAnsi="Times New Roman"/>
          <w:sz w:val="28"/>
          <w:szCs w:val="28"/>
          <w:lang w:val="ru-RU"/>
        </w:rPr>
        <w:t xml:space="preserve">с целью оценки готовности к обучению на уровне основного общего образования.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.26.1. Стартовая диагностика проводится</w:t>
      </w:r>
      <w:r w:rsidR="00F71669">
        <w:rPr>
          <w:rFonts w:ascii="Times New Roman" w:eastAsia="SchoolBookSanPin" w:hAnsi="Times New Roman"/>
          <w:sz w:val="28"/>
          <w:szCs w:val="28"/>
          <w:lang w:val="ru-RU"/>
        </w:rPr>
        <w:t xml:space="preserve"> в первый год изучения предмета на уровне основного общего образования и является основой для оценки динамики образовательных достижений обучающихся.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.26.2. </w:t>
      </w:r>
      <w:r w:rsidR="00F71669">
        <w:rPr>
          <w:rFonts w:ascii="Times New Roman" w:eastAsia="SchoolBookSanPin" w:hAnsi="Times New Roman"/>
          <w:sz w:val="28"/>
          <w:szCs w:val="28"/>
          <w:lang w:val="ru-RU"/>
        </w:rPr>
        <w:t xml:space="preserve">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.26.3. </w:t>
      </w:r>
      <w:r w:rsidR="00F71669">
        <w:rPr>
          <w:rFonts w:ascii="Times New Roman" w:eastAsia="SchoolBookSanPin" w:hAnsi="Times New Roman"/>
          <w:sz w:val="28"/>
          <w:szCs w:val="28"/>
          <w:lang w:val="ru-RU"/>
        </w:rPr>
        <w:t>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 xml:space="preserve">.27. При текущей оценке оценивается </w:t>
      </w:r>
      <w:r w:rsidR="00F71669">
        <w:rPr>
          <w:rFonts w:ascii="Times New Roman" w:eastAsia="SchoolBookSanPin" w:hAnsi="Times New Roman"/>
          <w:sz w:val="28"/>
          <w:szCs w:val="28"/>
          <w:lang w:val="ru-RU"/>
        </w:rPr>
        <w:t xml:space="preserve">индивидуальное продвижение обучающегося в освоении программы учебного предмета.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.27.1. </w:t>
      </w:r>
      <w:r w:rsidR="00F71669">
        <w:rPr>
          <w:rFonts w:ascii="Times New Roman" w:eastAsia="SchoolBookSanPin" w:hAnsi="Times New Roman"/>
          <w:sz w:val="28"/>
          <w:szCs w:val="28"/>
          <w:lang w:val="ru-RU"/>
        </w:rPr>
        <w:t xml:space="preserve">Текущая оценка может быть </w:t>
      </w:r>
      <w:r w:rsidR="00F71669">
        <w:rPr>
          <w:rFonts w:ascii="Times New Roman" w:eastAsia="SchoolBookSanPin" w:hAnsi="Times New Roman"/>
          <w:bCs/>
          <w:sz w:val="28"/>
          <w:szCs w:val="28"/>
          <w:lang w:val="ru-RU"/>
        </w:rPr>
        <w:t>формирующей (</w:t>
      </w:r>
      <w:r w:rsidR="00F71669">
        <w:rPr>
          <w:rFonts w:ascii="Times New Roman" w:eastAsia="SchoolBookSanPin" w:hAnsi="Times New Roman"/>
          <w:sz w:val="28"/>
          <w:szCs w:val="28"/>
          <w:lang w:val="ru-RU"/>
        </w:rPr>
        <w:t xml:space="preserve">поддерживающей и направляющей усилия обучающегося, включающей его в самостоятельную оценочную деятельность) и </w:t>
      </w:r>
      <w:r w:rsidR="00F71669">
        <w:rPr>
          <w:rFonts w:ascii="Times New Roman" w:eastAsia="SchoolBookSanPin" w:hAnsi="Times New Roman"/>
          <w:bCs/>
          <w:sz w:val="28"/>
          <w:szCs w:val="28"/>
          <w:lang w:val="ru-RU"/>
        </w:rPr>
        <w:t>диагностической</w:t>
      </w:r>
      <w:r w:rsidR="00F71669">
        <w:rPr>
          <w:rFonts w:ascii="Times New Roman" w:eastAsia="SchoolBookSanPin" w:hAnsi="Times New Roman"/>
          <w:sz w:val="28"/>
          <w:szCs w:val="28"/>
          <w:lang w:val="ru-RU"/>
        </w:rPr>
        <w:t>, способствующей выявлению и осознанию педагогическим работником и обучающимся существующих проблем в обучении.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.27.2. </w:t>
      </w:r>
      <w:r w:rsidR="00F71669">
        <w:rPr>
          <w:rFonts w:ascii="Times New Roman" w:eastAsia="SchoolBookSanPin" w:hAnsi="Times New Roman"/>
          <w:sz w:val="28"/>
          <w:szCs w:val="28"/>
          <w:lang w:val="ru-RU"/>
        </w:rPr>
        <w:t xml:space="preserve">Объектом текущей оценки являются тематические планируемые результаты, этапы освоения которых </w:t>
      </w:r>
      <w:r w:rsidR="00F71669">
        <w:rPr>
          <w:rFonts w:ascii="Times New Roman" w:eastAsia="SchoolBookSanPin" w:hAnsi="Times New Roman"/>
          <w:sz w:val="28"/>
          <w:szCs w:val="28"/>
          <w:lang w:val="ru-RU"/>
        </w:rPr>
        <w:lastRenderedPageBreak/>
        <w:t xml:space="preserve">зафиксированы в тематическом планировании по учебному предмету.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.27.3. </w:t>
      </w:r>
      <w:r w:rsidR="00F71669">
        <w:rPr>
          <w:rFonts w:ascii="Times New Roman" w:eastAsia="SchoolBookSanPin" w:hAnsi="Times New Roman"/>
          <w:sz w:val="28"/>
          <w:szCs w:val="28"/>
          <w:lang w:val="ru-RU"/>
        </w:rPr>
        <w:t xml:space="preserve">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.27.4. </w:t>
      </w:r>
      <w:r w:rsidR="00F71669">
        <w:rPr>
          <w:rFonts w:ascii="Times New Roman" w:eastAsia="SchoolBookSanPin" w:hAnsi="Times New Roman"/>
          <w:sz w:val="28"/>
          <w:szCs w:val="28"/>
          <w:lang w:val="ru-RU"/>
        </w:rPr>
        <w:t>Результаты текущей оценки являются основой для индивидуализации учебного процесса.</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.28. При тематической оценке оценивается уровень достижения тематических планируемых результатов по учебному предмету.</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.29. Внутренний мониторинг включает следующие процедуры:</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стартовая диагностика;</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оценка уровня достижения предметных и метапредметных результатов;</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оценка уровня функциональной грамотности;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посещённых уроков, анализа качества учебных заданий, предлагаемых педагогическим работником обучающимся.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Содержание и периодичность внутреннего мониторинга устанавливаются решением педагогического совета </w:t>
      </w:r>
      <w:r w:rsidR="00191DA4">
        <w:rPr>
          <w:rFonts w:ascii="Times New Roman" w:eastAsia="SchoolBookSanPin" w:hAnsi="Times New Roman"/>
          <w:sz w:val="28"/>
          <w:szCs w:val="28"/>
          <w:lang w:val="ru-RU"/>
        </w:rPr>
        <w:t>МБОУ СШ №43 г.Архангельска</w:t>
      </w:r>
      <w:r>
        <w:rPr>
          <w:rFonts w:ascii="Times New Roman" w:eastAsia="SchoolBookSanPin" w:hAnsi="Times New Roman"/>
          <w:sz w:val="28"/>
          <w:szCs w:val="28"/>
          <w:lang w:val="ru-RU"/>
        </w:rPr>
        <w:t>.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7145AB" w:rsidRDefault="007145AB">
      <w:pPr>
        <w:spacing w:after="0" w:line="360" w:lineRule="auto"/>
        <w:ind w:firstLine="709"/>
        <w:jc w:val="both"/>
        <w:rPr>
          <w:rFonts w:ascii="Times New Roman" w:eastAsia="SchoolBookSanPin" w:hAnsi="Times New Roman"/>
          <w:sz w:val="28"/>
          <w:szCs w:val="28"/>
          <w:lang w:val="ru-RU"/>
        </w:rPr>
      </w:pPr>
    </w:p>
    <w:p w:rsidR="007145AB" w:rsidRDefault="00F71669">
      <w:pPr>
        <w:spacing w:after="0" w:line="360" w:lineRule="auto"/>
        <w:jc w:val="center"/>
        <w:rPr>
          <w:rFonts w:ascii="Times New Roman" w:eastAsia="SchoolBookSanPin" w:hAnsi="Times New Roman"/>
          <w:b/>
          <w:sz w:val="28"/>
          <w:szCs w:val="28"/>
          <w:lang w:val="ru-RU"/>
        </w:rPr>
      </w:pPr>
      <w:r>
        <w:rPr>
          <w:rFonts w:ascii="Times New Roman" w:eastAsia="SchoolBookSanPin" w:hAnsi="Times New Roman"/>
          <w:b/>
          <w:sz w:val="28"/>
          <w:szCs w:val="28"/>
          <w:lang w:val="ru-RU"/>
        </w:rPr>
        <w:t>III. Содержательный раздел.</w:t>
      </w:r>
    </w:p>
    <w:p w:rsidR="007145AB" w:rsidRDefault="007145AB">
      <w:pPr>
        <w:spacing w:after="0" w:line="360" w:lineRule="auto"/>
        <w:jc w:val="center"/>
        <w:rPr>
          <w:rFonts w:ascii="Times New Roman" w:eastAsia="SchoolBookSanPin" w:hAnsi="Times New Roman"/>
          <w:b/>
          <w:sz w:val="28"/>
          <w:szCs w:val="28"/>
          <w:lang w:val="ru-RU"/>
        </w:rPr>
      </w:pPr>
    </w:p>
    <w:p w:rsidR="007145AB" w:rsidRPr="00802F59" w:rsidRDefault="00F71669">
      <w:pPr>
        <w:pStyle w:val="1"/>
        <w:pBdr>
          <w:bottom w:val="none" w:sz="0" w:space="0" w:color="000000"/>
        </w:pBdr>
        <w:tabs>
          <w:tab w:val="left" w:pos="1276"/>
        </w:tabs>
        <w:spacing w:before="0" w:line="353" w:lineRule="auto"/>
        <w:ind w:firstLine="708"/>
        <w:jc w:val="both"/>
        <w:rPr>
          <w:szCs w:val="28"/>
          <w:u w:val="single"/>
          <w:lang w:val="ru-RU"/>
        </w:rPr>
      </w:pPr>
      <w:bookmarkStart w:id="3" w:name="_Hlk115428603"/>
      <w:bookmarkEnd w:id="1"/>
      <w:r w:rsidRPr="00802F59">
        <w:rPr>
          <w:rFonts w:eastAsia="SchoolBookSanPin"/>
          <w:szCs w:val="28"/>
          <w:u w:val="single"/>
          <w:lang w:val="ru-RU"/>
        </w:rPr>
        <w:t>19. </w:t>
      </w:r>
      <w:r w:rsidR="00802F59" w:rsidRPr="00802F59">
        <w:rPr>
          <w:rFonts w:eastAsia="SchoolBookSanPin"/>
          <w:szCs w:val="28"/>
          <w:u w:val="single"/>
          <w:lang w:val="ru-RU"/>
        </w:rPr>
        <w:t>Р</w:t>
      </w:r>
      <w:r w:rsidRPr="00802F59">
        <w:rPr>
          <w:rFonts w:eastAsia="SchoolBookSanPin"/>
          <w:szCs w:val="28"/>
          <w:u w:val="single"/>
          <w:lang w:val="ru-RU"/>
        </w:rPr>
        <w:t>абочая программа по учебному предмету «Русский язык».</w:t>
      </w:r>
      <w:r w:rsidRPr="00802F59">
        <w:rPr>
          <w:szCs w:val="28"/>
          <w:u w:val="single"/>
          <w:lang w:val="ru-RU"/>
        </w:rPr>
        <w:t xml:space="preserve">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w:t>
      </w:r>
      <w:r>
        <w:rPr>
          <w:rFonts w:ascii="Times New Roman" w:hAnsi="Times New Roman"/>
          <w:sz w:val="28"/>
          <w:szCs w:val="28"/>
          <w:lang w:val="ru-RU"/>
        </w:rPr>
        <w:t xml:space="preserve"> </w:t>
      </w:r>
      <w:r w:rsidR="00802F59">
        <w:rPr>
          <w:rFonts w:ascii="Times New Roman" w:eastAsia="SchoolBookSanPin" w:hAnsi="Times New Roman"/>
          <w:sz w:val="28"/>
          <w:szCs w:val="28"/>
          <w:lang w:val="ru-RU"/>
        </w:rPr>
        <w:t>Р</w:t>
      </w:r>
      <w:r>
        <w:rPr>
          <w:rFonts w:ascii="Times New Roman" w:eastAsia="SchoolBookSanPin" w:hAnsi="Times New Roman"/>
          <w:sz w:val="28"/>
          <w:szCs w:val="28"/>
          <w:lang w:val="ru-RU"/>
        </w:rPr>
        <w:t>абочая программа по учебному предмету «Русский язык» (предметная область «Русский язык и литература»)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19.2. Пояснительная записка отражает общие цели и задачи изучения русского языка, место в структуре учебного плана, а также подходы к отбору содержания, к определению планируемых результатов.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19.3.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19.4. 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19.5. Пояснительная записка.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19.5.1. </w:t>
      </w:r>
      <w:r>
        <w:rPr>
          <w:rFonts w:ascii="Times New Roman" w:eastAsia="SchoolBookSanPin" w:hAnsi="Times New Roman"/>
          <w:sz w:val="28"/>
          <w:szCs w:val="28"/>
          <w:lang w:val="ru-RU"/>
        </w:rPr>
        <w:t>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системе образования и активные методики обучения.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19.5.2. </w:t>
      </w:r>
      <w:r>
        <w:rPr>
          <w:rFonts w:ascii="Times New Roman" w:eastAsia="SchoolBookSanPin" w:hAnsi="Times New Roman"/>
          <w:sz w:val="28"/>
          <w:szCs w:val="28"/>
          <w:lang w:val="ru-RU"/>
        </w:rPr>
        <w:t xml:space="preserve">Программа по русскому языку </w:t>
      </w:r>
      <w:r>
        <w:rPr>
          <w:rFonts w:ascii="Times New Roman" w:eastAsia="SchoolBookSanPin" w:hAnsi="Times New Roman"/>
          <w:position w:val="1"/>
          <w:sz w:val="28"/>
          <w:szCs w:val="28"/>
          <w:lang w:val="ru-RU"/>
        </w:rPr>
        <w:t>позволит учителю: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определить и структурировать планируемые результаты обучения и содержание русского языка по годам </w:t>
      </w:r>
      <w:r>
        <w:rPr>
          <w:rFonts w:ascii="Times New Roman" w:eastAsia="SchoolBookSanPin" w:hAnsi="Times New Roman"/>
          <w:position w:val="1"/>
          <w:sz w:val="28"/>
          <w:szCs w:val="28"/>
          <w:lang w:val="ru-RU"/>
        </w:rPr>
        <w:lastRenderedPageBreak/>
        <w:t>обучения в соответствии с ФГОС ООО;</w:t>
      </w:r>
      <w:r>
        <w:rPr>
          <w:rFonts w:ascii="Times New Roman" w:eastAsia="SchoolBookSanPin" w:hAnsi="Times New Roman"/>
          <w:sz w:val="28"/>
          <w:szCs w:val="28"/>
          <w:lang w:val="ru-RU"/>
        </w:rPr>
        <w:t xml:space="preserve">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разработать календарно-тематическое планирование с учётом особенностей конкретного класса.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19.5.3. </w:t>
      </w:r>
      <w:r>
        <w:rPr>
          <w:rFonts w:ascii="Times New Roman" w:eastAsia="SchoolBookSanPin" w:hAnsi="Times New Roman"/>
          <w:sz w:val="28"/>
          <w:szCs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19.5.4. </w:t>
      </w:r>
      <w:r>
        <w:rPr>
          <w:rFonts w:ascii="Times New Roman" w:eastAsia="SchoolBookSanPin" w:hAnsi="Times New Roman"/>
          <w:sz w:val="28"/>
          <w:szCs w:val="28"/>
          <w:lang w:val="ru-RU"/>
        </w:rPr>
        <w:t>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19.5.5. </w:t>
      </w:r>
      <w:r>
        <w:rPr>
          <w:rFonts w:ascii="Times New Roman" w:eastAsia="SchoolBookSanPin" w:hAnsi="Times New Roman"/>
          <w:sz w:val="28"/>
          <w:szCs w:val="28"/>
          <w:lang w:val="ru-RU"/>
        </w:rPr>
        <w:t xml:space="preserve">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19.5.6. </w:t>
      </w:r>
      <w:r>
        <w:rPr>
          <w:rFonts w:ascii="Times New Roman" w:eastAsia="SchoolBookSanPin" w:hAnsi="Times New Roman"/>
          <w:sz w:val="28"/>
          <w:szCs w:val="28"/>
          <w:lang w:val="ru-RU"/>
        </w:rPr>
        <w:t>Изучение русского языка направлено на достижение следующих целей: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w:t>
      </w:r>
      <w:r>
        <w:rPr>
          <w:rFonts w:ascii="Times New Roman" w:eastAsia="SchoolBookSanPin" w:hAnsi="Times New Roman"/>
          <w:sz w:val="28"/>
          <w:szCs w:val="28"/>
          <w:lang w:val="ru-RU"/>
        </w:rPr>
        <w:lastRenderedPageBreak/>
        <w:t>межкультурного общения, овладение русским языком как средством получения различной информации, в том числе знаний по разным учебным предметам;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OfficinaSansBoldITC" w:hAnsi="Times New Roman"/>
          <w:sz w:val="28"/>
          <w:szCs w:val="28"/>
          <w:lang w:val="ru-RU"/>
        </w:rPr>
        <w:t xml:space="preserve">19.5.7. В соответствии с ФГОС ООО учебный предмет «Русский язык» входит в предметную область «Русский язык и литература» и является обязательным для изучения. </w:t>
      </w:r>
      <w:r>
        <w:rPr>
          <w:rFonts w:ascii="Times New Roman" w:eastAsia="SchoolBookSanPin" w:hAnsi="Times New Roman"/>
          <w:sz w:val="28"/>
          <w:szCs w:val="28"/>
          <w:lang w:val="ru-RU"/>
        </w:rPr>
        <w:t xml:space="preserve">Общее число часов, рекомендованных для изучения русского языка, – </w:t>
      </w:r>
      <w:r>
        <w:rPr>
          <w:rFonts w:ascii="Times New Roman" w:eastAsia="SchoolBookSanPin" w:hAnsi="Times New Roman"/>
          <w:position w:val="1"/>
          <w:sz w:val="28"/>
          <w:szCs w:val="28"/>
          <w:lang w:val="ru-RU"/>
        </w:rPr>
        <w:t>714 часов: в 5 классе – 170 часов (5 часов в неделю), в 6 классе – 204 часа (6 часов в неделю), в 7 классе – 136 часов (4 часа в неделю), в 8 классе – 102 часа (3 часа в неделю), в 9 классе – 102 часа (3 часа в неделю).</w:t>
      </w:r>
    </w:p>
    <w:p w:rsidR="007145AB" w:rsidRDefault="00F71669">
      <w:pPr>
        <w:spacing w:after="0" w:line="353" w:lineRule="auto"/>
        <w:ind w:firstLine="709"/>
        <w:rPr>
          <w:rFonts w:ascii="Times New Roman" w:eastAsia="OfficinaSansBoldITC" w:hAnsi="Times New Roman"/>
          <w:sz w:val="28"/>
          <w:szCs w:val="28"/>
          <w:lang w:val="ru-RU"/>
        </w:rPr>
      </w:pPr>
      <w:r>
        <w:rPr>
          <w:rFonts w:ascii="Times New Roman" w:eastAsia="OfficinaSansBoldITC" w:hAnsi="Times New Roman"/>
          <w:sz w:val="28"/>
          <w:szCs w:val="28"/>
          <w:lang w:val="ru-RU"/>
        </w:rPr>
        <w:t>19.6. Содержание обучения в 5 классе.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19.6.1. 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Богатство и выразительность русского языка. Лингвистика как наука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разделы лингвистики.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19.6.2. 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Язык и речь. Речь устная и письменная, монологическая и диалогическая, полилог.</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речевой деятельности (говорение, слушание, чтение, письмо), их особенности.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Устный пересказ прочитанного или прослушанного текста, в том числе с изменением лица рассказчика.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Участие в диалоге на лингвистические темы (в рамках изученного) и темы на основе жизненных наблюдений.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Речевые формулы приветствия, прощания, просьбы, благодарности.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Сочинения различных видов с использованием жизненного и читательского опыта, сюжетной картины (в том числе сочинения-миниатюры).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аудирования: выборочное, ознакомительное, детальное. Виды чтения: изучающее, ознакомительное, просмотровое, поисковое.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19.6.3. 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Текст и его основные признаки. Тема и главная мысль текста. Микротема текста. Ключевые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Функционально-смысловые типы речи: описание, повествование, рассуждение; их особенности.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Композиционная структура текста. Абзац как средство членения текста на композиционно-смысловые части.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Средства связи предложений и частей текста: формы слова, однокоренные слова, синонимы, антонимы, личные местоимения, повтор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Повествование как тип речи. Рассказ.</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Смысловой анализ текста: его композиционных особенностей, микротем и абзацев, способов и средств связи </w:t>
      </w:r>
      <w:r>
        <w:rPr>
          <w:rFonts w:ascii="Times New Roman" w:eastAsia="SchoolBookSanPin" w:hAnsi="Times New Roman"/>
          <w:position w:val="1"/>
          <w:sz w:val="28"/>
          <w:szCs w:val="28"/>
          <w:lang w:val="ru-RU"/>
        </w:rPr>
        <w:lastRenderedPageBreak/>
        <w:t>предложений в тексте; использование языковых средств выразительности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Информационная переработка текста: простой и сложный план текста.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19.6.4. 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Общее представление о функциональных разновидностях языка (о разговорной речи, функциональных стилях, языке художественной литературы).</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19.6.5. Система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19.6.5.1. </w:t>
      </w:r>
      <w:r>
        <w:rPr>
          <w:rFonts w:ascii="Times New Roman" w:eastAsia="SchoolBookSanPin" w:hAnsi="Times New Roman"/>
          <w:bCs/>
          <w:sz w:val="28"/>
          <w:szCs w:val="28"/>
          <w:lang w:val="ru-RU"/>
        </w:rPr>
        <w:t>Фонетика. Графика. Орфоэпия.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Фонетика и графика как разделы лингвистики.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Звук как единица языка. Смыслоразличительная роль звука.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Система гласных звуков.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Система согласных звуков.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Изменение звуков в речевом потоке. Элементы фонетической транскрипции.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Слог. Ударение. Свойства русского ударения.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Соотношение звуков и букв.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Фонетический анализ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Способы обозначения [й’], мягкости согласных.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Основные выразительные средства фонетики.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Прописные и строчные буквы.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Интонация, её функции. Основные элементы интонации.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19.6.5.2. </w:t>
      </w:r>
      <w:r>
        <w:rPr>
          <w:rFonts w:ascii="Times New Roman" w:eastAsia="SchoolBookSanPin" w:hAnsi="Times New Roman"/>
          <w:bCs/>
          <w:position w:val="1"/>
          <w:sz w:val="28"/>
          <w:szCs w:val="28"/>
          <w:lang w:val="ru-RU"/>
        </w:rPr>
        <w:t>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Орфография как раздел лингвистики.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Понятие «орфограмма». Буквенные и небуквенные орфограммы.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разделительных </w:t>
      </w:r>
      <w:r>
        <w:rPr>
          <w:rFonts w:ascii="Times New Roman" w:eastAsia="SchoolBookSanPin" w:hAnsi="Times New Roman"/>
          <w:bCs/>
          <w:position w:val="1"/>
          <w:sz w:val="28"/>
          <w:szCs w:val="28"/>
          <w:lang w:val="ru-RU"/>
        </w:rPr>
        <w:t xml:space="preserve">ъ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ь</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19.6.5.3. </w:t>
      </w:r>
      <w:r>
        <w:rPr>
          <w:rFonts w:ascii="Times New Roman" w:eastAsia="SchoolBookSanPin" w:hAnsi="Times New Roman"/>
          <w:bCs/>
          <w:position w:val="1"/>
          <w:sz w:val="28"/>
          <w:szCs w:val="28"/>
          <w:lang w:val="ru-RU"/>
        </w:rPr>
        <w:t>Лексикология.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Лексикология как раздел лингвистики.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Основные способы толкования лексического значения слова (подбор однокоренных слов; подбор синонимов и антонимов);</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основные способы разъяснения значения слова (по контексту, с помощью толкового словаря).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Слова однозначные и многозначные. Прямое и переносное значения слова. Тематические группы слов. Обозначение родовых и видовых понятий.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Синонимы. Антонимы. Омонимы. Паронимы.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Лексический анализ слов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19.6.5.4. </w:t>
      </w:r>
      <w:r>
        <w:rPr>
          <w:rFonts w:ascii="Times New Roman" w:eastAsia="SchoolBookSanPin" w:hAnsi="Times New Roman"/>
          <w:bCs/>
          <w:position w:val="1"/>
          <w:sz w:val="28"/>
          <w:szCs w:val="28"/>
          <w:lang w:val="ru-RU"/>
        </w:rPr>
        <w:t>Морфемика.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Морфемика как раздел лингвистики.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Морфема как минимальная значимая единица языка. Основа слова. Виды морфем (корень, приставка, суффикс, окончание).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Чередование звуков в морфемах (в том числе чередование гласных с нулём звука).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Морфемный анализ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Уместное использование слов с суффиксами оценки в собственной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корней с безударными проверяемыми, непроверяемыми гласными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корней с проверяемыми, непроверяемыми, непроизносимыми согласными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w:t>
      </w:r>
      <w:r>
        <w:rPr>
          <w:rFonts w:ascii="Times New Roman" w:eastAsia="SchoolBookSanPin" w:hAnsi="Times New Roman"/>
          <w:bCs/>
          <w:position w:val="1"/>
          <w:sz w:val="28"/>
          <w:szCs w:val="28"/>
          <w:lang w:val="ru-RU"/>
        </w:rPr>
        <w:t xml:space="preserve">ё – о </w:t>
      </w:r>
      <w:r>
        <w:rPr>
          <w:rFonts w:ascii="Times New Roman" w:eastAsia="SchoolBookSanPin" w:hAnsi="Times New Roman"/>
          <w:position w:val="1"/>
          <w:sz w:val="28"/>
          <w:szCs w:val="28"/>
          <w:lang w:val="ru-RU"/>
        </w:rPr>
        <w:t>после шипящих в корне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неизменяемых при письме приставок и приставок на </w:t>
      </w:r>
      <w:r>
        <w:rPr>
          <w:rFonts w:ascii="Times New Roman" w:eastAsia="SchoolBookSanPin" w:hAnsi="Times New Roman"/>
          <w:bCs/>
          <w:position w:val="1"/>
          <w:sz w:val="28"/>
          <w:szCs w:val="28"/>
          <w:lang w:val="ru-RU"/>
        </w:rPr>
        <w:t xml:space="preserve">-з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с</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w:t>
      </w:r>
      <w:r>
        <w:rPr>
          <w:rFonts w:ascii="Times New Roman" w:eastAsia="SchoolBookSanPin" w:hAnsi="Times New Roman"/>
          <w:bCs/>
          <w:position w:val="1"/>
          <w:sz w:val="28"/>
          <w:szCs w:val="28"/>
          <w:lang w:val="ru-RU"/>
        </w:rPr>
        <w:t xml:space="preserve">ы – и </w:t>
      </w:r>
      <w:r>
        <w:rPr>
          <w:rFonts w:ascii="Times New Roman" w:eastAsia="SchoolBookSanPin" w:hAnsi="Times New Roman"/>
          <w:position w:val="1"/>
          <w:sz w:val="28"/>
          <w:szCs w:val="28"/>
          <w:lang w:val="ru-RU"/>
        </w:rPr>
        <w:t>после приставок.</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w:t>
      </w:r>
      <w:r>
        <w:rPr>
          <w:rFonts w:ascii="Times New Roman" w:eastAsia="SchoolBookSanPin" w:hAnsi="Times New Roman"/>
          <w:bCs/>
          <w:position w:val="1"/>
          <w:sz w:val="28"/>
          <w:szCs w:val="28"/>
          <w:lang w:val="ru-RU"/>
        </w:rPr>
        <w:t xml:space="preserve">ы – и </w:t>
      </w:r>
      <w:r>
        <w:rPr>
          <w:rFonts w:ascii="Times New Roman" w:eastAsia="SchoolBookSanPin" w:hAnsi="Times New Roman"/>
          <w:position w:val="1"/>
          <w:sz w:val="28"/>
          <w:szCs w:val="28"/>
          <w:lang w:val="ru-RU"/>
        </w:rPr>
        <w:t xml:space="preserve">после </w:t>
      </w:r>
      <w:r>
        <w:rPr>
          <w:rFonts w:ascii="Times New Roman" w:eastAsia="SchoolBookSanPin" w:hAnsi="Times New Roman"/>
          <w:bCs/>
          <w:position w:val="1"/>
          <w:sz w:val="28"/>
          <w:szCs w:val="28"/>
          <w:lang w:val="ru-RU"/>
        </w:rPr>
        <w:t>ц</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Орфографический анализ слова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19.6.5.5. </w:t>
      </w:r>
      <w:r>
        <w:rPr>
          <w:rFonts w:ascii="Times New Roman" w:eastAsia="SchoolBookSanPin" w:hAnsi="Times New Roman"/>
          <w:bCs/>
          <w:position w:val="1"/>
          <w:sz w:val="28"/>
          <w:szCs w:val="28"/>
          <w:lang w:val="ru-RU"/>
        </w:rPr>
        <w:t>Морфология.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Морфология как раздел грамматики. Грамматическое значение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Части речи как лексико-грамматические разряды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Система частей речи в русском языке. Самостоятельные и служебные части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 xml:space="preserve">19.6.5.6. </w:t>
      </w:r>
      <w:r>
        <w:rPr>
          <w:rFonts w:ascii="Times New Roman" w:eastAsia="SchoolBookSanPin" w:hAnsi="Times New Roman"/>
          <w:bCs/>
          <w:position w:val="1"/>
          <w:sz w:val="28"/>
          <w:szCs w:val="28"/>
          <w:lang w:val="ru-RU"/>
        </w:rPr>
        <w:t>Имя существительное.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Род, число, падеж имени существительного.</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Имена существительные общего рода.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Имена существительные, имеющие форму только единственного или только множественного числа.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Типы склонения имён существительных. Разносклоняемые имена существительные. Несклоняемые имена существительные.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имён существительных. Нормы произношения, нормы постановки ударения, нормы словоизменения имён существительных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собственных имён существительных. Правописание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на конце имён существительных после шипящих.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безударных окончаний имён существительных. Правописание </w:t>
      </w:r>
      <w:r>
        <w:rPr>
          <w:rFonts w:ascii="Times New Roman" w:eastAsia="SchoolBookSanPin" w:hAnsi="Times New Roman"/>
          <w:bCs/>
          <w:position w:val="1"/>
          <w:sz w:val="28"/>
          <w:szCs w:val="28"/>
          <w:lang w:val="ru-RU"/>
        </w:rPr>
        <w:t xml:space="preserve">о – е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ё</w:t>
      </w:r>
      <w:r>
        <w:rPr>
          <w:rFonts w:ascii="Times New Roman" w:eastAsia="SchoolBookSanPin" w:hAnsi="Times New Roman"/>
          <w:position w:val="1"/>
          <w:sz w:val="28"/>
          <w:szCs w:val="28"/>
          <w:lang w:val="ru-RU"/>
        </w:rPr>
        <w:t xml:space="preserve">) после шипящих и </w:t>
      </w:r>
      <w:r>
        <w:rPr>
          <w:rFonts w:ascii="Times New Roman" w:eastAsia="SchoolBookSanPin" w:hAnsi="Times New Roman"/>
          <w:bCs/>
          <w:position w:val="1"/>
          <w:sz w:val="28"/>
          <w:szCs w:val="28"/>
          <w:lang w:val="ru-RU"/>
        </w:rPr>
        <w:t xml:space="preserve">ц </w:t>
      </w:r>
      <w:r>
        <w:rPr>
          <w:rFonts w:ascii="Times New Roman" w:eastAsia="SchoolBookSanPin" w:hAnsi="Times New Roman"/>
          <w:position w:val="1"/>
          <w:sz w:val="28"/>
          <w:szCs w:val="28"/>
          <w:lang w:val="ru-RU"/>
        </w:rPr>
        <w:t>в суффиксах и окончаниях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суффиксов </w:t>
      </w:r>
      <w:r>
        <w:rPr>
          <w:rFonts w:ascii="Times New Roman" w:eastAsia="SchoolBookSanPin" w:hAnsi="Times New Roman"/>
          <w:bCs/>
          <w:position w:val="1"/>
          <w:sz w:val="28"/>
          <w:szCs w:val="28"/>
          <w:lang w:val="ru-RU"/>
        </w:rPr>
        <w:t>-чик- – -щик-</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 xml:space="preserve">ек- – -ик-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чик-</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корней с чередованием </w:t>
      </w:r>
      <w:r>
        <w:rPr>
          <w:rFonts w:ascii="Times New Roman" w:eastAsia="SchoolBookSanPin" w:hAnsi="Times New Roman"/>
          <w:bCs/>
          <w:position w:val="1"/>
          <w:sz w:val="28"/>
          <w:szCs w:val="28"/>
          <w:lang w:val="ru-RU"/>
        </w:rPr>
        <w:t xml:space="preserve">а </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о</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лаг</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лож</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раст</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ращ</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рос</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гар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гор</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зар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зор</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-клан- – -клон-</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-скак- – -скоч-.</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именами существительными.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bCs/>
          <w:position w:val="1"/>
          <w:sz w:val="28"/>
          <w:szCs w:val="28"/>
          <w:lang w:val="ru-RU"/>
        </w:rPr>
        <w:t>Орфографический анализ имён существительных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19.6.5.7. </w:t>
      </w:r>
      <w:r>
        <w:rPr>
          <w:rFonts w:ascii="Times New Roman" w:eastAsia="SchoolBookSanPin" w:hAnsi="Times New Roman"/>
          <w:bCs/>
          <w:position w:val="1"/>
          <w:sz w:val="28"/>
          <w:szCs w:val="28"/>
          <w:lang w:val="ru-RU"/>
        </w:rPr>
        <w:t>Имя прилагательное.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Имя прилагательное как часть речи. Общее грамматическое значение, морфологические признаки и </w:t>
      </w:r>
      <w:r>
        <w:rPr>
          <w:rFonts w:ascii="Times New Roman" w:eastAsia="SchoolBookSanPin" w:hAnsi="Times New Roman"/>
          <w:position w:val="1"/>
          <w:sz w:val="28"/>
          <w:szCs w:val="28"/>
          <w:lang w:val="ru-RU"/>
        </w:rPr>
        <w:lastRenderedPageBreak/>
        <w:t>синтаксические функции имени прилагательного. Роль имени прилагательного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Имена прилагательные полные и краткие, их синтаксические функции.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Склонение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имён прилагательных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словоизменения, произношения имён прилагательных, постановки ударения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безударных окончаний имён прилагательных. Правописание </w:t>
      </w:r>
      <w:r>
        <w:rPr>
          <w:rFonts w:ascii="Times New Roman" w:eastAsia="SchoolBookSanPin" w:hAnsi="Times New Roman"/>
          <w:bCs/>
          <w:position w:val="1"/>
          <w:sz w:val="28"/>
          <w:szCs w:val="28"/>
          <w:lang w:val="ru-RU"/>
        </w:rPr>
        <w:t xml:space="preserve">о – е </w:t>
      </w:r>
      <w:r>
        <w:rPr>
          <w:rFonts w:ascii="Times New Roman" w:eastAsia="SchoolBookSanPin" w:hAnsi="Times New Roman"/>
          <w:position w:val="1"/>
          <w:sz w:val="28"/>
          <w:szCs w:val="28"/>
          <w:lang w:val="ru-RU"/>
        </w:rPr>
        <w:t xml:space="preserve">после шипящих и </w:t>
      </w:r>
      <w:r>
        <w:rPr>
          <w:rFonts w:ascii="Times New Roman" w:eastAsia="SchoolBookSanPin" w:hAnsi="Times New Roman"/>
          <w:bCs/>
          <w:position w:val="1"/>
          <w:sz w:val="28"/>
          <w:szCs w:val="28"/>
          <w:lang w:val="ru-RU"/>
        </w:rPr>
        <w:t xml:space="preserve">ц </w:t>
      </w:r>
      <w:r>
        <w:rPr>
          <w:rFonts w:ascii="Times New Roman" w:eastAsia="SchoolBookSanPin" w:hAnsi="Times New Roman"/>
          <w:position w:val="1"/>
          <w:sz w:val="28"/>
          <w:szCs w:val="28"/>
          <w:lang w:val="ru-RU"/>
        </w:rPr>
        <w:t>в суффиксах и окончаниях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кратких форм имён прилагательных с основой на шипящий.</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именами прилагательными.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Орфографический анализ имён прилагательных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19.6.5.8. </w:t>
      </w:r>
      <w:r>
        <w:rPr>
          <w:rFonts w:ascii="Times New Roman" w:eastAsia="SchoolBookSanPin" w:hAnsi="Times New Roman"/>
          <w:bCs/>
          <w:position w:val="1"/>
          <w:sz w:val="28"/>
          <w:szCs w:val="28"/>
          <w:lang w:val="ru-RU"/>
        </w:rPr>
        <w:t>Глагол.</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Глагол как часть речи. Общее грамматическое значение, морфологические признаки и синтаксические функции глагола.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Роль глагола в словосочетании и предложении,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Глаголы совершенного и несовершенного вида, возвратные и невозвратные.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Инфинитив и его грамматические свойства. Основа инфинитива, основа настоящего (будущего простого) времени глагола.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Спряжение глагола.</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Морфологический анализ глаголов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словоизменения глаголов, постановки ударения в глагольных формах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 xml:space="preserve">Правописание корней с чередованием </w:t>
      </w:r>
      <w:r>
        <w:rPr>
          <w:rFonts w:ascii="Times New Roman" w:eastAsia="SchoolBookSanPin" w:hAnsi="Times New Roman"/>
          <w:bCs/>
          <w:position w:val="1"/>
          <w:sz w:val="28"/>
          <w:szCs w:val="28"/>
          <w:lang w:val="ru-RU"/>
        </w:rPr>
        <w:t xml:space="preserve">е </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 xml:space="preserve">и: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бер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бир</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блест</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блист</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дер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дир</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жег</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жиг</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мер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мир</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пер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пир</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стел</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стил</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тер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тир</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Использование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как показателя грамматической формы в инфинитиве, в форме 2-го лица единственного числа после шипящих.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w:t>
      </w:r>
      <w:r>
        <w:rPr>
          <w:rFonts w:ascii="Times New Roman" w:eastAsia="SchoolBookSanPin" w:hAnsi="Times New Roman"/>
          <w:bCs/>
          <w:position w:val="1"/>
          <w:sz w:val="28"/>
          <w:szCs w:val="28"/>
          <w:lang w:val="ru-RU"/>
        </w:rPr>
        <w:t xml:space="preserve">-тся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-ться </w:t>
      </w:r>
      <w:r>
        <w:rPr>
          <w:rFonts w:ascii="Times New Roman" w:eastAsia="SchoolBookSanPin" w:hAnsi="Times New Roman"/>
          <w:position w:val="1"/>
          <w:sz w:val="28"/>
          <w:szCs w:val="28"/>
          <w:lang w:val="ru-RU"/>
        </w:rPr>
        <w:t xml:space="preserve">в глаголах, суффиксов </w:t>
      </w:r>
      <w:r>
        <w:rPr>
          <w:rFonts w:ascii="Times New Roman" w:eastAsia="SchoolBookSanPin" w:hAnsi="Times New Roman"/>
          <w:bCs/>
          <w:position w:val="1"/>
          <w:sz w:val="28"/>
          <w:szCs w:val="28"/>
          <w:lang w:val="ru-RU"/>
        </w:rPr>
        <w:t>-ова</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ева</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-ыва- – -ива-</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безударных личных окончаний глагола.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гласной перед суффиксом </w:t>
      </w:r>
      <w:r>
        <w:rPr>
          <w:rFonts w:ascii="Times New Roman" w:eastAsia="SchoolBookSanPin" w:hAnsi="Times New Roman"/>
          <w:bCs/>
          <w:position w:val="1"/>
          <w:sz w:val="28"/>
          <w:szCs w:val="28"/>
          <w:lang w:val="ru-RU"/>
        </w:rPr>
        <w:t xml:space="preserve">-л- </w:t>
      </w:r>
      <w:r>
        <w:rPr>
          <w:rFonts w:ascii="Times New Roman" w:eastAsia="SchoolBookSanPin" w:hAnsi="Times New Roman"/>
          <w:position w:val="1"/>
          <w:sz w:val="28"/>
          <w:szCs w:val="28"/>
          <w:lang w:val="ru-RU"/>
        </w:rPr>
        <w:t>в формах прошедшего времени глагола.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глаголами.</w:t>
      </w:r>
    </w:p>
    <w:p w:rsidR="007145AB" w:rsidRDefault="00F71669">
      <w:pPr>
        <w:spacing w:after="0" w:line="353" w:lineRule="auto"/>
        <w:ind w:firstLine="709"/>
        <w:jc w:val="both"/>
        <w:rPr>
          <w:rFonts w:ascii="Times New Roman" w:eastAsia="SchoolBookSanPin" w:hAnsi="Times New Roman"/>
          <w:bCs/>
          <w:position w:val="1"/>
          <w:sz w:val="28"/>
          <w:szCs w:val="28"/>
          <w:lang w:val="ru-RU"/>
        </w:rPr>
      </w:pPr>
      <w:r>
        <w:rPr>
          <w:rFonts w:ascii="Times New Roman" w:eastAsia="SchoolBookSanPin" w:hAnsi="Times New Roman"/>
          <w:bCs/>
          <w:position w:val="1"/>
          <w:sz w:val="28"/>
          <w:szCs w:val="28"/>
          <w:lang w:val="ru-RU"/>
        </w:rPr>
        <w:t>Орфографический анализ глаголов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 xml:space="preserve">19.6.5.9. </w:t>
      </w:r>
      <w:r>
        <w:rPr>
          <w:rFonts w:ascii="Times New Roman" w:eastAsia="SchoolBookSanPin" w:hAnsi="Times New Roman"/>
          <w:bCs/>
          <w:position w:val="1"/>
          <w:sz w:val="28"/>
          <w:szCs w:val="28"/>
          <w:lang w:val="ru-RU"/>
        </w:rPr>
        <w:t>Синтаксис. Культура речи. Пунктуация.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Синтаксис как раздел грамматики. Словосочетание и предложение как единицы синтаксиса.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Синтаксический анализ словосочетания.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w:t>
      </w:r>
      <w:r>
        <w:rPr>
          <w:rFonts w:ascii="Times New Roman" w:eastAsia="SchoolBookSanPin" w:hAnsi="Times New Roman"/>
          <w:position w:val="1"/>
          <w:sz w:val="28"/>
          <w:szCs w:val="28"/>
          <w:lang w:val="ru-RU"/>
        </w:rPr>
        <w:lastRenderedPageBreak/>
        <w:t>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Тире между подлежащим и сказуемым.</w:t>
      </w:r>
    </w:p>
    <w:p w:rsidR="007145AB" w:rsidRDefault="00F71669">
      <w:pPr>
        <w:tabs>
          <w:tab w:val="left" w:pos="1940"/>
          <w:tab w:val="left" w:pos="3980"/>
          <w:tab w:val="left" w:pos="4340"/>
        </w:tabs>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Предложения распространённые и нераспространённые.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Второстепенные члены предложения: определение, дополнение, обстоятельство. Определение и типичные средства его выраже</w:t>
      </w:r>
      <w:r>
        <w:rPr>
          <w:rFonts w:ascii="Times New Roman" w:eastAsia="SchoolBookSanPin" w:hAnsi="Times New Roman"/>
          <w:sz w:val="28"/>
          <w:szCs w:val="28"/>
          <w:lang w:val="ru-RU"/>
        </w:rPr>
        <w:t>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союзами </w:t>
      </w:r>
      <w:r>
        <w:rPr>
          <w:rFonts w:ascii="Times New Roman" w:eastAsia="SchoolBookSanPin" w:hAnsi="Times New Roman"/>
          <w:bCs/>
          <w:sz w:val="28"/>
          <w:szCs w:val="28"/>
          <w:lang w:val="ru-RU"/>
        </w:rPr>
        <w:t>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однако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зато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Предложения с обобщающим словом при однородных членах.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Предложения с обращением, особенности интонации. Обращение и средства его выражения.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Синтаксический анализ простого и простого осложнённого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Пунктуационное оформление предложений, осложнённых однородными членами, связанными бессоюзной связью, одиночным союзом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союзами </w:t>
      </w:r>
      <w:r>
        <w:rPr>
          <w:rFonts w:ascii="Times New Roman" w:eastAsia="SchoolBookSanPin" w:hAnsi="Times New Roman"/>
          <w:bCs/>
          <w:sz w:val="28"/>
          <w:szCs w:val="28"/>
          <w:lang w:val="ru-RU"/>
        </w:rPr>
        <w:t>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однако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зато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Пунктуационное оформление сложных предложений, состоящих из частей, связанных бессоюзной связью и союзами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однако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зато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да</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Предложения с прямой речью.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Пунктуационное оформление предложений с прямой речью.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Диалог.</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Пунктуационное оформление диалога при письме.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Пунктуация как раздел лингвистики.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Пунктуационный анализ предложения (в рамках изученного).</w:t>
      </w:r>
    </w:p>
    <w:p w:rsidR="007145AB" w:rsidRDefault="00F71669">
      <w:pPr>
        <w:spacing w:after="0" w:line="353" w:lineRule="auto"/>
        <w:ind w:firstLine="709"/>
        <w:rPr>
          <w:rFonts w:ascii="Times New Roman" w:eastAsia="OfficinaSansBoldITC" w:hAnsi="Times New Roman"/>
          <w:sz w:val="28"/>
          <w:szCs w:val="28"/>
          <w:lang w:val="ru-RU"/>
        </w:rPr>
      </w:pPr>
      <w:r>
        <w:rPr>
          <w:rFonts w:ascii="Times New Roman" w:eastAsia="OfficinaSansBoldITC" w:hAnsi="Times New Roman"/>
          <w:sz w:val="28"/>
          <w:szCs w:val="28"/>
          <w:lang w:val="ru-RU"/>
        </w:rPr>
        <w:t>19.7. Содержание обучения в 6 классе.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19.7.1. 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Русский язык – государственный язык Российской Федерации и язык межнационального общения.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Понятие о литературном языке.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19.7.2. 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Монолог-описание, монолог-повествование, монолог-рассуждение; сообщение на лингвистическую тему.</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Виды диалога: побуждение к действию, обмен мнениями.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19.7.3. 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как тип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внешности человека.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Описание помещения.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природы.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местности.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действий.</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19.7.4. 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Официально-деловой стиль. Заявление. Расписка. Научный стиль. Словарная статья. Научное сообщение.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 xml:space="preserve">19.7.5. Система языка. </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19.7.5.1. Лексикология. Культура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Лексика русского языка с точки зрения её происхождения: исконно русские и заимствованные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Лексика русского языка с точки зрения принадлежности к активному и пассивному запасу: неологизмы, устаревшие слова (историзмы и архаизмы).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Стилистические пласты лексики: стилистически нейтральная, высокая и сниженная лексика.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Лексический анализ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Фразеологизмы. Их признаки и значение. Употребление лексических средств в соответствии с ситуацией общения.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Оценка своей и чужой речи с точки зрения точного, уместного и выразительного словоупотребления.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Эпитеты, метафоры, олицетворения.</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Лексические словари.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lastRenderedPageBreak/>
        <w:t>19.7.5.2. Словообразование.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Формообразующие и словообразующие морфемы. Производящая основа.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Понятие об этимологии (общее представление).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Морфемный и словообразовательный анализ слов. Правописание сложных и сложносокращённых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Правописания корня -</w:t>
      </w:r>
      <w:r>
        <w:rPr>
          <w:rFonts w:ascii="Times New Roman" w:eastAsia="SchoolBookSanPin" w:hAnsi="Times New Roman"/>
          <w:bCs/>
          <w:sz w:val="28"/>
          <w:szCs w:val="28"/>
          <w:lang w:val="ru-RU"/>
        </w:rPr>
        <w:t>кас</w:t>
      </w:r>
      <w:r>
        <w:rPr>
          <w:rFonts w:ascii="Times New Roman" w:eastAsia="SchoolBookSanPin" w:hAnsi="Times New Roman"/>
          <w:sz w:val="28"/>
          <w:szCs w:val="28"/>
          <w:lang w:val="ru-RU"/>
        </w:rPr>
        <w:t>- – -</w:t>
      </w:r>
      <w:r>
        <w:rPr>
          <w:rFonts w:ascii="Times New Roman" w:eastAsia="SchoolBookSanPin" w:hAnsi="Times New Roman"/>
          <w:bCs/>
          <w:sz w:val="28"/>
          <w:szCs w:val="28"/>
          <w:lang w:val="ru-RU"/>
        </w:rPr>
        <w:t>кос</w:t>
      </w:r>
      <w:r>
        <w:rPr>
          <w:rFonts w:ascii="Times New Roman" w:eastAsia="SchoolBookSanPin" w:hAnsi="Times New Roman"/>
          <w:sz w:val="28"/>
          <w:szCs w:val="28"/>
          <w:lang w:val="ru-RU"/>
        </w:rPr>
        <w:t xml:space="preserve">- с чередованием </w:t>
      </w:r>
      <w:r>
        <w:rPr>
          <w:rFonts w:ascii="Times New Roman" w:eastAsia="SchoolBookSanPin" w:hAnsi="Times New Roman"/>
          <w:bCs/>
          <w:position w:val="1"/>
          <w:sz w:val="28"/>
          <w:szCs w:val="28"/>
          <w:lang w:val="ru-RU"/>
        </w:rPr>
        <w:t xml:space="preserve">а </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о</w:t>
      </w:r>
      <w:r>
        <w:rPr>
          <w:rFonts w:ascii="Times New Roman" w:eastAsia="SchoolBookSanPin" w:hAnsi="Times New Roman"/>
          <w:position w:val="1"/>
          <w:sz w:val="28"/>
          <w:szCs w:val="28"/>
          <w:lang w:val="ru-RU"/>
        </w:rPr>
        <w:t xml:space="preserve">, гласных в приставках </w:t>
      </w:r>
      <w:r>
        <w:rPr>
          <w:rFonts w:ascii="Times New Roman" w:eastAsia="SchoolBookSanPin" w:hAnsi="Times New Roman"/>
          <w:bCs/>
          <w:position w:val="1"/>
          <w:sz w:val="28"/>
          <w:szCs w:val="28"/>
          <w:lang w:val="ru-RU"/>
        </w:rPr>
        <w:t>пре</w:t>
      </w:r>
      <w:r>
        <w:rPr>
          <w:rFonts w:ascii="Times New Roman" w:eastAsia="SchoolBookSanPin" w:hAnsi="Times New Roman"/>
          <w:position w:val="1"/>
          <w:sz w:val="28"/>
          <w:szCs w:val="28"/>
          <w:lang w:val="ru-RU"/>
        </w:rPr>
        <w:t xml:space="preserve">- и </w:t>
      </w:r>
      <w:r>
        <w:rPr>
          <w:rFonts w:ascii="Times New Roman" w:eastAsia="SchoolBookSanPin" w:hAnsi="Times New Roman"/>
          <w:bCs/>
          <w:position w:val="1"/>
          <w:sz w:val="28"/>
          <w:szCs w:val="28"/>
          <w:lang w:val="ru-RU"/>
        </w:rPr>
        <w:t>при</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Орфографический анализ слов (в рамках изученного).</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19.7.5.3. Морфология.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19.7.5.3.1. </w:t>
      </w:r>
      <w:r>
        <w:rPr>
          <w:rFonts w:ascii="Times New Roman" w:eastAsia="SchoolBookSanPin" w:hAnsi="Times New Roman"/>
          <w:bCs/>
          <w:sz w:val="28"/>
          <w:szCs w:val="28"/>
          <w:lang w:val="ru-RU"/>
        </w:rPr>
        <w:t>Имя существительное.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Особенности словообразования.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произношения имён существительных, нормы постановки ударения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словоизменения имён существительных.</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Морфологический анализ имён существительных.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Правила слитного и дефисного написания </w:t>
      </w:r>
      <w:r>
        <w:rPr>
          <w:rFonts w:ascii="Times New Roman" w:eastAsia="SchoolBookSanPin" w:hAnsi="Times New Roman"/>
          <w:bCs/>
          <w:position w:val="1"/>
          <w:sz w:val="28"/>
          <w:szCs w:val="28"/>
          <w:lang w:val="ru-RU"/>
        </w:rPr>
        <w:t>пол</w:t>
      </w:r>
      <w:r>
        <w:rPr>
          <w:rFonts w:ascii="Times New Roman" w:eastAsia="SchoolBookSanPin" w:hAnsi="Times New Roman"/>
          <w:position w:val="1"/>
          <w:sz w:val="28"/>
          <w:szCs w:val="28"/>
          <w:lang w:val="ru-RU"/>
        </w:rPr>
        <w:t xml:space="preserve">- и </w:t>
      </w:r>
      <w:r>
        <w:rPr>
          <w:rFonts w:ascii="Times New Roman" w:eastAsia="SchoolBookSanPin" w:hAnsi="Times New Roman"/>
          <w:bCs/>
          <w:position w:val="1"/>
          <w:sz w:val="28"/>
          <w:szCs w:val="28"/>
          <w:lang w:val="ru-RU"/>
        </w:rPr>
        <w:t>полу</w:t>
      </w:r>
      <w:r>
        <w:rPr>
          <w:rFonts w:ascii="Times New Roman" w:eastAsia="SchoolBookSanPin" w:hAnsi="Times New Roman"/>
          <w:position w:val="1"/>
          <w:sz w:val="28"/>
          <w:szCs w:val="28"/>
          <w:lang w:val="ru-RU"/>
        </w:rPr>
        <w:t>- со словами.</w:t>
      </w:r>
    </w:p>
    <w:p w:rsidR="007145AB" w:rsidRDefault="00F71669">
      <w:pPr>
        <w:spacing w:after="0" w:line="353" w:lineRule="auto"/>
        <w:ind w:firstLine="709"/>
        <w:jc w:val="both"/>
        <w:rPr>
          <w:rFonts w:ascii="Times New Roman" w:eastAsia="SchoolBookSanPin" w:hAnsi="Times New Roman"/>
          <w:bCs/>
          <w:position w:val="1"/>
          <w:sz w:val="28"/>
          <w:szCs w:val="28"/>
          <w:lang w:val="ru-RU"/>
        </w:rPr>
      </w:pPr>
      <w:r>
        <w:rPr>
          <w:rFonts w:ascii="Times New Roman" w:eastAsia="SchoolBookSanPin" w:hAnsi="Times New Roman"/>
          <w:bCs/>
          <w:position w:val="1"/>
          <w:sz w:val="28"/>
          <w:szCs w:val="28"/>
          <w:lang w:val="ru-RU"/>
        </w:rPr>
        <w:t>Орфографический анализ имён существительных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19.7.5.3.2. </w:t>
      </w:r>
      <w:r>
        <w:rPr>
          <w:rFonts w:ascii="Times New Roman" w:eastAsia="SchoolBookSanPin" w:hAnsi="Times New Roman"/>
          <w:bCs/>
          <w:position w:val="1"/>
          <w:sz w:val="28"/>
          <w:szCs w:val="28"/>
          <w:lang w:val="ru-RU"/>
        </w:rPr>
        <w:t>Имя прилагательное.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Качественные, относительные и притяжательные имена прилагательные.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Степени сравнения качественных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Словообразование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Морфологический анализ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w:t>
      </w:r>
      <w:r>
        <w:rPr>
          <w:rFonts w:ascii="Times New Roman" w:eastAsia="SchoolBookSanPin" w:hAnsi="Times New Roman"/>
          <w:bCs/>
          <w:position w:val="1"/>
          <w:sz w:val="28"/>
          <w:szCs w:val="28"/>
          <w:lang w:val="ru-RU"/>
        </w:rPr>
        <w:t xml:space="preserve">н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нн </w:t>
      </w:r>
      <w:r>
        <w:rPr>
          <w:rFonts w:ascii="Times New Roman" w:eastAsia="SchoolBookSanPin" w:hAnsi="Times New Roman"/>
          <w:position w:val="1"/>
          <w:sz w:val="28"/>
          <w:szCs w:val="28"/>
          <w:lang w:val="ru-RU"/>
        </w:rPr>
        <w:t>в именах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суффиксов -</w:t>
      </w:r>
      <w:r>
        <w:rPr>
          <w:rFonts w:ascii="Times New Roman" w:eastAsia="SchoolBookSanPin" w:hAnsi="Times New Roman"/>
          <w:bCs/>
          <w:position w:val="1"/>
          <w:sz w:val="28"/>
          <w:szCs w:val="28"/>
          <w:lang w:val="ru-RU"/>
        </w:rPr>
        <w:t>к</w:t>
      </w:r>
      <w:r>
        <w:rPr>
          <w:rFonts w:ascii="Times New Roman" w:eastAsia="SchoolBookSanPin" w:hAnsi="Times New Roman"/>
          <w:position w:val="1"/>
          <w:sz w:val="28"/>
          <w:szCs w:val="28"/>
          <w:lang w:val="ru-RU"/>
        </w:rPr>
        <w:t>- и -</w:t>
      </w:r>
      <w:r>
        <w:rPr>
          <w:rFonts w:ascii="Times New Roman" w:eastAsia="SchoolBookSanPin" w:hAnsi="Times New Roman"/>
          <w:bCs/>
          <w:position w:val="1"/>
          <w:sz w:val="28"/>
          <w:szCs w:val="28"/>
          <w:lang w:val="ru-RU"/>
        </w:rPr>
        <w:t>ск</w:t>
      </w:r>
      <w:r>
        <w:rPr>
          <w:rFonts w:ascii="Times New Roman" w:eastAsia="SchoolBookSanPin" w:hAnsi="Times New Roman"/>
          <w:position w:val="1"/>
          <w:sz w:val="28"/>
          <w:szCs w:val="28"/>
          <w:lang w:val="ru-RU"/>
        </w:rPr>
        <w:t>-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сложных имён прилагательных.</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Нормы произношения имён прилагательных, нормы ударения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Орфографический анализ имени прилагательного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19.7.5.3.3. </w:t>
      </w:r>
      <w:r>
        <w:rPr>
          <w:rFonts w:ascii="Times New Roman" w:eastAsia="SchoolBookSanPin" w:hAnsi="Times New Roman"/>
          <w:bCs/>
          <w:position w:val="1"/>
          <w:sz w:val="28"/>
          <w:szCs w:val="28"/>
          <w:lang w:val="ru-RU"/>
        </w:rPr>
        <w:t>Имя числительное.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Общее грамматическое значение имени числительного. Синтаксические функции имён числительных.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имён числительных по значению: количественные</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целые, дробные, собирательные), порядковые числительные.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имён числительных по строению: простые, сложные, составные числительные.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Словообразование имён числительных.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Склонение количественных и порядковых имён числительных.</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Правильное образование форм имён числительных.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Правильное употребление собирательных имён числительных.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Морфологический анализ имён числительных.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Правила правописания имён числительных: написание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7145AB" w:rsidRDefault="00F71669">
      <w:pPr>
        <w:spacing w:after="0" w:line="353" w:lineRule="auto"/>
        <w:ind w:firstLine="709"/>
        <w:jc w:val="both"/>
        <w:rPr>
          <w:rFonts w:ascii="Times New Roman" w:eastAsia="SchoolBookSanPin" w:hAnsi="Times New Roman"/>
          <w:bCs/>
          <w:position w:val="1"/>
          <w:sz w:val="28"/>
          <w:szCs w:val="28"/>
          <w:lang w:val="ru-RU"/>
        </w:rPr>
      </w:pPr>
      <w:r>
        <w:rPr>
          <w:rFonts w:ascii="Times New Roman" w:eastAsia="SchoolBookSanPin" w:hAnsi="Times New Roman"/>
          <w:bCs/>
          <w:position w:val="1"/>
          <w:sz w:val="28"/>
          <w:szCs w:val="28"/>
          <w:lang w:val="ru-RU"/>
        </w:rPr>
        <w:t>Орфографический анализ имён числительных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19.7.5.3.4. </w:t>
      </w:r>
      <w:r>
        <w:rPr>
          <w:rFonts w:ascii="Times New Roman" w:eastAsia="SchoolBookSanPin" w:hAnsi="Times New Roman"/>
          <w:bCs/>
          <w:position w:val="1"/>
          <w:sz w:val="28"/>
          <w:szCs w:val="28"/>
          <w:lang w:val="ru-RU"/>
        </w:rPr>
        <w:t>Местоимение.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Общее грамматическое значение местоимения. Синтаксические функции местоимений. Роль местоимений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Склонение местоимений.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Словообразование местоимений.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местоимений.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Правила правописания местоимений: правописание местоимений с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ни</w:t>
      </w:r>
      <w:r>
        <w:rPr>
          <w:rFonts w:ascii="Times New Roman" w:eastAsia="SchoolBookSanPin" w:hAnsi="Times New Roman"/>
          <w:position w:val="1"/>
          <w:sz w:val="28"/>
          <w:szCs w:val="28"/>
          <w:lang w:val="ru-RU"/>
        </w:rPr>
        <w:t>; слитное, раздельное и дефисное написание местоимений.</w:t>
      </w:r>
    </w:p>
    <w:p w:rsidR="007145AB" w:rsidRDefault="00F71669">
      <w:pPr>
        <w:spacing w:after="0" w:line="353" w:lineRule="auto"/>
        <w:ind w:firstLine="709"/>
        <w:jc w:val="both"/>
        <w:rPr>
          <w:rFonts w:ascii="Times New Roman" w:eastAsia="SchoolBookSanPin" w:hAnsi="Times New Roman"/>
          <w:bCs/>
          <w:position w:val="1"/>
          <w:sz w:val="28"/>
          <w:szCs w:val="28"/>
          <w:lang w:val="ru-RU"/>
        </w:rPr>
      </w:pPr>
      <w:r>
        <w:rPr>
          <w:rFonts w:ascii="Times New Roman" w:eastAsia="SchoolBookSanPin" w:hAnsi="Times New Roman"/>
          <w:bCs/>
          <w:position w:val="1"/>
          <w:sz w:val="28"/>
          <w:szCs w:val="28"/>
          <w:lang w:val="ru-RU"/>
        </w:rPr>
        <w:t>Орфографический анализ местоимений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19.7.5.3.5. </w:t>
      </w:r>
      <w:r>
        <w:rPr>
          <w:rFonts w:ascii="Times New Roman" w:eastAsia="SchoolBookSanPin" w:hAnsi="Times New Roman"/>
          <w:bCs/>
          <w:position w:val="1"/>
          <w:sz w:val="28"/>
          <w:szCs w:val="28"/>
          <w:lang w:val="ru-RU"/>
        </w:rPr>
        <w:t>Глагол.</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Переходные и непереходные глаголы.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Разноспрягаемые глаголы.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Безличные глаголы. Использование личных глаголов в безличном значении.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Изъявительное, условное и повелительное наклонения глагола. Нормы ударения в глагольных формах (в рамках изученного). Нормы словоизменения глаголов. Видо-временная соотнесённость глагольных форм в тексте.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Морфологический анализ глаголов.</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Использование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как показателя грамматической формы в повелительном наклонении глагола.</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Орфографический анализ глаголов (в рамках изученного).</w:t>
      </w:r>
    </w:p>
    <w:p w:rsidR="007145AB" w:rsidRDefault="00F71669">
      <w:pPr>
        <w:spacing w:after="0" w:line="353" w:lineRule="auto"/>
        <w:ind w:firstLine="709"/>
        <w:rPr>
          <w:rFonts w:ascii="Times New Roman" w:eastAsia="OfficinaSansBoldITC" w:hAnsi="Times New Roman"/>
          <w:sz w:val="28"/>
          <w:szCs w:val="28"/>
          <w:lang w:val="ru-RU"/>
        </w:rPr>
      </w:pPr>
      <w:r>
        <w:rPr>
          <w:rFonts w:ascii="Times New Roman" w:eastAsia="OfficinaSansBoldITC" w:hAnsi="Times New Roman"/>
          <w:sz w:val="28"/>
          <w:szCs w:val="28"/>
          <w:lang w:val="ru-RU"/>
        </w:rPr>
        <w:t>19.8. Содержание обучения в 7 классе.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19.8.1. 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Русский язык как развивающееся явление. Взаимосвязь языка, культуры и истории народа.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19.8.2. 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Монолог-описание, монолог-рассуждение, монолог-повествование.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диалога: побуждение к действию, обмен мнениями, запрос информации, сообщение информации.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19.8.3. 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Текст как речевое произведение. Основные признаки текста (</w:t>
      </w:r>
      <w:r>
        <w:rPr>
          <w:rFonts w:ascii="Times New Roman" w:eastAsia="SchoolBookSanPin" w:hAnsi="Times New Roman"/>
          <w:position w:val="1"/>
          <w:sz w:val="28"/>
          <w:szCs w:val="28"/>
          <w:lang w:val="ru-RU"/>
        </w:rPr>
        <w:t>обобщение).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Структура текста. Абзац.</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Информационная переработка текста: план текста (простой, сложный; назывной, вопросный, тезисный); главная и второстепенная информация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Способы и средства связи предложений в тексте (обобщение).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Языковые средства выразительности в тексте: фонетические</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звукопись), словообразовательные, лексические (обобщение).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Рассуждение как функционально-смысловой тип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Структурные особенности текста-рассуждения.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Смысловой анализ текста: его композиционных особенностей, микротем и абзацев, способов и средств связи </w:t>
      </w:r>
      <w:r>
        <w:rPr>
          <w:rFonts w:ascii="Times New Roman" w:eastAsia="SchoolBookSanPin" w:hAnsi="Times New Roman"/>
          <w:position w:val="1"/>
          <w:sz w:val="28"/>
          <w:szCs w:val="28"/>
          <w:lang w:val="ru-RU"/>
        </w:rPr>
        <w:lastRenderedPageBreak/>
        <w:t>предложений в тексте; использование языковых средств выразительности (в рамках изученного).</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19.8.4. 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Публицистический стиль. Сфера употребления, функции, языковые особенности.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Жанры публицистического стиля (репортаж, заметка, интервью).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Употребление языковых средств выразительности в текстах публицистического стиля.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Официально-деловой стиль. Сфера употребления, функции, языковые особенности. Инструкция.</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 xml:space="preserve">19.8.5. Система языка. </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19.8.5.1. Морфология.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Морфология как раздел науки о языке (обобщение).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19.8.5.2. </w:t>
      </w:r>
      <w:r>
        <w:rPr>
          <w:rFonts w:ascii="Times New Roman" w:eastAsia="SchoolBookSanPin" w:hAnsi="Times New Roman"/>
          <w:bCs/>
          <w:position w:val="1"/>
          <w:sz w:val="28"/>
          <w:szCs w:val="28"/>
          <w:lang w:val="ru-RU"/>
        </w:rPr>
        <w:t>Причастие.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Причастие как особая форма глагола. Признаки глагола и имени прилагательного в причастии. Синтаксические функции причастия, роль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Причастный оборот. Знаки препинания в предложениях с причастным оборотом.</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Действительные и страдательные причастия.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Полные и краткие формы страдательных причастий.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w:t>
      </w:r>
      <w:r>
        <w:rPr>
          <w:rFonts w:ascii="Times New Roman" w:eastAsia="SchoolBookSanPin" w:hAnsi="Times New Roman"/>
          <w:bCs/>
          <w:position w:val="1"/>
          <w:sz w:val="28"/>
          <w:szCs w:val="28"/>
          <w:lang w:val="ru-RU"/>
        </w:rPr>
        <w:t>висящий — висячий</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горящий — горячий</w:t>
      </w:r>
      <w:r>
        <w:rPr>
          <w:rFonts w:ascii="Times New Roman" w:eastAsia="SchoolBookSanPin" w:hAnsi="Times New Roman"/>
          <w:position w:val="1"/>
          <w:sz w:val="28"/>
          <w:szCs w:val="28"/>
          <w:lang w:val="ru-RU"/>
        </w:rPr>
        <w:t>). Ударение в некоторых формах причастий.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Морфологический анализ причастий.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гласных в суффиксах причастий. Правописание </w:t>
      </w:r>
      <w:r>
        <w:rPr>
          <w:rFonts w:ascii="Times New Roman" w:eastAsia="SchoolBookSanPin" w:hAnsi="Times New Roman"/>
          <w:bCs/>
          <w:position w:val="1"/>
          <w:sz w:val="28"/>
          <w:szCs w:val="28"/>
          <w:lang w:val="ru-RU"/>
        </w:rPr>
        <w:t xml:space="preserve">н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нн </w:t>
      </w:r>
      <w:r>
        <w:rPr>
          <w:rFonts w:ascii="Times New Roman" w:eastAsia="SchoolBookSanPin" w:hAnsi="Times New Roman"/>
          <w:position w:val="1"/>
          <w:sz w:val="28"/>
          <w:szCs w:val="28"/>
          <w:lang w:val="ru-RU"/>
        </w:rPr>
        <w:t>в суффиксах причастий и отглагольных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причастиями.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Орфографический анализ причастий (в рамках изученного).</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Синтаксический и пунктуационный анализ предложений с причастным оборотом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19.8.5.3. </w:t>
      </w:r>
      <w:r>
        <w:rPr>
          <w:rFonts w:ascii="Times New Roman" w:eastAsia="SchoolBookSanPin" w:hAnsi="Times New Roman"/>
          <w:bCs/>
          <w:position w:val="1"/>
          <w:sz w:val="28"/>
          <w:szCs w:val="28"/>
          <w:lang w:val="ru-RU"/>
        </w:rPr>
        <w:t>Деепричастие.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Деепричастие как особая форма глагола. Признаки глагола и наречия в деепричастии. Синтаксическая функция деепричастия, роль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Деепричастия совершенного и несовершенного вида. Постановка ударения в деепричастиях.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деепричастий.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гласных в суффиксах деепричастий. 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деепричастиями.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Орфографический анализ деепричастий (в рамках изученного).</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Синтаксический и пунктуационный анализ предложений с деепричастным оборотом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19.8.5.4. </w:t>
      </w:r>
      <w:r>
        <w:rPr>
          <w:rFonts w:ascii="Times New Roman" w:eastAsia="SchoolBookSanPin" w:hAnsi="Times New Roman"/>
          <w:bCs/>
          <w:position w:val="1"/>
          <w:sz w:val="28"/>
          <w:szCs w:val="28"/>
          <w:lang w:val="ru-RU"/>
        </w:rPr>
        <w:t>Наречие.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Общее грамматическое значение наречий. </w:t>
      </w:r>
      <w:r>
        <w:rPr>
          <w:rFonts w:ascii="Times New Roman" w:eastAsia="SchoolBookSanPin" w:hAnsi="Times New Roman"/>
          <w:sz w:val="28"/>
          <w:szCs w:val="28"/>
          <w:lang w:val="ru-RU"/>
        </w:rPr>
        <w:t>Синтаксические свойства наречий. Роль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Разряды наречий по значению. Простая и составная формы сравнительной и превосходной степеней сравнения наречий. </w:t>
      </w:r>
      <w:r>
        <w:rPr>
          <w:rFonts w:ascii="Times New Roman" w:eastAsia="SchoolBookSanPin" w:hAnsi="Times New Roman"/>
          <w:sz w:val="28"/>
          <w:szCs w:val="28"/>
          <w:lang w:val="ru-RU"/>
        </w:rPr>
        <w:t xml:space="preserve">Нормы постановки ударения в наречиях, нормы произношения наречий. Нормы образования </w:t>
      </w:r>
      <w:r>
        <w:rPr>
          <w:rFonts w:ascii="Times New Roman" w:eastAsia="SchoolBookSanPin" w:hAnsi="Times New Roman"/>
          <w:sz w:val="28"/>
          <w:szCs w:val="28"/>
          <w:lang w:val="ru-RU"/>
        </w:rPr>
        <w:lastRenderedPageBreak/>
        <w:t>степеней сравнения наречий.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Словообразование наречий.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Морфологический анализ наречий.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наречий: слитное, раздельное, дефисное написание; 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с наречиями; </w:t>
      </w:r>
      <w:r>
        <w:rPr>
          <w:rFonts w:ascii="Times New Roman" w:eastAsia="SchoolBookSanPin" w:hAnsi="Times New Roman"/>
          <w:bCs/>
          <w:position w:val="1"/>
          <w:sz w:val="28"/>
          <w:szCs w:val="28"/>
          <w:lang w:val="ru-RU"/>
        </w:rPr>
        <w:t xml:space="preserve">н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нн </w:t>
      </w:r>
      <w:r>
        <w:rPr>
          <w:rFonts w:ascii="Times New Roman" w:eastAsia="SchoolBookSanPin" w:hAnsi="Times New Roman"/>
          <w:position w:val="1"/>
          <w:sz w:val="28"/>
          <w:szCs w:val="28"/>
          <w:lang w:val="ru-RU"/>
        </w:rPr>
        <w:t>в наречиях на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е</w:t>
      </w:r>
      <w:r>
        <w:rPr>
          <w:rFonts w:ascii="Times New Roman" w:eastAsia="SchoolBookSanPin" w:hAnsi="Times New Roman"/>
          <w:position w:val="1"/>
          <w:sz w:val="28"/>
          <w:szCs w:val="28"/>
          <w:lang w:val="ru-RU"/>
        </w:rPr>
        <w:t>); правописание суффиксов -</w:t>
      </w:r>
      <w:r>
        <w:rPr>
          <w:rFonts w:ascii="Times New Roman" w:eastAsia="SchoolBookSanPin" w:hAnsi="Times New Roman"/>
          <w:bCs/>
          <w:position w:val="1"/>
          <w:sz w:val="28"/>
          <w:szCs w:val="28"/>
          <w:lang w:val="ru-RU"/>
        </w:rPr>
        <w:t xml:space="preserve">а </w:t>
      </w:r>
      <w:r>
        <w:rPr>
          <w:rFonts w:ascii="Times New Roman" w:eastAsia="SchoolBookSanPin" w:hAnsi="Times New Roman"/>
          <w:position w:val="1"/>
          <w:sz w:val="28"/>
          <w:szCs w:val="28"/>
          <w:lang w:val="ru-RU"/>
        </w:rPr>
        <w:t>и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 xml:space="preserve">наречий с приставками </w:t>
      </w:r>
      <w:r>
        <w:rPr>
          <w:rFonts w:ascii="Times New Roman" w:eastAsia="SchoolBookSanPin" w:hAnsi="Times New Roman"/>
          <w:bCs/>
          <w:position w:val="1"/>
          <w:sz w:val="28"/>
          <w:szCs w:val="28"/>
          <w:lang w:val="ru-RU"/>
        </w:rPr>
        <w:t>из-</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до-</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в-</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на-</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за-</w:t>
      </w:r>
      <w:r>
        <w:rPr>
          <w:rFonts w:ascii="Times New Roman" w:eastAsia="SchoolBookSanPin" w:hAnsi="Times New Roman"/>
          <w:position w:val="1"/>
          <w:sz w:val="28"/>
          <w:szCs w:val="28"/>
          <w:lang w:val="ru-RU"/>
        </w:rPr>
        <w:t xml:space="preserve">; употребление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после шипящих на конце наречий; правописание суффиксов наречий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и -</w:t>
      </w:r>
      <w:r>
        <w:rPr>
          <w:rFonts w:ascii="Times New Roman" w:eastAsia="SchoolBookSanPin" w:hAnsi="Times New Roman"/>
          <w:bCs/>
          <w:position w:val="1"/>
          <w:sz w:val="28"/>
          <w:szCs w:val="28"/>
          <w:lang w:val="ru-RU"/>
        </w:rPr>
        <w:t xml:space="preserve">е </w:t>
      </w:r>
      <w:r>
        <w:rPr>
          <w:rFonts w:ascii="Times New Roman" w:eastAsia="SchoolBookSanPin" w:hAnsi="Times New Roman"/>
          <w:position w:val="1"/>
          <w:sz w:val="28"/>
          <w:szCs w:val="28"/>
          <w:lang w:val="ru-RU"/>
        </w:rPr>
        <w:t>после шипящих.</w:t>
      </w:r>
    </w:p>
    <w:p w:rsidR="007145AB" w:rsidRDefault="00F71669">
      <w:pPr>
        <w:spacing w:after="0" w:line="353" w:lineRule="auto"/>
        <w:ind w:firstLine="709"/>
        <w:jc w:val="both"/>
        <w:rPr>
          <w:rFonts w:ascii="Times New Roman" w:eastAsia="SchoolBookSanPin" w:hAnsi="Times New Roman"/>
          <w:bCs/>
          <w:position w:val="1"/>
          <w:sz w:val="28"/>
          <w:szCs w:val="28"/>
          <w:lang w:val="ru-RU"/>
        </w:rPr>
      </w:pPr>
      <w:r>
        <w:rPr>
          <w:rFonts w:ascii="Times New Roman" w:eastAsia="SchoolBookSanPin" w:hAnsi="Times New Roman"/>
          <w:bCs/>
          <w:position w:val="1"/>
          <w:sz w:val="28"/>
          <w:szCs w:val="28"/>
          <w:lang w:val="ru-RU"/>
        </w:rPr>
        <w:t>Орфографический анализ наречий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19.8.5.5. </w:t>
      </w:r>
      <w:r>
        <w:rPr>
          <w:rFonts w:ascii="Times New Roman" w:eastAsia="SchoolBookSanPin" w:hAnsi="Times New Roman"/>
          <w:bCs/>
          <w:position w:val="1"/>
          <w:sz w:val="28"/>
          <w:szCs w:val="28"/>
          <w:lang w:val="ru-RU"/>
        </w:rPr>
        <w:t>Слова категории состояния.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Вопрос о словах категории состояния в системе частей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Общее грамматическое значение, морфологические признаки и синтаксическая функция слов категории состояния. Роль слов категории состояния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19.8.5.6. </w:t>
      </w:r>
      <w:r>
        <w:rPr>
          <w:rFonts w:ascii="Times New Roman" w:eastAsia="SchoolBookSanPin" w:hAnsi="Times New Roman"/>
          <w:bCs/>
          <w:position w:val="1"/>
          <w:sz w:val="28"/>
          <w:szCs w:val="28"/>
          <w:lang w:val="ru-RU"/>
        </w:rPr>
        <w:t>Служебные части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Общая характеристика служебных частей речи. Отличие самостоятельных частей речи от служебных.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19.8.5.7. </w:t>
      </w:r>
      <w:r>
        <w:rPr>
          <w:rFonts w:ascii="Times New Roman" w:eastAsia="SchoolBookSanPin" w:hAnsi="Times New Roman"/>
          <w:bCs/>
          <w:position w:val="1"/>
          <w:sz w:val="28"/>
          <w:szCs w:val="28"/>
          <w:lang w:val="ru-RU"/>
        </w:rPr>
        <w:t>Предлог.</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Предлог как служебная часть речи. Грамматические функции предлогов.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предлогов по происхождению: предлоги производные и непроизводные. Разряды предлогов по строению: предлоги простые и составные.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предлогов.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Нормы употребления имён существительных и местоимений с предлогами. Правильное использование предлогов </w:t>
      </w:r>
      <w:r>
        <w:rPr>
          <w:rFonts w:ascii="Times New Roman" w:eastAsia="SchoolBookSanPin" w:hAnsi="Times New Roman"/>
          <w:bCs/>
          <w:position w:val="1"/>
          <w:sz w:val="28"/>
          <w:szCs w:val="28"/>
          <w:lang w:val="ru-RU"/>
        </w:rPr>
        <w:t>из–с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в–на</w:t>
      </w:r>
      <w:r>
        <w:rPr>
          <w:rFonts w:ascii="Times New Roman" w:eastAsia="SchoolBookSanPin" w:hAnsi="Times New Roman"/>
          <w:position w:val="1"/>
          <w:sz w:val="28"/>
          <w:szCs w:val="28"/>
          <w:lang w:val="ru-RU"/>
        </w:rPr>
        <w:t xml:space="preserve">. Правильное образование предложно-падежных форм с предлогами </w:t>
      </w:r>
      <w:r>
        <w:rPr>
          <w:rFonts w:ascii="Times New Roman" w:eastAsia="SchoolBookSanPin" w:hAnsi="Times New Roman"/>
          <w:bCs/>
          <w:position w:val="1"/>
          <w:sz w:val="28"/>
          <w:szCs w:val="28"/>
          <w:lang w:val="ru-RU"/>
        </w:rPr>
        <w:t>по</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благодаря</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согласно</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lastRenderedPageBreak/>
        <w:t>вопреки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наперерез</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производных предлогов.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19.8.5.8. </w:t>
      </w:r>
      <w:r>
        <w:rPr>
          <w:rFonts w:ascii="Times New Roman" w:eastAsia="SchoolBookSanPin" w:hAnsi="Times New Roman"/>
          <w:bCs/>
          <w:position w:val="1"/>
          <w:sz w:val="28"/>
          <w:szCs w:val="28"/>
          <w:lang w:val="ru-RU"/>
        </w:rPr>
        <w:t>Союз.</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Союз как служебная часть речи. Союз как средство связи однородных членов предложения и частей сложного предложения.</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Морфологический анализ союзов.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союзов.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Знаки препинания в сложных союзных предложениях (в рамках изученного). Знаки препинания в предложениях с союзом </w:t>
      </w:r>
      <w:r>
        <w:rPr>
          <w:rFonts w:ascii="Times New Roman" w:eastAsia="SchoolBookSanPin" w:hAnsi="Times New Roman"/>
          <w:bCs/>
          <w:position w:val="1"/>
          <w:sz w:val="28"/>
          <w:szCs w:val="28"/>
          <w:lang w:val="ru-RU"/>
        </w:rPr>
        <w:t>и</w:t>
      </w:r>
      <w:r>
        <w:rPr>
          <w:rFonts w:ascii="Times New Roman" w:eastAsia="SchoolBookSanPin" w:hAnsi="Times New Roman"/>
          <w:position w:val="1"/>
          <w:sz w:val="28"/>
          <w:szCs w:val="28"/>
          <w:lang w:val="ru-RU"/>
        </w:rPr>
        <w:t>, связывающим однородные члены и части сложного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19.8.5.9. </w:t>
      </w:r>
      <w:r>
        <w:rPr>
          <w:rFonts w:ascii="Times New Roman" w:eastAsia="SchoolBookSanPin" w:hAnsi="Times New Roman"/>
          <w:bCs/>
          <w:position w:val="1"/>
          <w:sz w:val="28"/>
          <w:szCs w:val="28"/>
          <w:lang w:val="ru-RU"/>
        </w:rPr>
        <w:t>Частица.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частиц по значению и употреблению: формообразующие, отрицательные, модальные.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частиц.</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Смысловые различия частиц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ни</w:t>
      </w:r>
      <w:r>
        <w:rPr>
          <w:rFonts w:ascii="Times New Roman" w:eastAsia="SchoolBookSanPin" w:hAnsi="Times New Roman"/>
          <w:position w:val="1"/>
          <w:sz w:val="28"/>
          <w:szCs w:val="28"/>
          <w:lang w:val="ru-RU"/>
        </w:rPr>
        <w:t xml:space="preserve">. Использование частиц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ни </w:t>
      </w:r>
      <w:r>
        <w:rPr>
          <w:rFonts w:ascii="Times New Roman" w:eastAsia="SchoolBookSanPin" w:hAnsi="Times New Roman"/>
          <w:position w:val="1"/>
          <w:sz w:val="28"/>
          <w:szCs w:val="28"/>
          <w:lang w:val="ru-RU"/>
        </w:rPr>
        <w:t xml:space="preserve">в письменной речи. Различение приставки </w:t>
      </w:r>
      <w:r>
        <w:rPr>
          <w:rFonts w:ascii="Times New Roman" w:eastAsia="SchoolBookSanPin" w:hAnsi="Times New Roman"/>
          <w:bCs/>
          <w:position w:val="1"/>
          <w:sz w:val="28"/>
          <w:szCs w:val="28"/>
          <w:lang w:val="ru-RU"/>
        </w:rPr>
        <w:t>не</w:t>
      </w:r>
      <w:r>
        <w:rPr>
          <w:rFonts w:ascii="Times New Roman" w:eastAsia="SchoolBookSanPin" w:hAnsi="Times New Roman"/>
          <w:position w:val="1"/>
          <w:sz w:val="28"/>
          <w:szCs w:val="28"/>
          <w:lang w:val="ru-RU"/>
        </w:rPr>
        <w:t xml:space="preserve">- и частицы </w:t>
      </w:r>
      <w:r>
        <w:rPr>
          <w:rFonts w:ascii="Times New Roman" w:eastAsia="SchoolBookSanPin" w:hAnsi="Times New Roman"/>
          <w:bCs/>
          <w:position w:val="1"/>
          <w:sz w:val="28"/>
          <w:szCs w:val="28"/>
          <w:lang w:val="ru-RU"/>
        </w:rPr>
        <w:t>не</w:t>
      </w:r>
      <w:r>
        <w:rPr>
          <w:rFonts w:ascii="Times New Roman" w:eastAsia="SchoolBookSanPin" w:hAnsi="Times New Roman"/>
          <w:position w:val="1"/>
          <w:sz w:val="28"/>
          <w:szCs w:val="28"/>
          <w:lang w:val="ru-RU"/>
        </w:rPr>
        <w:t xml:space="preserve">. 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с разными частями речи (обобщение). Правописание частиц </w:t>
      </w:r>
      <w:r>
        <w:rPr>
          <w:rFonts w:ascii="Times New Roman" w:eastAsia="SchoolBookSanPin" w:hAnsi="Times New Roman"/>
          <w:bCs/>
          <w:position w:val="1"/>
          <w:sz w:val="28"/>
          <w:szCs w:val="28"/>
          <w:lang w:val="ru-RU"/>
        </w:rPr>
        <w:t>бы</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ли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 xml:space="preserve">же </w:t>
      </w:r>
      <w:r>
        <w:rPr>
          <w:rFonts w:ascii="Times New Roman" w:eastAsia="SchoolBookSanPin" w:hAnsi="Times New Roman"/>
          <w:position w:val="1"/>
          <w:sz w:val="28"/>
          <w:szCs w:val="28"/>
          <w:lang w:val="ru-RU"/>
        </w:rPr>
        <w:t>с другими словами. Дефисное написание частиц -</w:t>
      </w:r>
      <w:r>
        <w:rPr>
          <w:rFonts w:ascii="Times New Roman" w:eastAsia="SchoolBookSanPin" w:hAnsi="Times New Roman"/>
          <w:bCs/>
          <w:position w:val="1"/>
          <w:sz w:val="28"/>
          <w:szCs w:val="28"/>
          <w:lang w:val="ru-RU"/>
        </w:rPr>
        <w:t>то</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таки</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ка</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19.8.5.10. </w:t>
      </w:r>
      <w:r>
        <w:rPr>
          <w:rFonts w:ascii="Times New Roman" w:eastAsia="SchoolBookSanPin" w:hAnsi="Times New Roman"/>
          <w:bCs/>
          <w:position w:val="1"/>
          <w:sz w:val="28"/>
          <w:szCs w:val="28"/>
          <w:lang w:val="ru-RU"/>
        </w:rPr>
        <w:t>Междометия и звукоподражательные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Междометия как особая группа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междометий по значению (выражающие чувства, побуждающие к действию, этикетные междометия); междометия производные и непроизводные.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междометий.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Звукоподражательные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Омонимия слов разных частей речи. Грамматическая омонимия. Использование грамматических омонимов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19.9. Содержание обучения в 8 классе.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19.9.1. 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Русский язык в кругу других славянских языков.</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19.9.2. 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Монолог-описание, монолог-рассуждение, монолог-повествование; выступление с научным сообщением.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Диалог.</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19.9.3. 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Текст и его основные признаки.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Особенности функционально-смысловых типов речи (повествование, описание, рассуждение).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Информационная переработка текста: извлечение информации из различных источников; использование лингвистических словарей; тезисы, конспект.</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19.9.4. 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Официально-деловой стиль. Сфера употребления, функции, языковые особенности.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Жанры официально-делового стиля (заявление, объяснительная записка, автобиография, характеристика).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Научный стиль. Сфера употребления, функции, языковые особенности.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19.9.5. </w:t>
      </w:r>
      <w:r>
        <w:rPr>
          <w:rFonts w:ascii="Times New Roman" w:eastAsia="OfficinaSansBoldITC" w:hAnsi="Times New Roman"/>
          <w:sz w:val="28"/>
          <w:szCs w:val="28"/>
          <w:lang w:val="ru-RU"/>
        </w:rPr>
        <w:t>Система языка.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19.9.5.1. </w:t>
      </w:r>
      <w:r>
        <w:rPr>
          <w:rFonts w:ascii="Times New Roman" w:eastAsia="OfficinaSansBoldITC" w:hAnsi="Times New Roman"/>
          <w:sz w:val="28"/>
          <w:szCs w:val="28"/>
          <w:lang w:val="ru-RU"/>
        </w:rPr>
        <w:t>Синтаксис. Культура речи. Пунктуация.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Синтаксис как раздел лингвистики.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Словосочетание и предложение как единицы синтаксиса.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Пунктуация. Функции знаков препинания.</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19.9.5.2. </w:t>
      </w:r>
      <w:r>
        <w:rPr>
          <w:rFonts w:ascii="Times New Roman" w:eastAsia="OfficinaSansBoldITC" w:hAnsi="Times New Roman"/>
          <w:sz w:val="28"/>
          <w:szCs w:val="28"/>
          <w:lang w:val="ru-RU"/>
        </w:rPr>
        <w:t>Словосочетание.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признаки словосочетания.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Виды словосочетаний по морфологическим свойствам главного слова: глагольные, именные, наречные.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Типы подчинительной связи слов в словосочетании: согласование, управление, примыкание.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Синтаксический анализ словосочетаний.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Грамматическая синонимия словосочетаний. Нормы построения словосочетаний.</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19.9.5.3. </w:t>
      </w:r>
      <w:r>
        <w:rPr>
          <w:rFonts w:ascii="Times New Roman" w:eastAsia="OfficinaSansBoldITC" w:hAnsi="Times New Roman"/>
          <w:sz w:val="28"/>
          <w:szCs w:val="28"/>
          <w:lang w:val="ru-RU"/>
        </w:rPr>
        <w:t>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Предложение. Основные признаки предложения: смысловая и интонационная законченность, грамматическая оформленность.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Употребление языковых форм выражения побуждения в побудительных предложениях.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Средства оформления предложения в устной и письменной речи (интонация, логическое ударение, знаки препинания).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предложений по количеству грамматических основ (</w:t>
      </w:r>
      <w:r>
        <w:rPr>
          <w:rFonts w:ascii="Times New Roman" w:eastAsia="SchoolBookSanPin" w:hAnsi="Times New Roman"/>
          <w:position w:val="1"/>
          <w:sz w:val="28"/>
          <w:szCs w:val="28"/>
          <w:lang w:val="ru-RU"/>
        </w:rPr>
        <w:t>простые, сложные).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Виды простых предложений по наличию главных членов</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двусоставные, односоставные).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Виды предложений по наличию второстепенных членов (распространённые, нераспространённые).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Предложения полные и неполные.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Употребление неполных предложений в диалогической речи, соблюдение в устной речи интонации неполного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Грамматические, интонационные и пунктуационные особенности предложений со словами </w:t>
      </w:r>
      <w:r>
        <w:rPr>
          <w:rFonts w:ascii="Times New Roman" w:eastAsia="SchoolBookSanPin" w:hAnsi="Times New Roman"/>
          <w:bCs/>
          <w:position w:val="1"/>
          <w:sz w:val="28"/>
          <w:szCs w:val="28"/>
          <w:lang w:val="ru-RU"/>
        </w:rPr>
        <w:t>да</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нет</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построения простого предложения, использования инверсии.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19.9.5.4. </w:t>
      </w:r>
      <w:r>
        <w:rPr>
          <w:rFonts w:ascii="Times New Roman" w:eastAsia="SchoolBookSanPin" w:hAnsi="Times New Roman"/>
          <w:bCs/>
          <w:position w:val="1"/>
          <w:sz w:val="28"/>
          <w:szCs w:val="28"/>
          <w:lang w:val="ru-RU"/>
        </w:rPr>
        <w:t>Двусоставное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19.9.5.4.1. </w:t>
      </w:r>
      <w:r>
        <w:rPr>
          <w:rFonts w:ascii="Times New Roman" w:eastAsia="SchoolBookSanPin" w:hAnsi="Times New Roman"/>
          <w:bCs/>
          <w:position w:val="1"/>
          <w:sz w:val="28"/>
          <w:szCs w:val="28"/>
          <w:lang w:val="ru-RU"/>
        </w:rPr>
        <w:t>Главные члены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Подлежащее и сказуемое как главные члены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Способы выражения подлежащего.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Виды сказуемого (простое глагольное, составное глагольное, составное именное) и способы его выражения.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Тире между подлежащим и сказуемым.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Нормы согласования сказуемого с подлежащим, выраженным словосочетанием, сложносокращёнными словами, словами </w:t>
      </w:r>
      <w:r>
        <w:rPr>
          <w:rFonts w:ascii="Times New Roman" w:eastAsia="SchoolBookSanPin" w:hAnsi="Times New Roman"/>
          <w:bCs/>
          <w:position w:val="1"/>
          <w:sz w:val="28"/>
          <w:szCs w:val="28"/>
          <w:lang w:val="ru-RU"/>
        </w:rPr>
        <w:t>большинство – меньшинство</w:t>
      </w:r>
      <w:r>
        <w:rPr>
          <w:rFonts w:ascii="Times New Roman" w:eastAsia="SchoolBookSanPin" w:hAnsi="Times New Roman"/>
          <w:position w:val="1"/>
          <w:sz w:val="28"/>
          <w:szCs w:val="28"/>
          <w:lang w:val="ru-RU"/>
        </w:rPr>
        <w:t>, количественными сочетаниями.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19.9.5.4.2. </w:t>
      </w:r>
      <w:r>
        <w:rPr>
          <w:rFonts w:ascii="Times New Roman" w:eastAsia="SchoolBookSanPin" w:hAnsi="Times New Roman"/>
          <w:bCs/>
          <w:position w:val="1"/>
          <w:sz w:val="28"/>
          <w:szCs w:val="28"/>
          <w:lang w:val="ru-RU"/>
        </w:rPr>
        <w:t>Второстепенные члены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Второстепенные члены предложения, их виды.</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Определение как второстепенный член предложения. Определения согласованные и несогласованные.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Приложение как особый вид определения. Дополнение как второстепенный член предложения. Дополнения прямые и косвенные.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19.9.5.5. </w:t>
      </w:r>
      <w:r>
        <w:rPr>
          <w:rFonts w:ascii="Times New Roman" w:eastAsia="SchoolBookSanPin" w:hAnsi="Times New Roman"/>
          <w:bCs/>
          <w:sz w:val="28"/>
          <w:szCs w:val="28"/>
          <w:lang w:val="ru-RU"/>
        </w:rPr>
        <w:t>Односоставные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Односоставные предложения, их грамматические признаки.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Грамматические различия односоставных предложений и двусоставных неполных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Виды односоставных предложений: назывные, определённо-личные, неопределённо-личные, обобщённо-личные, безличные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Синтаксическая синонимия односоставных и двусоставных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Употребление односоставных предложений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19.9.5.6. </w:t>
      </w:r>
      <w:r>
        <w:rPr>
          <w:rFonts w:ascii="Times New Roman" w:eastAsia="SchoolBookSanPin" w:hAnsi="Times New Roman"/>
          <w:bCs/>
          <w:position w:val="1"/>
          <w:sz w:val="28"/>
          <w:szCs w:val="28"/>
          <w:lang w:val="ru-RU"/>
        </w:rPr>
        <w:t>Простое осложнённое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19.9.5.6.1. </w:t>
      </w:r>
      <w:r>
        <w:rPr>
          <w:rFonts w:ascii="Times New Roman" w:eastAsia="SchoolBookSanPin" w:hAnsi="Times New Roman"/>
          <w:bCs/>
          <w:position w:val="1"/>
          <w:sz w:val="28"/>
          <w:szCs w:val="28"/>
          <w:lang w:val="ru-RU"/>
        </w:rPr>
        <w:t>Предложения с однородными членами.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Однородные члены предложения, их признаки, средства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Союзная и бессоюзная связь однородных членов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Однородные и неоднородные определения.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Предложения с обобщающими словами при однородных членах.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Нормы построения предложений с однородными членами, связанными двойными союзами </w:t>
      </w:r>
      <w:r>
        <w:rPr>
          <w:rFonts w:ascii="Times New Roman" w:eastAsia="SchoolBookSanPin" w:hAnsi="Times New Roman"/>
          <w:bCs/>
          <w:position w:val="1"/>
          <w:sz w:val="28"/>
          <w:szCs w:val="28"/>
          <w:lang w:val="ru-RU"/>
        </w:rPr>
        <w:t>не только… но 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как…так 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Правила постановки знаков препинания в предложениях с однородными членами, связанными попарно, с помощью повторяющихся союзов (</w:t>
      </w:r>
      <w:r>
        <w:rPr>
          <w:rFonts w:ascii="Times New Roman" w:eastAsia="SchoolBookSanPin" w:hAnsi="Times New Roman"/>
          <w:bCs/>
          <w:position w:val="1"/>
          <w:sz w:val="28"/>
          <w:szCs w:val="28"/>
          <w:lang w:val="ru-RU"/>
        </w:rPr>
        <w:t>и... 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или... или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либ</w:t>
      </w:r>
      <w:r>
        <w:rPr>
          <w:rFonts w:ascii="Times New Roman" w:eastAsia="SchoolBookSanPin" w:hAnsi="Times New Roman"/>
          <w:bCs/>
          <w:position w:val="1"/>
          <w:sz w:val="28"/>
          <w:szCs w:val="28"/>
        </w:rPr>
        <w:t>o</w:t>
      </w:r>
      <w:r>
        <w:rPr>
          <w:rFonts w:ascii="Times New Roman" w:eastAsia="SchoolBookSanPin" w:hAnsi="Times New Roman"/>
          <w:bCs/>
          <w:position w:val="1"/>
          <w:sz w:val="28"/>
          <w:szCs w:val="28"/>
          <w:lang w:val="ru-RU"/>
        </w:rPr>
        <w:t>... либ</w:t>
      </w:r>
      <w:r>
        <w:rPr>
          <w:rFonts w:ascii="Times New Roman" w:eastAsia="SchoolBookSanPin" w:hAnsi="Times New Roman"/>
          <w:bCs/>
          <w:position w:val="1"/>
          <w:sz w:val="28"/>
          <w:szCs w:val="28"/>
        </w:rPr>
        <w:t>o</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ни...ни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т</w:t>
      </w:r>
      <w:r>
        <w:rPr>
          <w:rFonts w:ascii="Times New Roman" w:eastAsia="SchoolBookSanPin" w:hAnsi="Times New Roman"/>
          <w:bCs/>
          <w:position w:val="1"/>
          <w:sz w:val="28"/>
          <w:szCs w:val="28"/>
        </w:rPr>
        <w:t>o</w:t>
      </w:r>
      <w:r>
        <w:rPr>
          <w:rFonts w:ascii="Times New Roman" w:eastAsia="SchoolBookSanPin" w:hAnsi="Times New Roman"/>
          <w:bCs/>
          <w:position w:val="1"/>
          <w:sz w:val="28"/>
          <w:szCs w:val="28"/>
          <w:lang w:val="ru-RU"/>
        </w:rPr>
        <w:t>... т</w:t>
      </w:r>
      <w:r>
        <w:rPr>
          <w:rFonts w:ascii="Times New Roman" w:eastAsia="SchoolBookSanPin" w:hAnsi="Times New Roman"/>
          <w:bCs/>
          <w:position w:val="1"/>
          <w:sz w:val="28"/>
          <w:szCs w:val="28"/>
        </w:rPr>
        <w:t>o</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Правила постановки знаков препинания в предложениях с обобщающими словами при однородных членах.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Правила постановки знаков препинания в простом и сложном предложениях с союзом </w:t>
      </w:r>
      <w:r>
        <w:rPr>
          <w:rFonts w:ascii="Times New Roman" w:eastAsia="SchoolBookSanPin" w:hAnsi="Times New Roman"/>
          <w:bCs/>
          <w:position w:val="1"/>
          <w:sz w:val="28"/>
          <w:szCs w:val="28"/>
          <w:lang w:val="ru-RU"/>
        </w:rPr>
        <w:t>и</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19.9.5.6.2. </w:t>
      </w:r>
      <w:r>
        <w:rPr>
          <w:rFonts w:ascii="Times New Roman" w:eastAsia="SchoolBookSanPin" w:hAnsi="Times New Roman"/>
          <w:bCs/>
          <w:position w:val="1"/>
          <w:sz w:val="28"/>
          <w:szCs w:val="28"/>
          <w:lang w:val="ru-RU"/>
        </w:rPr>
        <w:t>Предложения с обособленными членами.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Уточняющие члены предложения, пояснительные и присоединительные конструкции.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Правила постановки знаков препинания в предложениях со сравнительным оборотом; правила обособления согласованных</w:t>
      </w:r>
      <w:r>
        <w:rPr>
          <w:rFonts w:ascii="Times New Roman" w:eastAsia="SchoolBookSanPin" w:hAnsi="Times New Roman"/>
          <w:sz w:val="28"/>
          <w:szCs w:val="28"/>
          <w:lang w:val="ru-RU"/>
        </w:rPr>
        <w:t xml:space="preserve">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19.9.5.6.3. </w:t>
      </w:r>
      <w:r>
        <w:rPr>
          <w:rFonts w:ascii="Times New Roman" w:eastAsia="SchoolBookSanPin" w:hAnsi="Times New Roman"/>
          <w:bCs/>
          <w:sz w:val="28"/>
          <w:szCs w:val="28"/>
          <w:lang w:val="ru-RU"/>
        </w:rPr>
        <w:t>Предложения с обращениями, вводными и вставными конструкциями.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Обращение. Основные функции обращения. Распространённое и нераспространённое обращение.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Вводные конструкции.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Группы вводных конструкций по значению (вводные слова со значением различной степени уверенности, </w:t>
      </w:r>
      <w:r>
        <w:rPr>
          <w:rFonts w:ascii="Times New Roman" w:eastAsia="SchoolBookSanPin" w:hAnsi="Times New Roman"/>
          <w:position w:val="1"/>
          <w:sz w:val="28"/>
          <w:szCs w:val="28"/>
          <w:lang w:val="ru-RU"/>
        </w:rPr>
        <w:lastRenderedPageBreak/>
        <w:t>различных чувств, источника сообщения, порядка мыслей и их связи, способа оформления мыслей).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Вставные конструкции.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Омонимия членов предложения и вводных слов, словосочетаний и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Правила постановки знаков препинания в предложениях с вводными и вставными конструкциями, обращениями и междометиями.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Синтаксический и пунктуационный анализ простых предложений.</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OfficinaSansBoldITC" w:hAnsi="Times New Roman"/>
          <w:sz w:val="28"/>
          <w:szCs w:val="28"/>
          <w:lang w:val="ru-RU"/>
        </w:rPr>
        <w:t>19.10.</w:t>
      </w:r>
      <w:r>
        <w:rPr>
          <w:rFonts w:ascii="Times New Roman" w:eastAsia="SchoolBookSanPin" w:hAnsi="Times New Roman"/>
          <w:position w:val="1"/>
          <w:sz w:val="28"/>
          <w:szCs w:val="28"/>
          <w:lang w:val="ru-RU"/>
        </w:rPr>
        <w:t xml:space="preserve"> Содержание обучения в 9 классе. </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19.10.1.</w:t>
      </w:r>
      <w:r>
        <w:rPr>
          <w:rFonts w:ascii="Times New Roman" w:eastAsia="SchoolBookSanPin" w:hAnsi="Times New Roman"/>
          <w:position w:val="1"/>
          <w:sz w:val="28"/>
          <w:szCs w:val="28"/>
          <w:lang w:val="ru-RU"/>
        </w:rPr>
        <w:t>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Роль русского языка в Российской Федерации. Русский язык в современном мире.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19.10.2.</w:t>
      </w:r>
      <w:r>
        <w:rPr>
          <w:rFonts w:ascii="Times New Roman" w:eastAsia="SchoolBookSanPin" w:hAnsi="Times New Roman"/>
          <w:position w:val="1"/>
          <w:sz w:val="28"/>
          <w:szCs w:val="28"/>
          <w:lang w:val="ru-RU"/>
        </w:rPr>
        <w:t>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Речь устная и письменная, монологическая и диалогическая, полилог (повторение).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речевой деятельности: говорение, письмо, аудирование, чтение (повторение).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аудирования: выборочное, ознакомительное, детальное.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чтения: изучающее, ознакомительное, просмотровое, поисковое.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Подробное, сжатое, выборочное изложение прочитанного или прослушанного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Приёмы работы с учебной книгой, лингвистическими словарями, справочной литературой.</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19.10.3.</w:t>
      </w:r>
      <w:r>
        <w:rPr>
          <w:rFonts w:ascii="Times New Roman" w:eastAsia="SchoolBookSanPin" w:hAnsi="Times New Roman"/>
          <w:position w:val="1"/>
          <w:sz w:val="28"/>
          <w:szCs w:val="28"/>
          <w:lang w:val="ru-RU"/>
        </w:rPr>
        <w:t>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Особенности употребления языковых средств выразительности в текстах, принадлежащих к различным функционально-смысловым типам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Информационная переработка текста.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19.10.4.</w:t>
      </w:r>
      <w:r>
        <w:rPr>
          <w:rFonts w:ascii="Times New Roman" w:eastAsia="SchoolBookSanPin" w:hAnsi="Times New Roman"/>
          <w:position w:val="1"/>
          <w:sz w:val="28"/>
          <w:szCs w:val="28"/>
          <w:lang w:val="ru-RU"/>
        </w:rPr>
        <w:t>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Основные изобразительно-выразительные средства русского языка, их использование в речи (метафора, </w:t>
      </w:r>
      <w:r>
        <w:rPr>
          <w:rFonts w:ascii="Times New Roman" w:eastAsia="SchoolBookSanPin" w:hAnsi="Times New Roman"/>
          <w:sz w:val="28"/>
          <w:szCs w:val="28"/>
          <w:lang w:val="ru-RU"/>
        </w:rPr>
        <w:lastRenderedPageBreak/>
        <w:t>эпитет, сравнение, гипербола, олицетворение и другие).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19.10.5.</w:t>
      </w:r>
      <w:r>
        <w:rPr>
          <w:rFonts w:ascii="Times New Roman" w:eastAsia="SchoolBookSanPin" w:hAnsi="Times New Roman"/>
          <w:position w:val="1"/>
          <w:sz w:val="28"/>
          <w:szCs w:val="28"/>
          <w:lang w:val="ru-RU"/>
        </w:rPr>
        <w:t> </w:t>
      </w:r>
      <w:r>
        <w:rPr>
          <w:rFonts w:ascii="Times New Roman" w:eastAsia="OfficinaSansBoldITC" w:hAnsi="Times New Roman"/>
          <w:sz w:val="28"/>
          <w:szCs w:val="28"/>
          <w:lang w:val="ru-RU"/>
        </w:rPr>
        <w:t>Синтаксис. Культура речи. Пунктуация.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19.10.5.1.</w:t>
      </w:r>
      <w:r>
        <w:rPr>
          <w:rFonts w:ascii="Times New Roman" w:eastAsia="SchoolBookSanPin" w:hAnsi="Times New Roman"/>
          <w:position w:val="1"/>
          <w:sz w:val="28"/>
          <w:szCs w:val="28"/>
          <w:lang w:val="ru-RU"/>
        </w:rPr>
        <w:t> </w:t>
      </w:r>
      <w:r>
        <w:rPr>
          <w:rFonts w:ascii="Times New Roman" w:eastAsia="SchoolBookSanPin" w:hAnsi="Times New Roman"/>
          <w:bCs/>
          <w:sz w:val="28"/>
          <w:szCs w:val="28"/>
          <w:lang w:val="ru-RU"/>
        </w:rPr>
        <w:t>Сложное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Понятие о сложном предложении (повторение).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Классификация сложных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Смысловое, структурное и интонационное единство частей сложного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19.10.5.2.</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Сложносочинённое предложение.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Понятие о сложносочинённом предложении, его строении.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сложносочинённых предложений. Средства связи частей сложносочинённого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Интонационные особенности сложносочинённых предложений с разными смысловыми отношениями между частями.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Нормы построения сложносочинённого предложения; правила постановки знаков препинания в сложных предложениях.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Синтаксический и пунктуационный анализ сложносочинённых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19.10.5.3.</w:t>
      </w:r>
      <w:r>
        <w:rPr>
          <w:rFonts w:ascii="Times New Roman" w:eastAsia="SchoolBookSanPin" w:hAnsi="Times New Roman"/>
          <w:position w:val="1"/>
          <w:sz w:val="28"/>
          <w:szCs w:val="28"/>
          <w:lang w:val="ru-RU"/>
        </w:rPr>
        <w:t> </w:t>
      </w:r>
      <w:r>
        <w:rPr>
          <w:rFonts w:ascii="Times New Roman" w:eastAsia="SchoolBookSanPin" w:hAnsi="Times New Roman"/>
          <w:bCs/>
          <w:sz w:val="28"/>
          <w:szCs w:val="28"/>
          <w:lang w:val="ru-RU"/>
        </w:rPr>
        <w:t>Сложноподчинённое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Понятие о сложноподчинённом предложении. Главная и придаточная части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Союзы и союзные слова. Различия подчинительных союзов и союзных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Виды сложноподчинённых предложений по характеру смысловых отношений между главной и придаточной </w:t>
      </w:r>
      <w:r>
        <w:rPr>
          <w:rFonts w:ascii="Times New Roman" w:eastAsia="SchoolBookSanPin" w:hAnsi="Times New Roman"/>
          <w:position w:val="1"/>
          <w:sz w:val="28"/>
          <w:szCs w:val="28"/>
          <w:lang w:val="ru-RU"/>
        </w:rPr>
        <w:lastRenderedPageBreak/>
        <w:t>частями, структуре, синтаксическим средствам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Грамматическая синонимия сложноподчинённых предложений и простых предложений с обособленными членами.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сравнительными.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w:t>
      </w:r>
      <w:r>
        <w:rPr>
          <w:rFonts w:ascii="Times New Roman" w:eastAsia="SchoolBookSanPin" w:hAnsi="Times New Roman"/>
          <w:bCs/>
          <w:position w:val="1"/>
          <w:sz w:val="28"/>
          <w:szCs w:val="28"/>
          <w:lang w:val="ru-RU"/>
        </w:rPr>
        <w:t>чтобы</w:t>
      </w:r>
      <w:r>
        <w:rPr>
          <w:rFonts w:ascii="Times New Roman" w:eastAsia="SchoolBookSanPin" w:hAnsi="Times New Roman"/>
          <w:position w:val="1"/>
          <w:sz w:val="28"/>
          <w:szCs w:val="28"/>
          <w:lang w:val="ru-RU"/>
        </w:rPr>
        <w:t xml:space="preserve">, союзными словами </w:t>
      </w:r>
      <w:r>
        <w:rPr>
          <w:rFonts w:ascii="Times New Roman" w:eastAsia="SchoolBookSanPin" w:hAnsi="Times New Roman"/>
          <w:bCs/>
          <w:position w:val="1"/>
          <w:sz w:val="28"/>
          <w:szCs w:val="28"/>
          <w:lang w:val="ru-RU"/>
        </w:rPr>
        <w:t>какой</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который</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Типичные грамматические ошибки при построении сложноподчинённых предложений.</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Сложноподчинённые предложения с несколькими придаточными. Однородное, неоднородное и последовательное подчинение придаточных частей.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Правила постановки знаков препинания в сложноподчинённых предложениях.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Синтаксический и пунктуационный анализ сложноподчинённых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19.10.5.4.</w:t>
      </w:r>
      <w:r>
        <w:rPr>
          <w:rFonts w:ascii="Times New Roman" w:eastAsia="SchoolBookSanPin" w:hAnsi="Times New Roman"/>
          <w:position w:val="1"/>
          <w:sz w:val="28"/>
          <w:szCs w:val="28"/>
          <w:lang w:val="ru-RU"/>
        </w:rPr>
        <w:t> </w:t>
      </w:r>
      <w:r>
        <w:rPr>
          <w:rFonts w:ascii="Times New Roman" w:eastAsia="SchoolBookSanPin" w:hAnsi="Times New Roman"/>
          <w:bCs/>
          <w:sz w:val="28"/>
          <w:szCs w:val="28"/>
          <w:lang w:val="ru-RU"/>
        </w:rPr>
        <w:t>Бессоюзное сложное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Понятие о бессоюзном сложном предложении.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w:t>
      </w:r>
      <w:r>
        <w:rPr>
          <w:rFonts w:ascii="Times New Roman" w:eastAsia="SchoolBookSanPin" w:hAnsi="Times New Roman"/>
          <w:position w:val="1"/>
          <w:sz w:val="28"/>
          <w:szCs w:val="28"/>
          <w:lang w:val="ru-RU"/>
        </w:rPr>
        <w:lastRenderedPageBreak/>
        <w:t>сложных предложений и союзных сложных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Бессоюзные сложные предложения со значением перечисления. Запятая и точка с запятой в бессоюзном сложном предложении.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Бессоюзные сложные предложения со значением причины, пояснения, дополнения. Двоеточие в бессоюзном сложном предложении.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Синтаксический и пунктуационный анализ бессоюзных сложных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19.10.5.5.</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Сложные предложения с разными видами союзной и бессоюзной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Типы сложных предложений с разными видами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Синтаксический и пунктуационный анализ сложных предложений с разными видами союзной и бессоюзной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19.10.5.6.</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Прямая и косвенная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Прямая и косвенная речь. Синонимия предложений с прямой и косвенной речью.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Цитирование. Способы включения цитат в высказывание.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Применение знаний по синтаксису и пунктуации в практике правописания.</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19.11. Планируемые результаты освоения программы по русскому языку на уровне основного общего образования.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 xml:space="preserve">19.11.1. Личностные результаты освоения </w:t>
      </w:r>
      <w:r>
        <w:rPr>
          <w:rFonts w:ascii="Times New Roman" w:eastAsia="OfficinaSansBoldITC" w:hAnsi="Times New Roman"/>
          <w:sz w:val="28"/>
          <w:szCs w:val="28"/>
          <w:lang w:val="ru-RU"/>
        </w:rPr>
        <w:t>программы по русскому языку на уровне основного общего образования</w:t>
      </w:r>
      <w:r>
        <w:rPr>
          <w:rFonts w:ascii="Times New Roman" w:eastAsia="SchoolBookSanPin" w:hAnsi="Times New Roman"/>
          <w:sz w:val="28"/>
          <w:szCs w:val="28"/>
          <w:lang w:val="ru-RU"/>
        </w:rPr>
        <w:t xml:space="preserve">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19.11.2. В результате изучения русского языка на уровне основного общего образования у обучающегося будут сформированы следующие личностные результаты: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1) гражданского воспитания: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неприятие любых форм экстремизма, дискриминации; понимание роли различных социальных институтов в жизни человека;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(помощь людям, нуждающимся в ней; волонтёрство);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lastRenderedPageBreak/>
        <w:t>2) патриотического воспитания: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осознание российской гражданской идентичности в поликультурном и многоконфессиональном обществе, понимание</w:t>
      </w:r>
      <w:r>
        <w:rPr>
          <w:rFonts w:ascii="Times New Roman" w:eastAsia="SchoolBookSanPin" w:hAnsi="Times New Roman"/>
          <w:sz w:val="28"/>
          <w:szCs w:val="28"/>
          <w:lang w:val="ru-RU"/>
        </w:rPr>
        <w:t xml:space="preserve">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3) духовно-нравственного воспитания: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4) эстетического воспитания: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lastRenderedPageBreak/>
        <w:t>5) физического воспитания, формирования культуры здоровья и эмоционального благополучия: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осознание ценности жизни с использованием собственного жизненного и читательского опыта, ответственного отношения к своему здоровью и установки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(далее – Интернет) в образовательном процессе;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способность адаптироваться к стрессовым ситуациям и меняю</w:t>
      </w:r>
      <w:r>
        <w:rPr>
          <w:rFonts w:ascii="Times New Roman" w:eastAsia="SchoolBookSanPin" w:hAnsi="Times New Roman"/>
          <w:sz w:val="28"/>
          <w:szCs w:val="28"/>
          <w:lang w:val="ru-RU"/>
        </w:rPr>
        <w:t>щимся социальным, информационным и природным условиям, в том числе осмысляя собственный опыт и выстраивая дальнейшие цели;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умение принимать себя и других, не осуждая;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6) трудового воспитания: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установка на активное участие в решении практических задач (в рамках семьи, общеобравательной организации, </w:t>
      </w:r>
      <w:r>
        <w:rPr>
          <w:rFonts w:ascii="Times New Roman" w:eastAsia="SchoolBookSanPin" w:hAnsi="Times New Roman"/>
          <w:sz w:val="28"/>
          <w:szCs w:val="28"/>
          <w:lang w:val="ru-RU"/>
        </w:rPr>
        <w:t>населенного пункта, родного края)</w:t>
      </w:r>
      <w:r>
        <w:rPr>
          <w:rFonts w:ascii="Times New Roman" w:eastAsia="SchoolBookSanPin" w:hAnsi="Times New Roman"/>
          <w:position w:val="1"/>
          <w:sz w:val="28"/>
          <w:szCs w:val="28"/>
          <w:lang w:val="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интерес к практическому изучению профессий и труда различного рода, в том числе на основе применения </w:t>
      </w:r>
      <w:r>
        <w:rPr>
          <w:rFonts w:ascii="Times New Roman" w:eastAsia="SchoolBookSanPin" w:hAnsi="Times New Roman"/>
          <w:position w:val="1"/>
          <w:sz w:val="28"/>
          <w:szCs w:val="28"/>
          <w:lang w:val="ru-RU"/>
        </w:rPr>
        <w:lastRenderedPageBreak/>
        <w:t>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умение рассказать о своих планах на будущее;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7) экологического воспитания: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8) ценности научного познания: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ориентация в деятельности на современную систему научных представлений об основных закономерностях развития чело</w:t>
      </w:r>
      <w:r>
        <w:rPr>
          <w:rFonts w:ascii="Times New Roman" w:eastAsia="SchoolBookSanPin" w:hAnsi="Times New Roman"/>
          <w:sz w:val="28"/>
          <w:szCs w:val="28"/>
          <w:lang w:val="ru-RU"/>
        </w:rPr>
        <w:t>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lastRenderedPageBreak/>
        <w:t>9) адаптации обучающегося к изменяющимся условиям социальной и природной среды: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7145AB" w:rsidRDefault="00F71669">
      <w:pPr>
        <w:spacing w:after="0" w:line="353" w:lineRule="auto"/>
        <w:ind w:firstLine="709"/>
        <w:jc w:val="both"/>
        <w:rPr>
          <w:rFonts w:ascii="Times New Roman" w:eastAsia="SchoolBookSanPin" w:hAnsi="Times New Roman"/>
          <w:bCs/>
          <w:sz w:val="28"/>
          <w:szCs w:val="28"/>
          <w:lang w:val="ru-RU"/>
        </w:rPr>
      </w:pPr>
      <w:r>
        <w:rPr>
          <w:rFonts w:ascii="Times New Roman" w:eastAsia="SchoolBookSanPin" w:hAnsi="Times New Roman"/>
          <w:sz w:val="28"/>
          <w:szCs w:val="28"/>
          <w:lang w:val="ru-RU"/>
        </w:rPr>
        <w:t xml:space="preserve">19.11.3. В результате изучения русского языка на уровне основного общего образования у обучающегося </w:t>
      </w:r>
      <w:r>
        <w:rPr>
          <w:rFonts w:ascii="Times New Roman" w:eastAsia="SchoolBookSanPin" w:hAnsi="Times New Roman"/>
          <w:sz w:val="28"/>
          <w:szCs w:val="28"/>
          <w:lang w:val="ru-RU"/>
        </w:rPr>
        <w:lastRenderedPageBreak/>
        <w:t xml:space="preserve">будут сформированы следующие метапредметные результаты: </w:t>
      </w:r>
      <w:r>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19.11.3.1. </w:t>
      </w:r>
      <w:r>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и характеризовать существенные признаки языковых единиц, языковых явлений и процессов;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дефицит информации текста, необходимой для решения поставленной учебной задачи;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19.11.3.2. </w:t>
      </w:r>
      <w:r>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использовать вопросы как исследовательский инструмент познания в языковом образовании;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формировать гипотезу об истинности собственных суждений и суждений других, аргументировать свою позицию, мнение;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составлять алгоритм действий и использовать его для решения учебных задач;</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на применимость и достоверность информацию, полученную в ходе лингвистического исследования (эксперимента);</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19.11.3.3. </w:t>
      </w:r>
      <w:r>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выбирать, анализировать, интерпретировать, обобщать и систематизировать информацию, представленную в текстах, таблицах, схемах;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надёжность информации по критериям, предложенным учителем или сформулированным самостоятельно;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эффективно запоминать и систематизировать информацию.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19.11.3.4. </w:t>
      </w:r>
      <w:r>
        <w:rPr>
          <w:rFonts w:ascii="Times New Roman" w:eastAsia="SchoolBookSanPin" w:hAnsi="Times New Roman"/>
          <w:sz w:val="28"/>
          <w:szCs w:val="28"/>
          <w:lang w:val="ru-RU"/>
        </w:rPr>
        <w:t xml:space="preserve">У обучающегося будут сформированы умения общения как часть </w:t>
      </w:r>
      <w:r>
        <w:rPr>
          <w:rFonts w:ascii="Times New Roman" w:eastAsia="SchoolBookSanPin" w:hAnsi="Times New Roman"/>
          <w:bCs/>
          <w:sz w:val="28"/>
          <w:szCs w:val="28"/>
          <w:lang w:val="ru-RU"/>
        </w:rPr>
        <w:t>коммуникативных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воспринимать и формулировать суждения, выражать эмоции в соответствии с условиями и целями общения; выражать себя</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свою точку зрения) в диалогах и дискуссиях, в устной монологической речи и в письменных текстах;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невербальные средства общения, понимать значение социальных знаков;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знать и распознавать предпосылки конфликтных ситуаций и смягчать конфликты, вести переговоры;</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lastRenderedPageBreak/>
        <w:t>понимать намерения других, проявлять уважительное отношение к собеседнику и в корректной форме формулировать свои возражения;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19.11.3.5. </w:t>
      </w:r>
      <w:r>
        <w:rPr>
          <w:rFonts w:ascii="Times New Roman" w:eastAsia="SchoolBookSanPin" w:hAnsi="Times New Roman"/>
          <w:sz w:val="28"/>
          <w:szCs w:val="28"/>
          <w:lang w:val="ru-RU"/>
        </w:rPr>
        <w:t xml:space="preserve">У обучающегося будут сформированы умения самоорганизации как части </w:t>
      </w:r>
      <w:r>
        <w:rPr>
          <w:rFonts w:ascii="Times New Roman" w:eastAsia="SchoolBookSanPin" w:hAnsi="Times New Roman"/>
          <w:bCs/>
          <w:sz w:val="28"/>
          <w:szCs w:val="28"/>
          <w:lang w:val="ru-RU"/>
        </w:rPr>
        <w:t>регулятивных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проблемы для решения в учебных и жизненных ситуациях;</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ориентироваться в различных подходах к принятию решений</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индивидуальное, принятие решения в группе, принятие решения группой);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составлять план действий, вносить необходимые коррективы в ходе его реализации;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выбор и брать ответственность за решение.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19.11.3.6. </w:t>
      </w:r>
      <w:r>
        <w:rPr>
          <w:rFonts w:ascii="Times New Roman" w:eastAsia="SchoolBookSanPin" w:hAnsi="Times New Roman"/>
          <w:sz w:val="28"/>
          <w:szCs w:val="28"/>
          <w:lang w:val="ru-RU"/>
        </w:rPr>
        <w:t xml:space="preserve">У обучающегося будут сформированы умения самоконтроля, эмоционального интеллекта как части </w:t>
      </w:r>
      <w:r>
        <w:rPr>
          <w:rFonts w:ascii="Times New Roman" w:eastAsia="SchoolBookSanPin" w:hAnsi="Times New Roman"/>
          <w:bCs/>
          <w:sz w:val="28"/>
          <w:szCs w:val="28"/>
          <w:lang w:val="ru-RU"/>
        </w:rPr>
        <w:t>регулятивных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владеть разными способами самоконтроля (в том числе речевого), самомотивации и рефлексии;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давать оценку учебной ситуации и предлагать план её изменения;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предвидеть трудности, которые могут возникнуть при решении учебной задачи, и адаптировать решение к меняющимся обстоятельствам;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развивать способность управлять собственными эмоциями и эмоциями других;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осознанно относиться к другому человеку и его мнению;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признавать своё и чужое право на ошибку;</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принимать себя и других, не осуждая;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проявлять открытость;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осознавать невозможность контролировать всё вокруг.</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19.11.3.7. </w:t>
      </w:r>
      <w:r>
        <w:rPr>
          <w:rFonts w:ascii="Times New Roman" w:eastAsia="SchoolBookSanPin" w:hAnsi="Times New Roman"/>
          <w:sz w:val="28"/>
          <w:szCs w:val="28"/>
          <w:lang w:val="ru-RU"/>
        </w:rPr>
        <w:t>У обучающегося будут сформированы умения совместной деятельности: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понимать и использовать преимущества командной и индивидуальной работы при решении конкретной </w:t>
      </w:r>
      <w:r>
        <w:rPr>
          <w:rFonts w:ascii="Times New Roman" w:eastAsia="SchoolBookSanPin" w:hAnsi="Times New Roman"/>
          <w:position w:val="1"/>
          <w:sz w:val="28"/>
          <w:szCs w:val="28"/>
          <w:lang w:val="ru-RU"/>
        </w:rPr>
        <w:lastRenderedPageBreak/>
        <w:t>проблемы, обосновывать необходимость применения групповых форм взаимодействия при решении поставленной задачи;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обобщать мнения нескольких </w:t>
      </w:r>
      <w:r>
        <w:rPr>
          <w:rFonts w:ascii="Times New Roman" w:hAnsi="Times New Roman"/>
          <w:sz w:val="28"/>
          <w:szCs w:val="28"/>
          <w:lang w:val="ru-RU"/>
        </w:rPr>
        <w:t>человек</w:t>
      </w:r>
      <w:r>
        <w:rPr>
          <w:rFonts w:ascii="Times New Roman" w:eastAsia="SchoolBookSanPin" w:hAnsi="Times New Roman"/>
          <w:position w:val="1"/>
          <w:sz w:val="28"/>
          <w:szCs w:val="28"/>
          <w:lang w:val="ru-RU"/>
        </w:rPr>
        <w:t>, проявлять готовность руководить, выполнять поручения, подчиняться;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19.11.4. </w:t>
      </w:r>
      <w:r>
        <w:rPr>
          <w:rFonts w:ascii="Times New Roman" w:eastAsia="OfficinaSansBoldITC" w:hAnsi="Times New Roman"/>
          <w:sz w:val="28"/>
          <w:szCs w:val="28"/>
          <w:lang w:val="ru-RU"/>
        </w:rPr>
        <w:t>К</w:t>
      </w:r>
      <w:r>
        <w:rPr>
          <w:rFonts w:ascii="Times New Roman" w:eastAsia="SchoolBookSanPin" w:hAnsi="Times New Roman"/>
          <w:sz w:val="28"/>
          <w:szCs w:val="28"/>
          <w:lang w:val="ru-RU"/>
        </w:rPr>
        <w:t xml:space="preserve"> концу обучения в </w:t>
      </w:r>
      <w:r>
        <w:rPr>
          <w:rFonts w:ascii="Times New Roman" w:eastAsia="SchoolBookSanPin" w:hAnsi="Times New Roman"/>
          <w:bCs/>
          <w:sz w:val="28"/>
          <w:szCs w:val="28"/>
          <w:lang w:val="ru-RU"/>
        </w:rPr>
        <w:t xml:space="preserve">5 классе </w:t>
      </w:r>
      <w:r>
        <w:rPr>
          <w:rFonts w:ascii="Times New Roman" w:eastAsia="SchoolBookSanPin" w:hAnsi="Times New Roman"/>
          <w:sz w:val="28"/>
          <w:szCs w:val="28"/>
          <w:lang w:val="ru-RU"/>
        </w:rPr>
        <w:t>обучающийся получит следующие п</w:t>
      </w:r>
      <w:r>
        <w:rPr>
          <w:rFonts w:ascii="Times New Roman" w:eastAsia="OfficinaSansBoldITC" w:hAnsi="Times New Roman"/>
          <w:sz w:val="28"/>
          <w:szCs w:val="28"/>
          <w:lang w:val="ru-RU"/>
        </w:rPr>
        <w:t>редметные результаты по отдельным темам программы по русскому языку</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19.11.4.1. 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Осознавать богатство и выразительность русского языка, приводить примеры, свидетельствующие об этом.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Знать основные разделы лингвистики, основные единицы языка и речи (звук, морфема, слово, </w:t>
      </w:r>
      <w:r>
        <w:rPr>
          <w:rFonts w:ascii="Times New Roman" w:eastAsia="SchoolBookSanPin" w:hAnsi="Times New Roman"/>
          <w:sz w:val="28"/>
          <w:szCs w:val="28"/>
          <w:lang w:val="ru-RU"/>
        </w:rPr>
        <w:lastRenderedPageBreak/>
        <w:t>словосочетание, предложение).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19.11.4.2. 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Участвовать в диалоге на лингвистические темы (в рамках изученного) и в диалоге и (или) полилоге на основе жизненных наблюдений объёмом не менее 3 реплик.</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Устно пересказывать прочитанный или прослушанный текст объёмом не менее 100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Соблюдать при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19.11.4.3. 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основные признаки текста, делить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знание основных признаков текста (повествование) в практике его создания.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Создавать тексты-повествования с использованием жизненного и читательского опыта; тексты с </w:t>
      </w:r>
      <w:r>
        <w:rPr>
          <w:rFonts w:ascii="Times New Roman" w:eastAsia="SchoolBookSanPin" w:hAnsi="Times New Roman"/>
          <w:sz w:val="28"/>
          <w:szCs w:val="28"/>
          <w:lang w:val="ru-RU"/>
        </w:rPr>
        <w:lastRenderedPageBreak/>
        <w:t>использованием сюжетной картины (в том числе сочинения-миниатюры объёмом 3 и более предложений, сочинения объёмом не менее 70 слов).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Восстанавливать деформированный текст, осуществлять корректировку восстановленного текста с использованием образца.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w:t>
      </w:r>
      <w:r>
        <w:rPr>
          <w:rFonts w:ascii="Times New Roman" w:eastAsia="SchoolBookSanPin" w:hAnsi="Times New Roman"/>
          <w:position w:val="1"/>
          <w:sz w:val="28"/>
          <w:szCs w:val="28"/>
          <w:lang w:val="ru-RU"/>
        </w:rPr>
        <w:t>текста – целостность, связность, информативность).</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19.11.4.4. 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Иметь общее представление об особенностях разговорной речи, функциональных стилей, языка художественной литературы.</w:t>
      </w:r>
    </w:p>
    <w:p w:rsidR="007145AB" w:rsidRDefault="00F71669">
      <w:pPr>
        <w:spacing w:after="0" w:line="353" w:lineRule="auto"/>
        <w:ind w:firstLine="709"/>
        <w:jc w:val="both"/>
        <w:rPr>
          <w:rFonts w:ascii="Times New Roman" w:eastAsia="SchoolBookSanPin" w:hAnsi="Times New Roman"/>
          <w:sz w:val="28"/>
          <w:szCs w:val="28"/>
          <w:lang w:val="ru-RU"/>
        </w:rPr>
      </w:pPr>
      <w:bookmarkStart w:id="4" w:name="_Hlk128600300"/>
      <w:r>
        <w:rPr>
          <w:rFonts w:ascii="Times New Roman" w:eastAsia="SchoolBookSanPin" w:hAnsi="Times New Roman"/>
          <w:sz w:val="28"/>
          <w:szCs w:val="28"/>
          <w:lang w:val="ru-RU"/>
        </w:rPr>
        <w:t xml:space="preserve">19.11.4.5. </w:t>
      </w:r>
      <w:bookmarkEnd w:id="4"/>
      <w:r>
        <w:rPr>
          <w:rFonts w:ascii="Times New Roman" w:eastAsia="SchoolBookSanPin" w:hAnsi="Times New Roman"/>
          <w:sz w:val="28"/>
          <w:szCs w:val="28"/>
          <w:lang w:val="ru-RU"/>
        </w:rPr>
        <w:t>Система языка.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19.11.4.6. </w:t>
      </w:r>
      <w:r>
        <w:rPr>
          <w:rFonts w:ascii="Times New Roman" w:eastAsia="SchoolBookSanPin" w:hAnsi="Times New Roman"/>
          <w:bCs/>
          <w:sz w:val="28"/>
          <w:szCs w:val="28"/>
          <w:lang w:val="ru-RU"/>
        </w:rPr>
        <w:t>Фонетика. Графика. Орфоэпия.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звуки; понимать различие между звуком и буквой, характеризовать систему звуков.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фонетический анализ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знания по фонетике, графике и орфоэпии в практике произношения и правописания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19.11.4.7. </w:t>
      </w:r>
      <w:r>
        <w:rPr>
          <w:rFonts w:ascii="Times New Roman" w:eastAsia="SchoolBookSanPin" w:hAnsi="Times New Roman"/>
          <w:bCs/>
          <w:position w:val="1"/>
          <w:sz w:val="28"/>
          <w:szCs w:val="28"/>
          <w:lang w:val="ru-RU"/>
        </w:rPr>
        <w:t>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Оперировать понятием «орфограмма» и различать буквенные и небуквенные орфограммы при проведении орфографического анализа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изученные орфограммы.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знания по орфографии в практике правописания</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 xml:space="preserve">в том числе применять знание о правописании разделительных </w:t>
      </w:r>
      <w:r>
        <w:rPr>
          <w:rFonts w:ascii="Times New Roman" w:eastAsia="SchoolBookSanPin" w:hAnsi="Times New Roman"/>
          <w:bCs/>
          <w:position w:val="1"/>
          <w:sz w:val="28"/>
          <w:szCs w:val="28"/>
          <w:lang w:val="ru-RU"/>
        </w:rPr>
        <w:t xml:space="preserve">ъ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ь</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19.11.4.8. </w:t>
      </w:r>
      <w:r>
        <w:rPr>
          <w:rFonts w:ascii="Times New Roman" w:eastAsia="SchoolBookSanPin" w:hAnsi="Times New Roman"/>
          <w:bCs/>
          <w:position w:val="1"/>
          <w:sz w:val="28"/>
          <w:szCs w:val="28"/>
          <w:lang w:val="ru-RU"/>
        </w:rPr>
        <w:t>Лексикология.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лексическое значение слова разными способами</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подбор однокоренных слов; подбор синонимов и антонимов, определение значения слова по контексту, с помощью толкового словаря).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однозначные и многозначные слова, различать прямое и переносное значения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синонимы, антонимы, омонимы; различать многозначные слова и омонимы, правильно употреблять слова-паронимы.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тематические группы слов, родовые и видовые понятия.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лексический анализ слов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Пользоваться лексическими словарями (толковым словарём, словарями синонимов, антонимов, омонимов, паронимов).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19.11.4.9. </w:t>
      </w:r>
      <w:r>
        <w:rPr>
          <w:rFonts w:ascii="Times New Roman" w:eastAsia="SchoolBookSanPin" w:hAnsi="Times New Roman"/>
          <w:bCs/>
          <w:position w:val="1"/>
          <w:sz w:val="28"/>
          <w:szCs w:val="28"/>
          <w:lang w:val="ru-RU"/>
        </w:rPr>
        <w:t>Морфемика.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морфему как минимальную значимую единицу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морфемы в слове (корень, приставку, суффикс, окончание), выделять основу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чередование звуков в морфемах (в том числе чередование гласных с нулём звука).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Проводить морфемный анализ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знания по морфемике при выполнении языкового анализа различных видов и в практике правописания неизменяемых приставок и приставок на -</w:t>
      </w:r>
      <w:r>
        <w:rPr>
          <w:rFonts w:ascii="Times New Roman" w:eastAsia="SchoolBookSanPin" w:hAnsi="Times New Roman"/>
          <w:bCs/>
          <w:position w:val="1"/>
          <w:sz w:val="28"/>
          <w:szCs w:val="28"/>
          <w:lang w:val="ru-RU"/>
        </w:rPr>
        <w:t xml:space="preserve">з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 xml:space="preserve">ы – и </w:t>
      </w:r>
      <w:r>
        <w:rPr>
          <w:rFonts w:ascii="Times New Roman" w:eastAsia="SchoolBookSanPin" w:hAnsi="Times New Roman"/>
          <w:position w:val="1"/>
          <w:sz w:val="28"/>
          <w:szCs w:val="28"/>
          <w:lang w:val="ru-RU"/>
        </w:rPr>
        <w:t xml:space="preserve">после приставок, корней с безударными проверяемыми, непроверяемыми, </w:t>
      </w:r>
      <w:r>
        <w:rPr>
          <w:rFonts w:ascii="Times New Roman" w:eastAsia="SchoolBookSanPin" w:hAnsi="Times New Roman"/>
          <w:sz w:val="28"/>
          <w:szCs w:val="28"/>
          <w:lang w:val="ru-RU"/>
        </w:rPr>
        <w:t xml:space="preserve">чередующимися гласными (в рамках изученного), корней с проверяемыми, непроверяемыми, непроизносимыми согласными (в рамках изученного), </w:t>
      </w:r>
      <w:r>
        <w:rPr>
          <w:rFonts w:ascii="Times New Roman" w:eastAsia="SchoolBookSanPin" w:hAnsi="Times New Roman"/>
          <w:bCs/>
          <w:sz w:val="28"/>
          <w:szCs w:val="28"/>
          <w:lang w:val="ru-RU"/>
        </w:rPr>
        <w:t xml:space="preserve">ё – о </w:t>
      </w:r>
      <w:r>
        <w:rPr>
          <w:rFonts w:ascii="Times New Roman" w:eastAsia="SchoolBookSanPin" w:hAnsi="Times New Roman"/>
          <w:sz w:val="28"/>
          <w:szCs w:val="28"/>
          <w:lang w:val="ru-RU"/>
        </w:rPr>
        <w:t xml:space="preserve">после шипящих в корне слова, </w:t>
      </w:r>
      <w:r>
        <w:rPr>
          <w:rFonts w:ascii="Times New Roman" w:eastAsia="SchoolBookSanPin" w:hAnsi="Times New Roman"/>
          <w:bCs/>
          <w:sz w:val="28"/>
          <w:szCs w:val="28"/>
          <w:lang w:val="ru-RU"/>
        </w:rPr>
        <w:t xml:space="preserve">ы – и </w:t>
      </w:r>
      <w:r>
        <w:rPr>
          <w:rFonts w:ascii="Times New Roman" w:eastAsia="SchoolBookSanPin" w:hAnsi="Times New Roman"/>
          <w:sz w:val="28"/>
          <w:szCs w:val="28"/>
          <w:lang w:val="ru-RU"/>
        </w:rPr>
        <w:t xml:space="preserve">после </w:t>
      </w:r>
      <w:r>
        <w:rPr>
          <w:rFonts w:ascii="Times New Roman" w:eastAsia="SchoolBookSanPin" w:hAnsi="Times New Roman"/>
          <w:bCs/>
          <w:sz w:val="28"/>
          <w:szCs w:val="28"/>
          <w:lang w:val="ru-RU"/>
        </w:rPr>
        <w:t>ц</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орфографический анализ слов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Уместно использовать слова с суффиксами оценки в собственной речи.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19.11.4.10. </w:t>
      </w:r>
      <w:r>
        <w:rPr>
          <w:rFonts w:ascii="Times New Roman" w:eastAsia="OfficinaSansBoldITC" w:hAnsi="Times New Roman"/>
          <w:sz w:val="28"/>
          <w:szCs w:val="28"/>
          <w:lang w:val="ru-RU"/>
        </w:rPr>
        <w:t>Морфология.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имена существительные, имена прилагательные, глаголы.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морфологический анализ имён существительных, частичный морфологический анализ имён прилагательных, глаголов.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орфографический анализ имён существительных, имён прилагательных, глаголов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знания по морфологии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19.11.4.11. </w:t>
      </w:r>
      <w:r>
        <w:rPr>
          <w:rFonts w:ascii="Times New Roman" w:eastAsia="SchoolBookSanPin" w:hAnsi="Times New Roman"/>
          <w:bCs/>
          <w:position w:val="1"/>
          <w:sz w:val="28"/>
          <w:szCs w:val="28"/>
          <w:lang w:val="ru-RU"/>
        </w:rPr>
        <w:t>Имя существительное.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Определять общее грамматическое значение, морфологические признаки и синтаксические функции имени </w:t>
      </w:r>
      <w:r>
        <w:rPr>
          <w:rFonts w:ascii="Times New Roman" w:eastAsia="SchoolBookSanPin" w:hAnsi="Times New Roman"/>
          <w:position w:val="1"/>
          <w:sz w:val="28"/>
          <w:szCs w:val="28"/>
          <w:lang w:val="ru-RU"/>
        </w:rPr>
        <w:lastRenderedPageBreak/>
        <w:t>существительного, объяснять его роль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лексико-грамматические разряды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типы склонения имён существительных, выявлять разносклоняемые и несклоняемые имена существительные.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анализ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Соблюдать правила правописания имён существительных: безударных окончаний, </w:t>
      </w:r>
      <w:r>
        <w:rPr>
          <w:rFonts w:ascii="Times New Roman" w:eastAsia="SchoolBookSanPin" w:hAnsi="Times New Roman"/>
          <w:bCs/>
          <w:position w:val="1"/>
          <w:sz w:val="28"/>
          <w:szCs w:val="28"/>
          <w:lang w:val="ru-RU"/>
        </w:rPr>
        <w:t xml:space="preserve">о – е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ё</w:t>
      </w:r>
      <w:r>
        <w:rPr>
          <w:rFonts w:ascii="Times New Roman" w:eastAsia="SchoolBookSanPin" w:hAnsi="Times New Roman"/>
          <w:position w:val="1"/>
          <w:sz w:val="28"/>
          <w:szCs w:val="28"/>
          <w:lang w:val="ru-RU"/>
        </w:rPr>
        <w:t xml:space="preserve">) после шипящих и </w:t>
      </w:r>
      <w:r>
        <w:rPr>
          <w:rFonts w:ascii="Times New Roman" w:eastAsia="SchoolBookSanPin" w:hAnsi="Times New Roman"/>
          <w:bCs/>
          <w:position w:val="1"/>
          <w:sz w:val="28"/>
          <w:szCs w:val="28"/>
          <w:lang w:val="ru-RU"/>
        </w:rPr>
        <w:t xml:space="preserve">ц </w:t>
      </w:r>
      <w:r>
        <w:rPr>
          <w:rFonts w:ascii="Times New Roman" w:eastAsia="SchoolBookSanPin" w:hAnsi="Times New Roman"/>
          <w:position w:val="1"/>
          <w:sz w:val="28"/>
          <w:szCs w:val="28"/>
          <w:lang w:val="ru-RU"/>
        </w:rPr>
        <w:t xml:space="preserve">в суффиксах и окончаниях, суффиксов </w:t>
      </w:r>
      <w:r>
        <w:rPr>
          <w:rFonts w:ascii="Times New Roman" w:eastAsia="SchoolBookSanPin" w:hAnsi="Times New Roman"/>
          <w:bCs/>
          <w:position w:val="1"/>
          <w:sz w:val="28"/>
          <w:szCs w:val="28"/>
          <w:lang w:val="ru-RU"/>
        </w:rPr>
        <w:t>-чик- – -щик-</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 xml:space="preserve">-ек- – -ик- (-чик-), </w:t>
      </w:r>
      <w:r>
        <w:rPr>
          <w:rFonts w:ascii="Times New Roman" w:eastAsia="SchoolBookSanPin" w:hAnsi="Times New Roman"/>
          <w:position w:val="1"/>
          <w:sz w:val="28"/>
          <w:szCs w:val="28"/>
          <w:lang w:val="ru-RU"/>
        </w:rPr>
        <w:t xml:space="preserve">корней с чередованием </w:t>
      </w:r>
      <w:r>
        <w:rPr>
          <w:rFonts w:ascii="Times New Roman" w:eastAsia="SchoolBookSanPin" w:hAnsi="Times New Roman"/>
          <w:bCs/>
          <w:position w:val="1"/>
          <w:sz w:val="28"/>
          <w:szCs w:val="28"/>
          <w:lang w:val="ru-RU"/>
        </w:rPr>
        <w:t>а (о)</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-лаг- – -лож-</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-раст- – -ращ- – рос-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-гар- – -гор-</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-зар- – -зор-</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-клан- – -клон-</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-скак- – -скоч-</w:t>
      </w:r>
      <w:r>
        <w:rPr>
          <w:rFonts w:ascii="Times New Roman" w:eastAsia="SchoolBookSanPin" w:hAnsi="Times New Roman"/>
          <w:position w:val="1"/>
          <w:sz w:val="28"/>
          <w:szCs w:val="28"/>
          <w:lang w:val="ru-RU"/>
        </w:rPr>
        <w:t xml:space="preserve">, употребления (неупотребления)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 xml:space="preserve">на конце имён существительных после шипящих; 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именами существительными; правописание собственных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19.11.4.12. </w:t>
      </w:r>
      <w:r>
        <w:rPr>
          <w:rFonts w:ascii="Times New Roman" w:eastAsia="SchoolBookSanPin" w:hAnsi="Times New Roman"/>
          <w:bCs/>
          <w:position w:val="1"/>
          <w:sz w:val="28"/>
          <w:szCs w:val="28"/>
          <w:lang w:val="ru-RU"/>
        </w:rPr>
        <w:t>Имя прилагательное.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общее грамматическое значение, морфологические признаки и синтаксические функции имени прилагательного,</w:t>
      </w:r>
      <w:r>
        <w:rPr>
          <w:rFonts w:ascii="Times New Roman" w:eastAsia="SchoolBookSanPin" w:hAnsi="Times New Roman"/>
          <w:sz w:val="28"/>
          <w:szCs w:val="28"/>
          <w:lang w:val="ru-RU"/>
        </w:rPr>
        <w:t xml:space="preserve"> объяснять его роль в речи; различать полную и краткую формы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частичный морфологический анализ имён прилагательных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Соблюдать нормы словоизменения, произношения имён прилагательных, постановки в них ударения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Соблюдать </w:t>
      </w:r>
      <w:r>
        <w:rPr>
          <w:rFonts w:ascii="Times New Roman" w:eastAsia="SchoolBookSanPin" w:hAnsi="Times New Roman"/>
          <w:position w:val="1"/>
          <w:sz w:val="28"/>
          <w:szCs w:val="28"/>
          <w:lang w:val="ru-RU"/>
        </w:rPr>
        <w:t xml:space="preserve">правила </w:t>
      </w:r>
      <w:r>
        <w:rPr>
          <w:rFonts w:ascii="Times New Roman" w:eastAsia="SchoolBookSanPin" w:hAnsi="Times New Roman"/>
          <w:sz w:val="28"/>
          <w:szCs w:val="28"/>
          <w:lang w:val="ru-RU"/>
        </w:rPr>
        <w:t xml:space="preserve">правописания имён прилагательных: безударных окончаний, </w:t>
      </w:r>
      <w:r>
        <w:rPr>
          <w:rFonts w:ascii="Times New Roman" w:eastAsia="SchoolBookSanPin" w:hAnsi="Times New Roman"/>
          <w:bCs/>
          <w:sz w:val="28"/>
          <w:szCs w:val="28"/>
          <w:lang w:val="ru-RU"/>
        </w:rPr>
        <w:t xml:space="preserve">о – е </w:t>
      </w:r>
      <w:r>
        <w:rPr>
          <w:rFonts w:ascii="Times New Roman" w:eastAsia="SchoolBookSanPin" w:hAnsi="Times New Roman"/>
          <w:sz w:val="28"/>
          <w:szCs w:val="28"/>
          <w:lang w:val="ru-RU"/>
        </w:rPr>
        <w:t xml:space="preserve">после шипящих и </w:t>
      </w:r>
      <w:r>
        <w:rPr>
          <w:rFonts w:ascii="Times New Roman" w:eastAsia="SchoolBookSanPin" w:hAnsi="Times New Roman"/>
          <w:bCs/>
          <w:sz w:val="28"/>
          <w:szCs w:val="28"/>
          <w:lang w:val="ru-RU"/>
        </w:rPr>
        <w:t xml:space="preserve">ц </w:t>
      </w:r>
      <w:r>
        <w:rPr>
          <w:rFonts w:ascii="Times New Roman" w:eastAsia="SchoolBookSanPin" w:hAnsi="Times New Roman"/>
          <w:sz w:val="28"/>
          <w:szCs w:val="28"/>
          <w:lang w:val="ru-RU"/>
        </w:rPr>
        <w:t xml:space="preserve">в суффиксах и окончаниях; кратких форм имён прилагательных с основой на шипящие; </w:t>
      </w:r>
      <w:r>
        <w:rPr>
          <w:rFonts w:ascii="Times New Roman" w:eastAsia="SchoolBookSanPin" w:hAnsi="Times New Roman"/>
          <w:position w:val="1"/>
          <w:sz w:val="28"/>
          <w:szCs w:val="28"/>
          <w:lang w:val="ru-RU"/>
        </w:rPr>
        <w:t xml:space="preserve">правила </w:t>
      </w:r>
      <w:r>
        <w:rPr>
          <w:rFonts w:ascii="Times New Roman" w:eastAsia="SchoolBookSanPin" w:hAnsi="Times New Roman"/>
          <w:sz w:val="28"/>
          <w:szCs w:val="28"/>
          <w:lang w:val="ru-RU"/>
        </w:rPr>
        <w:t xml:space="preserve">слитного и </w:t>
      </w:r>
      <w:r>
        <w:rPr>
          <w:rFonts w:ascii="Times New Roman" w:eastAsia="SchoolBookSanPin" w:hAnsi="Times New Roman"/>
          <w:sz w:val="28"/>
          <w:szCs w:val="28"/>
          <w:lang w:val="ru-RU"/>
        </w:rPr>
        <w:lastRenderedPageBreak/>
        <w:t xml:space="preserve">раздельного написания </w:t>
      </w:r>
      <w:r>
        <w:rPr>
          <w:rFonts w:ascii="Times New Roman" w:eastAsia="SchoolBookSanPin" w:hAnsi="Times New Roman"/>
          <w:bCs/>
          <w:sz w:val="28"/>
          <w:szCs w:val="28"/>
          <w:lang w:val="ru-RU"/>
        </w:rPr>
        <w:t xml:space="preserve">не </w:t>
      </w:r>
      <w:r>
        <w:rPr>
          <w:rFonts w:ascii="Times New Roman" w:eastAsia="SchoolBookSanPin" w:hAnsi="Times New Roman"/>
          <w:sz w:val="28"/>
          <w:szCs w:val="28"/>
          <w:lang w:val="ru-RU"/>
        </w:rPr>
        <w:t xml:space="preserve">с именами прилагательными.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19.11.4.13. </w:t>
      </w:r>
      <w:r>
        <w:rPr>
          <w:rFonts w:ascii="Times New Roman" w:eastAsia="SchoolBookSanPin" w:hAnsi="Times New Roman"/>
          <w:bCs/>
          <w:position w:val="1"/>
          <w:sz w:val="28"/>
          <w:szCs w:val="28"/>
          <w:lang w:val="ru-RU"/>
        </w:rPr>
        <w:t>Глагол.</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глаголы совершенного и несовершенного вида, возвратные и невозвратные.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Определять спряжение глагола, спрягать глаголы.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частичный морфологический анализ глаголов</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нормы словоизменения глаголов, постановки ударения в глагольных формах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Соблюдать правила правописания глаголов: корней с чередованием </w:t>
      </w:r>
      <w:r>
        <w:rPr>
          <w:rFonts w:ascii="Times New Roman" w:eastAsia="SchoolBookSanPin" w:hAnsi="Times New Roman"/>
          <w:bCs/>
          <w:position w:val="1"/>
          <w:sz w:val="28"/>
          <w:szCs w:val="28"/>
          <w:lang w:val="ru-RU"/>
        </w:rPr>
        <w:t xml:space="preserve">е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и),</w:t>
      </w:r>
      <w:r>
        <w:rPr>
          <w:rFonts w:ascii="Times New Roman" w:eastAsia="SchoolBookSanPin" w:hAnsi="Times New Roman"/>
          <w:position w:val="1"/>
          <w:sz w:val="28"/>
          <w:szCs w:val="28"/>
          <w:lang w:val="ru-RU"/>
        </w:rPr>
        <w:t xml:space="preserve"> использования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 xml:space="preserve">после шипящих как показателя грамматической формы в инфинитиве, в форме 2-го лица единственного числа, </w:t>
      </w:r>
      <w:r>
        <w:rPr>
          <w:rFonts w:ascii="Times New Roman" w:eastAsia="SchoolBookSanPin" w:hAnsi="Times New Roman"/>
          <w:bCs/>
          <w:position w:val="1"/>
          <w:sz w:val="28"/>
          <w:szCs w:val="28"/>
          <w:lang w:val="ru-RU"/>
        </w:rPr>
        <w:t xml:space="preserve">-тся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-ться </w:t>
      </w:r>
      <w:r>
        <w:rPr>
          <w:rFonts w:ascii="Times New Roman" w:eastAsia="SchoolBookSanPin" w:hAnsi="Times New Roman"/>
          <w:position w:val="1"/>
          <w:sz w:val="28"/>
          <w:szCs w:val="28"/>
          <w:lang w:val="ru-RU"/>
        </w:rPr>
        <w:t xml:space="preserve">в глаголах; суффиксов </w:t>
      </w:r>
      <w:r>
        <w:rPr>
          <w:rFonts w:ascii="Times New Roman" w:eastAsia="SchoolBookSanPin" w:hAnsi="Times New Roman"/>
          <w:bCs/>
          <w:position w:val="1"/>
          <w:sz w:val="28"/>
          <w:szCs w:val="28"/>
          <w:lang w:val="ru-RU"/>
        </w:rPr>
        <w:t>-ова</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ева</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-ыва- – -ива-</w:t>
      </w:r>
      <w:r>
        <w:rPr>
          <w:rFonts w:ascii="Times New Roman" w:eastAsia="SchoolBookSanPin" w:hAnsi="Times New Roman"/>
          <w:position w:val="1"/>
          <w:sz w:val="28"/>
          <w:szCs w:val="28"/>
          <w:lang w:val="ru-RU"/>
        </w:rPr>
        <w:t xml:space="preserve">, личных окончаний глагола, гласной перед суффиксом </w:t>
      </w:r>
      <w:r>
        <w:rPr>
          <w:rFonts w:ascii="Times New Roman" w:eastAsia="SchoolBookSanPin" w:hAnsi="Times New Roman"/>
          <w:bCs/>
          <w:position w:val="1"/>
          <w:sz w:val="28"/>
          <w:szCs w:val="28"/>
          <w:lang w:val="ru-RU"/>
        </w:rPr>
        <w:t xml:space="preserve">-л- </w:t>
      </w:r>
      <w:r>
        <w:rPr>
          <w:rFonts w:ascii="Times New Roman" w:eastAsia="SchoolBookSanPin" w:hAnsi="Times New Roman"/>
          <w:position w:val="1"/>
          <w:sz w:val="28"/>
          <w:szCs w:val="28"/>
          <w:lang w:val="ru-RU"/>
        </w:rPr>
        <w:t xml:space="preserve">в формах прошедшего времени глагола, слитного и раздельного написания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глаголами.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19.11.4.14. </w:t>
      </w:r>
      <w:r>
        <w:rPr>
          <w:rFonts w:ascii="Times New Roman" w:eastAsia="OfficinaSansBoldITC" w:hAnsi="Times New Roman"/>
          <w:sz w:val="28"/>
          <w:szCs w:val="28"/>
          <w:lang w:val="ru-RU"/>
        </w:rPr>
        <w:t>Синтаксис. Культура речи. Пунктуация.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способы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типичные средства выражения второстепенных членов предложения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Соблюдать при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союзами </w:t>
      </w:r>
      <w:r>
        <w:rPr>
          <w:rFonts w:ascii="Times New Roman" w:eastAsia="SchoolBookSanPin" w:hAnsi="Times New Roman"/>
          <w:bCs/>
          <w:sz w:val="28"/>
          <w:szCs w:val="28"/>
          <w:lang w:val="ru-RU"/>
        </w:rPr>
        <w:t>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однако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зато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однако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зато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да</w:t>
      </w:r>
      <w:r>
        <w:rPr>
          <w:rFonts w:ascii="Times New Roman" w:eastAsia="SchoolBookSanPin" w:hAnsi="Times New Roman"/>
          <w:sz w:val="28"/>
          <w:szCs w:val="28"/>
          <w:lang w:val="ru-RU"/>
        </w:rPr>
        <w:t>; оформлять при письме диалог.</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пунктуационный анализ предложения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19.11.5. </w:t>
      </w:r>
      <w:r>
        <w:rPr>
          <w:rFonts w:ascii="Times New Roman" w:eastAsia="OfficinaSansBoldITC" w:hAnsi="Times New Roman"/>
          <w:sz w:val="28"/>
          <w:szCs w:val="28"/>
          <w:lang w:val="ru-RU"/>
        </w:rPr>
        <w:t>К</w:t>
      </w:r>
      <w:r>
        <w:rPr>
          <w:rFonts w:ascii="Times New Roman" w:eastAsia="SchoolBookSanPin" w:hAnsi="Times New Roman"/>
          <w:sz w:val="28"/>
          <w:szCs w:val="28"/>
          <w:lang w:val="ru-RU"/>
        </w:rPr>
        <w:t xml:space="preserve"> концу обучения в </w:t>
      </w:r>
      <w:r>
        <w:rPr>
          <w:rFonts w:ascii="Times New Roman" w:eastAsia="SchoolBookSanPin" w:hAnsi="Times New Roman"/>
          <w:bCs/>
          <w:sz w:val="28"/>
          <w:szCs w:val="28"/>
          <w:lang w:val="ru-RU"/>
        </w:rPr>
        <w:t xml:space="preserve">6 классе </w:t>
      </w:r>
      <w:r>
        <w:rPr>
          <w:rFonts w:ascii="Times New Roman" w:eastAsia="SchoolBookSanPin" w:hAnsi="Times New Roman"/>
          <w:sz w:val="28"/>
          <w:szCs w:val="28"/>
          <w:lang w:val="ru-RU"/>
        </w:rPr>
        <w:t>обучающийся получит следующие п</w:t>
      </w:r>
      <w:r>
        <w:rPr>
          <w:rFonts w:ascii="Times New Roman" w:eastAsia="OfficinaSansBoldITC" w:hAnsi="Times New Roman"/>
          <w:sz w:val="28"/>
          <w:szCs w:val="28"/>
          <w:lang w:val="ru-RU"/>
        </w:rPr>
        <w:t>редметные результаты по отдельным темам программы по русскому языку</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lastRenderedPageBreak/>
        <w:t>19.11.5.1. 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Иметь представление о русском литературном языке.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19.11.5.2. 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Участвовать в диалоге (побуждение к действию, обмен мнениями) объёмом не менее 4 реплик.</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аудирования: выборочным, ознакомительным, детальным научно-учебных и художественных текстов различных функционально-смысловых типов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Устно пересказывать прочитанный или прослушанный текст объёмом не менее 110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w:t>
      </w:r>
      <w:r>
        <w:rPr>
          <w:rFonts w:ascii="Times New Roman" w:eastAsia="SchoolBookSanPin" w:hAnsi="Times New Roman"/>
          <w:position w:val="1"/>
          <w:sz w:val="28"/>
          <w:szCs w:val="28"/>
          <w:lang w:val="ru-RU"/>
        </w:rPr>
        <w:t>160 слов; для сжатого изложения – не менее 165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в устной речи и при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при письме правила речевого этикета.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19.11.5.3. 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текст с точки зрения его соответствия основным признакам, с точки зрения его принадлежности к функционально-смысловому типу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Создавать тексты различных функционально-смысловых типов речи (повествование, описание внешности </w:t>
      </w:r>
      <w:r>
        <w:rPr>
          <w:rFonts w:ascii="Times New Roman" w:eastAsia="SchoolBookSanPin" w:hAnsi="Times New Roman"/>
          <w:sz w:val="28"/>
          <w:szCs w:val="28"/>
          <w:lang w:val="ru-RU"/>
        </w:rPr>
        <w:lastRenderedPageBreak/>
        <w:t>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объёмом 5 и более предложений; сочинения объёмом не менее 100 слов с учётом функциональной разновидности и жанра сочинения, характера темы).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Работать с текстом: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w:t>
      </w:r>
      <w:r>
        <w:rPr>
          <w:rFonts w:ascii="Times New Roman" w:eastAsia="SchoolBookSanPin" w:hAnsi="Times New Roman"/>
          <w:position w:val="1"/>
          <w:sz w:val="28"/>
          <w:szCs w:val="28"/>
          <w:lang w:val="ru-RU"/>
        </w:rPr>
        <w:t>содержание таблицы, схемы в виде текста.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Редактировать собственные тексты с использованием знаний норм современного русского литературного языка.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19.11.5.4. 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знания об официально-деловом и научном стиле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19.11.5.5. Система языка.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19.11.5.6. </w:t>
      </w:r>
      <w:r>
        <w:rPr>
          <w:rFonts w:ascii="Times New Roman" w:eastAsia="OfficinaSansBoldITC" w:hAnsi="Times New Roman"/>
          <w:sz w:val="28"/>
          <w:szCs w:val="28"/>
          <w:lang w:val="ru-RU"/>
        </w:rPr>
        <w:t>Лексикология. Культура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в тексте фразеологизмы, определять их значения; характеризовать ситуацию употребления фразеологизма.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19.11.5.7. </w:t>
      </w:r>
      <w:r>
        <w:rPr>
          <w:rFonts w:ascii="Times New Roman" w:eastAsia="OfficinaSansBoldITC" w:hAnsi="Times New Roman"/>
          <w:sz w:val="28"/>
          <w:szCs w:val="28"/>
          <w:lang w:val="ru-RU"/>
        </w:rPr>
        <w:t>Словообразование.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формообразующие и словообразующие морфемы в слове; выделять производящую основу.</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Соблюдать правила правописания сложных и сложносокращённых слов, правила правописания корня </w:t>
      </w:r>
      <w:r>
        <w:rPr>
          <w:rFonts w:ascii="Times New Roman" w:eastAsia="SchoolBookSanPin" w:hAnsi="Times New Roman"/>
          <w:bCs/>
          <w:sz w:val="28"/>
          <w:szCs w:val="28"/>
          <w:lang w:val="ru-RU"/>
        </w:rPr>
        <w:t xml:space="preserve">-кас- – -кос- </w:t>
      </w:r>
      <w:r>
        <w:rPr>
          <w:rFonts w:ascii="Times New Roman" w:eastAsia="SchoolBookSanPin" w:hAnsi="Times New Roman"/>
          <w:sz w:val="28"/>
          <w:szCs w:val="28"/>
          <w:lang w:val="ru-RU"/>
        </w:rPr>
        <w:t xml:space="preserve">с чередованием </w:t>
      </w:r>
      <w:r>
        <w:rPr>
          <w:rFonts w:ascii="Times New Roman" w:eastAsia="SchoolBookSanPin" w:hAnsi="Times New Roman"/>
          <w:bCs/>
          <w:sz w:val="28"/>
          <w:szCs w:val="28"/>
          <w:lang w:val="ru-RU"/>
        </w:rPr>
        <w:t xml:space="preserve">а </w:t>
      </w:r>
      <w:r>
        <w:rPr>
          <w:rFonts w:ascii="Times New Roman" w:eastAsia="SchoolBookSanPin" w:hAnsi="Times New Roman"/>
          <w:sz w:val="28"/>
          <w:szCs w:val="28"/>
          <w:lang w:val="ru-RU"/>
        </w:rPr>
        <w:t>(</w:t>
      </w:r>
      <w:r>
        <w:rPr>
          <w:rFonts w:ascii="Times New Roman" w:eastAsia="SchoolBookSanPin" w:hAnsi="Times New Roman"/>
          <w:bCs/>
          <w:sz w:val="28"/>
          <w:szCs w:val="28"/>
          <w:lang w:val="ru-RU"/>
        </w:rPr>
        <w:t>о)</w:t>
      </w:r>
      <w:r>
        <w:rPr>
          <w:rFonts w:ascii="Times New Roman" w:eastAsia="SchoolBookSanPin" w:hAnsi="Times New Roman"/>
          <w:sz w:val="28"/>
          <w:szCs w:val="28"/>
          <w:lang w:val="ru-RU"/>
        </w:rPr>
        <w:t xml:space="preserve">, гласных в приставках </w:t>
      </w:r>
      <w:r>
        <w:rPr>
          <w:rFonts w:ascii="Times New Roman" w:eastAsia="SchoolBookSanPin" w:hAnsi="Times New Roman"/>
          <w:bCs/>
          <w:sz w:val="28"/>
          <w:szCs w:val="28"/>
          <w:lang w:val="ru-RU"/>
        </w:rPr>
        <w:t xml:space="preserve">пре- </w:t>
      </w:r>
      <w:r>
        <w:rPr>
          <w:rFonts w:ascii="Times New Roman" w:eastAsia="SchoolBookSanPin" w:hAnsi="Times New Roman"/>
          <w:sz w:val="28"/>
          <w:szCs w:val="28"/>
          <w:lang w:val="ru-RU"/>
        </w:rPr>
        <w:t xml:space="preserve">и </w:t>
      </w:r>
      <w:r>
        <w:rPr>
          <w:rFonts w:ascii="Times New Roman" w:eastAsia="SchoolBookSanPin" w:hAnsi="Times New Roman"/>
          <w:bCs/>
          <w:sz w:val="28"/>
          <w:szCs w:val="28"/>
          <w:lang w:val="ru-RU"/>
        </w:rPr>
        <w:t>при-</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19.11.5.8. </w:t>
      </w:r>
      <w:r>
        <w:rPr>
          <w:rFonts w:ascii="Times New Roman" w:eastAsia="OfficinaSansBoldITC" w:hAnsi="Times New Roman"/>
          <w:sz w:val="28"/>
          <w:szCs w:val="28"/>
          <w:lang w:val="ru-RU"/>
        </w:rPr>
        <w:t>Морфология.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особенности словообразования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Соблюдать правила слитного и дефисного написания </w:t>
      </w:r>
      <w:r>
        <w:rPr>
          <w:rFonts w:ascii="Times New Roman" w:eastAsia="SchoolBookSanPin" w:hAnsi="Times New Roman"/>
          <w:bCs/>
          <w:sz w:val="28"/>
          <w:szCs w:val="28"/>
          <w:lang w:val="ru-RU"/>
        </w:rPr>
        <w:t xml:space="preserve">пол- </w:t>
      </w:r>
      <w:r>
        <w:rPr>
          <w:rFonts w:ascii="Times New Roman" w:eastAsia="SchoolBookSanPin" w:hAnsi="Times New Roman"/>
          <w:sz w:val="28"/>
          <w:szCs w:val="28"/>
          <w:lang w:val="ru-RU"/>
        </w:rPr>
        <w:t xml:space="preserve">и </w:t>
      </w:r>
      <w:r>
        <w:rPr>
          <w:rFonts w:ascii="Times New Roman" w:eastAsia="SchoolBookSanPin" w:hAnsi="Times New Roman"/>
          <w:bCs/>
          <w:position w:val="1"/>
          <w:sz w:val="28"/>
          <w:szCs w:val="28"/>
          <w:lang w:val="ru-RU"/>
        </w:rPr>
        <w:t xml:space="preserve">полу- </w:t>
      </w:r>
      <w:r>
        <w:rPr>
          <w:rFonts w:ascii="Times New Roman" w:eastAsia="SchoolBookSanPin" w:hAnsi="Times New Roman"/>
          <w:position w:val="1"/>
          <w:sz w:val="28"/>
          <w:szCs w:val="28"/>
          <w:lang w:val="ru-RU"/>
        </w:rPr>
        <w:t>со словами.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нормы произношения, постановки ударения (в рамках изученного), словоизменения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качественные, относительные и притяжательные имена прилагательные, степени сравнения качественных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нормы словообразования имён прилагательных, нормы произношения имён прилагательных, нормы ударения</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 xml:space="preserve">в рамках изученного); соблюдать </w:t>
      </w:r>
      <w:r>
        <w:rPr>
          <w:rFonts w:ascii="Times New Roman" w:eastAsia="SchoolBookSanPin" w:hAnsi="Times New Roman"/>
          <w:sz w:val="28"/>
          <w:szCs w:val="28"/>
          <w:lang w:val="ru-RU"/>
        </w:rPr>
        <w:t xml:space="preserve">правила </w:t>
      </w:r>
      <w:r>
        <w:rPr>
          <w:rFonts w:ascii="Times New Roman" w:eastAsia="SchoolBookSanPin" w:hAnsi="Times New Roman"/>
          <w:position w:val="1"/>
          <w:sz w:val="28"/>
          <w:szCs w:val="28"/>
          <w:lang w:val="ru-RU"/>
        </w:rPr>
        <w:t xml:space="preserve">правописания </w:t>
      </w:r>
      <w:r>
        <w:rPr>
          <w:rFonts w:ascii="Times New Roman" w:eastAsia="SchoolBookSanPin" w:hAnsi="Times New Roman"/>
          <w:bCs/>
          <w:position w:val="1"/>
          <w:sz w:val="28"/>
          <w:szCs w:val="28"/>
          <w:lang w:val="ru-RU"/>
        </w:rPr>
        <w:t xml:space="preserve">н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нн </w:t>
      </w:r>
      <w:r>
        <w:rPr>
          <w:rFonts w:ascii="Times New Roman" w:eastAsia="SchoolBookSanPin" w:hAnsi="Times New Roman"/>
          <w:position w:val="1"/>
          <w:sz w:val="28"/>
          <w:szCs w:val="28"/>
          <w:lang w:val="ru-RU"/>
        </w:rPr>
        <w:t xml:space="preserve">в именах прилагательных, суффиксов </w:t>
      </w:r>
      <w:r>
        <w:rPr>
          <w:rFonts w:ascii="Times New Roman" w:eastAsia="SchoolBookSanPin" w:hAnsi="Times New Roman"/>
          <w:bCs/>
          <w:position w:val="1"/>
          <w:sz w:val="28"/>
          <w:szCs w:val="28"/>
          <w:lang w:val="ru-RU"/>
        </w:rPr>
        <w:t xml:space="preserve">-к-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-ск- </w:t>
      </w:r>
      <w:r>
        <w:rPr>
          <w:rFonts w:ascii="Times New Roman" w:eastAsia="SchoolBookSanPin" w:hAnsi="Times New Roman"/>
          <w:position w:val="1"/>
          <w:sz w:val="28"/>
          <w:szCs w:val="28"/>
          <w:lang w:val="ru-RU"/>
        </w:rPr>
        <w:t>имён прилагательных, сложных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Правильно употреблять собирательные имена числительные, соблюдать </w:t>
      </w:r>
      <w:r>
        <w:rPr>
          <w:rFonts w:ascii="Times New Roman" w:eastAsia="SchoolBookSanPin" w:hAnsi="Times New Roman"/>
          <w:sz w:val="28"/>
          <w:szCs w:val="28"/>
          <w:lang w:val="ru-RU"/>
        </w:rPr>
        <w:t xml:space="preserve">правила </w:t>
      </w:r>
      <w:r>
        <w:rPr>
          <w:rFonts w:ascii="Times New Roman" w:eastAsia="SchoolBookSanPin" w:hAnsi="Times New Roman"/>
          <w:position w:val="1"/>
          <w:sz w:val="28"/>
          <w:szCs w:val="28"/>
          <w:lang w:val="ru-RU"/>
        </w:rPr>
        <w:t xml:space="preserve">правописания имён числительных, в том числе написание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 xml:space="preserve">в именах числительных, написание двойных согласных; слитное, </w:t>
      </w:r>
      <w:r>
        <w:rPr>
          <w:rFonts w:ascii="Times New Roman" w:eastAsia="SchoolBookSanPin" w:hAnsi="Times New Roman"/>
          <w:position w:val="1"/>
          <w:sz w:val="28"/>
          <w:szCs w:val="28"/>
          <w:lang w:val="ru-RU"/>
        </w:rPr>
        <w:lastRenderedPageBreak/>
        <w:t xml:space="preserve">раздельное, дефисное написание числительных, </w:t>
      </w:r>
      <w:r>
        <w:rPr>
          <w:rFonts w:ascii="Times New Roman" w:eastAsia="SchoolBookSanPin" w:hAnsi="Times New Roman"/>
          <w:sz w:val="28"/>
          <w:szCs w:val="28"/>
          <w:lang w:val="ru-RU"/>
        </w:rPr>
        <w:t xml:space="preserve">правила </w:t>
      </w:r>
      <w:r>
        <w:rPr>
          <w:rFonts w:ascii="Times New Roman" w:eastAsia="SchoolBookSanPin" w:hAnsi="Times New Roman"/>
          <w:position w:val="1"/>
          <w:sz w:val="28"/>
          <w:szCs w:val="28"/>
          <w:lang w:val="ru-RU"/>
        </w:rPr>
        <w:t>правописания окончаний числительных.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местоимения; определять общее грамматическое значение; различать разряды местоимений, склонять местоимения; характеризовать особенности их склонения, словообразования, синтаксических функций, роли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w:t>
      </w:r>
      <w:r>
        <w:rPr>
          <w:rFonts w:ascii="Times New Roman" w:eastAsia="SchoolBookSanPin" w:hAnsi="Times New Roman"/>
          <w:sz w:val="28"/>
          <w:szCs w:val="28"/>
          <w:lang w:val="ru-RU"/>
        </w:rPr>
        <w:t xml:space="preserve">правила </w:t>
      </w:r>
      <w:r>
        <w:rPr>
          <w:rFonts w:ascii="Times New Roman" w:eastAsia="SchoolBookSanPin" w:hAnsi="Times New Roman"/>
          <w:position w:val="1"/>
          <w:sz w:val="28"/>
          <w:szCs w:val="28"/>
          <w:lang w:val="ru-RU"/>
        </w:rPr>
        <w:t xml:space="preserve">правописания местоимений с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ни</w:t>
      </w:r>
      <w:r>
        <w:rPr>
          <w:rFonts w:ascii="Times New Roman" w:eastAsia="SchoolBookSanPin" w:hAnsi="Times New Roman"/>
          <w:position w:val="1"/>
          <w:sz w:val="28"/>
          <w:szCs w:val="28"/>
          <w:lang w:val="ru-RU"/>
        </w:rPr>
        <w:t>, слитного, раздельного и дефисного написания местоимений.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Соблюдать </w:t>
      </w:r>
      <w:r>
        <w:rPr>
          <w:rFonts w:ascii="Times New Roman" w:eastAsia="SchoolBookSanPin" w:hAnsi="Times New Roman"/>
          <w:sz w:val="28"/>
          <w:szCs w:val="28"/>
          <w:lang w:val="ru-RU"/>
        </w:rPr>
        <w:t xml:space="preserve">правила </w:t>
      </w:r>
      <w:r>
        <w:rPr>
          <w:rFonts w:ascii="Times New Roman" w:eastAsia="SchoolBookSanPin" w:hAnsi="Times New Roman"/>
          <w:position w:val="1"/>
          <w:sz w:val="28"/>
          <w:szCs w:val="28"/>
          <w:lang w:val="ru-RU"/>
        </w:rPr>
        <w:t xml:space="preserve">правописания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в формах глагола повелительного наклонения.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Проводить морфологический анализ имён прилагательных, имён числительных, местоимений, глаголов; применять знания </w:t>
      </w:r>
      <w:r>
        <w:rPr>
          <w:rFonts w:ascii="Times New Roman" w:eastAsia="SchoolBookSanPin" w:hAnsi="Times New Roman"/>
          <w:sz w:val="28"/>
          <w:szCs w:val="28"/>
          <w:lang w:val="ru-RU"/>
        </w:rPr>
        <w:t>по морфологии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фонетический анализ слов; использовать знания по фонетике и графике в практике произношения и правописания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изученные орфограммы, проводить орфографический анализ слов, применять знания по орфографии в практике правописания.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w:t>
      </w:r>
      <w:r>
        <w:rPr>
          <w:rFonts w:ascii="Times New Roman" w:eastAsia="SchoolBookSanPin" w:hAnsi="Times New Roman"/>
          <w:sz w:val="28"/>
          <w:szCs w:val="28"/>
          <w:lang w:val="ru-RU"/>
        </w:rPr>
        <w:lastRenderedPageBreak/>
        <w:t>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19.11.6. </w:t>
      </w:r>
      <w:r>
        <w:rPr>
          <w:rFonts w:ascii="Times New Roman" w:eastAsia="OfficinaSansBoldITC" w:hAnsi="Times New Roman"/>
          <w:sz w:val="28"/>
          <w:szCs w:val="28"/>
          <w:lang w:val="ru-RU"/>
        </w:rPr>
        <w:t>К</w:t>
      </w:r>
      <w:r>
        <w:rPr>
          <w:rFonts w:ascii="Times New Roman" w:eastAsia="SchoolBookSanPin" w:hAnsi="Times New Roman"/>
          <w:sz w:val="28"/>
          <w:szCs w:val="28"/>
          <w:lang w:val="ru-RU"/>
        </w:rPr>
        <w:t xml:space="preserve"> концу обучения в </w:t>
      </w:r>
      <w:r>
        <w:rPr>
          <w:rFonts w:ascii="Times New Roman" w:eastAsia="SchoolBookSanPin" w:hAnsi="Times New Roman"/>
          <w:bCs/>
          <w:sz w:val="28"/>
          <w:szCs w:val="28"/>
          <w:lang w:val="ru-RU"/>
        </w:rPr>
        <w:t xml:space="preserve">7 классе </w:t>
      </w:r>
      <w:r>
        <w:rPr>
          <w:rFonts w:ascii="Times New Roman" w:eastAsia="SchoolBookSanPin" w:hAnsi="Times New Roman"/>
          <w:sz w:val="28"/>
          <w:szCs w:val="28"/>
          <w:lang w:val="ru-RU"/>
        </w:rPr>
        <w:t>обучающийся получит следующие п</w:t>
      </w:r>
      <w:r>
        <w:rPr>
          <w:rFonts w:ascii="Times New Roman" w:eastAsia="OfficinaSansBoldITC" w:hAnsi="Times New Roman"/>
          <w:sz w:val="28"/>
          <w:szCs w:val="28"/>
          <w:lang w:val="ru-RU"/>
        </w:rPr>
        <w:t>редметные результаты по отдельным темам программы по русскому языку</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19.11.6.1. 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Иметь представление о языке как развивающемся явлении. Осознавать взаимосвязь языка, культуры и истории народа (</w:t>
      </w:r>
      <w:r>
        <w:rPr>
          <w:rFonts w:ascii="Times New Roman" w:eastAsia="SchoolBookSanPin" w:hAnsi="Times New Roman"/>
          <w:position w:val="1"/>
          <w:sz w:val="28"/>
          <w:szCs w:val="28"/>
          <w:lang w:val="ru-RU"/>
        </w:rPr>
        <w:t>приводить примеры).</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19.11.6.2. 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Участвовать в диалоге на лингвистические темы (в рамках изученного) и темы на основе жизненных наблюдений объёмом не менее 5 реплик.</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диалога: диалог – запрос информации, диалог – сообщение информации.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Устно пересказывать прослушанный или прочитанный текст объёмом не менее 120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w:t>
      </w:r>
      <w:r>
        <w:rPr>
          <w:rFonts w:ascii="Times New Roman" w:eastAsia="SchoolBookSanPin" w:hAnsi="Times New Roman"/>
          <w:position w:val="1"/>
          <w:sz w:val="28"/>
          <w:szCs w:val="28"/>
          <w:lang w:val="ru-RU"/>
        </w:rPr>
        <w:t xml:space="preserve">230 слов: устно и письменно формулировать тему и главную мысль текста, формулировать вопросы по содержанию текста и </w:t>
      </w:r>
      <w:r>
        <w:rPr>
          <w:rFonts w:ascii="Times New Roman" w:eastAsia="SchoolBookSanPin" w:hAnsi="Times New Roman"/>
          <w:position w:val="1"/>
          <w:sz w:val="28"/>
          <w:szCs w:val="28"/>
          <w:lang w:val="ru-RU"/>
        </w:rPr>
        <w:lastRenderedPageBreak/>
        <w:t>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в устной речи и при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при письме правила речевого этикета.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19.11.6.3. 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лексические и грамматические средства связи предложений и частей текста.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объёмом 6 и более предложений, сочинения объёмом не менее 150 слов с учётом стиля и жанра сочинения, характера темы).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Работать с текстом: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сообщение на заданную тему в виде презентации.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содержание научно-учебного текста в виде таблицы, схемы; представлять содержание таблицы, схемы в виде текста.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использованием знаний норм современного русского литературного языка.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19.11.6.4. 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тексты публицистического стиля в жанре репортажа, заметки, интервью; оформлять деловые бумаги (инструкция).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нормами построения текстов публицистического стиля.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знания о функциональных разновидностях языка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19.11.6.5. </w:t>
      </w:r>
      <w:r>
        <w:rPr>
          <w:rFonts w:ascii="Times New Roman" w:eastAsia="OfficinaSansBoldITC" w:hAnsi="Times New Roman"/>
          <w:sz w:val="28"/>
          <w:szCs w:val="28"/>
          <w:lang w:val="ru-RU"/>
        </w:rPr>
        <w:t>Система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изученные орфограммы; проводить орфографический анализ слов, применять знания по орфографии в практике правописания.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знания по морфемике и словообразованию при выполнении языкового анализа различных видов и в практике правописания.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грамматические словари и справочники в речевой практике.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19.11.6.6. </w:t>
      </w:r>
      <w:r>
        <w:rPr>
          <w:rFonts w:ascii="Times New Roman" w:eastAsia="OfficinaSansBoldITC" w:hAnsi="Times New Roman"/>
          <w:sz w:val="28"/>
          <w:szCs w:val="28"/>
          <w:lang w:val="ru-RU"/>
        </w:rPr>
        <w:t>Морфология.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19.11.6.7. </w:t>
      </w:r>
      <w:r>
        <w:rPr>
          <w:rFonts w:ascii="Times New Roman" w:eastAsia="SchoolBookSanPin" w:hAnsi="Times New Roman"/>
          <w:bCs/>
          <w:position w:val="1"/>
          <w:sz w:val="28"/>
          <w:szCs w:val="28"/>
          <w:lang w:val="ru-RU"/>
        </w:rPr>
        <w:t>Причастие.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орфографический анализ причастий, применять это умение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Составлять словосочетания с причастием в роли зависимого слова, конструировать причастные обороты.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Уместно использовать причастия в речи, различать созвучные причастия и имена прилагательные (</w:t>
      </w:r>
      <w:r>
        <w:rPr>
          <w:rFonts w:ascii="Times New Roman" w:eastAsia="SchoolBookSanPin" w:hAnsi="Times New Roman"/>
          <w:bCs/>
          <w:position w:val="1"/>
          <w:sz w:val="28"/>
          <w:szCs w:val="28"/>
          <w:lang w:val="ru-RU"/>
        </w:rPr>
        <w:t>висящий ‒ висячий</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горящий ‒ горячий</w:t>
      </w:r>
      <w:r>
        <w:rPr>
          <w:rFonts w:ascii="Times New Roman" w:eastAsia="SchoolBookSanPin" w:hAnsi="Times New Roman"/>
          <w:position w:val="1"/>
          <w:sz w:val="28"/>
          <w:szCs w:val="28"/>
          <w:lang w:val="ru-RU"/>
        </w:rPr>
        <w:t xml:space="preserve">). </w:t>
      </w:r>
      <w:r>
        <w:rPr>
          <w:rFonts w:ascii="Times New Roman" w:eastAsia="SchoolBookSanPin" w:hAnsi="Times New Roman"/>
          <w:sz w:val="28"/>
          <w:szCs w:val="28"/>
          <w:lang w:val="ru-RU"/>
        </w:rPr>
        <w:t xml:space="preserve">Правильно ставить ударение в некоторых формах причастий, применять правила правописания падежных окончаний и суффиксов причастий; </w:t>
      </w:r>
      <w:r>
        <w:rPr>
          <w:rFonts w:ascii="Times New Roman" w:eastAsia="SchoolBookSanPin" w:hAnsi="Times New Roman"/>
          <w:bCs/>
          <w:sz w:val="28"/>
          <w:szCs w:val="28"/>
          <w:lang w:val="ru-RU"/>
        </w:rPr>
        <w:t xml:space="preserve">н </w:t>
      </w:r>
      <w:r>
        <w:rPr>
          <w:rFonts w:ascii="Times New Roman" w:eastAsia="SchoolBookSanPin" w:hAnsi="Times New Roman"/>
          <w:sz w:val="28"/>
          <w:szCs w:val="28"/>
          <w:lang w:val="ru-RU"/>
        </w:rPr>
        <w:t xml:space="preserve">и </w:t>
      </w:r>
      <w:r>
        <w:rPr>
          <w:rFonts w:ascii="Times New Roman" w:eastAsia="SchoolBookSanPin" w:hAnsi="Times New Roman"/>
          <w:bCs/>
          <w:sz w:val="28"/>
          <w:szCs w:val="28"/>
          <w:lang w:val="ru-RU"/>
        </w:rPr>
        <w:t xml:space="preserve">нн </w:t>
      </w:r>
      <w:r>
        <w:rPr>
          <w:rFonts w:ascii="Times New Roman" w:eastAsia="SchoolBookSanPin" w:hAnsi="Times New Roman"/>
          <w:sz w:val="28"/>
          <w:szCs w:val="28"/>
          <w:lang w:val="ru-RU"/>
        </w:rPr>
        <w:t xml:space="preserve">в причастиях и отглагольных именах прилагательных, написания гласной перед суффиксом </w:t>
      </w:r>
      <w:r>
        <w:rPr>
          <w:rFonts w:ascii="Times New Roman" w:eastAsia="SchoolBookSanPin" w:hAnsi="Times New Roman"/>
          <w:bCs/>
          <w:sz w:val="28"/>
          <w:szCs w:val="28"/>
          <w:lang w:val="ru-RU"/>
        </w:rPr>
        <w:t xml:space="preserve">-вш- </w:t>
      </w:r>
      <w:r>
        <w:rPr>
          <w:rFonts w:ascii="Times New Roman" w:eastAsia="SchoolBookSanPin" w:hAnsi="Times New Roman"/>
          <w:sz w:val="28"/>
          <w:szCs w:val="28"/>
          <w:lang w:val="ru-RU"/>
        </w:rPr>
        <w:t xml:space="preserve">действительных причастий прошедшего времени, перед суффиксом </w:t>
      </w:r>
      <w:r>
        <w:rPr>
          <w:rFonts w:ascii="Times New Roman" w:eastAsia="SchoolBookSanPin" w:hAnsi="Times New Roman"/>
          <w:bCs/>
          <w:sz w:val="28"/>
          <w:szCs w:val="28"/>
          <w:lang w:val="ru-RU"/>
        </w:rPr>
        <w:t xml:space="preserve">-нн- </w:t>
      </w:r>
      <w:r>
        <w:rPr>
          <w:rFonts w:ascii="Times New Roman" w:eastAsia="SchoolBookSanPin" w:hAnsi="Times New Roman"/>
          <w:sz w:val="28"/>
          <w:szCs w:val="28"/>
          <w:lang w:val="ru-RU"/>
        </w:rPr>
        <w:t xml:space="preserve">страдательных причастий прошедшего времени, написания </w:t>
      </w:r>
      <w:r>
        <w:rPr>
          <w:rFonts w:ascii="Times New Roman" w:eastAsia="SchoolBookSanPin" w:hAnsi="Times New Roman"/>
          <w:bCs/>
          <w:sz w:val="28"/>
          <w:szCs w:val="28"/>
          <w:lang w:val="ru-RU"/>
        </w:rPr>
        <w:t xml:space="preserve">не </w:t>
      </w:r>
      <w:r>
        <w:rPr>
          <w:rFonts w:ascii="Times New Roman" w:eastAsia="SchoolBookSanPin" w:hAnsi="Times New Roman"/>
          <w:sz w:val="28"/>
          <w:szCs w:val="28"/>
          <w:lang w:val="ru-RU"/>
        </w:rPr>
        <w:t>с причастиями.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Правильно расставлять знаки препинания в предложениях с причастным оборотом.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синтаксический и пунктуационный анализ предложений с причастным оборотом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19.11.6.8. </w:t>
      </w:r>
      <w:r>
        <w:rPr>
          <w:rFonts w:ascii="Times New Roman" w:eastAsia="SchoolBookSanPin" w:hAnsi="Times New Roman"/>
          <w:bCs/>
          <w:position w:val="1"/>
          <w:sz w:val="28"/>
          <w:szCs w:val="28"/>
          <w:lang w:val="ru-RU"/>
        </w:rPr>
        <w:t>Деепричастие.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Характеризовать деепричастие как особую форму глагола.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признаки глагола и наречия в деепричастии, синтаксическую функцию деепричастия.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деепричастия совершенного и несовершенного вида.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орфографический анализ деепричастий, применять это умение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Конструировать деепричастный оборот, определять роль деепричастия в предложении.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Уместно использовать деепричастия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Правильно ставить ударение в деепричастиях.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Применять правила написания гласных в суффиксах деепричастий, правила слитного и раздельного написания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деепричастиями.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Правильно строить предложения с одиночными деепричастиями и деепричастными оборотами.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Правильно расставлять знаки препинания в предложениях с одиночным деепричастием и деепричастным оборотом.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синтаксический и пунктуационный анализ предложений с одиночным деепричастием и деепричастным оборотом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19.11.6.9. </w:t>
      </w:r>
      <w:r>
        <w:rPr>
          <w:rFonts w:ascii="Times New Roman" w:eastAsia="SchoolBookSanPin" w:hAnsi="Times New Roman"/>
          <w:bCs/>
          <w:position w:val="1"/>
          <w:sz w:val="28"/>
          <w:szCs w:val="28"/>
          <w:lang w:val="ru-RU"/>
        </w:rPr>
        <w:t>Наречие.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Проводить морфологический, орфографический анализ наречий (в рамках изученного), применять это </w:t>
      </w:r>
      <w:r>
        <w:rPr>
          <w:rFonts w:ascii="Times New Roman" w:eastAsia="SchoolBookSanPin" w:hAnsi="Times New Roman"/>
          <w:position w:val="1"/>
          <w:sz w:val="28"/>
          <w:szCs w:val="28"/>
          <w:lang w:val="ru-RU"/>
        </w:rPr>
        <w:lastRenderedPageBreak/>
        <w:t>умение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нормы образования степеней сравнения наречий, произношения наречий, постановки в них ударения.</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Применять правила слитного, раздельного и дефисного написания наречий, написания </w:t>
      </w:r>
      <w:r>
        <w:rPr>
          <w:rFonts w:ascii="Times New Roman" w:eastAsia="SchoolBookSanPin" w:hAnsi="Times New Roman"/>
          <w:bCs/>
          <w:position w:val="1"/>
          <w:sz w:val="28"/>
          <w:szCs w:val="28"/>
          <w:lang w:val="ru-RU"/>
        </w:rPr>
        <w:t xml:space="preserve">н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нн </w:t>
      </w:r>
      <w:r>
        <w:rPr>
          <w:rFonts w:ascii="Times New Roman" w:eastAsia="SchoolBookSanPin" w:hAnsi="Times New Roman"/>
          <w:position w:val="1"/>
          <w:sz w:val="28"/>
          <w:szCs w:val="28"/>
          <w:lang w:val="ru-RU"/>
        </w:rPr>
        <w:t xml:space="preserve">в наречиях на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-е</w:t>
      </w:r>
      <w:r>
        <w:rPr>
          <w:rFonts w:ascii="Times New Roman" w:eastAsia="SchoolBookSanPin" w:hAnsi="Times New Roman"/>
          <w:position w:val="1"/>
          <w:sz w:val="28"/>
          <w:szCs w:val="28"/>
          <w:lang w:val="ru-RU"/>
        </w:rPr>
        <w:t xml:space="preserve">; написания суффиксов </w:t>
      </w:r>
      <w:r>
        <w:rPr>
          <w:rFonts w:ascii="Times New Roman" w:eastAsia="SchoolBookSanPin" w:hAnsi="Times New Roman"/>
          <w:bCs/>
          <w:position w:val="1"/>
          <w:sz w:val="28"/>
          <w:szCs w:val="28"/>
          <w:lang w:val="ru-RU"/>
        </w:rPr>
        <w:t xml:space="preserve">-а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 xml:space="preserve">наречий с приставками </w:t>
      </w:r>
      <w:r>
        <w:rPr>
          <w:rFonts w:ascii="Times New Roman" w:eastAsia="SchoolBookSanPin" w:hAnsi="Times New Roman"/>
          <w:bCs/>
          <w:position w:val="1"/>
          <w:sz w:val="28"/>
          <w:szCs w:val="28"/>
          <w:lang w:val="ru-RU"/>
        </w:rPr>
        <w:t>из-</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до-</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в-</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на-</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за-</w:t>
      </w:r>
      <w:r>
        <w:rPr>
          <w:rFonts w:ascii="Times New Roman" w:eastAsia="SchoolBookSanPin" w:hAnsi="Times New Roman"/>
          <w:position w:val="1"/>
          <w:sz w:val="28"/>
          <w:szCs w:val="28"/>
          <w:lang w:val="ru-RU"/>
        </w:rPr>
        <w:t xml:space="preserve">, употребления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на конце наречий после шипящих, написания суффиксов наречий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и -</w:t>
      </w:r>
      <w:r>
        <w:rPr>
          <w:rFonts w:ascii="Times New Roman" w:eastAsia="SchoolBookSanPin" w:hAnsi="Times New Roman"/>
          <w:bCs/>
          <w:position w:val="1"/>
          <w:sz w:val="28"/>
          <w:szCs w:val="28"/>
          <w:lang w:val="ru-RU"/>
        </w:rPr>
        <w:t xml:space="preserve">е </w:t>
      </w:r>
      <w:r>
        <w:rPr>
          <w:rFonts w:ascii="Times New Roman" w:eastAsia="SchoolBookSanPin" w:hAnsi="Times New Roman"/>
          <w:position w:val="1"/>
          <w:sz w:val="28"/>
          <w:szCs w:val="28"/>
          <w:lang w:val="ru-RU"/>
        </w:rPr>
        <w:t xml:space="preserve">после шипящих; написания </w:t>
      </w:r>
      <w:r>
        <w:rPr>
          <w:rFonts w:ascii="Times New Roman" w:eastAsia="SchoolBookSanPin" w:hAnsi="Times New Roman"/>
          <w:bCs/>
          <w:position w:val="1"/>
          <w:sz w:val="28"/>
          <w:szCs w:val="28"/>
          <w:lang w:val="ru-RU"/>
        </w:rPr>
        <w:t xml:space="preserve">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и </w:t>
      </w:r>
      <w:r>
        <w:rPr>
          <w:rFonts w:ascii="Times New Roman" w:eastAsia="SchoolBookSanPin" w:hAnsi="Times New Roman"/>
          <w:position w:val="1"/>
          <w:sz w:val="28"/>
          <w:szCs w:val="28"/>
          <w:lang w:val="ru-RU"/>
        </w:rPr>
        <w:t xml:space="preserve">в приставках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ни- </w:t>
      </w:r>
      <w:r>
        <w:rPr>
          <w:rFonts w:ascii="Times New Roman" w:eastAsia="SchoolBookSanPin" w:hAnsi="Times New Roman"/>
          <w:position w:val="1"/>
          <w:sz w:val="28"/>
          <w:szCs w:val="28"/>
          <w:lang w:val="ru-RU"/>
        </w:rPr>
        <w:t xml:space="preserve">наречий; слитного и раздельного написания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наречиями.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19.11.6.10. </w:t>
      </w:r>
      <w:r>
        <w:rPr>
          <w:rFonts w:ascii="Times New Roman" w:eastAsia="SchoolBookSanPin" w:hAnsi="Times New Roman"/>
          <w:bCs/>
          <w:sz w:val="28"/>
          <w:szCs w:val="28"/>
          <w:lang w:val="ru-RU"/>
        </w:rPr>
        <w:t>Слова категории состояния.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19.11.6.11. </w:t>
      </w:r>
      <w:r>
        <w:rPr>
          <w:rFonts w:ascii="Times New Roman" w:eastAsia="SchoolBookSanPin" w:hAnsi="Times New Roman"/>
          <w:bCs/>
          <w:position w:val="1"/>
          <w:sz w:val="28"/>
          <w:szCs w:val="28"/>
          <w:lang w:val="ru-RU"/>
        </w:rPr>
        <w:t>Служебные части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Давать общую характеристику служебных частей речи, объяснять их отличия от самостоятельных частей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19.11.6.12. </w:t>
      </w:r>
      <w:r>
        <w:rPr>
          <w:rFonts w:ascii="Times New Roman" w:eastAsia="SchoolBookSanPin" w:hAnsi="Times New Roman"/>
          <w:bCs/>
          <w:position w:val="1"/>
          <w:sz w:val="28"/>
          <w:szCs w:val="28"/>
          <w:lang w:val="ru-RU"/>
        </w:rPr>
        <w:t>Предлог.</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предлог как служебную часть речи, различать производные и непроизводные предлоги, простые и составные предлоги.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Употреблять предлоги в речи в соответствии с их значением и стилистическими особенностями, соблюдать правила правописания производных предлогов.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Соблюдать нормы употребления имён существительных и местоимений с предлогами, предлогов </w:t>
      </w:r>
      <w:r>
        <w:rPr>
          <w:rFonts w:ascii="Times New Roman" w:eastAsia="SchoolBookSanPin" w:hAnsi="Times New Roman"/>
          <w:bCs/>
          <w:position w:val="1"/>
          <w:sz w:val="28"/>
          <w:szCs w:val="28"/>
          <w:lang w:val="ru-RU"/>
        </w:rPr>
        <w:t>из – 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 xml:space="preserve">в – на </w:t>
      </w:r>
      <w:r>
        <w:rPr>
          <w:rFonts w:ascii="Times New Roman" w:eastAsia="SchoolBookSanPin" w:hAnsi="Times New Roman"/>
          <w:position w:val="1"/>
          <w:sz w:val="28"/>
          <w:szCs w:val="28"/>
          <w:lang w:val="ru-RU"/>
        </w:rPr>
        <w:t>в составе словосочетаний, правила правописания производных предлогов.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Проводить морфологический анализ предлогов, применять это умение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19.11.6.13. </w:t>
      </w:r>
      <w:r>
        <w:rPr>
          <w:rFonts w:ascii="Times New Roman" w:eastAsia="SchoolBookSanPin" w:hAnsi="Times New Roman"/>
          <w:bCs/>
          <w:position w:val="1"/>
          <w:sz w:val="28"/>
          <w:szCs w:val="28"/>
          <w:lang w:val="ru-RU"/>
        </w:rPr>
        <w:t>Союз.</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w:t>
      </w:r>
      <w:r>
        <w:rPr>
          <w:rFonts w:ascii="Times New Roman" w:eastAsia="SchoolBookSanPin" w:hAnsi="Times New Roman"/>
          <w:bCs/>
          <w:position w:val="1"/>
          <w:sz w:val="28"/>
          <w:szCs w:val="28"/>
          <w:lang w:val="ru-RU"/>
        </w:rPr>
        <w:t>и</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анализ союзов, применять это умение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19.11.6.14. </w:t>
      </w:r>
      <w:r>
        <w:rPr>
          <w:rFonts w:ascii="Times New Roman" w:eastAsia="SchoolBookSanPin" w:hAnsi="Times New Roman"/>
          <w:bCs/>
          <w:position w:val="1"/>
          <w:sz w:val="28"/>
          <w:szCs w:val="28"/>
          <w:lang w:val="ru-RU"/>
        </w:rPr>
        <w:t>Частица.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Употреблять частицы в речи в соответствии с их значением и стилистической окраской; соблюдать правила правописания частиц.</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Проводить морфологический анализ частиц, применять это умение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19.11.6.15. </w:t>
      </w:r>
      <w:r>
        <w:rPr>
          <w:rFonts w:ascii="Times New Roman" w:eastAsia="SchoolBookSanPin" w:hAnsi="Times New Roman"/>
          <w:bCs/>
          <w:sz w:val="28"/>
          <w:szCs w:val="28"/>
          <w:lang w:val="ru-RU"/>
        </w:rPr>
        <w:t>Междометия и звукоподражательные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w:t>
      </w:r>
      <w:r>
        <w:rPr>
          <w:rFonts w:ascii="Times New Roman" w:eastAsia="SchoolBookSanPin" w:hAnsi="Times New Roman"/>
          <w:position w:val="1"/>
          <w:sz w:val="28"/>
          <w:szCs w:val="28"/>
          <w:lang w:val="ru-RU"/>
        </w:rPr>
        <w:lastRenderedPageBreak/>
        <w:t>разговорной речи, в художественной литературе.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анализ междометий, применять это умение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пунктуационные правила оформления предложений с междометиями.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Различать грамматические омонимы.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19.11.7. </w:t>
      </w:r>
      <w:r>
        <w:rPr>
          <w:rFonts w:ascii="Times New Roman" w:eastAsia="OfficinaSansBoldITC" w:hAnsi="Times New Roman"/>
          <w:sz w:val="28"/>
          <w:szCs w:val="28"/>
          <w:lang w:val="ru-RU"/>
        </w:rPr>
        <w:t>К</w:t>
      </w:r>
      <w:r>
        <w:rPr>
          <w:rFonts w:ascii="Times New Roman" w:eastAsia="SchoolBookSanPin" w:hAnsi="Times New Roman"/>
          <w:sz w:val="28"/>
          <w:szCs w:val="28"/>
          <w:lang w:val="ru-RU"/>
        </w:rPr>
        <w:t xml:space="preserve"> концу обучения в </w:t>
      </w:r>
      <w:r>
        <w:rPr>
          <w:rFonts w:ascii="Times New Roman" w:eastAsia="SchoolBookSanPin" w:hAnsi="Times New Roman"/>
          <w:bCs/>
          <w:sz w:val="28"/>
          <w:szCs w:val="28"/>
          <w:lang w:val="ru-RU"/>
        </w:rPr>
        <w:t xml:space="preserve">8 классе </w:t>
      </w:r>
      <w:r>
        <w:rPr>
          <w:rFonts w:ascii="Times New Roman" w:eastAsia="SchoolBookSanPin" w:hAnsi="Times New Roman"/>
          <w:sz w:val="28"/>
          <w:szCs w:val="28"/>
          <w:lang w:val="ru-RU"/>
        </w:rPr>
        <w:t>обучающийся получит следующие п</w:t>
      </w:r>
      <w:r>
        <w:rPr>
          <w:rFonts w:ascii="Times New Roman" w:eastAsia="OfficinaSansBoldITC" w:hAnsi="Times New Roman"/>
          <w:sz w:val="28"/>
          <w:szCs w:val="28"/>
          <w:lang w:val="ru-RU"/>
        </w:rPr>
        <w:t>редметные результаты по отдельным темам программы по русскому языку</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19.11.7.1. 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Иметь представление о русском языке как одном из славянских языков.</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19.11.7.2. 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Участвовать в диалоге на лингвистические темы (в рамках изученного) и темы на основе жизненных наблюдений (объём не менее 6 реплик).</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Устно пересказывать прочитанный или прослушанный текст объёмом не менее 140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Понимать содержание прослушанных и прочитанных научно-учебных, художественных, публицистических </w:t>
      </w:r>
      <w:r>
        <w:rPr>
          <w:rFonts w:ascii="Times New Roman" w:eastAsia="SchoolBookSanPin" w:hAnsi="Times New Roman"/>
          <w:sz w:val="28"/>
          <w:szCs w:val="28"/>
          <w:lang w:val="ru-RU"/>
        </w:rPr>
        <w:lastRenderedPageBreak/>
        <w:t>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Соблюдать в устной речи и при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при письме правила русского речевого этикета.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19.11.7.3. 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Работать с текстом: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Представлять сообщение на заданную тему в виде презентации.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19.11.7.4. 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Создавать тексты официально-делового стиля (заявление, объяснительная записка, автобиография, </w:t>
      </w:r>
      <w:r>
        <w:rPr>
          <w:rFonts w:ascii="Times New Roman" w:eastAsia="SchoolBookSanPin" w:hAnsi="Times New Roman"/>
          <w:sz w:val="28"/>
          <w:szCs w:val="28"/>
          <w:lang w:val="ru-RU"/>
        </w:rPr>
        <w:lastRenderedPageBreak/>
        <w:t>характеристика), публицистических жанров, оформлять деловые бумаги.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19.11.7.5. Система языка.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19.11.7.6. </w:t>
      </w:r>
      <w:r>
        <w:rPr>
          <w:rFonts w:ascii="Times New Roman" w:eastAsia="OfficinaSansBoldITC" w:hAnsi="Times New Roman"/>
          <w:sz w:val="28"/>
          <w:szCs w:val="28"/>
        </w:rPr>
        <w:t>C</w:t>
      </w:r>
      <w:r>
        <w:rPr>
          <w:rFonts w:ascii="Times New Roman" w:eastAsia="OfficinaSansBoldITC" w:hAnsi="Times New Roman"/>
          <w:sz w:val="28"/>
          <w:szCs w:val="28"/>
          <w:lang w:val="ru-RU"/>
        </w:rPr>
        <w:t>интаксис. Культура речи. Пунктуация.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Иметь представление о синтаксисе как разделе лингвистики, распознавать словосочетание и предложение как единицы </w:t>
      </w:r>
      <w:r>
        <w:rPr>
          <w:rFonts w:ascii="Times New Roman" w:eastAsia="SchoolBookSanPin" w:hAnsi="Times New Roman"/>
          <w:position w:val="1"/>
          <w:sz w:val="28"/>
          <w:szCs w:val="28"/>
          <w:lang w:val="ru-RU"/>
        </w:rPr>
        <w:t>синтаксиса.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функции знаков препинания.</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19.11.7.7. </w:t>
      </w:r>
      <w:r>
        <w:rPr>
          <w:rFonts w:ascii="Times New Roman" w:eastAsia="OfficinaSansBoldITC" w:hAnsi="Times New Roman"/>
          <w:sz w:val="28"/>
          <w:szCs w:val="28"/>
          <w:lang w:val="ru-RU"/>
        </w:rPr>
        <w:t>Словосочетание.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нормы построения словосочетаний.</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19.11.7.8. </w:t>
      </w:r>
      <w:r>
        <w:rPr>
          <w:rFonts w:ascii="Times New Roman" w:eastAsia="OfficinaSansBoldITC" w:hAnsi="Times New Roman"/>
          <w:sz w:val="28"/>
          <w:szCs w:val="28"/>
          <w:lang w:val="ru-RU"/>
        </w:rPr>
        <w:t>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 xml:space="preserve">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w:t>
      </w:r>
      <w:r>
        <w:rPr>
          <w:rFonts w:ascii="Times New Roman" w:eastAsia="SchoolBookSanPin" w:hAnsi="Times New Roman"/>
          <w:bCs/>
          <w:sz w:val="28"/>
          <w:szCs w:val="28"/>
          <w:lang w:val="ru-RU"/>
        </w:rPr>
        <w:t>большинство – меньшинство</w:t>
      </w:r>
      <w:r>
        <w:rPr>
          <w:rFonts w:ascii="Times New Roman" w:eastAsia="SchoolBookSanPin" w:hAnsi="Times New Roman"/>
          <w:sz w:val="28"/>
          <w:szCs w:val="28"/>
          <w:lang w:val="ru-RU"/>
        </w:rPr>
        <w:t>, количественными сочетаниями, применять правила постановки тире между подлежащим и сказуемым.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w:t>
      </w:r>
      <w:r>
        <w:rPr>
          <w:rFonts w:ascii="Times New Roman" w:eastAsia="SchoolBookSanPin" w:hAnsi="Times New Roman"/>
          <w:bCs/>
          <w:sz w:val="28"/>
          <w:szCs w:val="28"/>
          <w:lang w:val="ru-RU"/>
        </w:rPr>
        <w:t>да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нет</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 xml:space="preserve">Применять нормы построения предложений с однородными членами, связанными двойными союзами </w:t>
      </w:r>
      <w:r>
        <w:rPr>
          <w:rFonts w:ascii="Times New Roman" w:eastAsia="SchoolBookSanPin" w:hAnsi="Times New Roman"/>
          <w:bCs/>
          <w:sz w:val="28"/>
          <w:szCs w:val="28"/>
          <w:lang w:val="ru-RU"/>
        </w:rPr>
        <w:t>не только… но 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как… так и</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правила постановки знаков препинания в предложениях с однородными членами, связанными попарно, с помощью повторяющихся союзов (</w:t>
      </w:r>
      <w:r>
        <w:rPr>
          <w:rFonts w:ascii="Times New Roman" w:eastAsia="SchoolBookSanPin" w:hAnsi="Times New Roman"/>
          <w:bCs/>
          <w:sz w:val="28"/>
          <w:szCs w:val="28"/>
          <w:lang w:val="ru-RU"/>
        </w:rPr>
        <w:t>и... и, или... или, либ</w:t>
      </w:r>
      <w:r>
        <w:rPr>
          <w:rFonts w:ascii="Times New Roman" w:eastAsia="SchoolBookSanPin" w:hAnsi="Times New Roman"/>
          <w:bCs/>
          <w:sz w:val="28"/>
          <w:szCs w:val="28"/>
        </w:rPr>
        <w:t>o</w:t>
      </w:r>
      <w:r>
        <w:rPr>
          <w:rFonts w:ascii="Times New Roman" w:eastAsia="SchoolBookSanPin" w:hAnsi="Times New Roman"/>
          <w:bCs/>
          <w:sz w:val="28"/>
          <w:szCs w:val="28"/>
          <w:lang w:val="ru-RU"/>
        </w:rPr>
        <w:t>... либ</w:t>
      </w:r>
      <w:r>
        <w:rPr>
          <w:rFonts w:ascii="Times New Roman" w:eastAsia="SchoolBookSanPin" w:hAnsi="Times New Roman"/>
          <w:bCs/>
          <w:sz w:val="28"/>
          <w:szCs w:val="28"/>
        </w:rPr>
        <w:t>o</w:t>
      </w:r>
      <w:r>
        <w:rPr>
          <w:rFonts w:ascii="Times New Roman" w:eastAsia="SchoolBookSanPin" w:hAnsi="Times New Roman"/>
          <w:bCs/>
          <w:sz w:val="28"/>
          <w:szCs w:val="28"/>
          <w:lang w:val="ru-RU"/>
        </w:rPr>
        <w:t>, ни... ни, т</w:t>
      </w:r>
      <w:r>
        <w:rPr>
          <w:rFonts w:ascii="Times New Roman" w:eastAsia="SchoolBookSanPin" w:hAnsi="Times New Roman"/>
          <w:bCs/>
          <w:sz w:val="28"/>
          <w:szCs w:val="28"/>
        </w:rPr>
        <w:t>o</w:t>
      </w:r>
      <w:r>
        <w:rPr>
          <w:rFonts w:ascii="Times New Roman" w:eastAsia="SchoolBookSanPin" w:hAnsi="Times New Roman"/>
          <w:bCs/>
          <w:sz w:val="28"/>
          <w:szCs w:val="28"/>
          <w:lang w:val="ru-RU"/>
        </w:rPr>
        <w:t>... т</w:t>
      </w:r>
      <w:r>
        <w:rPr>
          <w:rFonts w:ascii="Times New Roman" w:eastAsia="SchoolBookSanPin" w:hAnsi="Times New Roman"/>
          <w:bCs/>
          <w:sz w:val="28"/>
          <w:szCs w:val="28"/>
        </w:rPr>
        <w:t>o</w:t>
      </w:r>
      <w:r>
        <w:rPr>
          <w:rFonts w:ascii="Times New Roman" w:eastAsia="SchoolBookSanPin" w:hAnsi="Times New Roman"/>
          <w:sz w:val="28"/>
          <w:szCs w:val="28"/>
          <w:lang w:val="ru-RU"/>
        </w:rPr>
        <w:t>); правила постановки знаков препинания в предложениях с обобщающим словом при однородных членах.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междометиями.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сложные предложения, конструкции с чужой речью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19.11.8. </w:t>
      </w:r>
      <w:r>
        <w:rPr>
          <w:rFonts w:ascii="Times New Roman" w:eastAsia="OfficinaSansBoldITC" w:hAnsi="Times New Roman"/>
          <w:sz w:val="28"/>
          <w:szCs w:val="28"/>
          <w:lang w:val="ru-RU"/>
        </w:rPr>
        <w:t>К</w:t>
      </w:r>
      <w:r>
        <w:rPr>
          <w:rFonts w:ascii="Times New Roman" w:eastAsia="SchoolBookSanPin" w:hAnsi="Times New Roman"/>
          <w:sz w:val="28"/>
          <w:szCs w:val="28"/>
          <w:lang w:val="ru-RU"/>
        </w:rPr>
        <w:t xml:space="preserve"> концу обучения в </w:t>
      </w:r>
      <w:r>
        <w:rPr>
          <w:rFonts w:ascii="Times New Roman" w:eastAsia="SchoolBookSanPin" w:hAnsi="Times New Roman"/>
          <w:bCs/>
          <w:sz w:val="28"/>
          <w:szCs w:val="28"/>
          <w:lang w:val="ru-RU"/>
        </w:rPr>
        <w:t xml:space="preserve">9 классе </w:t>
      </w:r>
      <w:r>
        <w:rPr>
          <w:rFonts w:ascii="Times New Roman" w:eastAsia="SchoolBookSanPin" w:hAnsi="Times New Roman"/>
          <w:sz w:val="28"/>
          <w:szCs w:val="28"/>
          <w:lang w:val="ru-RU"/>
        </w:rPr>
        <w:t>обучающийся получит следующие п</w:t>
      </w:r>
      <w:r>
        <w:rPr>
          <w:rFonts w:ascii="Times New Roman" w:eastAsia="OfficinaSansBoldITC" w:hAnsi="Times New Roman"/>
          <w:sz w:val="28"/>
          <w:szCs w:val="28"/>
          <w:lang w:val="ru-RU"/>
        </w:rPr>
        <w:t>редметные результаты по отдельным темам программы по русскому языку</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19.11.8.1. 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Осознавать роль русского языка в жизни человека, государства, общества; понимать внутренние и внешние функции русского языка и рассказать о них.</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19.11.8.2. 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Владеть различными видами чтения: просмотровым, ознакомительным, изучающим, поисковым.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Устно пересказывать прочитанный или прослушанный текст объёмом не менее 150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Соблюдать в устной речи и при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19.11.8.3. 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текст: определять тему и главную мысль текста, подбирать заголовок, отражающий тему или главную мысль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принадлежность текста к функционально-смысловому типу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в тексте типовые фрагменты – описание, повествование, рассуждение-доказательство, оценочные высказывания.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содержание текста по заголовку, ключевым словам, зачину или концовке.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отличительные признаки текстов разных жанров.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высказывание на основе текста: выражать своё отношение к прочитанному или прослушанному в устной и письменной форме.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Создавать тексты с использованием жизненного и читательского опыта, произведений искусства (в том </w:t>
      </w:r>
      <w:r>
        <w:rPr>
          <w:rFonts w:ascii="Times New Roman" w:eastAsia="SchoolBookSanPin" w:hAnsi="Times New Roman"/>
          <w:sz w:val="28"/>
          <w:szCs w:val="28"/>
          <w:lang w:val="ru-RU"/>
        </w:rPr>
        <w:lastRenderedPageBreak/>
        <w:t>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сочинения объёмом не менее 250 слов с учётом стиля и жанра сочинения, характера темы.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Работать с текстом: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w:t>
      </w:r>
      <w:r>
        <w:rPr>
          <w:rFonts w:ascii="Times New Roman" w:eastAsia="SchoolBookSanPin" w:hAnsi="Times New Roman"/>
          <w:position w:val="1"/>
          <w:sz w:val="28"/>
          <w:szCs w:val="28"/>
          <w:lang w:val="ru-RU"/>
        </w:rPr>
        <w:t>содержание таблицы, схемы в виде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Редактировать собственные</w:t>
      </w:r>
      <w:r>
        <w:rPr>
          <w:rFonts w:ascii="Times New Roman" w:eastAsia="SchoolBookSanPin" w:hAnsi="Times New Roman"/>
          <w:sz w:val="28"/>
          <w:szCs w:val="28"/>
          <w:lang w:val="ru-RU"/>
        </w:rPr>
        <w:t xml:space="preserve"> и (или) </w:t>
      </w:r>
      <w:r>
        <w:rPr>
          <w:rFonts w:ascii="Times New Roman" w:eastAsia="SchoolBookSanPin" w:hAnsi="Times New Roman"/>
          <w:position w:val="1"/>
          <w:sz w:val="28"/>
          <w:szCs w:val="28"/>
          <w:lang w:val="ru-RU"/>
        </w:rPr>
        <w:t>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19.11.8.4. 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19.11.8.5. Система языка. Синтаксис. Культура речи. Пунктуация.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19.11.8.6. </w:t>
      </w:r>
      <w:r>
        <w:rPr>
          <w:rFonts w:ascii="Times New Roman" w:eastAsia="SchoolBookSanPin" w:hAnsi="Times New Roman"/>
          <w:bCs/>
          <w:sz w:val="28"/>
          <w:szCs w:val="28"/>
          <w:lang w:val="ru-RU"/>
        </w:rPr>
        <w:t>Сложносочинённое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основные средства синтаксической связи между частями сложного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сложные предложения с разными видами связи, бессоюзные и союзные предложения (сложносочинённые и сложноподчинённые).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Понимать особенности употребления сложносочинённых предложений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основные нормы построения сложносочинённого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Проводить синтаксический и пунктуационный анализ сложносочинённых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правила постановки знаков препинания в сложносочинённых предложениях.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19.11.8.7. </w:t>
      </w:r>
      <w:r>
        <w:rPr>
          <w:rFonts w:ascii="Times New Roman" w:eastAsia="SchoolBookSanPin" w:hAnsi="Times New Roman"/>
          <w:bCs/>
          <w:position w:val="1"/>
          <w:sz w:val="28"/>
          <w:szCs w:val="28"/>
          <w:lang w:val="ru-RU"/>
        </w:rPr>
        <w:t>Сложноподчинённое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подчинительные союзы и союзные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однородное, неоднородное и последовательное подчинение придаточных частей.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Соблюдать основные нормы построения сложноподчинённого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Понимать особенности употребления сложноподчинённых предложений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Проводить синтаксический и пунктуационный анализ сложноподчинённых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нормы построения сложноподчинённых предложений и правила постановки знаков препинания в них.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19.11.8.8. </w:t>
      </w:r>
      <w:r>
        <w:rPr>
          <w:rFonts w:ascii="Times New Roman" w:eastAsia="SchoolBookSanPin" w:hAnsi="Times New Roman"/>
          <w:bCs/>
          <w:position w:val="1"/>
          <w:sz w:val="28"/>
          <w:szCs w:val="28"/>
          <w:lang w:val="ru-RU"/>
        </w:rPr>
        <w:t>Бессоюзное сложное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Соблюдать основные грамматические нормы построения бессоюзного сложного предложения.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Понимать особенности употребления бессоюзных сложных предложений в речи.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синтаксический и пунктуационный анализ бессоюзных сложных предложений.</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правила постановки знаков препинания в бессоюзных сложных предложениях.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19.11.8.9. </w:t>
      </w:r>
      <w:r>
        <w:rPr>
          <w:rFonts w:ascii="Times New Roman" w:eastAsia="SchoolBookSanPin" w:hAnsi="Times New Roman"/>
          <w:bCs/>
          <w:sz w:val="28"/>
          <w:szCs w:val="28"/>
          <w:lang w:val="ru-RU"/>
        </w:rPr>
        <w:t>Сложные предложения с разными видами союзной и бессоюзной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типы сложных предложений с разными видами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Соблюдать основные нормы построения сложных предложений с разными видами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Употреблять сложные предложения с разными видами связи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синтаксический и пунктуационный анализ сложных предложений с разными видами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правила постановки знаков препинания в сложных предложениях с разными видами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19.11.8.10. </w:t>
      </w:r>
      <w:r>
        <w:rPr>
          <w:rFonts w:ascii="Times New Roman" w:eastAsia="SchoolBookSanPin" w:hAnsi="Times New Roman"/>
          <w:bCs/>
          <w:position w:val="1"/>
          <w:sz w:val="28"/>
          <w:szCs w:val="28"/>
          <w:lang w:val="ru-RU"/>
        </w:rPr>
        <w:t>Прямая и косвенная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прямую и косвенную речь; выявлять синонимию предложений с прямой и косвенной речью.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Цитировать и применять разные способы включения цитат в высказывание.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Соблюдать основные нормы построения предложений с прямой и косвенной речью, при цитировании.</w:t>
      </w:r>
    </w:p>
    <w:p w:rsidR="007145AB" w:rsidRDefault="00F71669">
      <w:pPr>
        <w:spacing w:after="0" w:line="353"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правила постановки знаков препинания в предложениях с прямой и косвенной речью, при цитировании.</w:t>
      </w:r>
    </w:p>
    <w:p w:rsidR="00FB3A09" w:rsidRDefault="00FB3A09" w:rsidP="00FB3A09">
      <w:pPr>
        <w:pStyle w:val="ConsPlusNormal"/>
        <w:spacing w:before="200"/>
        <w:ind w:firstLine="540"/>
        <w:jc w:val="both"/>
      </w:pPr>
      <w:r>
        <w:t>19.12. Поурочное планирование</w:t>
      </w:r>
    </w:p>
    <w:p w:rsidR="00FB3A09" w:rsidRDefault="00FB3A09" w:rsidP="00FB3A09">
      <w:pPr>
        <w:pStyle w:val="ConsPlusNormal"/>
        <w:jc w:val="both"/>
      </w:pPr>
      <w:r>
        <w:t>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FB3A09" w:rsidRPr="00541C92" w:rsidTr="00FB3A09">
        <w:tc>
          <w:tcPr>
            <w:tcW w:w="1191" w:type="dxa"/>
          </w:tcPr>
          <w:p w:rsidR="00FB3A09" w:rsidRDefault="00FB3A09" w:rsidP="00FB3A09">
            <w:pPr>
              <w:pStyle w:val="ConsPlusNormal"/>
              <w:jc w:val="center"/>
            </w:pPr>
            <w:r>
              <w:t>N урока</w:t>
            </w:r>
          </w:p>
        </w:tc>
        <w:tc>
          <w:tcPr>
            <w:tcW w:w="6405" w:type="dxa"/>
          </w:tcPr>
          <w:p w:rsidR="00FB3A09" w:rsidRDefault="00FB3A09" w:rsidP="00FB3A09">
            <w:pPr>
              <w:pStyle w:val="ConsPlusNormal"/>
              <w:jc w:val="center"/>
            </w:pPr>
            <w:r>
              <w:t>Тема урока</w:t>
            </w:r>
          </w:p>
        </w:tc>
        <w:tc>
          <w:tcPr>
            <w:tcW w:w="1473" w:type="dxa"/>
          </w:tcPr>
          <w:p w:rsidR="00FB3A09" w:rsidRDefault="00FB3A09" w:rsidP="00FB3A09">
            <w:pPr>
              <w:pStyle w:val="ConsPlusNormal"/>
              <w:jc w:val="center"/>
            </w:pPr>
            <w:r>
              <w:t>Количество часов на практические работы</w:t>
            </w:r>
          </w:p>
        </w:tc>
      </w:tr>
      <w:tr w:rsidR="00FB3A09" w:rsidRPr="00541C92" w:rsidTr="00FB3A09">
        <w:tc>
          <w:tcPr>
            <w:tcW w:w="1191" w:type="dxa"/>
            <w:vAlign w:val="center"/>
          </w:tcPr>
          <w:p w:rsidR="00FB3A09" w:rsidRDefault="00FB3A09" w:rsidP="00FB3A09">
            <w:pPr>
              <w:pStyle w:val="ConsPlusNormal"/>
            </w:pPr>
            <w:r>
              <w:t>Урок 1.</w:t>
            </w:r>
          </w:p>
        </w:tc>
        <w:tc>
          <w:tcPr>
            <w:tcW w:w="6405" w:type="dxa"/>
            <w:vAlign w:val="center"/>
          </w:tcPr>
          <w:p w:rsidR="00FB3A09" w:rsidRDefault="00FB3A09" w:rsidP="00FB3A09">
            <w:pPr>
              <w:pStyle w:val="ConsPlusNormal"/>
              <w:jc w:val="both"/>
            </w:pPr>
            <w:r>
              <w:t>Богатство и выразительность русского языка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w:t>
            </w:r>
          </w:p>
        </w:tc>
        <w:tc>
          <w:tcPr>
            <w:tcW w:w="6405" w:type="dxa"/>
            <w:vAlign w:val="center"/>
          </w:tcPr>
          <w:p w:rsidR="00FB3A09" w:rsidRDefault="00FB3A09" w:rsidP="00FB3A09">
            <w:pPr>
              <w:pStyle w:val="ConsPlusNormal"/>
              <w:jc w:val="both"/>
            </w:pPr>
            <w:r>
              <w:t>Лингвистика как наука о языке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3.</w:t>
            </w:r>
          </w:p>
        </w:tc>
        <w:tc>
          <w:tcPr>
            <w:tcW w:w="6405" w:type="dxa"/>
            <w:vAlign w:val="center"/>
          </w:tcPr>
          <w:p w:rsidR="00FB3A09" w:rsidRDefault="00FB3A09" w:rsidP="00FB3A09">
            <w:pPr>
              <w:pStyle w:val="ConsPlusNormal"/>
              <w:jc w:val="both"/>
            </w:pPr>
            <w:r>
              <w:t>Повторение. Орфография. Правописание гласных и согласных в корне (повторение изученного в начальной школе)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4.</w:t>
            </w:r>
          </w:p>
        </w:tc>
        <w:tc>
          <w:tcPr>
            <w:tcW w:w="6405" w:type="dxa"/>
            <w:vAlign w:val="center"/>
          </w:tcPr>
          <w:p w:rsidR="00FB3A09" w:rsidRDefault="00FB3A09" w:rsidP="00FB3A09">
            <w:pPr>
              <w:pStyle w:val="ConsPlusNormal"/>
              <w:jc w:val="both"/>
            </w:pPr>
            <w:r>
              <w:t xml:space="preserve">Повторение. Орфография. Правописание разделительного мягкого ь и разделительного твердого ъ знаков (повторение изученного в </w:t>
            </w:r>
            <w:r>
              <w:lastRenderedPageBreak/>
              <w:t>начальной школе)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5.</w:t>
            </w:r>
          </w:p>
        </w:tc>
        <w:tc>
          <w:tcPr>
            <w:tcW w:w="6405" w:type="dxa"/>
            <w:vAlign w:val="center"/>
          </w:tcPr>
          <w:p w:rsidR="00FB3A09" w:rsidRDefault="00FB3A09" w:rsidP="00FB3A09">
            <w:pPr>
              <w:pStyle w:val="ConsPlusNormal"/>
              <w:jc w:val="both"/>
            </w:pPr>
            <w:r>
              <w:t>Повторение. Состав слова (повторение изученного в начальной школе)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6.</w:t>
            </w:r>
          </w:p>
        </w:tc>
        <w:tc>
          <w:tcPr>
            <w:tcW w:w="6405" w:type="dxa"/>
            <w:vAlign w:val="center"/>
          </w:tcPr>
          <w:p w:rsidR="00FB3A09" w:rsidRDefault="00FB3A09" w:rsidP="00FB3A09">
            <w:pPr>
              <w:pStyle w:val="ConsPlusNormal"/>
              <w:jc w:val="both"/>
            </w:pPr>
            <w:r>
              <w:t>Повторение. Морфология. Самостоятельные и служебные части речи (повторение изученного в начальной школе)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w:t>
            </w:r>
          </w:p>
        </w:tc>
        <w:tc>
          <w:tcPr>
            <w:tcW w:w="6405" w:type="dxa"/>
            <w:vAlign w:val="center"/>
          </w:tcPr>
          <w:p w:rsidR="00FB3A09" w:rsidRDefault="00FB3A09" w:rsidP="00FB3A09">
            <w:pPr>
              <w:pStyle w:val="ConsPlusNormal"/>
              <w:jc w:val="both"/>
            </w:pPr>
            <w:r>
              <w:t>Повторение. Синтаксис (повторение изученного в начальной школе)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w:t>
            </w:r>
          </w:p>
        </w:tc>
        <w:tc>
          <w:tcPr>
            <w:tcW w:w="6405" w:type="dxa"/>
            <w:vAlign w:val="center"/>
          </w:tcPr>
          <w:p w:rsidR="00FB3A09" w:rsidRDefault="00FB3A09" w:rsidP="00FB3A09">
            <w:pPr>
              <w:pStyle w:val="ConsPlusNormal"/>
              <w:jc w:val="both"/>
            </w:pPr>
            <w:r>
              <w:t>Контрольная работа (повторение изученного в начальной школе)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9.</w:t>
            </w:r>
          </w:p>
        </w:tc>
        <w:tc>
          <w:tcPr>
            <w:tcW w:w="6405" w:type="dxa"/>
            <w:vAlign w:val="center"/>
          </w:tcPr>
          <w:p w:rsidR="00FB3A09" w:rsidRDefault="00FB3A09" w:rsidP="00FB3A09">
            <w:pPr>
              <w:pStyle w:val="ConsPlusNormal"/>
              <w:jc w:val="both"/>
            </w:pPr>
            <w:r>
              <w:t>Речь устная и письменная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w:t>
            </w:r>
          </w:p>
        </w:tc>
        <w:tc>
          <w:tcPr>
            <w:tcW w:w="6405" w:type="dxa"/>
            <w:vAlign w:val="center"/>
          </w:tcPr>
          <w:p w:rsidR="00FB3A09" w:rsidRDefault="00FB3A09" w:rsidP="00FB3A09">
            <w:pPr>
              <w:pStyle w:val="ConsPlusNormal"/>
              <w:jc w:val="both"/>
            </w:pPr>
            <w:r>
              <w:t>Монолог, диалог, полилог</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11.</w:t>
            </w:r>
          </w:p>
        </w:tc>
        <w:tc>
          <w:tcPr>
            <w:tcW w:w="6405" w:type="dxa"/>
            <w:vAlign w:val="center"/>
          </w:tcPr>
          <w:p w:rsidR="00FB3A09" w:rsidRDefault="00FB3A09" w:rsidP="00FB3A09">
            <w:pPr>
              <w:pStyle w:val="ConsPlusNormal"/>
              <w:jc w:val="both"/>
            </w:pPr>
            <w:r>
              <w:t>Виды речевой деятельности: говорение, слушание, чтение, письмо</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w:t>
            </w:r>
          </w:p>
        </w:tc>
        <w:tc>
          <w:tcPr>
            <w:tcW w:w="6405" w:type="dxa"/>
            <w:vAlign w:val="center"/>
          </w:tcPr>
          <w:p w:rsidR="00FB3A09" w:rsidRDefault="00FB3A09" w:rsidP="00FB3A09">
            <w:pPr>
              <w:pStyle w:val="ConsPlusNormal"/>
              <w:jc w:val="both"/>
            </w:pPr>
            <w:r>
              <w:t>Виды чтения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13.</w:t>
            </w:r>
          </w:p>
        </w:tc>
        <w:tc>
          <w:tcPr>
            <w:tcW w:w="6405" w:type="dxa"/>
            <w:vAlign w:val="center"/>
          </w:tcPr>
          <w:p w:rsidR="00FB3A09" w:rsidRDefault="00FB3A09" w:rsidP="00FB3A09">
            <w:pPr>
              <w:pStyle w:val="ConsPlusNormal"/>
              <w:jc w:val="both"/>
            </w:pPr>
            <w:r>
              <w:t>Виды аудирования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w:t>
            </w:r>
          </w:p>
        </w:tc>
        <w:tc>
          <w:tcPr>
            <w:tcW w:w="6405" w:type="dxa"/>
            <w:vAlign w:val="center"/>
          </w:tcPr>
          <w:p w:rsidR="00FB3A09" w:rsidRDefault="00FB3A09" w:rsidP="00FB3A09">
            <w:pPr>
              <w:pStyle w:val="ConsPlusNormal"/>
              <w:jc w:val="both"/>
            </w:pPr>
            <w:r>
              <w:t>Речевой этикет</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w:t>
            </w:r>
          </w:p>
        </w:tc>
        <w:tc>
          <w:tcPr>
            <w:tcW w:w="6405" w:type="dxa"/>
            <w:vAlign w:val="center"/>
          </w:tcPr>
          <w:p w:rsidR="00FB3A09" w:rsidRDefault="00FB3A09" w:rsidP="00FB3A09">
            <w:pPr>
              <w:pStyle w:val="ConsPlusNormal"/>
              <w:jc w:val="both"/>
            </w:pPr>
            <w:r>
              <w:t>Сочинение (изложение) (обучающее)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w:t>
            </w:r>
          </w:p>
        </w:tc>
        <w:tc>
          <w:tcPr>
            <w:tcW w:w="6405" w:type="dxa"/>
            <w:vAlign w:val="center"/>
          </w:tcPr>
          <w:p w:rsidR="00FB3A09" w:rsidRDefault="00FB3A09" w:rsidP="00FB3A09">
            <w:pPr>
              <w:pStyle w:val="ConsPlusNormal"/>
              <w:jc w:val="both"/>
            </w:pPr>
            <w:r>
              <w:t>Понятие о тексте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17.</w:t>
            </w:r>
          </w:p>
        </w:tc>
        <w:tc>
          <w:tcPr>
            <w:tcW w:w="6405" w:type="dxa"/>
            <w:vAlign w:val="center"/>
          </w:tcPr>
          <w:p w:rsidR="00FB3A09" w:rsidRDefault="00FB3A09" w:rsidP="00FB3A09">
            <w:pPr>
              <w:pStyle w:val="ConsPlusNormal"/>
              <w:jc w:val="both"/>
            </w:pPr>
            <w:r>
              <w:t>Текст и его основные признаки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18.</w:t>
            </w:r>
          </w:p>
        </w:tc>
        <w:tc>
          <w:tcPr>
            <w:tcW w:w="6405" w:type="dxa"/>
            <w:vAlign w:val="center"/>
          </w:tcPr>
          <w:p w:rsidR="00FB3A09" w:rsidRDefault="00FB3A09" w:rsidP="00FB3A09">
            <w:pPr>
              <w:pStyle w:val="ConsPlusNormal"/>
              <w:jc w:val="both"/>
            </w:pPr>
            <w:r>
              <w:t>Средства связи предложений и частей текста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19.</w:t>
            </w:r>
          </w:p>
        </w:tc>
        <w:tc>
          <w:tcPr>
            <w:tcW w:w="6405" w:type="dxa"/>
            <w:vAlign w:val="center"/>
          </w:tcPr>
          <w:p w:rsidR="00FB3A09" w:rsidRDefault="00FB3A09" w:rsidP="00FB3A09">
            <w:pPr>
              <w:pStyle w:val="ConsPlusNormal"/>
              <w:jc w:val="both"/>
            </w:pPr>
            <w:r>
              <w:t>Функционально-смысловые типы речи: описание, повествование, рассуждение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20.</w:t>
            </w:r>
          </w:p>
        </w:tc>
        <w:tc>
          <w:tcPr>
            <w:tcW w:w="6405" w:type="dxa"/>
            <w:vAlign w:val="center"/>
          </w:tcPr>
          <w:p w:rsidR="00FB3A09" w:rsidRDefault="00FB3A09" w:rsidP="00FB3A09">
            <w:pPr>
              <w:pStyle w:val="ConsPlusNormal"/>
              <w:jc w:val="both"/>
            </w:pPr>
            <w:r>
              <w:t>Функционально-смысловые типы речи.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21.</w:t>
            </w:r>
          </w:p>
        </w:tc>
        <w:tc>
          <w:tcPr>
            <w:tcW w:w="6405" w:type="dxa"/>
            <w:vAlign w:val="center"/>
          </w:tcPr>
          <w:p w:rsidR="00FB3A09" w:rsidRDefault="00FB3A09" w:rsidP="00FB3A09">
            <w:pPr>
              <w:pStyle w:val="ConsPlusNormal"/>
              <w:jc w:val="both"/>
            </w:pPr>
            <w:r>
              <w:t>Повествование как тип речи. Рассказ</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22.</w:t>
            </w:r>
          </w:p>
        </w:tc>
        <w:tc>
          <w:tcPr>
            <w:tcW w:w="6405" w:type="dxa"/>
            <w:vAlign w:val="center"/>
          </w:tcPr>
          <w:p w:rsidR="00FB3A09" w:rsidRDefault="00FB3A09" w:rsidP="00FB3A09">
            <w:pPr>
              <w:pStyle w:val="ConsPlusNormal"/>
              <w:jc w:val="both"/>
            </w:pPr>
            <w:r>
              <w:t>Повествование как тип речи. Рассказ.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23.</w:t>
            </w:r>
          </w:p>
        </w:tc>
        <w:tc>
          <w:tcPr>
            <w:tcW w:w="6405" w:type="dxa"/>
            <w:vAlign w:val="center"/>
          </w:tcPr>
          <w:p w:rsidR="00FB3A09" w:rsidRDefault="00FB3A09" w:rsidP="00FB3A09">
            <w:pPr>
              <w:pStyle w:val="ConsPlusNormal"/>
              <w:jc w:val="both"/>
            </w:pPr>
            <w:r>
              <w:t>Информационная переработка текста: простой и сложный план текста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24.</w:t>
            </w:r>
          </w:p>
        </w:tc>
        <w:tc>
          <w:tcPr>
            <w:tcW w:w="6405" w:type="dxa"/>
            <w:vAlign w:val="center"/>
          </w:tcPr>
          <w:p w:rsidR="00FB3A09" w:rsidRDefault="00FB3A09" w:rsidP="00FB3A09">
            <w:pPr>
              <w:pStyle w:val="ConsPlusNormal"/>
              <w:jc w:val="both"/>
            </w:pPr>
            <w:r>
              <w:t>Информационная переработка текста: простой и сложный план текста.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25.</w:t>
            </w:r>
          </w:p>
        </w:tc>
        <w:tc>
          <w:tcPr>
            <w:tcW w:w="6405" w:type="dxa"/>
            <w:vAlign w:val="center"/>
          </w:tcPr>
          <w:p w:rsidR="00FB3A09" w:rsidRDefault="00FB3A09" w:rsidP="00FB3A09">
            <w:pPr>
              <w:pStyle w:val="ConsPlusNormal"/>
              <w:jc w:val="both"/>
            </w:pPr>
            <w:r>
              <w:t>Изложение и его виды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26.</w:t>
            </w:r>
          </w:p>
        </w:tc>
        <w:tc>
          <w:tcPr>
            <w:tcW w:w="6405" w:type="dxa"/>
            <w:vAlign w:val="center"/>
          </w:tcPr>
          <w:p w:rsidR="00FB3A09" w:rsidRDefault="00FB3A09" w:rsidP="00FB3A09">
            <w:pPr>
              <w:pStyle w:val="ConsPlusNormal"/>
              <w:jc w:val="both"/>
            </w:pPr>
            <w:r>
              <w:t>Изложение (обучающее). Подробное изложение текста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27.</w:t>
            </w:r>
          </w:p>
        </w:tc>
        <w:tc>
          <w:tcPr>
            <w:tcW w:w="6405" w:type="dxa"/>
            <w:vAlign w:val="center"/>
          </w:tcPr>
          <w:p w:rsidR="00FB3A09" w:rsidRDefault="00FB3A09" w:rsidP="00FB3A09">
            <w:pPr>
              <w:pStyle w:val="ConsPlusNormal"/>
              <w:jc w:val="both"/>
            </w:pPr>
            <w:r>
              <w:t>Понятие о функциональных разновидностях языка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28.</w:t>
            </w:r>
          </w:p>
        </w:tc>
        <w:tc>
          <w:tcPr>
            <w:tcW w:w="6405" w:type="dxa"/>
            <w:vAlign w:val="center"/>
          </w:tcPr>
          <w:p w:rsidR="00FB3A09" w:rsidRDefault="00FB3A09" w:rsidP="00FB3A09">
            <w:pPr>
              <w:pStyle w:val="ConsPlusNormal"/>
              <w:jc w:val="both"/>
            </w:pPr>
            <w:r>
              <w:t>Сферы речевого общения и их соотнесенность с функциональными разновидностями языка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29.</w:t>
            </w:r>
          </w:p>
        </w:tc>
        <w:tc>
          <w:tcPr>
            <w:tcW w:w="6405" w:type="dxa"/>
            <w:vAlign w:val="center"/>
          </w:tcPr>
          <w:p w:rsidR="00FB3A09" w:rsidRDefault="00FB3A09" w:rsidP="00FB3A09">
            <w:pPr>
              <w:pStyle w:val="ConsPlusNormal"/>
              <w:jc w:val="both"/>
            </w:pPr>
            <w:r>
              <w:t>Функциональные разновидности языка.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30.</w:t>
            </w:r>
          </w:p>
        </w:tc>
        <w:tc>
          <w:tcPr>
            <w:tcW w:w="6405" w:type="dxa"/>
            <w:vAlign w:val="center"/>
          </w:tcPr>
          <w:p w:rsidR="00FB3A09" w:rsidRDefault="00FB3A09" w:rsidP="00FB3A09">
            <w:pPr>
              <w:pStyle w:val="ConsPlusNormal"/>
              <w:jc w:val="both"/>
            </w:pPr>
            <w:r>
              <w:t>Повторение и обобщение по темам "Текст", "Функциональные разновидности языка"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31.</w:t>
            </w:r>
          </w:p>
        </w:tc>
        <w:tc>
          <w:tcPr>
            <w:tcW w:w="6405" w:type="dxa"/>
            <w:vAlign w:val="center"/>
          </w:tcPr>
          <w:p w:rsidR="00FB3A09" w:rsidRDefault="00FB3A09" w:rsidP="00FB3A09">
            <w:pPr>
              <w:pStyle w:val="ConsPlusNormal"/>
              <w:jc w:val="both"/>
            </w:pPr>
            <w:r>
              <w:t>Буква и звук. Алфавит</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32.</w:t>
            </w:r>
          </w:p>
        </w:tc>
        <w:tc>
          <w:tcPr>
            <w:tcW w:w="6405" w:type="dxa"/>
            <w:vAlign w:val="center"/>
          </w:tcPr>
          <w:p w:rsidR="00FB3A09" w:rsidRDefault="00FB3A09" w:rsidP="00FB3A09">
            <w:pPr>
              <w:pStyle w:val="ConsPlusNormal"/>
              <w:jc w:val="both"/>
            </w:pPr>
            <w:r>
              <w:t>Согласные звуки и обозначающие их буквы. Глухие и звонкие согласные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33.</w:t>
            </w:r>
          </w:p>
        </w:tc>
        <w:tc>
          <w:tcPr>
            <w:tcW w:w="6405" w:type="dxa"/>
            <w:vAlign w:val="center"/>
          </w:tcPr>
          <w:p w:rsidR="00FB3A09" w:rsidRDefault="00FB3A09" w:rsidP="00FB3A09">
            <w:pPr>
              <w:pStyle w:val="ConsPlusNormal"/>
              <w:jc w:val="both"/>
            </w:pPr>
            <w:r>
              <w:t>Правописание согласных в корне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34.</w:t>
            </w:r>
          </w:p>
        </w:tc>
        <w:tc>
          <w:tcPr>
            <w:tcW w:w="6405" w:type="dxa"/>
            <w:vAlign w:val="center"/>
          </w:tcPr>
          <w:p w:rsidR="00FB3A09" w:rsidRDefault="00FB3A09" w:rsidP="00FB3A09">
            <w:pPr>
              <w:pStyle w:val="ConsPlusNormal"/>
              <w:jc w:val="both"/>
            </w:pPr>
            <w:r>
              <w:t>Правописание согласных в корне слова. Типы орфограмм</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35.</w:t>
            </w:r>
          </w:p>
        </w:tc>
        <w:tc>
          <w:tcPr>
            <w:tcW w:w="6405" w:type="dxa"/>
            <w:vAlign w:val="center"/>
          </w:tcPr>
          <w:p w:rsidR="00FB3A09" w:rsidRDefault="00FB3A09" w:rsidP="00FB3A09">
            <w:pPr>
              <w:pStyle w:val="ConsPlusNormal"/>
              <w:jc w:val="both"/>
            </w:pPr>
            <w:r>
              <w:t>Согласные звуки и обозначающие их буквы. Твердые и мягкие согласные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36.</w:t>
            </w:r>
          </w:p>
        </w:tc>
        <w:tc>
          <w:tcPr>
            <w:tcW w:w="6405" w:type="dxa"/>
            <w:vAlign w:val="center"/>
          </w:tcPr>
          <w:p w:rsidR="00FB3A09" w:rsidRDefault="00FB3A09" w:rsidP="00FB3A09">
            <w:pPr>
              <w:pStyle w:val="ConsPlusNormal"/>
              <w:jc w:val="both"/>
            </w:pPr>
            <w:r>
              <w:t>Гласные звуки и обозначающие их буквы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37.</w:t>
            </w:r>
          </w:p>
        </w:tc>
        <w:tc>
          <w:tcPr>
            <w:tcW w:w="6405" w:type="dxa"/>
            <w:vAlign w:val="center"/>
          </w:tcPr>
          <w:p w:rsidR="00FB3A09" w:rsidRDefault="00FB3A09" w:rsidP="00FB3A09">
            <w:pPr>
              <w:pStyle w:val="ConsPlusNormal"/>
              <w:jc w:val="both"/>
            </w:pPr>
            <w:r>
              <w:t>Слог и ударение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38.</w:t>
            </w:r>
          </w:p>
        </w:tc>
        <w:tc>
          <w:tcPr>
            <w:tcW w:w="6405" w:type="dxa"/>
            <w:vAlign w:val="center"/>
          </w:tcPr>
          <w:p w:rsidR="00FB3A09" w:rsidRDefault="00FB3A09" w:rsidP="00FB3A09">
            <w:pPr>
              <w:pStyle w:val="ConsPlusNormal"/>
              <w:jc w:val="both"/>
            </w:pPr>
            <w:r>
              <w:t>Сочинение (обучающее). Описание картины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39.</w:t>
            </w:r>
          </w:p>
        </w:tc>
        <w:tc>
          <w:tcPr>
            <w:tcW w:w="6405" w:type="dxa"/>
            <w:vAlign w:val="center"/>
          </w:tcPr>
          <w:p w:rsidR="00FB3A09" w:rsidRDefault="00FB3A09" w:rsidP="00FB3A09">
            <w:pPr>
              <w:pStyle w:val="ConsPlusNormal"/>
              <w:jc w:val="both"/>
            </w:pPr>
            <w:r>
              <w:t>Правописание безударных гласных в корне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40.</w:t>
            </w:r>
          </w:p>
        </w:tc>
        <w:tc>
          <w:tcPr>
            <w:tcW w:w="6405" w:type="dxa"/>
            <w:vAlign w:val="center"/>
          </w:tcPr>
          <w:p w:rsidR="00FB3A09" w:rsidRDefault="00FB3A09" w:rsidP="00FB3A09">
            <w:pPr>
              <w:pStyle w:val="ConsPlusNormal"/>
              <w:jc w:val="both"/>
            </w:pPr>
            <w:r>
              <w:t>Правописание безударных гласных в корне слова. Типы орфограмм</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41.</w:t>
            </w:r>
          </w:p>
        </w:tc>
        <w:tc>
          <w:tcPr>
            <w:tcW w:w="6405" w:type="dxa"/>
            <w:vAlign w:val="center"/>
          </w:tcPr>
          <w:p w:rsidR="00FB3A09" w:rsidRDefault="00FB3A09" w:rsidP="00FB3A09">
            <w:pPr>
              <w:pStyle w:val="ConsPlusNormal"/>
              <w:jc w:val="both"/>
            </w:pPr>
            <w:r>
              <w:t>Фонетический анализ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42.</w:t>
            </w:r>
          </w:p>
        </w:tc>
        <w:tc>
          <w:tcPr>
            <w:tcW w:w="6405" w:type="dxa"/>
            <w:vAlign w:val="center"/>
          </w:tcPr>
          <w:p w:rsidR="00FB3A09" w:rsidRDefault="00FB3A09" w:rsidP="00FB3A09">
            <w:pPr>
              <w:pStyle w:val="ConsPlusNormal"/>
              <w:jc w:val="both"/>
            </w:pPr>
            <w:r>
              <w:t>Орфоэпия. Орфоэпические нормы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43.</w:t>
            </w:r>
          </w:p>
        </w:tc>
        <w:tc>
          <w:tcPr>
            <w:tcW w:w="6405" w:type="dxa"/>
            <w:vAlign w:val="center"/>
          </w:tcPr>
          <w:p w:rsidR="00FB3A09" w:rsidRDefault="00FB3A09" w:rsidP="00FB3A09">
            <w:pPr>
              <w:pStyle w:val="ConsPlusNormal"/>
              <w:jc w:val="both"/>
            </w:pPr>
            <w:r>
              <w:t>Повторение тем "Фонетика, графика, орфоэпия", "Орфография".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44.</w:t>
            </w:r>
          </w:p>
        </w:tc>
        <w:tc>
          <w:tcPr>
            <w:tcW w:w="6405" w:type="dxa"/>
            <w:vAlign w:val="center"/>
          </w:tcPr>
          <w:p w:rsidR="00FB3A09" w:rsidRDefault="00FB3A09" w:rsidP="00FB3A09">
            <w:pPr>
              <w:pStyle w:val="ConsPlusNormal"/>
              <w:jc w:val="both"/>
            </w:pPr>
            <w:r>
              <w:t>Морфемика как раздел лингвистики. Морфема как минимальная значимая единица языка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45.</w:t>
            </w:r>
          </w:p>
        </w:tc>
        <w:tc>
          <w:tcPr>
            <w:tcW w:w="6405" w:type="dxa"/>
            <w:vAlign w:val="center"/>
          </w:tcPr>
          <w:p w:rsidR="00FB3A09" w:rsidRDefault="00FB3A09" w:rsidP="00FB3A09">
            <w:pPr>
              <w:pStyle w:val="ConsPlusNormal"/>
              <w:jc w:val="both"/>
            </w:pPr>
            <w:r>
              <w:t>Окончание и основа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46.</w:t>
            </w:r>
          </w:p>
        </w:tc>
        <w:tc>
          <w:tcPr>
            <w:tcW w:w="6405" w:type="dxa"/>
            <w:vAlign w:val="center"/>
          </w:tcPr>
          <w:p w:rsidR="00FB3A09" w:rsidRDefault="00FB3A09" w:rsidP="00FB3A09">
            <w:pPr>
              <w:pStyle w:val="ConsPlusNormal"/>
              <w:jc w:val="both"/>
            </w:pPr>
            <w:r>
              <w:t>Приставки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47.</w:t>
            </w:r>
          </w:p>
        </w:tc>
        <w:tc>
          <w:tcPr>
            <w:tcW w:w="6405" w:type="dxa"/>
            <w:vAlign w:val="center"/>
          </w:tcPr>
          <w:p w:rsidR="00FB3A09" w:rsidRDefault="00FB3A09" w:rsidP="00FB3A09">
            <w:pPr>
              <w:pStyle w:val="ConsPlusNormal"/>
              <w:jc w:val="both"/>
            </w:pPr>
            <w:r>
              <w:t>Суффиксы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48.</w:t>
            </w:r>
          </w:p>
        </w:tc>
        <w:tc>
          <w:tcPr>
            <w:tcW w:w="6405" w:type="dxa"/>
            <w:vAlign w:val="center"/>
          </w:tcPr>
          <w:p w:rsidR="00FB3A09" w:rsidRDefault="00FB3A09" w:rsidP="00FB3A09">
            <w:pPr>
              <w:pStyle w:val="ConsPlusNormal"/>
              <w:jc w:val="both"/>
            </w:pPr>
            <w:r>
              <w:t>Чередование звуков в морфемах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49.</w:t>
            </w:r>
          </w:p>
        </w:tc>
        <w:tc>
          <w:tcPr>
            <w:tcW w:w="6405" w:type="dxa"/>
            <w:vAlign w:val="center"/>
          </w:tcPr>
          <w:p w:rsidR="00FB3A09" w:rsidRDefault="00FB3A09" w:rsidP="00FB3A09">
            <w:pPr>
              <w:pStyle w:val="ConsPlusNormal"/>
              <w:jc w:val="both"/>
            </w:pPr>
            <w:r>
              <w:t>Морфемный анализ слов</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50.</w:t>
            </w:r>
          </w:p>
        </w:tc>
        <w:tc>
          <w:tcPr>
            <w:tcW w:w="6405" w:type="dxa"/>
            <w:vAlign w:val="center"/>
          </w:tcPr>
          <w:p w:rsidR="00FB3A09" w:rsidRDefault="00FB3A09" w:rsidP="00FB3A09">
            <w:pPr>
              <w:pStyle w:val="ConsPlusNormal"/>
              <w:jc w:val="both"/>
            </w:pPr>
            <w:r>
              <w:t>Правописание ё-о после шипящих в корне слова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51.</w:t>
            </w:r>
          </w:p>
        </w:tc>
        <w:tc>
          <w:tcPr>
            <w:tcW w:w="6405" w:type="dxa"/>
            <w:vAlign w:val="center"/>
          </w:tcPr>
          <w:p w:rsidR="00FB3A09" w:rsidRDefault="00FB3A09" w:rsidP="00FB3A09">
            <w:pPr>
              <w:pStyle w:val="ConsPlusNormal"/>
              <w:jc w:val="both"/>
            </w:pPr>
            <w:r>
              <w:t>Правописание неизменяемых на письме приставок</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52.</w:t>
            </w:r>
          </w:p>
        </w:tc>
        <w:tc>
          <w:tcPr>
            <w:tcW w:w="6405" w:type="dxa"/>
            <w:vAlign w:val="center"/>
          </w:tcPr>
          <w:p w:rsidR="00FB3A09" w:rsidRDefault="00FB3A09" w:rsidP="00FB3A09">
            <w:pPr>
              <w:pStyle w:val="ConsPlusNormal"/>
              <w:jc w:val="both"/>
            </w:pPr>
            <w:r>
              <w:t>Правописание приставок на -з (-с)</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53.</w:t>
            </w:r>
          </w:p>
        </w:tc>
        <w:tc>
          <w:tcPr>
            <w:tcW w:w="6405" w:type="dxa"/>
            <w:vAlign w:val="center"/>
          </w:tcPr>
          <w:p w:rsidR="00FB3A09" w:rsidRDefault="00FB3A09" w:rsidP="00FB3A09">
            <w:pPr>
              <w:pStyle w:val="ConsPlusNormal"/>
              <w:jc w:val="both"/>
            </w:pPr>
            <w:r>
              <w:t>Правописание ы-и после приставок</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54.</w:t>
            </w:r>
          </w:p>
        </w:tc>
        <w:tc>
          <w:tcPr>
            <w:tcW w:w="6405" w:type="dxa"/>
            <w:vAlign w:val="center"/>
          </w:tcPr>
          <w:p w:rsidR="00FB3A09" w:rsidRDefault="00FB3A09" w:rsidP="00FB3A09">
            <w:pPr>
              <w:pStyle w:val="ConsPlusNormal"/>
              <w:jc w:val="both"/>
            </w:pPr>
            <w:r>
              <w:t>Правописание ы-и после ц</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55.</w:t>
            </w:r>
          </w:p>
        </w:tc>
        <w:tc>
          <w:tcPr>
            <w:tcW w:w="6405" w:type="dxa"/>
            <w:vAlign w:val="center"/>
          </w:tcPr>
          <w:p w:rsidR="00FB3A09" w:rsidRDefault="00FB3A09" w:rsidP="00FB3A09">
            <w:pPr>
              <w:pStyle w:val="ConsPlusNormal"/>
              <w:jc w:val="both"/>
            </w:pPr>
            <w:r>
              <w:t>Повторение темы "Морфемика. Орфография"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56.</w:t>
            </w:r>
          </w:p>
        </w:tc>
        <w:tc>
          <w:tcPr>
            <w:tcW w:w="6405" w:type="dxa"/>
            <w:vAlign w:val="center"/>
          </w:tcPr>
          <w:p w:rsidR="00FB3A09" w:rsidRDefault="00FB3A09" w:rsidP="00FB3A09">
            <w:pPr>
              <w:pStyle w:val="ConsPlusNormal"/>
              <w:jc w:val="both"/>
            </w:pPr>
            <w:r>
              <w:t>Практикум по теме "Морфемика. Орфография"</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57.</w:t>
            </w:r>
          </w:p>
        </w:tc>
        <w:tc>
          <w:tcPr>
            <w:tcW w:w="6405" w:type="dxa"/>
            <w:vAlign w:val="center"/>
          </w:tcPr>
          <w:p w:rsidR="00FB3A09" w:rsidRDefault="00FB3A09" w:rsidP="00FB3A09">
            <w:pPr>
              <w:pStyle w:val="ConsPlusNormal"/>
              <w:jc w:val="both"/>
            </w:pPr>
            <w:r>
              <w:t>Контрольная работа по теме "Морфемика. Орфография"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58.</w:t>
            </w:r>
          </w:p>
        </w:tc>
        <w:tc>
          <w:tcPr>
            <w:tcW w:w="6405" w:type="dxa"/>
            <w:vAlign w:val="center"/>
          </w:tcPr>
          <w:p w:rsidR="00FB3A09" w:rsidRDefault="00FB3A09" w:rsidP="00FB3A09">
            <w:pPr>
              <w:pStyle w:val="ConsPlusNormal"/>
              <w:jc w:val="both"/>
            </w:pPr>
            <w:r>
              <w:t>Лексикология как раздел лингвистики. Лексическое значение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59.</w:t>
            </w:r>
          </w:p>
        </w:tc>
        <w:tc>
          <w:tcPr>
            <w:tcW w:w="6405" w:type="dxa"/>
            <w:vAlign w:val="center"/>
          </w:tcPr>
          <w:p w:rsidR="00FB3A09" w:rsidRDefault="00FB3A09" w:rsidP="00FB3A09">
            <w:pPr>
              <w:pStyle w:val="ConsPlusNormal"/>
              <w:jc w:val="both"/>
            </w:pPr>
            <w:r>
              <w:t>Толковые словари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60.</w:t>
            </w:r>
          </w:p>
        </w:tc>
        <w:tc>
          <w:tcPr>
            <w:tcW w:w="6405" w:type="dxa"/>
            <w:vAlign w:val="center"/>
          </w:tcPr>
          <w:p w:rsidR="00FB3A09" w:rsidRDefault="00FB3A09" w:rsidP="00FB3A09">
            <w:pPr>
              <w:pStyle w:val="ConsPlusNormal"/>
              <w:jc w:val="both"/>
            </w:pPr>
            <w:r>
              <w:t>Однозначные и многозначные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61.</w:t>
            </w:r>
          </w:p>
        </w:tc>
        <w:tc>
          <w:tcPr>
            <w:tcW w:w="6405" w:type="dxa"/>
            <w:vAlign w:val="center"/>
          </w:tcPr>
          <w:p w:rsidR="00FB3A09" w:rsidRDefault="00FB3A09" w:rsidP="00FB3A09">
            <w:pPr>
              <w:pStyle w:val="ConsPlusNormal"/>
              <w:jc w:val="both"/>
            </w:pPr>
            <w:r>
              <w:t>Понятие о лексической сочетаемости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62.</w:t>
            </w:r>
          </w:p>
        </w:tc>
        <w:tc>
          <w:tcPr>
            <w:tcW w:w="6405" w:type="dxa"/>
            <w:vAlign w:val="center"/>
          </w:tcPr>
          <w:p w:rsidR="00FB3A09" w:rsidRDefault="00FB3A09" w:rsidP="00FB3A09">
            <w:pPr>
              <w:pStyle w:val="ConsPlusNormal"/>
              <w:jc w:val="both"/>
            </w:pPr>
            <w:r>
              <w:t>Сочинение. Устный рассказ</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63.</w:t>
            </w:r>
          </w:p>
        </w:tc>
        <w:tc>
          <w:tcPr>
            <w:tcW w:w="6405" w:type="dxa"/>
            <w:vAlign w:val="center"/>
          </w:tcPr>
          <w:p w:rsidR="00FB3A09" w:rsidRDefault="00FB3A09" w:rsidP="00FB3A09">
            <w:pPr>
              <w:pStyle w:val="ConsPlusNormal"/>
              <w:jc w:val="both"/>
            </w:pPr>
            <w:r>
              <w:t>Тематические группы слов</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64.</w:t>
            </w:r>
          </w:p>
        </w:tc>
        <w:tc>
          <w:tcPr>
            <w:tcW w:w="6405" w:type="dxa"/>
            <w:vAlign w:val="center"/>
          </w:tcPr>
          <w:p w:rsidR="00FB3A09" w:rsidRDefault="00FB3A09" w:rsidP="00FB3A09">
            <w:pPr>
              <w:pStyle w:val="ConsPlusNormal"/>
              <w:jc w:val="both"/>
            </w:pPr>
            <w:r>
              <w:t>Синонимы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65.</w:t>
            </w:r>
          </w:p>
        </w:tc>
        <w:tc>
          <w:tcPr>
            <w:tcW w:w="6405" w:type="dxa"/>
            <w:vAlign w:val="center"/>
          </w:tcPr>
          <w:p w:rsidR="00FB3A09" w:rsidRDefault="00FB3A09" w:rsidP="00FB3A09">
            <w:pPr>
              <w:pStyle w:val="ConsPlusNormal"/>
              <w:jc w:val="both"/>
            </w:pPr>
            <w:r>
              <w:t>Антонимы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66.</w:t>
            </w:r>
          </w:p>
        </w:tc>
        <w:tc>
          <w:tcPr>
            <w:tcW w:w="6405" w:type="dxa"/>
            <w:vAlign w:val="center"/>
          </w:tcPr>
          <w:p w:rsidR="00FB3A09" w:rsidRDefault="00FB3A09" w:rsidP="00FB3A09">
            <w:pPr>
              <w:pStyle w:val="ConsPlusNormal"/>
              <w:jc w:val="both"/>
            </w:pPr>
            <w:r>
              <w:t>Омонимы. Паронимы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67.</w:t>
            </w:r>
          </w:p>
        </w:tc>
        <w:tc>
          <w:tcPr>
            <w:tcW w:w="6405" w:type="dxa"/>
            <w:vAlign w:val="center"/>
          </w:tcPr>
          <w:p w:rsidR="00FB3A09" w:rsidRDefault="00FB3A09" w:rsidP="00FB3A09">
            <w:pPr>
              <w:pStyle w:val="ConsPlusNormal"/>
              <w:jc w:val="both"/>
            </w:pPr>
            <w:r>
              <w:t>Лексический анализ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68.</w:t>
            </w:r>
          </w:p>
        </w:tc>
        <w:tc>
          <w:tcPr>
            <w:tcW w:w="6405" w:type="dxa"/>
            <w:vAlign w:val="center"/>
          </w:tcPr>
          <w:p w:rsidR="00FB3A09" w:rsidRDefault="00FB3A09" w:rsidP="00FB3A09">
            <w:pPr>
              <w:pStyle w:val="ConsPlusNormal"/>
              <w:jc w:val="both"/>
            </w:pPr>
            <w:r>
              <w:t>Повторение темы "Лексикология"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69.</w:t>
            </w:r>
          </w:p>
        </w:tc>
        <w:tc>
          <w:tcPr>
            <w:tcW w:w="6405" w:type="dxa"/>
            <w:vAlign w:val="center"/>
          </w:tcPr>
          <w:p w:rsidR="00FB3A09" w:rsidRDefault="00FB3A09" w:rsidP="00FB3A09">
            <w:pPr>
              <w:pStyle w:val="ConsPlusNormal"/>
              <w:jc w:val="both"/>
            </w:pPr>
            <w:r>
              <w:t>Повторение темы "Лексикология".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70.</w:t>
            </w:r>
          </w:p>
        </w:tc>
        <w:tc>
          <w:tcPr>
            <w:tcW w:w="6405" w:type="dxa"/>
            <w:vAlign w:val="center"/>
          </w:tcPr>
          <w:p w:rsidR="00FB3A09" w:rsidRDefault="00FB3A09" w:rsidP="00FB3A09">
            <w:pPr>
              <w:pStyle w:val="ConsPlusNormal"/>
              <w:jc w:val="both"/>
            </w:pPr>
            <w:r>
              <w:t>Контрольная работа по теме "Лексикология"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71.</w:t>
            </w:r>
          </w:p>
        </w:tc>
        <w:tc>
          <w:tcPr>
            <w:tcW w:w="6405" w:type="dxa"/>
            <w:vAlign w:val="center"/>
          </w:tcPr>
          <w:p w:rsidR="00FB3A09" w:rsidRDefault="00FB3A09" w:rsidP="00FB3A09">
            <w:pPr>
              <w:pStyle w:val="ConsPlusNormal"/>
              <w:jc w:val="both"/>
            </w:pPr>
            <w:r>
              <w:t>Что изучает синтаксис</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72.</w:t>
            </w:r>
          </w:p>
        </w:tc>
        <w:tc>
          <w:tcPr>
            <w:tcW w:w="6405" w:type="dxa"/>
            <w:vAlign w:val="center"/>
          </w:tcPr>
          <w:p w:rsidR="00FB3A09" w:rsidRDefault="00FB3A09" w:rsidP="00FB3A09">
            <w:pPr>
              <w:pStyle w:val="ConsPlusNormal"/>
              <w:jc w:val="both"/>
            </w:pPr>
            <w:r>
              <w:t>Словосочетание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73.</w:t>
            </w:r>
          </w:p>
        </w:tc>
        <w:tc>
          <w:tcPr>
            <w:tcW w:w="6405" w:type="dxa"/>
            <w:vAlign w:val="center"/>
          </w:tcPr>
          <w:p w:rsidR="00FB3A09" w:rsidRDefault="00FB3A09" w:rsidP="00FB3A09">
            <w:pPr>
              <w:pStyle w:val="ConsPlusNormal"/>
              <w:jc w:val="both"/>
            </w:pPr>
            <w:r>
              <w:t>Предложение - основная единица речевого общения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74.</w:t>
            </w:r>
          </w:p>
        </w:tc>
        <w:tc>
          <w:tcPr>
            <w:tcW w:w="6405" w:type="dxa"/>
            <w:vAlign w:val="center"/>
          </w:tcPr>
          <w:p w:rsidR="00FB3A09" w:rsidRDefault="00FB3A09" w:rsidP="00FB3A09">
            <w:pPr>
              <w:pStyle w:val="ConsPlusNormal"/>
              <w:jc w:val="both"/>
            </w:pPr>
            <w:r>
              <w:t>Виды предложений по цели высказывания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75.</w:t>
            </w:r>
          </w:p>
        </w:tc>
        <w:tc>
          <w:tcPr>
            <w:tcW w:w="6405" w:type="dxa"/>
            <w:vAlign w:val="center"/>
          </w:tcPr>
          <w:p w:rsidR="00FB3A09" w:rsidRDefault="00FB3A09" w:rsidP="00FB3A09">
            <w:pPr>
              <w:pStyle w:val="ConsPlusNormal"/>
              <w:jc w:val="both"/>
            </w:pPr>
            <w:r>
              <w:t xml:space="preserve">Смысловые и интонационные особенности повествовательных, вопросительных, побудительных, восклицательных и </w:t>
            </w:r>
            <w:r>
              <w:lastRenderedPageBreak/>
              <w:t>невосклицательных предложений. Интонация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76.</w:t>
            </w:r>
          </w:p>
        </w:tc>
        <w:tc>
          <w:tcPr>
            <w:tcW w:w="6405" w:type="dxa"/>
            <w:vAlign w:val="center"/>
          </w:tcPr>
          <w:p w:rsidR="00FB3A09" w:rsidRDefault="00FB3A09" w:rsidP="00FB3A09">
            <w:pPr>
              <w:pStyle w:val="ConsPlusNormal"/>
              <w:jc w:val="both"/>
            </w:pPr>
            <w:r>
              <w:t>Грамматическая основа предложения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77.</w:t>
            </w:r>
          </w:p>
        </w:tc>
        <w:tc>
          <w:tcPr>
            <w:tcW w:w="6405" w:type="dxa"/>
            <w:vAlign w:val="center"/>
          </w:tcPr>
          <w:p w:rsidR="00FB3A09" w:rsidRDefault="00FB3A09" w:rsidP="00FB3A09">
            <w:pPr>
              <w:pStyle w:val="ConsPlusNormal"/>
              <w:jc w:val="both"/>
            </w:pPr>
            <w:r>
              <w:t>Главные члены предложения (грамматическая основа). Подлежащее и способы его выражения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78.</w:t>
            </w:r>
          </w:p>
        </w:tc>
        <w:tc>
          <w:tcPr>
            <w:tcW w:w="6405" w:type="dxa"/>
            <w:vAlign w:val="center"/>
          </w:tcPr>
          <w:p w:rsidR="00FB3A09" w:rsidRDefault="00FB3A09" w:rsidP="00FB3A09">
            <w:pPr>
              <w:pStyle w:val="ConsPlusNormal"/>
              <w:jc w:val="both"/>
            </w:pPr>
            <w:r>
              <w:t>Главные члены предложения (грамматическая основа). Сказуемое и способы его выражения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79.</w:t>
            </w:r>
          </w:p>
        </w:tc>
        <w:tc>
          <w:tcPr>
            <w:tcW w:w="6405" w:type="dxa"/>
            <w:vAlign w:val="center"/>
          </w:tcPr>
          <w:p w:rsidR="00FB3A09" w:rsidRDefault="00FB3A09" w:rsidP="00FB3A09">
            <w:pPr>
              <w:pStyle w:val="ConsPlusNormal"/>
              <w:jc w:val="both"/>
            </w:pPr>
            <w:r>
              <w:t>Второстепенные члены предложения. Определение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80.</w:t>
            </w:r>
          </w:p>
        </w:tc>
        <w:tc>
          <w:tcPr>
            <w:tcW w:w="6405" w:type="dxa"/>
            <w:vAlign w:val="center"/>
          </w:tcPr>
          <w:p w:rsidR="00FB3A09" w:rsidRDefault="00FB3A09" w:rsidP="00FB3A09">
            <w:pPr>
              <w:pStyle w:val="ConsPlusNormal"/>
              <w:jc w:val="both"/>
            </w:pPr>
            <w:r>
              <w:t>Дополнение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81.</w:t>
            </w:r>
          </w:p>
        </w:tc>
        <w:tc>
          <w:tcPr>
            <w:tcW w:w="6405" w:type="dxa"/>
            <w:vAlign w:val="center"/>
          </w:tcPr>
          <w:p w:rsidR="00FB3A09" w:rsidRDefault="00FB3A09" w:rsidP="00FB3A09">
            <w:pPr>
              <w:pStyle w:val="ConsPlusNormal"/>
              <w:jc w:val="both"/>
            </w:pPr>
            <w:r>
              <w:t>Обстоятельство</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82.</w:t>
            </w:r>
          </w:p>
        </w:tc>
        <w:tc>
          <w:tcPr>
            <w:tcW w:w="6405" w:type="dxa"/>
            <w:vAlign w:val="center"/>
          </w:tcPr>
          <w:p w:rsidR="00FB3A09" w:rsidRDefault="00FB3A09" w:rsidP="00FB3A09">
            <w:pPr>
              <w:pStyle w:val="ConsPlusNormal"/>
              <w:jc w:val="both"/>
            </w:pPr>
            <w:r>
              <w:t>Однородные члены предложения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83.</w:t>
            </w:r>
          </w:p>
        </w:tc>
        <w:tc>
          <w:tcPr>
            <w:tcW w:w="6405" w:type="dxa"/>
            <w:vAlign w:val="center"/>
          </w:tcPr>
          <w:p w:rsidR="00FB3A09" w:rsidRDefault="00FB3A09" w:rsidP="00FB3A09">
            <w:pPr>
              <w:pStyle w:val="ConsPlusNormal"/>
              <w:jc w:val="both"/>
            </w:pPr>
            <w:r>
              <w:t>Предложения с однородными членами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84.</w:t>
            </w:r>
          </w:p>
        </w:tc>
        <w:tc>
          <w:tcPr>
            <w:tcW w:w="6405" w:type="dxa"/>
            <w:vAlign w:val="center"/>
          </w:tcPr>
          <w:p w:rsidR="00FB3A09" w:rsidRDefault="00FB3A09" w:rsidP="00FB3A09">
            <w:pPr>
              <w:pStyle w:val="ConsPlusNormal"/>
              <w:jc w:val="both"/>
            </w:pPr>
            <w:r>
              <w:t>Сочинение-описание картины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85.</w:t>
            </w:r>
          </w:p>
        </w:tc>
        <w:tc>
          <w:tcPr>
            <w:tcW w:w="6405" w:type="dxa"/>
            <w:vAlign w:val="center"/>
          </w:tcPr>
          <w:p w:rsidR="00FB3A09" w:rsidRDefault="00FB3A09" w:rsidP="00FB3A09">
            <w:pPr>
              <w:pStyle w:val="ConsPlusNormal"/>
              <w:jc w:val="both"/>
            </w:pPr>
            <w:r>
              <w:t xml:space="preserve">Знаки препинания в предложениях с однородными </w:t>
            </w:r>
            <w:r>
              <w:lastRenderedPageBreak/>
              <w:t>членами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86.</w:t>
            </w:r>
          </w:p>
        </w:tc>
        <w:tc>
          <w:tcPr>
            <w:tcW w:w="6405" w:type="dxa"/>
            <w:vAlign w:val="center"/>
          </w:tcPr>
          <w:p w:rsidR="00FB3A09" w:rsidRDefault="00FB3A09" w:rsidP="00FB3A09">
            <w:pPr>
              <w:pStyle w:val="ConsPlusNormal"/>
              <w:jc w:val="both"/>
            </w:pPr>
            <w:r>
              <w:t>Знаки препинания в предложениях с однородными членами.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87.</w:t>
            </w:r>
          </w:p>
        </w:tc>
        <w:tc>
          <w:tcPr>
            <w:tcW w:w="6405" w:type="dxa"/>
            <w:vAlign w:val="center"/>
          </w:tcPr>
          <w:p w:rsidR="00FB3A09" w:rsidRDefault="00FB3A09" w:rsidP="00FB3A09">
            <w:pPr>
              <w:pStyle w:val="ConsPlusNormal"/>
              <w:jc w:val="both"/>
            </w:pPr>
            <w:r>
              <w:t>Обращение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88.</w:t>
            </w:r>
          </w:p>
        </w:tc>
        <w:tc>
          <w:tcPr>
            <w:tcW w:w="6405" w:type="dxa"/>
            <w:vAlign w:val="center"/>
          </w:tcPr>
          <w:p w:rsidR="00FB3A09" w:rsidRDefault="00FB3A09" w:rsidP="00FB3A09">
            <w:pPr>
              <w:pStyle w:val="ConsPlusNormal"/>
              <w:jc w:val="both"/>
            </w:pPr>
            <w:r>
              <w:t>Изложение с элементами сочинения (обучающее)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89.</w:t>
            </w:r>
          </w:p>
        </w:tc>
        <w:tc>
          <w:tcPr>
            <w:tcW w:w="6405" w:type="dxa"/>
            <w:vAlign w:val="center"/>
          </w:tcPr>
          <w:p w:rsidR="00FB3A09" w:rsidRDefault="00FB3A09" w:rsidP="00FB3A09">
            <w:pPr>
              <w:pStyle w:val="ConsPlusNormal"/>
              <w:jc w:val="both"/>
            </w:pPr>
            <w:r>
              <w:t>Предложения простые и сложные. Сложные предложения с бессоюзной и союзной связью</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90.</w:t>
            </w:r>
          </w:p>
        </w:tc>
        <w:tc>
          <w:tcPr>
            <w:tcW w:w="6405" w:type="dxa"/>
            <w:vAlign w:val="center"/>
          </w:tcPr>
          <w:p w:rsidR="00FB3A09" w:rsidRDefault="00FB3A09" w:rsidP="00FB3A09">
            <w:pPr>
              <w:pStyle w:val="ConsPlusNormal"/>
              <w:jc w:val="both"/>
            </w:pPr>
            <w:r>
              <w:t>Сложные предложения с бессоюзной и союзной связью</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91.</w:t>
            </w:r>
          </w:p>
        </w:tc>
        <w:tc>
          <w:tcPr>
            <w:tcW w:w="6405" w:type="dxa"/>
            <w:vAlign w:val="center"/>
          </w:tcPr>
          <w:p w:rsidR="00FB3A09" w:rsidRDefault="00FB3A09" w:rsidP="00FB3A09">
            <w:pPr>
              <w:pStyle w:val="ConsPlusNormal"/>
              <w:jc w:val="both"/>
            </w:pPr>
            <w:r>
              <w:t>Предложения сложносочиненные и сложноподчиненные (общее представление, практическое усвоение)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92.</w:t>
            </w:r>
          </w:p>
        </w:tc>
        <w:tc>
          <w:tcPr>
            <w:tcW w:w="6405" w:type="dxa"/>
            <w:vAlign w:val="center"/>
          </w:tcPr>
          <w:p w:rsidR="00FB3A09" w:rsidRDefault="00FB3A09" w:rsidP="00FB3A09">
            <w:pPr>
              <w:pStyle w:val="ConsPlusNormal"/>
              <w:jc w:val="both"/>
            </w:pPr>
            <w:r>
              <w:t>Пунктуационное оформление сложных предложений, состоящих из частей, связанных бессоюзной связью и союзами и, но, а, однако, зато, да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93.</w:t>
            </w:r>
          </w:p>
        </w:tc>
        <w:tc>
          <w:tcPr>
            <w:tcW w:w="6405" w:type="dxa"/>
            <w:vAlign w:val="center"/>
          </w:tcPr>
          <w:p w:rsidR="00FB3A09" w:rsidRDefault="00FB3A09" w:rsidP="00FB3A09">
            <w:pPr>
              <w:pStyle w:val="ConsPlusNormal"/>
              <w:jc w:val="both"/>
            </w:pPr>
            <w:r>
              <w:t>Пунктуационное оформление сложных предложений, состоящих из частей, связанных бессоюзной связью и союзами и, но, а, однако, зато, да.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94.</w:t>
            </w:r>
          </w:p>
        </w:tc>
        <w:tc>
          <w:tcPr>
            <w:tcW w:w="6405" w:type="dxa"/>
            <w:vAlign w:val="center"/>
          </w:tcPr>
          <w:p w:rsidR="00FB3A09" w:rsidRDefault="00FB3A09" w:rsidP="00FB3A09">
            <w:pPr>
              <w:pStyle w:val="ConsPlusNormal"/>
              <w:jc w:val="both"/>
            </w:pPr>
            <w:r>
              <w:t>Предложения с прямой речью</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95.</w:t>
            </w:r>
          </w:p>
        </w:tc>
        <w:tc>
          <w:tcPr>
            <w:tcW w:w="6405" w:type="dxa"/>
            <w:vAlign w:val="center"/>
          </w:tcPr>
          <w:p w:rsidR="00FB3A09" w:rsidRDefault="00FB3A09" w:rsidP="00FB3A09">
            <w:pPr>
              <w:pStyle w:val="ConsPlusNormal"/>
              <w:jc w:val="both"/>
            </w:pPr>
            <w:r>
              <w:t>Пунктуационное оформление предложений с прямой речью</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96.</w:t>
            </w:r>
          </w:p>
        </w:tc>
        <w:tc>
          <w:tcPr>
            <w:tcW w:w="6405" w:type="dxa"/>
            <w:vAlign w:val="center"/>
          </w:tcPr>
          <w:p w:rsidR="00FB3A09" w:rsidRDefault="00FB3A09" w:rsidP="00FB3A09">
            <w:pPr>
              <w:pStyle w:val="ConsPlusNormal"/>
              <w:jc w:val="both"/>
            </w:pPr>
            <w:r>
              <w:t>Диалог. Пунктуационное оформление диалога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97.</w:t>
            </w:r>
          </w:p>
        </w:tc>
        <w:tc>
          <w:tcPr>
            <w:tcW w:w="6405" w:type="dxa"/>
            <w:vAlign w:val="center"/>
          </w:tcPr>
          <w:p w:rsidR="00FB3A09" w:rsidRDefault="00FB3A09" w:rsidP="00FB3A09">
            <w:pPr>
              <w:pStyle w:val="ConsPlusNormal"/>
              <w:jc w:val="both"/>
            </w:pPr>
            <w:r>
              <w:t>Диалог. Пунктуационное оформление диалога.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98.</w:t>
            </w:r>
          </w:p>
        </w:tc>
        <w:tc>
          <w:tcPr>
            <w:tcW w:w="6405" w:type="dxa"/>
            <w:vAlign w:val="center"/>
          </w:tcPr>
          <w:p w:rsidR="00FB3A09" w:rsidRDefault="00FB3A09" w:rsidP="00FB3A09">
            <w:pPr>
              <w:pStyle w:val="ConsPlusNormal"/>
              <w:jc w:val="both"/>
            </w:pPr>
            <w:r>
              <w:t>Повторение темы "Синтаксис и пунктуация"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99.</w:t>
            </w:r>
          </w:p>
        </w:tc>
        <w:tc>
          <w:tcPr>
            <w:tcW w:w="6405" w:type="dxa"/>
            <w:vAlign w:val="center"/>
          </w:tcPr>
          <w:p w:rsidR="00FB3A09" w:rsidRDefault="00FB3A09" w:rsidP="00FB3A09">
            <w:pPr>
              <w:pStyle w:val="ConsPlusNormal"/>
              <w:jc w:val="both"/>
            </w:pPr>
            <w:r>
              <w:t>Повторение темы "Синтаксис и пунктуация".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100.</w:t>
            </w:r>
          </w:p>
        </w:tc>
        <w:tc>
          <w:tcPr>
            <w:tcW w:w="6405" w:type="dxa"/>
            <w:vAlign w:val="center"/>
          </w:tcPr>
          <w:p w:rsidR="00FB3A09" w:rsidRDefault="00FB3A09" w:rsidP="00FB3A09">
            <w:pPr>
              <w:pStyle w:val="ConsPlusNormal"/>
              <w:jc w:val="both"/>
            </w:pPr>
            <w:r>
              <w:t>Контрольная работа по теме "Синтаксис и пунктуация"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101.</w:t>
            </w:r>
          </w:p>
        </w:tc>
        <w:tc>
          <w:tcPr>
            <w:tcW w:w="6405" w:type="dxa"/>
            <w:vAlign w:val="center"/>
          </w:tcPr>
          <w:p w:rsidR="00FB3A09" w:rsidRDefault="00FB3A09" w:rsidP="00FB3A09">
            <w:pPr>
              <w:pStyle w:val="ConsPlusNormal"/>
              <w:jc w:val="both"/>
            </w:pPr>
            <w:r>
              <w:t>Система частей речи в русском языке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102.</w:t>
            </w:r>
          </w:p>
        </w:tc>
        <w:tc>
          <w:tcPr>
            <w:tcW w:w="6405" w:type="dxa"/>
            <w:vAlign w:val="center"/>
          </w:tcPr>
          <w:p w:rsidR="00FB3A09" w:rsidRDefault="00FB3A09" w:rsidP="00FB3A09">
            <w:pPr>
              <w:pStyle w:val="ConsPlusNormal"/>
              <w:jc w:val="both"/>
            </w:pPr>
            <w:r>
              <w:t>Самостоятельные и служебные части речи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103.</w:t>
            </w:r>
          </w:p>
        </w:tc>
        <w:tc>
          <w:tcPr>
            <w:tcW w:w="6405" w:type="dxa"/>
            <w:vAlign w:val="center"/>
          </w:tcPr>
          <w:p w:rsidR="00FB3A09" w:rsidRDefault="00FB3A09" w:rsidP="00FB3A09">
            <w:pPr>
              <w:pStyle w:val="ConsPlusNormal"/>
              <w:jc w:val="both"/>
            </w:pPr>
            <w:r>
              <w:t>Имя существительное как часть речи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104.</w:t>
            </w:r>
          </w:p>
        </w:tc>
        <w:tc>
          <w:tcPr>
            <w:tcW w:w="6405" w:type="dxa"/>
            <w:vAlign w:val="center"/>
          </w:tcPr>
          <w:p w:rsidR="00FB3A09" w:rsidRDefault="00FB3A09" w:rsidP="00FB3A09">
            <w:pPr>
              <w:pStyle w:val="ConsPlusNormal"/>
              <w:jc w:val="both"/>
            </w:pPr>
            <w:r>
              <w:t>Род имен существительных. Имена существительные общего рода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105.</w:t>
            </w:r>
          </w:p>
        </w:tc>
        <w:tc>
          <w:tcPr>
            <w:tcW w:w="6405" w:type="dxa"/>
            <w:vAlign w:val="center"/>
          </w:tcPr>
          <w:p w:rsidR="00FB3A09" w:rsidRDefault="00FB3A09" w:rsidP="00FB3A09">
            <w:pPr>
              <w:pStyle w:val="ConsPlusNormal"/>
              <w:jc w:val="both"/>
            </w:pPr>
            <w:r>
              <w:t>Число имени существительного. Имена существительные, имеющие форму только единственного или множественного числа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106.</w:t>
            </w:r>
          </w:p>
        </w:tc>
        <w:tc>
          <w:tcPr>
            <w:tcW w:w="6405" w:type="dxa"/>
            <w:vAlign w:val="center"/>
          </w:tcPr>
          <w:p w:rsidR="00FB3A09" w:rsidRDefault="00FB3A09" w:rsidP="00FB3A09">
            <w:pPr>
              <w:pStyle w:val="ConsPlusNormal"/>
              <w:jc w:val="both"/>
            </w:pPr>
            <w:r>
              <w:t>Изложение выборочное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107.</w:t>
            </w:r>
          </w:p>
        </w:tc>
        <w:tc>
          <w:tcPr>
            <w:tcW w:w="6405" w:type="dxa"/>
            <w:vAlign w:val="center"/>
          </w:tcPr>
          <w:p w:rsidR="00FB3A09" w:rsidRDefault="00FB3A09" w:rsidP="00FB3A09">
            <w:pPr>
              <w:pStyle w:val="ConsPlusNormal"/>
              <w:jc w:val="both"/>
            </w:pPr>
            <w:r>
              <w:t>Падеж имен существительных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108.</w:t>
            </w:r>
          </w:p>
        </w:tc>
        <w:tc>
          <w:tcPr>
            <w:tcW w:w="6405" w:type="dxa"/>
            <w:vAlign w:val="center"/>
          </w:tcPr>
          <w:p w:rsidR="00FB3A09" w:rsidRDefault="00FB3A09" w:rsidP="00FB3A09">
            <w:pPr>
              <w:pStyle w:val="ConsPlusNormal"/>
              <w:jc w:val="both"/>
            </w:pPr>
            <w:r>
              <w:t>Типы склонения имен существительных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109.</w:t>
            </w:r>
          </w:p>
        </w:tc>
        <w:tc>
          <w:tcPr>
            <w:tcW w:w="6405" w:type="dxa"/>
            <w:vAlign w:val="center"/>
          </w:tcPr>
          <w:p w:rsidR="00FB3A09" w:rsidRDefault="00FB3A09" w:rsidP="00FB3A09">
            <w:pPr>
              <w:pStyle w:val="ConsPlusNormal"/>
              <w:jc w:val="both"/>
            </w:pPr>
            <w:r>
              <w:t>Правописание мягкого знака на конце имен существительных после шипящих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110.</w:t>
            </w:r>
          </w:p>
        </w:tc>
        <w:tc>
          <w:tcPr>
            <w:tcW w:w="6405" w:type="dxa"/>
            <w:vAlign w:val="center"/>
          </w:tcPr>
          <w:p w:rsidR="00FB3A09" w:rsidRDefault="00FB3A09" w:rsidP="00FB3A09">
            <w:pPr>
              <w:pStyle w:val="ConsPlusNormal"/>
              <w:jc w:val="both"/>
            </w:pPr>
            <w:r>
              <w:t>Буквы е и и в падежных окончаниях имен существительных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111.</w:t>
            </w:r>
          </w:p>
        </w:tc>
        <w:tc>
          <w:tcPr>
            <w:tcW w:w="6405" w:type="dxa"/>
            <w:vAlign w:val="center"/>
          </w:tcPr>
          <w:p w:rsidR="00FB3A09" w:rsidRDefault="00FB3A09" w:rsidP="00FB3A09">
            <w:pPr>
              <w:pStyle w:val="ConsPlusNormal"/>
              <w:jc w:val="both"/>
            </w:pPr>
            <w:r>
              <w:t>Буквы е и и в падежных окончаниях имен существительных.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112.</w:t>
            </w:r>
          </w:p>
        </w:tc>
        <w:tc>
          <w:tcPr>
            <w:tcW w:w="6405" w:type="dxa"/>
            <w:vAlign w:val="center"/>
          </w:tcPr>
          <w:p w:rsidR="00FB3A09" w:rsidRDefault="00FB3A09" w:rsidP="00FB3A09">
            <w:pPr>
              <w:pStyle w:val="ConsPlusNormal"/>
              <w:jc w:val="both"/>
            </w:pPr>
            <w:r>
              <w:t>Разносклоняемые и несклоняемые имена существительные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113.</w:t>
            </w:r>
          </w:p>
        </w:tc>
        <w:tc>
          <w:tcPr>
            <w:tcW w:w="6405" w:type="dxa"/>
            <w:vAlign w:val="center"/>
          </w:tcPr>
          <w:p w:rsidR="00FB3A09" w:rsidRDefault="00FB3A09" w:rsidP="00FB3A09">
            <w:pPr>
              <w:pStyle w:val="ConsPlusNormal"/>
              <w:jc w:val="both"/>
            </w:pPr>
            <w:r>
              <w:t>Род несклоняемых имен существительных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114.</w:t>
            </w:r>
          </w:p>
        </w:tc>
        <w:tc>
          <w:tcPr>
            <w:tcW w:w="6405" w:type="dxa"/>
            <w:vAlign w:val="center"/>
          </w:tcPr>
          <w:p w:rsidR="00FB3A09" w:rsidRDefault="00FB3A09" w:rsidP="00FB3A09">
            <w:pPr>
              <w:pStyle w:val="ConsPlusNormal"/>
              <w:jc w:val="both"/>
            </w:pPr>
            <w:r>
              <w:t>Морфологический анализ имени существительного</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115.</w:t>
            </w:r>
          </w:p>
        </w:tc>
        <w:tc>
          <w:tcPr>
            <w:tcW w:w="6405" w:type="dxa"/>
            <w:vAlign w:val="center"/>
          </w:tcPr>
          <w:p w:rsidR="00FB3A09" w:rsidRDefault="00FB3A09" w:rsidP="00FB3A09">
            <w:pPr>
              <w:pStyle w:val="ConsPlusNormal"/>
              <w:jc w:val="both"/>
            </w:pPr>
            <w:r>
              <w:t>Буквы о и е после шипящих и ц в окончаниях имен существительных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116.</w:t>
            </w:r>
          </w:p>
        </w:tc>
        <w:tc>
          <w:tcPr>
            <w:tcW w:w="6405" w:type="dxa"/>
            <w:vAlign w:val="center"/>
          </w:tcPr>
          <w:p w:rsidR="00FB3A09" w:rsidRDefault="00FB3A09" w:rsidP="00FB3A09">
            <w:pPr>
              <w:pStyle w:val="ConsPlusNormal"/>
              <w:jc w:val="both"/>
            </w:pPr>
            <w:r>
              <w:t>Правописание суффиксов -ек-/-ик- имен существительных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117.</w:t>
            </w:r>
          </w:p>
        </w:tc>
        <w:tc>
          <w:tcPr>
            <w:tcW w:w="6405" w:type="dxa"/>
            <w:vAlign w:val="center"/>
          </w:tcPr>
          <w:p w:rsidR="00FB3A09" w:rsidRDefault="00FB3A09" w:rsidP="00FB3A09">
            <w:pPr>
              <w:pStyle w:val="ConsPlusNormal"/>
              <w:jc w:val="both"/>
            </w:pPr>
            <w:r>
              <w:t>Правописание суффиксов -чик-/-щик- имен существительных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118.</w:t>
            </w:r>
          </w:p>
        </w:tc>
        <w:tc>
          <w:tcPr>
            <w:tcW w:w="6405" w:type="dxa"/>
            <w:vAlign w:val="center"/>
          </w:tcPr>
          <w:p w:rsidR="00FB3A09" w:rsidRDefault="00FB3A09" w:rsidP="00FB3A09">
            <w:pPr>
              <w:pStyle w:val="ConsPlusNormal"/>
              <w:jc w:val="both"/>
            </w:pPr>
            <w:r>
              <w:t>Правописание о и е (ё) после шипящих и ц в суффиксах имен существительных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119.</w:t>
            </w:r>
          </w:p>
        </w:tc>
        <w:tc>
          <w:tcPr>
            <w:tcW w:w="6405" w:type="dxa"/>
            <w:vAlign w:val="center"/>
          </w:tcPr>
          <w:p w:rsidR="00FB3A09" w:rsidRDefault="00FB3A09" w:rsidP="00FB3A09">
            <w:pPr>
              <w:pStyle w:val="ConsPlusNormal"/>
              <w:jc w:val="both"/>
            </w:pPr>
            <w:r>
              <w:t>Слитное и раздельное написание не с именами существительными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120.</w:t>
            </w:r>
          </w:p>
        </w:tc>
        <w:tc>
          <w:tcPr>
            <w:tcW w:w="6405" w:type="dxa"/>
            <w:vAlign w:val="center"/>
          </w:tcPr>
          <w:p w:rsidR="00FB3A09" w:rsidRDefault="00FB3A09" w:rsidP="00FB3A09">
            <w:pPr>
              <w:pStyle w:val="ConsPlusNormal"/>
              <w:jc w:val="both"/>
            </w:pPr>
            <w:r>
              <w:t>Правописание корней с чередованием а // о: -гар-/-гор-, -зар-/-зор-</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121.</w:t>
            </w:r>
          </w:p>
        </w:tc>
        <w:tc>
          <w:tcPr>
            <w:tcW w:w="6405" w:type="dxa"/>
            <w:vAlign w:val="center"/>
          </w:tcPr>
          <w:p w:rsidR="00FB3A09" w:rsidRDefault="00FB3A09" w:rsidP="00FB3A09">
            <w:pPr>
              <w:pStyle w:val="ConsPlusNormal"/>
              <w:jc w:val="both"/>
            </w:pPr>
            <w:r>
              <w:t>Правописание корней с чередованием а // о: -гар-/-гор-, -зар-/-зор-.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122.</w:t>
            </w:r>
          </w:p>
        </w:tc>
        <w:tc>
          <w:tcPr>
            <w:tcW w:w="6405" w:type="dxa"/>
            <w:vAlign w:val="center"/>
          </w:tcPr>
          <w:p w:rsidR="00FB3A09" w:rsidRDefault="00FB3A09" w:rsidP="00FB3A09">
            <w:pPr>
              <w:pStyle w:val="ConsPlusNormal"/>
              <w:jc w:val="both"/>
            </w:pPr>
            <w:r>
              <w:t>Правописание корней с чередованием а // о: -лаг-/-лож-, -раст-/-ращ-/-рос</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123.</w:t>
            </w:r>
          </w:p>
        </w:tc>
        <w:tc>
          <w:tcPr>
            <w:tcW w:w="6405" w:type="dxa"/>
            <w:vAlign w:val="center"/>
          </w:tcPr>
          <w:p w:rsidR="00FB3A09" w:rsidRDefault="00FB3A09" w:rsidP="00FB3A09">
            <w:pPr>
              <w:pStyle w:val="ConsPlusNormal"/>
              <w:jc w:val="both"/>
            </w:pPr>
            <w:r>
              <w:t>Правописание корней с чередованием а // о: -лаг-/-лож-, -раст-/-ращ-/-рос.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124.</w:t>
            </w:r>
          </w:p>
        </w:tc>
        <w:tc>
          <w:tcPr>
            <w:tcW w:w="6405" w:type="dxa"/>
            <w:vAlign w:val="center"/>
          </w:tcPr>
          <w:p w:rsidR="00FB3A09" w:rsidRDefault="00FB3A09" w:rsidP="00FB3A09">
            <w:pPr>
              <w:pStyle w:val="ConsPlusNormal"/>
              <w:jc w:val="both"/>
            </w:pPr>
            <w:r>
              <w:t>Правописание корней с чередованием -клан-/-клон-, -скак-/-скоч-</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125.</w:t>
            </w:r>
          </w:p>
        </w:tc>
        <w:tc>
          <w:tcPr>
            <w:tcW w:w="6405" w:type="dxa"/>
            <w:vAlign w:val="center"/>
          </w:tcPr>
          <w:p w:rsidR="00FB3A09" w:rsidRDefault="00FB3A09" w:rsidP="00FB3A09">
            <w:pPr>
              <w:pStyle w:val="ConsPlusNormal"/>
              <w:jc w:val="both"/>
            </w:pPr>
            <w:r>
              <w:t>Повторение и обобщение по теме "Имя существительное"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126.</w:t>
            </w:r>
          </w:p>
        </w:tc>
        <w:tc>
          <w:tcPr>
            <w:tcW w:w="6405" w:type="dxa"/>
            <w:vAlign w:val="center"/>
          </w:tcPr>
          <w:p w:rsidR="00FB3A09" w:rsidRDefault="00FB3A09" w:rsidP="00FB3A09">
            <w:pPr>
              <w:pStyle w:val="ConsPlusNormal"/>
              <w:jc w:val="both"/>
            </w:pPr>
            <w:r>
              <w:t>Контрольная работа по теме "Имя существительное"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127.</w:t>
            </w:r>
          </w:p>
        </w:tc>
        <w:tc>
          <w:tcPr>
            <w:tcW w:w="6405" w:type="dxa"/>
            <w:vAlign w:val="center"/>
          </w:tcPr>
          <w:p w:rsidR="00FB3A09" w:rsidRDefault="00FB3A09" w:rsidP="00FB3A09">
            <w:pPr>
              <w:pStyle w:val="ConsPlusNormal"/>
              <w:jc w:val="both"/>
            </w:pPr>
            <w:r>
              <w:t>Имя прилагательное как часть речи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128.</w:t>
            </w:r>
          </w:p>
        </w:tc>
        <w:tc>
          <w:tcPr>
            <w:tcW w:w="6405" w:type="dxa"/>
            <w:vAlign w:val="center"/>
          </w:tcPr>
          <w:p w:rsidR="00FB3A09" w:rsidRDefault="00FB3A09" w:rsidP="00FB3A09">
            <w:pPr>
              <w:pStyle w:val="ConsPlusNormal"/>
              <w:jc w:val="both"/>
            </w:pPr>
            <w:r>
              <w:t>Общее грамматическое значение, морфологические признаки и синтаксические функции имени прилагательного</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129.</w:t>
            </w:r>
          </w:p>
        </w:tc>
        <w:tc>
          <w:tcPr>
            <w:tcW w:w="6405" w:type="dxa"/>
            <w:vAlign w:val="center"/>
          </w:tcPr>
          <w:p w:rsidR="00FB3A09" w:rsidRDefault="00FB3A09" w:rsidP="00FB3A09">
            <w:pPr>
              <w:pStyle w:val="ConsPlusNormal"/>
              <w:jc w:val="both"/>
            </w:pPr>
            <w:r>
              <w:t>Правописание безударных окончаний имен прилагательных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130.</w:t>
            </w:r>
          </w:p>
        </w:tc>
        <w:tc>
          <w:tcPr>
            <w:tcW w:w="6405" w:type="dxa"/>
            <w:vAlign w:val="center"/>
          </w:tcPr>
          <w:p w:rsidR="00FB3A09" w:rsidRDefault="00FB3A09" w:rsidP="00FB3A09">
            <w:pPr>
              <w:pStyle w:val="ConsPlusNormal"/>
              <w:jc w:val="both"/>
            </w:pPr>
            <w:r>
              <w:t>Буквы о и е после шипящих и ц в окончаниях имен прилагательных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131.</w:t>
            </w:r>
          </w:p>
        </w:tc>
        <w:tc>
          <w:tcPr>
            <w:tcW w:w="6405" w:type="dxa"/>
            <w:vAlign w:val="center"/>
          </w:tcPr>
          <w:p w:rsidR="00FB3A09" w:rsidRDefault="00FB3A09" w:rsidP="00FB3A09">
            <w:pPr>
              <w:pStyle w:val="ConsPlusNormal"/>
              <w:jc w:val="both"/>
            </w:pPr>
            <w:r>
              <w:t>Имена прилагательные полные и краткие, их синтаксические функции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132.</w:t>
            </w:r>
          </w:p>
        </w:tc>
        <w:tc>
          <w:tcPr>
            <w:tcW w:w="6405" w:type="dxa"/>
            <w:vAlign w:val="center"/>
          </w:tcPr>
          <w:p w:rsidR="00FB3A09" w:rsidRDefault="00FB3A09" w:rsidP="00FB3A09">
            <w:pPr>
              <w:pStyle w:val="ConsPlusNormal"/>
              <w:jc w:val="both"/>
            </w:pPr>
            <w:r>
              <w:t>Краткие прилагательные. Их синтаксические функции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133.</w:t>
            </w:r>
          </w:p>
        </w:tc>
        <w:tc>
          <w:tcPr>
            <w:tcW w:w="6405" w:type="dxa"/>
            <w:vAlign w:val="center"/>
          </w:tcPr>
          <w:p w:rsidR="00FB3A09" w:rsidRDefault="00FB3A09" w:rsidP="00FB3A09">
            <w:pPr>
              <w:pStyle w:val="ConsPlusNormal"/>
              <w:jc w:val="both"/>
            </w:pPr>
            <w:r>
              <w:t>Морфологический анализ имен прилагательных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134.</w:t>
            </w:r>
          </w:p>
        </w:tc>
        <w:tc>
          <w:tcPr>
            <w:tcW w:w="6405" w:type="dxa"/>
            <w:vAlign w:val="center"/>
          </w:tcPr>
          <w:p w:rsidR="00FB3A09" w:rsidRDefault="00FB3A09" w:rsidP="00FB3A09">
            <w:pPr>
              <w:pStyle w:val="ConsPlusNormal"/>
              <w:jc w:val="both"/>
            </w:pPr>
            <w:r>
              <w:t>Сочинение-описание картины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135.</w:t>
            </w:r>
          </w:p>
        </w:tc>
        <w:tc>
          <w:tcPr>
            <w:tcW w:w="6405" w:type="dxa"/>
            <w:vAlign w:val="center"/>
          </w:tcPr>
          <w:p w:rsidR="00FB3A09" w:rsidRDefault="00FB3A09" w:rsidP="00FB3A09">
            <w:pPr>
              <w:pStyle w:val="ConsPlusNormal"/>
              <w:jc w:val="both"/>
            </w:pPr>
            <w:r>
              <w:t>Буквы о и е после шипящих и ц в суффиксах имен прилагательных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136.</w:t>
            </w:r>
          </w:p>
        </w:tc>
        <w:tc>
          <w:tcPr>
            <w:tcW w:w="6405" w:type="dxa"/>
            <w:vAlign w:val="center"/>
          </w:tcPr>
          <w:p w:rsidR="00FB3A09" w:rsidRDefault="00FB3A09" w:rsidP="00FB3A09">
            <w:pPr>
              <w:pStyle w:val="ConsPlusNormal"/>
              <w:jc w:val="both"/>
            </w:pPr>
            <w:r>
              <w:t>Буквы о и е после шипящих и ц в суффиксах имен прилагательных.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137.</w:t>
            </w:r>
          </w:p>
        </w:tc>
        <w:tc>
          <w:tcPr>
            <w:tcW w:w="6405" w:type="dxa"/>
            <w:vAlign w:val="center"/>
          </w:tcPr>
          <w:p w:rsidR="00FB3A09" w:rsidRDefault="00FB3A09" w:rsidP="00FB3A09">
            <w:pPr>
              <w:pStyle w:val="ConsPlusNormal"/>
              <w:jc w:val="both"/>
            </w:pPr>
            <w:r>
              <w:t>Слитное и раздельное написание не с именами прилагательными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138.</w:t>
            </w:r>
          </w:p>
        </w:tc>
        <w:tc>
          <w:tcPr>
            <w:tcW w:w="6405" w:type="dxa"/>
            <w:vAlign w:val="center"/>
          </w:tcPr>
          <w:p w:rsidR="00FB3A09" w:rsidRDefault="00FB3A09" w:rsidP="00FB3A09">
            <w:pPr>
              <w:pStyle w:val="ConsPlusNormal"/>
              <w:jc w:val="both"/>
            </w:pPr>
            <w:r>
              <w:t>Повторение по теме "Имя прилагательное"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139.</w:t>
            </w:r>
          </w:p>
        </w:tc>
        <w:tc>
          <w:tcPr>
            <w:tcW w:w="6405" w:type="dxa"/>
            <w:vAlign w:val="center"/>
          </w:tcPr>
          <w:p w:rsidR="00FB3A09" w:rsidRDefault="00FB3A09" w:rsidP="00FB3A09">
            <w:pPr>
              <w:pStyle w:val="ConsPlusNormal"/>
              <w:jc w:val="both"/>
            </w:pPr>
            <w:r>
              <w:t>Повторение по теме "Имя прилагательное".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140.</w:t>
            </w:r>
          </w:p>
        </w:tc>
        <w:tc>
          <w:tcPr>
            <w:tcW w:w="6405" w:type="dxa"/>
            <w:vAlign w:val="center"/>
          </w:tcPr>
          <w:p w:rsidR="00FB3A09" w:rsidRDefault="00FB3A09" w:rsidP="00FB3A09">
            <w:pPr>
              <w:pStyle w:val="ConsPlusNormal"/>
              <w:jc w:val="both"/>
            </w:pPr>
            <w:r>
              <w:t>Контрольная работа по теме "Имя прилагательное"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141.</w:t>
            </w:r>
          </w:p>
        </w:tc>
        <w:tc>
          <w:tcPr>
            <w:tcW w:w="6405" w:type="dxa"/>
            <w:vAlign w:val="center"/>
          </w:tcPr>
          <w:p w:rsidR="00FB3A09" w:rsidRDefault="00FB3A09" w:rsidP="00FB3A09">
            <w:pPr>
              <w:pStyle w:val="ConsPlusNormal"/>
              <w:jc w:val="both"/>
            </w:pPr>
            <w:r>
              <w:t>Глагол как часть речи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142.</w:t>
            </w:r>
          </w:p>
        </w:tc>
        <w:tc>
          <w:tcPr>
            <w:tcW w:w="6405" w:type="dxa"/>
            <w:vAlign w:val="center"/>
          </w:tcPr>
          <w:p w:rsidR="00FB3A09" w:rsidRDefault="00FB3A09" w:rsidP="00FB3A09">
            <w:pPr>
              <w:pStyle w:val="ConsPlusNormal"/>
              <w:jc w:val="both"/>
            </w:pPr>
            <w:r>
              <w:t>Глагол как часть речи. Роль глагола в словосочетании и предложении, в речи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143.</w:t>
            </w:r>
          </w:p>
        </w:tc>
        <w:tc>
          <w:tcPr>
            <w:tcW w:w="6405" w:type="dxa"/>
            <w:vAlign w:val="center"/>
          </w:tcPr>
          <w:p w:rsidR="00FB3A09" w:rsidRDefault="00FB3A09" w:rsidP="00FB3A09">
            <w:pPr>
              <w:pStyle w:val="ConsPlusNormal"/>
              <w:jc w:val="both"/>
            </w:pPr>
            <w:r>
              <w:t>Инфинитив и его грамматические свойства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144.</w:t>
            </w:r>
          </w:p>
        </w:tc>
        <w:tc>
          <w:tcPr>
            <w:tcW w:w="6405" w:type="dxa"/>
            <w:vAlign w:val="center"/>
          </w:tcPr>
          <w:p w:rsidR="00FB3A09" w:rsidRDefault="00FB3A09" w:rsidP="00FB3A09">
            <w:pPr>
              <w:pStyle w:val="ConsPlusNormal"/>
              <w:jc w:val="both"/>
            </w:pPr>
            <w:r>
              <w:t>Основа инфинитива, основа настоящего (будущего простого) времени глагола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145.</w:t>
            </w:r>
          </w:p>
        </w:tc>
        <w:tc>
          <w:tcPr>
            <w:tcW w:w="6405" w:type="dxa"/>
            <w:vAlign w:val="center"/>
          </w:tcPr>
          <w:p w:rsidR="00FB3A09" w:rsidRDefault="00FB3A09" w:rsidP="00FB3A09">
            <w:pPr>
              <w:pStyle w:val="ConsPlusNormal"/>
              <w:jc w:val="both"/>
            </w:pPr>
            <w:r>
              <w:t>Глаголы совершенного и несовершенного вида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146.</w:t>
            </w:r>
          </w:p>
        </w:tc>
        <w:tc>
          <w:tcPr>
            <w:tcW w:w="6405" w:type="dxa"/>
            <w:vAlign w:val="center"/>
          </w:tcPr>
          <w:p w:rsidR="00FB3A09" w:rsidRDefault="00FB3A09" w:rsidP="00FB3A09">
            <w:pPr>
              <w:pStyle w:val="ConsPlusNormal"/>
              <w:jc w:val="both"/>
            </w:pPr>
            <w:r>
              <w:t>Глаголы совершенного и несовершенного вида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147.</w:t>
            </w:r>
          </w:p>
        </w:tc>
        <w:tc>
          <w:tcPr>
            <w:tcW w:w="6405" w:type="dxa"/>
            <w:vAlign w:val="center"/>
          </w:tcPr>
          <w:p w:rsidR="00FB3A09" w:rsidRDefault="00FB3A09" w:rsidP="00FB3A09">
            <w:pPr>
              <w:pStyle w:val="ConsPlusNormal"/>
              <w:jc w:val="both"/>
            </w:pPr>
            <w:r>
              <w:t>Глаголы возвратные и невозвратные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148.</w:t>
            </w:r>
          </w:p>
        </w:tc>
        <w:tc>
          <w:tcPr>
            <w:tcW w:w="6405" w:type="dxa"/>
            <w:vAlign w:val="center"/>
          </w:tcPr>
          <w:p w:rsidR="00FB3A09" w:rsidRDefault="00FB3A09" w:rsidP="00FB3A09">
            <w:pPr>
              <w:pStyle w:val="ConsPlusNormal"/>
              <w:jc w:val="both"/>
            </w:pPr>
            <w:r>
              <w:t>Сочинение на тему</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149.</w:t>
            </w:r>
          </w:p>
        </w:tc>
        <w:tc>
          <w:tcPr>
            <w:tcW w:w="6405" w:type="dxa"/>
            <w:vAlign w:val="center"/>
          </w:tcPr>
          <w:p w:rsidR="00FB3A09" w:rsidRDefault="00FB3A09" w:rsidP="00FB3A09">
            <w:pPr>
              <w:pStyle w:val="ConsPlusNormal"/>
              <w:jc w:val="both"/>
            </w:pPr>
            <w:r>
              <w:t>Изменение глаголов по временам</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150.</w:t>
            </w:r>
          </w:p>
        </w:tc>
        <w:tc>
          <w:tcPr>
            <w:tcW w:w="6405" w:type="dxa"/>
            <w:vAlign w:val="center"/>
          </w:tcPr>
          <w:p w:rsidR="00FB3A09" w:rsidRDefault="00FB3A09" w:rsidP="00FB3A09">
            <w:pPr>
              <w:pStyle w:val="ConsPlusNormal"/>
              <w:jc w:val="both"/>
            </w:pPr>
            <w:r>
              <w:t>Настоящее время: значение, образование, употребление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151.</w:t>
            </w:r>
          </w:p>
        </w:tc>
        <w:tc>
          <w:tcPr>
            <w:tcW w:w="6405" w:type="dxa"/>
            <w:vAlign w:val="center"/>
          </w:tcPr>
          <w:p w:rsidR="00FB3A09" w:rsidRDefault="00FB3A09" w:rsidP="00FB3A09">
            <w:pPr>
              <w:pStyle w:val="ConsPlusNormal"/>
              <w:jc w:val="both"/>
            </w:pPr>
            <w:r>
              <w:t>Изменение глаголов по лицам и числам</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152.</w:t>
            </w:r>
          </w:p>
        </w:tc>
        <w:tc>
          <w:tcPr>
            <w:tcW w:w="6405" w:type="dxa"/>
            <w:vAlign w:val="center"/>
          </w:tcPr>
          <w:p w:rsidR="00FB3A09" w:rsidRDefault="00FB3A09" w:rsidP="00FB3A09">
            <w:pPr>
              <w:pStyle w:val="ConsPlusNormal"/>
              <w:jc w:val="both"/>
            </w:pPr>
            <w:r>
              <w:t>Изменение глаголов по лицам и числам. Спряжение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153.</w:t>
            </w:r>
          </w:p>
        </w:tc>
        <w:tc>
          <w:tcPr>
            <w:tcW w:w="6405" w:type="dxa"/>
            <w:vAlign w:val="center"/>
          </w:tcPr>
          <w:p w:rsidR="00FB3A09" w:rsidRDefault="00FB3A09" w:rsidP="00FB3A09">
            <w:pPr>
              <w:pStyle w:val="ConsPlusNormal"/>
              <w:jc w:val="both"/>
            </w:pPr>
            <w:r>
              <w:t>Изменение глаголов по лицам и числам. Типы спряжения глагола (обобщение)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154.</w:t>
            </w:r>
          </w:p>
        </w:tc>
        <w:tc>
          <w:tcPr>
            <w:tcW w:w="6405" w:type="dxa"/>
            <w:vAlign w:val="center"/>
          </w:tcPr>
          <w:p w:rsidR="00FB3A09" w:rsidRDefault="00FB3A09" w:rsidP="00FB3A09">
            <w:pPr>
              <w:pStyle w:val="ConsPlusNormal"/>
              <w:jc w:val="both"/>
            </w:pPr>
            <w:r>
              <w:t>Правописание безударных личных окончаний глаголов</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155.</w:t>
            </w:r>
          </w:p>
        </w:tc>
        <w:tc>
          <w:tcPr>
            <w:tcW w:w="6405" w:type="dxa"/>
            <w:vAlign w:val="center"/>
          </w:tcPr>
          <w:p w:rsidR="00FB3A09" w:rsidRDefault="00FB3A09" w:rsidP="00FB3A09">
            <w:pPr>
              <w:pStyle w:val="ConsPlusNormal"/>
              <w:jc w:val="both"/>
            </w:pPr>
            <w:r>
              <w:t>Правописание безударных личных окончаний глаголов.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156.</w:t>
            </w:r>
          </w:p>
        </w:tc>
        <w:tc>
          <w:tcPr>
            <w:tcW w:w="6405" w:type="dxa"/>
            <w:vAlign w:val="center"/>
          </w:tcPr>
          <w:p w:rsidR="00FB3A09" w:rsidRDefault="00FB3A09" w:rsidP="00FB3A09">
            <w:pPr>
              <w:pStyle w:val="ConsPlusNormal"/>
              <w:jc w:val="both"/>
            </w:pPr>
            <w:r>
              <w:t>Правописание мягкого знака (ь) в инфинитиве, в форме 2-го лица единственного числа после шипящих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157.</w:t>
            </w:r>
          </w:p>
        </w:tc>
        <w:tc>
          <w:tcPr>
            <w:tcW w:w="6405" w:type="dxa"/>
            <w:vAlign w:val="center"/>
          </w:tcPr>
          <w:p w:rsidR="00FB3A09" w:rsidRDefault="00FB3A09" w:rsidP="00FB3A09">
            <w:pPr>
              <w:pStyle w:val="ConsPlusNormal"/>
              <w:jc w:val="both"/>
            </w:pPr>
            <w:r>
              <w:t>Морфологический анализ глагола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158.</w:t>
            </w:r>
          </w:p>
        </w:tc>
        <w:tc>
          <w:tcPr>
            <w:tcW w:w="6405" w:type="dxa"/>
            <w:vAlign w:val="center"/>
          </w:tcPr>
          <w:p w:rsidR="00FB3A09" w:rsidRDefault="00FB3A09" w:rsidP="00FB3A09">
            <w:pPr>
              <w:pStyle w:val="ConsPlusNormal"/>
              <w:jc w:val="both"/>
            </w:pPr>
            <w:r>
              <w:t>Правописание корней с чередованием е // 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159.</w:t>
            </w:r>
          </w:p>
        </w:tc>
        <w:tc>
          <w:tcPr>
            <w:tcW w:w="6405" w:type="dxa"/>
            <w:vAlign w:val="center"/>
          </w:tcPr>
          <w:p w:rsidR="00FB3A09" w:rsidRDefault="00FB3A09" w:rsidP="00FB3A09">
            <w:pPr>
              <w:pStyle w:val="ConsPlusNormal"/>
              <w:jc w:val="both"/>
            </w:pPr>
            <w:r>
              <w:t>Правописание корней с чередованием е // и.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160.</w:t>
            </w:r>
          </w:p>
        </w:tc>
        <w:tc>
          <w:tcPr>
            <w:tcW w:w="6405" w:type="dxa"/>
            <w:vAlign w:val="center"/>
          </w:tcPr>
          <w:p w:rsidR="00FB3A09" w:rsidRDefault="00FB3A09" w:rsidP="00FB3A09">
            <w:pPr>
              <w:pStyle w:val="ConsPlusNormal"/>
              <w:jc w:val="both"/>
            </w:pPr>
            <w:r>
              <w:t>Обобщение по теме: "Правописание корней с чередованием е // 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161.</w:t>
            </w:r>
          </w:p>
        </w:tc>
        <w:tc>
          <w:tcPr>
            <w:tcW w:w="6405" w:type="dxa"/>
            <w:vAlign w:val="center"/>
          </w:tcPr>
          <w:p w:rsidR="00FB3A09" w:rsidRDefault="00FB3A09" w:rsidP="00FB3A09">
            <w:pPr>
              <w:pStyle w:val="ConsPlusNormal"/>
              <w:jc w:val="both"/>
            </w:pPr>
            <w:r>
              <w:t>Правописание гласной перед суффиксом -л- в формах прошедшего времени глагола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162.</w:t>
            </w:r>
          </w:p>
        </w:tc>
        <w:tc>
          <w:tcPr>
            <w:tcW w:w="6405" w:type="dxa"/>
            <w:vAlign w:val="center"/>
          </w:tcPr>
          <w:p w:rsidR="00FB3A09" w:rsidRDefault="00FB3A09" w:rsidP="00FB3A09">
            <w:pPr>
              <w:pStyle w:val="ConsPlusNormal"/>
              <w:jc w:val="both"/>
            </w:pPr>
            <w:r>
              <w:t>Правописание гласной перед суффиксом -л- в формах прошедшего времени глагола.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163.</w:t>
            </w:r>
          </w:p>
        </w:tc>
        <w:tc>
          <w:tcPr>
            <w:tcW w:w="6405" w:type="dxa"/>
            <w:vAlign w:val="center"/>
          </w:tcPr>
          <w:p w:rsidR="00FB3A09" w:rsidRDefault="00FB3A09" w:rsidP="00FB3A09">
            <w:pPr>
              <w:pStyle w:val="ConsPlusNormal"/>
              <w:jc w:val="both"/>
            </w:pPr>
            <w:r>
              <w:t>Слитное и раздельное написание не с глаголами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164.</w:t>
            </w:r>
          </w:p>
        </w:tc>
        <w:tc>
          <w:tcPr>
            <w:tcW w:w="6405" w:type="dxa"/>
            <w:vAlign w:val="center"/>
          </w:tcPr>
          <w:p w:rsidR="00FB3A09" w:rsidRDefault="00FB3A09" w:rsidP="00FB3A09">
            <w:pPr>
              <w:pStyle w:val="ConsPlusNormal"/>
              <w:jc w:val="both"/>
            </w:pPr>
            <w:r>
              <w:t>Повторение по теме "Глагол". Контрольная работа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165.</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166.</w:t>
            </w:r>
          </w:p>
        </w:tc>
        <w:tc>
          <w:tcPr>
            <w:tcW w:w="6405" w:type="dxa"/>
            <w:vAlign w:val="center"/>
          </w:tcPr>
          <w:p w:rsidR="00FB3A09" w:rsidRDefault="00FB3A09" w:rsidP="00FB3A09">
            <w:pPr>
              <w:pStyle w:val="ConsPlusNormal"/>
              <w:jc w:val="both"/>
            </w:pPr>
            <w:r>
              <w:t>Итоговая контрольная работа за курс 5 класса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167.</w:t>
            </w:r>
          </w:p>
        </w:tc>
        <w:tc>
          <w:tcPr>
            <w:tcW w:w="6405" w:type="dxa"/>
            <w:vAlign w:val="center"/>
          </w:tcPr>
          <w:p w:rsidR="00FB3A09" w:rsidRDefault="00FB3A09" w:rsidP="00FB3A09">
            <w:pPr>
              <w:pStyle w:val="ConsPlusNormal"/>
              <w:jc w:val="both"/>
            </w:pPr>
            <w:r>
              <w:t>Повторение. Фонетика. Графика. Орфография. Орфоэпия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168.</w:t>
            </w:r>
          </w:p>
        </w:tc>
        <w:tc>
          <w:tcPr>
            <w:tcW w:w="6405" w:type="dxa"/>
            <w:vAlign w:val="center"/>
          </w:tcPr>
          <w:p w:rsidR="00FB3A09" w:rsidRDefault="00FB3A09" w:rsidP="00FB3A09">
            <w:pPr>
              <w:pStyle w:val="ConsPlusNormal"/>
              <w:jc w:val="both"/>
            </w:pPr>
            <w:r>
              <w:t>Повторение. Лексикология. Культура речи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169.</w:t>
            </w:r>
          </w:p>
        </w:tc>
        <w:tc>
          <w:tcPr>
            <w:tcW w:w="6405" w:type="dxa"/>
            <w:vAlign w:val="center"/>
          </w:tcPr>
          <w:p w:rsidR="00FB3A09" w:rsidRDefault="00FB3A09" w:rsidP="00FB3A09">
            <w:pPr>
              <w:pStyle w:val="ConsPlusNormal"/>
              <w:jc w:val="both"/>
            </w:pPr>
            <w:r>
              <w:t>Повторение. Морфология. Культура речи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170.</w:t>
            </w:r>
          </w:p>
        </w:tc>
        <w:tc>
          <w:tcPr>
            <w:tcW w:w="6405" w:type="dxa"/>
            <w:vAlign w:val="center"/>
          </w:tcPr>
          <w:p w:rsidR="00FB3A09" w:rsidRDefault="00FB3A09" w:rsidP="00FB3A09">
            <w:pPr>
              <w:pStyle w:val="ConsPlusNormal"/>
              <w:jc w:val="both"/>
            </w:pPr>
            <w:r>
              <w:t>Повторение. Синтаксис. Культура речи</w:t>
            </w:r>
          </w:p>
        </w:tc>
        <w:tc>
          <w:tcPr>
            <w:tcW w:w="1473" w:type="dxa"/>
            <w:vAlign w:val="center"/>
          </w:tcPr>
          <w:p w:rsidR="00FB3A09" w:rsidRDefault="00FB3A09" w:rsidP="00FB3A09">
            <w:pPr>
              <w:pStyle w:val="ConsPlusNormal"/>
            </w:pPr>
          </w:p>
        </w:tc>
      </w:tr>
      <w:tr w:rsidR="00FB3A09" w:rsidRPr="00541C92" w:rsidTr="00FB3A09">
        <w:tc>
          <w:tcPr>
            <w:tcW w:w="9069" w:type="dxa"/>
            <w:gridSpan w:val="3"/>
            <w:vAlign w:val="center"/>
          </w:tcPr>
          <w:p w:rsidR="00FB3A09" w:rsidRDefault="00FB3A09" w:rsidP="00FB3A09">
            <w:pPr>
              <w:pStyle w:val="ConsPlusNormal"/>
              <w:jc w:val="both"/>
            </w:pPr>
            <w:r>
              <w:t>ОБЩЕЕ КОЛИЧЕСТВО УРОКОВ ПО ПРОГРАММЕ: 170, из них уроков, отведенных на контрольные работы (в том числе Всероссийские проверочные работы), - не более 17</w:t>
            </w:r>
          </w:p>
        </w:tc>
      </w:tr>
    </w:tbl>
    <w:p w:rsidR="00FB3A09" w:rsidRDefault="00FB3A09" w:rsidP="00FB3A09">
      <w:pPr>
        <w:pStyle w:val="ConsPlusNormal"/>
        <w:jc w:val="both"/>
      </w:pPr>
    </w:p>
    <w:p w:rsidR="00FB3A09" w:rsidRDefault="00FB3A09" w:rsidP="00FB3A09">
      <w:pPr>
        <w:pStyle w:val="ConsPlusNormal"/>
        <w:jc w:val="right"/>
      </w:pPr>
      <w:r>
        <w:t>Таблица 2.1</w:t>
      </w:r>
    </w:p>
    <w:p w:rsidR="00FB3A09" w:rsidRDefault="00FB3A09" w:rsidP="00FB3A09">
      <w:pPr>
        <w:pStyle w:val="ConsPlusNormal"/>
        <w:jc w:val="both"/>
      </w:pPr>
    </w:p>
    <w:p w:rsidR="00FB3A09" w:rsidRDefault="00FB3A09" w:rsidP="00FB3A09">
      <w:pPr>
        <w:pStyle w:val="ConsPlusNormal"/>
        <w:jc w:val="both"/>
      </w:pPr>
      <w:r>
        <w:t>6 класс</w:t>
      </w:r>
    </w:p>
    <w:p w:rsidR="00FB3A09" w:rsidRDefault="00FB3A09" w:rsidP="00FB3A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FB3A09" w:rsidRPr="00541C92" w:rsidTr="00FB3A09">
        <w:tc>
          <w:tcPr>
            <w:tcW w:w="1191" w:type="dxa"/>
          </w:tcPr>
          <w:p w:rsidR="00FB3A09" w:rsidRDefault="00FB3A09" w:rsidP="00FB3A09">
            <w:pPr>
              <w:pStyle w:val="ConsPlusNormal"/>
              <w:jc w:val="center"/>
            </w:pPr>
            <w:r>
              <w:t>N урока</w:t>
            </w:r>
          </w:p>
        </w:tc>
        <w:tc>
          <w:tcPr>
            <w:tcW w:w="6405" w:type="dxa"/>
          </w:tcPr>
          <w:p w:rsidR="00FB3A09" w:rsidRDefault="00FB3A09" w:rsidP="00FB3A09">
            <w:pPr>
              <w:pStyle w:val="ConsPlusNormal"/>
              <w:jc w:val="center"/>
            </w:pPr>
            <w:r>
              <w:t>Тема урока</w:t>
            </w:r>
          </w:p>
        </w:tc>
        <w:tc>
          <w:tcPr>
            <w:tcW w:w="1473" w:type="dxa"/>
          </w:tcPr>
          <w:p w:rsidR="00FB3A09" w:rsidRDefault="00FB3A09" w:rsidP="00FB3A09">
            <w:pPr>
              <w:pStyle w:val="ConsPlusNormal"/>
              <w:jc w:val="center"/>
            </w:pPr>
            <w:r>
              <w:t>Количество часов на практические работы</w:t>
            </w:r>
          </w:p>
        </w:tc>
      </w:tr>
      <w:tr w:rsidR="00FB3A09" w:rsidRPr="00541C92" w:rsidTr="00FB3A09">
        <w:tc>
          <w:tcPr>
            <w:tcW w:w="1191" w:type="dxa"/>
            <w:vAlign w:val="center"/>
          </w:tcPr>
          <w:p w:rsidR="00FB3A09" w:rsidRDefault="00FB3A09" w:rsidP="00FB3A09">
            <w:pPr>
              <w:pStyle w:val="ConsPlusNormal"/>
            </w:pPr>
            <w:r>
              <w:t>Урок 1.</w:t>
            </w:r>
          </w:p>
        </w:tc>
        <w:tc>
          <w:tcPr>
            <w:tcW w:w="6405" w:type="dxa"/>
            <w:vAlign w:val="center"/>
          </w:tcPr>
          <w:p w:rsidR="00FB3A09" w:rsidRDefault="00FB3A09" w:rsidP="00FB3A09">
            <w:pPr>
              <w:pStyle w:val="ConsPlusNormal"/>
              <w:jc w:val="both"/>
            </w:pPr>
            <w:r>
              <w:t>Русский язык - государственный язык Российской Федерации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w:t>
            </w:r>
          </w:p>
        </w:tc>
        <w:tc>
          <w:tcPr>
            <w:tcW w:w="6405" w:type="dxa"/>
            <w:vAlign w:val="center"/>
          </w:tcPr>
          <w:p w:rsidR="00FB3A09" w:rsidRDefault="00FB3A09" w:rsidP="00FB3A09">
            <w:pPr>
              <w:pStyle w:val="ConsPlusNormal"/>
              <w:jc w:val="both"/>
            </w:pPr>
            <w:r>
              <w:t>Русский язык - язык межнационального общения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w:t>
            </w:r>
          </w:p>
        </w:tc>
        <w:tc>
          <w:tcPr>
            <w:tcW w:w="6405" w:type="dxa"/>
            <w:vAlign w:val="center"/>
          </w:tcPr>
          <w:p w:rsidR="00FB3A09" w:rsidRDefault="00FB3A09" w:rsidP="00FB3A09">
            <w:pPr>
              <w:pStyle w:val="ConsPlusNormal"/>
              <w:jc w:val="both"/>
            </w:pPr>
            <w:r>
              <w:t>Понятие о литературном языке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4.</w:t>
            </w:r>
          </w:p>
        </w:tc>
        <w:tc>
          <w:tcPr>
            <w:tcW w:w="6405" w:type="dxa"/>
            <w:vAlign w:val="center"/>
          </w:tcPr>
          <w:p w:rsidR="00FB3A09" w:rsidRDefault="00FB3A09" w:rsidP="00FB3A09">
            <w:pPr>
              <w:pStyle w:val="ConsPlusNormal"/>
              <w:jc w:val="both"/>
            </w:pPr>
            <w:r>
              <w:t>Повторение. Смысловой, речеведческий, языковой анализ текста (повторение изученного в 5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w:t>
            </w:r>
          </w:p>
        </w:tc>
        <w:tc>
          <w:tcPr>
            <w:tcW w:w="6405" w:type="dxa"/>
            <w:vAlign w:val="center"/>
          </w:tcPr>
          <w:p w:rsidR="00FB3A09" w:rsidRDefault="00FB3A09" w:rsidP="00FB3A09">
            <w:pPr>
              <w:pStyle w:val="ConsPlusNormal"/>
              <w:jc w:val="both"/>
            </w:pPr>
            <w:r>
              <w:t>Повторение. Употребление ь и ъ (повторение изученного в 5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6.</w:t>
            </w:r>
          </w:p>
        </w:tc>
        <w:tc>
          <w:tcPr>
            <w:tcW w:w="6405" w:type="dxa"/>
            <w:vAlign w:val="center"/>
          </w:tcPr>
          <w:p w:rsidR="00FB3A09" w:rsidRDefault="00FB3A09" w:rsidP="00FB3A09">
            <w:pPr>
              <w:pStyle w:val="ConsPlusNormal"/>
              <w:jc w:val="both"/>
            </w:pPr>
            <w:r>
              <w:t xml:space="preserve">Повторение. Правописание корней (повторение </w:t>
            </w:r>
            <w:r>
              <w:lastRenderedPageBreak/>
              <w:t>изученного в 5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7.</w:t>
            </w:r>
          </w:p>
        </w:tc>
        <w:tc>
          <w:tcPr>
            <w:tcW w:w="6405" w:type="dxa"/>
            <w:vAlign w:val="center"/>
          </w:tcPr>
          <w:p w:rsidR="00FB3A09" w:rsidRDefault="00FB3A09" w:rsidP="00FB3A09">
            <w:pPr>
              <w:pStyle w:val="ConsPlusNormal"/>
              <w:jc w:val="both"/>
            </w:pPr>
            <w:r>
              <w:t>Повторение. Правописание приставок (повторение изученного в 5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w:t>
            </w:r>
          </w:p>
        </w:tc>
        <w:tc>
          <w:tcPr>
            <w:tcW w:w="6405" w:type="dxa"/>
            <w:vAlign w:val="center"/>
          </w:tcPr>
          <w:p w:rsidR="00FB3A09" w:rsidRDefault="00FB3A09" w:rsidP="00FB3A09">
            <w:pPr>
              <w:pStyle w:val="ConsPlusNormal"/>
              <w:jc w:val="both"/>
            </w:pPr>
            <w:r>
              <w:t>Повторение. Правописание суффиксов (повторение изученного в 5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w:t>
            </w:r>
          </w:p>
        </w:tc>
        <w:tc>
          <w:tcPr>
            <w:tcW w:w="6405" w:type="dxa"/>
            <w:vAlign w:val="center"/>
          </w:tcPr>
          <w:p w:rsidR="00FB3A09" w:rsidRDefault="00FB3A09" w:rsidP="00FB3A09">
            <w:pPr>
              <w:pStyle w:val="ConsPlusNormal"/>
              <w:jc w:val="both"/>
            </w:pPr>
            <w:r>
              <w:t>Повторение. Слитное и раздельное написание не с глаголами, именами существительными и именами прилагательными (повторение изученного в 5 классе)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w:t>
            </w:r>
          </w:p>
        </w:tc>
        <w:tc>
          <w:tcPr>
            <w:tcW w:w="6405" w:type="dxa"/>
            <w:vAlign w:val="center"/>
          </w:tcPr>
          <w:p w:rsidR="00FB3A09" w:rsidRDefault="00FB3A09" w:rsidP="00FB3A09">
            <w:pPr>
              <w:pStyle w:val="ConsPlusNormal"/>
              <w:jc w:val="both"/>
            </w:pPr>
            <w:r>
              <w:t>Диктант (Контрольная работа)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w:t>
            </w:r>
          </w:p>
        </w:tc>
        <w:tc>
          <w:tcPr>
            <w:tcW w:w="6405" w:type="dxa"/>
            <w:vAlign w:val="center"/>
          </w:tcPr>
          <w:p w:rsidR="00FB3A09" w:rsidRDefault="00FB3A09" w:rsidP="00FB3A09">
            <w:pPr>
              <w:pStyle w:val="ConsPlusNormal"/>
              <w:jc w:val="both"/>
            </w:pPr>
            <w:r>
              <w:t>Виды речи. Монолог и диалог. Монолог-описание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w:t>
            </w:r>
          </w:p>
        </w:tc>
        <w:tc>
          <w:tcPr>
            <w:tcW w:w="6405" w:type="dxa"/>
            <w:vAlign w:val="center"/>
          </w:tcPr>
          <w:p w:rsidR="00FB3A09" w:rsidRDefault="00FB3A09" w:rsidP="00FB3A09">
            <w:pPr>
              <w:pStyle w:val="ConsPlusNormal"/>
              <w:jc w:val="both"/>
            </w:pPr>
            <w:r>
              <w:t>Монолог-повествование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w:t>
            </w:r>
          </w:p>
        </w:tc>
        <w:tc>
          <w:tcPr>
            <w:tcW w:w="6405" w:type="dxa"/>
            <w:vAlign w:val="center"/>
          </w:tcPr>
          <w:p w:rsidR="00FB3A09" w:rsidRDefault="00FB3A09" w:rsidP="00FB3A09">
            <w:pPr>
              <w:pStyle w:val="ConsPlusNormal"/>
              <w:jc w:val="both"/>
            </w:pPr>
            <w:r>
              <w:t>Монолог-рассуждение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w:t>
            </w:r>
          </w:p>
        </w:tc>
        <w:tc>
          <w:tcPr>
            <w:tcW w:w="6405" w:type="dxa"/>
            <w:vAlign w:val="center"/>
          </w:tcPr>
          <w:p w:rsidR="00FB3A09" w:rsidRDefault="00FB3A09" w:rsidP="00FB3A09">
            <w:pPr>
              <w:pStyle w:val="ConsPlusNormal"/>
              <w:jc w:val="both"/>
            </w:pPr>
            <w:r>
              <w:t>Сообщение на лингвистическую тему</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15.</w:t>
            </w:r>
          </w:p>
        </w:tc>
        <w:tc>
          <w:tcPr>
            <w:tcW w:w="6405" w:type="dxa"/>
            <w:vAlign w:val="center"/>
          </w:tcPr>
          <w:p w:rsidR="00FB3A09" w:rsidRDefault="00FB3A09" w:rsidP="00FB3A09">
            <w:pPr>
              <w:pStyle w:val="ConsPlusNormal"/>
              <w:jc w:val="both"/>
            </w:pPr>
            <w:r>
              <w:t>Виды диалога: побуждение к действию, обмен мнениями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w:t>
            </w:r>
          </w:p>
        </w:tc>
        <w:tc>
          <w:tcPr>
            <w:tcW w:w="6405" w:type="dxa"/>
            <w:vAlign w:val="center"/>
          </w:tcPr>
          <w:p w:rsidR="00FB3A09" w:rsidRDefault="00FB3A09" w:rsidP="00FB3A09">
            <w:pPr>
              <w:pStyle w:val="ConsPlusNormal"/>
              <w:jc w:val="both"/>
            </w:pPr>
            <w:r>
              <w:t>Монолог и диалог.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17.</w:t>
            </w:r>
          </w:p>
        </w:tc>
        <w:tc>
          <w:tcPr>
            <w:tcW w:w="6405" w:type="dxa"/>
            <w:vAlign w:val="center"/>
          </w:tcPr>
          <w:p w:rsidR="00FB3A09" w:rsidRDefault="00FB3A09" w:rsidP="00FB3A09">
            <w:pPr>
              <w:pStyle w:val="ConsPlusNormal"/>
              <w:jc w:val="both"/>
            </w:pPr>
            <w:r>
              <w:t>Информационная переработка текста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18.</w:t>
            </w:r>
          </w:p>
        </w:tc>
        <w:tc>
          <w:tcPr>
            <w:tcW w:w="6405" w:type="dxa"/>
            <w:vAlign w:val="center"/>
          </w:tcPr>
          <w:p w:rsidR="00FB3A09" w:rsidRDefault="00FB3A09" w:rsidP="00FB3A09">
            <w:pPr>
              <w:pStyle w:val="ConsPlusNormal"/>
              <w:jc w:val="both"/>
            </w:pPr>
            <w:r>
              <w:t>Информационная переработка текста. Главная и второстепенная информация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19.</w:t>
            </w:r>
          </w:p>
        </w:tc>
        <w:tc>
          <w:tcPr>
            <w:tcW w:w="6405" w:type="dxa"/>
            <w:vAlign w:val="center"/>
          </w:tcPr>
          <w:p w:rsidR="00FB3A09" w:rsidRDefault="00FB3A09" w:rsidP="00FB3A09">
            <w:pPr>
              <w:pStyle w:val="ConsPlusNormal"/>
              <w:jc w:val="both"/>
            </w:pPr>
            <w:r>
              <w:t>Информационная переработка текста. Способы сокращения текста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20.</w:t>
            </w:r>
          </w:p>
        </w:tc>
        <w:tc>
          <w:tcPr>
            <w:tcW w:w="6405" w:type="dxa"/>
            <w:vAlign w:val="center"/>
          </w:tcPr>
          <w:p w:rsidR="00FB3A09" w:rsidRDefault="00FB3A09" w:rsidP="00FB3A09">
            <w:pPr>
              <w:pStyle w:val="ConsPlusNormal"/>
              <w:jc w:val="both"/>
            </w:pPr>
            <w:r>
              <w:t>Простой и сложный план текста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21.</w:t>
            </w:r>
          </w:p>
        </w:tc>
        <w:tc>
          <w:tcPr>
            <w:tcW w:w="6405" w:type="dxa"/>
            <w:vAlign w:val="center"/>
          </w:tcPr>
          <w:p w:rsidR="00FB3A09" w:rsidRDefault="00FB3A09" w:rsidP="00FB3A09">
            <w:pPr>
              <w:pStyle w:val="ConsPlusNormal"/>
              <w:jc w:val="both"/>
            </w:pPr>
            <w:r>
              <w:t>Назывной и вопросный план текста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22.</w:t>
            </w:r>
          </w:p>
        </w:tc>
        <w:tc>
          <w:tcPr>
            <w:tcW w:w="6405" w:type="dxa"/>
            <w:vAlign w:val="center"/>
          </w:tcPr>
          <w:p w:rsidR="00FB3A09" w:rsidRDefault="00FB3A09" w:rsidP="00FB3A09">
            <w:pPr>
              <w:pStyle w:val="ConsPlusNormal"/>
              <w:jc w:val="both"/>
            </w:pPr>
            <w:r>
              <w:t>План текста.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23.</w:t>
            </w:r>
          </w:p>
        </w:tc>
        <w:tc>
          <w:tcPr>
            <w:tcW w:w="6405" w:type="dxa"/>
            <w:vAlign w:val="center"/>
          </w:tcPr>
          <w:p w:rsidR="00FB3A09" w:rsidRDefault="00FB3A09" w:rsidP="00FB3A09">
            <w:pPr>
              <w:pStyle w:val="ConsPlusNormal"/>
              <w:jc w:val="both"/>
            </w:pPr>
            <w:r>
              <w:t>Функционально-смысловые типы речи (повторение)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24.</w:t>
            </w:r>
          </w:p>
        </w:tc>
        <w:tc>
          <w:tcPr>
            <w:tcW w:w="6405" w:type="dxa"/>
            <w:vAlign w:val="center"/>
          </w:tcPr>
          <w:p w:rsidR="00FB3A09" w:rsidRDefault="00FB3A09" w:rsidP="00FB3A09">
            <w:pPr>
              <w:pStyle w:val="ConsPlusNormal"/>
              <w:jc w:val="both"/>
            </w:pPr>
            <w:r>
              <w:t xml:space="preserve">Особенности функционально-смысловых типов </w:t>
            </w:r>
            <w:r>
              <w:lastRenderedPageBreak/>
              <w:t>речи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25.</w:t>
            </w:r>
          </w:p>
        </w:tc>
        <w:tc>
          <w:tcPr>
            <w:tcW w:w="6405" w:type="dxa"/>
            <w:vAlign w:val="center"/>
          </w:tcPr>
          <w:p w:rsidR="00FB3A09" w:rsidRDefault="00FB3A09" w:rsidP="00FB3A09">
            <w:pPr>
              <w:pStyle w:val="ConsPlusNormal"/>
              <w:jc w:val="both"/>
            </w:pPr>
            <w:r>
              <w:t>Описание признаков предметов и явлений окружающего мира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26.</w:t>
            </w:r>
          </w:p>
        </w:tc>
        <w:tc>
          <w:tcPr>
            <w:tcW w:w="6405" w:type="dxa"/>
            <w:vAlign w:val="center"/>
          </w:tcPr>
          <w:p w:rsidR="00FB3A09" w:rsidRDefault="00FB3A09" w:rsidP="00FB3A09">
            <w:pPr>
              <w:pStyle w:val="ConsPlusNormal"/>
              <w:jc w:val="both"/>
            </w:pPr>
            <w:r>
              <w:t>Особенности описания как типа речи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27.</w:t>
            </w:r>
          </w:p>
        </w:tc>
        <w:tc>
          <w:tcPr>
            <w:tcW w:w="6405" w:type="dxa"/>
            <w:vAlign w:val="center"/>
          </w:tcPr>
          <w:p w:rsidR="00FB3A09" w:rsidRDefault="00FB3A09" w:rsidP="00FB3A09">
            <w:pPr>
              <w:pStyle w:val="ConsPlusNormal"/>
              <w:jc w:val="both"/>
            </w:pPr>
            <w:r>
              <w:t>Сочинение-описание (обучающее)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28.</w:t>
            </w:r>
          </w:p>
        </w:tc>
        <w:tc>
          <w:tcPr>
            <w:tcW w:w="6405" w:type="dxa"/>
            <w:vAlign w:val="center"/>
          </w:tcPr>
          <w:p w:rsidR="00FB3A09" w:rsidRDefault="00FB3A09" w:rsidP="00FB3A09">
            <w:pPr>
              <w:pStyle w:val="ConsPlusNormal"/>
              <w:jc w:val="both"/>
            </w:pPr>
            <w:r>
              <w:t>Особенности функционально-смысловых типов речи. Обобщение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29.</w:t>
            </w:r>
          </w:p>
        </w:tc>
        <w:tc>
          <w:tcPr>
            <w:tcW w:w="6405" w:type="dxa"/>
            <w:vAlign w:val="center"/>
          </w:tcPr>
          <w:p w:rsidR="00FB3A09" w:rsidRDefault="00FB3A09" w:rsidP="00FB3A09">
            <w:pPr>
              <w:pStyle w:val="ConsPlusNormal"/>
              <w:jc w:val="both"/>
            </w:pPr>
            <w:r>
              <w:t>Особенности функционально-смысловых типов речи.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30.</w:t>
            </w:r>
          </w:p>
        </w:tc>
        <w:tc>
          <w:tcPr>
            <w:tcW w:w="6405" w:type="dxa"/>
            <w:vAlign w:val="center"/>
          </w:tcPr>
          <w:p w:rsidR="00FB3A09" w:rsidRDefault="00FB3A09" w:rsidP="00FB3A09">
            <w:pPr>
              <w:pStyle w:val="ConsPlusNormal"/>
              <w:jc w:val="both"/>
            </w:pPr>
            <w:r>
              <w:t>Официально-деловой стиль и его жанры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31.</w:t>
            </w:r>
          </w:p>
        </w:tc>
        <w:tc>
          <w:tcPr>
            <w:tcW w:w="6405" w:type="dxa"/>
            <w:vAlign w:val="center"/>
          </w:tcPr>
          <w:p w:rsidR="00FB3A09" w:rsidRDefault="00FB3A09" w:rsidP="00FB3A09">
            <w:pPr>
              <w:pStyle w:val="ConsPlusNormal"/>
              <w:jc w:val="both"/>
            </w:pPr>
            <w:r>
              <w:t>Особенности официально-делового стиля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32.</w:t>
            </w:r>
          </w:p>
        </w:tc>
        <w:tc>
          <w:tcPr>
            <w:tcW w:w="6405" w:type="dxa"/>
            <w:vAlign w:val="center"/>
          </w:tcPr>
          <w:p w:rsidR="00FB3A09" w:rsidRDefault="00FB3A09" w:rsidP="00FB3A09">
            <w:pPr>
              <w:pStyle w:val="ConsPlusNormal"/>
              <w:jc w:val="both"/>
            </w:pPr>
            <w:r>
              <w:t>Заявление, расписка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33.</w:t>
            </w:r>
          </w:p>
        </w:tc>
        <w:tc>
          <w:tcPr>
            <w:tcW w:w="6405" w:type="dxa"/>
            <w:vAlign w:val="center"/>
          </w:tcPr>
          <w:p w:rsidR="00FB3A09" w:rsidRDefault="00FB3A09" w:rsidP="00FB3A09">
            <w:pPr>
              <w:pStyle w:val="ConsPlusNormal"/>
              <w:jc w:val="both"/>
            </w:pPr>
            <w:r>
              <w:t>Научный стиль и его жанры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34.</w:t>
            </w:r>
          </w:p>
        </w:tc>
        <w:tc>
          <w:tcPr>
            <w:tcW w:w="6405" w:type="dxa"/>
            <w:vAlign w:val="center"/>
          </w:tcPr>
          <w:p w:rsidR="00FB3A09" w:rsidRDefault="00FB3A09" w:rsidP="00FB3A09">
            <w:pPr>
              <w:pStyle w:val="ConsPlusNormal"/>
              <w:jc w:val="both"/>
            </w:pPr>
            <w:r>
              <w:t>Особенности научного стиля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35.</w:t>
            </w:r>
          </w:p>
        </w:tc>
        <w:tc>
          <w:tcPr>
            <w:tcW w:w="6405" w:type="dxa"/>
            <w:vAlign w:val="center"/>
          </w:tcPr>
          <w:p w:rsidR="00FB3A09" w:rsidRDefault="00FB3A09" w:rsidP="00FB3A09">
            <w:pPr>
              <w:pStyle w:val="ConsPlusNormal"/>
              <w:jc w:val="both"/>
            </w:pPr>
            <w:r>
              <w:t>Научное сообщение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36.</w:t>
            </w:r>
          </w:p>
        </w:tc>
        <w:tc>
          <w:tcPr>
            <w:tcW w:w="6405" w:type="dxa"/>
            <w:vAlign w:val="center"/>
          </w:tcPr>
          <w:p w:rsidR="00FB3A09" w:rsidRDefault="00FB3A09" w:rsidP="00FB3A09">
            <w:pPr>
              <w:pStyle w:val="ConsPlusNormal"/>
              <w:jc w:val="both"/>
            </w:pPr>
            <w:r>
              <w:t>Словарная статья. Требования к составлению словарной статьи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37.</w:t>
            </w:r>
          </w:p>
        </w:tc>
        <w:tc>
          <w:tcPr>
            <w:tcW w:w="6405" w:type="dxa"/>
            <w:vAlign w:val="center"/>
          </w:tcPr>
          <w:p w:rsidR="00FB3A09" w:rsidRDefault="00FB3A09" w:rsidP="00FB3A09">
            <w:pPr>
              <w:pStyle w:val="ConsPlusNormal"/>
              <w:jc w:val="both"/>
            </w:pPr>
            <w:r>
              <w:t>Повторение и обобщение по темам "Текст", "Функциональные разновидности языка"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38.</w:t>
            </w:r>
          </w:p>
        </w:tc>
        <w:tc>
          <w:tcPr>
            <w:tcW w:w="6405" w:type="dxa"/>
            <w:vAlign w:val="center"/>
          </w:tcPr>
          <w:p w:rsidR="00FB3A09" w:rsidRDefault="00FB3A09" w:rsidP="00FB3A09">
            <w:pPr>
              <w:pStyle w:val="ConsPlusNormal"/>
              <w:jc w:val="both"/>
            </w:pPr>
            <w:r>
              <w:t>Повторение и обобщение по темам "Текст", "Функциональные разновидности языка".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39.</w:t>
            </w:r>
          </w:p>
        </w:tc>
        <w:tc>
          <w:tcPr>
            <w:tcW w:w="6405" w:type="dxa"/>
            <w:vAlign w:val="center"/>
          </w:tcPr>
          <w:p w:rsidR="00FB3A09" w:rsidRDefault="00FB3A09" w:rsidP="00FB3A09">
            <w:pPr>
              <w:pStyle w:val="ConsPlusNormal"/>
              <w:jc w:val="both"/>
            </w:pPr>
            <w:r>
              <w:t>Составление вопросного плана к тексту изложения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40.</w:t>
            </w:r>
          </w:p>
        </w:tc>
        <w:tc>
          <w:tcPr>
            <w:tcW w:w="6405" w:type="dxa"/>
            <w:vAlign w:val="center"/>
          </w:tcPr>
          <w:p w:rsidR="00FB3A09" w:rsidRDefault="00FB3A09" w:rsidP="00FB3A09">
            <w:pPr>
              <w:pStyle w:val="ConsPlusNormal"/>
              <w:jc w:val="both"/>
            </w:pPr>
            <w:r>
              <w:t>Изложение (обучающее)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41.</w:t>
            </w:r>
          </w:p>
        </w:tc>
        <w:tc>
          <w:tcPr>
            <w:tcW w:w="6405" w:type="dxa"/>
            <w:vAlign w:val="center"/>
          </w:tcPr>
          <w:p w:rsidR="00FB3A09" w:rsidRDefault="00FB3A09" w:rsidP="00FB3A09">
            <w:pPr>
              <w:pStyle w:val="ConsPlusNormal"/>
              <w:jc w:val="both"/>
            </w:pPr>
            <w:r>
              <w:t>Контрольная работа по темам "Текст", "Функциональные разновидности языка"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42.</w:t>
            </w:r>
          </w:p>
        </w:tc>
        <w:tc>
          <w:tcPr>
            <w:tcW w:w="6405" w:type="dxa"/>
            <w:vAlign w:val="center"/>
          </w:tcPr>
          <w:p w:rsidR="00FB3A09" w:rsidRDefault="00FB3A09" w:rsidP="00FB3A09">
            <w:pPr>
              <w:pStyle w:val="ConsPlusNormal"/>
              <w:jc w:val="both"/>
            </w:pPr>
            <w:r>
              <w:t>Лексика русского языка (повторение)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43.</w:t>
            </w:r>
          </w:p>
        </w:tc>
        <w:tc>
          <w:tcPr>
            <w:tcW w:w="6405" w:type="dxa"/>
            <w:vAlign w:val="center"/>
          </w:tcPr>
          <w:p w:rsidR="00FB3A09" w:rsidRDefault="00FB3A09" w:rsidP="00FB3A09">
            <w:pPr>
              <w:pStyle w:val="ConsPlusNormal"/>
              <w:jc w:val="both"/>
            </w:pPr>
            <w:r>
              <w:t>Лексические средства выразительности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44.</w:t>
            </w:r>
          </w:p>
        </w:tc>
        <w:tc>
          <w:tcPr>
            <w:tcW w:w="6405" w:type="dxa"/>
            <w:vAlign w:val="center"/>
          </w:tcPr>
          <w:p w:rsidR="00FB3A09" w:rsidRDefault="00FB3A09" w:rsidP="00FB3A09">
            <w:pPr>
              <w:pStyle w:val="ConsPlusNormal"/>
              <w:jc w:val="both"/>
            </w:pPr>
            <w:r>
              <w:t>Лексические средства выразительности. Эпитет</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45.</w:t>
            </w:r>
          </w:p>
        </w:tc>
        <w:tc>
          <w:tcPr>
            <w:tcW w:w="6405" w:type="dxa"/>
            <w:vAlign w:val="center"/>
          </w:tcPr>
          <w:p w:rsidR="00FB3A09" w:rsidRDefault="00FB3A09" w:rsidP="00FB3A09">
            <w:pPr>
              <w:pStyle w:val="ConsPlusNormal"/>
              <w:jc w:val="both"/>
            </w:pPr>
            <w:r>
              <w:t>Лексические средства выразительности. Метафора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46.</w:t>
            </w:r>
          </w:p>
        </w:tc>
        <w:tc>
          <w:tcPr>
            <w:tcW w:w="6405" w:type="dxa"/>
            <w:vAlign w:val="center"/>
          </w:tcPr>
          <w:p w:rsidR="00FB3A09" w:rsidRDefault="00FB3A09" w:rsidP="00FB3A09">
            <w:pPr>
              <w:pStyle w:val="ConsPlusNormal"/>
              <w:jc w:val="both"/>
            </w:pPr>
            <w:r>
              <w:t>Лексика русского языка с точки зрения ее происхождения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47.</w:t>
            </w:r>
          </w:p>
        </w:tc>
        <w:tc>
          <w:tcPr>
            <w:tcW w:w="6405" w:type="dxa"/>
            <w:vAlign w:val="center"/>
          </w:tcPr>
          <w:p w:rsidR="00FB3A09" w:rsidRDefault="00FB3A09" w:rsidP="00FB3A09">
            <w:pPr>
              <w:pStyle w:val="ConsPlusNormal"/>
              <w:jc w:val="both"/>
            </w:pPr>
            <w:r>
              <w:t>Исконно русские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48.</w:t>
            </w:r>
          </w:p>
        </w:tc>
        <w:tc>
          <w:tcPr>
            <w:tcW w:w="6405" w:type="dxa"/>
            <w:vAlign w:val="center"/>
          </w:tcPr>
          <w:p w:rsidR="00FB3A09" w:rsidRDefault="00FB3A09" w:rsidP="00FB3A09">
            <w:pPr>
              <w:pStyle w:val="ConsPlusNormal"/>
              <w:jc w:val="both"/>
            </w:pPr>
            <w:r>
              <w:t>Заимствованные слова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49.</w:t>
            </w:r>
          </w:p>
        </w:tc>
        <w:tc>
          <w:tcPr>
            <w:tcW w:w="6405" w:type="dxa"/>
            <w:vAlign w:val="center"/>
          </w:tcPr>
          <w:p w:rsidR="00FB3A09" w:rsidRDefault="00FB3A09" w:rsidP="00FB3A09">
            <w:pPr>
              <w:pStyle w:val="ConsPlusNormal"/>
              <w:jc w:val="both"/>
            </w:pPr>
            <w:r>
              <w:t>Слова с полногласными и неполногласными сочетаниями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50.</w:t>
            </w:r>
          </w:p>
        </w:tc>
        <w:tc>
          <w:tcPr>
            <w:tcW w:w="6405" w:type="dxa"/>
            <w:vAlign w:val="center"/>
          </w:tcPr>
          <w:p w:rsidR="00FB3A09" w:rsidRDefault="00FB3A09" w:rsidP="00FB3A09">
            <w:pPr>
              <w:pStyle w:val="ConsPlusNormal"/>
              <w:jc w:val="both"/>
            </w:pPr>
            <w:r>
              <w:t>Лексика русского языка с точки зрения ее активного и пассивного словоупотребления. Архаизмы, историзмы, неологизмы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51.</w:t>
            </w:r>
          </w:p>
        </w:tc>
        <w:tc>
          <w:tcPr>
            <w:tcW w:w="6405" w:type="dxa"/>
            <w:vAlign w:val="center"/>
          </w:tcPr>
          <w:p w:rsidR="00FB3A09" w:rsidRDefault="00FB3A09" w:rsidP="00FB3A09">
            <w:pPr>
              <w:pStyle w:val="ConsPlusNormal"/>
              <w:jc w:val="both"/>
            </w:pPr>
            <w:r>
              <w:t>Общеупотребительные слова. Диалектизмы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52.</w:t>
            </w:r>
          </w:p>
        </w:tc>
        <w:tc>
          <w:tcPr>
            <w:tcW w:w="6405" w:type="dxa"/>
            <w:vAlign w:val="center"/>
          </w:tcPr>
          <w:p w:rsidR="00FB3A09" w:rsidRDefault="00FB3A09" w:rsidP="00FB3A09">
            <w:pPr>
              <w:pStyle w:val="ConsPlusNormal"/>
              <w:jc w:val="both"/>
            </w:pPr>
            <w:r>
              <w:t>Профессионализмы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53.</w:t>
            </w:r>
          </w:p>
        </w:tc>
        <w:tc>
          <w:tcPr>
            <w:tcW w:w="6405" w:type="dxa"/>
            <w:vAlign w:val="center"/>
          </w:tcPr>
          <w:p w:rsidR="00FB3A09" w:rsidRDefault="00FB3A09" w:rsidP="00FB3A09">
            <w:pPr>
              <w:pStyle w:val="ConsPlusNormal"/>
              <w:jc w:val="both"/>
            </w:pPr>
            <w:r>
              <w:t>Жаргонизмы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54.</w:t>
            </w:r>
          </w:p>
        </w:tc>
        <w:tc>
          <w:tcPr>
            <w:tcW w:w="6405" w:type="dxa"/>
            <w:vAlign w:val="center"/>
          </w:tcPr>
          <w:p w:rsidR="00FB3A09" w:rsidRDefault="00FB3A09" w:rsidP="00FB3A09">
            <w:pPr>
              <w:pStyle w:val="ConsPlusNormal"/>
              <w:jc w:val="both"/>
            </w:pPr>
            <w:r>
              <w:t>Стилистические пласты лексики: стилистически нейтральная, высокая лексика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55.</w:t>
            </w:r>
          </w:p>
        </w:tc>
        <w:tc>
          <w:tcPr>
            <w:tcW w:w="6405" w:type="dxa"/>
            <w:vAlign w:val="center"/>
          </w:tcPr>
          <w:p w:rsidR="00FB3A09" w:rsidRDefault="00FB3A09" w:rsidP="00FB3A09">
            <w:pPr>
              <w:pStyle w:val="ConsPlusNormal"/>
              <w:jc w:val="both"/>
            </w:pPr>
            <w:r>
              <w:t>Стилистические пласты лексики. Разговорная лексика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56.</w:t>
            </w:r>
          </w:p>
        </w:tc>
        <w:tc>
          <w:tcPr>
            <w:tcW w:w="6405" w:type="dxa"/>
            <w:vAlign w:val="center"/>
          </w:tcPr>
          <w:p w:rsidR="00FB3A09" w:rsidRDefault="00FB3A09" w:rsidP="00FB3A09">
            <w:pPr>
              <w:pStyle w:val="ConsPlusNormal"/>
              <w:jc w:val="both"/>
            </w:pPr>
            <w:r>
              <w:t>Лексический анализ слова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57.</w:t>
            </w:r>
          </w:p>
        </w:tc>
        <w:tc>
          <w:tcPr>
            <w:tcW w:w="6405" w:type="dxa"/>
            <w:vAlign w:val="center"/>
          </w:tcPr>
          <w:p w:rsidR="00FB3A09" w:rsidRDefault="00FB3A09" w:rsidP="00FB3A09">
            <w:pPr>
              <w:pStyle w:val="ConsPlusNormal"/>
              <w:jc w:val="both"/>
            </w:pPr>
            <w:r>
              <w:t>Фразеологизмы. Их признаки и значение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58.</w:t>
            </w:r>
          </w:p>
        </w:tc>
        <w:tc>
          <w:tcPr>
            <w:tcW w:w="6405" w:type="dxa"/>
            <w:vAlign w:val="center"/>
          </w:tcPr>
          <w:p w:rsidR="00FB3A09" w:rsidRDefault="00FB3A09" w:rsidP="00FB3A09">
            <w:pPr>
              <w:pStyle w:val="ConsPlusNormal"/>
              <w:jc w:val="both"/>
            </w:pPr>
            <w:r>
              <w:t>Фразеологизмы. Источники фразеологизмов</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59.</w:t>
            </w:r>
          </w:p>
        </w:tc>
        <w:tc>
          <w:tcPr>
            <w:tcW w:w="6405" w:type="dxa"/>
            <w:vAlign w:val="center"/>
          </w:tcPr>
          <w:p w:rsidR="00FB3A09" w:rsidRDefault="00FB3A09" w:rsidP="00FB3A09">
            <w:pPr>
              <w:pStyle w:val="ConsPlusNormal"/>
              <w:jc w:val="both"/>
            </w:pPr>
            <w:r>
              <w:t>Сочинение-описание природы и местности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60.</w:t>
            </w:r>
          </w:p>
        </w:tc>
        <w:tc>
          <w:tcPr>
            <w:tcW w:w="6405" w:type="dxa"/>
            <w:vAlign w:val="center"/>
          </w:tcPr>
          <w:p w:rsidR="00FB3A09" w:rsidRDefault="00FB3A09" w:rsidP="00FB3A09">
            <w:pPr>
              <w:pStyle w:val="ConsPlusNormal"/>
              <w:jc w:val="both"/>
            </w:pPr>
            <w:r>
              <w:t>Фразеологизмы нейтральные и стилистически окрашенные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61.</w:t>
            </w:r>
          </w:p>
        </w:tc>
        <w:tc>
          <w:tcPr>
            <w:tcW w:w="6405" w:type="dxa"/>
            <w:vAlign w:val="center"/>
          </w:tcPr>
          <w:p w:rsidR="00FB3A09" w:rsidRDefault="00FB3A09" w:rsidP="00FB3A09">
            <w:pPr>
              <w:pStyle w:val="ConsPlusNormal"/>
              <w:jc w:val="both"/>
            </w:pPr>
            <w:r>
              <w:t>Фразеологизмы и их роль в тексте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62.</w:t>
            </w:r>
          </w:p>
        </w:tc>
        <w:tc>
          <w:tcPr>
            <w:tcW w:w="6405" w:type="dxa"/>
            <w:vAlign w:val="center"/>
          </w:tcPr>
          <w:p w:rsidR="00FB3A09" w:rsidRDefault="00FB3A09" w:rsidP="00FB3A09">
            <w:pPr>
              <w:pStyle w:val="ConsPlusNormal"/>
              <w:jc w:val="both"/>
            </w:pPr>
            <w:r>
              <w:t>Повторение темы "Лексикология. Культура речи"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63.</w:t>
            </w:r>
          </w:p>
        </w:tc>
        <w:tc>
          <w:tcPr>
            <w:tcW w:w="6405" w:type="dxa"/>
            <w:vAlign w:val="center"/>
          </w:tcPr>
          <w:p w:rsidR="00FB3A09" w:rsidRDefault="00FB3A09" w:rsidP="00FB3A09">
            <w:pPr>
              <w:pStyle w:val="ConsPlusNormal"/>
              <w:jc w:val="both"/>
            </w:pPr>
            <w:r>
              <w:t>Повторение темы "Лексикология. Культура речи".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64.</w:t>
            </w:r>
          </w:p>
        </w:tc>
        <w:tc>
          <w:tcPr>
            <w:tcW w:w="6405" w:type="dxa"/>
            <w:vAlign w:val="center"/>
          </w:tcPr>
          <w:p w:rsidR="00FB3A09" w:rsidRDefault="00FB3A09" w:rsidP="00FB3A09">
            <w:pPr>
              <w:pStyle w:val="ConsPlusNormal"/>
              <w:jc w:val="both"/>
            </w:pPr>
            <w:r>
              <w:t>Контрольная работа по теме "Лексикология. Культура речи"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65.</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66.</w:t>
            </w:r>
          </w:p>
        </w:tc>
        <w:tc>
          <w:tcPr>
            <w:tcW w:w="6405" w:type="dxa"/>
            <w:vAlign w:val="center"/>
          </w:tcPr>
          <w:p w:rsidR="00FB3A09" w:rsidRDefault="00FB3A09" w:rsidP="00FB3A09">
            <w:pPr>
              <w:pStyle w:val="ConsPlusNormal"/>
              <w:jc w:val="both"/>
            </w:pPr>
            <w:r>
              <w:t>Морфемика и словообразование как разделы лингвистики (повторение)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67.</w:t>
            </w:r>
          </w:p>
        </w:tc>
        <w:tc>
          <w:tcPr>
            <w:tcW w:w="6405" w:type="dxa"/>
            <w:vAlign w:val="center"/>
          </w:tcPr>
          <w:p w:rsidR="00FB3A09" w:rsidRDefault="00FB3A09" w:rsidP="00FB3A09">
            <w:pPr>
              <w:pStyle w:val="ConsPlusNormal"/>
              <w:jc w:val="both"/>
            </w:pPr>
            <w:r>
              <w:t>Основные способы образования слов в русском языке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68.</w:t>
            </w:r>
          </w:p>
        </w:tc>
        <w:tc>
          <w:tcPr>
            <w:tcW w:w="6405" w:type="dxa"/>
            <w:vAlign w:val="center"/>
          </w:tcPr>
          <w:p w:rsidR="00FB3A09" w:rsidRDefault="00FB3A09" w:rsidP="00FB3A09">
            <w:pPr>
              <w:pStyle w:val="ConsPlusNormal"/>
              <w:jc w:val="both"/>
            </w:pPr>
            <w:r>
              <w:t>Основные способы образования слов в русском языке. Виды морфем</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69.</w:t>
            </w:r>
          </w:p>
        </w:tc>
        <w:tc>
          <w:tcPr>
            <w:tcW w:w="6405" w:type="dxa"/>
            <w:vAlign w:val="center"/>
          </w:tcPr>
          <w:p w:rsidR="00FB3A09" w:rsidRDefault="00FB3A09" w:rsidP="00FB3A09">
            <w:pPr>
              <w:pStyle w:val="ConsPlusNormal"/>
              <w:jc w:val="both"/>
            </w:pPr>
            <w:r>
              <w:t>Основные способы образования слов в русском языке. Сложные и сложносокращенные слова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70.</w:t>
            </w:r>
          </w:p>
        </w:tc>
        <w:tc>
          <w:tcPr>
            <w:tcW w:w="6405" w:type="dxa"/>
            <w:vAlign w:val="center"/>
          </w:tcPr>
          <w:p w:rsidR="00FB3A09" w:rsidRDefault="00FB3A09" w:rsidP="00FB3A09">
            <w:pPr>
              <w:pStyle w:val="ConsPlusNormal"/>
              <w:jc w:val="both"/>
            </w:pPr>
            <w:r>
              <w:t>Основные способы образования слов в русском языке. Сложные и сложносокращенные слова. Правописание сложных и сложносокращенных слов</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71.</w:t>
            </w:r>
          </w:p>
        </w:tc>
        <w:tc>
          <w:tcPr>
            <w:tcW w:w="6405" w:type="dxa"/>
            <w:vAlign w:val="center"/>
          </w:tcPr>
          <w:p w:rsidR="00FB3A09" w:rsidRDefault="00FB3A09" w:rsidP="00FB3A09">
            <w:pPr>
              <w:pStyle w:val="ConsPlusNormal"/>
              <w:jc w:val="both"/>
            </w:pPr>
            <w:r>
              <w:t>Орфографический анализ сложных и сложносокращенных слов</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72.</w:t>
            </w:r>
          </w:p>
        </w:tc>
        <w:tc>
          <w:tcPr>
            <w:tcW w:w="6405" w:type="dxa"/>
            <w:vAlign w:val="center"/>
          </w:tcPr>
          <w:p w:rsidR="00FB3A09" w:rsidRDefault="00FB3A09" w:rsidP="00FB3A09">
            <w:pPr>
              <w:pStyle w:val="ConsPlusNormal"/>
              <w:jc w:val="both"/>
            </w:pPr>
            <w:r>
              <w:t>Понятие об этимологии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73.</w:t>
            </w:r>
          </w:p>
        </w:tc>
        <w:tc>
          <w:tcPr>
            <w:tcW w:w="6405" w:type="dxa"/>
            <w:vAlign w:val="center"/>
          </w:tcPr>
          <w:p w:rsidR="00FB3A09" w:rsidRDefault="00FB3A09" w:rsidP="00FB3A09">
            <w:pPr>
              <w:pStyle w:val="ConsPlusNormal"/>
              <w:jc w:val="both"/>
            </w:pPr>
            <w:r>
              <w:t>Морфемный и словообразовательный анализ слов</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74.</w:t>
            </w:r>
          </w:p>
        </w:tc>
        <w:tc>
          <w:tcPr>
            <w:tcW w:w="6405" w:type="dxa"/>
            <w:vAlign w:val="center"/>
          </w:tcPr>
          <w:p w:rsidR="00FB3A09" w:rsidRDefault="00FB3A09" w:rsidP="00FB3A09">
            <w:pPr>
              <w:pStyle w:val="ConsPlusNormal"/>
              <w:jc w:val="both"/>
            </w:pPr>
            <w:r>
              <w:t>Морфемный и словообразовательный анализ слов. Практикум</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75.</w:t>
            </w:r>
          </w:p>
        </w:tc>
        <w:tc>
          <w:tcPr>
            <w:tcW w:w="6405" w:type="dxa"/>
            <w:vAlign w:val="center"/>
          </w:tcPr>
          <w:p w:rsidR="00FB3A09" w:rsidRDefault="00FB3A09" w:rsidP="00FB3A09">
            <w:pPr>
              <w:pStyle w:val="ConsPlusNormal"/>
              <w:jc w:val="both"/>
            </w:pPr>
            <w:r>
              <w:t>Правописание корня -кас-/-кос- с чередованием а // о</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76.</w:t>
            </w:r>
          </w:p>
        </w:tc>
        <w:tc>
          <w:tcPr>
            <w:tcW w:w="6405" w:type="dxa"/>
            <w:vAlign w:val="center"/>
          </w:tcPr>
          <w:p w:rsidR="00FB3A09" w:rsidRDefault="00FB3A09" w:rsidP="00FB3A09">
            <w:pPr>
              <w:pStyle w:val="ConsPlusNormal"/>
              <w:jc w:val="both"/>
            </w:pPr>
            <w:r>
              <w:t>Правописание корня -кас-/-кос- с чередованием а // о. Практикум</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77.</w:t>
            </w:r>
          </w:p>
        </w:tc>
        <w:tc>
          <w:tcPr>
            <w:tcW w:w="6405" w:type="dxa"/>
            <w:vAlign w:val="center"/>
          </w:tcPr>
          <w:p w:rsidR="00FB3A09" w:rsidRDefault="00FB3A09" w:rsidP="00FB3A09">
            <w:pPr>
              <w:pStyle w:val="ConsPlusNormal"/>
              <w:jc w:val="both"/>
            </w:pPr>
            <w:r>
              <w:t>Правописание приставок пре-/при-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78.</w:t>
            </w:r>
          </w:p>
        </w:tc>
        <w:tc>
          <w:tcPr>
            <w:tcW w:w="6405" w:type="dxa"/>
            <w:vAlign w:val="center"/>
          </w:tcPr>
          <w:p w:rsidR="00FB3A09" w:rsidRDefault="00FB3A09" w:rsidP="00FB3A09">
            <w:pPr>
              <w:pStyle w:val="ConsPlusNormal"/>
              <w:jc w:val="both"/>
            </w:pPr>
            <w:r>
              <w:t>Правописание приставок пре-/при-.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79.</w:t>
            </w:r>
          </w:p>
        </w:tc>
        <w:tc>
          <w:tcPr>
            <w:tcW w:w="6405" w:type="dxa"/>
            <w:vAlign w:val="center"/>
          </w:tcPr>
          <w:p w:rsidR="00FB3A09" w:rsidRDefault="00FB3A09" w:rsidP="00FB3A09">
            <w:pPr>
              <w:pStyle w:val="ConsPlusNormal"/>
              <w:jc w:val="both"/>
            </w:pPr>
            <w:r>
              <w:t>Систематизация и обобщение по теме "Словообразование. Культура речи. Орфография"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80.</w:t>
            </w:r>
          </w:p>
        </w:tc>
        <w:tc>
          <w:tcPr>
            <w:tcW w:w="6405" w:type="dxa"/>
            <w:vAlign w:val="center"/>
          </w:tcPr>
          <w:p w:rsidR="00FB3A09" w:rsidRDefault="00FB3A09" w:rsidP="00FB3A09">
            <w:pPr>
              <w:pStyle w:val="ConsPlusNormal"/>
              <w:jc w:val="both"/>
            </w:pPr>
            <w:r>
              <w:t>Систематизация и обобщение по теме "Словообразование. Культура речи. Орфография".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81.</w:t>
            </w:r>
          </w:p>
        </w:tc>
        <w:tc>
          <w:tcPr>
            <w:tcW w:w="6405" w:type="dxa"/>
            <w:vAlign w:val="center"/>
          </w:tcPr>
          <w:p w:rsidR="00FB3A09" w:rsidRDefault="00FB3A09" w:rsidP="00FB3A09">
            <w:pPr>
              <w:pStyle w:val="ConsPlusNormal"/>
              <w:jc w:val="both"/>
            </w:pPr>
            <w:r>
              <w:t>Контрольная работа по теме "Словообразование. Культура речи. Орфография"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82.</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83.</w:t>
            </w:r>
          </w:p>
        </w:tc>
        <w:tc>
          <w:tcPr>
            <w:tcW w:w="6405" w:type="dxa"/>
            <w:vAlign w:val="center"/>
          </w:tcPr>
          <w:p w:rsidR="00FB3A09" w:rsidRDefault="00FB3A09" w:rsidP="00FB3A09">
            <w:pPr>
              <w:pStyle w:val="ConsPlusNormal"/>
              <w:jc w:val="both"/>
            </w:pPr>
            <w:r>
              <w:t>Морфология как раздел лингвистики. Части речи в русском языке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84.</w:t>
            </w:r>
          </w:p>
        </w:tc>
        <w:tc>
          <w:tcPr>
            <w:tcW w:w="6405" w:type="dxa"/>
            <w:vAlign w:val="center"/>
          </w:tcPr>
          <w:p w:rsidR="00FB3A09" w:rsidRDefault="00FB3A09" w:rsidP="00FB3A09">
            <w:pPr>
              <w:pStyle w:val="ConsPlusNormal"/>
              <w:jc w:val="both"/>
            </w:pPr>
            <w:r>
              <w:t>Части речи в русском языке. Части речи и члены предложения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85.</w:t>
            </w:r>
          </w:p>
        </w:tc>
        <w:tc>
          <w:tcPr>
            <w:tcW w:w="6405" w:type="dxa"/>
            <w:vAlign w:val="center"/>
          </w:tcPr>
          <w:p w:rsidR="00FB3A09" w:rsidRDefault="00FB3A09" w:rsidP="00FB3A09">
            <w:pPr>
              <w:pStyle w:val="ConsPlusNormal"/>
              <w:jc w:val="both"/>
            </w:pPr>
            <w:r>
              <w:t>Имя существительное как часть речи (повторение изученного в 5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86.</w:t>
            </w:r>
          </w:p>
        </w:tc>
        <w:tc>
          <w:tcPr>
            <w:tcW w:w="6405" w:type="dxa"/>
            <w:vAlign w:val="center"/>
          </w:tcPr>
          <w:p w:rsidR="00FB3A09" w:rsidRDefault="00FB3A09" w:rsidP="00FB3A09">
            <w:pPr>
              <w:pStyle w:val="ConsPlusNormal"/>
              <w:jc w:val="both"/>
            </w:pPr>
            <w:r>
              <w:t>Имя существительное как часть речи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87.</w:t>
            </w:r>
          </w:p>
        </w:tc>
        <w:tc>
          <w:tcPr>
            <w:tcW w:w="6405" w:type="dxa"/>
            <w:vAlign w:val="center"/>
          </w:tcPr>
          <w:p w:rsidR="00FB3A09" w:rsidRDefault="00FB3A09" w:rsidP="00FB3A09">
            <w:pPr>
              <w:pStyle w:val="ConsPlusNormal"/>
              <w:jc w:val="both"/>
            </w:pPr>
            <w:r>
              <w:t>Особенности словообразования имен существительных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88.</w:t>
            </w:r>
          </w:p>
        </w:tc>
        <w:tc>
          <w:tcPr>
            <w:tcW w:w="6405" w:type="dxa"/>
            <w:vAlign w:val="center"/>
          </w:tcPr>
          <w:p w:rsidR="00FB3A09" w:rsidRDefault="00FB3A09" w:rsidP="00FB3A09">
            <w:pPr>
              <w:pStyle w:val="ConsPlusNormal"/>
              <w:jc w:val="both"/>
            </w:pPr>
            <w:r>
              <w:t>Нормы словоизменения имен существительных. Образование формы именительного падежа множественного числа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89.</w:t>
            </w:r>
          </w:p>
        </w:tc>
        <w:tc>
          <w:tcPr>
            <w:tcW w:w="6405" w:type="dxa"/>
            <w:vAlign w:val="center"/>
          </w:tcPr>
          <w:p w:rsidR="00FB3A09" w:rsidRDefault="00FB3A09" w:rsidP="00FB3A09">
            <w:pPr>
              <w:pStyle w:val="ConsPlusNormal"/>
              <w:jc w:val="both"/>
            </w:pPr>
            <w:r>
              <w:t>Нормы словоизменения имен существительных. Образование формы родительного падежа множественного числа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90.</w:t>
            </w:r>
          </w:p>
        </w:tc>
        <w:tc>
          <w:tcPr>
            <w:tcW w:w="6405" w:type="dxa"/>
            <w:vAlign w:val="center"/>
          </w:tcPr>
          <w:p w:rsidR="00FB3A09" w:rsidRDefault="00FB3A09" w:rsidP="00FB3A09">
            <w:pPr>
              <w:pStyle w:val="ConsPlusNormal"/>
              <w:jc w:val="both"/>
            </w:pPr>
            <w:r>
              <w:t>Нормы словоизменения сложных имен существительных с первой частью пол-</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91.</w:t>
            </w:r>
          </w:p>
        </w:tc>
        <w:tc>
          <w:tcPr>
            <w:tcW w:w="6405" w:type="dxa"/>
            <w:vAlign w:val="center"/>
          </w:tcPr>
          <w:p w:rsidR="00FB3A09" w:rsidRDefault="00FB3A09" w:rsidP="00FB3A09">
            <w:pPr>
              <w:pStyle w:val="ConsPlusNormal"/>
              <w:jc w:val="both"/>
            </w:pPr>
            <w:r>
              <w:t>Правила слитного и дефисного написания пол- и полу- со словами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92.</w:t>
            </w:r>
          </w:p>
        </w:tc>
        <w:tc>
          <w:tcPr>
            <w:tcW w:w="6405" w:type="dxa"/>
            <w:vAlign w:val="center"/>
          </w:tcPr>
          <w:p w:rsidR="00FB3A09" w:rsidRDefault="00FB3A09" w:rsidP="00FB3A09">
            <w:pPr>
              <w:pStyle w:val="ConsPlusNormal"/>
              <w:jc w:val="both"/>
            </w:pPr>
            <w:r>
              <w:t>Описание помещения (интерьера). Сбор материала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93.</w:t>
            </w:r>
          </w:p>
        </w:tc>
        <w:tc>
          <w:tcPr>
            <w:tcW w:w="6405" w:type="dxa"/>
            <w:vAlign w:val="center"/>
          </w:tcPr>
          <w:p w:rsidR="00FB3A09" w:rsidRDefault="00FB3A09" w:rsidP="00FB3A09">
            <w:pPr>
              <w:pStyle w:val="ConsPlusNormal"/>
              <w:jc w:val="both"/>
            </w:pPr>
            <w:r>
              <w:t>Практикум. Описание помещения (интерьера)</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94.</w:t>
            </w:r>
          </w:p>
        </w:tc>
        <w:tc>
          <w:tcPr>
            <w:tcW w:w="6405" w:type="dxa"/>
            <w:vAlign w:val="center"/>
          </w:tcPr>
          <w:p w:rsidR="00FB3A09" w:rsidRDefault="00FB3A09" w:rsidP="00FB3A09">
            <w:pPr>
              <w:pStyle w:val="ConsPlusNormal"/>
              <w:jc w:val="both"/>
            </w:pPr>
            <w:r>
              <w:t>Повторение темы "Имя существительное"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95.</w:t>
            </w:r>
          </w:p>
        </w:tc>
        <w:tc>
          <w:tcPr>
            <w:tcW w:w="6405" w:type="dxa"/>
            <w:vAlign w:val="center"/>
          </w:tcPr>
          <w:p w:rsidR="00FB3A09" w:rsidRDefault="00FB3A09" w:rsidP="00FB3A09">
            <w:pPr>
              <w:pStyle w:val="ConsPlusNormal"/>
              <w:jc w:val="both"/>
            </w:pPr>
            <w:r>
              <w:t>Контрольная работа по теме "Имя существительное"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96.</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97.</w:t>
            </w:r>
          </w:p>
        </w:tc>
        <w:tc>
          <w:tcPr>
            <w:tcW w:w="6405" w:type="dxa"/>
            <w:vAlign w:val="center"/>
          </w:tcPr>
          <w:p w:rsidR="00FB3A09" w:rsidRDefault="00FB3A09" w:rsidP="00FB3A09">
            <w:pPr>
              <w:pStyle w:val="ConsPlusNormal"/>
              <w:jc w:val="both"/>
            </w:pPr>
            <w:r>
              <w:t>Имя прилагательное как часть речи (повторение изученного в 5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98.</w:t>
            </w:r>
          </w:p>
        </w:tc>
        <w:tc>
          <w:tcPr>
            <w:tcW w:w="6405" w:type="dxa"/>
            <w:vAlign w:val="center"/>
          </w:tcPr>
          <w:p w:rsidR="00FB3A09" w:rsidRDefault="00FB3A09" w:rsidP="00FB3A09">
            <w:pPr>
              <w:pStyle w:val="ConsPlusNormal"/>
              <w:jc w:val="both"/>
            </w:pPr>
            <w:r>
              <w:t>Имя прилагательное как часть речи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99.</w:t>
            </w:r>
          </w:p>
        </w:tc>
        <w:tc>
          <w:tcPr>
            <w:tcW w:w="6405" w:type="dxa"/>
            <w:vAlign w:val="center"/>
          </w:tcPr>
          <w:p w:rsidR="00FB3A09" w:rsidRDefault="00FB3A09" w:rsidP="00FB3A09">
            <w:pPr>
              <w:pStyle w:val="ConsPlusNormal"/>
              <w:jc w:val="both"/>
            </w:pPr>
            <w:r>
              <w:t>Разряды имен прилагательных по значению</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100.</w:t>
            </w:r>
          </w:p>
        </w:tc>
        <w:tc>
          <w:tcPr>
            <w:tcW w:w="6405" w:type="dxa"/>
            <w:vAlign w:val="center"/>
          </w:tcPr>
          <w:p w:rsidR="00FB3A09" w:rsidRDefault="00FB3A09" w:rsidP="00FB3A09">
            <w:pPr>
              <w:pStyle w:val="ConsPlusNormal"/>
              <w:jc w:val="both"/>
            </w:pPr>
            <w:r>
              <w:t>Разряды имен прилагательных по значению. Качественные прилагательные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101.</w:t>
            </w:r>
          </w:p>
        </w:tc>
        <w:tc>
          <w:tcPr>
            <w:tcW w:w="6405" w:type="dxa"/>
            <w:vAlign w:val="center"/>
          </w:tcPr>
          <w:p w:rsidR="00FB3A09" w:rsidRDefault="00FB3A09" w:rsidP="00FB3A09">
            <w:pPr>
              <w:pStyle w:val="ConsPlusNormal"/>
              <w:jc w:val="both"/>
            </w:pPr>
            <w:r>
              <w:t>Разряды имен прилагательных по значению. Относительные прилагательные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102.</w:t>
            </w:r>
          </w:p>
        </w:tc>
        <w:tc>
          <w:tcPr>
            <w:tcW w:w="6405" w:type="dxa"/>
            <w:vAlign w:val="center"/>
          </w:tcPr>
          <w:p w:rsidR="00FB3A09" w:rsidRDefault="00FB3A09" w:rsidP="00FB3A09">
            <w:pPr>
              <w:pStyle w:val="ConsPlusNormal"/>
              <w:jc w:val="both"/>
            </w:pPr>
            <w:r>
              <w:t>Разряды имен прилагательных по значению. Притяжательные прилагательные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103.</w:t>
            </w:r>
          </w:p>
        </w:tc>
        <w:tc>
          <w:tcPr>
            <w:tcW w:w="6405" w:type="dxa"/>
            <w:vAlign w:val="center"/>
          </w:tcPr>
          <w:p w:rsidR="00FB3A09" w:rsidRDefault="00FB3A09" w:rsidP="00FB3A09">
            <w:pPr>
              <w:pStyle w:val="ConsPlusNormal"/>
              <w:jc w:val="both"/>
            </w:pPr>
            <w:r>
              <w:t>Степени сравнения качественных имен прилагательных. Сравнительная степень сравнения качественных имен прилагательных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 xml:space="preserve">Урок </w:t>
            </w:r>
            <w:r>
              <w:lastRenderedPageBreak/>
              <w:t>104.</w:t>
            </w:r>
          </w:p>
        </w:tc>
        <w:tc>
          <w:tcPr>
            <w:tcW w:w="6405" w:type="dxa"/>
            <w:vAlign w:val="center"/>
          </w:tcPr>
          <w:p w:rsidR="00FB3A09" w:rsidRDefault="00FB3A09" w:rsidP="00FB3A09">
            <w:pPr>
              <w:pStyle w:val="ConsPlusNormal"/>
              <w:jc w:val="both"/>
            </w:pPr>
            <w:r>
              <w:lastRenderedPageBreak/>
              <w:t xml:space="preserve">Превосходная степень сравнения качественных </w:t>
            </w:r>
            <w:r>
              <w:lastRenderedPageBreak/>
              <w:t>имен прилагательных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105.</w:t>
            </w:r>
          </w:p>
        </w:tc>
        <w:tc>
          <w:tcPr>
            <w:tcW w:w="6405" w:type="dxa"/>
            <w:vAlign w:val="center"/>
          </w:tcPr>
          <w:p w:rsidR="00FB3A09" w:rsidRDefault="00FB3A09" w:rsidP="00FB3A09">
            <w:pPr>
              <w:pStyle w:val="ConsPlusNormal"/>
              <w:jc w:val="both"/>
            </w:pPr>
            <w:r>
              <w:t>Сжатое изложение. Смысловой анализ текста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106.</w:t>
            </w:r>
          </w:p>
        </w:tc>
        <w:tc>
          <w:tcPr>
            <w:tcW w:w="6405" w:type="dxa"/>
            <w:vAlign w:val="center"/>
          </w:tcPr>
          <w:p w:rsidR="00FB3A09" w:rsidRDefault="00FB3A09" w:rsidP="00FB3A09">
            <w:pPr>
              <w:pStyle w:val="ConsPlusNormal"/>
              <w:jc w:val="both"/>
            </w:pPr>
            <w:r>
              <w:t>Изложение подробное (сжатое)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107.</w:t>
            </w:r>
          </w:p>
        </w:tc>
        <w:tc>
          <w:tcPr>
            <w:tcW w:w="6405" w:type="dxa"/>
            <w:vAlign w:val="center"/>
          </w:tcPr>
          <w:p w:rsidR="00FB3A09" w:rsidRDefault="00FB3A09" w:rsidP="00FB3A09">
            <w:pPr>
              <w:pStyle w:val="ConsPlusNormal"/>
              <w:jc w:val="both"/>
            </w:pPr>
            <w:r>
              <w:t>Морфологический анализ имен прилагательных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108.</w:t>
            </w:r>
          </w:p>
        </w:tc>
        <w:tc>
          <w:tcPr>
            <w:tcW w:w="6405" w:type="dxa"/>
            <w:vAlign w:val="center"/>
          </w:tcPr>
          <w:p w:rsidR="00FB3A09" w:rsidRDefault="00FB3A09" w:rsidP="00FB3A09">
            <w:pPr>
              <w:pStyle w:val="ConsPlusNormal"/>
              <w:jc w:val="both"/>
            </w:pPr>
            <w:r>
              <w:t>Правописание н и нн в именах прилагательных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109.</w:t>
            </w:r>
          </w:p>
        </w:tc>
        <w:tc>
          <w:tcPr>
            <w:tcW w:w="6405" w:type="dxa"/>
            <w:vAlign w:val="center"/>
          </w:tcPr>
          <w:p w:rsidR="00FB3A09" w:rsidRDefault="00FB3A09" w:rsidP="00FB3A09">
            <w:pPr>
              <w:pStyle w:val="ConsPlusNormal"/>
              <w:jc w:val="both"/>
            </w:pPr>
            <w:r>
              <w:t>Правописание н и нн в именах прилагательных (закрепление).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110.</w:t>
            </w:r>
          </w:p>
        </w:tc>
        <w:tc>
          <w:tcPr>
            <w:tcW w:w="6405" w:type="dxa"/>
            <w:vAlign w:val="center"/>
          </w:tcPr>
          <w:p w:rsidR="00FB3A09" w:rsidRDefault="00FB3A09" w:rsidP="00FB3A09">
            <w:pPr>
              <w:pStyle w:val="ConsPlusNormal"/>
              <w:jc w:val="both"/>
            </w:pPr>
            <w:r>
              <w:t>Правописание суффиксов -к- и -ск- имен прилагательных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111.</w:t>
            </w:r>
          </w:p>
        </w:tc>
        <w:tc>
          <w:tcPr>
            <w:tcW w:w="6405" w:type="dxa"/>
            <w:vAlign w:val="center"/>
          </w:tcPr>
          <w:p w:rsidR="00FB3A09" w:rsidRDefault="00FB3A09" w:rsidP="00FB3A09">
            <w:pPr>
              <w:pStyle w:val="ConsPlusNormal"/>
              <w:jc w:val="both"/>
            </w:pPr>
            <w:r>
              <w:t>Правописание суффиксов -к- и -ск- имен прилагательных.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lastRenderedPageBreak/>
              <w:t>Урок 112.</w:t>
            </w:r>
          </w:p>
        </w:tc>
        <w:tc>
          <w:tcPr>
            <w:tcW w:w="6405" w:type="dxa"/>
            <w:vAlign w:val="center"/>
          </w:tcPr>
          <w:p w:rsidR="00FB3A09" w:rsidRDefault="00FB3A09" w:rsidP="00FB3A09">
            <w:pPr>
              <w:pStyle w:val="ConsPlusNormal"/>
              <w:jc w:val="both"/>
            </w:pPr>
            <w:r>
              <w:t>Словообразование имен прилагательных. Правописание сложных имен прилагательных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113.</w:t>
            </w:r>
          </w:p>
        </w:tc>
        <w:tc>
          <w:tcPr>
            <w:tcW w:w="6405" w:type="dxa"/>
            <w:vAlign w:val="center"/>
          </w:tcPr>
          <w:p w:rsidR="00FB3A09" w:rsidRDefault="00FB3A09" w:rsidP="00FB3A09">
            <w:pPr>
              <w:pStyle w:val="ConsPlusNormal"/>
              <w:jc w:val="both"/>
            </w:pPr>
            <w:r>
              <w:t>Правописание сложных имен прилагательных (закрепление).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114.</w:t>
            </w:r>
          </w:p>
        </w:tc>
        <w:tc>
          <w:tcPr>
            <w:tcW w:w="6405" w:type="dxa"/>
            <w:vAlign w:val="center"/>
          </w:tcPr>
          <w:p w:rsidR="00FB3A09" w:rsidRDefault="00FB3A09" w:rsidP="00FB3A09">
            <w:pPr>
              <w:pStyle w:val="ConsPlusNormal"/>
              <w:jc w:val="both"/>
            </w:pPr>
            <w:r>
              <w:t>Сочинение-описание внешности человека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115.</w:t>
            </w:r>
          </w:p>
        </w:tc>
        <w:tc>
          <w:tcPr>
            <w:tcW w:w="6405" w:type="dxa"/>
            <w:vAlign w:val="center"/>
          </w:tcPr>
          <w:p w:rsidR="00FB3A09" w:rsidRDefault="00FB3A09" w:rsidP="00FB3A09">
            <w:pPr>
              <w:pStyle w:val="ConsPlusNormal"/>
              <w:jc w:val="both"/>
            </w:pPr>
            <w:r>
              <w:t>Обобщение изученного по теме "Имя прилагательное".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116.</w:t>
            </w:r>
          </w:p>
        </w:tc>
        <w:tc>
          <w:tcPr>
            <w:tcW w:w="6405" w:type="dxa"/>
            <w:vAlign w:val="center"/>
          </w:tcPr>
          <w:p w:rsidR="00FB3A09" w:rsidRDefault="00FB3A09" w:rsidP="00FB3A09">
            <w:pPr>
              <w:pStyle w:val="ConsPlusNormal"/>
              <w:jc w:val="both"/>
            </w:pPr>
            <w:r>
              <w:t>Контрольная работа по теме "Имя прилагательное"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117.</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118.</w:t>
            </w:r>
          </w:p>
        </w:tc>
        <w:tc>
          <w:tcPr>
            <w:tcW w:w="6405" w:type="dxa"/>
            <w:vAlign w:val="center"/>
          </w:tcPr>
          <w:p w:rsidR="00FB3A09" w:rsidRDefault="00FB3A09" w:rsidP="00FB3A09">
            <w:pPr>
              <w:pStyle w:val="ConsPlusNormal"/>
              <w:jc w:val="both"/>
            </w:pPr>
            <w:r>
              <w:t>Имя числительное как часть речи. Общее грамматическое значение имени числительного</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119.</w:t>
            </w:r>
          </w:p>
        </w:tc>
        <w:tc>
          <w:tcPr>
            <w:tcW w:w="6405" w:type="dxa"/>
            <w:vAlign w:val="center"/>
          </w:tcPr>
          <w:p w:rsidR="00FB3A09" w:rsidRDefault="00FB3A09" w:rsidP="00FB3A09">
            <w:pPr>
              <w:pStyle w:val="ConsPlusNormal"/>
              <w:jc w:val="both"/>
            </w:pPr>
            <w:r>
              <w:t>Синтаксические функции имен числительных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120.</w:t>
            </w:r>
          </w:p>
        </w:tc>
        <w:tc>
          <w:tcPr>
            <w:tcW w:w="6405" w:type="dxa"/>
            <w:vAlign w:val="center"/>
          </w:tcPr>
          <w:p w:rsidR="00FB3A09" w:rsidRDefault="00FB3A09" w:rsidP="00FB3A09">
            <w:pPr>
              <w:pStyle w:val="ConsPlusNormal"/>
              <w:jc w:val="both"/>
            </w:pPr>
            <w:r>
              <w:t>Разряды имен числительных по строению: простые, сложные, составные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121.</w:t>
            </w:r>
          </w:p>
        </w:tc>
        <w:tc>
          <w:tcPr>
            <w:tcW w:w="6405" w:type="dxa"/>
            <w:vAlign w:val="center"/>
          </w:tcPr>
          <w:p w:rsidR="00FB3A09" w:rsidRDefault="00FB3A09" w:rsidP="00FB3A09">
            <w:pPr>
              <w:pStyle w:val="ConsPlusNormal"/>
              <w:jc w:val="both"/>
            </w:pPr>
            <w:r>
              <w:t>Разряды имен числительных по строению: простые, сложные, составные.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122.</w:t>
            </w:r>
          </w:p>
        </w:tc>
        <w:tc>
          <w:tcPr>
            <w:tcW w:w="6405" w:type="dxa"/>
            <w:vAlign w:val="center"/>
          </w:tcPr>
          <w:p w:rsidR="00FB3A09" w:rsidRDefault="00FB3A09" w:rsidP="00FB3A09">
            <w:pPr>
              <w:pStyle w:val="ConsPlusNormal"/>
              <w:jc w:val="both"/>
            </w:pPr>
            <w:r>
              <w:t>Разряды имен числительных по значению. Количественные числительные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123.</w:t>
            </w:r>
          </w:p>
        </w:tc>
        <w:tc>
          <w:tcPr>
            <w:tcW w:w="6405" w:type="dxa"/>
            <w:vAlign w:val="center"/>
          </w:tcPr>
          <w:p w:rsidR="00FB3A09" w:rsidRDefault="00FB3A09" w:rsidP="00FB3A09">
            <w:pPr>
              <w:pStyle w:val="ConsPlusNormal"/>
              <w:jc w:val="both"/>
            </w:pPr>
            <w:r>
              <w:t>Разряды имен числительных по значению. Порядковые числительные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124.</w:t>
            </w:r>
          </w:p>
        </w:tc>
        <w:tc>
          <w:tcPr>
            <w:tcW w:w="6405" w:type="dxa"/>
            <w:vAlign w:val="center"/>
          </w:tcPr>
          <w:p w:rsidR="00FB3A09" w:rsidRDefault="00FB3A09" w:rsidP="00FB3A09">
            <w:pPr>
              <w:pStyle w:val="ConsPlusNormal"/>
              <w:jc w:val="both"/>
            </w:pPr>
            <w:r>
              <w:t>Склонение количественных имен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125.</w:t>
            </w:r>
          </w:p>
        </w:tc>
        <w:tc>
          <w:tcPr>
            <w:tcW w:w="6405" w:type="dxa"/>
            <w:vAlign w:val="center"/>
          </w:tcPr>
          <w:p w:rsidR="00FB3A09" w:rsidRDefault="00FB3A09" w:rsidP="00FB3A09">
            <w:pPr>
              <w:pStyle w:val="ConsPlusNormal"/>
              <w:jc w:val="both"/>
            </w:pPr>
            <w:r>
              <w:t>Склонение порядковых имен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126.</w:t>
            </w:r>
          </w:p>
        </w:tc>
        <w:tc>
          <w:tcPr>
            <w:tcW w:w="6405" w:type="dxa"/>
            <w:vAlign w:val="center"/>
          </w:tcPr>
          <w:p w:rsidR="00FB3A09" w:rsidRDefault="00FB3A09" w:rsidP="00FB3A09">
            <w:pPr>
              <w:pStyle w:val="ConsPlusNormal"/>
              <w:jc w:val="both"/>
            </w:pPr>
            <w:r>
              <w:t>Склонение числительных.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127.</w:t>
            </w:r>
          </w:p>
        </w:tc>
        <w:tc>
          <w:tcPr>
            <w:tcW w:w="6405" w:type="dxa"/>
            <w:vAlign w:val="center"/>
          </w:tcPr>
          <w:p w:rsidR="00FB3A09" w:rsidRDefault="00FB3A09" w:rsidP="00FB3A09">
            <w:pPr>
              <w:pStyle w:val="ConsPlusNormal"/>
              <w:jc w:val="both"/>
            </w:pPr>
            <w:r>
              <w:t>Разряды количественных числительных (целые, дробные, собирательные)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128.</w:t>
            </w:r>
          </w:p>
        </w:tc>
        <w:tc>
          <w:tcPr>
            <w:tcW w:w="6405" w:type="dxa"/>
            <w:vAlign w:val="center"/>
          </w:tcPr>
          <w:p w:rsidR="00FB3A09" w:rsidRDefault="00FB3A09" w:rsidP="00FB3A09">
            <w:pPr>
              <w:pStyle w:val="ConsPlusNormal"/>
              <w:jc w:val="both"/>
            </w:pPr>
            <w:r>
              <w:t>Дробные числительные, их склонение, правописание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129.</w:t>
            </w:r>
          </w:p>
        </w:tc>
        <w:tc>
          <w:tcPr>
            <w:tcW w:w="6405" w:type="dxa"/>
            <w:vAlign w:val="center"/>
          </w:tcPr>
          <w:p w:rsidR="00FB3A09" w:rsidRDefault="00FB3A09" w:rsidP="00FB3A09">
            <w:pPr>
              <w:pStyle w:val="ConsPlusNormal"/>
              <w:jc w:val="both"/>
            </w:pPr>
            <w:r>
              <w:t>Собирательные числительные, их склонение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130.</w:t>
            </w:r>
          </w:p>
        </w:tc>
        <w:tc>
          <w:tcPr>
            <w:tcW w:w="6405" w:type="dxa"/>
            <w:vAlign w:val="center"/>
          </w:tcPr>
          <w:p w:rsidR="00FB3A09" w:rsidRDefault="00FB3A09" w:rsidP="00FB3A09">
            <w:pPr>
              <w:pStyle w:val="ConsPlusNormal"/>
              <w:jc w:val="both"/>
            </w:pPr>
            <w:r>
              <w:t>Нормы употребления собирательных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131.</w:t>
            </w:r>
          </w:p>
        </w:tc>
        <w:tc>
          <w:tcPr>
            <w:tcW w:w="6405" w:type="dxa"/>
            <w:vAlign w:val="center"/>
          </w:tcPr>
          <w:p w:rsidR="00FB3A09" w:rsidRDefault="00FB3A09" w:rsidP="00FB3A09">
            <w:pPr>
              <w:pStyle w:val="ConsPlusNormal"/>
              <w:jc w:val="both"/>
            </w:pPr>
            <w:r>
              <w:t>Нормы словообразования имен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132.</w:t>
            </w:r>
          </w:p>
        </w:tc>
        <w:tc>
          <w:tcPr>
            <w:tcW w:w="6405" w:type="dxa"/>
            <w:vAlign w:val="center"/>
          </w:tcPr>
          <w:p w:rsidR="00FB3A09" w:rsidRDefault="00FB3A09" w:rsidP="00FB3A09">
            <w:pPr>
              <w:pStyle w:val="ConsPlusNormal"/>
              <w:jc w:val="both"/>
            </w:pPr>
            <w:r>
              <w:t>Синтаксическая роль имен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133.</w:t>
            </w:r>
          </w:p>
        </w:tc>
        <w:tc>
          <w:tcPr>
            <w:tcW w:w="6405" w:type="dxa"/>
            <w:vAlign w:val="center"/>
          </w:tcPr>
          <w:p w:rsidR="00FB3A09" w:rsidRDefault="00FB3A09" w:rsidP="00FB3A09">
            <w:pPr>
              <w:pStyle w:val="ConsPlusNormal"/>
              <w:jc w:val="both"/>
            </w:pPr>
            <w:r>
              <w:t>Синтаксическая роль имен числительных.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134.</w:t>
            </w:r>
          </w:p>
        </w:tc>
        <w:tc>
          <w:tcPr>
            <w:tcW w:w="6405" w:type="dxa"/>
            <w:vAlign w:val="center"/>
          </w:tcPr>
          <w:p w:rsidR="00FB3A09" w:rsidRDefault="00FB3A09" w:rsidP="00FB3A09">
            <w:pPr>
              <w:pStyle w:val="ConsPlusNormal"/>
              <w:jc w:val="both"/>
            </w:pPr>
            <w:r>
              <w:t>Морфологический анализ имен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135.</w:t>
            </w:r>
          </w:p>
        </w:tc>
        <w:tc>
          <w:tcPr>
            <w:tcW w:w="6405" w:type="dxa"/>
            <w:vAlign w:val="center"/>
          </w:tcPr>
          <w:p w:rsidR="00FB3A09" w:rsidRDefault="00FB3A09" w:rsidP="00FB3A09">
            <w:pPr>
              <w:pStyle w:val="ConsPlusNormal"/>
              <w:jc w:val="both"/>
            </w:pPr>
            <w:r>
              <w:t>Орфографический анализ имен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136.</w:t>
            </w:r>
          </w:p>
        </w:tc>
        <w:tc>
          <w:tcPr>
            <w:tcW w:w="6405" w:type="dxa"/>
            <w:vAlign w:val="center"/>
          </w:tcPr>
          <w:p w:rsidR="00FB3A09" w:rsidRDefault="00FB3A09" w:rsidP="00FB3A09">
            <w:pPr>
              <w:pStyle w:val="ConsPlusNormal"/>
              <w:jc w:val="both"/>
            </w:pPr>
            <w:r>
              <w:t>Обобщение изученного по теме "Имя числительное".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137.</w:t>
            </w:r>
          </w:p>
        </w:tc>
        <w:tc>
          <w:tcPr>
            <w:tcW w:w="6405" w:type="dxa"/>
            <w:vAlign w:val="center"/>
          </w:tcPr>
          <w:p w:rsidR="00FB3A09" w:rsidRDefault="00FB3A09" w:rsidP="00FB3A09">
            <w:pPr>
              <w:pStyle w:val="ConsPlusNormal"/>
              <w:jc w:val="both"/>
            </w:pPr>
            <w:r>
              <w:t>Повторение по теме "Имя числительное"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138.</w:t>
            </w:r>
          </w:p>
        </w:tc>
        <w:tc>
          <w:tcPr>
            <w:tcW w:w="6405" w:type="dxa"/>
            <w:vAlign w:val="center"/>
          </w:tcPr>
          <w:p w:rsidR="00FB3A09" w:rsidRDefault="00FB3A09" w:rsidP="00FB3A09">
            <w:pPr>
              <w:pStyle w:val="ConsPlusNormal"/>
              <w:jc w:val="both"/>
            </w:pPr>
            <w:r>
              <w:t>Контрольная работа по теме "Имя числительное"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139.</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140.</w:t>
            </w:r>
          </w:p>
        </w:tc>
        <w:tc>
          <w:tcPr>
            <w:tcW w:w="6405" w:type="dxa"/>
            <w:vAlign w:val="center"/>
          </w:tcPr>
          <w:p w:rsidR="00FB3A09" w:rsidRDefault="00FB3A09" w:rsidP="00FB3A09">
            <w:pPr>
              <w:pStyle w:val="ConsPlusNormal"/>
              <w:jc w:val="both"/>
            </w:pPr>
            <w:r>
              <w:t>Местоимение как часть речи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141.</w:t>
            </w:r>
          </w:p>
        </w:tc>
        <w:tc>
          <w:tcPr>
            <w:tcW w:w="6405" w:type="dxa"/>
            <w:vAlign w:val="center"/>
          </w:tcPr>
          <w:p w:rsidR="00FB3A09" w:rsidRDefault="00FB3A09" w:rsidP="00FB3A09">
            <w:pPr>
              <w:pStyle w:val="ConsPlusNormal"/>
              <w:jc w:val="both"/>
            </w:pPr>
            <w:r>
              <w:t>Разряды местоимений</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142.</w:t>
            </w:r>
          </w:p>
        </w:tc>
        <w:tc>
          <w:tcPr>
            <w:tcW w:w="6405" w:type="dxa"/>
            <w:vAlign w:val="center"/>
          </w:tcPr>
          <w:p w:rsidR="00FB3A09" w:rsidRDefault="00FB3A09" w:rsidP="00FB3A09">
            <w:pPr>
              <w:pStyle w:val="ConsPlusNormal"/>
              <w:jc w:val="both"/>
            </w:pPr>
            <w:r>
              <w:t>Личные местоимения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143.</w:t>
            </w:r>
          </w:p>
        </w:tc>
        <w:tc>
          <w:tcPr>
            <w:tcW w:w="6405" w:type="dxa"/>
            <w:vAlign w:val="center"/>
          </w:tcPr>
          <w:p w:rsidR="00FB3A09" w:rsidRDefault="00FB3A09" w:rsidP="00FB3A09">
            <w:pPr>
              <w:pStyle w:val="ConsPlusNormal"/>
              <w:jc w:val="both"/>
            </w:pPr>
            <w:r>
              <w:t>Сжатое изложение. Смысловой анализ</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144.</w:t>
            </w:r>
          </w:p>
        </w:tc>
        <w:tc>
          <w:tcPr>
            <w:tcW w:w="6405" w:type="dxa"/>
            <w:vAlign w:val="center"/>
          </w:tcPr>
          <w:p w:rsidR="00FB3A09" w:rsidRDefault="00FB3A09" w:rsidP="00FB3A09">
            <w:pPr>
              <w:pStyle w:val="ConsPlusNormal"/>
              <w:jc w:val="both"/>
            </w:pPr>
            <w:r>
              <w:t>Сжатое изложение (обучающее)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145.</w:t>
            </w:r>
          </w:p>
        </w:tc>
        <w:tc>
          <w:tcPr>
            <w:tcW w:w="6405" w:type="dxa"/>
            <w:vAlign w:val="center"/>
          </w:tcPr>
          <w:p w:rsidR="00FB3A09" w:rsidRDefault="00FB3A09" w:rsidP="00FB3A09">
            <w:pPr>
              <w:pStyle w:val="ConsPlusNormal"/>
              <w:jc w:val="both"/>
            </w:pPr>
            <w:r>
              <w:t>Возвратное местоимение себя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146.</w:t>
            </w:r>
          </w:p>
        </w:tc>
        <w:tc>
          <w:tcPr>
            <w:tcW w:w="6405" w:type="dxa"/>
            <w:vAlign w:val="center"/>
          </w:tcPr>
          <w:p w:rsidR="00FB3A09" w:rsidRDefault="00FB3A09" w:rsidP="00FB3A09">
            <w:pPr>
              <w:pStyle w:val="ConsPlusNormal"/>
              <w:jc w:val="both"/>
            </w:pPr>
            <w:r>
              <w:t>Притяжательные местоимения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147.</w:t>
            </w:r>
          </w:p>
        </w:tc>
        <w:tc>
          <w:tcPr>
            <w:tcW w:w="6405" w:type="dxa"/>
            <w:vAlign w:val="center"/>
          </w:tcPr>
          <w:p w:rsidR="00FB3A09" w:rsidRDefault="00FB3A09" w:rsidP="00FB3A09">
            <w:pPr>
              <w:pStyle w:val="ConsPlusNormal"/>
              <w:jc w:val="both"/>
            </w:pPr>
            <w:r>
              <w:t>Сочинение. Сбор материала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148.</w:t>
            </w:r>
          </w:p>
        </w:tc>
        <w:tc>
          <w:tcPr>
            <w:tcW w:w="6405" w:type="dxa"/>
            <w:vAlign w:val="center"/>
          </w:tcPr>
          <w:p w:rsidR="00FB3A09" w:rsidRDefault="00FB3A09" w:rsidP="00FB3A09">
            <w:pPr>
              <w:pStyle w:val="ConsPlusNormal"/>
              <w:jc w:val="both"/>
            </w:pPr>
            <w:r>
              <w:t>Сочинение-описание картины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149.</w:t>
            </w:r>
          </w:p>
        </w:tc>
        <w:tc>
          <w:tcPr>
            <w:tcW w:w="6405" w:type="dxa"/>
            <w:vAlign w:val="center"/>
          </w:tcPr>
          <w:p w:rsidR="00FB3A09" w:rsidRDefault="00FB3A09" w:rsidP="00FB3A09">
            <w:pPr>
              <w:pStyle w:val="ConsPlusNormal"/>
              <w:jc w:val="both"/>
            </w:pPr>
            <w:r>
              <w:t>Указательные местоимения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150.</w:t>
            </w:r>
          </w:p>
        </w:tc>
        <w:tc>
          <w:tcPr>
            <w:tcW w:w="6405" w:type="dxa"/>
            <w:vAlign w:val="center"/>
          </w:tcPr>
          <w:p w:rsidR="00FB3A09" w:rsidRDefault="00FB3A09" w:rsidP="00FB3A09">
            <w:pPr>
              <w:pStyle w:val="ConsPlusNormal"/>
              <w:jc w:val="both"/>
            </w:pPr>
            <w:r>
              <w:t>Определительные местоимения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151.</w:t>
            </w:r>
          </w:p>
        </w:tc>
        <w:tc>
          <w:tcPr>
            <w:tcW w:w="6405" w:type="dxa"/>
            <w:vAlign w:val="center"/>
          </w:tcPr>
          <w:p w:rsidR="00FB3A09" w:rsidRDefault="00FB3A09" w:rsidP="00FB3A09">
            <w:pPr>
              <w:pStyle w:val="ConsPlusNormal"/>
              <w:jc w:val="both"/>
            </w:pPr>
            <w:r>
              <w:t>Вопросительно-относительные местоимения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152.</w:t>
            </w:r>
          </w:p>
        </w:tc>
        <w:tc>
          <w:tcPr>
            <w:tcW w:w="6405" w:type="dxa"/>
            <w:vAlign w:val="center"/>
          </w:tcPr>
          <w:p w:rsidR="00FB3A09" w:rsidRDefault="00FB3A09" w:rsidP="00FB3A09">
            <w:pPr>
              <w:pStyle w:val="ConsPlusNormal"/>
              <w:jc w:val="both"/>
            </w:pPr>
            <w:r>
              <w:t>Неопределенные местоимения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153.</w:t>
            </w:r>
          </w:p>
        </w:tc>
        <w:tc>
          <w:tcPr>
            <w:tcW w:w="6405" w:type="dxa"/>
            <w:vAlign w:val="center"/>
          </w:tcPr>
          <w:p w:rsidR="00FB3A09" w:rsidRDefault="00FB3A09" w:rsidP="00FB3A09">
            <w:pPr>
              <w:pStyle w:val="ConsPlusNormal"/>
              <w:jc w:val="both"/>
            </w:pPr>
            <w:r>
              <w:t>Отрицательные местоимения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154.</w:t>
            </w:r>
          </w:p>
        </w:tc>
        <w:tc>
          <w:tcPr>
            <w:tcW w:w="6405" w:type="dxa"/>
            <w:vAlign w:val="center"/>
          </w:tcPr>
          <w:p w:rsidR="00FB3A09" w:rsidRDefault="00FB3A09" w:rsidP="00FB3A09">
            <w:pPr>
              <w:pStyle w:val="ConsPlusNormal"/>
              <w:jc w:val="both"/>
            </w:pPr>
            <w:r>
              <w:t>Отрицательные местоимения. Устранение речевых ошибок</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155.</w:t>
            </w:r>
          </w:p>
        </w:tc>
        <w:tc>
          <w:tcPr>
            <w:tcW w:w="6405" w:type="dxa"/>
            <w:vAlign w:val="center"/>
          </w:tcPr>
          <w:p w:rsidR="00FB3A09" w:rsidRDefault="00FB3A09" w:rsidP="00FB3A09">
            <w:pPr>
              <w:pStyle w:val="ConsPlusNormal"/>
              <w:jc w:val="both"/>
            </w:pPr>
            <w:r>
              <w:t>Морфологический анализ местоимений</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156.</w:t>
            </w:r>
          </w:p>
        </w:tc>
        <w:tc>
          <w:tcPr>
            <w:tcW w:w="6405" w:type="dxa"/>
            <w:vAlign w:val="center"/>
          </w:tcPr>
          <w:p w:rsidR="00FB3A09" w:rsidRDefault="00FB3A09" w:rsidP="00FB3A09">
            <w:pPr>
              <w:pStyle w:val="ConsPlusNormal"/>
              <w:jc w:val="both"/>
            </w:pPr>
            <w:r>
              <w:t>Правила правописания местоимений: правописание местоимений с не и ни; слитное, раздельное и дефисное написание местоимений</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157.</w:t>
            </w:r>
          </w:p>
        </w:tc>
        <w:tc>
          <w:tcPr>
            <w:tcW w:w="6405" w:type="dxa"/>
            <w:vAlign w:val="center"/>
          </w:tcPr>
          <w:p w:rsidR="00FB3A09" w:rsidRDefault="00FB3A09" w:rsidP="00FB3A09">
            <w:pPr>
              <w:pStyle w:val="ConsPlusNormal"/>
              <w:jc w:val="both"/>
            </w:pPr>
            <w:r>
              <w:t>Правила правописания местоимений: правописание местоимений с не и ни; слитное, раздельное и дефисное написание местоимений.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158.</w:t>
            </w:r>
          </w:p>
        </w:tc>
        <w:tc>
          <w:tcPr>
            <w:tcW w:w="6405" w:type="dxa"/>
            <w:vAlign w:val="center"/>
          </w:tcPr>
          <w:p w:rsidR="00FB3A09" w:rsidRDefault="00FB3A09" w:rsidP="00FB3A09">
            <w:pPr>
              <w:pStyle w:val="ConsPlusNormal"/>
              <w:jc w:val="both"/>
            </w:pPr>
            <w:r>
              <w:t>Повторение по теме "Местоимение"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 xml:space="preserve">Урок </w:t>
            </w:r>
            <w:r>
              <w:lastRenderedPageBreak/>
              <w:t>159.</w:t>
            </w:r>
          </w:p>
        </w:tc>
        <w:tc>
          <w:tcPr>
            <w:tcW w:w="6405" w:type="dxa"/>
            <w:vAlign w:val="center"/>
          </w:tcPr>
          <w:p w:rsidR="00FB3A09" w:rsidRDefault="00FB3A09" w:rsidP="00FB3A09">
            <w:pPr>
              <w:pStyle w:val="ConsPlusNormal"/>
              <w:jc w:val="both"/>
            </w:pPr>
            <w:r>
              <w:lastRenderedPageBreak/>
              <w:t>Повторение по теме "Местоимение".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lastRenderedPageBreak/>
              <w:t>Урок 160.</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161.</w:t>
            </w:r>
          </w:p>
        </w:tc>
        <w:tc>
          <w:tcPr>
            <w:tcW w:w="6405" w:type="dxa"/>
            <w:vAlign w:val="center"/>
          </w:tcPr>
          <w:p w:rsidR="00FB3A09" w:rsidRDefault="00FB3A09" w:rsidP="00FB3A09">
            <w:pPr>
              <w:pStyle w:val="ConsPlusNormal"/>
              <w:jc w:val="both"/>
            </w:pPr>
            <w:r>
              <w:t>Глагол как часть речи (обобщение изученного в 5 классе)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162.</w:t>
            </w:r>
          </w:p>
        </w:tc>
        <w:tc>
          <w:tcPr>
            <w:tcW w:w="6405" w:type="dxa"/>
            <w:vAlign w:val="center"/>
          </w:tcPr>
          <w:p w:rsidR="00FB3A09" w:rsidRDefault="00FB3A09" w:rsidP="00FB3A09">
            <w:pPr>
              <w:pStyle w:val="ConsPlusNormal"/>
              <w:jc w:val="both"/>
            </w:pPr>
            <w:r>
              <w:t>Глагол как часть речи (обобщение изученного в 5 классе).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163.</w:t>
            </w:r>
          </w:p>
        </w:tc>
        <w:tc>
          <w:tcPr>
            <w:tcW w:w="6405" w:type="dxa"/>
            <w:vAlign w:val="center"/>
          </w:tcPr>
          <w:p w:rsidR="00FB3A09" w:rsidRDefault="00FB3A09" w:rsidP="00FB3A09">
            <w:pPr>
              <w:pStyle w:val="ConsPlusNormal"/>
              <w:jc w:val="both"/>
            </w:pPr>
            <w:r>
              <w:t>Словообразование глаголов</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164.</w:t>
            </w:r>
          </w:p>
        </w:tc>
        <w:tc>
          <w:tcPr>
            <w:tcW w:w="6405" w:type="dxa"/>
            <w:vAlign w:val="center"/>
          </w:tcPr>
          <w:p w:rsidR="00FB3A09" w:rsidRDefault="00FB3A09" w:rsidP="00FB3A09">
            <w:pPr>
              <w:pStyle w:val="ConsPlusNormal"/>
              <w:jc w:val="both"/>
            </w:pPr>
            <w:r>
              <w:t>Сочинение. Сбор материала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165.</w:t>
            </w:r>
          </w:p>
        </w:tc>
        <w:tc>
          <w:tcPr>
            <w:tcW w:w="6405" w:type="dxa"/>
            <w:vAlign w:val="center"/>
          </w:tcPr>
          <w:p w:rsidR="00FB3A09" w:rsidRDefault="00FB3A09" w:rsidP="00FB3A09">
            <w:pPr>
              <w:pStyle w:val="ConsPlusNormal"/>
              <w:jc w:val="both"/>
            </w:pPr>
            <w:r>
              <w:t>Сочинение на морально-этическую тему (обучающее)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166.</w:t>
            </w:r>
          </w:p>
        </w:tc>
        <w:tc>
          <w:tcPr>
            <w:tcW w:w="6405" w:type="dxa"/>
            <w:vAlign w:val="center"/>
          </w:tcPr>
          <w:p w:rsidR="00FB3A09" w:rsidRDefault="00FB3A09" w:rsidP="00FB3A09">
            <w:pPr>
              <w:pStyle w:val="ConsPlusNormal"/>
              <w:jc w:val="both"/>
            </w:pPr>
            <w:r>
              <w:t>Переходные и непереходные глаголы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167.</w:t>
            </w:r>
          </w:p>
        </w:tc>
        <w:tc>
          <w:tcPr>
            <w:tcW w:w="6405" w:type="dxa"/>
            <w:vAlign w:val="center"/>
          </w:tcPr>
          <w:p w:rsidR="00FB3A09" w:rsidRDefault="00FB3A09" w:rsidP="00FB3A09">
            <w:pPr>
              <w:pStyle w:val="ConsPlusNormal"/>
              <w:jc w:val="both"/>
            </w:pPr>
            <w:r>
              <w:t>Переходные и непереходные глаголы.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168.</w:t>
            </w:r>
          </w:p>
        </w:tc>
        <w:tc>
          <w:tcPr>
            <w:tcW w:w="6405" w:type="dxa"/>
            <w:vAlign w:val="center"/>
          </w:tcPr>
          <w:p w:rsidR="00FB3A09" w:rsidRDefault="00FB3A09" w:rsidP="00FB3A09">
            <w:pPr>
              <w:pStyle w:val="ConsPlusNormal"/>
              <w:jc w:val="both"/>
            </w:pPr>
            <w:r>
              <w:t>Разноспрягаемые глаголы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169.</w:t>
            </w:r>
          </w:p>
        </w:tc>
        <w:tc>
          <w:tcPr>
            <w:tcW w:w="6405" w:type="dxa"/>
            <w:vAlign w:val="center"/>
          </w:tcPr>
          <w:p w:rsidR="00FB3A09" w:rsidRDefault="00FB3A09" w:rsidP="00FB3A09">
            <w:pPr>
              <w:pStyle w:val="ConsPlusNormal"/>
              <w:jc w:val="both"/>
            </w:pPr>
            <w:r>
              <w:t>Разноспрягаемые глаголы (закрепление).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170.</w:t>
            </w:r>
          </w:p>
        </w:tc>
        <w:tc>
          <w:tcPr>
            <w:tcW w:w="6405" w:type="dxa"/>
            <w:vAlign w:val="center"/>
          </w:tcPr>
          <w:p w:rsidR="00FB3A09" w:rsidRDefault="00FB3A09" w:rsidP="00FB3A09">
            <w:pPr>
              <w:pStyle w:val="ConsPlusNormal"/>
              <w:jc w:val="both"/>
            </w:pPr>
            <w:r>
              <w:t>Безличные глаголы. Использование личных глаголов в безличном значении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171.</w:t>
            </w:r>
          </w:p>
        </w:tc>
        <w:tc>
          <w:tcPr>
            <w:tcW w:w="6405" w:type="dxa"/>
            <w:vAlign w:val="center"/>
          </w:tcPr>
          <w:p w:rsidR="00FB3A09" w:rsidRDefault="00FB3A09" w:rsidP="00FB3A09">
            <w:pPr>
              <w:pStyle w:val="ConsPlusNormal"/>
              <w:jc w:val="both"/>
            </w:pPr>
            <w:r>
              <w:t>Безличные глаголы. Использование личных глаголов в безличном значении.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172.</w:t>
            </w:r>
          </w:p>
        </w:tc>
        <w:tc>
          <w:tcPr>
            <w:tcW w:w="6405" w:type="dxa"/>
            <w:vAlign w:val="center"/>
          </w:tcPr>
          <w:p w:rsidR="00FB3A09" w:rsidRDefault="00FB3A09" w:rsidP="00FB3A09">
            <w:pPr>
              <w:pStyle w:val="ConsPlusNormal"/>
              <w:jc w:val="both"/>
            </w:pPr>
            <w:r>
              <w:t>Наклонение глагола. Изъявительное наклонение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173.</w:t>
            </w:r>
          </w:p>
        </w:tc>
        <w:tc>
          <w:tcPr>
            <w:tcW w:w="6405" w:type="dxa"/>
            <w:vAlign w:val="center"/>
          </w:tcPr>
          <w:p w:rsidR="00FB3A09" w:rsidRDefault="00FB3A09" w:rsidP="00FB3A09">
            <w:pPr>
              <w:pStyle w:val="ConsPlusNormal"/>
              <w:jc w:val="both"/>
            </w:pPr>
            <w:r>
              <w:t>Изъявительное наклонение (закрепление).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174.</w:t>
            </w:r>
          </w:p>
        </w:tc>
        <w:tc>
          <w:tcPr>
            <w:tcW w:w="6405" w:type="dxa"/>
            <w:vAlign w:val="center"/>
          </w:tcPr>
          <w:p w:rsidR="00FB3A09" w:rsidRDefault="00FB3A09" w:rsidP="00FB3A09">
            <w:pPr>
              <w:pStyle w:val="ConsPlusNormal"/>
              <w:jc w:val="both"/>
            </w:pPr>
            <w:r>
              <w:t>Условное наклонение глагола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175.</w:t>
            </w:r>
          </w:p>
        </w:tc>
        <w:tc>
          <w:tcPr>
            <w:tcW w:w="6405" w:type="dxa"/>
            <w:vAlign w:val="center"/>
          </w:tcPr>
          <w:p w:rsidR="00FB3A09" w:rsidRDefault="00FB3A09" w:rsidP="00FB3A09">
            <w:pPr>
              <w:pStyle w:val="ConsPlusNormal"/>
              <w:jc w:val="both"/>
            </w:pPr>
            <w:r>
              <w:t>Условное наклонение глагола (закрепление).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176.</w:t>
            </w:r>
          </w:p>
        </w:tc>
        <w:tc>
          <w:tcPr>
            <w:tcW w:w="6405" w:type="dxa"/>
            <w:vAlign w:val="center"/>
          </w:tcPr>
          <w:p w:rsidR="00FB3A09" w:rsidRDefault="00FB3A09" w:rsidP="00FB3A09">
            <w:pPr>
              <w:pStyle w:val="ConsPlusNormal"/>
              <w:jc w:val="both"/>
            </w:pPr>
            <w:r>
              <w:t>Повелительное наклонение глагола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177.</w:t>
            </w:r>
          </w:p>
        </w:tc>
        <w:tc>
          <w:tcPr>
            <w:tcW w:w="6405" w:type="dxa"/>
            <w:vAlign w:val="center"/>
          </w:tcPr>
          <w:p w:rsidR="00FB3A09" w:rsidRDefault="00FB3A09" w:rsidP="00FB3A09">
            <w:pPr>
              <w:pStyle w:val="ConsPlusNormal"/>
              <w:jc w:val="both"/>
            </w:pPr>
            <w:r>
              <w:t>Повелительное наклонение глагола (закрепление).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178.</w:t>
            </w:r>
          </w:p>
        </w:tc>
        <w:tc>
          <w:tcPr>
            <w:tcW w:w="6405" w:type="dxa"/>
            <w:vAlign w:val="center"/>
          </w:tcPr>
          <w:p w:rsidR="00FB3A09" w:rsidRDefault="00FB3A09" w:rsidP="00FB3A09">
            <w:pPr>
              <w:pStyle w:val="ConsPlusNormal"/>
              <w:jc w:val="both"/>
            </w:pPr>
            <w:r>
              <w:t>Употребление наклонений</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179.</w:t>
            </w:r>
          </w:p>
        </w:tc>
        <w:tc>
          <w:tcPr>
            <w:tcW w:w="6405" w:type="dxa"/>
            <w:vAlign w:val="center"/>
          </w:tcPr>
          <w:p w:rsidR="00FB3A09" w:rsidRDefault="00FB3A09" w:rsidP="00FB3A09">
            <w:pPr>
              <w:pStyle w:val="ConsPlusNormal"/>
              <w:jc w:val="both"/>
            </w:pPr>
            <w:r>
              <w:t>Употребление наклонений.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180.</w:t>
            </w:r>
          </w:p>
        </w:tc>
        <w:tc>
          <w:tcPr>
            <w:tcW w:w="6405" w:type="dxa"/>
            <w:vAlign w:val="center"/>
          </w:tcPr>
          <w:p w:rsidR="00FB3A09" w:rsidRDefault="00FB3A09" w:rsidP="00FB3A09">
            <w:pPr>
              <w:pStyle w:val="ConsPlusNormal"/>
              <w:jc w:val="both"/>
            </w:pPr>
            <w:r>
              <w:t>Нормы образования форм повелительного наклонения глагола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181.</w:t>
            </w:r>
          </w:p>
        </w:tc>
        <w:tc>
          <w:tcPr>
            <w:tcW w:w="6405" w:type="dxa"/>
            <w:vAlign w:val="center"/>
          </w:tcPr>
          <w:p w:rsidR="00FB3A09" w:rsidRDefault="00FB3A09" w:rsidP="00FB3A09">
            <w:pPr>
              <w:pStyle w:val="ConsPlusNormal"/>
              <w:jc w:val="both"/>
            </w:pPr>
            <w:r>
              <w:t>Нормы образования форм повелительного наклонения глагола (закрепление).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182.</w:t>
            </w:r>
          </w:p>
        </w:tc>
        <w:tc>
          <w:tcPr>
            <w:tcW w:w="6405" w:type="dxa"/>
            <w:vAlign w:val="center"/>
          </w:tcPr>
          <w:p w:rsidR="00FB3A09" w:rsidRDefault="00FB3A09" w:rsidP="00FB3A09">
            <w:pPr>
              <w:pStyle w:val="ConsPlusNormal"/>
              <w:jc w:val="both"/>
            </w:pPr>
            <w:r>
              <w:t>Повторение по теме "Наклонения глагола"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183.</w:t>
            </w:r>
          </w:p>
        </w:tc>
        <w:tc>
          <w:tcPr>
            <w:tcW w:w="6405" w:type="dxa"/>
            <w:vAlign w:val="center"/>
          </w:tcPr>
          <w:p w:rsidR="00FB3A09" w:rsidRDefault="00FB3A09" w:rsidP="00FB3A09">
            <w:pPr>
              <w:pStyle w:val="ConsPlusNormal"/>
              <w:jc w:val="both"/>
            </w:pPr>
            <w:r>
              <w:t>Видо-временная соотнесенность глагольных форм в тексте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184.</w:t>
            </w:r>
          </w:p>
        </w:tc>
        <w:tc>
          <w:tcPr>
            <w:tcW w:w="6405" w:type="dxa"/>
            <w:vAlign w:val="center"/>
          </w:tcPr>
          <w:p w:rsidR="00FB3A09" w:rsidRDefault="00FB3A09" w:rsidP="00FB3A09">
            <w:pPr>
              <w:pStyle w:val="ConsPlusNormal"/>
              <w:jc w:val="both"/>
            </w:pPr>
            <w:r>
              <w:t>Видо-временная соотнесенность глагольных форм в тексте.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185.</w:t>
            </w:r>
          </w:p>
        </w:tc>
        <w:tc>
          <w:tcPr>
            <w:tcW w:w="6405" w:type="dxa"/>
            <w:vAlign w:val="center"/>
          </w:tcPr>
          <w:p w:rsidR="00FB3A09" w:rsidRDefault="00FB3A09" w:rsidP="00FB3A09">
            <w:pPr>
              <w:pStyle w:val="ConsPlusNormal"/>
              <w:jc w:val="both"/>
            </w:pPr>
            <w:r>
              <w:t>Изложение. Смысловой анализ текста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186.</w:t>
            </w:r>
          </w:p>
        </w:tc>
        <w:tc>
          <w:tcPr>
            <w:tcW w:w="6405" w:type="dxa"/>
            <w:vAlign w:val="center"/>
          </w:tcPr>
          <w:p w:rsidR="00FB3A09" w:rsidRDefault="00FB3A09" w:rsidP="00FB3A09">
            <w:pPr>
              <w:pStyle w:val="ConsPlusNormal"/>
              <w:jc w:val="both"/>
            </w:pPr>
            <w:r>
              <w:t>Изложение (обучающее)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187.</w:t>
            </w:r>
          </w:p>
        </w:tc>
        <w:tc>
          <w:tcPr>
            <w:tcW w:w="6405" w:type="dxa"/>
            <w:vAlign w:val="center"/>
          </w:tcPr>
          <w:p w:rsidR="00FB3A09" w:rsidRDefault="00FB3A09" w:rsidP="00FB3A09">
            <w:pPr>
              <w:pStyle w:val="ConsPlusNormal"/>
              <w:jc w:val="both"/>
            </w:pPr>
            <w:r>
              <w:t>Морфологический анализ глагола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188.</w:t>
            </w:r>
          </w:p>
        </w:tc>
        <w:tc>
          <w:tcPr>
            <w:tcW w:w="6405" w:type="dxa"/>
            <w:vAlign w:val="center"/>
          </w:tcPr>
          <w:p w:rsidR="00FB3A09" w:rsidRDefault="00FB3A09" w:rsidP="00FB3A09">
            <w:pPr>
              <w:pStyle w:val="ConsPlusNormal"/>
              <w:jc w:val="both"/>
            </w:pPr>
            <w:r>
              <w:t>Морфологический анализ глагола (закрепление).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189.</w:t>
            </w:r>
          </w:p>
        </w:tc>
        <w:tc>
          <w:tcPr>
            <w:tcW w:w="6405" w:type="dxa"/>
            <w:vAlign w:val="center"/>
          </w:tcPr>
          <w:p w:rsidR="00FB3A09" w:rsidRDefault="00FB3A09" w:rsidP="00FB3A09">
            <w:pPr>
              <w:pStyle w:val="ConsPlusNormal"/>
              <w:jc w:val="both"/>
            </w:pPr>
            <w:r>
              <w:t>Описание действий. Сбор материала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190.</w:t>
            </w:r>
          </w:p>
        </w:tc>
        <w:tc>
          <w:tcPr>
            <w:tcW w:w="6405" w:type="dxa"/>
            <w:vAlign w:val="center"/>
          </w:tcPr>
          <w:p w:rsidR="00FB3A09" w:rsidRDefault="00FB3A09" w:rsidP="00FB3A09">
            <w:pPr>
              <w:pStyle w:val="ConsPlusNormal"/>
              <w:jc w:val="both"/>
            </w:pPr>
            <w:r>
              <w:t>Сочинение-описание действий</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191.</w:t>
            </w:r>
          </w:p>
        </w:tc>
        <w:tc>
          <w:tcPr>
            <w:tcW w:w="6405" w:type="dxa"/>
            <w:vAlign w:val="center"/>
          </w:tcPr>
          <w:p w:rsidR="00FB3A09" w:rsidRDefault="00FB3A09" w:rsidP="00FB3A09">
            <w:pPr>
              <w:pStyle w:val="ConsPlusNormal"/>
              <w:jc w:val="both"/>
            </w:pPr>
            <w:r>
              <w:t>Правила правописания глаголов с изученными орфограммами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192.</w:t>
            </w:r>
          </w:p>
        </w:tc>
        <w:tc>
          <w:tcPr>
            <w:tcW w:w="6405" w:type="dxa"/>
            <w:vAlign w:val="center"/>
          </w:tcPr>
          <w:p w:rsidR="00FB3A09" w:rsidRDefault="00FB3A09" w:rsidP="00FB3A09">
            <w:pPr>
              <w:pStyle w:val="ConsPlusNormal"/>
              <w:jc w:val="both"/>
            </w:pPr>
            <w:r>
              <w:t>Правила правописания глаголов с изученными орфограммами (обобщение изученного в 6 классе)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193.</w:t>
            </w:r>
          </w:p>
        </w:tc>
        <w:tc>
          <w:tcPr>
            <w:tcW w:w="6405" w:type="dxa"/>
            <w:vAlign w:val="center"/>
          </w:tcPr>
          <w:p w:rsidR="00FB3A09" w:rsidRDefault="00FB3A09" w:rsidP="00FB3A09">
            <w:pPr>
              <w:pStyle w:val="ConsPlusNormal"/>
              <w:jc w:val="both"/>
            </w:pPr>
            <w:r>
              <w:t>Правила правописания глаголов с изученными орфограммами (обобщение изученного в 6 классе).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194.</w:t>
            </w:r>
          </w:p>
        </w:tc>
        <w:tc>
          <w:tcPr>
            <w:tcW w:w="6405" w:type="dxa"/>
            <w:vAlign w:val="center"/>
          </w:tcPr>
          <w:p w:rsidR="00FB3A09" w:rsidRDefault="00FB3A09" w:rsidP="00FB3A09">
            <w:pPr>
              <w:pStyle w:val="ConsPlusNormal"/>
              <w:jc w:val="both"/>
            </w:pPr>
            <w:r>
              <w:t>Орфографический анализ глагола.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195.</w:t>
            </w:r>
          </w:p>
        </w:tc>
        <w:tc>
          <w:tcPr>
            <w:tcW w:w="6405" w:type="dxa"/>
            <w:vAlign w:val="center"/>
          </w:tcPr>
          <w:p w:rsidR="00FB3A09" w:rsidRDefault="00FB3A09" w:rsidP="00FB3A09">
            <w:pPr>
              <w:pStyle w:val="ConsPlusNormal"/>
              <w:jc w:val="both"/>
            </w:pPr>
            <w:r>
              <w:t>Контрольная работа по теме "Глагол"</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196.</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197.</w:t>
            </w:r>
          </w:p>
        </w:tc>
        <w:tc>
          <w:tcPr>
            <w:tcW w:w="6405" w:type="dxa"/>
            <w:vAlign w:val="center"/>
          </w:tcPr>
          <w:p w:rsidR="00FB3A09" w:rsidRDefault="00FB3A09" w:rsidP="00FB3A09">
            <w:pPr>
              <w:pStyle w:val="ConsPlusNormal"/>
              <w:jc w:val="both"/>
            </w:pPr>
            <w:r>
              <w:t>Повторение. Лексикология. Фразеология (повторение изученного в 6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198.</w:t>
            </w:r>
          </w:p>
        </w:tc>
        <w:tc>
          <w:tcPr>
            <w:tcW w:w="6405" w:type="dxa"/>
            <w:vAlign w:val="center"/>
          </w:tcPr>
          <w:p w:rsidR="00FB3A09" w:rsidRDefault="00FB3A09" w:rsidP="00FB3A09">
            <w:pPr>
              <w:pStyle w:val="ConsPlusNormal"/>
              <w:jc w:val="both"/>
            </w:pPr>
            <w:r>
              <w:t>Повторение. Морфемика. Словообразование. Орфография (повторение изученного в 6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199.</w:t>
            </w:r>
          </w:p>
        </w:tc>
        <w:tc>
          <w:tcPr>
            <w:tcW w:w="6405" w:type="dxa"/>
            <w:vAlign w:val="center"/>
          </w:tcPr>
          <w:p w:rsidR="00FB3A09" w:rsidRDefault="00FB3A09" w:rsidP="00FB3A09">
            <w:pPr>
              <w:pStyle w:val="ConsPlusNormal"/>
              <w:jc w:val="both"/>
            </w:pPr>
            <w:r>
              <w:t>Повторение. Морфология (повторение изученного в 6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200.</w:t>
            </w:r>
          </w:p>
        </w:tc>
        <w:tc>
          <w:tcPr>
            <w:tcW w:w="6405" w:type="dxa"/>
            <w:vAlign w:val="center"/>
          </w:tcPr>
          <w:p w:rsidR="00FB3A09" w:rsidRDefault="00FB3A09" w:rsidP="00FB3A09">
            <w:pPr>
              <w:pStyle w:val="ConsPlusNormal"/>
              <w:jc w:val="both"/>
            </w:pPr>
            <w:r>
              <w:t>Повторение. Орфография. Правописание имен существительных, имен прилагательных (повторение изученного в 6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201.</w:t>
            </w:r>
          </w:p>
        </w:tc>
        <w:tc>
          <w:tcPr>
            <w:tcW w:w="6405" w:type="dxa"/>
            <w:vAlign w:val="center"/>
          </w:tcPr>
          <w:p w:rsidR="00FB3A09" w:rsidRDefault="00FB3A09" w:rsidP="00FB3A09">
            <w:pPr>
              <w:pStyle w:val="ConsPlusNormal"/>
              <w:jc w:val="both"/>
            </w:pPr>
            <w:r>
              <w:t>Повторение. Орфография. Правописание имен числительных, местоимений, глаголов (повторение изученного в 6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202.</w:t>
            </w:r>
          </w:p>
        </w:tc>
        <w:tc>
          <w:tcPr>
            <w:tcW w:w="6405" w:type="dxa"/>
            <w:vAlign w:val="center"/>
          </w:tcPr>
          <w:p w:rsidR="00FB3A09" w:rsidRDefault="00FB3A09" w:rsidP="00FB3A09">
            <w:pPr>
              <w:pStyle w:val="ConsPlusNormal"/>
              <w:jc w:val="both"/>
            </w:pPr>
            <w:r>
              <w:t>Повторение. Текст. Анализ текста (повторение изученного в 6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203.</w:t>
            </w:r>
          </w:p>
        </w:tc>
        <w:tc>
          <w:tcPr>
            <w:tcW w:w="6405" w:type="dxa"/>
            <w:vAlign w:val="center"/>
          </w:tcPr>
          <w:p w:rsidR="00FB3A09" w:rsidRDefault="00FB3A09" w:rsidP="00FB3A09">
            <w:pPr>
              <w:pStyle w:val="ConsPlusNormal"/>
              <w:jc w:val="both"/>
            </w:pPr>
            <w:r>
              <w:t>Итоговая контрольная работа за курс 6 класса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204.</w:t>
            </w:r>
          </w:p>
        </w:tc>
        <w:tc>
          <w:tcPr>
            <w:tcW w:w="6405" w:type="dxa"/>
            <w:vAlign w:val="center"/>
          </w:tcPr>
          <w:p w:rsidR="00FB3A09" w:rsidRDefault="00FB3A09" w:rsidP="00FB3A09">
            <w:pPr>
              <w:pStyle w:val="ConsPlusNormal"/>
              <w:jc w:val="both"/>
            </w:pPr>
            <w:r>
              <w:t>Повторение. Анализ итоговой контрольной работы</w:t>
            </w:r>
          </w:p>
        </w:tc>
        <w:tc>
          <w:tcPr>
            <w:tcW w:w="1473" w:type="dxa"/>
            <w:vAlign w:val="center"/>
          </w:tcPr>
          <w:p w:rsidR="00FB3A09" w:rsidRDefault="00FB3A09" w:rsidP="00FB3A09">
            <w:pPr>
              <w:pStyle w:val="ConsPlusNormal"/>
            </w:pPr>
          </w:p>
        </w:tc>
      </w:tr>
      <w:tr w:rsidR="00FB3A09" w:rsidRPr="00541C92" w:rsidTr="00FB3A09">
        <w:tc>
          <w:tcPr>
            <w:tcW w:w="9069" w:type="dxa"/>
            <w:gridSpan w:val="3"/>
            <w:vAlign w:val="center"/>
          </w:tcPr>
          <w:p w:rsidR="00FB3A09" w:rsidRDefault="00FB3A09" w:rsidP="00FB3A09">
            <w:pPr>
              <w:pStyle w:val="ConsPlusNormal"/>
              <w:jc w:val="both"/>
            </w:pPr>
            <w:r>
              <w:t>ОБЩЕЕ КОЛИЧЕСТВО УРОКОВ ПО ПРОГРАММЕ: 204, из них уроков, отведенных на контрольные работы (в том числе Всероссийские проверочные работы), - не более 20</w:t>
            </w:r>
          </w:p>
        </w:tc>
      </w:tr>
    </w:tbl>
    <w:p w:rsidR="00FB3A09" w:rsidRDefault="00FB3A09">
      <w:pPr>
        <w:spacing w:after="0" w:line="353" w:lineRule="auto"/>
        <w:ind w:firstLine="709"/>
        <w:jc w:val="both"/>
        <w:rPr>
          <w:rFonts w:ascii="Times New Roman" w:hAnsi="Times New Roman"/>
          <w:sz w:val="28"/>
          <w:szCs w:val="28"/>
          <w:lang w:val="ru-RU"/>
        </w:rPr>
      </w:pPr>
    </w:p>
    <w:p w:rsidR="00FA2501" w:rsidRDefault="00FA2501" w:rsidP="00FA2501">
      <w:pPr>
        <w:pStyle w:val="ConsPlusNormal"/>
        <w:jc w:val="both"/>
      </w:pPr>
      <w:r>
        <w:lastRenderedPageBreak/>
        <w:t>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FA2501" w:rsidRPr="00541C92" w:rsidTr="00FA2501">
        <w:tc>
          <w:tcPr>
            <w:tcW w:w="1191" w:type="dxa"/>
          </w:tcPr>
          <w:p w:rsidR="00FA2501" w:rsidRDefault="00FA2501" w:rsidP="00FA2501">
            <w:pPr>
              <w:pStyle w:val="ConsPlusNormal"/>
              <w:jc w:val="center"/>
            </w:pPr>
            <w:r>
              <w:t>N урока</w:t>
            </w:r>
          </w:p>
        </w:tc>
        <w:tc>
          <w:tcPr>
            <w:tcW w:w="6405" w:type="dxa"/>
          </w:tcPr>
          <w:p w:rsidR="00FA2501" w:rsidRDefault="00FA2501" w:rsidP="00FA2501">
            <w:pPr>
              <w:pStyle w:val="ConsPlusNormal"/>
              <w:jc w:val="center"/>
            </w:pPr>
            <w:r>
              <w:t>Тема урока</w:t>
            </w:r>
          </w:p>
        </w:tc>
        <w:tc>
          <w:tcPr>
            <w:tcW w:w="1473" w:type="dxa"/>
          </w:tcPr>
          <w:p w:rsidR="00FA2501" w:rsidRDefault="00FA2501" w:rsidP="00FA2501">
            <w:pPr>
              <w:pStyle w:val="ConsPlusNormal"/>
              <w:jc w:val="center"/>
            </w:pPr>
            <w:r>
              <w:t>Количество часов на практические работы</w:t>
            </w:r>
          </w:p>
        </w:tc>
      </w:tr>
      <w:tr w:rsidR="00FA2501" w:rsidRPr="00541C92" w:rsidTr="00FA2501">
        <w:tc>
          <w:tcPr>
            <w:tcW w:w="1191" w:type="dxa"/>
            <w:vAlign w:val="center"/>
          </w:tcPr>
          <w:p w:rsidR="00FA2501" w:rsidRDefault="00FA2501" w:rsidP="00FA2501">
            <w:pPr>
              <w:pStyle w:val="ConsPlusNormal"/>
            </w:pPr>
            <w:r>
              <w:t>Урок 1</w:t>
            </w:r>
          </w:p>
        </w:tc>
        <w:tc>
          <w:tcPr>
            <w:tcW w:w="6405" w:type="dxa"/>
            <w:vAlign w:val="center"/>
          </w:tcPr>
          <w:p w:rsidR="00FA2501" w:rsidRDefault="00FA2501" w:rsidP="00FA2501">
            <w:pPr>
              <w:pStyle w:val="ConsPlusNormal"/>
              <w:jc w:val="both"/>
            </w:pPr>
            <w:r>
              <w:t>Русский язык как развивающееся явление. Взаимосвязь языка, культуры и истории народа</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w:t>
            </w:r>
          </w:p>
        </w:tc>
        <w:tc>
          <w:tcPr>
            <w:tcW w:w="6405" w:type="dxa"/>
            <w:vAlign w:val="center"/>
          </w:tcPr>
          <w:p w:rsidR="00FA2501" w:rsidRDefault="00FA2501" w:rsidP="00FA2501">
            <w:pPr>
              <w:pStyle w:val="ConsPlusNormal"/>
              <w:jc w:val="both"/>
            </w:pPr>
            <w:r>
              <w:t>Повторение. Орфография. Правописание гласных в корне слова (повторение изученного в 5 - 6 классах)</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3</w:t>
            </w:r>
          </w:p>
        </w:tc>
        <w:tc>
          <w:tcPr>
            <w:tcW w:w="6405" w:type="dxa"/>
            <w:vAlign w:val="center"/>
          </w:tcPr>
          <w:p w:rsidR="00FA2501" w:rsidRDefault="00FA2501" w:rsidP="00FA2501">
            <w:pPr>
              <w:pStyle w:val="ConsPlusNormal"/>
              <w:jc w:val="both"/>
            </w:pPr>
            <w:r>
              <w:t>Повторение. Орфография. Правописание приставок в слове (повторение изученного в 5 - 6 классах)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w:t>
            </w:r>
          </w:p>
        </w:tc>
        <w:tc>
          <w:tcPr>
            <w:tcW w:w="6405" w:type="dxa"/>
            <w:vAlign w:val="center"/>
          </w:tcPr>
          <w:p w:rsidR="00FA2501" w:rsidRDefault="00FA2501" w:rsidP="00FA2501">
            <w:pPr>
              <w:pStyle w:val="ConsPlusNormal"/>
              <w:jc w:val="both"/>
            </w:pPr>
            <w:r>
              <w:t>Повторение. Морфология. Имя существительное, имя прилагательное, имя числительное. Правописание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w:t>
            </w:r>
          </w:p>
        </w:tc>
        <w:tc>
          <w:tcPr>
            <w:tcW w:w="6405" w:type="dxa"/>
            <w:vAlign w:val="center"/>
          </w:tcPr>
          <w:p w:rsidR="00FA2501" w:rsidRDefault="00FA2501" w:rsidP="00FA2501">
            <w:pPr>
              <w:pStyle w:val="ConsPlusNormal"/>
              <w:jc w:val="both"/>
            </w:pPr>
            <w:r>
              <w:t>Повторение. Морфология. Местоимение. Глагол. Правописание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6</w:t>
            </w:r>
          </w:p>
        </w:tc>
        <w:tc>
          <w:tcPr>
            <w:tcW w:w="6405" w:type="dxa"/>
            <w:vAlign w:val="center"/>
          </w:tcPr>
          <w:p w:rsidR="00FA2501" w:rsidRDefault="00FA2501" w:rsidP="00FA2501">
            <w:pPr>
              <w:pStyle w:val="ConsPlusNormal"/>
              <w:jc w:val="both"/>
            </w:pPr>
            <w:r>
              <w:t xml:space="preserve">Контрольная работа (диктант с грамматическим </w:t>
            </w:r>
            <w:r>
              <w:lastRenderedPageBreak/>
              <w:t>заданием)</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7</w:t>
            </w:r>
          </w:p>
        </w:tc>
        <w:tc>
          <w:tcPr>
            <w:tcW w:w="6405" w:type="dxa"/>
            <w:vAlign w:val="center"/>
          </w:tcPr>
          <w:p w:rsidR="00FA2501" w:rsidRDefault="00FA2501" w:rsidP="00FA2501">
            <w:pPr>
              <w:pStyle w:val="ConsPlusNormal"/>
              <w:jc w:val="both"/>
            </w:pPr>
            <w:r>
              <w:t>Монолог и его виды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w:t>
            </w:r>
          </w:p>
        </w:tc>
        <w:tc>
          <w:tcPr>
            <w:tcW w:w="6405" w:type="dxa"/>
            <w:vAlign w:val="center"/>
          </w:tcPr>
          <w:p w:rsidR="00FA2501" w:rsidRDefault="00FA2501" w:rsidP="00FA2501">
            <w:pPr>
              <w:pStyle w:val="ConsPlusNormal"/>
              <w:jc w:val="both"/>
            </w:pPr>
            <w:r>
              <w:t>Диалог и его виды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w:t>
            </w:r>
          </w:p>
        </w:tc>
        <w:tc>
          <w:tcPr>
            <w:tcW w:w="6405" w:type="dxa"/>
            <w:vAlign w:val="center"/>
          </w:tcPr>
          <w:p w:rsidR="00FA2501" w:rsidRDefault="00FA2501" w:rsidP="00FA2501">
            <w:pPr>
              <w:pStyle w:val="ConsPlusNormal"/>
              <w:jc w:val="both"/>
            </w:pPr>
            <w:r>
              <w:t>Сочинение на лингвистическую тему</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w:t>
            </w:r>
          </w:p>
        </w:tc>
        <w:tc>
          <w:tcPr>
            <w:tcW w:w="6405" w:type="dxa"/>
            <w:vAlign w:val="center"/>
          </w:tcPr>
          <w:p w:rsidR="00FA2501" w:rsidRDefault="00FA2501" w:rsidP="00FA2501">
            <w:pPr>
              <w:pStyle w:val="ConsPlusNormal"/>
              <w:jc w:val="both"/>
            </w:pPr>
            <w:r>
              <w:t>Текст как речевое произведение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11</w:t>
            </w:r>
          </w:p>
        </w:tc>
        <w:tc>
          <w:tcPr>
            <w:tcW w:w="6405" w:type="dxa"/>
            <w:vAlign w:val="center"/>
          </w:tcPr>
          <w:p w:rsidR="00FA2501" w:rsidRDefault="00FA2501" w:rsidP="00FA2501">
            <w:pPr>
              <w:pStyle w:val="ConsPlusNormal"/>
              <w:jc w:val="both"/>
            </w:pPr>
            <w:r>
              <w:t>Текст как речевое произведение. Виды информации в тексте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12</w:t>
            </w:r>
          </w:p>
        </w:tc>
        <w:tc>
          <w:tcPr>
            <w:tcW w:w="6405" w:type="dxa"/>
            <w:vAlign w:val="center"/>
          </w:tcPr>
          <w:p w:rsidR="00FA2501" w:rsidRDefault="00FA2501" w:rsidP="00FA2501">
            <w:pPr>
              <w:pStyle w:val="ConsPlusNormal"/>
              <w:jc w:val="both"/>
            </w:pPr>
            <w:r>
              <w:t>Тезисный план текста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13</w:t>
            </w:r>
          </w:p>
        </w:tc>
        <w:tc>
          <w:tcPr>
            <w:tcW w:w="6405" w:type="dxa"/>
            <w:vAlign w:val="center"/>
          </w:tcPr>
          <w:p w:rsidR="00FA2501" w:rsidRDefault="00FA2501" w:rsidP="00FA2501">
            <w:pPr>
              <w:pStyle w:val="ConsPlusNormal"/>
              <w:jc w:val="both"/>
            </w:pPr>
            <w:r>
              <w:t>Тезисный план текста.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14</w:t>
            </w:r>
          </w:p>
        </w:tc>
        <w:tc>
          <w:tcPr>
            <w:tcW w:w="6405" w:type="dxa"/>
            <w:vAlign w:val="center"/>
          </w:tcPr>
          <w:p w:rsidR="00FA2501" w:rsidRDefault="00FA2501" w:rsidP="00FA2501">
            <w:pPr>
              <w:pStyle w:val="ConsPlusNormal"/>
              <w:jc w:val="both"/>
            </w:pPr>
            <w:r>
              <w:t>Рассуждение как функционально-смысловой тип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15</w:t>
            </w:r>
          </w:p>
        </w:tc>
        <w:tc>
          <w:tcPr>
            <w:tcW w:w="6405" w:type="dxa"/>
            <w:vAlign w:val="center"/>
          </w:tcPr>
          <w:p w:rsidR="00FA2501" w:rsidRDefault="00FA2501" w:rsidP="00FA2501">
            <w:pPr>
              <w:pStyle w:val="ConsPlusNormal"/>
              <w:jc w:val="both"/>
            </w:pPr>
            <w:r>
              <w:t>Рассуждение как функционально-смысловой тип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16</w:t>
            </w:r>
          </w:p>
        </w:tc>
        <w:tc>
          <w:tcPr>
            <w:tcW w:w="6405" w:type="dxa"/>
            <w:vAlign w:val="center"/>
          </w:tcPr>
          <w:p w:rsidR="00FA2501" w:rsidRDefault="00FA2501" w:rsidP="00FA2501">
            <w:pPr>
              <w:pStyle w:val="ConsPlusNormal"/>
              <w:jc w:val="both"/>
            </w:pPr>
            <w:r>
              <w:t>Основные виды текста-рассуждения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17</w:t>
            </w:r>
          </w:p>
        </w:tc>
        <w:tc>
          <w:tcPr>
            <w:tcW w:w="6405" w:type="dxa"/>
            <w:vAlign w:val="center"/>
          </w:tcPr>
          <w:p w:rsidR="00FA2501" w:rsidRDefault="00FA2501" w:rsidP="00FA2501">
            <w:pPr>
              <w:pStyle w:val="ConsPlusNormal"/>
              <w:jc w:val="both"/>
            </w:pPr>
            <w:r>
              <w:t>Основные виды текста-рассуждения.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18</w:t>
            </w:r>
          </w:p>
        </w:tc>
        <w:tc>
          <w:tcPr>
            <w:tcW w:w="6405" w:type="dxa"/>
            <w:vAlign w:val="center"/>
          </w:tcPr>
          <w:p w:rsidR="00FA2501" w:rsidRDefault="00FA2501" w:rsidP="00FA2501">
            <w:pPr>
              <w:pStyle w:val="ConsPlusNormal"/>
              <w:jc w:val="both"/>
            </w:pPr>
            <w:r>
              <w:t>Сочинение-рассуждение на тему</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19</w:t>
            </w:r>
          </w:p>
        </w:tc>
        <w:tc>
          <w:tcPr>
            <w:tcW w:w="6405" w:type="dxa"/>
            <w:vAlign w:val="center"/>
          </w:tcPr>
          <w:p w:rsidR="00FA2501" w:rsidRDefault="00FA2501" w:rsidP="00FA2501">
            <w:pPr>
              <w:pStyle w:val="ConsPlusNormal"/>
              <w:jc w:val="both"/>
            </w:pPr>
            <w:r>
              <w:t>Функциональные разновидности языка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20</w:t>
            </w:r>
          </w:p>
        </w:tc>
        <w:tc>
          <w:tcPr>
            <w:tcW w:w="6405" w:type="dxa"/>
            <w:vAlign w:val="center"/>
          </w:tcPr>
          <w:p w:rsidR="00FA2501" w:rsidRDefault="00FA2501" w:rsidP="00FA2501">
            <w:pPr>
              <w:pStyle w:val="ConsPlusNormal"/>
              <w:jc w:val="both"/>
            </w:pPr>
            <w:r>
              <w:t>Публицистический стиль</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21</w:t>
            </w:r>
          </w:p>
        </w:tc>
        <w:tc>
          <w:tcPr>
            <w:tcW w:w="6405" w:type="dxa"/>
            <w:vAlign w:val="center"/>
          </w:tcPr>
          <w:p w:rsidR="00FA2501" w:rsidRDefault="00FA2501" w:rsidP="00FA2501">
            <w:pPr>
              <w:pStyle w:val="ConsPlusNormal"/>
              <w:jc w:val="both"/>
            </w:pPr>
            <w:r>
              <w:t>Основные жанры публицистического стиля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22</w:t>
            </w:r>
          </w:p>
        </w:tc>
        <w:tc>
          <w:tcPr>
            <w:tcW w:w="6405" w:type="dxa"/>
            <w:vAlign w:val="center"/>
          </w:tcPr>
          <w:p w:rsidR="00FA2501" w:rsidRDefault="00FA2501" w:rsidP="00FA2501">
            <w:pPr>
              <w:pStyle w:val="ConsPlusNormal"/>
              <w:jc w:val="both"/>
            </w:pPr>
            <w:r>
              <w:t>Основные жанры публицистического стиля.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23</w:t>
            </w:r>
          </w:p>
        </w:tc>
        <w:tc>
          <w:tcPr>
            <w:tcW w:w="6405" w:type="dxa"/>
            <w:vAlign w:val="center"/>
          </w:tcPr>
          <w:p w:rsidR="00FA2501" w:rsidRDefault="00FA2501" w:rsidP="00FA2501">
            <w:pPr>
              <w:pStyle w:val="ConsPlusNormal"/>
              <w:jc w:val="both"/>
            </w:pPr>
            <w:r>
              <w:t>Официально-деловой стиль</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24</w:t>
            </w:r>
          </w:p>
        </w:tc>
        <w:tc>
          <w:tcPr>
            <w:tcW w:w="6405" w:type="dxa"/>
            <w:vAlign w:val="center"/>
          </w:tcPr>
          <w:p w:rsidR="00FA2501" w:rsidRDefault="00FA2501" w:rsidP="00FA2501">
            <w:pPr>
              <w:pStyle w:val="ConsPlusNormal"/>
              <w:jc w:val="both"/>
            </w:pPr>
            <w:r>
              <w:t>Основные жанры делового стиля. Инструкция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25</w:t>
            </w:r>
          </w:p>
        </w:tc>
        <w:tc>
          <w:tcPr>
            <w:tcW w:w="6405" w:type="dxa"/>
            <w:vAlign w:val="center"/>
          </w:tcPr>
          <w:p w:rsidR="00FA2501" w:rsidRDefault="00FA2501" w:rsidP="00FA2501">
            <w:pPr>
              <w:pStyle w:val="ConsPlusNormal"/>
              <w:jc w:val="both"/>
            </w:pPr>
            <w:r>
              <w:t>Сочинение на тему</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26</w:t>
            </w:r>
          </w:p>
        </w:tc>
        <w:tc>
          <w:tcPr>
            <w:tcW w:w="6405" w:type="dxa"/>
            <w:vAlign w:val="center"/>
          </w:tcPr>
          <w:p w:rsidR="00FA2501" w:rsidRDefault="00FA2501" w:rsidP="00FA2501">
            <w:pPr>
              <w:pStyle w:val="ConsPlusNormal"/>
              <w:jc w:val="both"/>
            </w:pPr>
            <w:r>
              <w:t>Морфология как раздел науки о языке. Система частей речи в русском языке.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lastRenderedPageBreak/>
              <w:t>Урок 27</w:t>
            </w:r>
          </w:p>
        </w:tc>
        <w:tc>
          <w:tcPr>
            <w:tcW w:w="6405" w:type="dxa"/>
            <w:vAlign w:val="center"/>
          </w:tcPr>
          <w:p w:rsidR="00FA2501" w:rsidRDefault="00FA2501" w:rsidP="00FA2501">
            <w:pPr>
              <w:pStyle w:val="ConsPlusNormal"/>
              <w:jc w:val="both"/>
            </w:pPr>
            <w:r>
              <w:t>Понятие о причастии. Причастие как особая форма глагола</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28</w:t>
            </w:r>
          </w:p>
        </w:tc>
        <w:tc>
          <w:tcPr>
            <w:tcW w:w="6405" w:type="dxa"/>
            <w:vAlign w:val="center"/>
          </w:tcPr>
          <w:p w:rsidR="00FA2501" w:rsidRDefault="00FA2501" w:rsidP="00FA2501">
            <w:pPr>
              <w:pStyle w:val="ConsPlusNormal"/>
              <w:jc w:val="both"/>
            </w:pPr>
            <w:r>
              <w:t>Признаки глагола и прилагательного у причастия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29</w:t>
            </w:r>
          </w:p>
        </w:tc>
        <w:tc>
          <w:tcPr>
            <w:tcW w:w="6405" w:type="dxa"/>
            <w:vAlign w:val="center"/>
          </w:tcPr>
          <w:p w:rsidR="00FA2501" w:rsidRDefault="00FA2501" w:rsidP="00FA2501">
            <w:pPr>
              <w:pStyle w:val="ConsPlusNormal"/>
              <w:jc w:val="both"/>
            </w:pPr>
            <w:r>
              <w:t>Причастный оборот</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30</w:t>
            </w:r>
          </w:p>
        </w:tc>
        <w:tc>
          <w:tcPr>
            <w:tcW w:w="6405" w:type="dxa"/>
            <w:vAlign w:val="center"/>
          </w:tcPr>
          <w:p w:rsidR="00FA2501" w:rsidRDefault="00FA2501" w:rsidP="00FA2501">
            <w:pPr>
              <w:pStyle w:val="ConsPlusNormal"/>
              <w:jc w:val="both"/>
            </w:pPr>
            <w:r>
              <w:t>Причастный оборот. Знаки препинания в предложениях с причастным оборотом</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31</w:t>
            </w:r>
          </w:p>
        </w:tc>
        <w:tc>
          <w:tcPr>
            <w:tcW w:w="6405" w:type="dxa"/>
            <w:vAlign w:val="center"/>
          </w:tcPr>
          <w:p w:rsidR="00FA2501" w:rsidRDefault="00FA2501" w:rsidP="00FA2501">
            <w:pPr>
              <w:pStyle w:val="ConsPlusNormal"/>
              <w:jc w:val="both"/>
            </w:pPr>
            <w:r>
              <w:t>Действительные и страдательные причастия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32</w:t>
            </w:r>
          </w:p>
        </w:tc>
        <w:tc>
          <w:tcPr>
            <w:tcW w:w="6405" w:type="dxa"/>
            <w:vAlign w:val="center"/>
          </w:tcPr>
          <w:p w:rsidR="00FA2501" w:rsidRDefault="00FA2501" w:rsidP="00FA2501">
            <w:pPr>
              <w:pStyle w:val="ConsPlusNormal"/>
              <w:jc w:val="both"/>
            </w:pPr>
            <w:r>
              <w:t>Полные и краткие формы причастий</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33</w:t>
            </w:r>
          </w:p>
        </w:tc>
        <w:tc>
          <w:tcPr>
            <w:tcW w:w="6405" w:type="dxa"/>
            <w:vAlign w:val="center"/>
          </w:tcPr>
          <w:p w:rsidR="00FA2501" w:rsidRDefault="00FA2501" w:rsidP="00FA2501">
            <w:pPr>
              <w:pStyle w:val="ConsPlusNormal"/>
              <w:jc w:val="both"/>
            </w:pPr>
            <w:r>
              <w:t>Причастия настоящего и прошедшего времени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34</w:t>
            </w:r>
          </w:p>
        </w:tc>
        <w:tc>
          <w:tcPr>
            <w:tcW w:w="6405" w:type="dxa"/>
            <w:vAlign w:val="center"/>
          </w:tcPr>
          <w:p w:rsidR="00FA2501" w:rsidRDefault="00FA2501" w:rsidP="00FA2501">
            <w:pPr>
              <w:pStyle w:val="ConsPlusNormal"/>
              <w:jc w:val="both"/>
            </w:pPr>
            <w:r>
              <w:t>Образование действительных причастий настоящего и прошедшего времени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35</w:t>
            </w:r>
          </w:p>
        </w:tc>
        <w:tc>
          <w:tcPr>
            <w:tcW w:w="6405" w:type="dxa"/>
            <w:vAlign w:val="center"/>
          </w:tcPr>
          <w:p w:rsidR="00FA2501" w:rsidRDefault="00FA2501" w:rsidP="00FA2501">
            <w:pPr>
              <w:pStyle w:val="ConsPlusNormal"/>
              <w:jc w:val="both"/>
            </w:pPr>
            <w:r>
              <w:t>Образование действительных причастий настоящего и прошедшего времени.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36</w:t>
            </w:r>
          </w:p>
        </w:tc>
        <w:tc>
          <w:tcPr>
            <w:tcW w:w="6405" w:type="dxa"/>
            <w:vAlign w:val="center"/>
          </w:tcPr>
          <w:p w:rsidR="00FA2501" w:rsidRDefault="00FA2501" w:rsidP="00FA2501">
            <w:pPr>
              <w:pStyle w:val="ConsPlusNormal"/>
              <w:jc w:val="both"/>
            </w:pPr>
            <w:r>
              <w:t xml:space="preserve">Образование страдательных причастий настоящего </w:t>
            </w:r>
            <w:r>
              <w:lastRenderedPageBreak/>
              <w:t>и прошедшего времени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37</w:t>
            </w:r>
          </w:p>
        </w:tc>
        <w:tc>
          <w:tcPr>
            <w:tcW w:w="6405" w:type="dxa"/>
            <w:vAlign w:val="center"/>
          </w:tcPr>
          <w:p w:rsidR="00FA2501" w:rsidRDefault="00FA2501" w:rsidP="00FA2501">
            <w:pPr>
              <w:pStyle w:val="ConsPlusNormal"/>
              <w:jc w:val="both"/>
            </w:pPr>
            <w:r>
              <w:t>Образование страдательных причастий настоящего и прошедшего времени.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38</w:t>
            </w:r>
          </w:p>
        </w:tc>
        <w:tc>
          <w:tcPr>
            <w:tcW w:w="6405" w:type="dxa"/>
            <w:vAlign w:val="center"/>
          </w:tcPr>
          <w:p w:rsidR="00FA2501" w:rsidRDefault="00FA2501" w:rsidP="00FA2501">
            <w:pPr>
              <w:pStyle w:val="ConsPlusNormal"/>
              <w:jc w:val="both"/>
            </w:pPr>
            <w:r>
              <w:t>Правописание гласных перед -н и -нн в полных причастиях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39</w:t>
            </w:r>
          </w:p>
        </w:tc>
        <w:tc>
          <w:tcPr>
            <w:tcW w:w="6405" w:type="dxa"/>
            <w:vAlign w:val="center"/>
          </w:tcPr>
          <w:p w:rsidR="00FA2501" w:rsidRDefault="00FA2501" w:rsidP="00FA2501">
            <w:pPr>
              <w:pStyle w:val="ConsPlusNormal"/>
              <w:jc w:val="both"/>
            </w:pPr>
            <w:r>
              <w:t>Правописание гласных перед -н и -нн в полных и кратких страдательных причастиях.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40</w:t>
            </w:r>
          </w:p>
        </w:tc>
        <w:tc>
          <w:tcPr>
            <w:tcW w:w="6405" w:type="dxa"/>
            <w:vAlign w:val="center"/>
          </w:tcPr>
          <w:p w:rsidR="00FA2501" w:rsidRDefault="00FA2501" w:rsidP="00FA2501">
            <w:pPr>
              <w:pStyle w:val="ConsPlusNormal"/>
              <w:jc w:val="both"/>
            </w:pPr>
            <w:r>
              <w:t>Правописание гласных перед -н и -нн в полных и кратких страдательных причастиях и отглагольных прилагательных</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41</w:t>
            </w:r>
          </w:p>
        </w:tc>
        <w:tc>
          <w:tcPr>
            <w:tcW w:w="6405" w:type="dxa"/>
            <w:vAlign w:val="center"/>
          </w:tcPr>
          <w:p w:rsidR="00FA2501" w:rsidRDefault="00FA2501" w:rsidP="00FA2501">
            <w:pPr>
              <w:pStyle w:val="ConsPlusNormal"/>
              <w:jc w:val="both"/>
            </w:pPr>
            <w:r>
              <w:t>Правописание -н и -нн в полных страдательных причастиях и отглагольных прилагательных</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42</w:t>
            </w:r>
          </w:p>
        </w:tc>
        <w:tc>
          <w:tcPr>
            <w:tcW w:w="6405" w:type="dxa"/>
            <w:vAlign w:val="center"/>
          </w:tcPr>
          <w:p w:rsidR="00FA2501" w:rsidRDefault="00FA2501" w:rsidP="00FA2501">
            <w:pPr>
              <w:pStyle w:val="ConsPlusNormal"/>
              <w:jc w:val="both"/>
            </w:pPr>
            <w:r>
              <w:t>Правописание -н и -нн в кратких страдательных причастиях и кратких прилагательных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43</w:t>
            </w:r>
          </w:p>
        </w:tc>
        <w:tc>
          <w:tcPr>
            <w:tcW w:w="6405" w:type="dxa"/>
            <w:vAlign w:val="center"/>
          </w:tcPr>
          <w:p w:rsidR="00FA2501" w:rsidRDefault="00FA2501" w:rsidP="00FA2501">
            <w:pPr>
              <w:pStyle w:val="ConsPlusNormal"/>
              <w:jc w:val="both"/>
            </w:pPr>
            <w:r>
              <w:t>Морфологический анализ причастия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44</w:t>
            </w:r>
          </w:p>
        </w:tc>
        <w:tc>
          <w:tcPr>
            <w:tcW w:w="6405" w:type="dxa"/>
            <w:vAlign w:val="center"/>
          </w:tcPr>
          <w:p w:rsidR="00FA2501" w:rsidRDefault="00FA2501" w:rsidP="00FA2501">
            <w:pPr>
              <w:pStyle w:val="ConsPlusNormal"/>
              <w:jc w:val="both"/>
            </w:pPr>
            <w:r>
              <w:t>Сочинение (Изложение)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45</w:t>
            </w:r>
          </w:p>
        </w:tc>
        <w:tc>
          <w:tcPr>
            <w:tcW w:w="6405" w:type="dxa"/>
            <w:vAlign w:val="center"/>
          </w:tcPr>
          <w:p w:rsidR="00FA2501" w:rsidRDefault="00FA2501" w:rsidP="00FA2501">
            <w:pPr>
              <w:pStyle w:val="ConsPlusNormal"/>
              <w:jc w:val="both"/>
            </w:pPr>
            <w:r>
              <w:t>Правописание не с причастиями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46</w:t>
            </w:r>
          </w:p>
        </w:tc>
        <w:tc>
          <w:tcPr>
            <w:tcW w:w="6405" w:type="dxa"/>
            <w:vAlign w:val="center"/>
          </w:tcPr>
          <w:p w:rsidR="00FA2501" w:rsidRDefault="00FA2501" w:rsidP="00FA2501">
            <w:pPr>
              <w:pStyle w:val="ConsPlusNormal"/>
              <w:jc w:val="both"/>
            </w:pPr>
            <w:r>
              <w:t>Буквы е и ё после шипящих в суффиксах страдательных причастий прошедшего времени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47</w:t>
            </w:r>
          </w:p>
        </w:tc>
        <w:tc>
          <w:tcPr>
            <w:tcW w:w="6405" w:type="dxa"/>
            <w:vAlign w:val="center"/>
          </w:tcPr>
          <w:p w:rsidR="00FA2501" w:rsidRDefault="00FA2501" w:rsidP="00FA2501">
            <w:pPr>
              <w:pStyle w:val="ConsPlusNormal"/>
              <w:jc w:val="both"/>
            </w:pPr>
            <w:r>
              <w:t>Повторение темы "Причастие как особая форма глагола".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48</w:t>
            </w:r>
          </w:p>
        </w:tc>
        <w:tc>
          <w:tcPr>
            <w:tcW w:w="6405" w:type="dxa"/>
            <w:vAlign w:val="center"/>
          </w:tcPr>
          <w:p w:rsidR="00FA2501" w:rsidRDefault="00FA2501" w:rsidP="00FA2501">
            <w:pPr>
              <w:pStyle w:val="ConsPlusNormal"/>
              <w:jc w:val="both"/>
            </w:pPr>
            <w:r>
              <w:t>Диктант (Диктант с продолжением)</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49</w:t>
            </w:r>
          </w:p>
        </w:tc>
        <w:tc>
          <w:tcPr>
            <w:tcW w:w="6405" w:type="dxa"/>
            <w:vAlign w:val="center"/>
          </w:tcPr>
          <w:p w:rsidR="00FA2501" w:rsidRDefault="00FA2501" w:rsidP="00FA2501">
            <w:pPr>
              <w:pStyle w:val="ConsPlusNormal"/>
              <w:jc w:val="both"/>
            </w:pPr>
            <w:r>
              <w:t>Понятие о деепричастии. Деепричастие как особая форма глагола</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50</w:t>
            </w:r>
          </w:p>
        </w:tc>
        <w:tc>
          <w:tcPr>
            <w:tcW w:w="6405" w:type="dxa"/>
            <w:vAlign w:val="center"/>
          </w:tcPr>
          <w:p w:rsidR="00FA2501" w:rsidRDefault="00FA2501" w:rsidP="00FA2501">
            <w:pPr>
              <w:pStyle w:val="ConsPlusNormal"/>
              <w:jc w:val="both"/>
            </w:pPr>
            <w:r>
              <w:t>Понятие о деепричастии. Признаки глагола и наречия в деепричастии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51</w:t>
            </w:r>
          </w:p>
        </w:tc>
        <w:tc>
          <w:tcPr>
            <w:tcW w:w="6405" w:type="dxa"/>
            <w:vAlign w:val="center"/>
          </w:tcPr>
          <w:p w:rsidR="00FA2501" w:rsidRDefault="00FA2501" w:rsidP="00FA2501">
            <w:pPr>
              <w:pStyle w:val="ConsPlusNormal"/>
              <w:jc w:val="both"/>
            </w:pPr>
            <w:r>
              <w:t>Деепричастный оборот</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52</w:t>
            </w:r>
          </w:p>
        </w:tc>
        <w:tc>
          <w:tcPr>
            <w:tcW w:w="6405" w:type="dxa"/>
            <w:vAlign w:val="center"/>
          </w:tcPr>
          <w:p w:rsidR="00FA2501" w:rsidRDefault="00FA2501" w:rsidP="00FA2501">
            <w:pPr>
              <w:pStyle w:val="ConsPlusNormal"/>
              <w:jc w:val="both"/>
            </w:pPr>
            <w:r>
              <w:t>Деепричастный оборот. Знаки препинания в предложениях с деепричастным оборотом</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53</w:t>
            </w:r>
          </w:p>
        </w:tc>
        <w:tc>
          <w:tcPr>
            <w:tcW w:w="6405" w:type="dxa"/>
            <w:vAlign w:val="center"/>
          </w:tcPr>
          <w:p w:rsidR="00FA2501" w:rsidRDefault="00FA2501" w:rsidP="00FA2501">
            <w:pPr>
              <w:pStyle w:val="ConsPlusNormal"/>
              <w:jc w:val="both"/>
            </w:pPr>
            <w:r>
              <w:t>Правописание не с деепричастиями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54</w:t>
            </w:r>
          </w:p>
        </w:tc>
        <w:tc>
          <w:tcPr>
            <w:tcW w:w="6405" w:type="dxa"/>
            <w:vAlign w:val="center"/>
          </w:tcPr>
          <w:p w:rsidR="00FA2501" w:rsidRDefault="00FA2501" w:rsidP="00FA2501">
            <w:pPr>
              <w:pStyle w:val="ConsPlusNormal"/>
              <w:jc w:val="both"/>
            </w:pPr>
            <w:r>
              <w:t>Правописание не с деепричастиями.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55</w:t>
            </w:r>
          </w:p>
        </w:tc>
        <w:tc>
          <w:tcPr>
            <w:tcW w:w="6405" w:type="dxa"/>
            <w:vAlign w:val="center"/>
          </w:tcPr>
          <w:p w:rsidR="00FA2501" w:rsidRDefault="00FA2501" w:rsidP="00FA2501">
            <w:pPr>
              <w:pStyle w:val="ConsPlusNormal"/>
              <w:jc w:val="both"/>
            </w:pPr>
            <w:r>
              <w:t>Деепричастия совершенного и несовершенного вида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56</w:t>
            </w:r>
          </w:p>
        </w:tc>
        <w:tc>
          <w:tcPr>
            <w:tcW w:w="6405" w:type="dxa"/>
            <w:vAlign w:val="center"/>
          </w:tcPr>
          <w:p w:rsidR="00FA2501" w:rsidRDefault="00FA2501" w:rsidP="00FA2501">
            <w:pPr>
              <w:pStyle w:val="ConsPlusNormal"/>
              <w:jc w:val="both"/>
            </w:pPr>
            <w:r>
              <w:t>Деепричастия совершенного и несовершенного вида.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57</w:t>
            </w:r>
          </w:p>
        </w:tc>
        <w:tc>
          <w:tcPr>
            <w:tcW w:w="6405" w:type="dxa"/>
            <w:vAlign w:val="center"/>
          </w:tcPr>
          <w:p w:rsidR="00FA2501" w:rsidRDefault="00FA2501" w:rsidP="00FA2501">
            <w:pPr>
              <w:pStyle w:val="ConsPlusNormal"/>
              <w:jc w:val="both"/>
            </w:pPr>
            <w:r>
              <w:t>Деепричастия совершенного и несовершенного вида в тексте. Подготовка к сочинению</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58</w:t>
            </w:r>
          </w:p>
        </w:tc>
        <w:tc>
          <w:tcPr>
            <w:tcW w:w="6405" w:type="dxa"/>
            <w:vAlign w:val="center"/>
          </w:tcPr>
          <w:p w:rsidR="00FA2501" w:rsidRDefault="00FA2501" w:rsidP="00FA2501">
            <w:pPr>
              <w:pStyle w:val="ConsPlusNormal"/>
              <w:jc w:val="both"/>
            </w:pPr>
            <w:r>
              <w:t>Сочинение-описание картины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59</w:t>
            </w:r>
          </w:p>
        </w:tc>
        <w:tc>
          <w:tcPr>
            <w:tcW w:w="6405" w:type="dxa"/>
            <w:vAlign w:val="center"/>
          </w:tcPr>
          <w:p w:rsidR="00FA2501" w:rsidRDefault="00FA2501" w:rsidP="00FA2501">
            <w:pPr>
              <w:pStyle w:val="ConsPlusNormal"/>
              <w:jc w:val="both"/>
            </w:pPr>
            <w:r>
              <w:t>Морфологический анализ деепричастия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60</w:t>
            </w:r>
          </w:p>
        </w:tc>
        <w:tc>
          <w:tcPr>
            <w:tcW w:w="6405" w:type="dxa"/>
            <w:vAlign w:val="center"/>
          </w:tcPr>
          <w:p w:rsidR="00FA2501" w:rsidRDefault="00FA2501" w:rsidP="00FA2501">
            <w:pPr>
              <w:pStyle w:val="ConsPlusNormal"/>
              <w:jc w:val="both"/>
            </w:pPr>
            <w:r>
              <w:t>Морфологический анализ деепричастия.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61</w:t>
            </w:r>
          </w:p>
        </w:tc>
        <w:tc>
          <w:tcPr>
            <w:tcW w:w="6405" w:type="dxa"/>
            <w:vAlign w:val="center"/>
          </w:tcPr>
          <w:p w:rsidR="00FA2501" w:rsidRDefault="00FA2501" w:rsidP="00FA2501">
            <w:pPr>
              <w:pStyle w:val="ConsPlusNormal"/>
              <w:jc w:val="both"/>
            </w:pPr>
            <w:r>
              <w:t>Синтаксический и пунктуационный анализ предложений с деепричастным оборотом.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62</w:t>
            </w:r>
          </w:p>
        </w:tc>
        <w:tc>
          <w:tcPr>
            <w:tcW w:w="6405" w:type="dxa"/>
            <w:vAlign w:val="center"/>
          </w:tcPr>
          <w:p w:rsidR="00FA2501" w:rsidRDefault="00FA2501" w:rsidP="00FA2501">
            <w:pPr>
              <w:pStyle w:val="ConsPlusNormal"/>
              <w:jc w:val="both"/>
            </w:pPr>
            <w:r>
              <w:t>Повторение темы "Деепричастие как особая форма глагола". Нормы употребления деепричастий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63</w:t>
            </w:r>
          </w:p>
        </w:tc>
        <w:tc>
          <w:tcPr>
            <w:tcW w:w="6405" w:type="dxa"/>
            <w:vAlign w:val="center"/>
          </w:tcPr>
          <w:p w:rsidR="00FA2501" w:rsidRDefault="00FA2501" w:rsidP="00FA2501">
            <w:pPr>
              <w:pStyle w:val="ConsPlusNormal"/>
              <w:jc w:val="both"/>
            </w:pPr>
            <w:r>
              <w:t>Повторение темы "Деепричастие как особая форма глагола".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64</w:t>
            </w:r>
          </w:p>
        </w:tc>
        <w:tc>
          <w:tcPr>
            <w:tcW w:w="6405" w:type="dxa"/>
            <w:vAlign w:val="center"/>
          </w:tcPr>
          <w:p w:rsidR="00FA2501" w:rsidRDefault="00FA2501" w:rsidP="00FA2501">
            <w:pPr>
              <w:pStyle w:val="ConsPlusNormal"/>
              <w:jc w:val="both"/>
            </w:pPr>
            <w:r>
              <w:t>Контрольная работа по темам "Причастие" и "Деепричастие"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65</w:t>
            </w:r>
          </w:p>
        </w:tc>
        <w:tc>
          <w:tcPr>
            <w:tcW w:w="6405" w:type="dxa"/>
            <w:vAlign w:val="center"/>
          </w:tcPr>
          <w:p w:rsidR="00FA2501" w:rsidRDefault="00FA2501" w:rsidP="00FA2501">
            <w:pPr>
              <w:pStyle w:val="ConsPlusNormal"/>
              <w:jc w:val="both"/>
            </w:pPr>
            <w:r>
              <w:t>Наречие как часть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66</w:t>
            </w:r>
          </w:p>
        </w:tc>
        <w:tc>
          <w:tcPr>
            <w:tcW w:w="6405" w:type="dxa"/>
            <w:vAlign w:val="center"/>
          </w:tcPr>
          <w:p w:rsidR="00FA2501" w:rsidRDefault="00FA2501" w:rsidP="00FA2501">
            <w:pPr>
              <w:pStyle w:val="ConsPlusNormal"/>
              <w:jc w:val="both"/>
            </w:pPr>
            <w:r>
              <w:t>Разряды наречий по значению</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67</w:t>
            </w:r>
          </w:p>
        </w:tc>
        <w:tc>
          <w:tcPr>
            <w:tcW w:w="6405" w:type="dxa"/>
            <w:vAlign w:val="center"/>
          </w:tcPr>
          <w:p w:rsidR="00FA2501" w:rsidRDefault="00FA2501" w:rsidP="00FA2501">
            <w:pPr>
              <w:pStyle w:val="ConsPlusNormal"/>
              <w:jc w:val="both"/>
            </w:pPr>
            <w:r>
              <w:t>Разряды наречий по значению.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68</w:t>
            </w:r>
          </w:p>
        </w:tc>
        <w:tc>
          <w:tcPr>
            <w:tcW w:w="6405" w:type="dxa"/>
            <w:vAlign w:val="center"/>
          </w:tcPr>
          <w:p w:rsidR="00FA2501" w:rsidRDefault="00FA2501" w:rsidP="00FA2501">
            <w:pPr>
              <w:pStyle w:val="ConsPlusNormal"/>
              <w:jc w:val="both"/>
            </w:pPr>
            <w:r>
              <w:t>Степени сравнения наречий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69</w:t>
            </w:r>
          </w:p>
        </w:tc>
        <w:tc>
          <w:tcPr>
            <w:tcW w:w="6405" w:type="dxa"/>
            <w:vAlign w:val="center"/>
          </w:tcPr>
          <w:p w:rsidR="00FA2501" w:rsidRDefault="00FA2501" w:rsidP="00FA2501">
            <w:pPr>
              <w:pStyle w:val="ConsPlusNormal"/>
              <w:jc w:val="both"/>
            </w:pPr>
            <w:r>
              <w:t>Степени сравнения наречий.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70</w:t>
            </w:r>
          </w:p>
        </w:tc>
        <w:tc>
          <w:tcPr>
            <w:tcW w:w="6405" w:type="dxa"/>
            <w:vAlign w:val="center"/>
          </w:tcPr>
          <w:p w:rsidR="00FA2501" w:rsidRDefault="00FA2501" w:rsidP="00FA2501">
            <w:pPr>
              <w:pStyle w:val="ConsPlusNormal"/>
              <w:jc w:val="both"/>
            </w:pPr>
            <w:r>
              <w:t>Словообразование наречий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71</w:t>
            </w:r>
          </w:p>
        </w:tc>
        <w:tc>
          <w:tcPr>
            <w:tcW w:w="6405" w:type="dxa"/>
            <w:vAlign w:val="center"/>
          </w:tcPr>
          <w:p w:rsidR="00FA2501" w:rsidRDefault="00FA2501" w:rsidP="00FA2501">
            <w:pPr>
              <w:pStyle w:val="ConsPlusNormal"/>
              <w:jc w:val="both"/>
            </w:pPr>
            <w:r>
              <w:t>Морфологический анализ наречия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lastRenderedPageBreak/>
              <w:t>Урок 72</w:t>
            </w:r>
          </w:p>
        </w:tc>
        <w:tc>
          <w:tcPr>
            <w:tcW w:w="6405" w:type="dxa"/>
            <w:vAlign w:val="center"/>
          </w:tcPr>
          <w:p w:rsidR="00FA2501" w:rsidRDefault="00FA2501" w:rsidP="00FA2501">
            <w:pPr>
              <w:pStyle w:val="ConsPlusNormal"/>
              <w:jc w:val="both"/>
            </w:pPr>
            <w:r>
              <w:t>Слитное и раздельное написание не с наречиями на -о (-е)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73</w:t>
            </w:r>
          </w:p>
        </w:tc>
        <w:tc>
          <w:tcPr>
            <w:tcW w:w="6405" w:type="dxa"/>
            <w:vAlign w:val="center"/>
          </w:tcPr>
          <w:p w:rsidR="00FA2501" w:rsidRDefault="00FA2501" w:rsidP="00FA2501">
            <w:pPr>
              <w:pStyle w:val="ConsPlusNormal"/>
              <w:jc w:val="both"/>
            </w:pPr>
            <w:r>
              <w:t>Слитное и раздельное написание не с наречиями на -о (-е).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74</w:t>
            </w:r>
          </w:p>
        </w:tc>
        <w:tc>
          <w:tcPr>
            <w:tcW w:w="6405" w:type="dxa"/>
            <w:vAlign w:val="center"/>
          </w:tcPr>
          <w:p w:rsidR="00FA2501" w:rsidRDefault="00FA2501" w:rsidP="00FA2501">
            <w:pPr>
              <w:pStyle w:val="ConsPlusNormal"/>
              <w:jc w:val="both"/>
            </w:pPr>
            <w:r>
              <w:t>Дефис между частями слова в наречиях</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75</w:t>
            </w:r>
          </w:p>
        </w:tc>
        <w:tc>
          <w:tcPr>
            <w:tcW w:w="6405" w:type="dxa"/>
            <w:vAlign w:val="center"/>
          </w:tcPr>
          <w:p w:rsidR="00FA2501" w:rsidRDefault="00FA2501" w:rsidP="00FA2501">
            <w:pPr>
              <w:pStyle w:val="ConsPlusNormal"/>
              <w:jc w:val="both"/>
            </w:pPr>
            <w:r>
              <w:t>Слитное и раздельное написание наречий, образованных от существительных и количественных числительных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76</w:t>
            </w:r>
          </w:p>
        </w:tc>
        <w:tc>
          <w:tcPr>
            <w:tcW w:w="6405" w:type="dxa"/>
            <w:vAlign w:val="center"/>
          </w:tcPr>
          <w:p w:rsidR="00FA2501" w:rsidRDefault="00FA2501" w:rsidP="00FA2501">
            <w:pPr>
              <w:pStyle w:val="ConsPlusNormal"/>
              <w:jc w:val="both"/>
            </w:pPr>
            <w:r>
              <w:t>Слитное и раздельное написание наречий, образованных от существительных и количественных числительных.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77</w:t>
            </w:r>
          </w:p>
        </w:tc>
        <w:tc>
          <w:tcPr>
            <w:tcW w:w="6405" w:type="dxa"/>
            <w:vAlign w:val="center"/>
          </w:tcPr>
          <w:p w:rsidR="00FA2501" w:rsidRDefault="00FA2501" w:rsidP="00FA2501">
            <w:pPr>
              <w:pStyle w:val="ConsPlusNormal"/>
              <w:jc w:val="both"/>
            </w:pPr>
            <w:r>
              <w:t>Одна и две буквы н в наречиях на -о (-е)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78</w:t>
            </w:r>
          </w:p>
        </w:tc>
        <w:tc>
          <w:tcPr>
            <w:tcW w:w="6405" w:type="dxa"/>
            <w:vAlign w:val="center"/>
          </w:tcPr>
          <w:p w:rsidR="00FA2501" w:rsidRDefault="00FA2501" w:rsidP="00FA2501">
            <w:pPr>
              <w:pStyle w:val="ConsPlusNormal"/>
              <w:jc w:val="both"/>
            </w:pPr>
            <w:r>
              <w:t>Одна и две буквы н в наречиях на -о (-е).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79</w:t>
            </w:r>
          </w:p>
        </w:tc>
        <w:tc>
          <w:tcPr>
            <w:tcW w:w="6405" w:type="dxa"/>
            <w:vAlign w:val="center"/>
          </w:tcPr>
          <w:p w:rsidR="00FA2501" w:rsidRDefault="00FA2501" w:rsidP="00FA2501">
            <w:pPr>
              <w:pStyle w:val="ConsPlusNormal"/>
              <w:jc w:val="both"/>
            </w:pPr>
            <w:r>
              <w:t>Буквы о и е после шипящих на конце наречий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80</w:t>
            </w:r>
          </w:p>
        </w:tc>
        <w:tc>
          <w:tcPr>
            <w:tcW w:w="6405" w:type="dxa"/>
            <w:vAlign w:val="center"/>
          </w:tcPr>
          <w:p w:rsidR="00FA2501" w:rsidRDefault="00FA2501" w:rsidP="00FA2501">
            <w:pPr>
              <w:pStyle w:val="ConsPlusNormal"/>
              <w:jc w:val="both"/>
            </w:pPr>
            <w:r>
              <w:t>Буквы о и е после шипящих на конце наречий.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81</w:t>
            </w:r>
          </w:p>
        </w:tc>
        <w:tc>
          <w:tcPr>
            <w:tcW w:w="6405" w:type="dxa"/>
            <w:vAlign w:val="center"/>
          </w:tcPr>
          <w:p w:rsidR="00FA2501" w:rsidRDefault="00FA2501" w:rsidP="00FA2501">
            <w:pPr>
              <w:pStyle w:val="ConsPlusNormal"/>
              <w:jc w:val="both"/>
            </w:pPr>
            <w:r>
              <w:t>Буквы о и а на конце наречий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82</w:t>
            </w:r>
          </w:p>
        </w:tc>
        <w:tc>
          <w:tcPr>
            <w:tcW w:w="6405" w:type="dxa"/>
            <w:vAlign w:val="center"/>
          </w:tcPr>
          <w:p w:rsidR="00FA2501" w:rsidRDefault="00FA2501" w:rsidP="00FA2501">
            <w:pPr>
              <w:pStyle w:val="ConsPlusNormal"/>
              <w:jc w:val="both"/>
            </w:pPr>
            <w:r>
              <w:t>Буквы о и а на конце наречий.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83</w:t>
            </w:r>
          </w:p>
        </w:tc>
        <w:tc>
          <w:tcPr>
            <w:tcW w:w="6405" w:type="dxa"/>
            <w:vAlign w:val="center"/>
          </w:tcPr>
          <w:p w:rsidR="00FA2501" w:rsidRDefault="00FA2501" w:rsidP="00FA2501">
            <w:pPr>
              <w:pStyle w:val="ConsPlusNormal"/>
              <w:jc w:val="both"/>
            </w:pPr>
            <w:r>
              <w:t>Мягкий знак после шипящих на конце наречий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84</w:t>
            </w:r>
          </w:p>
        </w:tc>
        <w:tc>
          <w:tcPr>
            <w:tcW w:w="6405" w:type="dxa"/>
            <w:vAlign w:val="center"/>
          </w:tcPr>
          <w:p w:rsidR="00FA2501" w:rsidRDefault="00FA2501" w:rsidP="00FA2501">
            <w:pPr>
              <w:pStyle w:val="ConsPlusNormal"/>
              <w:jc w:val="both"/>
            </w:pPr>
            <w:r>
              <w:t>Мягкий знак после шипящих на конце наречий.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85</w:t>
            </w:r>
          </w:p>
        </w:tc>
        <w:tc>
          <w:tcPr>
            <w:tcW w:w="6405" w:type="dxa"/>
            <w:vAlign w:val="center"/>
          </w:tcPr>
          <w:p w:rsidR="00FA2501" w:rsidRDefault="00FA2501" w:rsidP="00FA2501">
            <w:pPr>
              <w:pStyle w:val="ConsPlusNormal"/>
              <w:jc w:val="both"/>
            </w:pPr>
            <w:r>
              <w:t>Повторение темы "Наречие"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86</w:t>
            </w:r>
          </w:p>
        </w:tc>
        <w:tc>
          <w:tcPr>
            <w:tcW w:w="6405" w:type="dxa"/>
            <w:vAlign w:val="center"/>
          </w:tcPr>
          <w:p w:rsidR="00FA2501" w:rsidRDefault="00FA2501" w:rsidP="00FA2501">
            <w:pPr>
              <w:pStyle w:val="ConsPlusNormal"/>
              <w:jc w:val="both"/>
            </w:pPr>
            <w:r>
              <w:t>Диктант с грамматическим заданием</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87</w:t>
            </w:r>
          </w:p>
        </w:tc>
        <w:tc>
          <w:tcPr>
            <w:tcW w:w="6405" w:type="dxa"/>
            <w:vAlign w:val="center"/>
          </w:tcPr>
          <w:p w:rsidR="00FA2501" w:rsidRDefault="00FA2501" w:rsidP="00FA2501">
            <w:pPr>
              <w:pStyle w:val="ConsPlusNormal"/>
              <w:jc w:val="both"/>
            </w:pPr>
            <w:r>
              <w:t>Слова категории состояния в системе частей речи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88</w:t>
            </w:r>
          </w:p>
        </w:tc>
        <w:tc>
          <w:tcPr>
            <w:tcW w:w="6405" w:type="dxa"/>
            <w:vAlign w:val="center"/>
          </w:tcPr>
          <w:p w:rsidR="00FA2501" w:rsidRDefault="00FA2501" w:rsidP="00FA2501">
            <w:pPr>
              <w:pStyle w:val="ConsPlusNormal"/>
              <w:jc w:val="both"/>
            </w:pPr>
            <w:r>
              <w:t>Слова категории состояния и наречия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89</w:t>
            </w:r>
          </w:p>
        </w:tc>
        <w:tc>
          <w:tcPr>
            <w:tcW w:w="6405" w:type="dxa"/>
            <w:vAlign w:val="center"/>
          </w:tcPr>
          <w:p w:rsidR="00FA2501" w:rsidRDefault="00FA2501" w:rsidP="00FA2501">
            <w:pPr>
              <w:pStyle w:val="ConsPlusNormal"/>
              <w:jc w:val="both"/>
            </w:pPr>
            <w:r>
              <w:t>Служебные части речи в русском языке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90</w:t>
            </w:r>
          </w:p>
        </w:tc>
        <w:tc>
          <w:tcPr>
            <w:tcW w:w="6405" w:type="dxa"/>
            <w:vAlign w:val="center"/>
          </w:tcPr>
          <w:p w:rsidR="00FA2501" w:rsidRDefault="00FA2501" w:rsidP="00FA2501">
            <w:pPr>
              <w:pStyle w:val="ConsPlusNormal"/>
              <w:jc w:val="both"/>
            </w:pPr>
            <w:r>
              <w:t>Предлог как часть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91</w:t>
            </w:r>
          </w:p>
        </w:tc>
        <w:tc>
          <w:tcPr>
            <w:tcW w:w="6405" w:type="dxa"/>
            <w:vAlign w:val="center"/>
          </w:tcPr>
          <w:p w:rsidR="00FA2501" w:rsidRDefault="00FA2501" w:rsidP="00FA2501">
            <w:pPr>
              <w:pStyle w:val="ConsPlusNormal"/>
              <w:jc w:val="both"/>
            </w:pPr>
            <w:r>
              <w:t>Предлоги производные и непроизводные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92</w:t>
            </w:r>
          </w:p>
        </w:tc>
        <w:tc>
          <w:tcPr>
            <w:tcW w:w="6405" w:type="dxa"/>
            <w:vAlign w:val="center"/>
          </w:tcPr>
          <w:p w:rsidR="00FA2501" w:rsidRDefault="00FA2501" w:rsidP="00FA2501">
            <w:pPr>
              <w:pStyle w:val="ConsPlusNormal"/>
              <w:jc w:val="both"/>
            </w:pPr>
            <w:r>
              <w:t>Предлоги производные и непроизводные.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93</w:t>
            </w:r>
          </w:p>
        </w:tc>
        <w:tc>
          <w:tcPr>
            <w:tcW w:w="6405" w:type="dxa"/>
            <w:vAlign w:val="center"/>
          </w:tcPr>
          <w:p w:rsidR="00FA2501" w:rsidRDefault="00FA2501" w:rsidP="00FA2501">
            <w:pPr>
              <w:pStyle w:val="ConsPlusNormal"/>
              <w:jc w:val="both"/>
            </w:pPr>
            <w:r>
              <w:t>Предлоги простые и составные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94</w:t>
            </w:r>
          </w:p>
        </w:tc>
        <w:tc>
          <w:tcPr>
            <w:tcW w:w="6405" w:type="dxa"/>
            <w:vAlign w:val="center"/>
          </w:tcPr>
          <w:p w:rsidR="00FA2501" w:rsidRDefault="00FA2501" w:rsidP="00FA2501">
            <w:pPr>
              <w:pStyle w:val="ConsPlusNormal"/>
              <w:jc w:val="both"/>
            </w:pPr>
            <w:r>
              <w:t>Предлоги простые и составные.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95</w:t>
            </w:r>
          </w:p>
        </w:tc>
        <w:tc>
          <w:tcPr>
            <w:tcW w:w="6405" w:type="dxa"/>
            <w:vAlign w:val="center"/>
          </w:tcPr>
          <w:p w:rsidR="00FA2501" w:rsidRDefault="00FA2501" w:rsidP="00FA2501">
            <w:pPr>
              <w:pStyle w:val="ConsPlusNormal"/>
              <w:jc w:val="both"/>
            </w:pPr>
            <w:r>
              <w:t>Правописание предлогов</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96</w:t>
            </w:r>
          </w:p>
        </w:tc>
        <w:tc>
          <w:tcPr>
            <w:tcW w:w="6405" w:type="dxa"/>
            <w:vAlign w:val="center"/>
          </w:tcPr>
          <w:p w:rsidR="00FA2501" w:rsidRDefault="00FA2501" w:rsidP="00FA2501">
            <w:pPr>
              <w:pStyle w:val="ConsPlusNormal"/>
              <w:jc w:val="both"/>
            </w:pPr>
            <w:r>
              <w:t>Правописание предлогов.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97</w:t>
            </w:r>
          </w:p>
        </w:tc>
        <w:tc>
          <w:tcPr>
            <w:tcW w:w="6405" w:type="dxa"/>
            <w:vAlign w:val="center"/>
          </w:tcPr>
          <w:p w:rsidR="00FA2501" w:rsidRDefault="00FA2501" w:rsidP="00FA2501">
            <w:pPr>
              <w:pStyle w:val="ConsPlusNormal"/>
              <w:jc w:val="both"/>
            </w:pPr>
            <w:r>
              <w:t>Употребление предлогов в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98</w:t>
            </w:r>
          </w:p>
        </w:tc>
        <w:tc>
          <w:tcPr>
            <w:tcW w:w="6405" w:type="dxa"/>
            <w:vAlign w:val="center"/>
          </w:tcPr>
          <w:p w:rsidR="00FA2501" w:rsidRDefault="00FA2501" w:rsidP="00FA2501">
            <w:pPr>
              <w:pStyle w:val="ConsPlusNormal"/>
              <w:jc w:val="both"/>
            </w:pPr>
            <w:r>
              <w:t>Употребление предлогов в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99</w:t>
            </w:r>
          </w:p>
        </w:tc>
        <w:tc>
          <w:tcPr>
            <w:tcW w:w="6405" w:type="dxa"/>
            <w:vAlign w:val="center"/>
          </w:tcPr>
          <w:p w:rsidR="00FA2501" w:rsidRDefault="00FA2501" w:rsidP="00FA2501">
            <w:pPr>
              <w:pStyle w:val="ConsPlusNormal"/>
              <w:jc w:val="both"/>
            </w:pPr>
            <w:r>
              <w:t>Морфологический анализ предлога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100</w:t>
            </w:r>
          </w:p>
        </w:tc>
        <w:tc>
          <w:tcPr>
            <w:tcW w:w="6405" w:type="dxa"/>
            <w:vAlign w:val="center"/>
          </w:tcPr>
          <w:p w:rsidR="00FA2501" w:rsidRDefault="00FA2501" w:rsidP="00FA2501">
            <w:pPr>
              <w:pStyle w:val="ConsPlusNormal"/>
              <w:jc w:val="both"/>
            </w:pPr>
            <w:r>
              <w:t>Повторение темы "Предлог"</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 xml:space="preserve">Урок </w:t>
            </w:r>
            <w:r>
              <w:lastRenderedPageBreak/>
              <w:t>101</w:t>
            </w:r>
          </w:p>
        </w:tc>
        <w:tc>
          <w:tcPr>
            <w:tcW w:w="6405" w:type="dxa"/>
            <w:vAlign w:val="center"/>
          </w:tcPr>
          <w:p w:rsidR="00FA2501" w:rsidRDefault="00FA2501" w:rsidP="00FA2501">
            <w:pPr>
              <w:pStyle w:val="ConsPlusNormal"/>
              <w:jc w:val="both"/>
            </w:pPr>
            <w:r>
              <w:lastRenderedPageBreak/>
              <w:t>Повторение темы "Предлог".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102</w:t>
            </w:r>
          </w:p>
        </w:tc>
        <w:tc>
          <w:tcPr>
            <w:tcW w:w="6405" w:type="dxa"/>
            <w:vAlign w:val="center"/>
          </w:tcPr>
          <w:p w:rsidR="00FA2501" w:rsidRDefault="00FA2501" w:rsidP="00FA2501">
            <w:pPr>
              <w:pStyle w:val="ConsPlusNormal"/>
              <w:jc w:val="both"/>
            </w:pPr>
            <w:r>
              <w:t>Союз как часть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103</w:t>
            </w:r>
          </w:p>
        </w:tc>
        <w:tc>
          <w:tcPr>
            <w:tcW w:w="6405" w:type="dxa"/>
            <w:vAlign w:val="center"/>
          </w:tcPr>
          <w:p w:rsidR="00FA2501" w:rsidRDefault="00FA2501" w:rsidP="00FA2501">
            <w:pPr>
              <w:pStyle w:val="ConsPlusNormal"/>
              <w:jc w:val="both"/>
            </w:pPr>
            <w:r>
              <w:t>Разряды союзов</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104</w:t>
            </w:r>
          </w:p>
        </w:tc>
        <w:tc>
          <w:tcPr>
            <w:tcW w:w="6405" w:type="dxa"/>
            <w:vAlign w:val="center"/>
          </w:tcPr>
          <w:p w:rsidR="00FA2501" w:rsidRDefault="00FA2501" w:rsidP="00FA2501">
            <w:pPr>
              <w:pStyle w:val="ConsPlusNormal"/>
              <w:jc w:val="both"/>
            </w:pPr>
            <w:r>
              <w:t>Разряды союзов.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105</w:t>
            </w:r>
          </w:p>
        </w:tc>
        <w:tc>
          <w:tcPr>
            <w:tcW w:w="6405" w:type="dxa"/>
            <w:vAlign w:val="center"/>
          </w:tcPr>
          <w:p w:rsidR="00FA2501" w:rsidRDefault="00FA2501" w:rsidP="00FA2501">
            <w:pPr>
              <w:pStyle w:val="ConsPlusNormal"/>
              <w:jc w:val="both"/>
            </w:pPr>
            <w:r>
              <w:t>Сочинительные союзы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106</w:t>
            </w:r>
          </w:p>
        </w:tc>
        <w:tc>
          <w:tcPr>
            <w:tcW w:w="6405" w:type="dxa"/>
            <w:vAlign w:val="center"/>
          </w:tcPr>
          <w:p w:rsidR="00FA2501" w:rsidRDefault="00FA2501" w:rsidP="00FA2501">
            <w:pPr>
              <w:pStyle w:val="ConsPlusNormal"/>
              <w:jc w:val="both"/>
            </w:pPr>
            <w:r>
              <w:t>Подчинительные союзы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107</w:t>
            </w:r>
          </w:p>
        </w:tc>
        <w:tc>
          <w:tcPr>
            <w:tcW w:w="6405" w:type="dxa"/>
            <w:vAlign w:val="center"/>
          </w:tcPr>
          <w:p w:rsidR="00FA2501" w:rsidRDefault="00FA2501" w:rsidP="00FA2501">
            <w:pPr>
              <w:pStyle w:val="ConsPlusNormal"/>
              <w:jc w:val="both"/>
            </w:pPr>
            <w:r>
              <w:t>Правописание союзов</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108</w:t>
            </w:r>
          </w:p>
        </w:tc>
        <w:tc>
          <w:tcPr>
            <w:tcW w:w="6405" w:type="dxa"/>
            <w:vAlign w:val="center"/>
          </w:tcPr>
          <w:p w:rsidR="00FA2501" w:rsidRDefault="00FA2501" w:rsidP="00FA2501">
            <w:pPr>
              <w:pStyle w:val="ConsPlusNormal"/>
              <w:jc w:val="both"/>
            </w:pPr>
            <w:r>
              <w:t>Правописание союзов.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109</w:t>
            </w:r>
          </w:p>
        </w:tc>
        <w:tc>
          <w:tcPr>
            <w:tcW w:w="6405" w:type="dxa"/>
            <w:vAlign w:val="center"/>
          </w:tcPr>
          <w:p w:rsidR="00FA2501" w:rsidRDefault="00FA2501" w:rsidP="00FA2501">
            <w:pPr>
              <w:pStyle w:val="ConsPlusNormal"/>
              <w:jc w:val="both"/>
            </w:pPr>
            <w:r>
              <w:t>Союзы и союзные слова</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110</w:t>
            </w:r>
          </w:p>
        </w:tc>
        <w:tc>
          <w:tcPr>
            <w:tcW w:w="6405" w:type="dxa"/>
            <w:vAlign w:val="center"/>
          </w:tcPr>
          <w:p w:rsidR="00FA2501" w:rsidRDefault="00FA2501" w:rsidP="00FA2501">
            <w:pPr>
              <w:pStyle w:val="ConsPlusNormal"/>
              <w:jc w:val="both"/>
            </w:pPr>
            <w:r>
              <w:t>Союзы в простых и сложных предложениях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111</w:t>
            </w:r>
          </w:p>
        </w:tc>
        <w:tc>
          <w:tcPr>
            <w:tcW w:w="6405" w:type="dxa"/>
            <w:vAlign w:val="center"/>
          </w:tcPr>
          <w:p w:rsidR="00FA2501" w:rsidRDefault="00FA2501" w:rsidP="00FA2501">
            <w:pPr>
              <w:pStyle w:val="ConsPlusNormal"/>
              <w:jc w:val="both"/>
            </w:pPr>
            <w:r>
              <w:t>Морфологический анализ союза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112</w:t>
            </w:r>
          </w:p>
        </w:tc>
        <w:tc>
          <w:tcPr>
            <w:tcW w:w="6405" w:type="dxa"/>
            <w:vAlign w:val="center"/>
          </w:tcPr>
          <w:p w:rsidR="00FA2501" w:rsidRDefault="00FA2501" w:rsidP="00FA2501">
            <w:pPr>
              <w:pStyle w:val="ConsPlusNormal"/>
              <w:jc w:val="both"/>
            </w:pPr>
            <w:r>
              <w:t>Повторение темы "Союз"</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113</w:t>
            </w:r>
          </w:p>
        </w:tc>
        <w:tc>
          <w:tcPr>
            <w:tcW w:w="6405" w:type="dxa"/>
            <w:vAlign w:val="center"/>
          </w:tcPr>
          <w:p w:rsidR="00FA2501" w:rsidRDefault="00FA2501" w:rsidP="00FA2501">
            <w:pPr>
              <w:pStyle w:val="ConsPlusNormal"/>
              <w:jc w:val="both"/>
            </w:pPr>
            <w:r>
              <w:t>Повторение темы "Союз".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114</w:t>
            </w:r>
          </w:p>
        </w:tc>
        <w:tc>
          <w:tcPr>
            <w:tcW w:w="6405" w:type="dxa"/>
            <w:vAlign w:val="center"/>
          </w:tcPr>
          <w:p w:rsidR="00FA2501" w:rsidRDefault="00FA2501" w:rsidP="00FA2501">
            <w:pPr>
              <w:pStyle w:val="ConsPlusNormal"/>
              <w:jc w:val="both"/>
            </w:pPr>
            <w:r>
              <w:t>Частица как часть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115</w:t>
            </w:r>
          </w:p>
        </w:tc>
        <w:tc>
          <w:tcPr>
            <w:tcW w:w="6405" w:type="dxa"/>
            <w:vAlign w:val="center"/>
          </w:tcPr>
          <w:p w:rsidR="00FA2501" w:rsidRDefault="00FA2501" w:rsidP="00FA2501">
            <w:pPr>
              <w:pStyle w:val="ConsPlusNormal"/>
              <w:jc w:val="both"/>
            </w:pPr>
            <w:r>
              <w:t>Разряды частиц</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116</w:t>
            </w:r>
          </w:p>
        </w:tc>
        <w:tc>
          <w:tcPr>
            <w:tcW w:w="6405" w:type="dxa"/>
            <w:vAlign w:val="center"/>
          </w:tcPr>
          <w:p w:rsidR="00FA2501" w:rsidRDefault="00FA2501" w:rsidP="00FA2501">
            <w:pPr>
              <w:pStyle w:val="ConsPlusNormal"/>
              <w:jc w:val="both"/>
            </w:pPr>
            <w:r>
              <w:t>Разряды частиц.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117</w:t>
            </w:r>
          </w:p>
        </w:tc>
        <w:tc>
          <w:tcPr>
            <w:tcW w:w="6405" w:type="dxa"/>
            <w:vAlign w:val="center"/>
          </w:tcPr>
          <w:p w:rsidR="00FA2501" w:rsidRDefault="00FA2501" w:rsidP="00FA2501">
            <w:pPr>
              <w:pStyle w:val="ConsPlusNormal"/>
              <w:jc w:val="both"/>
            </w:pPr>
            <w:r>
              <w:t>Правописание частиц</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118</w:t>
            </w:r>
          </w:p>
        </w:tc>
        <w:tc>
          <w:tcPr>
            <w:tcW w:w="6405" w:type="dxa"/>
            <w:vAlign w:val="center"/>
          </w:tcPr>
          <w:p w:rsidR="00FA2501" w:rsidRDefault="00FA2501" w:rsidP="00FA2501">
            <w:pPr>
              <w:pStyle w:val="ConsPlusNormal"/>
              <w:jc w:val="both"/>
            </w:pPr>
            <w:r>
              <w:t>Правописание частицы не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119</w:t>
            </w:r>
          </w:p>
        </w:tc>
        <w:tc>
          <w:tcPr>
            <w:tcW w:w="6405" w:type="dxa"/>
            <w:vAlign w:val="center"/>
          </w:tcPr>
          <w:p w:rsidR="00FA2501" w:rsidRDefault="00FA2501" w:rsidP="00FA2501">
            <w:pPr>
              <w:pStyle w:val="ConsPlusNormal"/>
              <w:jc w:val="both"/>
            </w:pPr>
            <w:r>
              <w:t>Правописание частицы не.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120</w:t>
            </w:r>
          </w:p>
        </w:tc>
        <w:tc>
          <w:tcPr>
            <w:tcW w:w="6405" w:type="dxa"/>
            <w:vAlign w:val="center"/>
          </w:tcPr>
          <w:p w:rsidR="00FA2501" w:rsidRDefault="00FA2501" w:rsidP="00FA2501">
            <w:pPr>
              <w:pStyle w:val="ConsPlusNormal"/>
              <w:jc w:val="both"/>
            </w:pPr>
            <w:r>
              <w:t>Разграничение частиц не и ни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121</w:t>
            </w:r>
          </w:p>
        </w:tc>
        <w:tc>
          <w:tcPr>
            <w:tcW w:w="6405" w:type="dxa"/>
            <w:vAlign w:val="center"/>
          </w:tcPr>
          <w:p w:rsidR="00FA2501" w:rsidRDefault="00FA2501" w:rsidP="00FA2501">
            <w:pPr>
              <w:pStyle w:val="ConsPlusNormal"/>
              <w:jc w:val="both"/>
            </w:pPr>
            <w:r>
              <w:t>Разграничение частиц не и ни.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122</w:t>
            </w:r>
          </w:p>
        </w:tc>
        <w:tc>
          <w:tcPr>
            <w:tcW w:w="6405" w:type="dxa"/>
            <w:vAlign w:val="center"/>
          </w:tcPr>
          <w:p w:rsidR="00FA2501" w:rsidRDefault="00FA2501" w:rsidP="00FA2501">
            <w:pPr>
              <w:pStyle w:val="ConsPlusNormal"/>
              <w:jc w:val="both"/>
            </w:pPr>
            <w:r>
              <w:t>Морфологический анализ частицы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123</w:t>
            </w:r>
          </w:p>
        </w:tc>
        <w:tc>
          <w:tcPr>
            <w:tcW w:w="6405" w:type="dxa"/>
            <w:vAlign w:val="center"/>
          </w:tcPr>
          <w:p w:rsidR="00FA2501" w:rsidRDefault="00FA2501" w:rsidP="00FA2501">
            <w:pPr>
              <w:pStyle w:val="ConsPlusNormal"/>
              <w:jc w:val="both"/>
            </w:pPr>
            <w:r>
              <w:t>Повторение темы "Частица"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124</w:t>
            </w:r>
          </w:p>
        </w:tc>
        <w:tc>
          <w:tcPr>
            <w:tcW w:w="6405" w:type="dxa"/>
            <w:vAlign w:val="center"/>
          </w:tcPr>
          <w:p w:rsidR="00FA2501" w:rsidRDefault="00FA2501" w:rsidP="00FA2501">
            <w:pPr>
              <w:pStyle w:val="ConsPlusNormal"/>
              <w:jc w:val="both"/>
            </w:pPr>
            <w:r>
              <w:t>Повторение темы "Частица".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125</w:t>
            </w:r>
          </w:p>
        </w:tc>
        <w:tc>
          <w:tcPr>
            <w:tcW w:w="6405" w:type="dxa"/>
            <w:vAlign w:val="center"/>
          </w:tcPr>
          <w:p w:rsidR="00FA2501" w:rsidRDefault="00FA2501" w:rsidP="00FA2501">
            <w:pPr>
              <w:pStyle w:val="ConsPlusNormal"/>
              <w:jc w:val="both"/>
            </w:pPr>
            <w:r>
              <w:t>Повторение темы "Служебные части речи".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126</w:t>
            </w:r>
          </w:p>
        </w:tc>
        <w:tc>
          <w:tcPr>
            <w:tcW w:w="6405" w:type="dxa"/>
            <w:vAlign w:val="center"/>
          </w:tcPr>
          <w:p w:rsidR="00FA2501" w:rsidRDefault="00FA2501" w:rsidP="00FA2501">
            <w:pPr>
              <w:pStyle w:val="ConsPlusNormal"/>
              <w:jc w:val="both"/>
            </w:pPr>
            <w:r>
              <w:t>Междометия и звукоподражательные слова в системе частей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127</w:t>
            </w:r>
          </w:p>
        </w:tc>
        <w:tc>
          <w:tcPr>
            <w:tcW w:w="6405" w:type="dxa"/>
            <w:vAlign w:val="center"/>
          </w:tcPr>
          <w:p w:rsidR="00FA2501" w:rsidRDefault="00FA2501" w:rsidP="00FA2501">
            <w:pPr>
              <w:pStyle w:val="ConsPlusNormal"/>
              <w:jc w:val="both"/>
            </w:pPr>
            <w:r>
              <w:t>Междометия и звукоподражательные слова.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128</w:t>
            </w:r>
          </w:p>
        </w:tc>
        <w:tc>
          <w:tcPr>
            <w:tcW w:w="6405" w:type="dxa"/>
            <w:vAlign w:val="center"/>
          </w:tcPr>
          <w:p w:rsidR="00FA2501" w:rsidRDefault="00FA2501" w:rsidP="00FA2501">
            <w:pPr>
              <w:pStyle w:val="ConsPlusNormal"/>
              <w:jc w:val="both"/>
            </w:pPr>
            <w:r>
              <w:t>Морфологический анализ междометия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129</w:t>
            </w:r>
          </w:p>
        </w:tc>
        <w:tc>
          <w:tcPr>
            <w:tcW w:w="6405" w:type="dxa"/>
            <w:vAlign w:val="center"/>
          </w:tcPr>
          <w:p w:rsidR="00FA2501" w:rsidRDefault="00FA2501" w:rsidP="00FA2501">
            <w:pPr>
              <w:pStyle w:val="ConsPlusNormal"/>
              <w:jc w:val="both"/>
            </w:pPr>
            <w:r>
              <w:t>Междометия и звукоподражательные слова в разговорной и художественной речи.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130</w:t>
            </w:r>
          </w:p>
        </w:tc>
        <w:tc>
          <w:tcPr>
            <w:tcW w:w="6405" w:type="dxa"/>
            <w:vAlign w:val="center"/>
          </w:tcPr>
          <w:p w:rsidR="00FA2501" w:rsidRDefault="00FA2501" w:rsidP="00FA2501">
            <w:pPr>
              <w:pStyle w:val="ConsPlusNormal"/>
              <w:jc w:val="both"/>
            </w:pPr>
            <w:r>
              <w:t>Омонимия слов разных частей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131</w:t>
            </w:r>
          </w:p>
        </w:tc>
        <w:tc>
          <w:tcPr>
            <w:tcW w:w="6405" w:type="dxa"/>
            <w:vAlign w:val="center"/>
          </w:tcPr>
          <w:p w:rsidR="00FA2501" w:rsidRDefault="00FA2501" w:rsidP="00FA2501">
            <w:pPr>
              <w:pStyle w:val="ConsPlusNormal"/>
              <w:jc w:val="both"/>
            </w:pPr>
            <w:r>
              <w:t>Омонимия слов разных частей речи.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132</w:t>
            </w:r>
          </w:p>
        </w:tc>
        <w:tc>
          <w:tcPr>
            <w:tcW w:w="6405" w:type="dxa"/>
            <w:vAlign w:val="center"/>
          </w:tcPr>
          <w:p w:rsidR="00FA2501" w:rsidRDefault="00FA2501" w:rsidP="00FA2501">
            <w:pPr>
              <w:pStyle w:val="ConsPlusNormal"/>
              <w:jc w:val="both"/>
            </w:pPr>
            <w:r>
              <w:t>Контрольная итоговая работа за курс 7 класса</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lastRenderedPageBreak/>
              <w:t>Урок 133</w:t>
            </w:r>
          </w:p>
        </w:tc>
        <w:tc>
          <w:tcPr>
            <w:tcW w:w="6405" w:type="dxa"/>
            <w:vAlign w:val="center"/>
          </w:tcPr>
          <w:p w:rsidR="00FA2501" w:rsidRDefault="00FA2501" w:rsidP="00FA2501">
            <w:pPr>
              <w:pStyle w:val="ConsPlusNormal"/>
              <w:jc w:val="both"/>
            </w:pPr>
            <w:r>
              <w:t>Повторение. Правописание не с причастиями, деепричастиями, наречиями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134</w:t>
            </w:r>
          </w:p>
        </w:tc>
        <w:tc>
          <w:tcPr>
            <w:tcW w:w="6405" w:type="dxa"/>
            <w:vAlign w:val="center"/>
          </w:tcPr>
          <w:p w:rsidR="00FA2501" w:rsidRDefault="00FA2501" w:rsidP="00FA2501">
            <w:pPr>
              <w:pStyle w:val="ConsPlusNormal"/>
              <w:jc w:val="both"/>
            </w:pPr>
            <w:r>
              <w:t>Повторение. Правописание н и нн в причастиях, отглагольных прилагательных, наречиях</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135</w:t>
            </w:r>
          </w:p>
        </w:tc>
        <w:tc>
          <w:tcPr>
            <w:tcW w:w="6405" w:type="dxa"/>
            <w:vAlign w:val="center"/>
          </w:tcPr>
          <w:p w:rsidR="00FA2501" w:rsidRDefault="00FA2501" w:rsidP="00FA2501">
            <w:pPr>
              <w:pStyle w:val="ConsPlusNormal"/>
              <w:jc w:val="both"/>
            </w:pPr>
            <w:r>
              <w:t>Повторение. Слитное, раздельное, дефисное написание наречий</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136</w:t>
            </w:r>
          </w:p>
        </w:tc>
        <w:tc>
          <w:tcPr>
            <w:tcW w:w="6405" w:type="dxa"/>
            <w:vAlign w:val="center"/>
          </w:tcPr>
          <w:p w:rsidR="00FA2501" w:rsidRDefault="00FA2501" w:rsidP="00FA2501">
            <w:pPr>
              <w:pStyle w:val="ConsPlusNormal"/>
              <w:jc w:val="both"/>
            </w:pPr>
            <w:r>
              <w:t>Повторение. Правописание служебных частей речи</w:t>
            </w:r>
          </w:p>
        </w:tc>
        <w:tc>
          <w:tcPr>
            <w:tcW w:w="1473" w:type="dxa"/>
            <w:vAlign w:val="center"/>
          </w:tcPr>
          <w:p w:rsidR="00FA2501" w:rsidRDefault="00FA2501" w:rsidP="00FA2501">
            <w:pPr>
              <w:pStyle w:val="ConsPlusNormal"/>
            </w:pPr>
          </w:p>
        </w:tc>
      </w:tr>
      <w:tr w:rsidR="00FA2501" w:rsidRPr="00541C92" w:rsidTr="00FA2501">
        <w:tc>
          <w:tcPr>
            <w:tcW w:w="9069" w:type="dxa"/>
            <w:gridSpan w:val="3"/>
          </w:tcPr>
          <w:p w:rsidR="00FA2501" w:rsidRDefault="00FA2501" w:rsidP="00FA2501">
            <w:pPr>
              <w:pStyle w:val="ConsPlusNormal"/>
              <w:jc w:val="both"/>
            </w:pPr>
            <w:r>
              <w:t>ОБЩЕЕ КОЛИЧЕСТВО УРОКОВ ПО ПРОГРАММЕ: 136, из них уроков, отведенных на контрольные работы (в том числе Всероссийские проверочные работы), - не более 13</w:t>
            </w:r>
          </w:p>
        </w:tc>
      </w:tr>
    </w:tbl>
    <w:p w:rsidR="00FA2501" w:rsidRDefault="00FA2501">
      <w:pPr>
        <w:spacing w:after="0" w:line="353" w:lineRule="auto"/>
        <w:ind w:firstLine="709"/>
        <w:jc w:val="both"/>
        <w:rPr>
          <w:rFonts w:ascii="Times New Roman" w:hAnsi="Times New Roman"/>
          <w:sz w:val="28"/>
          <w:szCs w:val="28"/>
          <w:lang w:val="ru-RU"/>
        </w:rPr>
      </w:pPr>
    </w:p>
    <w:p w:rsidR="00FA2501" w:rsidRDefault="00FA2501" w:rsidP="00FA2501">
      <w:pPr>
        <w:pStyle w:val="ConsPlusNormal"/>
        <w:jc w:val="both"/>
      </w:pPr>
      <w:r>
        <w:t>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FA2501" w:rsidRPr="00541C92" w:rsidTr="00FA2501">
        <w:tc>
          <w:tcPr>
            <w:tcW w:w="1191" w:type="dxa"/>
          </w:tcPr>
          <w:p w:rsidR="00FA2501" w:rsidRDefault="00FA2501" w:rsidP="00FA2501">
            <w:pPr>
              <w:pStyle w:val="ConsPlusNormal"/>
              <w:jc w:val="center"/>
            </w:pPr>
            <w:r>
              <w:t>N урока</w:t>
            </w:r>
          </w:p>
        </w:tc>
        <w:tc>
          <w:tcPr>
            <w:tcW w:w="6405" w:type="dxa"/>
          </w:tcPr>
          <w:p w:rsidR="00FA2501" w:rsidRDefault="00FA2501" w:rsidP="00FA2501">
            <w:pPr>
              <w:pStyle w:val="ConsPlusNormal"/>
              <w:jc w:val="center"/>
            </w:pPr>
            <w:r>
              <w:t>Тема урока</w:t>
            </w:r>
          </w:p>
        </w:tc>
        <w:tc>
          <w:tcPr>
            <w:tcW w:w="1473" w:type="dxa"/>
          </w:tcPr>
          <w:p w:rsidR="00FA2501" w:rsidRDefault="00FA2501" w:rsidP="00FA2501">
            <w:pPr>
              <w:pStyle w:val="ConsPlusNormal"/>
              <w:jc w:val="center"/>
            </w:pPr>
            <w:r>
              <w:t>Количество часов на практические работы</w:t>
            </w:r>
          </w:p>
        </w:tc>
      </w:tr>
      <w:tr w:rsidR="00FA2501" w:rsidRPr="00541C92" w:rsidTr="00FA2501">
        <w:tc>
          <w:tcPr>
            <w:tcW w:w="1191" w:type="dxa"/>
            <w:vAlign w:val="center"/>
          </w:tcPr>
          <w:p w:rsidR="00FA2501" w:rsidRDefault="00FA2501" w:rsidP="00FA2501">
            <w:pPr>
              <w:pStyle w:val="ConsPlusNormal"/>
            </w:pPr>
            <w:r>
              <w:lastRenderedPageBreak/>
              <w:t>Урок 1</w:t>
            </w:r>
          </w:p>
        </w:tc>
        <w:tc>
          <w:tcPr>
            <w:tcW w:w="6405" w:type="dxa"/>
            <w:vAlign w:val="center"/>
          </w:tcPr>
          <w:p w:rsidR="00FA2501" w:rsidRDefault="00FA2501" w:rsidP="00FA2501">
            <w:pPr>
              <w:pStyle w:val="ConsPlusNormal"/>
              <w:jc w:val="both"/>
            </w:pPr>
            <w:r>
              <w:t>Русский язык в кругу других славянских языков</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w:t>
            </w:r>
          </w:p>
        </w:tc>
        <w:tc>
          <w:tcPr>
            <w:tcW w:w="6405" w:type="dxa"/>
            <w:vAlign w:val="center"/>
          </w:tcPr>
          <w:p w:rsidR="00FA2501" w:rsidRDefault="00FA2501" w:rsidP="00FA2501">
            <w:pPr>
              <w:pStyle w:val="ConsPlusNormal"/>
              <w:jc w:val="both"/>
            </w:pPr>
            <w:r>
              <w:t>Повторение. Правописание н и нн в суффиксах прилагательных, причастий и наречий.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3</w:t>
            </w:r>
          </w:p>
        </w:tc>
        <w:tc>
          <w:tcPr>
            <w:tcW w:w="6405" w:type="dxa"/>
            <w:vAlign w:val="center"/>
          </w:tcPr>
          <w:p w:rsidR="00FA2501" w:rsidRDefault="00FA2501" w:rsidP="00FA2501">
            <w:pPr>
              <w:pStyle w:val="ConsPlusNormal"/>
              <w:jc w:val="both"/>
            </w:pPr>
            <w:r>
              <w:t>Повторение. Слитное и раздельное написание не и ни с разными частями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4</w:t>
            </w:r>
          </w:p>
        </w:tc>
        <w:tc>
          <w:tcPr>
            <w:tcW w:w="6405" w:type="dxa"/>
            <w:vAlign w:val="center"/>
          </w:tcPr>
          <w:p w:rsidR="00FA2501" w:rsidRDefault="00FA2501" w:rsidP="00FA2501">
            <w:pPr>
              <w:pStyle w:val="ConsPlusNormal"/>
              <w:jc w:val="both"/>
            </w:pPr>
            <w:r>
              <w:t>Повторение. Правописание сложных слов разных частей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5</w:t>
            </w:r>
          </w:p>
        </w:tc>
        <w:tc>
          <w:tcPr>
            <w:tcW w:w="6405" w:type="dxa"/>
            <w:vAlign w:val="center"/>
          </w:tcPr>
          <w:p w:rsidR="00FA2501" w:rsidRDefault="00FA2501" w:rsidP="00FA2501">
            <w:pPr>
              <w:pStyle w:val="ConsPlusNormal"/>
              <w:jc w:val="both"/>
            </w:pPr>
            <w:r>
              <w:t>Повторение. Слитное, дефисное и раздельное написание наречий, производных предлогов, союзов и частиц.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w:t>
            </w:r>
          </w:p>
        </w:tc>
        <w:tc>
          <w:tcPr>
            <w:tcW w:w="6405" w:type="dxa"/>
            <w:vAlign w:val="center"/>
          </w:tcPr>
          <w:p w:rsidR="00FA2501" w:rsidRDefault="00FA2501" w:rsidP="00FA2501">
            <w:pPr>
              <w:pStyle w:val="ConsPlusNormal"/>
              <w:jc w:val="both"/>
            </w:pPr>
            <w:r>
              <w:t>Контрольная работа</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7</w:t>
            </w:r>
          </w:p>
        </w:tc>
        <w:tc>
          <w:tcPr>
            <w:tcW w:w="6405" w:type="dxa"/>
            <w:vAlign w:val="center"/>
          </w:tcPr>
          <w:p w:rsidR="00FA2501" w:rsidRDefault="00FA2501" w:rsidP="00FA2501">
            <w:pPr>
              <w:pStyle w:val="ConsPlusNormal"/>
              <w:jc w:val="both"/>
            </w:pPr>
            <w:r>
              <w:t>Что такое культура речи. Монолог-повествование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w:t>
            </w:r>
          </w:p>
        </w:tc>
        <w:tc>
          <w:tcPr>
            <w:tcW w:w="6405" w:type="dxa"/>
            <w:vAlign w:val="center"/>
          </w:tcPr>
          <w:p w:rsidR="00FA2501" w:rsidRDefault="00FA2501" w:rsidP="00FA2501">
            <w:pPr>
              <w:pStyle w:val="ConsPlusNormal"/>
              <w:jc w:val="both"/>
            </w:pPr>
            <w:r>
              <w:t>Монолог-рассуждение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w:t>
            </w:r>
          </w:p>
        </w:tc>
        <w:tc>
          <w:tcPr>
            <w:tcW w:w="6405" w:type="dxa"/>
            <w:vAlign w:val="center"/>
          </w:tcPr>
          <w:p w:rsidR="00FA2501" w:rsidRDefault="00FA2501" w:rsidP="00FA2501">
            <w:pPr>
              <w:pStyle w:val="ConsPlusNormal"/>
              <w:jc w:val="both"/>
            </w:pPr>
            <w:r>
              <w:t>Монолог и диалог</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10</w:t>
            </w:r>
          </w:p>
        </w:tc>
        <w:tc>
          <w:tcPr>
            <w:tcW w:w="6405" w:type="dxa"/>
            <w:vAlign w:val="center"/>
          </w:tcPr>
          <w:p w:rsidR="00FA2501" w:rsidRDefault="00FA2501" w:rsidP="00FA2501">
            <w:pPr>
              <w:pStyle w:val="ConsPlusNormal"/>
              <w:jc w:val="both"/>
            </w:pPr>
            <w:r>
              <w:t>Монолог и диалог.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11</w:t>
            </w:r>
          </w:p>
        </w:tc>
        <w:tc>
          <w:tcPr>
            <w:tcW w:w="6405" w:type="dxa"/>
            <w:vAlign w:val="center"/>
          </w:tcPr>
          <w:p w:rsidR="00FA2501" w:rsidRDefault="00FA2501" w:rsidP="00FA2501">
            <w:pPr>
              <w:pStyle w:val="ConsPlusNormal"/>
              <w:jc w:val="both"/>
            </w:pPr>
            <w:r>
              <w:t>Текст как речевое произведение. Виды информации в тексте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12</w:t>
            </w:r>
          </w:p>
        </w:tc>
        <w:tc>
          <w:tcPr>
            <w:tcW w:w="6405" w:type="dxa"/>
            <w:vAlign w:val="center"/>
          </w:tcPr>
          <w:p w:rsidR="00FA2501" w:rsidRDefault="00FA2501" w:rsidP="00FA2501">
            <w:pPr>
              <w:pStyle w:val="ConsPlusNormal"/>
              <w:jc w:val="both"/>
            </w:pPr>
            <w:r>
              <w:t>Средства и способы связи предложений в тексте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13</w:t>
            </w:r>
          </w:p>
        </w:tc>
        <w:tc>
          <w:tcPr>
            <w:tcW w:w="6405" w:type="dxa"/>
            <w:vAlign w:val="center"/>
          </w:tcPr>
          <w:p w:rsidR="00FA2501" w:rsidRDefault="00FA2501" w:rsidP="00FA2501">
            <w:pPr>
              <w:pStyle w:val="ConsPlusNormal"/>
              <w:jc w:val="both"/>
            </w:pPr>
            <w:r>
              <w:t>Средства и способы связи предложений в тексте.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14</w:t>
            </w:r>
          </w:p>
        </w:tc>
        <w:tc>
          <w:tcPr>
            <w:tcW w:w="6405" w:type="dxa"/>
            <w:vAlign w:val="center"/>
          </w:tcPr>
          <w:p w:rsidR="00FA2501" w:rsidRDefault="00FA2501" w:rsidP="00FA2501">
            <w:pPr>
              <w:pStyle w:val="ConsPlusNormal"/>
              <w:jc w:val="both"/>
            </w:pPr>
            <w:r>
              <w:t>Сочинение-рассуждение. Виды аргументации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15</w:t>
            </w:r>
          </w:p>
        </w:tc>
        <w:tc>
          <w:tcPr>
            <w:tcW w:w="6405" w:type="dxa"/>
            <w:vAlign w:val="center"/>
          </w:tcPr>
          <w:p w:rsidR="00FA2501" w:rsidRDefault="00FA2501" w:rsidP="00FA2501">
            <w:pPr>
              <w:pStyle w:val="ConsPlusNormal"/>
              <w:jc w:val="both"/>
            </w:pPr>
            <w:r>
              <w:t>Сочинение-рассуждение.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16</w:t>
            </w:r>
          </w:p>
        </w:tc>
        <w:tc>
          <w:tcPr>
            <w:tcW w:w="6405" w:type="dxa"/>
            <w:vAlign w:val="center"/>
          </w:tcPr>
          <w:p w:rsidR="00FA2501" w:rsidRDefault="00FA2501" w:rsidP="00FA2501">
            <w:pPr>
              <w:pStyle w:val="ConsPlusNormal"/>
              <w:jc w:val="both"/>
            </w:pPr>
            <w:r>
              <w:t>Сочинение на тему</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17</w:t>
            </w:r>
          </w:p>
        </w:tc>
        <w:tc>
          <w:tcPr>
            <w:tcW w:w="6405" w:type="dxa"/>
            <w:vAlign w:val="center"/>
          </w:tcPr>
          <w:p w:rsidR="00FA2501" w:rsidRDefault="00FA2501" w:rsidP="00FA2501">
            <w:pPr>
              <w:pStyle w:val="ConsPlusNormal"/>
              <w:jc w:val="both"/>
            </w:pPr>
            <w:r>
              <w:t>Функциональные разновидности современного русского языка. Научный стиль</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18</w:t>
            </w:r>
          </w:p>
        </w:tc>
        <w:tc>
          <w:tcPr>
            <w:tcW w:w="6405" w:type="dxa"/>
            <w:vAlign w:val="center"/>
          </w:tcPr>
          <w:p w:rsidR="00FA2501" w:rsidRDefault="00FA2501" w:rsidP="00FA2501">
            <w:pPr>
              <w:pStyle w:val="ConsPlusNormal"/>
              <w:jc w:val="both"/>
            </w:pPr>
            <w:r>
              <w:t>Основные жанры научного стиля. Информационная переработка текста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19</w:t>
            </w:r>
          </w:p>
        </w:tc>
        <w:tc>
          <w:tcPr>
            <w:tcW w:w="6405" w:type="dxa"/>
            <w:vAlign w:val="center"/>
          </w:tcPr>
          <w:p w:rsidR="00FA2501" w:rsidRDefault="00FA2501" w:rsidP="00FA2501">
            <w:pPr>
              <w:pStyle w:val="ConsPlusNormal"/>
              <w:jc w:val="both"/>
            </w:pPr>
            <w:r>
              <w:t>Официально-деловой стиль</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20</w:t>
            </w:r>
          </w:p>
        </w:tc>
        <w:tc>
          <w:tcPr>
            <w:tcW w:w="6405" w:type="dxa"/>
            <w:vAlign w:val="center"/>
          </w:tcPr>
          <w:p w:rsidR="00FA2501" w:rsidRDefault="00FA2501" w:rsidP="00FA2501">
            <w:pPr>
              <w:pStyle w:val="ConsPlusNormal"/>
              <w:jc w:val="both"/>
            </w:pPr>
            <w:r>
              <w:t>Жанры официально-делового стиля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21</w:t>
            </w:r>
          </w:p>
        </w:tc>
        <w:tc>
          <w:tcPr>
            <w:tcW w:w="6405" w:type="dxa"/>
            <w:vAlign w:val="center"/>
          </w:tcPr>
          <w:p w:rsidR="00FA2501" w:rsidRDefault="00FA2501" w:rsidP="00FA2501">
            <w:pPr>
              <w:pStyle w:val="ConsPlusNormal"/>
              <w:jc w:val="both"/>
            </w:pPr>
            <w:r>
              <w:t>Повторение по теме.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22</w:t>
            </w:r>
          </w:p>
        </w:tc>
        <w:tc>
          <w:tcPr>
            <w:tcW w:w="6405" w:type="dxa"/>
            <w:vAlign w:val="center"/>
          </w:tcPr>
          <w:p w:rsidR="00FA2501" w:rsidRDefault="00FA2501" w:rsidP="00FA2501">
            <w:pPr>
              <w:pStyle w:val="ConsPlusNormal"/>
              <w:jc w:val="both"/>
            </w:pPr>
            <w:r>
              <w:t>Изложение подробное (сжатое)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23</w:t>
            </w:r>
          </w:p>
        </w:tc>
        <w:tc>
          <w:tcPr>
            <w:tcW w:w="6405" w:type="dxa"/>
            <w:vAlign w:val="center"/>
          </w:tcPr>
          <w:p w:rsidR="00FA2501" w:rsidRDefault="00FA2501" w:rsidP="00FA2501">
            <w:pPr>
              <w:pStyle w:val="ConsPlusNormal"/>
              <w:jc w:val="both"/>
            </w:pPr>
            <w:r>
              <w:t>Синтаксис как раздел лингвистики. Основные единицы синтаксиса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24</w:t>
            </w:r>
          </w:p>
        </w:tc>
        <w:tc>
          <w:tcPr>
            <w:tcW w:w="6405" w:type="dxa"/>
            <w:vAlign w:val="center"/>
          </w:tcPr>
          <w:p w:rsidR="00FA2501" w:rsidRDefault="00FA2501" w:rsidP="00FA2501">
            <w:pPr>
              <w:pStyle w:val="ConsPlusNormal"/>
              <w:jc w:val="both"/>
            </w:pPr>
            <w:r>
              <w:t>Пунктуация. Функции знаков препинания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25</w:t>
            </w:r>
          </w:p>
        </w:tc>
        <w:tc>
          <w:tcPr>
            <w:tcW w:w="6405" w:type="dxa"/>
            <w:vAlign w:val="center"/>
          </w:tcPr>
          <w:p w:rsidR="00FA2501" w:rsidRDefault="00FA2501" w:rsidP="00FA2501">
            <w:pPr>
              <w:pStyle w:val="ConsPlusNormal"/>
              <w:jc w:val="both"/>
            </w:pPr>
            <w:r>
              <w:t>Словосочетание, его структура и виды</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26</w:t>
            </w:r>
          </w:p>
        </w:tc>
        <w:tc>
          <w:tcPr>
            <w:tcW w:w="6405" w:type="dxa"/>
            <w:vAlign w:val="center"/>
          </w:tcPr>
          <w:p w:rsidR="00FA2501" w:rsidRDefault="00FA2501" w:rsidP="00FA2501">
            <w:pPr>
              <w:pStyle w:val="ConsPlusNormal"/>
              <w:jc w:val="both"/>
            </w:pPr>
            <w:r>
              <w:t>Типы связи в словосочетании (согласование, управление, примыкание)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27</w:t>
            </w:r>
          </w:p>
        </w:tc>
        <w:tc>
          <w:tcPr>
            <w:tcW w:w="6405" w:type="dxa"/>
            <w:vAlign w:val="center"/>
          </w:tcPr>
          <w:p w:rsidR="00FA2501" w:rsidRDefault="00FA2501" w:rsidP="00FA2501">
            <w:pPr>
              <w:pStyle w:val="ConsPlusNormal"/>
              <w:jc w:val="both"/>
            </w:pPr>
            <w:r>
              <w:t>Типы связи в словосочетании (согласование, управление, примыкание).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28</w:t>
            </w:r>
          </w:p>
        </w:tc>
        <w:tc>
          <w:tcPr>
            <w:tcW w:w="6405" w:type="dxa"/>
            <w:vAlign w:val="center"/>
          </w:tcPr>
          <w:p w:rsidR="00FA2501" w:rsidRDefault="00FA2501" w:rsidP="00FA2501">
            <w:pPr>
              <w:pStyle w:val="ConsPlusNormal"/>
              <w:jc w:val="both"/>
            </w:pPr>
            <w:r>
              <w:t>Синтаксический анализ словосочетаний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29</w:t>
            </w:r>
          </w:p>
        </w:tc>
        <w:tc>
          <w:tcPr>
            <w:tcW w:w="6405" w:type="dxa"/>
            <w:vAlign w:val="center"/>
          </w:tcPr>
          <w:p w:rsidR="00FA2501" w:rsidRDefault="00FA2501" w:rsidP="00FA2501">
            <w:pPr>
              <w:pStyle w:val="ConsPlusNormal"/>
              <w:jc w:val="both"/>
            </w:pPr>
            <w:r>
              <w:t>Повторение темы.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lastRenderedPageBreak/>
              <w:t>Урок 30</w:t>
            </w:r>
          </w:p>
        </w:tc>
        <w:tc>
          <w:tcPr>
            <w:tcW w:w="6405" w:type="dxa"/>
            <w:vAlign w:val="center"/>
          </w:tcPr>
          <w:p w:rsidR="00FA2501" w:rsidRDefault="00FA2501" w:rsidP="00FA2501">
            <w:pPr>
              <w:pStyle w:val="ConsPlusNormal"/>
              <w:jc w:val="both"/>
            </w:pPr>
            <w:r>
              <w:t>Понятие о предложении. Основные признаки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31</w:t>
            </w:r>
          </w:p>
        </w:tc>
        <w:tc>
          <w:tcPr>
            <w:tcW w:w="6405" w:type="dxa"/>
            <w:vAlign w:val="center"/>
          </w:tcPr>
          <w:p w:rsidR="00FA2501" w:rsidRDefault="00FA2501" w:rsidP="00FA2501">
            <w:pPr>
              <w:pStyle w:val="ConsPlusNormal"/>
              <w:jc w:val="both"/>
            </w:pPr>
            <w:r>
              <w:t>Виды предложений по цели высказывания и по эмоциональной окраске.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32</w:t>
            </w:r>
          </w:p>
        </w:tc>
        <w:tc>
          <w:tcPr>
            <w:tcW w:w="6405" w:type="dxa"/>
            <w:vAlign w:val="center"/>
          </w:tcPr>
          <w:p w:rsidR="00FA2501" w:rsidRDefault="00FA2501" w:rsidP="00FA2501">
            <w:pPr>
              <w:pStyle w:val="ConsPlusNormal"/>
              <w:jc w:val="both"/>
            </w:pPr>
            <w:r>
              <w:t>Простые и сложные предложения. Знаки препинания в простом и сложном предложениях с союзом 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33</w:t>
            </w:r>
          </w:p>
        </w:tc>
        <w:tc>
          <w:tcPr>
            <w:tcW w:w="6405" w:type="dxa"/>
            <w:vAlign w:val="center"/>
          </w:tcPr>
          <w:p w:rsidR="00FA2501" w:rsidRDefault="00FA2501" w:rsidP="00FA2501">
            <w:pPr>
              <w:pStyle w:val="ConsPlusNormal"/>
              <w:jc w:val="both"/>
            </w:pPr>
            <w:r>
              <w:t>Двусоставные и односоставные предложения.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34</w:t>
            </w:r>
          </w:p>
        </w:tc>
        <w:tc>
          <w:tcPr>
            <w:tcW w:w="6405" w:type="dxa"/>
            <w:vAlign w:val="center"/>
          </w:tcPr>
          <w:p w:rsidR="00FA2501" w:rsidRDefault="00FA2501" w:rsidP="00FA2501">
            <w:pPr>
              <w:pStyle w:val="ConsPlusNormal"/>
              <w:jc w:val="both"/>
            </w:pPr>
            <w:r>
              <w:t>Виды предложений по наличию второстепенных членов (распространенные, нераспространенные).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35</w:t>
            </w:r>
          </w:p>
        </w:tc>
        <w:tc>
          <w:tcPr>
            <w:tcW w:w="6405" w:type="dxa"/>
            <w:vAlign w:val="center"/>
          </w:tcPr>
          <w:p w:rsidR="00FA2501" w:rsidRDefault="00FA2501" w:rsidP="00FA2501">
            <w:pPr>
              <w:pStyle w:val="ConsPlusNormal"/>
              <w:jc w:val="both"/>
            </w:pPr>
            <w:r>
              <w:t>Предложения полные и неполные.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36</w:t>
            </w:r>
          </w:p>
        </w:tc>
        <w:tc>
          <w:tcPr>
            <w:tcW w:w="6405" w:type="dxa"/>
            <w:vAlign w:val="center"/>
          </w:tcPr>
          <w:p w:rsidR="00FA2501" w:rsidRDefault="00FA2501" w:rsidP="00FA2501">
            <w:pPr>
              <w:pStyle w:val="ConsPlusNormal"/>
              <w:jc w:val="both"/>
            </w:pPr>
            <w:r>
              <w:t>Главные члены двусоставного предложения. Подлежащее и способы его выражения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37</w:t>
            </w:r>
          </w:p>
        </w:tc>
        <w:tc>
          <w:tcPr>
            <w:tcW w:w="6405" w:type="dxa"/>
            <w:vAlign w:val="center"/>
          </w:tcPr>
          <w:p w:rsidR="00FA2501" w:rsidRDefault="00FA2501" w:rsidP="00FA2501">
            <w:pPr>
              <w:pStyle w:val="ConsPlusNormal"/>
              <w:jc w:val="both"/>
            </w:pPr>
            <w:r>
              <w:t>Сказуемое и способы его выражения. Простое глагольное сказуемое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38</w:t>
            </w:r>
          </w:p>
        </w:tc>
        <w:tc>
          <w:tcPr>
            <w:tcW w:w="6405" w:type="dxa"/>
            <w:vAlign w:val="center"/>
          </w:tcPr>
          <w:p w:rsidR="00FA2501" w:rsidRDefault="00FA2501" w:rsidP="00FA2501">
            <w:pPr>
              <w:pStyle w:val="ConsPlusNormal"/>
              <w:jc w:val="both"/>
            </w:pPr>
            <w:r>
              <w:t>Изложение подробное (сжатое)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39</w:t>
            </w:r>
          </w:p>
        </w:tc>
        <w:tc>
          <w:tcPr>
            <w:tcW w:w="6405" w:type="dxa"/>
            <w:vAlign w:val="center"/>
          </w:tcPr>
          <w:p w:rsidR="00FA2501" w:rsidRDefault="00FA2501" w:rsidP="00FA2501">
            <w:pPr>
              <w:pStyle w:val="ConsPlusNormal"/>
              <w:jc w:val="both"/>
            </w:pPr>
            <w:r>
              <w:t>Составное глагольное сказуемое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40</w:t>
            </w:r>
          </w:p>
        </w:tc>
        <w:tc>
          <w:tcPr>
            <w:tcW w:w="6405" w:type="dxa"/>
            <w:vAlign w:val="center"/>
          </w:tcPr>
          <w:p w:rsidR="00FA2501" w:rsidRDefault="00FA2501" w:rsidP="00FA2501">
            <w:pPr>
              <w:pStyle w:val="ConsPlusNormal"/>
              <w:jc w:val="both"/>
            </w:pPr>
            <w:r>
              <w:t>Составное именное сказуемое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41</w:t>
            </w:r>
          </w:p>
        </w:tc>
        <w:tc>
          <w:tcPr>
            <w:tcW w:w="6405" w:type="dxa"/>
            <w:vAlign w:val="center"/>
          </w:tcPr>
          <w:p w:rsidR="00FA2501" w:rsidRDefault="00FA2501" w:rsidP="00FA2501">
            <w:pPr>
              <w:pStyle w:val="ConsPlusNormal"/>
              <w:jc w:val="both"/>
            </w:pPr>
            <w:r>
              <w:t>Тире между подлежащим и сказуемым</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42</w:t>
            </w:r>
          </w:p>
        </w:tc>
        <w:tc>
          <w:tcPr>
            <w:tcW w:w="6405" w:type="dxa"/>
            <w:vAlign w:val="center"/>
          </w:tcPr>
          <w:p w:rsidR="00FA2501" w:rsidRDefault="00FA2501" w:rsidP="00FA2501">
            <w:pPr>
              <w:pStyle w:val="ConsPlusNormal"/>
              <w:jc w:val="both"/>
            </w:pPr>
            <w:r>
              <w:t>Второстепенные члены и их роль в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43</w:t>
            </w:r>
          </w:p>
        </w:tc>
        <w:tc>
          <w:tcPr>
            <w:tcW w:w="6405" w:type="dxa"/>
            <w:vAlign w:val="center"/>
          </w:tcPr>
          <w:p w:rsidR="00FA2501" w:rsidRDefault="00FA2501" w:rsidP="00FA2501">
            <w:pPr>
              <w:pStyle w:val="ConsPlusNormal"/>
              <w:jc w:val="both"/>
            </w:pPr>
            <w:r>
              <w:t>Определение как второстепенный член предложения и его виды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44</w:t>
            </w:r>
          </w:p>
        </w:tc>
        <w:tc>
          <w:tcPr>
            <w:tcW w:w="6405" w:type="dxa"/>
            <w:vAlign w:val="center"/>
          </w:tcPr>
          <w:p w:rsidR="00FA2501" w:rsidRDefault="00FA2501" w:rsidP="00FA2501">
            <w:pPr>
              <w:pStyle w:val="ConsPlusNormal"/>
              <w:jc w:val="both"/>
            </w:pPr>
            <w:r>
              <w:t>Определения согласованные и несогласованные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45</w:t>
            </w:r>
          </w:p>
        </w:tc>
        <w:tc>
          <w:tcPr>
            <w:tcW w:w="6405" w:type="dxa"/>
            <w:vAlign w:val="center"/>
          </w:tcPr>
          <w:p w:rsidR="00FA2501" w:rsidRDefault="00FA2501" w:rsidP="00FA2501">
            <w:pPr>
              <w:pStyle w:val="ConsPlusNormal"/>
              <w:jc w:val="both"/>
            </w:pPr>
            <w:r>
              <w:t>Приложение как особый вид определения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46</w:t>
            </w:r>
          </w:p>
        </w:tc>
        <w:tc>
          <w:tcPr>
            <w:tcW w:w="6405" w:type="dxa"/>
            <w:vAlign w:val="center"/>
          </w:tcPr>
          <w:p w:rsidR="00FA2501" w:rsidRDefault="00FA2501" w:rsidP="00FA2501">
            <w:pPr>
              <w:pStyle w:val="ConsPlusNormal"/>
              <w:jc w:val="both"/>
            </w:pPr>
            <w:r>
              <w:t>Дополнение как второстепенный член предложения. Дополнения прямые и косвенные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47</w:t>
            </w:r>
          </w:p>
        </w:tc>
        <w:tc>
          <w:tcPr>
            <w:tcW w:w="6405" w:type="dxa"/>
            <w:vAlign w:val="center"/>
          </w:tcPr>
          <w:p w:rsidR="00FA2501" w:rsidRDefault="00FA2501" w:rsidP="00FA2501">
            <w:pPr>
              <w:pStyle w:val="ConsPlusNormal"/>
              <w:jc w:val="both"/>
            </w:pPr>
            <w:r>
              <w:t>Дополнение как второстепенный член предложения.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48</w:t>
            </w:r>
          </w:p>
        </w:tc>
        <w:tc>
          <w:tcPr>
            <w:tcW w:w="6405" w:type="dxa"/>
            <w:vAlign w:val="center"/>
          </w:tcPr>
          <w:p w:rsidR="00FA2501" w:rsidRDefault="00FA2501" w:rsidP="00FA2501">
            <w:pPr>
              <w:pStyle w:val="ConsPlusNormal"/>
              <w:jc w:val="both"/>
            </w:pPr>
            <w:r>
              <w:t>Обстоятельство как второстепенный член предложения. Виды обстоятельств</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49</w:t>
            </w:r>
          </w:p>
        </w:tc>
        <w:tc>
          <w:tcPr>
            <w:tcW w:w="6405" w:type="dxa"/>
            <w:vAlign w:val="center"/>
          </w:tcPr>
          <w:p w:rsidR="00FA2501" w:rsidRDefault="00FA2501" w:rsidP="00FA2501">
            <w:pPr>
              <w:pStyle w:val="ConsPlusNormal"/>
              <w:jc w:val="both"/>
            </w:pPr>
            <w:r>
              <w:t>Обстоятельство как второстепенный член предложения.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50</w:t>
            </w:r>
          </w:p>
        </w:tc>
        <w:tc>
          <w:tcPr>
            <w:tcW w:w="6405" w:type="dxa"/>
            <w:vAlign w:val="center"/>
          </w:tcPr>
          <w:p w:rsidR="00FA2501" w:rsidRDefault="00FA2501" w:rsidP="00FA2501">
            <w:pPr>
              <w:pStyle w:val="ConsPlusNormal"/>
              <w:jc w:val="both"/>
            </w:pPr>
            <w:r>
              <w:t>Второстепенные члены предложения. Синтаксический и пунктуационный анализ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51</w:t>
            </w:r>
          </w:p>
        </w:tc>
        <w:tc>
          <w:tcPr>
            <w:tcW w:w="6405" w:type="dxa"/>
            <w:vAlign w:val="center"/>
          </w:tcPr>
          <w:p w:rsidR="00FA2501" w:rsidRDefault="00FA2501" w:rsidP="00FA2501">
            <w:pPr>
              <w:pStyle w:val="ConsPlusNormal"/>
              <w:jc w:val="both"/>
            </w:pPr>
            <w:r>
              <w:t>Повторение темы "Двусоставные предложения", "Второстепенные члены предложения".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52</w:t>
            </w:r>
          </w:p>
        </w:tc>
        <w:tc>
          <w:tcPr>
            <w:tcW w:w="6405" w:type="dxa"/>
            <w:vAlign w:val="center"/>
          </w:tcPr>
          <w:p w:rsidR="00FA2501" w:rsidRDefault="00FA2501" w:rsidP="00FA2501">
            <w:pPr>
              <w:pStyle w:val="ConsPlusNormal"/>
              <w:jc w:val="both"/>
            </w:pPr>
            <w:r>
              <w:t>Контрольная работа по темам "Словосочетание", "Двусоставное предложение", "Второстепенные члены предложения"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53</w:t>
            </w:r>
          </w:p>
        </w:tc>
        <w:tc>
          <w:tcPr>
            <w:tcW w:w="6405" w:type="dxa"/>
            <w:vAlign w:val="center"/>
          </w:tcPr>
          <w:p w:rsidR="00FA2501" w:rsidRDefault="00FA2501" w:rsidP="00FA2501">
            <w:pPr>
              <w:pStyle w:val="ConsPlusNormal"/>
              <w:jc w:val="both"/>
            </w:pPr>
            <w:r>
              <w:t>Односоставные предложения. Главный член односоставного предложения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54</w:t>
            </w:r>
          </w:p>
        </w:tc>
        <w:tc>
          <w:tcPr>
            <w:tcW w:w="6405" w:type="dxa"/>
            <w:vAlign w:val="center"/>
          </w:tcPr>
          <w:p w:rsidR="00FA2501" w:rsidRDefault="00FA2501" w:rsidP="00FA2501">
            <w:pPr>
              <w:pStyle w:val="ConsPlusNormal"/>
              <w:jc w:val="both"/>
            </w:pPr>
            <w:r>
              <w:t>Основные группы односоставных предложений и их особенности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55</w:t>
            </w:r>
          </w:p>
        </w:tc>
        <w:tc>
          <w:tcPr>
            <w:tcW w:w="6405" w:type="dxa"/>
            <w:vAlign w:val="center"/>
          </w:tcPr>
          <w:p w:rsidR="00FA2501" w:rsidRDefault="00FA2501" w:rsidP="00FA2501">
            <w:pPr>
              <w:pStyle w:val="ConsPlusNormal"/>
              <w:jc w:val="both"/>
            </w:pPr>
            <w:r>
              <w:t>Определенно-личные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56</w:t>
            </w:r>
          </w:p>
        </w:tc>
        <w:tc>
          <w:tcPr>
            <w:tcW w:w="6405" w:type="dxa"/>
            <w:vAlign w:val="center"/>
          </w:tcPr>
          <w:p w:rsidR="00FA2501" w:rsidRDefault="00FA2501" w:rsidP="00FA2501">
            <w:pPr>
              <w:pStyle w:val="ConsPlusNormal"/>
              <w:jc w:val="both"/>
            </w:pPr>
            <w:r>
              <w:t>Неопределенно-личные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57</w:t>
            </w:r>
          </w:p>
        </w:tc>
        <w:tc>
          <w:tcPr>
            <w:tcW w:w="6405" w:type="dxa"/>
            <w:vAlign w:val="center"/>
          </w:tcPr>
          <w:p w:rsidR="00FA2501" w:rsidRDefault="00FA2501" w:rsidP="00FA2501">
            <w:pPr>
              <w:pStyle w:val="ConsPlusNormal"/>
              <w:jc w:val="both"/>
            </w:pPr>
            <w:r>
              <w:t>Неопределенно-личные предложения.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58</w:t>
            </w:r>
          </w:p>
        </w:tc>
        <w:tc>
          <w:tcPr>
            <w:tcW w:w="6405" w:type="dxa"/>
            <w:vAlign w:val="center"/>
          </w:tcPr>
          <w:p w:rsidR="00FA2501" w:rsidRDefault="00FA2501" w:rsidP="00FA2501">
            <w:pPr>
              <w:pStyle w:val="ConsPlusNormal"/>
              <w:jc w:val="both"/>
            </w:pPr>
            <w:r>
              <w:t>Обобщенно-личные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59</w:t>
            </w:r>
          </w:p>
        </w:tc>
        <w:tc>
          <w:tcPr>
            <w:tcW w:w="6405" w:type="dxa"/>
            <w:vAlign w:val="center"/>
          </w:tcPr>
          <w:p w:rsidR="00FA2501" w:rsidRDefault="00FA2501" w:rsidP="00FA2501">
            <w:pPr>
              <w:pStyle w:val="ConsPlusNormal"/>
              <w:jc w:val="both"/>
            </w:pPr>
            <w:r>
              <w:t>Сочинение-описание картины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60</w:t>
            </w:r>
          </w:p>
        </w:tc>
        <w:tc>
          <w:tcPr>
            <w:tcW w:w="6405" w:type="dxa"/>
            <w:vAlign w:val="center"/>
          </w:tcPr>
          <w:p w:rsidR="00FA2501" w:rsidRDefault="00FA2501" w:rsidP="00FA2501">
            <w:pPr>
              <w:pStyle w:val="ConsPlusNormal"/>
              <w:jc w:val="both"/>
            </w:pPr>
            <w:r>
              <w:t>Безличные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61</w:t>
            </w:r>
          </w:p>
        </w:tc>
        <w:tc>
          <w:tcPr>
            <w:tcW w:w="6405" w:type="dxa"/>
            <w:vAlign w:val="center"/>
          </w:tcPr>
          <w:p w:rsidR="00FA2501" w:rsidRDefault="00FA2501" w:rsidP="00FA2501">
            <w:pPr>
              <w:pStyle w:val="ConsPlusNormal"/>
              <w:jc w:val="both"/>
            </w:pPr>
            <w:r>
              <w:t>Безличные предложения.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62</w:t>
            </w:r>
          </w:p>
        </w:tc>
        <w:tc>
          <w:tcPr>
            <w:tcW w:w="6405" w:type="dxa"/>
            <w:vAlign w:val="center"/>
          </w:tcPr>
          <w:p w:rsidR="00FA2501" w:rsidRDefault="00FA2501" w:rsidP="00FA2501">
            <w:pPr>
              <w:pStyle w:val="ConsPlusNormal"/>
              <w:jc w:val="both"/>
            </w:pPr>
            <w:r>
              <w:t>Назывные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63</w:t>
            </w:r>
          </w:p>
        </w:tc>
        <w:tc>
          <w:tcPr>
            <w:tcW w:w="6405" w:type="dxa"/>
            <w:vAlign w:val="center"/>
          </w:tcPr>
          <w:p w:rsidR="00FA2501" w:rsidRDefault="00FA2501" w:rsidP="00FA2501">
            <w:pPr>
              <w:pStyle w:val="ConsPlusNormal"/>
              <w:jc w:val="both"/>
            </w:pPr>
            <w:r>
              <w:t>Повторение темы "Односоставные предложения".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64</w:t>
            </w:r>
          </w:p>
        </w:tc>
        <w:tc>
          <w:tcPr>
            <w:tcW w:w="6405" w:type="dxa"/>
            <w:vAlign w:val="center"/>
          </w:tcPr>
          <w:p w:rsidR="00FA2501" w:rsidRDefault="00FA2501" w:rsidP="00FA2501">
            <w:pPr>
              <w:pStyle w:val="ConsPlusNormal"/>
              <w:jc w:val="both"/>
            </w:pPr>
            <w:r>
              <w:t>Понятие о простом осложненном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65</w:t>
            </w:r>
          </w:p>
        </w:tc>
        <w:tc>
          <w:tcPr>
            <w:tcW w:w="6405" w:type="dxa"/>
            <w:vAlign w:val="center"/>
          </w:tcPr>
          <w:p w:rsidR="00FA2501" w:rsidRDefault="00FA2501" w:rsidP="00FA2501">
            <w:pPr>
              <w:pStyle w:val="ConsPlusNormal"/>
              <w:jc w:val="both"/>
            </w:pPr>
            <w:r>
              <w:t>Понятие об однородных членах предложения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66</w:t>
            </w:r>
          </w:p>
        </w:tc>
        <w:tc>
          <w:tcPr>
            <w:tcW w:w="6405" w:type="dxa"/>
            <w:vAlign w:val="center"/>
          </w:tcPr>
          <w:p w:rsidR="00FA2501" w:rsidRDefault="00FA2501" w:rsidP="00FA2501">
            <w:pPr>
              <w:pStyle w:val="ConsPlusNormal"/>
              <w:jc w:val="both"/>
            </w:pPr>
            <w:r>
              <w:t>Способы связи однородных членов предложения и знаки препинания между ними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67</w:t>
            </w:r>
          </w:p>
        </w:tc>
        <w:tc>
          <w:tcPr>
            <w:tcW w:w="6405" w:type="dxa"/>
            <w:vAlign w:val="center"/>
          </w:tcPr>
          <w:p w:rsidR="00FA2501" w:rsidRDefault="00FA2501" w:rsidP="00FA2501">
            <w:pPr>
              <w:pStyle w:val="ConsPlusNormal"/>
              <w:jc w:val="both"/>
            </w:pPr>
            <w:r>
              <w:t>Способы связи однородных членов предложения и знаки препинания между ними.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68</w:t>
            </w:r>
          </w:p>
        </w:tc>
        <w:tc>
          <w:tcPr>
            <w:tcW w:w="6405" w:type="dxa"/>
            <w:vAlign w:val="center"/>
          </w:tcPr>
          <w:p w:rsidR="00FA2501" w:rsidRDefault="00FA2501" w:rsidP="00FA2501">
            <w:pPr>
              <w:pStyle w:val="ConsPlusNormal"/>
              <w:jc w:val="both"/>
            </w:pPr>
            <w:r>
              <w:t>Однородные и неоднородные определения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69</w:t>
            </w:r>
          </w:p>
        </w:tc>
        <w:tc>
          <w:tcPr>
            <w:tcW w:w="6405" w:type="dxa"/>
            <w:vAlign w:val="center"/>
          </w:tcPr>
          <w:p w:rsidR="00FA2501" w:rsidRDefault="00FA2501" w:rsidP="00FA2501">
            <w:pPr>
              <w:pStyle w:val="ConsPlusNormal"/>
              <w:jc w:val="both"/>
            </w:pPr>
            <w:r>
              <w:t>Однородные и неоднородные определения.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70</w:t>
            </w:r>
          </w:p>
        </w:tc>
        <w:tc>
          <w:tcPr>
            <w:tcW w:w="6405" w:type="dxa"/>
            <w:vAlign w:val="center"/>
          </w:tcPr>
          <w:p w:rsidR="00FA2501" w:rsidRDefault="00FA2501" w:rsidP="00FA2501">
            <w:pPr>
              <w:pStyle w:val="ConsPlusNormal"/>
              <w:jc w:val="both"/>
            </w:pPr>
            <w:r>
              <w:t>Обобщающие слова при однородных членах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71</w:t>
            </w:r>
          </w:p>
        </w:tc>
        <w:tc>
          <w:tcPr>
            <w:tcW w:w="6405" w:type="dxa"/>
            <w:vAlign w:val="center"/>
          </w:tcPr>
          <w:p w:rsidR="00FA2501" w:rsidRDefault="00FA2501" w:rsidP="00FA2501">
            <w:pPr>
              <w:pStyle w:val="ConsPlusNormal"/>
              <w:jc w:val="both"/>
            </w:pPr>
            <w:r>
              <w:t>Обобщающие слова при однородных членах предложения.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72</w:t>
            </w:r>
          </w:p>
        </w:tc>
        <w:tc>
          <w:tcPr>
            <w:tcW w:w="6405" w:type="dxa"/>
            <w:vAlign w:val="center"/>
          </w:tcPr>
          <w:p w:rsidR="00FA2501" w:rsidRDefault="00FA2501" w:rsidP="00FA2501">
            <w:pPr>
              <w:pStyle w:val="ConsPlusNormal"/>
              <w:jc w:val="both"/>
            </w:pPr>
            <w:r>
              <w:t>Синтаксический анализ простого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73</w:t>
            </w:r>
          </w:p>
        </w:tc>
        <w:tc>
          <w:tcPr>
            <w:tcW w:w="6405" w:type="dxa"/>
            <w:vAlign w:val="center"/>
          </w:tcPr>
          <w:p w:rsidR="00FA2501" w:rsidRDefault="00FA2501" w:rsidP="00FA2501">
            <w:pPr>
              <w:pStyle w:val="ConsPlusNormal"/>
              <w:jc w:val="both"/>
            </w:pPr>
            <w:r>
              <w:t>Повторение темы "Предложения с однородными членами".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74</w:t>
            </w:r>
          </w:p>
        </w:tc>
        <w:tc>
          <w:tcPr>
            <w:tcW w:w="6405" w:type="dxa"/>
            <w:vAlign w:val="center"/>
          </w:tcPr>
          <w:p w:rsidR="00FA2501" w:rsidRDefault="00FA2501" w:rsidP="00FA2501">
            <w:pPr>
              <w:pStyle w:val="ConsPlusNormal"/>
              <w:jc w:val="both"/>
            </w:pPr>
            <w:r>
              <w:t>Сочинение-рассуждение на тему</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75</w:t>
            </w:r>
          </w:p>
        </w:tc>
        <w:tc>
          <w:tcPr>
            <w:tcW w:w="6405" w:type="dxa"/>
            <w:vAlign w:val="center"/>
          </w:tcPr>
          <w:p w:rsidR="00FA2501" w:rsidRDefault="00FA2501" w:rsidP="00FA2501">
            <w:pPr>
              <w:pStyle w:val="ConsPlusNormal"/>
              <w:jc w:val="both"/>
            </w:pPr>
            <w:r>
              <w:t>Предложения с обособленными членами. Обособление определений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76</w:t>
            </w:r>
          </w:p>
        </w:tc>
        <w:tc>
          <w:tcPr>
            <w:tcW w:w="6405" w:type="dxa"/>
            <w:vAlign w:val="center"/>
          </w:tcPr>
          <w:p w:rsidR="00FA2501" w:rsidRDefault="00FA2501" w:rsidP="00FA2501">
            <w:pPr>
              <w:pStyle w:val="ConsPlusNormal"/>
              <w:jc w:val="both"/>
            </w:pPr>
            <w:r>
              <w:t>Виды обособленных членов предложения: обособленные определения. Правила обособления согласованных определений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77</w:t>
            </w:r>
          </w:p>
        </w:tc>
        <w:tc>
          <w:tcPr>
            <w:tcW w:w="6405" w:type="dxa"/>
            <w:vAlign w:val="center"/>
          </w:tcPr>
          <w:p w:rsidR="00FA2501" w:rsidRDefault="00FA2501" w:rsidP="00FA2501">
            <w:pPr>
              <w:pStyle w:val="ConsPlusNormal"/>
              <w:jc w:val="both"/>
            </w:pPr>
            <w:r>
              <w:t>Обособление приложений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78</w:t>
            </w:r>
          </w:p>
        </w:tc>
        <w:tc>
          <w:tcPr>
            <w:tcW w:w="6405" w:type="dxa"/>
            <w:vAlign w:val="center"/>
          </w:tcPr>
          <w:p w:rsidR="00FA2501" w:rsidRDefault="00FA2501" w:rsidP="00FA2501">
            <w:pPr>
              <w:pStyle w:val="ConsPlusNormal"/>
              <w:jc w:val="both"/>
            </w:pPr>
            <w:r>
              <w:t>Обособление приложений.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79</w:t>
            </w:r>
          </w:p>
        </w:tc>
        <w:tc>
          <w:tcPr>
            <w:tcW w:w="6405" w:type="dxa"/>
            <w:vAlign w:val="center"/>
          </w:tcPr>
          <w:p w:rsidR="00FA2501" w:rsidRDefault="00FA2501" w:rsidP="00FA2501">
            <w:pPr>
              <w:pStyle w:val="ConsPlusNormal"/>
              <w:jc w:val="both"/>
            </w:pPr>
            <w:r>
              <w:t>Обособление обстоятельств</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80</w:t>
            </w:r>
          </w:p>
        </w:tc>
        <w:tc>
          <w:tcPr>
            <w:tcW w:w="6405" w:type="dxa"/>
            <w:vAlign w:val="center"/>
          </w:tcPr>
          <w:p w:rsidR="00FA2501" w:rsidRDefault="00FA2501" w:rsidP="00FA2501">
            <w:pPr>
              <w:pStyle w:val="ConsPlusNormal"/>
              <w:jc w:val="both"/>
            </w:pPr>
            <w:r>
              <w:t>Обособление обстоятельств.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81</w:t>
            </w:r>
          </w:p>
        </w:tc>
        <w:tc>
          <w:tcPr>
            <w:tcW w:w="6405" w:type="dxa"/>
            <w:vAlign w:val="center"/>
          </w:tcPr>
          <w:p w:rsidR="00FA2501" w:rsidRDefault="00FA2501" w:rsidP="00FA2501">
            <w:pPr>
              <w:pStyle w:val="ConsPlusNormal"/>
              <w:jc w:val="both"/>
            </w:pPr>
            <w:r>
              <w:t>Обособление дополнений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82</w:t>
            </w:r>
          </w:p>
        </w:tc>
        <w:tc>
          <w:tcPr>
            <w:tcW w:w="6405" w:type="dxa"/>
            <w:vAlign w:val="center"/>
          </w:tcPr>
          <w:p w:rsidR="00FA2501" w:rsidRDefault="00FA2501" w:rsidP="00FA2501">
            <w:pPr>
              <w:pStyle w:val="ConsPlusNormal"/>
              <w:jc w:val="both"/>
            </w:pPr>
            <w:r>
              <w:t>Обособление дополнений.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83</w:t>
            </w:r>
          </w:p>
        </w:tc>
        <w:tc>
          <w:tcPr>
            <w:tcW w:w="6405" w:type="dxa"/>
            <w:vAlign w:val="center"/>
          </w:tcPr>
          <w:p w:rsidR="00FA2501" w:rsidRDefault="00FA2501" w:rsidP="00FA2501">
            <w:pPr>
              <w:pStyle w:val="ConsPlusNormal"/>
              <w:jc w:val="both"/>
            </w:pPr>
            <w:r>
              <w:t>Обособление уточняющих и присоединительных членов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84</w:t>
            </w:r>
          </w:p>
        </w:tc>
        <w:tc>
          <w:tcPr>
            <w:tcW w:w="6405" w:type="dxa"/>
            <w:vAlign w:val="center"/>
          </w:tcPr>
          <w:p w:rsidR="00FA2501" w:rsidRDefault="00FA2501" w:rsidP="00FA2501">
            <w:pPr>
              <w:pStyle w:val="ConsPlusNormal"/>
              <w:jc w:val="both"/>
            </w:pPr>
            <w:r>
              <w:t>Обособление уточняющих и присоединительных членов предложения.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85</w:t>
            </w:r>
          </w:p>
        </w:tc>
        <w:tc>
          <w:tcPr>
            <w:tcW w:w="6405" w:type="dxa"/>
            <w:vAlign w:val="center"/>
          </w:tcPr>
          <w:p w:rsidR="00FA2501" w:rsidRDefault="00FA2501" w:rsidP="00FA2501">
            <w:pPr>
              <w:pStyle w:val="ConsPlusNormal"/>
              <w:jc w:val="both"/>
            </w:pPr>
            <w:r>
              <w:t xml:space="preserve">Повторение темы "Предложения с обособленными </w:t>
            </w:r>
            <w:r>
              <w:lastRenderedPageBreak/>
              <w:t>членами"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86</w:t>
            </w:r>
          </w:p>
        </w:tc>
        <w:tc>
          <w:tcPr>
            <w:tcW w:w="6405" w:type="dxa"/>
            <w:vAlign w:val="center"/>
          </w:tcPr>
          <w:p w:rsidR="00FA2501" w:rsidRDefault="00FA2501" w:rsidP="00FA2501">
            <w:pPr>
              <w:pStyle w:val="ConsPlusNormal"/>
              <w:jc w:val="both"/>
            </w:pPr>
            <w:r>
              <w:t>Повторение темы "Предложения с обособленными членами".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87</w:t>
            </w:r>
          </w:p>
        </w:tc>
        <w:tc>
          <w:tcPr>
            <w:tcW w:w="6405" w:type="dxa"/>
            <w:vAlign w:val="center"/>
          </w:tcPr>
          <w:p w:rsidR="00FA2501" w:rsidRDefault="00FA2501" w:rsidP="00FA2501">
            <w:pPr>
              <w:pStyle w:val="ConsPlusNormal"/>
              <w:jc w:val="both"/>
            </w:pPr>
            <w:r>
              <w:t>Контрольная работа по темам "Предложения с однородными членами", "Обособленные члены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88</w:t>
            </w:r>
          </w:p>
        </w:tc>
        <w:tc>
          <w:tcPr>
            <w:tcW w:w="6405" w:type="dxa"/>
            <w:vAlign w:val="center"/>
          </w:tcPr>
          <w:p w:rsidR="00FA2501" w:rsidRDefault="00FA2501" w:rsidP="00FA2501">
            <w:pPr>
              <w:pStyle w:val="ConsPlusNormal"/>
              <w:jc w:val="both"/>
            </w:pPr>
            <w:r>
              <w:t>Предложения с обращениями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89</w:t>
            </w:r>
          </w:p>
        </w:tc>
        <w:tc>
          <w:tcPr>
            <w:tcW w:w="6405" w:type="dxa"/>
            <w:vAlign w:val="center"/>
          </w:tcPr>
          <w:p w:rsidR="00FA2501" w:rsidRDefault="00FA2501" w:rsidP="00FA2501">
            <w:pPr>
              <w:pStyle w:val="ConsPlusNormal"/>
              <w:jc w:val="both"/>
            </w:pPr>
            <w:r>
              <w:t>Предложения с обращениями.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90</w:t>
            </w:r>
          </w:p>
        </w:tc>
        <w:tc>
          <w:tcPr>
            <w:tcW w:w="6405" w:type="dxa"/>
            <w:vAlign w:val="center"/>
          </w:tcPr>
          <w:p w:rsidR="00FA2501" w:rsidRDefault="00FA2501" w:rsidP="00FA2501">
            <w:pPr>
              <w:pStyle w:val="ConsPlusNormal"/>
              <w:jc w:val="both"/>
            </w:pPr>
            <w:r>
              <w:t>Предложения с вводными конструкциями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91</w:t>
            </w:r>
          </w:p>
        </w:tc>
        <w:tc>
          <w:tcPr>
            <w:tcW w:w="6405" w:type="dxa"/>
            <w:vAlign w:val="center"/>
          </w:tcPr>
          <w:p w:rsidR="00FA2501" w:rsidRDefault="00FA2501" w:rsidP="00FA2501">
            <w:pPr>
              <w:pStyle w:val="ConsPlusNormal"/>
              <w:jc w:val="both"/>
            </w:pPr>
            <w:r>
              <w:t>Предложения с вводными конструкциями.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92</w:t>
            </w:r>
          </w:p>
        </w:tc>
        <w:tc>
          <w:tcPr>
            <w:tcW w:w="6405" w:type="dxa"/>
            <w:vAlign w:val="center"/>
          </w:tcPr>
          <w:p w:rsidR="00FA2501" w:rsidRDefault="00FA2501" w:rsidP="00FA2501">
            <w:pPr>
              <w:pStyle w:val="ConsPlusNormal"/>
              <w:jc w:val="both"/>
            </w:pPr>
            <w:r>
              <w:t>Омонимия членов предложения и вводных слов, словосочетаний и предложений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93</w:t>
            </w:r>
          </w:p>
        </w:tc>
        <w:tc>
          <w:tcPr>
            <w:tcW w:w="6405" w:type="dxa"/>
            <w:vAlign w:val="center"/>
          </w:tcPr>
          <w:p w:rsidR="00FA2501" w:rsidRDefault="00FA2501" w:rsidP="00FA2501">
            <w:pPr>
              <w:pStyle w:val="ConsPlusNormal"/>
              <w:jc w:val="both"/>
            </w:pPr>
            <w:r>
              <w:t>Предложения со вставными конструкциями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94</w:t>
            </w:r>
          </w:p>
        </w:tc>
        <w:tc>
          <w:tcPr>
            <w:tcW w:w="6405" w:type="dxa"/>
            <w:vAlign w:val="center"/>
          </w:tcPr>
          <w:p w:rsidR="00FA2501" w:rsidRDefault="00FA2501" w:rsidP="00FA2501">
            <w:pPr>
              <w:pStyle w:val="ConsPlusNormal"/>
              <w:jc w:val="both"/>
            </w:pPr>
            <w:r>
              <w:t>Предложения со вставными конструкциями.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95</w:t>
            </w:r>
          </w:p>
        </w:tc>
        <w:tc>
          <w:tcPr>
            <w:tcW w:w="6405" w:type="dxa"/>
            <w:vAlign w:val="center"/>
          </w:tcPr>
          <w:p w:rsidR="00FA2501" w:rsidRDefault="00FA2501" w:rsidP="00FA2501">
            <w:pPr>
              <w:pStyle w:val="ConsPlusNormal"/>
              <w:jc w:val="both"/>
            </w:pPr>
            <w:r>
              <w:t>Знаки препинания в предложениях с вводными и вставными конструкциями, обращениями и междометиями.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96</w:t>
            </w:r>
          </w:p>
        </w:tc>
        <w:tc>
          <w:tcPr>
            <w:tcW w:w="6405" w:type="dxa"/>
            <w:vAlign w:val="center"/>
          </w:tcPr>
          <w:p w:rsidR="00FA2501" w:rsidRDefault="00FA2501" w:rsidP="00FA2501">
            <w:pPr>
              <w:pStyle w:val="ConsPlusNormal"/>
              <w:jc w:val="both"/>
            </w:pPr>
            <w:r>
              <w:t>Повторение темы "Предложения с обращениями, вводными и вставными конструкциями"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97</w:t>
            </w:r>
          </w:p>
        </w:tc>
        <w:tc>
          <w:tcPr>
            <w:tcW w:w="6405" w:type="dxa"/>
            <w:vAlign w:val="center"/>
          </w:tcPr>
          <w:p w:rsidR="00FA2501" w:rsidRDefault="00FA2501" w:rsidP="00FA2501">
            <w:pPr>
              <w:pStyle w:val="ConsPlusNormal"/>
              <w:jc w:val="both"/>
            </w:pPr>
            <w:r>
              <w:t>Повторение темы "Предложения с обращениями, вводными и вставными конструкциями".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98</w:t>
            </w:r>
          </w:p>
        </w:tc>
        <w:tc>
          <w:tcPr>
            <w:tcW w:w="6405" w:type="dxa"/>
            <w:vAlign w:val="center"/>
          </w:tcPr>
          <w:p w:rsidR="00FA2501" w:rsidRDefault="00FA2501" w:rsidP="00FA2501">
            <w:pPr>
              <w:pStyle w:val="ConsPlusNormal"/>
              <w:jc w:val="both"/>
            </w:pPr>
            <w:r>
              <w:t>Итоговая контрольная работа за курс 8 класса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99</w:t>
            </w:r>
          </w:p>
        </w:tc>
        <w:tc>
          <w:tcPr>
            <w:tcW w:w="6405" w:type="dxa"/>
            <w:vAlign w:val="center"/>
          </w:tcPr>
          <w:p w:rsidR="00FA2501" w:rsidRDefault="00FA2501" w:rsidP="00FA2501">
            <w:pPr>
              <w:pStyle w:val="ConsPlusNormal"/>
              <w:jc w:val="both"/>
            </w:pPr>
            <w:r>
              <w:t>Повторение. Типы связи слов в словосочетании. Культура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100</w:t>
            </w:r>
          </w:p>
        </w:tc>
        <w:tc>
          <w:tcPr>
            <w:tcW w:w="6405" w:type="dxa"/>
            <w:vAlign w:val="center"/>
          </w:tcPr>
          <w:p w:rsidR="00FA2501" w:rsidRDefault="00FA2501" w:rsidP="00FA2501">
            <w:pPr>
              <w:pStyle w:val="ConsPlusNormal"/>
              <w:jc w:val="both"/>
            </w:pPr>
            <w:r>
              <w:t>Повторение. Виды односоставных предложений. Культура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101</w:t>
            </w:r>
          </w:p>
        </w:tc>
        <w:tc>
          <w:tcPr>
            <w:tcW w:w="6405" w:type="dxa"/>
            <w:vAlign w:val="center"/>
          </w:tcPr>
          <w:p w:rsidR="00FA2501" w:rsidRDefault="00FA2501" w:rsidP="00FA2501">
            <w:pPr>
              <w:pStyle w:val="ConsPlusNormal"/>
              <w:jc w:val="both"/>
            </w:pPr>
            <w:r>
              <w:t>Повторение. Однородные члены предложения. Пунктуационный анализ предложений.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102</w:t>
            </w:r>
          </w:p>
        </w:tc>
        <w:tc>
          <w:tcPr>
            <w:tcW w:w="6405" w:type="dxa"/>
            <w:vAlign w:val="center"/>
          </w:tcPr>
          <w:p w:rsidR="00FA2501" w:rsidRDefault="00FA2501" w:rsidP="00FA2501">
            <w:pPr>
              <w:pStyle w:val="ConsPlusNormal"/>
              <w:jc w:val="both"/>
            </w:pPr>
            <w:r>
              <w:t>Повторение. Обособленные члены предложения. Пунктуационный анализ предложений.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9069" w:type="dxa"/>
            <w:gridSpan w:val="3"/>
            <w:vAlign w:val="center"/>
          </w:tcPr>
          <w:p w:rsidR="00FA2501" w:rsidRDefault="00FA2501" w:rsidP="00FA2501">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FA2501" w:rsidRDefault="00FA2501">
      <w:pPr>
        <w:spacing w:after="0" w:line="353" w:lineRule="auto"/>
        <w:ind w:firstLine="709"/>
        <w:jc w:val="both"/>
        <w:rPr>
          <w:rFonts w:ascii="Times New Roman" w:hAnsi="Times New Roman"/>
          <w:sz w:val="28"/>
          <w:szCs w:val="28"/>
          <w:lang w:val="ru-RU"/>
        </w:rPr>
      </w:pPr>
    </w:p>
    <w:p w:rsidR="00FA2501" w:rsidRDefault="00FA2501" w:rsidP="00FA2501">
      <w:pPr>
        <w:pStyle w:val="ConsPlusNormal"/>
        <w:jc w:val="both"/>
      </w:pPr>
      <w:r>
        <w:t>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FA2501" w:rsidRPr="00541C92" w:rsidTr="00FA2501">
        <w:tc>
          <w:tcPr>
            <w:tcW w:w="1191" w:type="dxa"/>
          </w:tcPr>
          <w:p w:rsidR="00FA2501" w:rsidRDefault="00FA2501" w:rsidP="00FA2501">
            <w:pPr>
              <w:pStyle w:val="ConsPlusNormal"/>
              <w:jc w:val="center"/>
            </w:pPr>
            <w:r>
              <w:t>N урока</w:t>
            </w:r>
          </w:p>
        </w:tc>
        <w:tc>
          <w:tcPr>
            <w:tcW w:w="6405" w:type="dxa"/>
          </w:tcPr>
          <w:p w:rsidR="00FA2501" w:rsidRDefault="00FA2501" w:rsidP="00FA2501">
            <w:pPr>
              <w:pStyle w:val="ConsPlusNormal"/>
              <w:jc w:val="center"/>
            </w:pPr>
            <w:r>
              <w:t>Тема урока</w:t>
            </w:r>
          </w:p>
        </w:tc>
        <w:tc>
          <w:tcPr>
            <w:tcW w:w="1473" w:type="dxa"/>
          </w:tcPr>
          <w:p w:rsidR="00FA2501" w:rsidRDefault="00FA2501" w:rsidP="00FA2501">
            <w:pPr>
              <w:pStyle w:val="ConsPlusNormal"/>
              <w:jc w:val="center"/>
            </w:pPr>
            <w:r>
              <w:t>Количество часов на практические работы</w:t>
            </w:r>
          </w:p>
        </w:tc>
      </w:tr>
      <w:tr w:rsidR="00FA2501" w:rsidRPr="00541C92" w:rsidTr="00FA2501">
        <w:tc>
          <w:tcPr>
            <w:tcW w:w="1191" w:type="dxa"/>
            <w:vAlign w:val="center"/>
          </w:tcPr>
          <w:p w:rsidR="00FA2501" w:rsidRDefault="00FA2501" w:rsidP="00FA2501">
            <w:pPr>
              <w:pStyle w:val="ConsPlusNormal"/>
            </w:pPr>
            <w:r>
              <w:t>Урок 1</w:t>
            </w:r>
          </w:p>
        </w:tc>
        <w:tc>
          <w:tcPr>
            <w:tcW w:w="6405" w:type="dxa"/>
            <w:vAlign w:val="center"/>
          </w:tcPr>
          <w:p w:rsidR="00FA2501" w:rsidRDefault="00FA2501" w:rsidP="00FA2501">
            <w:pPr>
              <w:pStyle w:val="ConsPlusNormal"/>
              <w:jc w:val="both"/>
            </w:pPr>
            <w:r>
              <w:t>Русский язык - национальный язык русского народа, форма выражения национальной культуры</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w:t>
            </w:r>
          </w:p>
        </w:tc>
        <w:tc>
          <w:tcPr>
            <w:tcW w:w="6405" w:type="dxa"/>
            <w:vAlign w:val="center"/>
          </w:tcPr>
          <w:p w:rsidR="00FA2501" w:rsidRDefault="00FA2501" w:rsidP="00FA2501">
            <w:pPr>
              <w:pStyle w:val="ConsPlusNormal"/>
              <w:jc w:val="both"/>
            </w:pPr>
            <w:r>
              <w:t>Русский язык - государственный язык Российской Федерации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3</w:t>
            </w:r>
          </w:p>
        </w:tc>
        <w:tc>
          <w:tcPr>
            <w:tcW w:w="6405" w:type="dxa"/>
            <w:vAlign w:val="center"/>
          </w:tcPr>
          <w:p w:rsidR="00FA2501" w:rsidRDefault="00FA2501" w:rsidP="00FA2501">
            <w:pPr>
              <w:pStyle w:val="ConsPlusNormal"/>
              <w:jc w:val="both"/>
            </w:pPr>
            <w:r>
              <w:t>Русский язык в современном мире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w:t>
            </w:r>
          </w:p>
        </w:tc>
        <w:tc>
          <w:tcPr>
            <w:tcW w:w="6405" w:type="dxa"/>
            <w:vAlign w:val="center"/>
          </w:tcPr>
          <w:p w:rsidR="00FA2501" w:rsidRDefault="00FA2501" w:rsidP="00FA2501">
            <w:pPr>
              <w:pStyle w:val="ConsPlusNormal"/>
              <w:jc w:val="both"/>
            </w:pPr>
            <w:r>
              <w:t xml:space="preserve">Русский язык - один из наиболее распространенных </w:t>
            </w:r>
            <w:r>
              <w:lastRenderedPageBreak/>
              <w:t>славянских языков</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lastRenderedPageBreak/>
              <w:t>Урок 5</w:t>
            </w:r>
          </w:p>
        </w:tc>
        <w:tc>
          <w:tcPr>
            <w:tcW w:w="6405" w:type="dxa"/>
            <w:vAlign w:val="center"/>
          </w:tcPr>
          <w:p w:rsidR="00FA2501" w:rsidRDefault="00FA2501" w:rsidP="00FA2501">
            <w:pPr>
              <w:pStyle w:val="ConsPlusNormal"/>
              <w:jc w:val="both"/>
            </w:pPr>
            <w:r>
              <w:t>Повторение. Правописание корней и приставок</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6</w:t>
            </w:r>
          </w:p>
        </w:tc>
        <w:tc>
          <w:tcPr>
            <w:tcW w:w="6405" w:type="dxa"/>
            <w:vAlign w:val="center"/>
          </w:tcPr>
          <w:p w:rsidR="00FA2501" w:rsidRDefault="00FA2501" w:rsidP="00FA2501">
            <w:pPr>
              <w:pStyle w:val="ConsPlusNormal"/>
              <w:jc w:val="both"/>
            </w:pPr>
            <w:r>
              <w:t>Повторение. Правописание суффиксов слов разных частей речи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7</w:t>
            </w:r>
          </w:p>
        </w:tc>
        <w:tc>
          <w:tcPr>
            <w:tcW w:w="6405" w:type="dxa"/>
            <w:vAlign w:val="center"/>
          </w:tcPr>
          <w:p w:rsidR="00FA2501" w:rsidRDefault="00FA2501" w:rsidP="00FA2501">
            <w:pPr>
              <w:pStyle w:val="ConsPlusNormal"/>
              <w:jc w:val="both"/>
            </w:pPr>
            <w:r>
              <w:t>Повторение. Средства связи в предложении и тексте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8</w:t>
            </w:r>
          </w:p>
        </w:tc>
        <w:tc>
          <w:tcPr>
            <w:tcW w:w="6405" w:type="dxa"/>
            <w:vAlign w:val="center"/>
          </w:tcPr>
          <w:p w:rsidR="00FA2501" w:rsidRDefault="00FA2501" w:rsidP="00FA2501">
            <w:pPr>
              <w:pStyle w:val="ConsPlusNormal"/>
              <w:jc w:val="both"/>
            </w:pPr>
            <w:r>
              <w:t>Повторение. Пунктуация в простом осложненном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9</w:t>
            </w:r>
          </w:p>
        </w:tc>
        <w:tc>
          <w:tcPr>
            <w:tcW w:w="6405" w:type="dxa"/>
            <w:vAlign w:val="center"/>
          </w:tcPr>
          <w:p w:rsidR="00FA2501" w:rsidRDefault="00FA2501" w:rsidP="00FA2501">
            <w:pPr>
              <w:pStyle w:val="ConsPlusNormal"/>
              <w:jc w:val="both"/>
            </w:pPr>
            <w:r>
              <w:t>Контрольная работа "Основные орфографические и пунктуационные нормы"</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10</w:t>
            </w:r>
          </w:p>
        </w:tc>
        <w:tc>
          <w:tcPr>
            <w:tcW w:w="6405" w:type="dxa"/>
            <w:vAlign w:val="center"/>
          </w:tcPr>
          <w:p w:rsidR="00FA2501" w:rsidRDefault="00FA2501" w:rsidP="00FA2501">
            <w:pPr>
              <w:pStyle w:val="ConsPlusNormal"/>
              <w:jc w:val="both"/>
            </w:pPr>
            <w:r>
              <w:t>Виды речевой деятельности: говорение, письмо, слушание, чтение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11</w:t>
            </w:r>
          </w:p>
        </w:tc>
        <w:tc>
          <w:tcPr>
            <w:tcW w:w="6405" w:type="dxa"/>
            <w:vAlign w:val="center"/>
          </w:tcPr>
          <w:p w:rsidR="00FA2501" w:rsidRDefault="00FA2501" w:rsidP="00FA2501">
            <w:pPr>
              <w:pStyle w:val="ConsPlusNormal"/>
              <w:jc w:val="both"/>
            </w:pPr>
            <w:r>
              <w:t>Виды речевой деятельности. Виды чтения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12</w:t>
            </w:r>
          </w:p>
        </w:tc>
        <w:tc>
          <w:tcPr>
            <w:tcW w:w="6405" w:type="dxa"/>
            <w:vAlign w:val="center"/>
          </w:tcPr>
          <w:p w:rsidR="00FA2501" w:rsidRDefault="00FA2501" w:rsidP="00FA2501">
            <w:pPr>
              <w:pStyle w:val="ConsPlusNormal"/>
              <w:jc w:val="both"/>
            </w:pPr>
            <w:r>
              <w:t>Виды речевой деятельности. Приемы работы с учебной книгой</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lastRenderedPageBreak/>
              <w:t>Урок 13</w:t>
            </w:r>
          </w:p>
        </w:tc>
        <w:tc>
          <w:tcPr>
            <w:tcW w:w="6405" w:type="dxa"/>
            <w:vAlign w:val="center"/>
          </w:tcPr>
          <w:p w:rsidR="00FA2501" w:rsidRDefault="00FA2501" w:rsidP="00FA2501">
            <w:pPr>
              <w:pStyle w:val="ConsPlusNormal"/>
              <w:jc w:val="both"/>
            </w:pPr>
            <w:r>
              <w:t>Виды речевой деятельности. Подготовка к сжатому изложению</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14</w:t>
            </w:r>
          </w:p>
        </w:tc>
        <w:tc>
          <w:tcPr>
            <w:tcW w:w="6405" w:type="dxa"/>
            <w:vAlign w:val="center"/>
          </w:tcPr>
          <w:p w:rsidR="00FA2501" w:rsidRDefault="00FA2501" w:rsidP="00FA2501">
            <w:pPr>
              <w:pStyle w:val="ConsPlusNormal"/>
              <w:jc w:val="both"/>
            </w:pPr>
            <w:r>
              <w:t>Изложение подробное (сжатое)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15</w:t>
            </w:r>
          </w:p>
        </w:tc>
        <w:tc>
          <w:tcPr>
            <w:tcW w:w="6405" w:type="dxa"/>
            <w:vAlign w:val="center"/>
          </w:tcPr>
          <w:p w:rsidR="00FA2501" w:rsidRDefault="00FA2501" w:rsidP="00FA2501">
            <w:pPr>
              <w:pStyle w:val="ConsPlusNormal"/>
              <w:jc w:val="both"/>
            </w:pPr>
            <w:r>
              <w:t>Текст как речевое произведение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16</w:t>
            </w:r>
          </w:p>
        </w:tc>
        <w:tc>
          <w:tcPr>
            <w:tcW w:w="6405" w:type="dxa"/>
            <w:vAlign w:val="center"/>
          </w:tcPr>
          <w:p w:rsidR="00FA2501" w:rsidRDefault="00FA2501" w:rsidP="00FA2501">
            <w:pPr>
              <w:pStyle w:val="ConsPlusNormal"/>
              <w:jc w:val="both"/>
            </w:pPr>
            <w:r>
              <w:t>Функционально-смысловые типы речи (обобщение)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17</w:t>
            </w:r>
          </w:p>
        </w:tc>
        <w:tc>
          <w:tcPr>
            <w:tcW w:w="6405" w:type="dxa"/>
            <w:vAlign w:val="center"/>
          </w:tcPr>
          <w:p w:rsidR="00FA2501" w:rsidRDefault="00FA2501" w:rsidP="00FA2501">
            <w:pPr>
              <w:pStyle w:val="ConsPlusNormal"/>
              <w:jc w:val="both"/>
            </w:pPr>
            <w:r>
              <w:t>Информационная переработка текста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18</w:t>
            </w:r>
          </w:p>
        </w:tc>
        <w:tc>
          <w:tcPr>
            <w:tcW w:w="6405" w:type="dxa"/>
            <w:vAlign w:val="center"/>
          </w:tcPr>
          <w:p w:rsidR="00FA2501" w:rsidRDefault="00FA2501" w:rsidP="00FA2501">
            <w:pPr>
              <w:pStyle w:val="ConsPlusNormal"/>
              <w:jc w:val="both"/>
            </w:pPr>
            <w:r>
              <w:t>Язык художественной литературы</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19</w:t>
            </w:r>
          </w:p>
        </w:tc>
        <w:tc>
          <w:tcPr>
            <w:tcW w:w="6405" w:type="dxa"/>
            <w:vAlign w:val="center"/>
          </w:tcPr>
          <w:p w:rsidR="00FA2501" w:rsidRDefault="00FA2501" w:rsidP="00FA2501">
            <w:pPr>
              <w:pStyle w:val="ConsPlusNormal"/>
              <w:jc w:val="both"/>
            </w:pPr>
            <w:r>
              <w:t>Язык художественной литературы. Основные изобразительно-выразительные средства русского языка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20</w:t>
            </w:r>
          </w:p>
        </w:tc>
        <w:tc>
          <w:tcPr>
            <w:tcW w:w="6405" w:type="dxa"/>
            <w:vAlign w:val="center"/>
          </w:tcPr>
          <w:p w:rsidR="00FA2501" w:rsidRDefault="00FA2501" w:rsidP="00FA2501">
            <w:pPr>
              <w:pStyle w:val="ConsPlusNormal"/>
              <w:jc w:val="both"/>
            </w:pPr>
            <w:r>
              <w:t>Научный стиль</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21</w:t>
            </w:r>
          </w:p>
        </w:tc>
        <w:tc>
          <w:tcPr>
            <w:tcW w:w="6405" w:type="dxa"/>
            <w:vAlign w:val="center"/>
          </w:tcPr>
          <w:p w:rsidR="00FA2501" w:rsidRDefault="00FA2501" w:rsidP="00FA2501">
            <w:pPr>
              <w:pStyle w:val="ConsPlusNormal"/>
              <w:jc w:val="both"/>
            </w:pPr>
            <w:r>
              <w:t>Основные жанры научного стиля. Структура реферата и речевые клише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22</w:t>
            </w:r>
          </w:p>
        </w:tc>
        <w:tc>
          <w:tcPr>
            <w:tcW w:w="6405" w:type="dxa"/>
            <w:vAlign w:val="center"/>
          </w:tcPr>
          <w:p w:rsidR="00FA2501" w:rsidRDefault="00FA2501" w:rsidP="00FA2501">
            <w:pPr>
              <w:pStyle w:val="ConsPlusNormal"/>
              <w:jc w:val="both"/>
            </w:pPr>
            <w:r>
              <w:t xml:space="preserve">Информационная переработка научного текста. </w:t>
            </w:r>
            <w:r>
              <w:lastRenderedPageBreak/>
              <w:t>Практикум</w:t>
            </w:r>
          </w:p>
        </w:tc>
        <w:tc>
          <w:tcPr>
            <w:tcW w:w="1473" w:type="dxa"/>
            <w:vAlign w:val="center"/>
          </w:tcPr>
          <w:p w:rsidR="00FA2501" w:rsidRDefault="00FA2501" w:rsidP="00FA2501">
            <w:pPr>
              <w:pStyle w:val="ConsPlusNormal"/>
              <w:jc w:val="center"/>
            </w:pPr>
            <w:r>
              <w:lastRenderedPageBreak/>
              <w:t>1</w:t>
            </w:r>
          </w:p>
        </w:tc>
      </w:tr>
      <w:tr w:rsidR="00FA2501" w:rsidTr="00FA2501">
        <w:tc>
          <w:tcPr>
            <w:tcW w:w="1191" w:type="dxa"/>
            <w:vAlign w:val="center"/>
          </w:tcPr>
          <w:p w:rsidR="00FA2501" w:rsidRDefault="00FA2501" w:rsidP="00FA2501">
            <w:pPr>
              <w:pStyle w:val="ConsPlusNormal"/>
            </w:pPr>
            <w:r>
              <w:lastRenderedPageBreak/>
              <w:t>Урок 23</w:t>
            </w:r>
          </w:p>
        </w:tc>
        <w:tc>
          <w:tcPr>
            <w:tcW w:w="6405" w:type="dxa"/>
            <w:vAlign w:val="center"/>
          </w:tcPr>
          <w:p w:rsidR="00FA2501" w:rsidRDefault="00FA2501" w:rsidP="00FA2501">
            <w:pPr>
              <w:pStyle w:val="ConsPlusNormal"/>
              <w:jc w:val="both"/>
            </w:pPr>
            <w:r>
              <w:t>Сочинение-рассуждение на тему</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24</w:t>
            </w:r>
          </w:p>
        </w:tc>
        <w:tc>
          <w:tcPr>
            <w:tcW w:w="6405" w:type="dxa"/>
            <w:vAlign w:val="center"/>
          </w:tcPr>
          <w:p w:rsidR="00FA2501" w:rsidRDefault="00FA2501" w:rsidP="00FA2501">
            <w:pPr>
              <w:pStyle w:val="ConsPlusNormal"/>
              <w:jc w:val="both"/>
            </w:pPr>
            <w:r>
              <w:t>Понятие о сложном предложении. Классификация типов сложных предложений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25</w:t>
            </w:r>
          </w:p>
        </w:tc>
        <w:tc>
          <w:tcPr>
            <w:tcW w:w="6405" w:type="dxa"/>
            <w:vAlign w:val="center"/>
          </w:tcPr>
          <w:p w:rsidR="00FA2501" w:rsidRDefault="00FA2501" w:rsidP="00FA2501">
            <w:pPr>
              <w:pStyle w:val="ConsPlusNormal"/>
              <w:jc w:val="both"/>
            </w:pPr>
            <w:r>
              <w:t>Понятие о сложносочиненном предложении,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p>
        </w:tc>
        <w:tc>
          <w:tcPr>
            <w:tcW w:w="6405" w:type="dxa"/>
            <w:vAlign w:val="center"/>
          </w:tcPr>
          <w:p w:rsidR="00FA2501" w:rsidRDefault="00FA2501" w:rsidP="00FA2501">
            <w:pPr>
              <w:pStyle w:val="ConsPlusNormal"/>
              <w:jc w:val="both"/>
            </w:pPr>
            <w:r>
              <w:t>его строении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26</w:t>
            </w:r>
          </w:p>
        </w:tc>
        <w:tc>
          <w:tcPr>
            <w:tcW w:w="6405" w:type="dxa"/>
            <w:vAlign w:val="center"/>
          </w:tcPr>
          <w:p w:rsidR="00FA2501" w:rsidRDefault="00FA2501" w:rsidP="00FA2501">
            <w:pPr>
              <w:pStyle w:val="ConsPlusNormal"/>
              <w:jc w:val="both"/>
            </w:pPr>
            <w:r>
              <w:t>Сочинение-рассуждение с объяснением значения слова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27</w:t>
            </w:r>
          </w:p>
        </w:tc>
        <w:tc>
          <w:tcPr>
            <w:tcW w:w="6405" w:type="dxa"/>
            <w:vAlign w:val="center"/>
          </w:tcPr>
          <w:p w:rsidR="00FA2501" w:rsidRDefault="00FA2501" w:rsidP="00FA2501">
            <w:pPr>
              <w:pStyle w:val="ConsPlusNormal"/>
              <w:jc w:val="both"/>
            </w:pPr>
            <w:r>
              <w:t>Виды сложносочиненных предложений</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28</w:t>
            </w:r>
          </w:p>
        </w:tc>
        <w:tc>
          <w:tcPr>
            <w:tcW w:w="6405" w:type="dxa"/>
            <w:vAlign w:val="center"/>
          </w:tcPr>
          <w:p w:rsidR="00FA2501" w:rsidRDefault="00FA2501" w:rsidP="00FA2501">
            <w:pPr>
              <w:pStyle w:val="ConsPlusNormal"/>
              <w:jc w:val="both"/>
            </w:pPr>
            <w:r>
              <w:t>Смысловые отношения между частями сложносочиненного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29</w:t>
            </w:r>
          </w:p>
        </w:tc>
        <w:tc>
          <w:tcPr>
            <w:tcW w:w="6405" w:type="dxa"/>
            <w:vAlign w:val="center"/>
          </w:tcPr>
          <w:p w:rsidR="00FA2501" w:rsidRDefault="00FA2501" w:rsidP="00FA2501">
            <w:pPr>
              <w:pStyle w:val="ConsPlusNormal"/>
              <w:jc w:val="both"/>
            </w:pPr>
            <w:r>
              <w:t>Виды сложносочиненных предложений. Смысловые отношения между частями сложносочиненного предложения.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lastRenderedPageBreak/>
              <w:t>Урок 30</w:t>
            </w:r>
          </w:p>
        </w:tc>
        <w:tc>
          <w:tcPr>
            <w:tcW w:w="6405" w:type="dxa"/>
            <w:vAlign w:val="center"/>
          </w:tcPr>
          <w:p w:rsidR="00FA2501" w:rsidRDefault="00FA2501" w:rsidP="00FA2501">
            <w:pPr>
              <w:pStyle w:val="ConsPlusNormal"/>
              <w:jc w:val="both"/>
            </w:pPr>
            <w:r>
              <w:t>Знаки препинания в сложносочиненных предложениях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31</w:t>
            </w:r>
          </w:p>
        </w:tc>
        <w:tc>
          <w:tcPr>
            <w:tcW w:w="6405" w:type="dxa"/>
            <w:vAlign w:val="center"/>
          </w:tcPr>
          <w:p w:rsidR="00FA2501" w:rsidRDefault="00FA2501" w:rsidP="00FA2501">
            <w:pPr>
              <w:pStyle w:val="ConsPlusNormal"/>
              <w:jc w:val="both"/>
            </w:pPr>
            <w:r>
              <w:t>Знаки препинания в сложносочиненных предложениях. Пунктуационный анализ</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32</w:t>
            </w:r>
          </w:p>
        </w:tc>
        <w:tc>
          <w:tcPr>
            <w:tcW w:w="6405" w:type="dxa"/>
            <w:vAlign w:val="center"/>
          </w:tcPr>
          <w:p w:rsidR="00FA2501" w:rsidRDefault="00FA2501" w:rsidP="00FA2501">
            <w:pPr>
              <w:pStyle w:val="ConsPlusNormal"/>
              <w:jc w:val="both"/>
            </w:pPr>
            <w:r>
              <w:t>Знаки препинания в сложносочиненных предложениях.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33</w:t>
            </w:r>
          </w:p>
        </w:tc>
        <w:tc>
          <w:tcPr>
            <w:tcW w:w="6405" w:type="dxa"/>
            <w:vAlign w:val="center"/>
          </w:tcPr>
          <w:p w:rsidR="00FA2501" w:rsidRDefault="00FA2501" w:rsidP="00FA2501">
            <w:pPr>
              <w:pStyle w:val="ConsPlusNormal"/>
              <w:jc w:val="both"/>
            </w:pPr>
            <w:r>
              <w:t>Синтаксический и пунктуационный анализ сложносочиненного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34</w:t>
            </w:r>
          </w:p>
        </w:tc>
        <w:tc>
          <w:tcPr>
            <w:tcW w:w="6405" w:type="dxa"/>
            <w:vAlign w:val="center"/>
          </w:tcPr>
          <w:p w:rsidR="00FA2501" w:rsidRDefault="00FA2501" w:rsidP="00FA2501">
            <w:pPr>
              <w:pStyle w:val="ConsPlusNormal"/>
              <w:jc w:val="both"/>
            </w:pPr>
            <w:r>
              <w:t>Синтаксический и пунктуационный анализ сложносочиненного предложения.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35</w:t>
            </w:r>
          </w:p>
        </w:tc>
        <w:tc>
          <w:tcPr>
            <w:tcW w:w="6405" w:type="dxa"/>
            <w:vAlign w:val="center"/>
          </w:tcPr>
          <w:p w:rsidR="00FA2501" w:rsidRDefault="00FA2501" w:rsidP="00FA2501">
            <w:pPr>
              <w:pStyle w:val="ConsPlusNormal"/>
              <w:jc w:val="both"/>
            </w:pPr>
            <w:r>
              <w:t>Особенности употребления сложносочиненных предложений в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36</w:t>
            </w:r>
          </w:p>
        </w:tc>
        <w:tc>
          <w:tcPr>
            <w:tcW w:w="6405" w:type="dxa"/>
            <w:vAlign w:val="center"/>
          </w:tcPr>
          <w:p w:rsidR="00FA2501" w:rsidRDefault="00FA2501" w:rsidP="00FA2501">
            <w:pPr>
              <w:pStyle w:val="ConsPlusNormal"/>
              <w:jc w:val="both"/>
            </w:pPr>
            <w:r>
              <w:t>Повторение темы "Сложносочиненное предложение"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37</w:t>
            </w:r>
          </w:p>
        </w:tc>
        <w:tc>
          <w:tcPr>
            <w:tcW w:w="6405" w:type="dxa"/>
            <w:vAlign w:val="center"/>
          </w:tcPr>
          <w:p w:rsidR="00FA2501" w:rsidRDefault="00FA2501" w:rsidP="00FA2501">
            <w:pPr>
              <w:pStyle w:val="ConsPlusNormal"/>
              <w:jc w:val="both"/>
            </w:pPr>
            <w:r>
              <w:t>Повторение темы "Сложносочиненное предложение".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lastRenderedPageBreak/>
              <w:t>Урок 38</w:t>
            </w:r>
          </w:p>
        </w:tc>
        <w:tc>
          <w:tcPr>
            <w:tcW w:w="6405" w:type="dxa"/>
            <w:vAlign w:val="center"/>
          </w:tcPr>
          <w:p w:rsidR="00FA2501" w:rsidRDefault="00FA2501" w:rsidP="00FA2501">
            <w:pPr>
              <w:pStyle w:val="ConsPlusNormal"/>
              <w:jc w:val="both"/>
            </w:pPr>
            <w:r>
              <w:t>Контрольная работа по теме "Сложносочиненное предложение"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39</w:t>
            </w:r>
          </w:p>
        </w:tc>
        <w:tc>
          <w:tcPr>
            <w:tcW w:w="6405" w:type="dxa"/>
            <w:vAlign w:val="center"/>
          </w:tcPr>
          <w:p w:rsidR="00FA2501" w:rsidRDefault="00FA2501" w:rsidP="00FA2501">
            <w:pPr>
              <w:pStyle w:val="ConsPlusNormal"/>
              <w:jc w:val="both"/>
            </w:pPr>
            <w:r>
              <w:t>Понятие о сложноподчиненном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40</w:t>
            </w:r>
          </w:p>
        </w:tc>
        <w:tc>
          <w:tcPr>
            <w:tcW w:w="6405" w:type="dxa"/>
            <w:vAlign w:val="center"/>
          </w:tcPr>
          <w:p w:rsidR="00FA2501" w:rsidRDefault="00FA2501" w:rsidP="00FA2501">
            <w:pPr>
              <w:pStyle w:val="ConsPlusNormal"/>
              <w:jc w:val="both"/>
            </w:pPr>
            <w:r>
              <w:t>Союзы и союзные слова в сложноподчиненном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41</w:t>
            </w:r>
          </w:p>
        </w:tc>
        <w:tc>
          <w:tcPr>
            <w:tcW w:w="6405" w:type="dxa"/>
            <w:vAlign w:val="center"/>
          </w:tcPr>
          <w:p w:rsidR="00FA2501" w:rsidRDefault="00FA2501" w:rsidP="00FA2501">
            <w:pPr>
              <w:pStyle w:val="ConsPlusNormal"/>
              <w:jc w:val="both"/>
            </w:pPr>
            <w:r>
              <w:t>Знаки препинания в сложноподчиненном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42</w:t>
            </w:r>
          </w:p>
        </w:tc>
        <w:tc>
          <w:tcPr>
            <w:tcW w:w="6405" w:type="dxa"/>
            <w:vAlign w:val="center"/>
          </w:tcPr>
          <w:p w:rsidR="00FA2501" w:rsidRDefault="00FA2501" w:rsidP="00FA2501">
            <w:pPr>
              <w:pStyle w:val="ConsPlusNormal"/>
              <w:jc w:val="both"/>
            </w:pPr>
            <w:r>
              <w:t>Сочинение-рассуждение (определение понятия и комментарий)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43</w:t>
            </w:r>
          </w:p>
        </w:tc>
        <w:tc>
          <w:tcPr>
            <w:tcW w:w="6405" w:type="dxa"/>
            <w:vAlign w:val="center"/>
          </w:tcPr>
          <w:p w:rsidR="00FA2501" w:rsidRDefault="00FA2501" w:rsidP="00FA2501">
            <w:pPr>
              <w:pStyle w:val="ConsPlusNormal"/>
              <w:jc w:val="both"/>
            </w:pPr>
            <w:r>
              <w:t>Классификация сложноподчиненных предложений</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44</w:t>
            </w:r>
          </w:p>
        </w:tc>
        <w:tc>
          <w:tcPr>
            <w:tcW w:w="6405" w:type="dxa"/>
            <w:vAlign w:val="center"/>
          </w:tcPr>
          <w:p w:rsidR="00FA2501" w:rsidRDefault="00FA2501" w:rsidP="00FA2501">
            <w:pPr>
              <w:pStyle w:val="ConsPlusNormal"/>
              <w:jc w:val="both"/>
            </w:pPr>
            <w:r>
              <w:t>Сложноподчиненные предложения с придаточными определительными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45</w:t>
            </w:r>
          </w:p>
        </w:tc>
        <w:tc>
          <w:tcPr>
            <w:tcW w:w="6405" w:type="dxa"/>
            <w:vAlign w:val="center"/>
          </w:tcPr>
          <w:p w:rsidR="00FA2501" w:rsidRDefault="00FA2501" w:rsidP="00FA2501">
            <w:pPr>
              <w:pStyle w:val="ConsPlusNormal"/>
              <w:jc w:val="both"/>
            </w:pPr>
            <w:r>
              <w:t>Сложноподчиненные предложения с придаточными определительными.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46</w:t>
            </w:r>
          </w:p>
        </w:tc>
        <w:tc>
          <w:tcPr>
            <w:tcW w:w="6405" w:type="dxa"/>
            <w:vAlign w:val="center"/>
          </w:tcPr>
          <w:p w:rsidR="00FA2501" w:rsidRDefault="00FA2501" w:rsidP="00FA2501">
            <w:pPr>
              <w:pStyle w:val="ConsPlusNormal"/>
              <w:jc w:val="both"/>
            </w:pPr>
            <w:r>
              <w:t xml:space="preserve">Сложноподчиненные предложения с придаточными </w:t>
            </w:r>
            <w:r>
              <w:lastRenderedPageBreak/>
              <w:t>изъяснительными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47</w:t>
            </w:r>
          </w:p>
        </w:tc>
        <w:tc>
          <w:tcPr>
            <w:tcW w:w="6405" w:type="dxa"/>
            <w:vAlign w:val="center"/>
          </w:tcPr>
          <w:p w:rsidR="00FA2501" w:rsidRDefault="00FA2501" w:rsidP="00FA2501">
            <w:pPr>
              <w:pStyle w:val="ConsPlusNormal"/>
              <w:jc w:val="both"/>
            </w:pPr>
            <w:r>
              <w:t>Сложноподчиненные предложения с придаточными изъяснительными.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48</w:t>
            </w:r>
          </w:p>
        </w:tc>
        <w:tc>
          <w:tcPr>
            <w:tcW w:w="6405" w:type="dxa"/>
            <w:vAlign w:val="center"/>
          </w:tcPr>
          <w:p w:rsidR="00FA2501" w:rsidRDefault="00FA2501" w:rsidP="00FA2501">
            <w:pPr>
              <w:pStyle w:val="ConsPlusNormal"/>
              <w:jc w:val="both"/>
            </w:pPr>
            <w:r>
              <w:t>Группы сложноподчиненных предложений с придаточными обстоятельственными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49</w:t>
            </w:r>
          </w:p>
        </w:tc>
        <w:tc>
          <w:tcPr>
            <w:tcW w:w="6405" w:type="dxa"/>
            <w:vAlign w:val="center"/>
          </w:tcPr>
          <w:p w:rsidR="00FA2501" w:rsidRDefault="00FA2501" w:rsidP="00FA2501">
            <w:pPr>
              <w:pStyle w:val="ConsPlusNormal"/>
              <w:jc w:val="both"/>
            </w:pPr>
            <w:r>
              <w:t>Сложноподчиненные предложения с придаточными времени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50</w:t>
            </w:r>
          </w:p>
        </w:tc>
        <w:tc>
          <w:tcPr>
            <w:tcW w:w="6405" w:type="dxa"/>
            <w:vAlign w:val="center"/>
          </w:tcPr>
          <w:p w:rsidR="00FA2501" w:rsidRDefault="00FA2501" w:rsidP="00FA2501">
            <w:pPr>
              <w:pStyle w:val="ConsPlusNormal"/>
              <w:jc w:val="both"/>
            </w:pPr>
            <w:r>
              <w:t>Сложноподчиненные предложения с придаточными места</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51</w:t>
            </w:r>
          </w:p>
        </w:tc>
        <w:tc>
          <w:tcPr>
            <w:tcW w:w="6405" w:type="dxa"/>
            <w:vAlign w:val="center"/>
          </w:tcPr>
          <w:p w:rsidR="00FA2501" w:rsidRDefault="00FA2501" w:rsidP="00FA2501">
            <w:pPr>
              <w:pStyle w:val="ConsPlusNormal"/>
              <w:jc w:val="both"/>
            </w:pPr>
            <w:r>
              <w:t>Сложноподчиненные предложения с придаточными причины</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52</w:t>
            </w:r>
          </w:p>
        </w:tc>
        <w:tc>
          <w:tcPr>
            <w:tcW w:w="6405" w:type="dxa"/>
            <w:vAlign w:val="center"/>
          </w:tcPr>
          <w:p w:rsidR="00FA2501" w:rsidRDefault="00FA2501" w:rsidP="00FA2501">
            <w:pPr>
              <w:pStyle w:val="ConsPlusNormal"/>
              <w:jc w:val="both"/>
            </w:pPr>
            <w:r>
              <w:t>Сложноподчиненные предложения с придаточными цели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53</w:t>
            </w:r>
          </w:p>
        </w:tc>
        <w:tc>
          <w:tcPr>
            <w:tcW w:w="6405" w:type="dxa"/>
            <w:vAlign w:val="center"/>
          </w:tcPr>
          <w:p w:rsidR="00FA2501" w:rsidRDefault="00FA2501" w:rsidP="00FA2501">
            <w:pPr>
              <w:pStyle w:val="ConsPlusNormal"/>
              <w:jc w:val="both"/>
            </w:pPr>
            <w:r>
              <w:t>Сложноподчиненные предложения с придаточными следствия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lastRenderedPageBreak/>
              <w:t>Урок 54</w:t>
            </w:r>
          </w:p>
        </w:tc>
        <w:tc>
          <w:tcPr>
            <w:tcW w:w="6405" w:type="dxa"/>
            <w:vAlign w:val="center"/>
          </w:tcPr>
          <w:p w:rsidR="00FA2501" w:rsidRDefault="00FA2501" w:rsidP="00FA2501">
            <w:pPr>
              <w:pStyle w:val="ConsPlusNormal"/>
              <w:jc w:val="both"/>
            </w:pPr>
            <w:r>
              <w:t>Сложноподчиненное предложение с придаточным условия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55</w:t>
            </w:r>
          </w:p>
        </w:tc>
        <w:tc>
          <w:tcPr>
            <w:tcW w:w="6405" w:type="dxa"/>
            <w:vAlign w:val="center"/>
          </w:tcPr>
          <w:p w:rsidR="00FA2501" w:rsidRDefault="00FA2501" w:rsidP="00FA2501">
            <w:pPr>
              <w:pStyle w:val="ConsPlusNormal"/>
              <w:jc w:val="both"/>
            </w:pPr>
            <w:r>
              <w:t>Сложноподчиненные предложения с придаточными уступки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56</w:t>
            </w:r>
          </w:p>
        </w:tc>
        <w:tc>
          <w:tcPr>
            <w:tcW w:w="6405" w:type="dxa"/>
            <w:vAlign w:val="center"/>
          </w:tcPr>
          <w:p w:rsidR="00FA2501" w:rsidRDefault="00FA2501" w:rsidP="00FA2501">
            <w:pPr>
              <w:pStyle w:val="ConsPlusNormal"/>
              <w:jc w:val="both"/>
            </w:pPr>
            <w:r>
              <w:t>Сложноподчиненные предложения с придаточными образа действия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57</w:t>
            </w:r>
          </w:p>
        </w:tc>
        <w:tc>
          <w:tcPr>
            <w:tcW w:w="6405" w:type="dxa"/>
            <w:vAlign w:val="center"/>
          </w:tcPr>
          <w:p w:rsidR="00FA2501" w:rsidRDefault="00FA2501" w:rsidP="00FA2501">
            <w:pPr>
              <w:pStyle w:val="ConsPlusNormal"/>
              <w:jc w:val="both"/>
            </w:pPr>
            <w:r>
              <w:t>Сложноподчиненные предложения с придаточными меры и степени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58</w:t>
            </w:r>
          </w:p>
        </w:tc>
        <w:tc>
          <w:tcPr>
            <w:tcW w:w="6405" w:type="dxa"/>
            <w:vAlign w:val="center"/>
          </w:tcPr>
          <w:p w:rsidR="00FA2501" w:rsidRDefault="00FA2501" w:rsidP="00FA2501">
            <w:pPr>
              <w:pStyle w:val="ConsPlusNormal"/>
              <w:jc w:val="both"/>
            </w:pPr>
            <w:r>
              <w:t>Сложноподчиненные предложения с придаточными сравнительными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59</w:t>
            </w:r>
          </w:p>
        </w:tc>
        <w:tc>
          <w:tcPr>
            <w:tcW w:w="6405" w:type="dxa"/>
            <w:vAlign w:val="center"/>
          </w:tcPr>
          <w:p w:rsidR="00FA2501" w:rsidRDefault="00FA2501" w:rsidP="00FA2501">
            <w:pPr>
              <w:pStyle w:val="ConsPlusNormal"/>
              <w:jc w:val="both"/>
            </w:pPr>
            <w:r>
              <w:t>Сложноподчиненные предложения с несколькими придаточными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60</w:t>
            </w:r>
          </w:p>
        </w:tc>
        <w:tc>
          <w:tcPr>
            <w:tcW w:w="6405" w:type="dxa"/>
            <w:vAlign w:val="center"/>
          </w:tcPr>
          <w:p w:rsidR="00FA2501" w:rsidRDefault="00FA2501" w:rsidP="00FA2501">
            <w:pPr>
              <w:pStyle w:val="ConsPlusNormal"/>
              <w:jc w:val="both"/>
            </w:pPr>
            <w:r>
              <w:t>Однородное, неоднородное и последовательное подчинение придаточных частей в сложноподчиненном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61</w:t>
            </w:r>
          </w:p>
        </w:tc>
        <w:tc>
          <w:tcPr>
            <w:tcW w:w="6405" w:type="dxa"/>
            <w:vAlign w:val="center"/>
          </w:tcPr>
          <w:p w:rsidR="00FA2501" w:rsidRDefault="00FA2501" w:rsidP="00FA2501">
            <w:pPr>
              <w:pStyle w:val="ConsPlusNormal"/>
              <w:jc w:val="both"/>
            </w:pPr>
            <w:r>
              <w:t>Правила постановки знаков препинания в сложноподчиненных предложениях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62</w:t>
            </w:r>
          </w:p>
        </w:tc>
        <w:tc>
          <w:tcPr>
            <w:tcW w:w="6405" w:type="dxa"/>
            <w:vAlign w:val="center"/>
          </w:tcPr>
          <w:p w:rsidR="00FA2501" w:rsidRDefault="00FA2501" w:rsidP="00FA2501">
            <w:pPr>
              <w:pStyle w:val="ConsPlusNormal"/>
              <w:jc w:val="both"/>
            </w:pPr>
            <w:r>
              <w:t>Пунктуационный анализ сложноподчиненных предложений.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63</w:t>
            </w:r>
          </w:p>
        </w:tc>
        <w:tc>
          <w:tcPr>
            <w:tcW w:w="6405" w:type="dxa"/>
            <w:vAlign w:val="center"/>
          </w:tcPr>
          <w:p w:rsidR="00FA2501" w:rsidRDefault="00FA2501" w:rsidP="00FA2501">
            <w:pPr>
              <w:pStyle w:val="ConsPlusNormal"/>
              <w:jc w:val="both"/>
            </w:pPr>
            <w:r>
              <w:t>Синтаксический анализ сложноподчиненного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64</w:t>
            </w:r>
          </w:p>
        </w:tc>
        <w:tc>
          <w:tcPr>
            <w:tcW w:w="6405" w:type="dxa"/>
            <w:vAlign w:val="center"/>
          </w:tcPr>
          <w:p w:rsidR="00FA2501" w:rsidRDefault="00FA2501" w:rsidP="00FA2501">
            <w:pPr>
              <w:pStyle w:val="ConsPlusNormal"/>
              <w:jc w:val="both"/>
            </w:pPr>
            <w:r>
              <w:t>Особенности употребления сложноподчиненных предложений в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65</w:t>
            </w:r>
          </w:p>
        </w:tc>
        <w:tc>
          <w:tcPr>
            <w:tcW w:w="6405" w:type="dxa"/>
            <w:vAlign w:val="center"/>
          </w:tcPr>
          <w:p w:rsidR="00FA2501" w:rsidRDefault="00FA2501" w:rsidP="00FA2501">
            <w:pPr>
              <w:pStyle w:val="ConsPlusNormal"/>
              <w:jc w:val="both"/>
            </w:pPr>
            <w:r>
              <w:t>Повторение темы "Сложноподчиненное предложение"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66</w:t>
            </w:r>
          </w:p>
        </w:tc>
        <w:tc>
          <w:tcPr>
            <w:tcW w:w="6405" w:type="dxa"/>
            <w:vAlign w:val="center"/>
          </w:tcPr>
          <w:p w:rsidR="00FA2501" w:rsidRDefault="00FA2501" w:rsidP="00FA2501">
            <w:pPr>
              <w:pStyle w:val="ConsPlusNormal"/>
              <w:jc w:val="both"/>
            </w:pPr>
            <w:r>
              <w:t>Повторение темы "Сложноподчиненное предложение".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67</w:t>
            </w:r>
          </w:p>
        </w:tc>
        <w:tc>
          <w:tcPr>
            <w:tcW w:w="6405" w:type="dxa"/>
            <w:vAlign w:val="center"/>
          </w:tcPr>
          <w:p w:rsidR="00FA2501" w:rsidRDefault="00FA2501" w:rsidP="00FA2501">
            <w:pPr>
              <w:pStyle w:val="ConsPlusNormal"/>
              <w:jc w:val="both"/>
            </w:pPr>
            <w:r>
              <w:t>Контрольная работа по теме "Сложноподчиненное предложение"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68</w:t>
            </w:r>
          </w:p>
        </w:tc>
        <w:tc>
          <w:tcPr>
            <w:tcW w:w="6405" w:type="dxa"/>
            <w:vAlign w:val="center"/>
          </w:tcPr>
          <w:p w:rsidR="00FA2501" w:rsidRDefault="00FA2501" w:rsidP="00FA2501">
            <w:pPr>
              <w:pStyle w:val="ConsPlusNormal"/>
              <w:jc w:val="both"/>
            </w:pPr>
            <w:r>
              <w:t>Понятие о бессоюзном сложном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69</w:t>
            </w:r>
          </w:p>
        </w:tc>
        <w:tc>
          <w:tcPr>
            <w:tcW w:w="6405" w:type="dxa"/>
            <w:vAlign w:val="center"/>
          </w:tcPr>
          <w:p w:rsidR="00FA2501" w:rsidRDefault="00FA2501" w:rsidP="00FA2501">
            <w:pPr>
              <w:pStyle w:val="ConsPlusNormal"/>
              <w:jc w:val="both"/>
            </w:pPr>
            <w:r>
              <w:t>Смысловые отношения между частями бессоюзного сложного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70</w:t>
            </w:r>
          </w:p>
        </w:tc>
        <w:tc>
          <w:tcPr>
            <w:tcW w:w="6405" w:type="dxa"/>
            <w:vAlign w:val="center"/>
          </w:tcPr>
          <w:p w:rsidR="00FA2501" w:rsidRDefault="00FA2501" w:rsidP="00FA2501">
            <w:pPr>
              <w:pStyle w:val="ConsPlusNormal"/>
              <w:jc w:val="both"/>
            </w:pPr>
            <w:r>
              <w:t>Виды бессоюзных сложных предложений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71</w:t>
            </w:r>
          </w:p>
        </w:tc>
        <w:tc>
          <w:tcPr>
            <w:tcW w:w="6405" w:type="dxa"/>
            <w:vAlign w:val="center"/>
          </w:tcPr>
          <w:p w:rsidR="00FA2501" w:rsidRDefault="00FA2501" w:rsidP="00FA2501">
            <w:pPr>
              <w:pStyle w:val="ConsPlusNormal"/>
              <w:jc w:val="both"/>
            </w:pPr>
            <w:r>
              <w:t>Виды бессоюзных сложных предложений.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72</w:t>
            </w:r>
          </w:p>
        </w:tc>
        <w:tc>
          <w:tcPr>
            <w:tcW w:w="6405" w:type="dxa"/>
            <w:vAlign w:val="center"/>
          </w:tcPr>
          <w:p w:rsidR="00FA2501" w:rsidRDefault="00FA2501" w:rsidP="00FA2501">
            <w:pPr>
              <w:pStyle w:val="ConsPlusNormal"/>
              <w:jc w:val="both"/>
            </w:pPr>
            <w:r>
              <w:t>Бессоюзные сложные предложения со значением перечисления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73</w:t>
            </w:r>
          </w:p>
        </w:tc>
        <w:tc>
          <w:tcPr>
            <w:tcW w:w="6405" w:type="dxa"/>
            <w:vAlign w:val="center"/>
          </w:tcPr>
          <w:p w:rsidR="00FA2501" w:rsidRDefault="00FA2501" w:rsidP="00FA2501">
            <w:pPr>
              <w:pStyle w:val="ConsPlusNormal"/>
              <w:jc w:val="both"/>
            </w:pPr>
            <w:r>
              <w:t>Запятая и точка с запятой в бессоюзном сложном предложении.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74</w:t>
            </w:r>
          </w:p>
        </w:tc>
        <w:tc>
          <w:tcPr>
            <w:tcW w:w="6405" w:type="dxa"/>
            <w:vAlign w:val="center"/>
          </w:tcPr>
          <w:p w:rsidR="00FA2501" w:rsidRDefault="00FA2501" w:rsidP="00FA2501">
            <w:pPr>
              <w:pStyle w:val="ConsPlusNormal"/>
              <w:jc w:val="both"/>
            </w:pPr>
            <w:r>
              <w:t>Бессоюзные сложные предложения со значением причины, пояснения, дополнения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75</w:t>
            </w:r>
          </w:p>
        </w:tc>
        <w:tc>
          <w:tcPr>
            <w:tcW w:w="6405" w:type="dxa"/>
            <w:vAlign w:val="center"/>
          </w:tcPr>
          <w:p w:rsidR="00FA2501" w:rsidRDefault="00FA2501" w:rsidP="00FA2501">
            <w:pPr>
              <w:pStyle w:val="ConsPlusNormal"/>
              <w:jc w:val="both"/>
            </w:pPr>
            <w:r>
              <w:t>Двоеточие в бессоюзном сложном предложении.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76</w:t>
            </w:r>
          </w:p>
        </w:tc>
        <w:tc>
          <w:tcPr>
            <w:tcW w:w="6405" w:type="dxa"/>
            <w:vAlign w:val="center"/>
          </w:tcPr>
          <w:p w:rsidR="00FA2501" w:rsidRDefault="00FA2501" w:rsidP="00FA2501">
            <w:pPr>
              <w:pStyle w:val="ConsPlusNormal"/>
              <w:jc w:val="both"/>
            </w:pPr>
            <w:r>
              <w:t>Бессоюзные сложные предложения со значением противопоставления, времени, условия и следствия, сравнения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77</w:t>
            </w:r>
          </w:p>
        </w:tc>
        <w:tc>
          <w:tcPr>
            <w:tcW w:w="6405" w:type="dxa"/>
            <w:vAlign w:val="center"/>
          </w:tcPr>
          <w:p w:rsidR="00FA2501" w:rsidRDefault="00FA2501" w:rsidP="00FA2501">
            <w:pPr>
              <w:pStyle w:val="ConsPlusNormal"/>
              <w:jc w:val="both"/>
            </w:pPr>
            <w:r>
              <w:t>Тире в бессоюзном сложном предложении.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lastRenderedPageBreak/>
              <w:t>Урок 78</w:t>
            </w:r>
          </w:p>
        </w:tc>
        <w:tc>
          <w:tcPr>
            <w:tcW w:w="6405" w:type="dxa"/>
            <w:vAlign w:val="center"/>
          </w:tcPr>
          <w:p w:rsidR="00FA2501" w:rsidRDefault="00FA2501" w:rsidP="00FA2501">
            <w:pPr>
              <w:pStyle w:val="ConsPlusNormal"/>
              <w:jc w:val="both"/>
            </w:pPr>
            <w:r>
              <w:t>Синтаксический и пунктуационный анализ бессоюзного сложного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79</w:t>
            </w:r>
          </w:p>
        </w:tc>
        <w:tc>
          <w:tcPr>
            <w:tcW w:w="6405" w:type="dxa"/>
            <w:vAlign w:val="center"/>
          </w:tcPr>
          <w:p w:rsidR="00FA2501" w:rsidRDefault="00FA2501" w:rsidP="00FA2501">
            <w:pPr>
              <w:pStyle w:val="ConsPlusNormal"/>
              <w:jc w:val="both"/>
            </w:pPr>
            <w:r>
              <w:t>Синтаксический и пунктуационный анализ бессоюзного сложного предложения.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80</w:t>
            </w:r>
          </w:p>
        </w:tc>
        <w:tc>
          <w:tcPr>
            <w:tcW w:w="6405" w:type="dxa"/>
            <w:vAlign w:val="center"/>
          </w:tcPr>
          <w:p w:rsidR="00FA2501" w:rsidRDefault="00FA2501" w:rsidP="00FA2501">
            <w:pPr>
              <w:pStyle w:val="ConsPlusNormal"/>
              <w:jc w:val="both"/>
            </w:pPr>
            <w:r>
              <w:t>Грамматическая синонимия бессоюзных сложных предложений и союзных сложных предложений.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81</w:t>
            </w:r>
          </w:p>
        </w:tc>
        <w:tc>
          <w:tcPr>
            <w:tcW w:w="6405" w:type="dxa"/>
            <w:vAlign w:val="center"/>
          </w:tcPr>
          <w:p w:rsidR="00FA2501" w:rsidRDefault="00FA2501" w:rsidP="00FA2501">
            <w:pPr>
              <w:pStyle w:val="ConsPlusNormal"/>
              <w:jc w:val="both"/>
            </w:pPr>
            <w:r>
              <w:t>Употребление бессоюзных сложных предложений в речи.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82</w:t>
            </w:r>
          </w:p>
        </w:tc>
        <w:tc>
          <w:tcPr>
            <w:tcW w:w="6405" w:type="dxa"/>
            <w:vAlign w:val="center"/>
          </w:tcPr>
          <w:p w:rsidR="00FA2501" w:rsidRDefault="00FA2501" w:rsidP="00FA2501">
            <w:pPr>
              <w:pStyle w:val="ConsPlusNormal"/>
              <w:jc w:val="both"/>
            </w:pPr>
            <w:r>
              <w:t>Повторение темы "Бессоюзное сложное предложение"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83</w:t>
            </w:r>
          </w:p>
        </w:tc>
        <w:tc>
          <w:tcPr>
            <w:tcW w:w="6405" w:type="dxa"/>
            <w:vAlign w:val="center"/>
          </w:tcPr>
          <w:p w:rsidR="00FA2501" w:rsidRDefault="00FA2501" w:rsidP="00FA2501">
            <w:pPr>
              <w:pStyle w:val="ConsPlusNormal"/>
              <w:jc w:val="both"/>
            </w:pPr>
            <w:r>
              <w:t>Повторение темы "Бессоюзное сложное предложение".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84</w:t>
            </w:r>
          </w:p>
        </w:tc>
        <w:tc>
          <w:tcPr>
            <w:tcW w:w="6405" w:type="dxa"/>
            <w:vAlign w:val="center"/>
          </w:tcPr>
          <w:p w:rsidR="00FA2501" w:rsidRDefault="00FA2501" w:rsidP="00FA2501">
            <w:pPr>
              <w:pStyle w:val="ConsPlusNormal"/>
              <w:jc w:val="both"/>
            </w:pPr>
            <w:r>
              <w:t>Сжатое изложение с грамматическим заданием (в тестовой форме)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85</w:t>
            </w:r>
          </w:p>
        </w:tc>
        <w:tc>
          <w:tcPr>
            <w:tcW w:w="6405" w:type="dxa"/>
            <w:vAlign w:val="center"/>
          </w:tcPr>
          <w:p w:rsidR="00FA2501" w:rsidRDefault="00FA2501" w:rsidP="00FA2501">
            <w:pPr>
              <w:pStyle w:val="ConsPlusNormal"/>
              <w:jc w:val="both"/>
            </w:pPr>
            <w:r>
              <w:t>Сложное предложение с разными видами союзной и бессоюзной связи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lastRenderedPageBreak/>
              <w:t>Урок 86</w:t>
            </w:r>
          </w:p>
        </w:tc>
        <w:tc>
          <w:tcPr>
            <w:tcW w:w="6405" w:type="dxa"/>
            <w:vAlign w:val="center"/>
          </w:tcPr>
          <w:p w:rsidR="00FA2501" w:rsidRDefault="00FA2501" w:rsidP="00FA2501">
            <w:pPr>
              <w:pStyle w:val="ConsPlusNormal"/>
              <w:jc w:val="both"/>
            </w:pPr>
            <w:r>
              <w:t>Типы сложных предложений с разными видами связи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87</w:t>
            </w:r>
          </w:p>
        </w:tc>
        <w:tc>
          <w:tcPr>
            <w:tcW w:w="6405" w:type="dxa"/>
            <w:vAlign w:val="center"/>
          </w:tcPr>
          <w:p w:rsidR="00FA2501" w:rsidRDefault="00FA2501" w:rsidP="00FA2501">
            <w:pPr>
              <w:pStyle w:val="ConsPlusNormal"/>
              <w:jc w:val="both"/>
            </w:pPr>
            <w:r>
              <w:t>Нормы построения сложных предложений с разными видами связи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88</w:t>
            </w:r>
          </w:p>
        </w:tc>
        <w:tc>
          <w:tcPr>
            <w:tcW w:w="6405" w:type="dxa"/>
            <w:vAlign w:val="center"/>
          </w:tcPr>
          <w:p w:rsidR="00FA2501" w:rsidRDefault="00FA2501" w:rsidP="00FA2501">
            <w:pPr>
              <w:pStyle w:val="ConsPlusNormal"/>
              <w:jc w:val="both"/>
            </w:pPr>
            <w:r>
              <w:t>Правила постановки знаков препинания в сложных предложениях с разными видами связи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89</w:t>
            </w:r>
          </w:p>
        </w:tc>
        <w:tc>
          <w:tcPr>
            <w:tcW w:w="6405" w:type="dxa"/>
            <w:vAlign w:val="center"/>
          </w:tcPr>
          <w:p w:rsidR="00FA2501" w:rsidRDefault="00FA2501" w:rsidP="00FA2501">
            <w:pPr>
              <w:pStyle w:val="ConsPlusNormal"/>
              <w:jc w:val="both"/>
            </w:pPr>
            <w:r>
              <w:t>Правила постановки знаков препинания в сложных предложениях с разными видами связи.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90</w:t>
            </w:r>
          </w:p>
        </w:tc>
        <w:tc>
          <w:tcPr>
            <w:tcW w:w="6405" w:type="dxa"/>
            <w:vAlign w:val="center"/>
          </w:tcPr>
          <w:p w:rsidR="00FA2501" w:rsidRDefault="00FA2501" w:rsidP="00FA2501">
            <w:pPr>
              <w:pStyle w:val="ConsPlusNormal"/>
              <w:jc w:val="both"/>
            </w:pPr>
            <w:r>
              <w:t>Синтаксический анализ сложных предложений с разными видами связи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91</w:t>
            </w:r>
          </w:p>
        </w:tc>
        <w:tc>
          <w:tcPr>
            <w:tcW w:w="6405" w:type="dxa"/>
            <w:vAlign w:val="center"/>
          </w:tcPr>
          <w:p w:rsidR="00FA2501" w:rsidRDefault="00FA2501" w:rsidP="00FA2501">
            <w:pPr>
              <w:pStyle w:val="ConsPlusNormal"/>
              <w:jc w:val="both"/>
            </w:pPr>
            <w:r>
              <w:t>Пунктуационный анализ сложных предложений с разными видами связи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92</w:t>
            </w:r>
          </w:p>
        </w:tc>
        <w:tc>
          <w:tcPr>
            <w:tcW w:w="6405" w:type="dxa"/>
            <w:vAlign w:val="center"/>
          </w:tcPr>
          <w:p w:rsidR="00FA2501" w:rsidRDefault="00FA2501" w:rsidP="00FA2501">
            <w:pPr>
              <w:pStyle w:val="ConsPlusNormal"/>
              <w:jc w:val="both"/>
            </w:pPr>
            <w:r>
              <w:t>Повторение темы "Сложные предложения с разными видами союзной и бессоюзной связи"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93</w:t>
            </w:r>
          </w:p>
        </w:tc>
        <w:tc>
          <w:tcPr>
            <w:tcW w:w="6405" w:type="dxa"/>
            <w:vAlign w:val="center"/>
          </w:tcPr>
          <w:p w:rsidR="00FA2501" w:rsidRDefault="00FA2501" w:rsidP="00FA2501">
            <w:pPr>
              <w:pStyle w:val="ConsPlusNormal"/>
              <w:jc w:val="both"/>
            </w:pPr>
            <w:r>
              <w:t>Повторение темы "Сложные предложения с разными видами союзной и бессоюзной связи".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lastRenderedPageBreak/>
              <w:t>Урок 94</w:t>
            </w:r>
          </w:p>
        </w:tc>
        <w:tc>
          <w:tcPr>
            <w:tcW w:w="6405" w:type="dxa"/>
            <w:vAlign w:val="center"/>
          </w:tcPr>
          <w:p w:rsidR="00FA2501" w:rsidRDefault="00FA2501" w:rsidP="00FA2501">
            <w:pPr>
              <w:pStyle w:val="ConsPlusNormal"/>
              <w:jc w:val="both"/>
            </w:pPr>
            <w:r>
              <w:t>Прямая речь. Знаки препинания при прямой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95</w:t>
            </w:r>
          </w:p>
        </w:tc>
        <w:tc>
          <w:tcPr>
            <w:tcW w:w="6405" w:type="dxa"/>
            <w:vAlign w:val="center"/>
          </w:tcPr>
          <w:p w:rsidR="00FA2501" w:rsidRDefault="00FA2501" w:rsidP="00FA2501">
            <w:pPr>
              <w:pStyle w:val="ConsPlusNormal"/>
              <w:jc w:val="both"/>
            </w:pPr>
            <w:r>
              <w:t>Косвенная речь</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96</w:t>
            </w:r>
          </w:p>
        </w:tc>
        <w:tc>
          <w:tcPr>
            <w:tcW w:w="6405" w:type="dxa"/>
            <w:vAlign w:val="center"/>
          </w:tcPr>
          <w:p w:rsidR="00FA2501" w:rsidRDefault="00FA2501" w:rsidP="00FA2501">
            <w:pPr>
              <w:pStyle w:val="ConsPlusNormal"/>
              <w:jc w:val="both"/>
            </w:pPr>
            <w:r>
              <w:t>Цитаты. Знаки препинания при цитировании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97</w:t>
            </w:r>
          </w:p>
        </w:tc>
        <w:tc>
          <w:tcPr>
            <w:tcW w:w="6405" w:type="dxa"/>
            <w:vAlign w:val="center"/>
          </w:tcPr>
          <w:p w:rsidR="00FA2501" w:rsidRDefault="00FA2501" w:rsidP="00FA2501">
            <w:pPr>
              <w:pStyle w:val="ConsPlusNormal"/>
              <w:jc w:val="both"/>
            </w:pPr>
            <w:r>
              <w:t>Повторение темы "Прямая и косвенная речь".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98</w:t>
            </w:r>
          </w:p>
        </w:tc>
        <w:tc>
          <w:tcPr>
            <w:tcW w:w="6405" w:type="dxa"/>
            <w:vAlign w:val="center"/>
          </w:tcPr>
          <w:p w:rsidR="00FA2501" w:rsidRDefault="00FA2501" w:rsidP="00FA2501">
            <w:pPr>
              <w:pStyle w:val="ConsPlusNormal"/>
              <w:jc w:val="both"/>
            </w:pPr>
            <w:r>
              <w:t>Итоговая контрольная тестовая работа (в формате государственной итоговой аттестации)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99</w:t>
            </w:r>
          </w:p>
        </w:tc>
        <w:tc>
          <w:tcPr>
            <w:tcW w:w="6405" w:type="dxa"/>
            <w:vAlign w:val="center"/>
          </w:tcPr>
          <w:p w:rsidR="00FA2501" w:rsidRDefault="00FA2501" w:rsidP="00FA2501">
            <w:pPr>
              <w:pStyle w:val="ConsPlusNormal"/>
              <w:jc w:val="both"/>
            </w:pPr>
            <w:r>
              <w:t>Повторение. Правописание не со словами разных частей речи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100</w:t>
            </w:r>
          </w:p>
        </w:tc>
        <w:tc>
          <w:tcPr>
            <w:tcW w:w="6405" w:type="dxa"/>
            <w:vAlign w:val="center"/>
          </w:tcPr>
          <w:p w:rsidR="00FA2501" w:rsidRDefault="00FA2501" w:rsidP="00FA2501">
            <w:pPr>
              <w:pStyle w:val="ConsPlusNormal"/>
              <w:jc w:val="both"/>
            </w:pPr>
            <w:r>
              <w:t>Повторение. Запятая в простом и сложном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101</w:t>
            </w:r>
          </w:p>
        </w:tc>
        <w:tc>
          <w:tcPr>
            <w:tcW w:w="6405" w:type="dxa"/>
            <w:vAlign w:val="center"/>
          </w:tcPr>
          <w:p w:rsidR="00FA2501" w:rsidRDefault="00FA2501" w:rsidP="00FA2501">
            <w:pPr>
              <w:pStyle w:val="ConsPlusNormal"/>
              <w:jc w:val="both"/>
            </w:pPr>
            <w:r>
              <w:t>Повторение. Двоеточие в простом и сложном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102</w:t>
            </w:r>
          </w:p>
        </w:tc>
        <w:tc>
          <w:tcPr>
            <w:tcW w:w="6405" w:type="dxa"/>
            <w:vAlign w:val="center"/>
          </w:tcPr>
          <w:p w:rsidR="00FA2501" w:rsidRDefault="00FA2501" w:rsidP="00FA2501">
            <w:pPr>
              <w:pStyle w:val="ConsPlusNormal"/>
              <w:jc w:val="both"/>
            </w:pPr>
            <w:r>
              <w:t>Повторение. Тире в простом и сложном предложении</w:t>
            </w:r>
          </w:p>
        </w:tc>
        <w:tc>
          <w:tcPr>
            <w:tcW w:w="1473" w:type="dxa"/>
            <w:vAlign w:val="center"/>
          </w:tcPr>
          <w:p w:rsidR="00FA2501" w:rsidRDefault="00FA2501" w:rsidP="00FA2501">
            <w:pPr>
              <w:pStyle w:val="ConsPlusNormal"/>
            </w:pPr>
          </w:p>
        </w:tc>
      </w:tr>
      <w:tr w:rsidR="00FA2501" w:rsidRPr="00541C92" w:rsidTr="00FA2501">
        <w:tc>
          <w:tcPr>
            <w:tcW w:w="9069" w:type="dxa"/>
            <w:gridSpan w:val="3"/>
            <w:vAlign w:val="center"/>
          </w:tcPr>
          <w:p w:rsidR="00FA2501" w:rsidRDefault="00FA2501" w:rsidP="00FA2501">
            <w:pPr>
              <w:pStyle w:val="ConsPlusNormal"/>
              <w:jc w:val="both"/>
            </w:pPr>
            <w:r>
              <w:lastRenderedPageBreak/>
              <w:t>ОБЩЕЕ КОЛИЧЕСТВО УРОКОВ ПО ПРОГРАММЕ: 102, из них уроков, отведенных на контрольные работы, - не более 10</w:t>
            </w:r>
          </w:p>
        </w:tc>
      </w:tr>
    </w:tbl>
    <w:p w:rsidR="00FA2501" w:rsidRDefault="00FA2501">
      <w:pPr>
        <w:spacing w:after="0" w:line="353" w:lineRule="auto"/>
        <w:ind w:firstLine="709"/>
        <w:jc w:val="both"/>
        <w:rPr>
          <w:rFonts w:ascii="Times New Roman" w:hAnsi="Times New Roman"/>
          <w:sz w:val="28"/>
          <w:szCs w:val="28"/>
          <w:lang w:val="ru-RU"/>
        </w:rPr>
      </w:pPr>
    </w:p>
    <w:p w:rsidR="00BB7474" w:rsidRDefault="00BB7474" w:rsidP="00BB7474">
      <w:pPr>
        <w:pStyle w:val="ConsPlusNormal"/>
        <w:ind w:firstLine="540"/>
        <w:jc w:val="both"/>
      </w:pPr>
      <w:r>
        <w:t>19.13.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русскому языку.</w:t>
      </w:r>
    </w:p>
    <w:p w:rsidR="00BB7474" w:rsidRDefault="00BB7474" w:rsidP="00BB7474">
      <w:pPr>
        <w:pStyle w:val="ConsPlusNormal"/>
        <w:jc w:val="both"/>
      </w:pPr>
    </w:p>
    <w:p w:rsidR="00BB7474" w:rsidRDefault="00BB7474" w:rsidP="00BB7474">
      <w:pPr>
        <w:pStyle w:val="ConsPlusNormal"/>
        <w:jc w:val="right"/>
      </w:pPr>
      <w:r>
        <w:t>Таблица 3</w:t>
      </w:r>
    </w:p>
    <w:p w:rsidR="00BB7474" w:rsidRDefault="00BB7474" w:rsidP="00BB7474">
      <w:pPr>
        <w:pStyle w:val="ConsPlusNormal"/>
        <w:jc w:val="both"/>
      </w:pPr>
    </w:p>
    <w:p w:rsidR="00BB7474" w:rsidRDefault="00BB7474" w:rsidP="00BB7474">
      <w:pPr>
        <w:pStyle w:val="ConsPlusNormal"/>
        <w:jc w:val="center"/>
      </w:pPr>
      <w:r>
        <w:t>Проверяемые требования к результатам освоения основной</w:t>
      </w:r>
    </w:p>
    <w:p w:rsidR="00BB7474" w:rsidRDefault="00BB7474" w:rsidP="00BB7474">
      <w:pPr>
        <w:pStyle w:val="ConsPlusNormal"/>
        <w:jc w:val="center"/>
      </w:pPr>
      <w:r>
        <w:t>образовательной программы (5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B7474" w:rsidRPr="00541C92" w:rsidTr="00BB7474">
        <w:tc>
          <w:tcPr>
            <w:tcW w:w="1701" w:type="dxa"/>
          </w:tcPr>
          <w:p w:rsidR="00BB7474" w:rsidRDefault="00BB7474" w:rsidP="00BB7474">
            <w:pPr>
              <w:pStyle w:val="ConsPlusNormal"/>
              <w:jc w:val="center"/>
            </w:pPr>
            <w:r>
              <w:t>Код проверяемого результата</w:t>
            </w:r>
          </w:p>
        </w:tc>
        <w:tc>
          <w:tcPr>
            <w:tcW w:w="7370" w:type="dxa"/>
          </w:tcPr>
          <w:p w:rsidR="00BB7474" w:rsidRDefault="00BB7474" w:rsidP="00BB747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B7474" w:rsidRPr="00541C92" w:rsidTr="00BB7474">
        <w:tc>
          <w:tcPr>
            <w:tcW w:w="1701" w:type="dxa"/>
            <w:vAlign w:val="center"/>
          </w:tcPr>
          <w:p w:rsidR="00BB7474" w:rsidRDefault="00BB7474" w:rsidP="00BB7474">
            <w:pPr>
              <w:pStyle w:val="ConsPlusNormal"/>
              <w:jc w:val="center"/>
            </w:pPr>
            <w:r>
              <w:t>1</w:t>
            </w:r>
          </w:p>
        </w:tc>
        <w:tc>
          <w:tcPr>
            <w:tcW w:w="7370" w:type="dxa"/>
            <w:vAlign w:val="center"/>
          </w:tcPr>
          <w:p w:rsidR="00BB7474" w:rsidRDefault="00BB7474" w:rsidP="00BB7474">
            <w:pPr>
              <w:pStyle w:val="ConsPlusNormal"/>
              <w:jc w:val="both"/>
            </w:pPr>
            <w:r>
              <w:t>По теме "Язык и речь"</w:t>
            </w:r>
          </w:p>
        </w:tc>
      </w:tr>
      <w:tr w:rsidR="00BB7474" w:rsidRPr="00541C92" w:rsidTr="00BB7474">
        <w:tc>
          <w:tcPr>
            <w:tcW w:w="1701" w:type="dxa"/>
          </w:tcPr>
          <w:p w:rsidR="00BB7474" w:rsidRDefault="00BB7474" w:rsidP="00BB7474">
            <w:pPr>
              <w:pStyle w:val="ConsPlusNormal"/>
              <w:jc w:val="center"/>
            </w:pPr>
            <w:r>
              <w:t>1.1</w:t>
            </w:r>
          </w:p>
        </w:tc>
        <w:tc>
          <w:tcPr>
            <w:tcW w:w="7370" w:type="dxa"/>
          </w:tcPr>
          <w:p w:rsidR="00BB7474" w:rsidRDefault="00BB7474" w:rsidP="00BB7474">
            <w:pPr>
              <w:pStyle w:val="ConsPlusNormal"/>
              <w:jc w:val="both"/>
            </w:pPr>
            <w:r>
              <w:t xml:space="preserve">Создавать устные монологические высказывания объемом </w:t>
            </w:r>
            <w:r>
              <w:lastRenderedPageBreak/>
              <w:t>не менее 5 предложений на основе жизненных наблюдений, чтения научно-учебной, художественной и научно-популярной литературы</w:t>
            </w:r>
          </w:p>
        </w:tc>
      </w:tr>
      <w:tr w:rsidR="00BB7474" w:rsidRPr="00541C92" w:rsidTr="00BB7474">
        <w:tc>
          <w:tcPr>
            <w:tcW w:w="1701" w:type="dxa"/>
          </w:tcPr>
          <w:p w:rsidR="00BB7474" w:rsidRDefault="00BB7474" w:rsidP="00BB7474">
            <w:pPr>
              <w:pStyle w:val="ConsPlusNormal"/>
              <w:jc w:val="center"/>
            </w:pPr>
            <w:r>
              <w:lastRenderedPageBreak/>
              <w:t>1.2</w:t>
            </w:r>
          </w:p>
        </w:tc>
        <w:tc>
          <w:tcPr>
            <w:tcW w:w="7370" w:type="dxa"/>
          </w:tcPr>
          <w:p w:rsidR="00BB7474" w:rsidRDefault="00BB7474" w:rsidP="00BB7474">
            <w:pPr>
              <w:pStyle w:val="ConsPlusNormal"/>
              <w:jc w:val="both"/>
            </w:pPr>
            <w:r>
              <w:t>Участвовать в диалоге на лингвистические темы (в рамках изученного) и в диалоге и (или) полилоге на основе жизненных наблюдений объемом не менее 3 реплик</w:t>
            </w:r>
          </w:p>
        </w:tc>
      </w:tr>
      <w:tr w:rsidR="00BB7474" w:rsidRPr="00541C92" w:rsidTr="00BB7474">
        <w:tc>
          <w:tcPr>
            <w:tcW w:w="1701" w:type="dxa"/>
          </w:tcPr>
          <w:p w:rsidR="00BB7474" w:rsidRDefault="00BB7474" w:rsidP="00BB7474">
            <w:pPr>
              <w:pStyle w:val="ConsPlusNormal"/>
              <w:jc w:val="center"/>
            </w:pPr>
            <w:r>
              <w:t>1.3</w:t>
            </w:r>
          </w:p>
        </w:tc>
        <w:tc>
          <w:tcPr>
            <w:tcW w:w="7370" w:type="dxa"/>
          </w:tcPr>
          <w:p w:rsidR="00BB7474" w:rsidRDefault="00BB7474" w:rsidP="00BB7474">
            <w:pPr>
              <w:pStyle w:val="ConsPlusNormal"/>
              <w:jc w:val="both"/>
            </w:pPr>
            <w: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tc>
      </w:tr>
      <w:tr w:rsidR="00BB7474" w:rsidRPr="00541C92"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Владеть различными видами чтения: просмотровым, ознакомительным, изучающим, поисковым</w:t>
            </w:r>
          </w:p>
        </w:tc>
      </w:tr>
      <w:tr w:rsidR="00BB7474" w:rsidRPr="00541C92" w:rsidTr="00BB7474">
        <w:tc>
          <w:tcPr>
            <w:tcW w:w="1701" w:type="dxa"/>
          </w:tcPr>
          <w:p w:rsidR="00BB7474" w:rsidRDefault="00BB7474" w:rsidP="00BB7474">
            <w:pPr>
              <w:pStyle w:val="ConsPlusNormal"/>
              <w:jc w:val="center"/>
            </w:pPr>
            <w:r>
              <w:t>1.5</w:t>
            </w:r>
          </w:p>
        </w:tc>
        <w:tc>
          <w:tcPr>
            <w:tcW w:w="7370" w:type="dxa"/>
          </w:tcPr>
          <w:p w:rsidR="00BB7474" w:rsidRDefault="00BB7474" w:rsidP="00BB7474">
            <w:pPr>
              <w:pStyle w:val="ConsPlusNormal"/>
              <w:jc w:val="both"/>
            </w:pPr>
            <w:r>
              <w:t xml:space="preserve">Понимать содержание прослушанных и прочитанных научно-учебных и художественных текстов различных функционально-смысловых типов речи объемом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объем исходного текста </w:t>
            </w:r>
            <w:r>
              <w:lastRenderedPageBreak/>
              <w:t>должен составлять не менее 100 слов, для сжатого изложения - не менее 110 слов)</w:t>
            </w:r>
          </w:p>
        </w:tc>
      </w:tr>
      <w:tr w:rsidR="00BB7474" w:rsidRPr="00541C92" w:rsidTr="00BB7474">
        <w:tc>
          <w:tcPr>
            <w:tcW w:w="1701" w:type="dxa"/>
          </w:tcPr>
          <w:p w:rsidR="00BB7474" w:rsidRDefault="00BB7474" w:rsidP="00BB7474">
            <w:pPr>
              <w:pStyle w:val="ConsPlusNormal"/>
              <w:jc w:val="center"/>
            </w:pPr>
            <w:r>
              <w:lastRenderedPageBreak/>
              <w:t>1.6</w:t>
            </w:r>
          </w:p>
        </w:tc>
        <w:tc>
          <w:tcPr>
            <w:tcW w:w="7370" w:type="dxa"/>
          </w:tcPr>
          <w:p w:rsidR="00BB7474" w:rsidRDefault="00BB7474" w:rsidP="00BB7474">
            <w:pPr>
              <w:pStyle w:val="ConsPlusNormal"/>
              <w:jc w:val="both"/>
            </w:pPr>
            <w:r>
              <w:t>Устно пересказывать прочитанный или прослушанный текст объемом не менее 100 слов</w:t>
            </w:r>
          </w:p>
        </w:tc>
      </w:tr>
      <w:tr w:rsidR="00BB7474" w:rsidRPr="00541C92" w:rsidTr="00BB7474">
        <w:tc>
          <w:tcPr>
            <w:tcW w:w="1701" w:type="dxa"/>
          </w:tcPr>
          <w:p w:rsidR="00BB7474" w:rsidRDefault="00BB7474" w:rsidP="00BB7474">
            <w:pPr>
              <w:pStyle w:val="ConsPlusNormal"/>
              <w:jc w:val="center"/>
            </w:pPr>
            <w:r>
              <w:t>1.7</w:t>
            </w:r>
          </w:p>
        </w:tc>
        <w:tc>
          <w:tcPr>
            <w:tcW w:w="7370" w:type="dxa"/>
          </w:tcPr>
          <w:p w:rsidR="00BB7474" w:rsidRDefault="00BB7474" w:rsidP="00BB7474">
            <w:pPr>
              <w:pStyle w:val="ConsPlusNormal"/>
              <w:jc w:val="both"/>
            </w:pPr>
            <w:r>
              <w:t>Соблюдать на письме нормы современного русского литературного языка, в том числе во время списывания текста объемом 90 - 100 слов, словарного диктанта объемом 15 - 20 слов; диктанта на основе связного текста объемом 90 - 100 слов, составленного с учетом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BB7474" w:rsidTr="00BB7474">
        <w:tc>
          <w:tcPr>
            <w:tcW w:w="1701" w:type="dxa"/>
          </w:tcPr>
          <w:p w:rsidR="00BB7474" w:rsidRDefault="00BB7474" w:rsidP="00BB7474">
            <w:pPr>
              <w:pStyle w:val="ConsPlusNormal"/>
              <w:jc w:val="center"/>
            </w:pPr>
            <w:r>
              <w:t>2</w:t>
            </w:r>
          </w:p>
        </w:tc>
        <w:tc>
          <w:tcPr>
            <w:tcW w:w="7370" w:type="dxa"/>
          </w:tcPr>
          <w:p w:rsidR="00BB7474" w:rsidRDefault="00BB7474" w:rsidP="00BB7474">
            <w:pPr>
              <w:pStyle w:val="ConsPlusNormal"/>
              <w:jc w:val="both"/>
            </w:pPr>
            <w:r>
              <w:t>По теме "Текст"</w:t>
            </w:r>
          </w:p>
        </w:tc>
      </w:tr>
      <w:tr w:rsidR="00BB7474" w:rsidRPr="00541C92"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Распознавать основные признаки текста, выделять в тексте композиционно-смысловые части (абзацы)</w:t>
            </w:r>
          </w:p>
        </w:tc>
      </w:tr>
      <w:tr w:rsidR="00BB7474" w:rsidRPr="00541C92" w:rsidTr="00BB7474">
        <w:tc>
          <w:tcPr>
            <w:tcW w:w="1701" w:type="dxa"/>
          </w:tcPr>
          <w:p w:rsidR="00BB7474" w:rsidRDefault="00BB7474" w:rsidP="00BB7474">
            <w:pPr>
              <w:pStyle w:val="ConsPlusNormal"/>
              <w:jc w:val="center"/>
            </w:pPr>
            <w:r>
              <w:t>2.2</w:t>
            </w:r>
          </w:p>
        </w:tc>
        <w:tc>
          <w:tcPr>
            <w:tcW w:w="7370" w:type="dxa"/>
          </w:tcPr>
          <w:p w:rsidR="00BB7474" w:rsidRDefault="00BB7474" w:rsidP="00BB7474">
            <w:pPr>
              <w:pStyle w:val="ConsPlusNormal"/>
              <w:jc w:val="both"/>
            </w:pPr>
            <w:r>
              <w:t xml:space="preserve">Распознавать средства связи предложений и частей текста (формы слова, однокоренные слова, синонимы, антонимы, </w:t>
            </w:r>
            <w:r>
              <w:lastRenderedPageBreak/>
              <w:t>личные местоимения, повтор слова)</w:t>
            </w:r>
          </w:p>
        </w:tc>
      </w:tr>
      <w:tr w:rsidR="00BB7474" w:rsidTr="00BB7474">
        <w:tc>
          <w:tcPr>
            <w:tcW w:w="1701" w:type="dxa"/>
          </w:tcPr>
          <w:p w:rsidR="00BB7474" w:rsidRDefault="00BB7474" w:rsidP="00BB7474">
            <w:pPr>
              <w:pStyle w:val="ConsPlusNormal"/>
              <w:jc w:val="center"/>
            </w:pPr>
            <w:r>
              <w:lastRenderedPageBreak/>
              <w:t>2.3</w:t>
            </w:r>
          </w:p>
        </w:tc>
        <w:tc>
          <w:tcPr>
            <w:tcW w:w="7370" w:type="dxa"/>
          </w:tcPr>
          <w:p w:rsidR="00BB7474" w:rsidRDefault="00BB7474" w:rsidP="00BB7474">
            <w:pPr>
              <w:pStyle w:val="ConsPlusNormal"/>
              <w:jc w:val="both"/>
            </w:pPr>
            <w:r>
              <w:t>Проводить смысловой анализ текста</w:t>
            </w:r>
          </w:p>
        </w:tc>
      </w:tr>
      <w:tr w:rsidR="00BB7474" w:rsidRPr="00541C92"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Проводить анализ текста, его композиционных особенностей, определять количество микротем и абзацев</w:t>
            </w:r>
          </w:p>
        </w:tc>
      </w:tr>
      <w:tr w:rsidR="00BB7474" w:rsidRPr="00541C92" w:rsidTr="00BB7474">
        <w:tc>
          <w:tcPr>
            <w:tcW w:w="1701" w:type="dxa"/>
          </w:tcPr>
          <w:p w:rsidR="00BB7474" w:rsidRDefault="00BB7474" w:rsidP="00BB7474">
            <w:pPr>
              <w:pStyle w:val="ConsPlusNormal"/>
              <w:jc w:val="center"/>
            </w:pPr>
            <w:r>
              <w:t>2.5</w:t>
            </w:r>
          </w:p>
        </w:tc>
        <w:tc>
          <w:tcPr>
            <w:tcW w:w="7370" w:type="dxa"/>
          </w:tcPr>
          <w:p w:rsidR="00BB7474" w:rsidRDefault="00BB7474" w:rsidP="00BB7474">
            <w:pPr>
              <w:pStyle w:val="ConsPlusNormal"/>
              <w:jc w:val="both"/>
            </w:pPr>
            <w: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w:t>
            </w:r>
          </w:p>
        </w:tc>
      </w:tr>
      <w:tr w:rsidR="00BB7474" w:rsidRPr="00541C92" w:rsidTr="00BB7474">
        <w:tc>
          <w:tcPr>
            <w:tcW w:w="1701" w:type="dxa"/>
          </w:tcPr>
          <w:p w:rsidR="00BB7474" w:rsidRDefault="00BB7474" w:rsidP="00BB7474">
            <w:pPr>
              <w:pStyle w:val="ConsPlusNormal"/>
              <w:jc w:val="center"/>
            </w:pPr>
            <w:r>
              <w:t>2.6</w:t>
            </w:r>
          </w:p>
        </w:tc>
        <w:tc>
          <w:tcPr>
            <w:tcW w:w="7370" w:type="dxa"/>
          </w:tcPr>
          <w:p w:rsidR="00BB7474" w:rsidRDefault="00BB7474" w:rsidP="00BB7474">
            <w:pPr>
              <w:pStyle w:val="ConsPlusNormal"/>
              <w:jc w:val="both"/>
            </w:pPr>
            <w:r>
              <w:t>Характеризовать текст с точки зрения его принадлежности к функционально-смысловому типу речи</w:t>
            </w:r>
          </w:p>
        </w:tc>
      </w:tr>
      <w:tr w:rsidR="00BB7474" w:rsidRPr="00541C92" w:rsidTr="00BB7474">
        <w:tc>
          <w:tcPr>
            <w:tcW w:w="1701" w:type="dxa"/>
          </w:tcPr>
          <w:p w:rsidR="00BB7474" w:rsidRDefault="00BB7474" w:rsidP="00BB7474">
            <w:pPr>
              <w:pStyle w:val="ConsPlusNormal"/>
              <w:jc w:val="center"/>
            </w:pPr>
            <w:r>
              <w:t>2.7</w:t>
            </w:r>
          </w:p>
        </w:tc>
        <w:tc>
          <w:tcPr>
            <w:tcW w:w="7370" w:type="dxa"/>
          </w:tcPr>
          <w:p w:rsidR="00BB7474" w:rsidRDefault="00BB7474" w:rsidP="00BB7474">
            <w:pPr>
              <w:pStyle w:val="ConsPlusNormal"/>
              <w:jc w:val="both"/>
            </w:pPr>
            <w:r>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объемом 3 и более предложений, классные сочинения объемом не менее 70 слов)</w:t>
            </w:r>
          </w:p>
        </w:tc>
      </w:tr>
      <w:tr w:rsidR="00BB7474" w:rsidRPr="00541C92" w:rsidTr="00BB7474">
        <w:tc>
          <w:tcPr>
            <w:tcW w:w="1701" w:type="dxa"/>
          </w:tcPr>
          <w:p w:rsidR="00BB7474" w:rsidRDefault="00BB7474" w:rsidP="00BB7474">
            <w:pPr>
              <w:pStyle w:val="ConsPlusNormal"/>
              <w:jc w:val="center"/>
            </w:pPr>
            <w:r>
              <w:t>2.8</w:t>
            </w:r>
          </w:p>
        </w:tc>
        <w:tc>
          <w:tcPr>
            <w:tcW w:w="7370" w:type="dxa"/>
          </w:tcPr>
          <w:p w:rsidR="00BB7474" w:rsidRDefault="00BB7474" w:rsidP="00BB7474">
            <w:pPr>
              <w:pStyle w:val="ConsPlusNormal"/>
              <w:jc w:val="both"/>
            </w:pPr>
            <w:r>
              <w:t>Восстанавливать деформированный текст, осуществлять корректировку восстановленного текста с использованием образца</w:t>
            </w:r>
          </w:p>
        </w:tc>
      </w:tr>
      <w:tr w:rsidR="00BB7474" w:rsidRPr="00541C92" w:rsidTr="00BB7474">
        <w:tc>
          <w:tcPr>
            <w:tcW w:w="1701" w:type="dxa"/>
          </w:tcPr>
          <w:p w:rsidR="00BB7474" w:rsidRDefault="00BB7474" w:rsidP="00BB7474">
            <w:pPr>
              <w:pStyle w:val="ConsPlusNormal"/>
              <w:jc w:val="center"/>
            </w:pPr>
            <w:r>
              <w:lastRenderedPageBreak/>
              <w:t>2.9</w:t>
            </w:r>
          </w:p>
        </w:tc>
        <w:tc>
          <w:tcPr>
            <w:tcW w:w="7370" w:type="dxa"/>
          </w:tcPr>
          <w:p w:rsidR="00BB7474" w:rsidRDefault="00BB7474" w:rsidP="00BB7474">
            <w:pPr>
              <w:pStyle w:val="ConsPlusNormal"/>
              <w:jc w:val="both"/>
            </w:pPr>
            <w: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в целях дальнейшего воспроизведения содержания текста в устной и письменной форме</w:t>
            </w:r>
          </w:p>
        </w:tc>
      </w:tr>
      <w:tr w:rsidR="00BB7474" w:rsidRPr="00541C92" w:rsidTr="00BB7474">
        <w:tc>
          <w:tcPr>
            <w:tcW w:w="1701" w:type="dxa"/>
          </w:tcPr>
          <w:p w:rsidR="00BB7474" w:rsidRDefault="00BB7474" w:rsidP="00BB7474">
            <w:pPr>
              <w:pStyle w:val="ConsPlusNormal"/>
              <w:jc w:val="center"/>
            </w:pPr>
            <w:r>
              <w:t>2.10</w:t>
            </w:r>
          </w:p>
        </w:tc>
        <w:tc>
          <w:tcPr>
            <w:tcW w:w="7370" w:type="dxa"/>
          </w:tcPr>
          <w:p w:rsidR="00BB7474" w:rsidRDefault="00BB7474" w:rsidP="00BB7474">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BB7474" w:rsidRPr="00541C92" w:rsidTr="00BB7474">
        <w:tc>
          <w:tcPr>
            <w:tcW w:w="1701" w:type="dxa"/>
          </w:tcPr>
          <w:p w:rsidR="00BB7474" w:rsidRDefault="00BB7474" w:rsidP="00BB7474">
            <w:pPr>
              <w:pStyle w:val="ConsPlusNormal"/>
              <w:jc w:val="center"/>
            </w:pPr>
            <w:r>
              <w:t>2.11</w:t>
            </w:r>
          </w:p>
        </w:tc>
        <w:tc>
          <w:tcPr>
            <w:tcW w:w="7370" w:type="dxa"/>
          </w:tcPr>
          <w:p w:rsidR="00BB7474" w:rsidRDefault="00BB7474" w:rsidP="00BB7474">
            <w:pPr>
              <w:pStyle w:val="ConsPlusNormal"/>
              <w:jc w:val="both"/>
            </w:pPr>
            <w:r>
              <w:t>Представлять сообщение на заданную тему в виде презентации</w:t>
            </w:r>
          </w:p>
        </w:tc>
      </w:tr>
      <w:tr w:rsidR="00BB7474" w:rsidRPr="00541C92" w:rsidTr="00BB7474">
        <w:tc>
          <w:tcPr>
            <w:tcW w:w="1701" w:type="dxa"/>
          </w:tcPr>
          <w:p w:rsidR="00BB7474" w:rsidRDefault="00BB7474" w:rsidP="00BB7474">
            <w:pPr>
              <w:pStyle w:val="ConsPlusNormal"/>
              <w:jc w:val="center"/>
            </w:pPr>
            <w:r>
              <w:t>2.12</w:t>
            </w:r>
          </w:p>
        </w:tc>
        <w:tc>
          <w:tcPr>
            <w:tcW w:w="7370" w:type="dxa"/>
          </w:tcPr>
          <w:p w:rsidR="00BB7474" w:rsidRDefault="00BB7474" w:rsidP="00BB7474">
            <w:pPr>
              <w:pStyle w:val="ConsPlusNormal"/>
              <w:jc w:val="both"/>
            </w:pPr>
            <w:r>
              <w:t>Редактировать собственные (созданные другими обучающимися) тексты в целях совершенствования их содержания (проверка фактического материала, начальный логический анализ текста - целостность, связность, информативность)</w:t>
            </w:r>
          </w:p>
        </w:tc>
      </w:tr>
      <w:tr w:rsidR="00BB7474" w:rsidRPr="00541C92" w:rsidTr="00BB7474">
        <w:tc>
          <w:tcPr>
            <w:tcW w:w="1701" w:type="dxa"/>
          </w:tcPr>
          <w:p w:rsidR="00BB7474" w:rsidRDefault="00BB7474" w:rsidP="00BB7474">
            <w:pPr>
              <w:pStyle w:val="ConsPlusNormal"/>
              <w:jc w:val="center"/>
            </w:pPr>
            <w:r>
              <w:t>3</w:t>
            </w:r>
          </w:p>
        </w:tc>
        <w:tc>
          <w:tcPr>
            <w:tcW w:w="7370" w:type="dxa"/>
          </w:tcPr>
          <w:p w:rsidR="00BB7474" w:rsidRDefault="00BB7474" w:rsidP="00BB7474">
            <w:pPr>
              <w:pStyle w:val="ConsPlusNormal"/>
              <w:jc w:val="both"/>
            </w:pPr>
            <w:r>
              <w:t>По теме "Функциональные разновидности языка"</w:t>
            </w:r>
          </w:p>
        </w:tc>
      </w:tr>
      <w:tr w:rsidR="00BB7474" w:rsidRPr="00541C92"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 xml:space="preserve">Иметь общее представление об особенностях разговорной речи, функциональных стилей, языка художественной </w:t>
            </w:r>
            <w:r>
              <w:lastRenderedPageBreak/>
              <w:t>литературы</w:t>
            </w:r>
          </w:p>
        </w:tc>
      </w:tr>
      <w:tr w:rsidR="00BB7474" w:rsidTr="00BB7474">
        <w:tc>
          <w:tcPr>
            <w:tcW w:w="1701" w:type="dxa"/>
          </w:tcPr>
          <w:p w:rsidR="00BB7474" w:rsidRDefault="00BB7474" w:rsidP="00BB7474">
            <w:pPr>
              <w:pStyle w:val="ConsPlusNormal"/>
              <w:jc w:val="center"/>
            </w:pPr>
            <w:r>
              <w:lastRenderedPageBreak/>
              <w:t>4</w:t>
            </w:r>
          </w:p>
        </w:tc>
        <w:tc>
          <w:tcPr>
            <w:tcW w:w="7370" w:type="dxa"/>
          </w:tcPr>
          <w:p w:rsidR="00BB7474" w:rsidRDefault="00BB7474" w:rsidP="00BB7474">
            <w:pPr>
              <w:pStyle w:val="ConsPlusNormal"/>
              <w:jc w:val="both"/>
            </w:pPr>
            <w:r>
              <w:t>По теме "Система языка"</w:t>
            </w:r>
          </w:p>
        </w:tc>
      </w:tr>
      <w:tr w:rsidR="00BB7474" w:rsidRPr="00541C92" w:rsidTr="00BB7474">
        <w:tc>
          <w:tcPr>
            <w:tcW w:w="1701" w:type="dxa"/>
          </w:tcPr>
          <w:p w:rsidR="00BB7474" w:rsidRDefault="00BB7474" w:rsidP="00BB7474">
            <w:pPr>
              <w:pStyle w:val="ConsPlusNormal"/>
              <w:jc w:val="center"/>
            </w:pPr>
            <w:r>
              <w:t>4.1</w:t>
            </w:r>
          </w:p>
        </w:tc>
        <w:tc>
          <w:tcPr>
            <w:tcW w:w="7370" w:type="dxa"/>
          </w:tcPr>
          <w:p w:rsidR="00BB7474" w:rsidRDefault="00BB7474" w:rsidP="00BB7474">
            <w:pPr>
              <w:pStyle w:val="ConsPlusNormal"/>
              <w:jc w:val="both"/>
            </w:pPr>
            <w:r>
              <w:t>Характеризовать звуки; понимать различие между звуком и буквой, характеризовать систему звуков</w:t>
            </w:r>
          </w:p>
        </w:tc>
      </w:tr>
      <w:tr w:rsidR="00BB7474"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Проводить фонетический анализ слов</w:t>
            </w:r>
          </w:p>
        </w:tc>
      </w:tr>
      <w:tr w:rsidR="00BB7474" w:rsidRPr="00541C92"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tc>
      </w:tr>
      <w:tr w:rsidR="00BB7474" w:rsidRPr="00541C92" w:rsidTr="00BB7474">
        <w:tc>
          <w:tcPr>
            <w:tcW w:w="1701" w:type="dxa"/>
          </w:tcPr>
          <w:p w:rsidR="00BB7474" w:rsidRDefault="00BB7474" w:rsidP="00BB7474">
            <w:pPr>
              <w:pStyle w:val="ConsPlusNormal"/>
              <w:jc w:val="center"/>
            </w:pPr>
            <w:r>
              <w:t>4.4</w:t>
            </w:r>
          </w:p>
        </w:tc>
        <w:tc>
          <w:tcPr>
            <w:tcW w:w="7370" w:type="dxa"/>
          </w:tcPr>
          <w:p w:rsidR="00BB7474" w:rsidRDefault="00BB7474" w:rsidP="00BB7474">
            <w:pPr>
              <w:pStyle w:val="ConsPlusNormal"/>
              <w:jc w:val="both"/>
            </w:pPr>
            <w:r>
              <w:t>Распознавать однозначные и многозначные слова, различать прямое и переносное значения слова</w:t>
            </w:r>
          </w:p>
        </w:tc>
      </w:tr>
      <w:tr w:rsidR="00BB7474" w:rsidRPr="00541C92" w:rsidTr="00BB7474">
        <w:tc>
          <w:tcPr>
            <w:tcW w:w="1701" w:type="dxa"/>
          </w:tcPr>
          <w:p w:rsidR="00BB7474" w:rsidRDefault="00BB7474" w:rsidP="00BB7474">
            <w:pPr>
              <w:pStyle w:val="ConsPlusNormal"/>
              <w:jc w:val="center"/>
            </w:pPr>
            <w:r>
              <w:t>4.5</w:t>
            </w:r>
          </w:p>
        </w:tc>
        <w:tc>
          <w:tcPr>
            <w:tcW w:w="7370" w:type="dxa"/>
          </w:tcPr>
          <w:p w:rsidR="00BB7474" w:rsidRDefault="00BB7474" w:rsidP="00BB7474">
            <w:pPr>
              <w:pStyle w:val="ConsPlusNormal"/>
              <w:jc w:val="both"/>
            </w:pPr>
            <w:r>
              <w:t>Распознавать синонимы, антонимы, омонимы; различать многозначные слова и омонимы</w:t>
            </w:r>
          </w:p>
        </w:tc>
      </w:tr>
      <w:tr w:rsidR="00BB7474" w:rsidRPr="00541C92"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Характеризовать тематические группы слов, родовые и видовые понятия</w:t>
            </w:r>
          </w:p>
        </w:tc>
      </w:tr>
      <w:tr w:rsidR="00BB7474" w:rsidRPr="00541C92" w:rsidTr="00BB7474">
        <w:tc>
          <w:tcPr>
            <w:tcW w:w="1701" w:type="dxa"/>
          </w:tcPr>
          <w:p w:rsidR="00BB7474" w:rsidRDefault="00BB7474" w:rsidP="00BB7474">
            <w:pPr>
              <w:pStyle w:val="ConsPlusNormal"/>
              <w:jc w:val="center"/>
            </w:pPr>
            <w:r>
              <w:lastRenderedPageBreak/>
              <w:t>4.7</w:t>
            </w:r>
          </w:p>
        </w:tc>
        <w:tc>
          <w:tcPr>
            <w:tcW w:w="7370" w:type="dxa"/>
          </w:tcPr>
          <w:p w:rsidR="00BB7474" w:rsidRDefault="00BB7474" w:rsidP="00BB7474">
            <w:pPr>
              <w:pStyle w:val="ConsPlusNormal"/>
              <w:jc w:val="both"/>
            </w:pPr>
            <w:r>
              <w:t>Проводить лексический анализ слов (в рамках изученного)</w:t>
            </w:r>
          </w:p>
        </w:tc>
      </w:tr>
      <w:tr w:rsidR="00BB7474" w:rsidRPr="00541C92" w:rsidTr="00BB7474">
        <w:tc>
          <w:tcPr>
            <w:tcW w:w="1701" w:type="dxa"/>
          </w:tcPr>
          <w:p w:rsidR="00BB7474" w:rsidRDefault="00BB7474" w:rsidP="00BB7474">
            <w:pPr>
              <w:pStyle w:val="ConsPlusNormal"/>
              <w:jc w:val="center"/>
            </w:pPr>
            <w:r>
              <w:t>4.8</w:t>
            </w:r>
          </w:p>
        </w:tc>
        <w:tc>
          <w:tcPr>
            <w:tcW w:w="7370" w:type="dxa"/>
          </w:tcPr>
          <w:p w:rsidR="00BB7474" w:rsidRDefault="00BB7474" w:rsidP="00BB7474">
            <w:pPr>
              <w:pStyle w:val="ConsPlusNormal"/>
              <w:jc w:val="both"/>
            </w:pPr>
            <w:r>
              <w:t>Уметь пользоваться лексическими словарями (толковым словарем, словарями синонимов, антонимов, омонимов, паронимов)</w:t>
            </w:r>
          </w:p>
        </w:tc>
      </w:tr>
      <w:tr w:rsidR="00BB7474" w:rsidRPr="00541C92" w:rsidTr="00BB7474">
        <w:tc>
          <w:tcPr>
            <w:tcW w:w="1701" w:type="dxa"/>
          </w:tcPr>
          <w:p w:rsidR="00BB7474" w:rsidRDefault="00BB7474" w:rsidP="00BB7474">
            <w:pPr>
              <w:pStyle w:val="ConsPlusNormal"/>
              <w:jc w:val="center"/>
            </w:pPr>
            <w:r>
              <w:t>4.9</w:t>
            </w:r>
          </w:p>
        </w:tc>
        <w:tc>
          <w:tcPr>
            <w:tcW w:w="7370" w:type="dxa"/>
          </w:tcPr>
          <w:p w:rsidR="00BB7474" w:rsidRDefault="00BB7474" w:rsidP="00BB7474">
            <w:pPr>
              <w:pStyle w:val="ConsPlusNormal"/>
              <w:jc w:val="both"/>
            </w:pPr>
            <w:r>
              <w:t>Характеризовать морфему как минимальную значимую единицу языка</w:t>
            </w:r>
          </w:p>
        </w:tc>
      </w:tr>
      <w:tr w:rsidR="00BB7474" w:rsidRPr="00541C92" w:rsidTr="00BB7474">
        <w:tc>
          <w:tcPr>
            <w:tcW w:w="1701" w:type="dxa"/>
          </w:tcPr>
          <w:p w:rsidR="00BB7474" w:rsidRDefault="00BB7474" w:rsidP="00BB7474">
            <w:pPr>
              <w:pStyle w:val="ConsPlusNormal"/>
              <w:jc w:val="center"/>
            </w:pPr>
            <w:r>
              <w:t>4.10</w:t>
            </w:r>
          </w:p>
        </w:tc>
        <w:tc>
          <w:tcPr>
            <w:tcW w:w="7370" w:type="dxa"/>
          </w:tcPr>
          <w:p w:rsidR="00BB7474" w:rsidRDefault="00BB7474" w:rsidP="00BB7474">
            <w:pPr>
              <w:pStyle w:val="ConsPlusNormal"/>
              <w:jc w:val="both"/>
            </w:pPr>
            <w:r>
              <w:t>Распознавать морфемы в слове (корень, приставку, суффикс, окончание), выделять основу слова</w:t>
            </w:r>
          </w:p>
        </w:tc>
      </w:tr>
      <w:tr w:rsidR="00BB7474" w:rsidRPr="00541C92"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Находить чередование звуков в морфемах (в том числе чередование гласных с нулем звука)</w:t>
            </w:r>
          </w:p>
        </w:tc>
      </w:tr>
      <w:tr w:rsidR="00BB7474" w:rsidTr="00BB7474">
        <w:tc>
          <w:tcPr>
            <w:tcW w:w="1701" w:type="dxa"/>
          </w:tcPr>
          <w:p w:rsidR="00BB7474" w:rsidRDefault="00BB7474" w:rsidP="00BB7474">
            <w:pPr>
              <w:pStyle w:val="ConsPlusNormal"/>
              <w:jc w:val="center"/>
            </w:pPr>
            <w:r>
              <w:t>4.12</w:t>
            </w:r>
          </w:p>
        </w:tc>
        <w:tc>
          <w:tcPr>
            <w:tcW w:w="7370" w:type="dxa"/>
          </w:tcPr>
          <w:p w:rsidR="00BB7474" w:rsidRDefault="00BB7474" w:rsidP="00BB7474">
            <w:pPr>
              <w:pStyle w:val="ConsPlusNormal"/>
              <w:jc w:val="both"/>
            </w:pPr>
            <w:r>
              <w:t>Проводить морфемный анализ слов</w:t>
            </w:r>
          </w:p>
        </w:tc>
      </w:tr>
      <w:tr w:rsidR="00BB7474" w:rsidRPr="00541C92" w:rsidTr="00BB7474">
        <w:tc>
          <w:tcPr>
            <w:tcW w:w="1701" w:type="dxa"/>
          </w:tcPr>
          <w:p w:rsidR="00BB7474" w:rsidRDefault="00BB7474" w:rsidP="00BB7474">
            <w:pPr>
              <w:pStyle w:val="ConsPlusNormal"/>
              <w:jc w:val="center"/>
            </w:pPr>
            <w:r>
              <w:t>4.13</w:t>
            </w:r>
          </w:p>
        </w:tc>
        <w:tc>
          <w:tcPr>
            <w:tcW w:w="7370" w:type="dxa"/>
          </w:tcPr>
          <w:p w:rsidR="00BB7474" w:rsidRDefault="00BB7474" w:rsidP="00BB7474">
            <w:pPr>
              <w:pStyle w:val="ConsPlusNormal"/>
              <w:jc w:val="both"/>
            </w:pPr>
            <w: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tc>
      </w:tr>
      <w:tr w:rsidR="00BB7474" w:rsidRPr="00541C92" w:rsidTr="00BB7474">
        <w:tc>
          <w:tcPr>
            <w:tcW w:w="1701" w:type="dxa"/>
          </w:tcPr>
          <w:p w:rsidR="00BB7474" w:rsidRDefault="00BB7474" w:rsidP="00BB7474">
            <w:pPr>
              <w:pStyle w:val="ConsPlusNormal"/>
              <w:jc w:val="center"/>
            </w:pPr>
            <w:r>
              <w:t>4.14</w:t>
            </w:r>
          </w:p>
        </w:tc>
        <w:tc>
          <w:tcPr>
            <w:tcW w:w="7370" w:type="dxa"/>
          </w:tcPr>
          <w:p w:rsidR="00BB7474" w:rsidRDefault="00BB7474" w:rsidP="00BB7474">
            <w:pPr>
              <w:pStyle w:val="ConsPlusNormal"/>
              <w:jc w:val="both"/>
            </w:pPr>
            <w:r>
              <w:t>Распознавать имена существительные, имена прилагательные, глаголы</w:t>
            </w:r>
          </w:p>
        </w:tc>
      </w:tr>
      <w:tr w:rsidR="00BB7474" w:rsidRPr="00541C92" w:rsidTr="00BB7474">
        <w:tc>
          <w:tcPr>
            <w:tcW w:w="1701" w:type="dxa"/>
          </w:tcPr>
          <w:p w:rsidR="00BB7474" w:rsidRDefault="00BB7474" w:rsidP="00BB7474">
            <w:pPr>
              <w:pStyle w:val="ConsPlusNormal"/>
              <w:jc w:val="center"/>
            </w:pPr>
            <w:r>
              <w:lastRenderedPageBreak/>
              <w:t>4.15</w:t>
            </w:r>
          </w:p>
        </w:tc>
        <w:tc>
          <w:tcPr>
            <w:tcW w:w="7370" w:type="dxa"/>
          </w:tcPr>
          <w:p w:rsidR="00BB7474" w:rsidRDefault="00BB7474" w:rsidP="00BB7474">
            <w:pPr>
              <w:pStyle w:val="ConsPlusNormal"/>
              <w:jc w:val="both"/>
            </w:pPr>
            <w:r>
              <w:t>Определять общее грамматическое значение, морфологические признаки и синтаксические функции имени существительного, объяснять его роль в речи</w:t>
            </w:r>
          </w:p>
        </w:tc>
      </w:tr>
      <w:tr w:rsidR="00BB7474" w:rsidRPr="00541C92" w:rsidTr="00BB7474">
        <w:tc>
          <w:tcPr>
            <w:tcW w:w="1701" w:type="dxa"/>
          </w:tcPr>
          <w:p w:rsidR="00BB7474" w:rsidRDefault="00BB7474" w:rsidP="00BB7474">
            <w:pPr>
              <w:pStyle w:val="ConsPlusNormal"/>
              <w:jc w:val="center"/>
            </w:pPr>
            <w:r>
              <w:t>4.16</w:t>
            </w:r>
          </w:p>
        </w:tc>
        <w:tc>
          <w:tcPr>
            <w:tcW w:w="7370" w:type="dxa"/>
          </w:tcPr>
          <w:p w:rsidR="00BB7474" w:rsidRDefault="00BB7474" w:rsidP="00BB7474">
            <w:pPr>
              <w:pStyle w:val="ConsPlusNormal"/>
              <w:jc w:val="both"/>
            </w:pPr>
            <w:r>
              <w:t>Определять лексико-грамматические разряды имен существительных</w:t>
            </w:r>
          </w:p>
        </w:tc>
      </w:tr>
      <w:tr w:rsidR="00BB7474" w:rsidRPr="00541C92" w:rsidTr="00BB7474">
        <w:tc>
          <w:tcPr>
            <w:tcW w:w="1701" w:type="dxa"/>
          </w:tcPr>
          <w:p w:rsidR="00BB7474" w:rsidRDefault="00BB7474" w:rsidP="00BB7474">
            <w:pPr>
              <w:pStyle w:val="ConsPlusNormal"/>
              <w:jc w:val="center"/>
            </w:pPr>
            <w:r>
              <w:t>4.17</w:t>
            </w:r>
          </w:p>
        </w:tc>
        <w:tc>
          <w:tcPr>
            <w:tcW w:w="7370" w:type="dxa"/>
          </w:tcPr>
          <w:p w:rsidR="00BB7474" w:rsidRDefault="00BB7474" w:rsidP="00BB7474">
            <w:pPr>
              <w:pStyle w:val="ConsPlusNormal"/>
              <w:jc w:val="both"/>
            </w:pPr>
            <w:r>
              <w:t>Различать типы склонения имен существительных, выявлять разносклоняемые и несклоняемые имена существительные</w:t>
            </w:r>
          </w:p>
        </w:tc>
      </w:tr>
      <w:tr w:rsidR="00BB7474" w:rsidRPr="00541C92" w:rsidTr="00BB7474">
        <w:tc>
          <w:tcPr>
            <w:tcW w:w="1701" w:type="dxa"/>
          </w:tcPr>
          <w:p w:rsidR="00BB7474" w:rsidRDefault="00BB7474" w:rsidP="00BB7474">
            <w:pPr>
              <w:pStyle w:val="ConsPlusNormal"/>
              <w:jc w:val="center"/>
            </w:pPr>
            <w:r>
              <w:t>4.18</w:t>
            </w:r>
          </w:p>
        </w:tc>
        <w:tc>
          <w:tcPr>
            <w:tcW w:w="7370" w:type="dxa"/>
          </w:tcPr>
          <w:p w:rsidR="00BB7474" w:rsidRDefault="00BB7474" w:rsidP="00BB7474">
            <w:pPr>
              <w:pStyle w:val="ConsPlusNormal"/>
              <w:jc w:val="both"/>
            </w:pPr>
            <w:r>
              <w:t>Проводить морфологический анализ имен существительных</w:t>
            </w:r>
          </w:p>
        </w:tc>
      </w:tr>
      <w:tr w:rsidR="00BB7474" w:rsidRPr="00541C92" w:rsidTr="00BB7474">
        <w:tc>
          <w:tcPr>
            <w:tcW w:w="1701" w:type="dxa"/>
          </w:tcPr>
          <w:p w:rsidR="00BB7474" w:rsidRDefault="00BB7474" w:rsidP="00BB7474">
            <w:pPr>
              <w:pStyle w:val="ConsPlusNormal"/>
              <w:jc w:val="center"/>
            </w:pPr>
            <w:r>
              <w:t>4.19</w:t>
            </w:r>
          </w:p>
        </w:tc>
        <w:tc>
          <w:tcPr>
            <w:tcW w:w="7370" w:type="dxa"/>
          </w:tcPr>
          <w:p w:rsidR="00BB7474" w:rsidRDefault="00BB7474" w:rsidP="00BB7474">
            <w:pPr>
              <w:pStyle w:val="ConsPlusNormal"/>
              <w:jc w:val="both"/>
            </w:pPr>
            <w:r>
              <w:t>Определять общее грамматическое значение, морфологические признаки и синтаксические функции имени прилагательного, объяснять его роль в речи</w:t>
            </w:r>
          </w:p>
        </w:tc>
      </w:tr>
      <w:tr w:rsidR="00BB7474" w:rsidRPr="00541C92" w:rsidTr="00BB7474">
        <w:tc>
          <w:tcPr>
            <w:tcW w:w="1701" w:type="dxa"/>
          </w:tcPr>
          <w:p w:rsidR="00BB7474" w:rsidRDefault="00BB7474" w:rsidP="00BB7474">
            <w:pPr>
              <w:pStyle w:val="ConsPlusNormal"/>
              <w:jc w:val="center"/>
            </w:pPr>
            <w:r>
              <w:t>4.20</w:t>
            </w:r>
          </w:p>
        </w:tc>
        <w:tc>
          <w:tcPr>
            <w:tcW w:w="7370" w:type="dxa"/>
          </w:tcPr>
          <w:p w:rsidR="00BB7474" w:rsidRDefault="00BB7474" w:rsidP="00BB7474">
            <w:pPr>
              <w:pStyle w:val="ConsPlusNormal"/>
              <w:jc w:val="both"/>
            </w:pPr>
            <w:r>
              <w:t>Различать полную и краткую формы имен прилагательных</w:t>
            </w:r>
          </w:p>
        </w:tc>
      </w:tr>
      <w:tr w:rsidR="00BB7474" w:rsidRPr="00541C92" w:rsidTr="00BB7474">
        <w:tc>
          <w:tcPr>
            <w:tcW w:w="1701" w:type="dxa"/>
          </w:tcPr>
          <w:p w:rsidR="00BB7474" w:rsidRDefault="00BB7474" w:rsidP="00BB7474">
            <w:pPr>
              <w:pStyle w:val="ConsPlusNormal"/>
              <w:jc w:val="center"/>
            </w:pPr>
            <w:r>
              <w:t>4.21</w:t>
            </w:r>
          </w:p>
        </w:tc>
        <w:tc>
          <w:tcPr>
            <w:tcW w:w="7370" w:type="dxa"/>
          </w:tcPr>
          <w:p w:rsidR="00BB7474" w:rsidRDefault="00BB7474" w:rsidP="00BB7474">
            <w:pPr>
              <w:pStyle w:val="ConsPlusNormal"/>
              <w:jc w:val="both"/>
            </w:pPr>
            <w:r>
              <w:t>Проводить частичный морфологический анализ имен прилагательных (в рамках изученного)</w:t>
            </w:r>
          </w:p>
        </w:tc>
      </w:tr>
      <w:tr w:rsidR="00BB7474" w:rsidRPr="00541C92" w:rsidTr="00BB7474">
        <w:tc>
          <w:tcPr>
            <w:tcW w:w="1701" w:type="dxa"/>
          </w:tcPr>
          <w:p w:rsidR="00BB7474" w:rsidRDefault="00BB7474" w:rsidP="00BB7474">
            <w:pPr>
              <w:pStyle w:val="ConsPlusNormal"/>
              <w:jc w:val="center"/>
            </w:pPr>
            <w:r>
              <w:t>4.22</w:t>
            </w:r>
          </w:p>
        </w:tc>
        <w:tc>
          <w:tcPr>
            <w:tcW w:w="7370" w:type="dxa"/>
          </w:tcPr>
          <w:p w:rsidR="00BB7474" w:rsidRDefault="00BB7474" w:rsidP="00BB7474">
            <w:pPr>
              <w:pStyle w:val="ConsPlusNormal"/>
              <w:jc w:val="both"/>
            </w:pPr>
            <w:r>
              <w:t xml:space="preserve">Определять общее грамматическое значение, </w:t>
            </w:r>
            <w:r>
              <w:lastRenderedPageBreak/>
              <w:t>морфологические признаки и синтаксические функции глагола; объяснять его роль в словосочетании и предложении, а также в речи</w:t>
            </w:r>
          </w:p>
        </w:tc>
      </w:tr>
      <w:tr w:rsidR="00BB7474" w:rsidRPr="00541C92" w:rsidTr="00BB7474">
        <w:tc>
          <w:tcPr>
            <w:tcW w:w="1701" w:type="dxa"/>
          </w:tcPr>
          <w:p w:rsidR="00BB7474" w:rsidRDefault="00BB7474" w:rsidP="00BB7474">
            <w:pPr>
              <w:pStyle w:val="ConsPlusNormal"/>
              <w:jc w:val="center"/>
            </w:pPr>
            <w:r>
              <w:lastRenderedPageBreak/>
              <w:t>4.23</w:t>
            </w:r>
          </w:p>
        </w:tc>
        <w:tc>
          <w:tcPr>
            <w:tcW w:w="7370" w:type="dxa"/>
          </w:tcPr>
          <w:p w:rsidR="00BB7474" w:rsidRDefault="00BB7474" w:rsidP="00BB7474">
            <w:pPr>
              <w:pStyle w:val="ConsPlusNormal"/>
              <w:jc w:val="both"/>
            </w:pPr>
            <w:r>
              <w:t>Различать глаголы совершенного и несовершенного вида</w:t>
            </w:r>
          </w:p>
        </w:tc>
      </w:tr>
      <w:tr w:rsidR="00BB7474" w:rsidRPr="00541C92" w:rsidTr="00BB7474">
        <w:tc>
          <w:tcPr>
            <w:tcW w:w="1701" w:type="dxa"/>
          </w:tcPr>
          <w:p w:rsidR="00BB7474" w:rsidRDefault="00BB7474" w:rsidP="00BB7474">
            <w:pPr>
              <w:pStyle w:val="ConsPlusNormal"/>
              <w:jc w:val="center"/>
            </w:pPr>
            <w:r>
              <w:t>4.24</w:t>
            </w:r>
          </w:p>
        </w:tc>
        <w:tc>
          <w:tcPr>
            <w:tcW w:w="7370" w:type="dxa"/>
          </w:tcPr>
          <w:p w:rsidR="00BB7474" w:rsidRDefault="00BB7474" w:rsidP="00BB7474">
            <w:pPr>
              <w:pStyle w:val="ConsPlusNormal"/>
              <w:jc w:val="both"/>
            </w:pPr>
            <w:r>
              <w:t>Различать глаголы возвратные и невозвратные</w:t>
            </w:r>
          </w:p>
        </w:tc>
      </w:tr>
      <w:tr w:rsidR="00BB7474" w:rsidRPr="00541C92" w:rsidTr="00BB7474">
        <w:tc>
          <w:tcPr>
            <w:tcW w:w="1701" w:type="dxa"/>
          </w:tcPr>
          <w:p w:rsidR="00BB7474" w:rsidRDefault="00BB7474" w:rsidP="00BB7474">
            <w:pPr>
              <w:pStyle w:val="ConsPlusNormal"/>
              <w:jc w:val="center"/>
            </w:pPr>
            <w:r>
              <w:t>4.25</w:t>
            </w:r>
          </w:p>
        </w:tc>
        <w:tc>
          <w:tcPr>
            <w:tcW w:w="7370" w:type="dxa"/>
          </w:tcPr>
          <w:p w:rsidR="00BB7474" w:rsidRDefault="00BB7474" w:rsidP="00BB7474">
            <w:pPr>
              <w:pStyle w:val="ConsPlusNormal"/>
              <w:jc w:val="both"/>
            </w:pPr>
            <w:r>
              <w:t>Называть грамматические свойства инфинитива (неопределенной формы) глагола, выделять его основу, выделять основу настоящего (будущего простого) времени глагола</w:t>
            </w:r>
          </w:p>
        </w:tc>
      </w:tr>
      <w:tr w:rsidR="00BB7474" w:rsidRPr="00541C92" w:rsidTr="00BB7474">
        <w:tc>
          <w:tcPr>
            <w:tcW w:w="1701" w:type="dxa"/>
          </w:tcPr>
          <w:p w:rsidR="00BB7474" w:rsidRDefault="00BB7474" w:rsidP="00BB7474">
            <w:pPr>
              <w:pStyle w:val="ConsPlusNormal"/>
              <w:jc w:val="center"/>
            </w:pPr>
            <w:r>
              <w:t>4.26</w:t>
            </w:r>
          </w:p>
        </w:tc>
        <w:tc>
          <w:tcPr>
            <w:tcW w:w="7370" w:type="dxa"/>
          </w:tcPr>
          <w:p w:rsidR="00BB7474" w:rsidRDefault="00BB7474" w:rsidP="00BB7474">
            <w:pPr>
              <w:pStyle w:val="ConsPlusNormal"/>
              <w:jc w:val="both"/>
            </w:pPr>
            <w:r>
              <w:t>Определять спряжение глагола, уметь спрягать глаголы</w:t>
            </w:r>
          </w:p>
        </w:tc>
      </w:tr>
      <w:tr w:rsidR="00BB7474" w:rsidRPr="00541C92" w:rsidTr="00BB7474">
        <w:tc>
          <w:tcPr>
            <w:tcW w:w="1701" w:type="dxa"/>
          </w:tcPr>
          <w:p w:rsidR="00BB7474" w:rsidRDefault="00BB7474" w:rsidP="00BB7474">
            <w:pPr>
              <w:pStyle w:val="ConsPlusNormal"/>
              <w:jc w:val="center"/>
            </w:pPr>
            <w:r>
              <w:t>4.27</w:t>
            </w:r>
          </w:p>
        </w:tc>
        <w:tc>
          <w:tcPr>
            <w:tcW w:w="7370" w:type="dxa"/>
          </w:tcPr>
          <w:p w:rsidR="00BB7474" w:rsidRDefault="00BB7474" w:rsidP="00BB7474">
            <w:pPr>
              <w:pStyle w:val="ConsPlusNormal"/>
              <w:jc w:val="both"/>
            </w:pPr>
            <w:r>
              <w:t>Проводить частичный морфологический анализ глаголов (в рамках изученного)</w:t>
            </w:r>
          </w:p>
        </w:tc>
      </w:tr>
      <w:tr w:rsidR="00BB7474" w:rsidRPr="00541C92" w:rsidTr="00BB7474">
        <w:tc>
          <w:tcPr>
            <w:tcW w:w="1701" w:type="dxa"/>
          </w:tcPr>
          <w:p w:rsidR="00BB7474" w:rsidRDefault="00BB7474" w:rsidP="00BB7474">
            <w:pPr>
              <w:pStyle w:val="ConsPlusNormal"/>
              <w:jc w:val="center"/>
            </w:pPr>
            <w:r>
              <w:t>4.28</w:t>
            </w:r>
          </w:p>
        </w:tc>
        <w:tc>
          <w:tcPr>
            <w:tcW w:w="7370" w:type="dxa"/>
          </w:tcPr>
          <w:p w:rsidR="00BB7474" w:rsidRDefault="00BB7474" w:rsidP="00BB7474">
            <w:pPr>
              <w:pStyle w:val="ConsPlusNormal"/>
              <w:jc w:val="both"/>
            </w:pPr>
            <w:r>
              <w:t>Распознавать единицы синтаксиса (словосочетание и предложение)</w:t>
            </w:r>
          </w:p>
        </w:tc>
      </w:tr>
      <w:tr w:rsidR="00BB7474" w:rsidRPr="00541C92" w:rsidTr="00BB7474">
        <w:tc>
          <w:tcPr>
            <w:tcW w:w="1701" w:type="dxa"/>
          </w:tcPr>
          <w:p w:rsidR="00BB7474" w:rsidRDefault="00BB7474" w:rsidP="00BB7474">
            <w:pPr>
              <w:pStyle w:val="ConsPlusNormal"/>
              <w:jc w:val="center"/>
            </w:pPr>
            <w:r>
              <w:t>4.29</w:t>
            </w:r>
          </w:p>
        </w:tc>
        <w:tc>
          <w:tcPr>
            <w:tcW w:w="7370" w:type="dxa"/>
          </w:tcPr>
          <w:p w:rsidR="00BB7474" w:rsidRDefault="00BB7474" w:rsidP="00BB7474">
            <w:pPr>
              <w:pStyle w:val="ConsPlusNormal"/>
              <w:jc w:val="both"/>
            </w:pPr>
            <w:r>
              <w:t>Проводить синтаксический анализ словосочетаний и простых предложений</w:t>
            </w:r>
          </w:p>
        </w:tc>
      </w:tr>
      <w:tr w:rsidR="00BB7474" w:rsidRPr="00541C92" w:rsidTr="00BB7474">
        <w:tc>
          <w:tcPr>
            <w:tcW w:w="1701" w:type="dxa"/>
          </w:tcPr>
          <w:p w:rsidR="00BB7474" w:rsidRDefault="00BB7474" w:rsidP="00BB7474">
            <w:pPr>
              <w:pStyle w:val="ConsPlusNormal"/>
              <w:jc w:val="center"/>
            </w:pPr>
            <w:r>
              <w:lastRenderedPageBreak/>
              <w:t>4.30</w:t>
            </w:r>
          </w:p>
        </w:tc>
        <w:tc>
          <w:tcPr>
            <w:tcW w:w="7370" w:type="dxa"/>
          </w:tcPr>
          <w:p w:rsidR="00BB7474" w:rsidRDefault="00BB7474" w:rsidP="00BB7474">
            <w:pPr>
              <w:pStyle w:val="ConsPlusNormal"/>
              <w:jc w:val="both"/>
            </w:pPr>
            <w:r>
              <w:t>Распознавать словосочетания по морфологическим свойствам главного слова (именные, глагольные, наречные)</w:t>
            </w:r>
          </w:p>
        </w:tc>
      </w:tr>
      <w:tr w:rsidR="00BB7474" w:rsidTr="00BB7474">
        <w:tc>
          <w:tcPr>
            <w:tcW w:w="1701" w:type="dxa"/>
          </w:tcPr>
          <w:p w:rsidR="00BB7474" w:rsidRDefault="00BB7474" w:rsidP="00BB7474">
            <w:pPr>
              <w:pStyle w:val="ConsPlusNormal"/>
              <w:jc w:val="center"/>
            </w:pPr>
            <w:r>
              <w:t>4.31</w:t>
            </w:r>
          </w:p>
        </w:tc>
        <w:tc>
          <w:tcPr>
            <w:tcW w:w="7370" w:type="dxa"/>
          </w:tcPr>
          <w:p w:rsidR="00BB7474" w:rsidRDefault="00BB7474" w:rsidP="00BB7474">
            <w:pPr>
              <w:pStyle w:val="ConsPlusNormal"/>
              <w:jc w:val="both"/>
            </w:pPr>
            <w:r>
              <w:t>Распознавать простые неосложненные предложения</w:t>
            </w:r>
          </w:p>
        </w:tc>
      </w:tr>
      <w:tr w:rsidR="00BB7474" w:rsidRPr="00541C92" w:rsidTr="00BB7474">
        <w:tc>
          <w:tcPr>
            <w:tcW w:w="1701" w:type="dxa"/>
          </w:tcPr>
          <w:p w:rsidR="00BB7474" w:rsidRDefault="00BB7474" w:rsidP="00BB7474">
            <w:pPr>
              <w:pStyle w:val="ConsPlusNormal"/>
              <w:jc w:val="center"/>
            </w:pPr>
            <w:r>
              <w:t>4.32</w:t>
            </w:r>
          </w:p>
        </w:tc>
        <w:tc>
          <w:tcPr>
            <w:tcW w:w="7370" w:type="dxa"/>
          </w:tcPr>
          <w:p w:rsidR="00BB7474" w:rsidRDefault="00BB7474" w:rsidP="00BB7474">
            <w:pPr>
              <w:pStyle w:val="ConsPlusNormal"/>
              <w:jc w:val="both"/>
            </w:pPr>
            <w:r>
              <w:t>Распознавать простые предложения, осложненные однородными членами, включая предложения с обобщающим словом при однородных членах</w:t>
            </w:r>
          </w:p>
        </w:tc>
      </w:tr>
      <w:tr w:rsidR="00BB7474" w:rsidRPr="00541C92" w:rsidTr="00BB7474">
        <w:tc>
          <w:tcPr>
            <w:tcW w:w="1701" w:type="dxa"/>
          </w:tcPr>
          <w:p w:rsidR="00BB7474" w:rsidRDefault="00BB7474" w:rsidP="00BB7474">
            <w:pPr>
              <w:pStyle w:val="ConsPlusNormal"/>
              <w:jc w:val="center"/>
            </w:pPr>
            <w:r>
              <w:t>4.33</w:t>
            </w:r>
          </w:p>
        </w:tc>
        <w:tc>
          <w:tcPr>
            <w:tcW w:w="7370" w:type="dxa"/>
          </w:tcPr>
          <w:p w:rsidR="00BB7474" w:rsidRDefault="00BB7474" w:rsidP="00BB7474">
            <w:pPr>
              <w:pStyle w:val="ConsPlusNormal"/>
              <w:jc w:val="both"/>
            </w:pPr>
            <w:r>
              <w:t>Распознавать простые предложения, осложненные обращением</w:t>
            </w:r>
          </w:p>
        </w:tc>
      </w:tr>
      <w:tr w:rsidR="00BB7474" w:rsidRPr="00541C92" w:rsidTr="00BB7474">
        <w:tc>
          <w:tcPr>
            <w:tcW w:w="1701" w:type="dxa"/>
          </w:tcPr>
          <w:p w:rsidR="00BB7474" w:rsidRDefault="00BB7474" w:rsidP="00BB7474">
            <w:pPr>
              <w:pStyle w:val="ConsPlusNormal"/>
              <w:jc w:val="center"/>
            </w:pPr>
            <w:r>
              <w:t>4.34</w:t>
            </w:r>
          </w:p>
        </w:tc>
        <w:tc>
          <w:tcPr>
            <w:tcW w:w="7370" w:type="dxa"/>
          </w:tcPr>
          <w:p w:rsidR="00BB7474" w:rsidRDefault="00BB7474" w:rsidP="00BB7474">
            <w:pPr>
              <w:pStyle w:val="ConsPlusNormal"/>
              <w:jc w:val="both"/>
            </w:pPr>
            <w:r>
              <w:t>Распознавать предложения по цели высказывания (повествовательные, побудительные, вопросительные)</w:t>
            </w:r>
          </w:p>
        </w:tc>
      </w:tr>
      <w:tr w:rsidR="00BB7474" w:rsidRPr="00541C92" w:rsidTr="00BB7474">
        <w:tc>
          <w:tcPr>
            <w:tcW w:w="1701" w:type="dxa"/>
          </w:tcPr>
          <w:p w:rsidR="00BB7474" w:rsidRDefault="00BB7474" w:rsidP="00BB7474">
            <w:pPr>
              <w:pStyle w:val="ConsPlusNormal"/>
              <w:jc w:val="center"/>
            </w:pPr>
            <w:r>
              <w:t>4.35</w:t>
            </w:r>
          </w:p>
        </w:tc>
        <w:tc>
          <w:tcPr>
            <w:tcW w:w="7370" w:type="dxa"/>
          </w:tcPr>
          <w:p w:rsidR="00BB7474" w:rsidRDefault="00BB7474" w:rsidP="00BB7474">
            <w:pPr>
              <w:pStyle w:val="ConsPlusNormal"/>
              <w:jc w:val="both"/>
            </w:pPr>
            <w:r>
              <w:t>Распознавать предложения по эмоциональной окраске (восклицательные и невосклицательные)</w:t>
            </w:r>
          </w:p>
        </w:tc>
      </w:tr>
      <w:tr w:rsidR="00BB7474" w:rsidRPr="00541C92" w:rsidTr="00BB7474">
        <w:tc>
          <w:tcPr>
            <w:tcW w:w="1701" w:type="dxa"/>
          </w:tcPr>
          <w:p w:rsidR="00BB7474" w:rsidRDefault="00BB7474" w:rsidP="00BB7474">
            <w:pPr>
              <w:pStyle w:val="ConsPlusNormal"/>
              <w:jc w:val="center"/>
            </w:pPr>
            <w:r>
              <w:t>4.36</w:t>
            </w:r>
          </w:p>
        </w:tc>
        <w:tc>
          <w:tcPr>
            <w:tcW w:w="7370" w:type="dxa"/>
          </w:tcPr>
          <w:p w:rsidR="00BB7474" w:rsidRDefault="00BB7474" w:rsidP="00BB7474">
            <w:pPr>
              <w:pStyle w:val="ConsPlusNormal"/>
              <w:jc w:val="both"/>
            </w:pPr>
            <w:r>
              <w:t>Распознавать предложения по количеству грамматических основ (простые и сложные)</w:t>
            </w:r>
          </w:p>
        </w:tc>
      </w:tr>
      <w:tr w:rsidR="00BB7474" w:rsidRPr="00541C92" w:rsidTr="00BB7474">
        <w:tc>
          <w:tcPr>
            <w:tcW w:w="1701" w:type="dxa"/>
          </w:tcPr>
          <w:p w:rsidR="00BB7474" w:rsidRDefault="00BB7474" w:rsidP="00BB7474">
            <w:pPr>
              <w:pStyle w:val="ConsPlusNormal"/>
              <w:jc w:val="center"/>
            </w:pPr>
            <w:r>
              <w:t>4.37</w:t>
            </w:r>
          </w:p>
        </w:tc>
        <w:tc>
          <w:tcPr>
            <w:tcW w:w="7370" w:type="dxa"/>
          </w:tcPr>
          <w:p w:rsidR="00BB7474" w:rsidRDefault="00BB7474" w:rsidP="00BB7474">
            <w:pPr>
              <w:pStyle w:val="ConsPlusNormal"/>
              <w:jc w:val="both"/>
            </w:pPr>
            <w:r>
              <w:t>Распознавать предложения по наличию второстепенных членов (распространенные и нераспространенные)</w:t>
            </w:r>
          </w:p>
        </w:tc>
      </w:tr>
      <w:tr w:rsidR="00BB7474" w:rsidRPr="00541C92" w:rsidTr="00BB7474">
        <w:tc>
          <w:tcPr>
            <w:tcW w:w="1701" w:type="dxa"/>
          </w:tcPr>
          <w:p w:rsidR="00BB7474" w:rsidRDefault="00BB7474" w:rsidP="00BB7474">
            <w:pPr>
              <w:pStyle w:val="ConsPlusNormal"/>
              <w:jc w:val="center"/>
            </w:pPr>
            <w:r>
              <w:lastRenderedPageBreak/>
              <w:t>4.38</w:t>
            </w:r>
          </w:p>
        </w:tc>
        <w:tc>
          <w:tcPr>
            <w:tcW w:w="7370" w:type="dxa"/>
          </w:tcPr>
          <w:p w:rsidR="00BB7474" w:rsidRDefault="00BB7474" w:rsidP="00BB7474">
            <w:pPr>
              <w:pStyle w:val="ConsPlusNormal"/>
              <w:jc w:val="both"/>
            </w:pPr>
            <w:r>
              <w:t>Определять главные члены предложения (грамматическую основу)</w:t>
            </w:r>
          </w:p>
        </w:tc>
      </w:tr>
      <w:tr w:rsidR="00BB7474" w:rsidTr="00BB7474">
        <w:tc>
          <w:tcPr>
            <w:tcW w:w="1701" w:type="dxa"/>
          </w:tcPr>
          <w:p w:rsidR="00BB7474" w:rsidRDefault="00BB7474" w:rsidP="00BB7474">
            <w:pPr>
              <w:pStyle w:val="ConsPlusNormal"/>
              <w:jc w:val="center"/>
            </w:pPr>
            <w:r>
              <w:t>4.39</w:t>
            </w:r>
          </w:p>
        </w:tc>
        <w:tc>
          <w:tcPr>
            <w:tcW w:w="7370" w:type="dxa"/>
          </w:tcPr>
          <w:p w:rsidR="00BB7474" w:rsidRDefault="00BB7474" w:rsidP="00BB7474">
            <w:pPr>
              <w:pStyle w:val="ConsPlusNormal"/>
              <w:jc w:val="both"/>
            </w:pPr>
            <w:r>
              <w:t>Определять второстепенные члены предложения</w:t>
            </w:r>
          </w:p>
        </w:tc>
      </w:tr>
      <w:tr w:rsidR="00BB7474" w:rsidRPr="00541C92" w:rsidTr="00BB7474">
        <w:tc>
          <w:tcPr>
            <w:tcW w:w="1701" w:type="dxa"/>
          </w:tcPr>
          <w:p w:rsidR="00BB7474" w:rsidRDefault="00BB7474" w:rsidP="00BB7474">
            <w:pPr>
              <w:pStyle w:val="ConsPlusNormal"/>
              <w:jc w:val="center"/>
            </w:pPr>
            <w:r>
              <w:t>4.40</w:t>
            </w:r>
          </w:p>
        </w:tc>
        <w:tc>
          <w:tcPr>
            <w:tcW w:w="7370" w:type="dxa"/>
          </w:tcPr>
          <w:p w:rsidR="00BB7474" w:rsidRDefault="00BB7474" w:rsidP="00BB7474">
            <w:pPr>
              <w:pStyle w:val="ConsPlusNormal"/>
              <w:jc w:val="both"/>
            </w:pPr>
            <w:r>
              <w:t>Определять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p>
        </w:tc>
      </w:tr>
      <w:tr w:rsidR="00BB7474" w:rsidRPr="00541C92" w:rsidTr="00BB7474">
        <w:tc>
          <w:tcPr>
            <w:tcW w:w="1701" w:type="dxa"/>
          </w:tcPr>
          <w:p w:rsidR="00BB7474" w:rsidRDefault="00BB7474" w:rsidP="00BB7474">
            <w:pPr>
              <w:pStyle w:val="ConsPlusNormal"/>
              <w:jc w:val="center"/>
            </w:pPr>
            <w:r>
              <w:t>4.41</w:t>
            </w:r>
          </w:p>
        </w:tc>
        <w:tc>
          <w:tcPr>
            <w:tcW w:w="7370" w:type="dxa"/>
          </w:tcPr>
          <w:p w:rsidR="00BB7474" w:rsidRDefault="00BB7474" w:rsidP="00BB7474">
            <w:pPr>
              <w:pStyle w:val="ConsPlusNormal"/>
              <w:jc w:val="both"/>
            </w:pPr>
            <w:r>
              <w:t>Определять морфологические средства выражения сказуемого (глаголом, именем существительным, именем прилагательным)</w:t>
            </w:r>
          </w:p>
        </w:tc>
      </w:tr>
      <w:tr w:rsidR="00BB7474" w:rsidRPr="00541C92" w:rsidTr="00BB7474">
        <w:tc>
          <w:tcPr>
            <w:tcW w:w="1701" w:type="dxa"/>
          </w:tcPr>
          <w:p w:rsidR="00BB7474" w:rsidRDefault="00BB7474" w:rsidP="00BB7474">
            <w:pPr>
              <w:pStyle w:val="ConsPlusNormal"/>
              <w:jc w:val="center"/>
            </w:pPr>
            <w:r>
              <w:t>4.42</w:t>
            </w:r>
          </w:p>
        </w:tc>
        <w:tc>
          <w:tcPr>
            <w:tcW w:w="7370" w:type="dxa"/>
          </w:tcPr>
          <w:p w:rsidR="00BB7474" w:rsidRDefault="00BB7474" w:rsidP="00BB7474">
            <w:pPr>
              <w:pStyle w:val="ConsPlusNormal"/>
              <w:jc w:val="both"/>
            </w:pPr>
            <w:r>
              <w:t>Определять морфологические средства выражения второстепенных членов предложения (в рамках изученного)</w:t>
            </w:r>
          </w:p>
        </w:tc>
      </w:tr>
      <w:tr w:rsidR="00BB7474" w:rsidTr="00BB7474">
        <w:tc>
          <w:tcPr>
            <w:tcW w:w="1701" w:type="dxa"/>
          </w:tcPr>
          <w:p w:rsidR="00BB7474" w:rsidRDefault="00BB7474" w:rsidP="00BB7474">
            <w:pPr>
              <w:pStyle w:val="ConsPlusNormal"/>
              <w:jc w:val="center"/>
            </w:pPr>
            <w:r>
              <w:t>5</w:t>
            </w:r>
          </w:p>
        </w:tc>
        <w:tc>
          <w:tcPr>
            <w:tcW w:w="7370" w:type="dxa"/>
          </w:tcPr>
          <w:p w:rsidR="00BB7474" w:rsidRDefault="00BB7474" w:rsidP="00BB7474">
            <w:pPr>
              <w:pStyle w:val="ConsPlusNormal"/>
              <w:jc w:val="both"/>
            </w:pPr>
            <w:r>
              <w:t>По теме "Культура речи"</w:t>
            </w:r>
          </w:p>
        </w:tc>
      </w:tr>
      <w:tr w:rsidR="00BB7474" w:rsidRPr="00541C92" w:rsidTr="00BB7474">
        <w:tc>
          <w:tcPr>
            <w:tcW w:w="1701" w:type="dxa"/>
          </w:tcPr>
          <w:p w:rsidR="00BB7474" w:rsidRDefault="00BB7474" w:rsidP="00BB7474">
            <w:pPr>
              <w:pStyle w:val="ConsPlusNormal"/>
              <w:jc w:val="center"/>
            </w:pPr>
            <w:r>
              <w:t>5.1</w:t>
            </w:r>
          </w:p>
        </w:tc>
        <w:tc>
          <w:tcPr>
            <w:tcW w:w="7370" w:type="dxa"/>
          </w:tcPr>
          <w:p w:rsidR="00BB7474" w:rsidRDefault="00BB7474" w:rsidP="00BB7474">
            <w:pPr>
              <w:pStyle w:val="ConsPlusNormal"/>
              <w:jc w:val="both"/>
            </w:pPr>
            <w:r>
              <w:t xml:space="preserve">Использовать знания по фонетике и орфоэпии в практике </w:t>
            </w:r>
            <w:r>
              <w:lastRenderedPageBreak/>
              <w:t>произношения слов</w:t>
            </w:r>
          </w:p>
        </w:tc>
      </w:tr>
      <w:tr w:rsidR="00BB7474" w:rsidRPr="00541C92" w:rsidTr="00BB7474">
        <w:tc>
          <w:tcPr>
            <w:tcW w:w="1701" w:type="dxa"/>
          </w:tcPr>
          <w:p w:rsidR="00BB7474" w:rsidRDefault="00BB7474" w:rsidP="00BB7474">
            <w:pPr>
              <w:pStyle w:val="ConsPlusNormal"/>
              <w:jc w:val="center"/>
            </w:pPr>
            <w:r>
              <w:lastRenderedPageBreak/>
              <w:t>5.2</w:t>
            </w:r>
          </w:p>
        </w:tc>
        <w:tc>
          <w:tcPr>
            <w:tcW w:w="7370" w:type="dxa"/>
          </w:tcPr>
          <w:p w:rsidR="00BB7474" w:rsidRDefault="00BB7474" w:rsidP="00BB7474">
            <w:pPr>
              <w:pStyle w:val="ConsPlusNormal"/>
              <w:jc w:val="both"/>
            </w:pPr>
            <w:r>
              <w:t>Соблюдать нормы произношения имен существительных, постановки в них ударения (в рамках изученного)</w:t>
            </w:r>
          </w:p>
        </w:tc>
      </w:tr>
      <w:tr w:rsidR="00BB7474" w:rsidRPr="00541C92" w:rsidTr="00BB7474">
        <w:tc>
          <w:tcPr>
            <w:tcW w:w="1701" w:type="dxa"/>
          </w:tcPr>
          <w:p w:rsidR="00BB7474" w:rsidRDefault="00BB7474" w:rsidP="00BB7474">
            <w:pPr>
              <w:pStyle w:val="ConsPlusNormal"/>
              <w:jc w:val="center"/>
            </w:pPr>
            <w:r>
              <w:t>5.3</w:t>
            </w:r>
          </w:p>
        </w:tc>
        <w:tc>
          <w:tcPr>
            <w:tcW w:w="7370" w:type="dxa"/>
          </w:tcPr>
          <w:p w:rsidR="00BB7474" w:rsidRDefault="00BB7474" w:rsidP="00BB7474">
            <w:pPr>
              <w:pStyle w:val="ConsPlusNormal"/>
              <w:jc w:val="both"/>
            </w:pPr>
            <w:r>
              <w:t>Соблюдать нормы произношения имен прилагательных, постановки в них ударения (в рамках изученного)</w:t>
            </w:r>
          </w:p>
        </w:tc>
      </w:tr>
      <w:tr w:rsidR="00BB7474" w:rsidRPr="00541C92" w:rsidTr="00BB7474">
        <w:tc>
          <w:tcPr>
            <w:tcW w:w="1701" w:type="dxa"/>
          </w:tcPr>
          <w:p w:rsidR="00BB7474" w:rsidRDefault="00BB7474" w:rsidP="00BB7474">
            <w:pPr>
              <w:pStyle w:val="ConsPlusNormal"/>
              <w:jc w:val="center"/>
            </w:pPr>
            <w:r>
              <w:t>5.4</w:t>
            </w:r>
          </w:p>
        </w:tc>
        <w:tc>
          <w:tcPr>
            <w:tcW w:w="7370" w:type="dxa"/>
          </w:tcPr>
          <w:p w:rsidR="00BB7474" w:rsidRDefault="00BB7474" w:rsidP="00BB7474">
            <w:pPr>
              <w:pStyle w:val="ConsPlusNormal"/>
              <w:jc w:val="both"/>
            </w:pPr>
            <w:r>
              <w:t>Соблюдать нормы постановки ударения в глагольных формах (в рамках изученного)</w:t>
            </w:r>
          </w:p>
        </w:tc>
      </w:tr>
      <w:tr w:rsidR="00BB7474" w:rsidRPr="00541C92" w:rsidTr="00BB7474">
        <w:tc>
          <w:tcPr>
            <w:tcW w:w="1701" w:type="dxa"/>
          </w:tcPr>
          <w:p w:rsidR="00BB7474" w:rsidRDefault="00BB7474" w:rsidP="00BB7474">
            <w:pPr>
              <w:pStyle w:val="ConsPlusNormal"/>
              <w:jc w:val="center"/>
            </w:pPr>
            <w:r>
              <w:t>5.5</w:t>
            </w:r>
          </w:p>
        </w:tc>
        <w:tc>
          <w:tcPr>
            <w:tcW w:w="7370" w:type="dxa"/>
          </w:tcPr>
          <w:p w:rsidR="00BB7474" w:rsidRDefault="00BB7474" w:rsidP="00BB7474">
            <w:pPr>
              <w:pStyle w:val="ConsPlusNormal"/>
              <w:jc w:val="both"/>
            </w:pPr>
            <w:r>
              <w:t>Уметь правильно употреблять слова-паронимы</w:t>
            </w:r>
          </w:p>
        </w:tc>
      </w:tr>
      <w:tr w:rsidR="00BB7474" w:rsidRPr="00541C92" w:rsidTr="00BB7474">
        <w:tc>
          <w:tcPr>
            <w:tcW w:w="1701" w:type="dxa"/>
          </w:tcPr>
          <w:p w:rsidR="00BB7474" w:rsidRDefault="00BB7474" w:rsidP="00BB7474">
            <w:pPr>
              <w:pStyle w:val="ConsPlusNormal"/>
              <w:jc w:val="center"/>
            </w:pPr>
            <w:r>
              <w:t>5.6</w:t>
            </w:r>
          </w:p>
        </w:tc>
        <w:tc>
          <w:tcPr>
            <w:tcW w:w="7370" w:type="dxa"/>
          </w:tcPr>
          <w:p w:rsidR="00BB7474" w:rsidRDefault="00BB7474" w:rsidP="00BB7474">
            <w:pPr>
              <w:pStyle w:val="ConsPlusNormal"/>
              <w:jc w:val="both"/>
            </w:pPr>
            <w:r>
              <w:t>Соблюдать нормы словоизменения, имен существительных, употребления несклоняемых имен существительных (в рамках изученного)</w:t>
            </w:r>
          </w:p>
        </w:tc>
      </w:tr>
      <w:tr w:rsidR="00BB7474" w:rsidRPr="00541C92" w:rsidTr="00BB7474">
        <w:tc>
          <w:tcPr>
            <w:tcW w:w="1701" w:type="dxa"/>
          </w:tcPr>
          <w:p w:rsidR="00BB7474" w:rsidRDefault="00BB7474" w:rsidP="00BB7474">
            <w:pPr>
              <w:pStyle w:val="ConsPlusNormal"/>
              <w:jc w:val="center"/>
            </w:pPr>
            <w:r>
              <w:t>5.7</w:t>
            </w:r>
          </w:p>
        </w:tc>
        <w:tc>
          <w:tcPr>
            <w:tcW w:w="7370" w:type="dxa"/>
          </w:tcPr>
          <w:p w:rsidR="00BB7474" w:rsidRDefault="00BB7474" w:rsidP="00BB7474">
            <w:pPr>
              <w:pStyle w:val="ConsPlusNormal"/>
              <w:jc w:val="both"/>
            </w:pPr>
            <w:r>
              <w:t>Соблюдать нормы словоизменения имен прилагательных (в рамках изученного)</w:t>
            </w:r>
          </w:p>
        </w:tc>
      </w:tr>
      <w:tr w:rsidR="00BB7474" w:rsidRPr="00541C92" w:rsidTr="00BB7474">
        <w:tc>
          <w:tcPr>
            <w:tcW w:w="1701" w:type="dxa"/>
          </w:tcPr>
          <w:p w:rsidR="00BB7474" w:rsidRDefault="00BB7474" w:rsidP="00BB7474">
            <w:pPr>
              <w:pStyle w:val="ConsPlusNormal"/>
              <w:jc w:val="center"/>
            </w:pPr>
            <w:r>
              <w:t>5.8</w:t>
            </w:r>
          </w:p>
        </w:tc>
        <w:tc>
          <w:tcPr>
            <w:tcW w:w="7370" w:type="dxa"/>
          </w:tcPr>
          <w:p w:rsidR="00BB7474" w:rsidRDefault="00BB7474" w:rsidP="00BB7474">
            <w:pPr>
              <w:pStyle w:val="ConsPlusNormal"/>
              <w:jc w:val="both"/>
            </w:pPr>
            <w:r>
              <w:t>Соблюдать нормы словоизменения глаголов (в рамках изученного)</w:t>
            </w:r>
          </w:p>
        </w:tc>
      </w:tr>
      <w:tr w:rsidR="00BB7474" w:rsidTr="00BB7474">
        <w:tc>
          <w:tcPr>
            <w:tcW w:w="1701" w:type="dxa"/>
          </w:tcPr>
          <w:p w:rsidR="00BB7474" w:rsidRDefault="00BB7474" w:rsidP="00BB7474">
            <w:pPr>
              <w:pStyle w:val="ConsPlusNormal"/>
              <w:jc w:val="center"/>
            </w:pPr>
            <w:r>
              <w:lastRenderedPageBreak/>
              <w:t>6</w:t>
            </w:r>
          </w:p>
        </w:tc>
        <w:tc>
          <w:tcPr>
            <w:tcW w:w="7370" w:type="dxa"/>
          </w:tcPr>
          <w:p w:rsidR="00BB7474" w:rsidRDefault="00BB7474" w:rsidP="00BB7474">
            <w:pPr>
              <w:pStyle w:val="ConsPlusNormal"/>
              <w:jc w:val="both"/>
            </w:pPr>
            <w:r>
              <w:t>По теме "Орфография"</w:t>
            </w:r>
          </w:p>
        </w:tc>
      </w:tr>
      <w:tr w:rsidR="00BB7474" w:rsidRPr="00541C92" w:rsidTr="00BB7474">
        <w:tc>
          <w:tcPr>
            <w:tcW w:w="1701" w:type="dxa"/>
          </w:tcPr>
          <w:p w:rsidR="00BB7474" w:rsidRDefault="00BB7474" w:rsidP="00BB7474">
            <w:pPr>
              <w:pStyle w:val="ConsPlusNormal"/>
              <w:jc w:val="center"/>
            </w:pPr>
            <w:r>
              <w:t>6.1</w:t>
            </w:r>
          </w:p>
        </w:tc>
        <w:tc>
          <w:tcPr>
            <w:tcW w:w="7370" w:type="dxa"/>
          </w:tcPr>
          <w:p w:rsidR="00BB7474" w:rsidRDefault="00BB7474" w:rsidP="00BB7474">
            <w:pPr>
              <w:pStyle w:val="ConsPlusNormal"/>
              <w:jc w:val="both"/>
            </w:pPr>
            <w:r>
              <w:t>Оперировать понятием "орфограмма" и различать буквенные и небуквенные орфограммы при проведении орфографического анализа слова</w:t>
            </w:r>
          </w:p>
        </w:tc>
      </w:tr>
      <w:tr w:rsidR="00BB7474" w:rsidTr="00BB7474">
        <w:tc>
          <w:tcPr>
            <w:tcW w:w="1701" w:type="dxa"/>
          </w:tcPr>
          <w:p w:rsidR="00BB7474" w:rsidRDefault="00BB7474" w:rsidP="00BB7474">
            <w:pPr>
              <w:pStyle w:val="ConsPlusNormal"/>
              <w:jc w:val="center"/>
            </w:pPr>
            <w:r>
              <w:t>6.2</w:t>
            </w:r>
          </w:p>
        </w:tc>
        <w:tc>
          <w:tcPr>
            <w:tcW w:w="7370" w:type="dxa"/>
          </w:tcPr>
          <w:p w:rsidR="00BB7474" w:rsidRDefault="00BB7474" w:rsidP="00BB7474">
            <w:pPr>
              <w:pStyle w:val="ConsPlusNormal"/>
              <w:jc w:val="both"/>
            </w:pPr>
            <w:r>
              <w:t>Распознавать изученные орфограммы</w:t>
            </w:r>
          </w:p>
        </w:tc>
      </w:tr>
      <w:tr w:rsidR="00BB7474" w:rsidRPr="00541C92" w:rsidTr="00BB7474">
        <w:tc>
          <w:tcPr>
            <w:tcW w:w="1701" w:type="dxa"/>
          </w:tcPr>
          <w:p w:rsidR="00BB7474" w:rsidRDefault="00BB7474" w:rsidP="00BB7474">
            <w:pPr>
              <w:pStyle w:val="ConsPlusNormal"/>
              <w:jc w:val="center"/>
            </w:pPr>
            <w:r>
              <w:t>6.3</w:t>
            </w:r>
          </w:p>
        </w:tc>
        <w:tc>
          <w:tcPr>
            <w:tcW w:w="7370" w:type="dxa"/>
          </w:tcPr>
          <w:p w:rsidR="00BB7474" w:rsidRDefault="00BB7474" w:rsidP="00BB7474">
            <w:pPr>
              <w:pStyle w:val="ConsPlusNormal"/>
              <w:jc w:val="both"/>
            </w:pPr>
            <w:r>
              <w:t>Применять знания по орфографии в практике правописания (в том числе применять знание о правописании разделительных ъ и ь)</w:t>
            </w:r>
          </w:p>
        </w:tc>
      </w:tr>
      <w:tr w:rsidR="00BB7474" w:rsidRPr="00541C92" w:rsidTr="00BB7474">
        <w:tc>
          <w:tcPr>
            <w:tcW w:w="1701" w:type="dxa"/>
          </w:tcPr>
          <w:p w:rsidR="00BB7474" w:rsidRDefault="00BB7474" w:rsidP="00BB7474">
            <w:pPr>
              <w:pStyle w:val="ConsPlusNormal"/>
              <w:jc w:val="center"/>
            </w:pPr>
            <w:r>
              <w:t>6.4</w:t>
            </w:r>
          </w:p>
        </w:tc>
        <w:tc>
          <w:tcPr>
            <w:tcW w:w="7370" w:type="dxa"/>
          </w:tcPr>
          <w:p w:rsidR="00BB7474" w:rsidRDefault="00BB7474" w:rsidP="00BB7474">
            <w:pPr>
              <w:pStyle w:val="ConsPlusNormal"/>
              <w:jc w:val="both"/>
            </w:pPr>
            <w:r>
              <w:t>Использовать знания по фонетике и графике в практике правописания слов</w:t>
            </w:r>
          </w:p>
        </w:tc>
      </w:tr>
      <w:tr w:rsidR="00BB7474" w:rsidRPr="00541C92" w:rsidTr="00BB7474">
        <w:tc>
          <w:tcPr>
            <w:tcW w:w="1701" w:type="dxa"/>
          </w:tcPr>
          <w:p w:rsidR="00BB7474" w:rsidRDefault="00BB7474" w:rsidP="00BB7474">
            <w:pPr>
              <w:pStyle w:val="ConsPlusNormal"/>
              <w:jc w:val="center"/>
            </w:pPr>
            <w:r>
              <w:t>6.5</w:t>
            </w:r>
          </w:p>
        </w:tc>
        <w:tc>
          <w:tcPr>
            <w:tcW w:w="7370" w:type="dxa"/>
          </w:tcPr>
          <w:p w:rsidR="00BB7474" w:rsidRDefault="00BB7474" w:rsidP="00BB7474">
            <w:pPr>
              <w:pStyle w:val="ConsPlusNormal"/>
              <w:jc w:val="both"/>
            </w:pPr>
            <w:r>
              <w:t>Применять знания по морфемике в практике правописания неизменяемых приставок и приставок на -з (-с); ы и и после приставок, корней с безударными проверяемыми, непроверяемыми, чередующимися гласными (-лаг- и -лож-, -раст-, -ращ- и -рос-, -гар- и -гор-, -зар- и -зор-, -клан- и -клон-, -скак- и -скоч-, корней с чередованием е (и), корней с проверяемыми, непроверяемыми, непроизносимыми согласными (в рамках изученного), ё и о после шипящих в корне слова, ы и и после ц</w:t>
            </w:r>
          </w:p>
        </w:tc>
      </w:tr>
      <w:tr w:rsidR="00BB7474" w:rsidRPr="00541C92" w:rsidTr="00BB7474">
        <w:tc>
          <w:tcPr>
            <w:tcW w:w="1701" w:type="dxa"/>
          </w:tcPr>
          <w:p w:rsidR="00BB7474" w:rsidRDefault="00BB7474" w:rsidP="00BB7474">
            <w:pPr>
              <w:pStyle w:val="ConsPlusNormal"/>
              <w:jc w:val="center"/>
            </w:pPr>
            <w:r>
              <w:lastRenderedPageBreak/>
              <w:t>6.6</w:t>
            </w:r>
          </w:p>
        </w:tc>
        <w:tc>
          <w:tcPr>
            <w:tcW w:w="7370" w:type="dxa"/>
          </w:tcPr>
          <w:p w:rsidR="00BB7474" w:rsidRDefault="00BB7474" w:rsidP="00BB7474">
            <w:pPr>
              <w:pStyle w:val="ConsPlusNormal"/>
              <w:jc w:val="both"/>
            </w:pPr>
            <w:r>
              <w:t>Соблюдать нормы правописания имен существительных: безударных окончаний, о и е (ё) после шипящих и ц в суффиксах и окончаниях, суффиксов -ник- и -щик-, -ек- и -ик- (-чик-),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tc>
      </w:tr>
      <w:tr w:rsidR="00BB7474" w:rsidRPr="00541C92" w:rsidTr="00BB7474">
        <w:tc>
          <w:tcPr>
            <w:tcW w:w="1701" w:type="dxa"/>
          </w:tcPr>
          <w:p w:rsidR="00BB7474" w:rsidRDefault="00BB7474" w:rsidP="00BB7474">
            <w:pPr>
              <w:pStyle w:val="ConsPlusNormal"/>
              <w:jc w:val="center"/>
            </w:pPr>
            <w:r>
              <w:t>6.7</w:t>
            </w:r>
          </w:p>
        </w:tc>
        <w:tc>
          <w:tcPr>
            <w:tcW w:w="7370" w:type="dxa"/>
          </w:tcPr>
          <w:p w:rsidR="00BB7474" w:rsidRDefault="00BB7474" w:rsidP="00BB7474">
            <w:pPr>
              <w:pStyle w:val="ConsPlusNormal"/>
              <w:jc w:val="both"/>
            </w:pPr>
            <w:r>
              <w:t>Соблюдать нормы правописания имен прилагательных: безударных окончаний, о и е после шипящих и ц в суффиксах и окончаниях; кратких форм имен прилагательных с основой на шипящие; нормы слитного и раздельного написания не с именами прилагательными</w:t>
            </w:r>
          </w:p>
        </w:tc>
      </w:tr>
      <w:tr w:rsidR="00BB7474" w:rsidRPr="00541C92" w:rsidTr="00BB7474">
        <w:tc>
          <w:tcPr>
            <w:tcW w:w="1701" w:type="dxa"/>
          </w:tcPr>
          <w:p w:rsidR="00BB7474" w:rsidRDefault="00BB7474" w:rsidP="00BB7474">
            <w:pPr>
              <w:pStyle w:val="ConsPlusNormal"/>
              <w:jc w:val="center"/>
            </w:pPr>
            <w:r>
              <w:t>6.8</w:t>
            </w:r>
          </w:p>
        </w:tc>
        <w:tc>
          <w:tcPr>
            <w:tcW w:w="7370" w:type="dxa"/>
          </w:tcPr>
          <w:p w:rsidR="00BB7474" w:rsidRDefault="00BB7474" w:rsidP="00BB7474">
            <w:pPr>
              <w:pStyle w:val="ConsPlusNormal"/>
              <w:jc w:val="both"/>
            </w:pPr>
            <w:r>
              <w:t>Соблюдать нормы правописания глаголов: использования ь после шипящих как показателя грамматической формы в инфинитиве, в форме 2-го лица единственного числа, -тся и -ться в глаголах; суффиксов -ова-, -ева-, -ыва-, -ива-, личных окончаний глагола, гласной перед суффиксом -л- в формах прошедшего времени глагола, слитного и раздельного написания не с глаголами</w:t>
            </w:r>
          </w:p>
        </w:tc>
      </w:tr>
      <w:tr w:rsidR="00BB7474" w:rsidRPr="00541C92" w:rsidTr="00BB7474">
        <w:tc>
          <w:tcPr>
            <w:tcW w:w="1701" w:type="dxa"/>
          </w:tcPr>
          <w:p w:rsidR="00BB7474" w:rsidRDefault="00BB7474" w:rsidP="00BB7474">
            <w:pPr>
              <w:pStyle w:val="ConsPlusNormal"/>
              <w:jc w:val="center"/>
            </w:pPr>
            <w:r>
              <w:t>6.9</w:t>
            </w:r>
          </w:p>
        </w:tc>
        <w:tc>
          <w:tcPr>
            <w:tcW w:w="7370" w:type="dxa"/>
          </w:tcPr>
          <w:p w:rsidR="00BB7474" w:rsidRDefault="00BB7474" w:rsidP="00BB7474">
            <w:pPr>
              <w:pStyle w:val="ConsPlusNormal"/>
              <w:jc w:val="both"/>
            </w:pPr>
            <w:r>
              <w:t>Проводить орфографический анализ слов (в рамках изученного)</w:t>
            </w:r>
          </w:p>
        </w:tc>
      </w:tr>
      <w:tr w:rsidR="00BB7474" w:rsidTr="00BB7474">
        <w:tc>
          <w:tcPr>
            <w:tcW w:w="1701" w:type="dxa"/>
          </w:tcPr>
          <w:p w:rsidR="00BB7474" w:rsidRDefault="00BB7474" w:rsidP="00BB7474">
            <w:pPr>
              <w:pStyle w:val="ConsPlusNormal"/>
              <w:jc w:val="center"/>
            </w:pPr>
            <w:r>
              <w:lastRenderedPageBreak/>
              <w:t>7</w:t>
            </w:r>
          </w:p>
        </w:tc>
        <w:tc>
          <w:tcPr>
            <w:tcW w:w="7370" w:type="dxa"/>
          </w:tcPr>
          <w:p w:rsidR="00BB7474" w:rsidRDefault="00BB7474" w:rsidP="00BB7474">
            <w:pPr>
              <w:pStyle w:val="ConsPlusNormal"/>
              <w:jc w:val="both"/>
            </w:pPr>
            <w:r>
              <w:t>По теме "Пунктуация"</w:t>
            </w:r>
          </w:p>
        </w:tc>
      </w:tr>
      <w:tr w:rsidR="00BB7474" w:rsidRPr="00541C92" w:rsidTr="00BB7474">
        <w:tc>
          <w:tcPr>
            <w:tcW w:w="1701" w:type="dxa"/>
          </w:tcPr>
          <w:p w:rsidR="00BB7474" w:rsidRDefault="00BB7474" w:rsidP="00BB7474">
            <w:pPr>
              <w:pStyle w:val="ConsPlusNormal"/>
              <w:jc w:val="center"/>
            </w:pPr>
            <w:r>
              <w:t>7.1</w:t>
            </w:r>
          </w:p>
        </w:tc>
        <w:tc>
          <w:tcPr>
            <w:tcW w:w="7370" w:type="dxa"/>
          </w:tcPr>
          <w:p w:rsidR="00BB7474" w:rsidRDefault="00BB7474" w:rsidP="00BB7474">
            <w:pPr>
              <w:pStyle w:val="ConsPlusNormal"/>
              <w:jc w:val="both"/>
            </w:pPr>
            <w:r>
              <w:t>Соблюдать при письме пунктуационные нормы при постановке тире между подлежащим и сказуемым</w:t>
            </w:r>
          </w:p>
        </w:tc>
      </w:tr>
      <w:tr w:rsidR="00BB7474" w:rsidRPr="00541C92" w:rsidTr="00BB7474">
        <w:tc>
          <w:tcPr>
            <w:tcW w:w="1701" w:type="dxa"/>
          </w:tcPr>
          <w:p w:rsidR="00BB7474" w:rsidRDefault="00BB7474" w:rsidP="00BB7474">
            <w:pPr>
              <w:pStyle w:val="ConsPlusNormal"/>
              <w:jc w:val="center"/>
            </w:pPr>
            <w:r>
              <w:t>7.2</w:t>
            </w:r>
          </w:p>
        </w:tc>
        <w:tc>
          <w:tcPr>
            <w:tcW w:w="7370" w:type="dxa"/>
          </w:tcPr>
          <w:p w:rsidR="00BB7474" w:rsidRDefault="00BB7474" w:rsidP="00BB7474">
            <w:pPr>
              <w:pStyle w:val="ConsPlusNormal"/>
              <w:jc w:val="both"/>
            </w:pPr>
            <w:r>
              <w:t>Соблюдать при письме пунктуационные нормы при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w:t>
            </w:r>
          </w:p>
        </w:tc>
      </w:tr>
      <w:tr w:rsidR="00BB7474" w:rsidRPr="00541C92" w:rsidTr="00BB7474">
        <w:tc>
          <w:tcPr>
            <w:tcW w:w="1701" w:type="dxa"/>
          </w:tcPr>
          <w:p w:rsidR="00BB7474" w:rsidRDefault="00BB7474" w:rsidP="00BB7474">
            <w:pPr>
              <w:pStyle w:val="ConsPlusNormal"/>
              <w:jc w:val="center"/>
            </w:pPr>
            <w:r>
              <w:t>7.3</w:t>
            </w:r>
          </w:p>
        </w:tc>
        <w:tc>
          <w:tcPr>
            <w:tcW w:w="7370" w:type="dxa"/>
          </w:tcPr>
          <w:p w:rsidR="00BB7474" w:rsidRDefault="00BB7474" w:rsidP="00BB7474">
            <w:pPr>
              <w:pStyle w:val="ConsPlusNormal"/>
              <w:jc w:val="both"/>
            </w:pPr>
            <w:r>
              <w:t>Соблюдать при письме пунктуационные нормы при выборе знаков препинания в предложениях с обобщающим словом при однородных членах</w:t>
            </w:r>
          </w:p>
        </w:tc>
      </w:tr>
      <w:tr w:rsidR="00BB7474" w:rsidRPr="00541C92" w:rsidTr="00BB7474">
        <w:tc>
          <w:tcPr>
            <w:tcW w:w="1701" w:type="dxa"/>
          </w:tcPr>
          <w:p w:rsidR="00BB7474" w:rsidRDefault="00BB7474" w:rsidP="00BB7474">
            <w:pPr>
              <w:pStyle w:val="ConsPlusNormal"/>
              <w:jc w:val="center"/>
            </w:pPr>
            <w:r>
              <w:t>7.4</w:t>
            </w:r>
          </w:p>
        </w:tc>
        <w:tc>
          <w:tcPr>
            <w:tcW w:w="7370" w:type="dxa"/>
          </w:tcPr>
          <w:p w:rsidR="00BB7474" w:rsidRDefault="00BB7474" w:rsidP="00BB7474">
            <w:pPr>
              <w:pStyle w:val="ConsPlusNormal"/>
              <w:jc w:val="both"/>
            </w:pPr>
            <w:r>
              <w:t>Соблюдать при письме пунктуационные нормы при выборе знаков препинания в предложениях с обращением</w:t>
            </w:r>
          </w:p>
        </w:tc>
      </w:tr>
      <w:tr w:rsidR="00BB7474" w:rsidRPr="00541C92" w:rsidTr="00BB7474">
        <w:tc>
          <w:tcPr>
            <w:tcW w:w="1701" w:type="dxa"/>
          </w:tcPr>
          <w:p w:rsidR="00BB7474" w:rsidRDefault="00BB7474" w:rsidP="00BB7474">
            <w:pPr>
              <w:pStyle w:val="ConsPlusNormal"/>
              <w:jc w:val="center"/>
            </w:pPr>
            <w:r>
              <w:t>7.5</w:t>
            </w:r>
          </w:p>
        </w:tc>
        <w:tc>
          <w:tcPr>
            <w:tcW w:w="7370" w:type="dxa"/>
          </w:tcPr>
          <w:p w:rsidR="00BB7474" w:rsidRDefault="00BB7474" w:rsidP="00BB7474">
            <w:pPr>
              <w:pStyle w:val="ConsPlusNormal"/>
              <w:jc w:val="both"/>
            </w:pPr>
            <w:r>
              <w:t>Соблюдать при письме пунктуационные нормы при выборе знаков препинания в сложных предложениях, состоящих из частей, связанных бессоюзной связью и союзами и, но, а, однако, зато, да</w:t>
            </w:r>
          </w:p>
        </w:tc>
      </w:tr>
      <w:tr w:rsidR="00BB7474" w:rsidRPr="00541C92" w:rsidTr="00BB7474">
        <w:tc>
          <w:tcPr>
            <w:tcW w:w="1701" w:type="dxa"/>
          </w:tcPr>
          <w:p w:rsidR="00BB7474" w:rsidRDefault="00BB7474" w:rsidP="00BB7474">
            <w:pPr>
              <w:pStyle w:val="ConsPlusNormal"/>
              <w:jc w:val="center"/>
            </w:pPr>
            <w:r>
              <w:t>7.6</w:t>
            </w:r>
          </w:p>
        </w:tc>
        <w:tc>
          <w:tcPr>
            <w:tcW w:w="7370" w:type="dxa"/>
          </w:tcPr>
          <w:p w:rsidR="00BB7474" w:rsidRDefault="00BB7474" w:rsidP="00BB7474">
            <w:pPr>
              <w:pStyle w:val="ConsPlusNormal"/>
              <w:jc w:val="both"/>
            </w:pPr>
            <w:r>
              <w:t xml:space="preserve">Соблюдать при письме пунктуационные нормы при выборе </w:t>
            </w:r>
            <w:r>
              <w:lastRenderedPageBreak/>
              <w:t>знаков препинания в предложениях с прямой речью</w:t>
            </w:r>
          </w:p>
        </w:tc>
      </w:tr>
      <w:tr w:rsidR="00BB7474" w:rsidRPr="00541C92" w:rsidTr="00BB7474">
        <w:tc>
          <w:tcPr>
            <w:tcW w:w="1701" w:type="dxa"/>
          </w:tcPr>
          <w:p w:rsidR="00BB7474" w:rsidRDefault="00BB7474" w:rsidP="00BB7474">
            <w:pPr>
              <w:pStyle w:val="ConsPlusNormal"/>
              <w:jc w:val="center"/>
            </w:pPr>
            <w:r>
              <w:lastRenderedPageBreak/>
              <w:t>7.7</w:t>
            </w:r>
          </w:p>
        </w:tc>
        <w:tc>
          <w:tcPr>
            <w:tcW w:w="7370" w:type="dxa"/>
          </w:tcPr>
          <w:p w:rsidR="00BB7474" w:rsidRDefault="00BB7474" w:rsidP="00BB7474">
            <w:pPr>
              <w:pStyle w:val="ConsPlusNormal"/>
              <w:jc w:val="both"/>
            </w:pPr>
            <w:r>
              <w:t>Оформлять диалог в письменном виде</w:t>
            </w:r>
          </w:p>
        </w:tc>
      </w:tr>
      <w:tr w:rsidR="00BB7474" w:rsidRPr="00541C92" w:rsidTr="00BB7474">
        <w:tc>
          <w:tcPr>
            <w:tcW w:w="1701" w:type="dxa"/>
          </w:tcPr>
          <w:p w:rsidR="00BB7474" w:rsidRDefault="00BB7474" w:rsidP="00BB7474">
            <w:pPr>
              <w:pStyle w:val="ConsPlusNormal"/>
              <w:jc w:val="center"/>
            </w:pPr>
            <w:r>
              <w:t>7.8</w:t>
            </w:r>
          </w:p>
        </w:tc>
        <w:tc>
          <w:tcPr>
            <w:tcW w:w="7370" w:type="dxa"/>
          </w:tcPr>
          <w:p w:rsidR="00BB7474" w:rsidRDefault="00BB7474" w:rsidP="00BB7474">
            <w:pPr>
              <w:pStyle w:val="ConsPlusNormal"/>
              <w:jc w:val="both"/>
            </w:pPr>
            <w:r>
              <w:t>Проводить пунктуационный анализ простых осложненных и сложных предложений (в рамках изученного)</w:t>
            </w:r>
          </w:p>
        </w:tc>
      </w:tr>
      <w:tr w:rsidR="00BB7474" w:rsidRPr="00541C92" w:rsidTr="00BB7474">
        <w:tc>
          <w:tcPr>
            <w:tcW w:w="1701" w:type="dxa"/>
          </w:tcPr>
          <w:p w:rsidR="00BB7474" w:rsidRDefault="00BB7474" w:rsidP="00BB7474">
            <w:pPr>
              <w:pStyle w:val="ConsPlusNormal"/>
              <w:jc w:val="center"/>
            </w:pPr>
            <w:r>
              <w:t>8</w:t>
            </w:r>
          </w:p>
        </w:tc>
        <w:tc>
          <w:tcPr>
            <w:tcW w:w="7370" w:type="dxa"/>
          </w:tcPr>
          <w:p w:rsidR="00BB7474" w:rsidRDefault="00BB7474" w:rsidP="00BB7474">
            <w:pPr>
              <w:pStyle w:val="ConsPlusNormal"/>
              <w:jc w:val="both"/>
            </w:pPr>
            <w:r>
              <w:t>По теме "Выразительность русской речи"</w:t>
            </w:r>
          </w:p>
        </w:tc>
      </w:tr>
      <w:tr w:rsidR="00BB7474" w:rsidRPr="00541C92" w:rsidTr="00BB7474">
        <w:tc>
          <w:tcPr>
            <w:tcW w:w="1701" w:type="dxa"/>
          </w:tcPr>
          <w:p w:rsidR="00BB7474" w:rsidRDefault="00BB7474" w:rsidP="00BB7474">
            <w:pPr>
              <w:pStyle w:val="ConsPlusNormal"/>
              <w:jc w:val="center"/>
            </w:pPr>
            <w:r>
              <w:t>8.1</w:t>
            </w:r>
          </w:p>
        </w:tc>
        <w:tc>
          <w:tcPr>
            <w:tcW w:w="7370" w:type="dxa"/>
          </w:tcPr>
          <w:p w:rsidR="00BB7474" w:rsidRDefault="00BB7474" w:rsidP="00BB7474">
            <w:pPr>
              <w:pStyle w:val="ConsPlusNormal"/>
              <w:jc w:val="both"/>
            </w:pPr>
            <w:r>
              <w:t>Уместно использовать слова с суффиксами оценки в собственной речи</w:t>
            </w:r>
          </w:p>
        </w:tc>
      </w:tr>
    </w:tbl>
    <w:p w:rsidR="00BB7474" w:rsidRDefault="00BB7474" w:rsidP="00BB7474">
      <w:pPr>
        <w:pStyle w:val="ConsPlusNormal"/>
        <w:jc w:val="both"/>
      </w:pPr>
    </w:p>
    <w:p w:rsidR="00BB7474" w:rsidRDefault="00BB7474" w:rsidP="00BB7474">
      <w:pPr>
        <w:pStyle w:val="ConsPlusNormal"/>
        <w:jc w:val="right"/>
      </w:pPr>
      <w:r>
        <w:t>Таблица 3.1</w:t>
      </w:r>
    </w:p>
    <w:p w:rsidR="00BB7474" w:rsidRDefault="00BB7474" w:rsidP="00BB7474">
      <w:pPr>
        <w:pStyle w:val="ConsPlusNormal"/>
        <w:jc w:val="both"/>
      </w:pPr>
    </w:p>
    <w:p w:rsidR="00BB7474" w:rsidRDefault="00BB7474" w:rsidP="00BB7474">
      <w:pPr>
        <w:pStyle w:val="ConsPlusNormal"/>
        <w:jc w:val="center"/>
      </w:pPr>
      <w:r>
        <w:t>Проверяемые элементы содержания (5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B7474" w:rsidTr="00BB7474">
        <w:tc>
          <w:tcPr>
            <w:tcW w:w="1701" w:type="dxa"/>
          </w:tcPr>
          <w:p w:rsidR="00BB7474" w:rsidRDefault="00BB7474" w:rsidP="00BB7474">
            <w:pPr>
              <w:pStyle w:val="ConsPlusNormal"/>
              <w:jc w:val="center"/>
            </w:pPr>
            <w:r>
              <w:t>Код</w:t>
            </w:r>
          </w:p>
        </w:tc>
        <w:tc>
          <w:tcPr>
            <w:tcW w:w="7370" w:type="dxa"/>
          </w:tcPr>
          <w:p w:rsidR="00BB7474" w:rsidRDefault="00BB7474" w:rsidP="00BB7474">
            <w:pPr>
              <w:pStyle w:val="ConsPlusNormal"/>
              <w:jc w:val="center"/>
            </w:pPr>
            <w:r>
              <w:t>Проверяемый элемент содержания</w:t>
            </w:r>
          </w:p>
        </w:tc>
      </w:tr>
      <w:tr w:rsidR="00BB7474" w:rsidTr="00BB7474">
        <w:tc>
          <w:tcPr>
            <w:tcW w:w="1701" w:type="dxa"/>
          </w:tcPr>
          <w:p w:rsidR="00BB7474" w:rsidRDefault="00BB7474" w:rsidP="00BB7474">
            <w:pPr>
              <w:pStyle w:val="ConsPlusNormal"/>
              <w:jc w:val="center"/>
            </w:pPr>
            <w:r>
              <w:t>1</w:t>
            </w:r>
          </w:p>
        </w:tc>
        <w:tc>
          <w:tcPr>
            <w:tcW w:w="7370" w:type="dxa"/>
          </w:tcPr>
          <w:p w:rsidR="00BB7474" w:rsidRDefault="00BB7474" w:rsidP="00BB7474">
            <w:pPr>
              <w:pStyle w:val="ConsPlusNormal"/>
              <w:jc w:val="both"/>
            </w:pPr>
            <w:r>
              <w:t>Язык и речь</w:t>
            </w:r>
          </w:p>
        </w:tc>
      </w:tr>
      <w:tr w:rsidR="00BB7474" w:rsidRPr="00541C92" w:rsidTr="00BB7474">
        <w:tc>
          <w:tcPr>
            <w:tcW w:w="1701" w:type="dxa"/>
          </w:tcPr>
          <w:p w:rsidR="00BB7474" w:rsidRDefault="00BB7474" w:rsidP="00BB7474">
            <w:pPr>
              <w:pStyle w:val="ConsPlusNormal"/>
              <w:jc w:val="center"/>
            </w:pPr>
            <w:r>
              <w:lastRenderedPageBreak/>
              <w:t>1.1</w:t>
            </w:r>
          </w:p>
        </w:tc>
        <w:tc>
          <w:tcPr>
            <w:tcW w:w="7370" w:type="dxa"/>
          </w:tcPr>
          <w:p w:rsidR="00BB7474" w:rsidRDefault="00BB7474" w:rsidP="00BB7474">
            <w:pPr>
              <w:pStyle w:val="ConsPlusNormal"/>
              <w:jc w:val="both"/>
            </w:pPr>
            <w: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tc>
      </w:tr>
      <w:tr w:rsidR="00BB7474" w:rsidRPr="00541C92" w:rsidTr="00BB7474">
        <w:tc>
          <w:tcPr>
            <w:tcW w:w="1701" w:type="dxa"/>
          </w:tcPr>
          <w:p w:rsidR="00BB7474" w:rsidRDefault="00BB7474" w:rsidP="00BB7474">
            <w:pPr>
              <w:pStyle w:val="ConsPlusNormal"/>
              <w:jc w:val="center"/>
            </w:pPr>
            <w:r>
              <w:t>1.2</w:t>
            </w:r>
          </w:p>
        </w:tc>
        <w:tc>
          <w:tcPr>
            <w:tcW w:w="7370" w:type="dxa"/>
          </w:tcPr>
          <w:p w:rsidR="00BB7474" w:rsidRDefault="00BB7474" w:rsidP="00BB7474">
            <w:pPr>
              <w:pStyle w:val="ConsPlusNormal"/>
              <w:jc w:val="both"/>
            </w:pPr>
            <w:r>
              <w:t>Устный пересказ прочитанного или прослушанного текста, в том числе с изменением лица рассказчика</w:t>
            </w:r>
          </w:p>
        </w:tc>
      </w:tr>
      <w:tr w:rsidR="00BB7474" w:rsidRPr="00541C92" w:rsidTr="00BB7474">
        <w:tc>
          <w:tcPr>
            <w:tcW w:w="1701" w:type="dxa"/>
          </w:tcPr>
          <w:p w:rsidR="00BB7474" w:rsidRDefault="00BB7474" w:rsidP="00BB7474">
            <w:pPr>
              <w:pStyle w:val="ConsPlusNormal"/>
              <w:jc w:val="center"/>
            </w:pPr>
            <w:r>
              <w:t>1.3</w:t>
            </w:r>
          </w:p>
        </w:tc>
        <w:tc>
          <w:tcPr>
            <w:tcW w:w="7370" w:type="dxa"/>
          </w:tcPr>
          <w:p w:rsidR="00BB7474" w:rsidRDefault="00BB7474" w:rsidP="00BB7474">
            <w:pPr>
              <w:pStyle w:val="ConsPlusNormal"/>
              <w:jc w:val="both"/>
            </w:pPr>
            <w:r>
              <w:t>Участие в диалоге на лингвистические темы (в рамках изученного) и темы на основе жизненных наблюдений. Речевые формулы приветствия, прощания, просьбы, благодарности</w:t>
            </w:r>
          </w:p>
        </w:tc>
      </w:tr>
      <w:tr w:rsidR="00BB7474"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tc>
      </w:tr>
      <w:tr w:rsidR="00BB7474" w:rsidRPr="00541C92" w:rsidTr="00BB7474">
        <w:tc>
          <w:tcPr>
            <w:tcW w:w="1701" w:type="dxa"/>
          </w:tcPr>
          <w:p w:rsidR="00BB7474" w:rsidRDefault="00BB7474" w:rsidP="00BB7474">
            <w:pPr>
              <w:pStyle w:val="ConsPlusNormal"/>
              <w:jc w:val="center"/>
            </w:pPr>
            <w:r>
              <w:t>1.5</w:t>
            </w:r>
          </w:p>
        </w:tc>
        <w:tc>
          <w:tcPr>
            <w:tcW w:w="7370" w:type="dxa"/>
          </w:tcPr>
          <w:p w:rsidR="00BB7474" w:rsidRDefault="00BB7474" w:rsidP="00BB7474">
            <w:pPr>
              <w:pStyle w:val="ConsPlusNormal"/>
              <w:jc w:val="both"/>
            </w:pPr>
            <w:r>
              <w:t>Сочинения различных видов с использованием жизненного и читательского опыта, сюжетной картины (в том числе сочинения-миниатюры)</w:t>
            </w:r>
          </w:p>
        </w:tc>
      </w:tr>
      <w:tr w:rsidR="00BB7474" w:rsidRPr="00541C92" w:rsidTr="00BB7474">
        <w:tc>
          <w:tcPr>
            <w:tcW w:w="1701" w:type="dxa"/>
          </w:tcPr>
          <w:p w:rsidR="00BB7474" w:rsidRDefault="00BB7474" w:rsidP="00BB7474">
            <w:pPr>
              <w:pStyle w:val="ConsPlusNormal"/>
              <w:jc w:val="center"/>
            </w:pPr>
            <w:r>
              <w:t>1.6</w:t>
            </w:r>
          </w:p>
        </w:tc>
        <w:tc>
          <w:tcPr>
            <w:tcW w:w="7370" w:type="dxa"/>
          </w:tcPr>
          <w:p w:rsidR="00BB7474" w:rsidRDefault="00BB7474" w:rsidP="00BB7474">
            <w:pPr>
              <w:pStyle w:val="ConsPlusNormal"/>
              <w:jc w:val="both"/>
            </w:pPr>
            <w:r>
              <w:t>Виды аудирования: выборочное, ознакомительное, детальное</w:t>
            </w:r>
          </w:p>
        </w:tc>
      </w:tr>
      <w:tr w:rsidR="00BB7474" w:rsidRPr="00541C92" w:rsidTr="00BB7474">
        <w:tc>
          <w:tcPr>
            <w:tcW w:w="1701" w:type="dxa"/>
          </w:tcPr>
          <w:p w:rsidR="00BB7474" w:rsidRDefault="00BB7474" w:rsidP="00BB7474">
            <w:pPr>
              <w:pStyle w:val="ConsPlusNormal"/>
              <w:jc w:val="center"/>
            </w:pPr>
            <w:r>
              <w:t>1.7</w:t>
            </w:r>
          </w:p>
        </w:tc>
        <w:tc>
          <w:tcPr>
            <w:tcW w:w="7370" w:type="dxa"/>
          </w:tcPr>
          <w:p w:rsidR="00BB7474" w:rsidRDefault="00BB7474" w:rsidP="00BB7474">
            <w:pPr>
              <w:pStyle w:val="ConsPlusNormal"/>
              <w:jc w:val="both"/>
            </w:pPr>
            <w:r>
              <w:t xml:space="preserve">Виды чтения: изучающее, ознакомительное, просмотровое, </w:t>
            </w:r>
            <w:r>
              <w:lastRenderedPageBreak/>
              <w:t>поисковое</w:t>
            </w:r>
          </w:p>
        </w:tc>
      </w:tr>
      <w:tr w:rsidR="00BB7474" w:rsidTr="00BB7474">
        <w:tc>
          <w:tcPr>
            <w:tcW w:w="1701" w:type="dxa"/>
          </w:tcPr>
          <w:p w:rsidR="00BB7474" w:rsidRDefault="00BB7474" w:rsidP="00BB7474">
            <w:pPr>
              <w:pStyle w:val="ConsPlusNormal"/>
              <w:jc w:val="center"/>
            </w:pPr>
            <w:r>
              <w:lastRenderedPageBreak/>
              <w:t>2</w:t>
            </w:r>
          </w:p>
        </w:tc>
        <w:tc>
          <w:tcPr>
            <w:tcW w:w="7370" w:type="dxa"/>
          </w:tcPr>
          <w:p w:rsidR="00BB7474" w:rsidRDefault="00BB7474" w:rsidP="00BB7474">
            <w:pPr>
              <w:pStyle w:val="ConsPlusNormal"/>
              <w:jc w:val="both"/>
            </w:pPr>
            <w:r>
              <w:t>Текст</w:t>
            </w:r>
          </w:p>
        </w:tc>
      </w:tr>
      <w:tr w:rsidR="00BB7474"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Текст и его основные признаки. Тема и главная мысль текста. Микротема текста. Ключевые слова</w:t>
            </w:r>
          </w:p>
        </w:tc>
      </w:tr>
      <w:tr w:rsidR="00BB7474" w:rsidRPr="00541C92" w:rsidTr="00BB7474">
        <w:tc>
          <w:tcPr>
            <w:tcW w:w="1701" w:type="dxa"/>
          </w:tcPr>
          <w:p w:rsidR="00BB7474" w:rsidRDefault="00BB7474" w:rsidP="00BB7474">
            <w:pPr>
              <w:pStyle w:val="ConsPlusNormal"/>
              <w:jc w:val="center"/>
            </w:pPr>
            <w:r>
              <w:t>2.2</w:t>
            </w:r>
          </w:p>
        </w:tc>
        <w:tc>
          <w:tcPr>
            <w:tcW w:w="7370" w:type="dxa"/>
          </w:tcPr>
          <w:p w:rsidR="00BB7474" w:rsidRDefault="00BB7474" w:rsidP="00BB7474">
            <w:pPr>
              <w:pStyle w:val="ConsPlusNormal"/>
              <w:jc w:val="both"/>
            </w:pPr>
            <w:r>
              <w:t>Функционально-смысловые типы речи: описание, повествование, рассуждение; их особенности</w:t>
            </w:r>
          </w:p>
        </w:tc>
      </w:tr>
      <w:tr w:rsidR="00BB7474" w:rsidRPr="00541C92" w:rsidTr="00BB7474">
        <w:tc>
          <w:tcPr>
            <w:tcW w:w="1701" w:type="dxa"/>
          </w:tcPr>
          <w:p w:rsidR="00BB7474" w:rsidRDefault="00BB7474" w:rsidP="00BB7474">
            <w:pPr>
              <w:pStyle w:val="ConsPlusNormal"/>
              <w:jc w:val="center"/>
            </w:pPr>
            <w:r>
              <w:t>2.3</w:t>
            </w:r>
          </w:p>
        </w:tc>
        <w:tc>
          <w:tcPr>
            <w:tcW w:w="7370" w:type="dxa"/>
          </w:tcPr>
          <w:p w:rsidR="00BB7474" w:rsidRDefault="00BB7474" w:rsidP="00BB7474">
            <w:pPr>
              <w:pStyle w:val="ConsPlusNormal"/>
              <w:jc w:val="both"/>
            </w:pPr>
            <w:r>
              <w:t>Повествование как тип речи. Рассказ</w:t>
            </w:r>
          </w:p>
        </w:tc>
      </w:tr>
      <w:tr w:rsidR="00BB7474" w:rsidRPr="00541C92"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BB7474" w:rsidRPr="00541C92" w:rsidTr="00BB7474">
        <w:tc>
          <w:tcPr>
            <w:tcW w:w="1701" w:type="dxa"/>
          </w:tcPr>
          <w:p w:rsidR="00BB7474" w:rsidRDefault="00BB7474" w:rsidP="00BB7474">
            <w:pPr>
              <w:pStyle w:val="ConsPlusNormal"/>
              <w:jc w:val="center"/>
            </w:pPr>
            <w:r>
              <w:t>2.5</w:t>
            </w:r>
          </w:p>
        </w:tc>
        <w:tc>
          <w:tcPr>
            <w:tcW w:w="7370" w:type="dxa"/>
          </w:tcPr>
          <w:p w:rsidR="00BB7474" w:rsidRDefault="00BB7474" w:rsidP="00BB7474">
            <w:pPr>
              <w:pStyle w:val="ConsPlusNormal"/>
              <w:jc w:val="both"/>
            </w:pPr>
            <w:r>
              <w:t>Композиционная структура текста. Абзац как средство деления текста на композиционно-смысловые части</w:t>
            </w:r>
          </w:p>
        </w:tc>
      </w:tr>
      <w:tr w:rsidR="00BB7474" w:rsidRPr="00541C92" w:rsidTr="00BB7474">
        <w:tc>
          <w:tcPr>
            <w:tcW w:w="1701" w:type="dxa"/>
          </w:tcPr>
          <w:p w:rsidR="00BB7474" w:rsidRDefault="00BB7474" w:rsidP="00BB7474">
            <w:pPr>
              <w:pStyle w:val="ConsPlusNormal"/>
              <w:jc w:val="center"/>
            </w:pPr>
            <w:r>
              <w:t>2.6</w:t>
            </w:r>
          </w:p>
        </w:tc>
        <w:tc>
          <w:tcPr>
            <w:tcW w:w="7370" w:type="dxa"/>
          </w:tcPr>
          <w:p w:rsidR="00BB7474" w:rsidRDefault="00BB7474" w:rsidP="00BB7474">
            <w:pPr>
              <w:pStyle w:val="ConsPlusNormal"/>
              <w:jc w:val="both"/>
            </w:pPr>
            <w:r>
              <w:t>Средства связи предложений и частей текста: формы слова, однокоренные слова, синонимы, антонимы, личные местоимения, повтор слова</w:t>
            </w:r>
          </w:p>
        </w:tc>
      </w:tr>
      <w:tr w:rsidR="00BB7474" w:rsidRPr="00541C92" w:rsidTr="00BB7474">
        <w:tc>
          <w:tcPr>
            <w:tcW w:w="1701" w:type="dxa"/>
          </w:tcPr>
          <w:p w:rsidR="00BB7474" w:rsidRDefault="00BB7474" w:rsidP="00BB7474">
            <w:pPr>
              <w:pStyle w:val="ConsPlusNormal"/>
              <w:jc w:val="center"/>
            </w:pPr>
            <w:r>
              <w:lastRenderedPageBreak/>
              <w:t>2.7</w:t>
            </w:r>
          </w:p>
        </w:tc>
        <w:tc>
          <w:tcPr>
            <w:tcW w:w="7370" w:type="dxa"/>
          </w:tcPr>
          <w:p w:rsidR="00BB7474" w:rsidRDefault="00BB7474" w:rsidP="00BB7474">
            <w:pPr>
              <w:pStyle w:val="ConsPlusNormal"/>
              <w:jc w:val="both"/>
            </w:pPr>
            <w:r>
              <w:t>Информационная переработка текста: простой и сложный план текста</w:t>
            </w:r>
          </w:p>
        </w:tc>
      </w:tr>
      <w:tr w:rsidR="00BB7474" w:rsidTr="00BB7474">
        <w:tc>
          <w:tcPr>
            <w:tcW w:w="1701" w:type="dxa"/>
          </w:tcPr>
          <w:p w:rsidR="00BB7474" w:rsidRDefault="00BB7474" w:rsidP="00BB7474">
            <w:pPr>
              <w:pStyle w:val="ConsPlusNormal"/>
              <w:jc w:val="center"/>
            </w:pPr>
            <w:r>
              <w:t>3</w:t>
            </w:r>
          </w:p>
        </w:tc>
        <w:tc>
          <w:tcPr>
            <w:tcW w:w="7370" w:type="dxa"/>
          </w:tcPr>
          <w:p w:rsidR="00BB7474" w:rsidRDefault="00BB7474" w:rsidP="00BB7474">
            <w:pPr>
              <w:pStyle w:val="ConsPlusNormal"/>
              <w:jc w:val="both"/>
            </w:pPr>
            <w:r>
              <w:t>Функциональные разновидности языка</w:t>
            </w:r>
          </w:p>
        </w:tc>
      </w:tr>
      <w:tr w:rsidR="00BB7474" w:rsidRPr="00541C92"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Общее представление о функциональных разновидностях языка (о разговорной речи, функциональных стилях, языке художественной литературы)</w:t>
            </w:r>
          </w:p>
        </w:tc>
      </w:tr>
      <w:tr w:rsidR="00BB7474" w:rsidTr="00BB7474">
        <w:tc>
          <w:tcPr>
            <w:tcW w:w="1701" w:type="dxa"/>
          </w:tcPr>
          <w:p w:rsidR="00BB7474" w:rsidRDefault="00BB7474" w:rsidP="00BB7474">
            <w:pPr>
              <w:pStyle w:val="ConsPlusNormal"/>
              <w:jc w:val="center"/>
            </w:pPr>
            <w:r>
              <w:t>4</w:t>
            </w:r>
          </w:p>
        </w:tc>
        <w:tc>
          <w:tcPr>
            <w:tcW w:w="7370" w:type="dxa"/>
          </w:tcPr>
          <w:p w:rsidR="00BB7474" w:rsidRDefault="00BB7474" w:rsidP="00BB7474">
            <w:pPr>
              <w:pStyle w:val="ConsPlusNormal"/>
              <w:jc w:val="both"/>
            </w:pPr>
            <w:r>
              <w:t>Система языка</w:t>
            </w:r>
          </w:p>
        </w:tc>
      </w:tr>
      <w:tr w:rsidR="00BB7474" w:rsidTr="00BB7474">
        <w:tc>
          <w:tcPr>
            <w:tcW w:w="1701" w:type="dxa"/>
          </w:tcPr>
          <w:p w:rsidR="00BB7474" w:rsidRDefault="00BB7474" w:rsidP="00BB7474">
            <w:pPr>
              <w:pStyle w:val="ConsPlusNormal"/>
              <w:jc w:val="center"/>
            </w:pPr>
            <w:r>
              <w:t>4.1</w:t>
            </w:r>
          </w:p>
        </w:tc>
        <w:tc>
          <w:tcPr>
            <w:tcW w:w="7370" w:type="dxa"/>
          </w:tcPr>
          <w:p w:rsidR="00BB7474" w:rsidRDefault="00BB7474" w:rsidP="00BB7474">
            <w:pPr>
              <w:pStyle w:val="ConsPlusNormal"/>
              <w:jc w:val="both"/>
            </w:pPr>
            <w:r>
              <w:t>Фонетика. Графика</w:t>
            </w:r>
          </w:p>
        </w:tc>
      </w:tr>
      <w:tr w:rsidR="00BB7474"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Система гласных звуков</w:t>
            </w:r>
          </w:p>
        </w:tc>
      </w:tr>
      <w:tr w:rsidR="00BB7474" w:rsidTr="00BB7474">
        <w:tc>
          <w:tcPr>
            <w:tcW w:w="1701" w:type="dxa"/>
          </w:tcPr>
          <w:p w:rsidR="00BB7474" w:rsidRDefault="00BB7474" w:rsidP="00BB7474">
            <w:pPr>
              <w:pStyle w:val="ConsPlusNormal"/>
              <w:jc w:val="center"/>
            </w:pPr>
            <w:r>
              <w:t>4.1.2</w:t>
            </w:r>
          </w:p>
        </w:tc>
        <w:tc>
          <w:tcPr>
            <w:tcW w:w="7370" w:type="dxa"/>
          </w:tcPr>
          <w:p w:rsidR="00BB7474" w:rsidRDefault="00BB7474" w:rsidP="00BB7474">
            <w:pPr>
              <w:pStyle w:val="ConsPlusNormal"/>
              <w:jc w:val="both"/>
            </w:pPr>
            <w:r>
              <w:t>Система согласных звуков</w:t>
            </w:r>
          </w:p>
        </w:tc>
      </w:tr>
      <w:tr w:rsidR="00BB7474" w:rsidRPr="00541C92" w:rsidTr="00BB7474">
        <w:tc>
          <w:tcPr>
            <w:tcW w:w="1701" w:type="dxa"/>
          </w:tcPr>
          <w:p w:rsidR="00BB7474" w:rsidRDefault="00BB7474" w:rsidP="00BB7474">
            <w:pPr>
              <w:pStyle w:val="ConsPlusNormal"/>
              <w:jc w:val="center"/>
            </w:pPr>
            <w:r>
              <w:t>4.1.3</w:t>
            </w:r>
          </w:p>
        </w:tc>
        <w:tc>
          <w:tcPr>
            <w:tcW w:w="7370" w:type="dxa"/>
          </w:tcPr>
          <w:p w:rsidR="00BB7474" w:rsidRDefault="00BB7474" w:rsidP="00BB7474">
            <w:pPr>
              <w:pStyle w:val="ConsPlusNormal"/>
              <w:jc w:val="both"/>
            </w:pPr>
            <w:r>
              <w:t>Изменение звуков в речевом потоке</w:t>
            </w:r>
          </w:p>
        </w:tc>
      </w:tr>
      <w:tr w:rsidR="00BB7474" w:rsidTr="00BB7474">
        <w:tc>
          <w:tcPr>
            <w:tcW w:w="1701" w:type="dxa"/>
          </w:tcPr>
          <w:p w:rsidR="00BB7474" w:rsidRDefault="00BB7474" w:rsidP="00BB7474">
            <w:pPr>
              <w:pStyle w:val="ConsPlusNormal"/>
              <w:jc w:val="center"/>
            </w:pPr>
            <w:r>
              <w:t>4.1.4</w:t>
            </w:r>
          </w:p>
        </w:tc>
        <w:tc>
          <w:tcPr>
            <w:tcW w:w="7370" w:type="dxa"/>
          </w:tcPr>
          <w:p w:rsidR="00BB7474" w:rsidRDefault="00BB7474" w:rsidP="00BB7474">
            <w:pPr>
              <w:pStyle w:val="ConsPlusNormal"/>
              <w:jc w:val="both"/>
            </w:pPr>
            <w:r>
              <w:t>Элементы фонетической транскрипции</w:t>
            </w:r>
          </w:p>
        </w:tc>
      </w:tr>
      <w:tr w:rsidR="00BB7474" w:rsidTr="00BB7474">
        <w:tc>
          <w:tcPr>
            <w:tcW w:w="1701" w:type="dxa"/>
          </w:tcPr>
          <w:p w:rsidR="00BB7474" w:rsidRDefault="00BB7474" w:rsidP="00BB7474">
            <w:pPr>
              <w:pStyle w:val="ConsPlusNormal"/>
              <w:jc w:val="center"/>
            </w:pPr>
            <w:r>
              <w:t>4.1.5</w:t>
            </w:r>
          </w:p>
        </w:tc>
        <w:tc>
          <w:tcPr>
            <w:tcW w:w="7370" w:type="dxa"/>
          </w:tcPr>
          <w:p w:rsidR="00BB7474" w:rsidRDefault="00BB7474" w:rsidP="00BB7474">
            <w:pPr>
              <w:pStyle w:val="ConsPlusNormal"/>
              <w:jc w:val="both"/>
            </w:pPr>
            <w:r>
              <w:t>Слог</w:t>
            </w:r>
          </w:p>
        </w:tc>
      </w:tr>
      <w:tr w:rsidR="00BB7474" w:rsidTr="00BB7474">
        <w:tc>
          <w:tcPr>
            <w:tcW w:w="1701" w:type="dxa"/>
          </w:tcPr>
          <w:p w:rsidR="00BB7474" w:rsidRDefault="00BB7474" w:rsidP="00BB7474">
            <w:pPr>
              <w:pStyle w:val="ConsPlusNormal"/>
              <w:jc w:val="center"/>
            </w:pPr>
            <w:r>
              <w:lastRenderedPageBreak/>
              <w:t>4.1.6</w:t>
            </w:r>
          </w:p>
        </w:tc>
        <w:tc>
          <w:tcPr>
            <w:tcW w:w="7370" w:type="dxa"/>
          </w:tcPr>
          <w:p w:rsidR="00BB7474" w:rsidRDefault="00BB7474" w:rsidP="00BB7474">
            <w:pPr>
              <w:pStyle w:val="ConsPlusNormal"/>
              <w:jc w:val="both"/>
            </w:pPr>
            <w:r>
              <w:t>Ударение</w:t>
            </w:r>
          </w:p>
        </w:tc>
      </w:tr>
      <w:tr w:rsidR="00BB7474" w:rsidTr="00BB7474">
        <w:tc>
          <w:tcPr>
            <w:tcW w:w="1701" w:type="dxa"/>
          </w:tcPr>
          <w:p w:rsidR="00BB7474" w:rsidRDefault="00BB7474" w:rsidP="00BB7474">
            <w:pPr>
              <w:pStyle w:val="ConsPlusNormal"/>
              <w:jc w:val="center"/>
            </w:pPr>
            <w:r>
              <w:t>4.1.7</w:t>
            </w:r>
          </w:p>
        </w:tc>
        <w:tc>
          <w:tcPr>
            <w:tcW w:w="7370" w:type="dxa"/>
          </w:tcPr>
          <w:p w:rsidR="00BB7474" w:rsidRDefault="00BB7474" w:rsidP="00BB7474">
            <w:pPr>
              <w:pStyle w:val="ConsPlusNormal"/>
              <w:jc w:val="both"/>
            </w:pPr>
            <w:r>
              <w:t>Фонетический анализ слова</w:t>
            </w:r>
          </w:p>
        </w:tc>
      </w:tr>
      <w:tr w:rsidR="00BB7474"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Лексикология</w:t>
            </w:r>
          </w:p>
        </w:tc>
      </w:tr>
      <w:tr w:rsidR="00BB7474" w:rsidRPr="00541C92" w:rsidTr="00BB7474">
        <w:tc>
          <w:tcPr>
            <w:tcW w:w="1701" w:type="dxa"/>
          </w:tcPr>
          <w:p w:rsidR="00BB7474" w:rsidRDefault="00BB7474" w:rsidP="00BB7474">
            <w:pPr>
              <w:pStyle w:val="ConsPlusNormal"/>
              <w:jc w:val="center"/>
            </w:pPr>
            <w:r>
              <w:t>4.2.1</w:t>
            </w:r>
          </w:p>
        </w:tc>
        <w:tc>
          <w:tcPr>
            <w:tcW w:w="7370" w:type="dxa"/>
          </w:tcPr>
          <w:p w:rsidR="00BB7474" w:rsidRDefault="00BB7474" w:rsidP="00BB7474">
            <w:pPr>
              <w:pStyle w:val="ConsPlusNormal"/>
              <w:jc w:val="both"/>
            </w:pPr>
            <w: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tc>
      </w:tr>
      <w:tr w:rsidR="00BB7474" w:rsidTr="00BB7474">
        <w:tc>
          <w:tcPr>
            <w:tcW w:w="1701" w:type="dxa"/>
          </w:tcPr>
          <w:p w:rsidR="00BB7474" w:rsidRDefault="00BB7474" w:rsidP="00BB7474">
            <w:pPr>
              <w:pStyle w:val="ConsPlusNormal"/>
              <w:jc w:val="center"/>
            </w:pPr>
            <w:r>
              <w:t>4.2.2</w:t>
            </w:r>
          </w:p>
        </w:tc>
        <w:tc>
          <w:tcPr>
            <w:tcW w:w="7370" w:type="dxa"/>
          </w:tcPr>
          <w:p w:rsidR="00BB7474" w:rsidRDefault="00BB7474" w:rsidP="00BB7474">
            <w:pPr>
              <w:pStyle w:val="ConsPlusNormal"/>
              <w:jc w:val="both"/>
            </w:pPr>
            <w:r>
              <w:t>Слова однозначные и многозначные</w:t>
            </w:r>
          </w:p>
        </w:tc>
      </w:tr>
      <w:tr w:rsidR="00BB7474" w:rsidRPr="00541C92" w:rsidTr="00BB7474">
        <w:tc>
          <w:tcPr>
            <w:tcW w:w="1701" w:type="dxa"/>
          </w:tcPr>
          <w:p w:rsidR="00BB7474" w:rsidRDefault="00BB7474" w:rsidP="00BB7474">
            <w:pPr>
              <w:pStyle w:val="ConsPlusNormal"/>
              <w:jc w:val="center"/>
            </w:pPr>
            <w:r>
              <w:t>4.2.3</w:t>
            </w:r>
          </w:p>
        </w:tc>
        <w:tc>
          <w:tcPr>
            <w:tcW w:w="7370" w:type="dxa"/>
          </w:tcPr>
          <w:p w:rsidR="00BB7474" w:rsidRDefault="00BB7474" w:rsidP="00BB7474">
            <w:pPr>
              <w:pStyle w:val="ConsPlusNormal"/>
              <w:jc w:val="both"/>
            </w:pPr>
            <w:r>
              <w:t>Прямое и переносное значения слова</w:t>
            </w:r>
          </w:p>
        </w:tc>
      </w:tr>
      <w:tr w:rsidR="00BB7474" w:rsidTr="00BB7474">
        <w:tc>
          <w:tcPr>
            <w:tcW w:w="1701" w:type="dxa"/>
          </w:tcPr>
          <w:p w:rsidR="00BB7474" w:rsidRDefault="00BB7474" w:rsidP="00BB7474">
            <w:pPr>
              <w:pStyle w:val="ConsPlusNormal"/>
              <w:jc w:val="center"/>
            </w:pPr>
            <w:r>
              <w:t>4.2.4</w:t>
            </w:r>
          </w:p>
        </w:tc>
        <w:tc>
          <w:tcPr>
            <w:tcW w:w="7370" w:type="dxa"/>
          </w:tcPr>
          <w:p w:rsidR="00BB7474" w:rsidRDefault="00BB7474" w:rsidP="00BB7474">
            <w:pPr>
              <w:pStyle w:val="ConsPlusNormal"/>
              <w:jc w:val="both"/>
            </w:pPr>
            <w:r>
              <w:t>Тематические группы слов</w:t>
            </w:r>
          </w:p>
        </w:tc>
      </w:tr>
      <w:tr w:rsidR="00BB7474" w:rsidRPr="00541C92" w:rsidTr="00BB7474">
        <w:tc>
          <w:tcPr>
            <w:tcW w:w="1701" w:type="dxa"/>
          </w:tcPr>
          <w:p w:rsidR="00BB7474" w:rsidRDefault="00BB7474" w:rsidP="00BB7474">
            <w:pPr>
              <w:pStyle w:val="ConsPlusNormal"/>
              <w:jc w:val="center"/>
            </w:pPr>
            <w:r>
              <w:t>4.2.5</w:t>
            </w:r>
          </w:p>
        </w:tc>
        <w:tc>
          <w:tcPr>
            <w:tcW w:w="7370" w:type="dxa"/>
          </w:tcPr>
          <w:p w:rsidR="00BB7474" w:rsidRDefault="00BB7474" w:rsidP="00BB7474">
            <w:pPr>
              <w:pStyle w:val="ConsPlusNormal"/>
              <w:jc w:val="both"/>
            </w:pPr>
            <w:r>
              <w:t>Обозначение родовых и видовых понятий</w:t>
            </w:r>
          </w:p>
        </w:tc>
      </w:tr>
      <w:tr w:rsidR="00BB7474" w:rsidTr="00BB7474">
        <w:tc>
          <w:tcPr>
            <w:tcW w:w="1701" w:type="dxa"/>
          </w:tcPr>
          <w:p w:rsidR="00BB7474" w:rsidRDefault="00BB7474" w:rsidP="00BB7474">
            <w:pPr>
              <w:pStyle w:val="ConsPlusNormal"/>
              <w:jc w:val="center"/>
            </w:pPr>
            <w:r>
              <w:t>4.2.6</w:t>
            </w:r>
          </w:p>
        </w:tc>
        <w:tc>
          <w:tcPr>
            <w:tcW w:w="7370" w:type="dxa"/>
          </w:tcPr>
          <w:p w:rsidR="00BB7474" w:rsidRDefault="00BB7474" w:rsidP="00BB7474">
            <w:pPr>
              <w:pStyle w:val="ConsPlusNormal"/>
              <w:jc w:val="both"/>
            </w:pPr>
            <w:r>
              <w:t>Синонимы</w:t>
            </w:r>
          </w:p>
        </w:tc>
      </w:tr>
      <w:tr w:rsidR="00BB7474" w:rsidTr="00BB7474">
        <w:tc>
          <w:tcPr>
            <w:tcW w:w="1701" w:type="dxa"/>
          </w:tcPr>
          <w:p w:rsidR="00BB7474" w:rsidRDefault="00BB7474" w:rsidP="00BB7474">
            <w:pPr>
              <w:pStyle w:val="ConsPlusNormal"/>
              <w:jc w:val="center"/>
            </w:pPr>
            <w:r>
              <w:t>4.2.7</w:t>
            </w:r>
          </w:p>
        </w:tc>
        <w:tc>
          <w:tcPr>
            <w:tcW w:w="7370" w:type="dxa"/>
          </w:tcPr>
          <w:p w:rsidR="00BB7474" w:rsidRDefault="00BB7474" w:rsidP="00BB7474">
            <w:pPr>
              <w:pStyle w:val="ConsPlusNormal"/>
              <w:jc w:val="both"/>
            </w:pPr>
            <w:r>
              <w:t>Антонимы</w:t>
            </w:r>
          </w:p>
        </w:tc>
      </w:tr>
      <w:tr w:rsidR="00BB7474" w:rsidTr="00BB7474">
        <w:tc>
          <w:tcPr>
            <w:tcW w:w="1701" w:type="dxa"/>
          </w:tcPr>
          <w:p w:rsidR="00BB7474" w:rsidRDefault="00BB7474" w:rsidP="00BB7474">
            <w:pPr>
              <w:pStyle w:val="ConsPlusNormal"/>
              <w:jc w:val="center"/>
            </w:pPr>
            <w:r>
              <w:lastRenderedPageBreak/>
              <w:t>4.2.8</w:t>
            </w:r>
          </w:p>
        </w:tc>
        <w:tc>
          <w:tcPr>
            <w:tcW w:w="7370" w:type="dxa"/>
          </w:tcPr>
          <w:p w:rsidR="00BB7474" w:rsidRDefault="00BB7474" w:rsidP="00BB7474">
            <w:pPr>
              <w:pStyle w:val="ConsPlusNormal"/>
              <w:jc w:val="both"/>
            </w:pPr>
            <w:r>
              <w:t>Омонимы</w:t>
            </w:r>
          </w:p>
        </w:tc>
      </w:tr>
      <w:tr w:rsidR="00BB7474" w:rsidTr="00BB7474">
        <w:tc>
          <w:tcPr>
            <w:tcW w:w="1701" w:type="dxa"/>
          </w:tcPr>
          <w:p w:rsidR="00BB7474" w:rsidRDefault="00BB7474" w:rsidP="00BB7474">
            <w:pPr>
              <w:pStyle w:val="ConsPlusNormal"/>
              <w:jc w:val="center"/>
            </w:pPr>
            <w:r>
              <w:t>4.2.9</w:t>
            </w:r>
          </w:p>
        </w:tc>
        <w:tc>
          <w:tcPr>
            <w:tcW w:w="7370" w:type="dxa"/>
          </w:tcPr>
          <w:p w:rsidR="00BB7474" w:rsidRDefault="00BB7474" w:rsidP="00BB7474">
            <w:pPr>
              <w:pStyle w:val="ConsPlusNormal"/>
              <w:jc w:val="both"/>
            </w:pPr>
            <w:r>
              <w:t>Паронимы</w:t>
            </w:r>
          </w:p>
        </w:tc>
      </w:tr>
      <w:tr w:rsidR="00BB7474" w:rsidTr="00BB7474">
        <w:tc>
          <w:tcPr>
            <w:tcW w:w="1701" w:type="dxa"/>
          </w:tcPr>
          <w:p w:rsidR="00BB7474" w:rsidRDefault="00BB7474" w:rsidP="00BB7474">
            <w:pPr>
              <w:pStyle w:val="ConsPlusNormal"/>
              <w:jc w:val="center"/>
            </w:pPr>
            <w:r>
              <w:t>4.2.10</w:t>
            </w:r>
          </w:p>
        </w:tc>
        <w:tc>
          <w:tcPr>
            <w:tcW w:w="7370" w:type="dxa"/>
          </w:tcPr>
          <w:p w:rsidR="00BB7474" w:rsidRDefault="00BB7474" w:rsidP="00BB7474">
            <w:pPr>
              <w:pStyle w:val="ConsPlusNormal"/>
              <w:jc w:val="both"/>
            </w:pPr>
            <w:r>
              <w:t>Лексический анализ слова</w:t>
            </w:r>
          </w:p>
        </w:tc>
      </w:tr>
      <w:tr w:rsidR="00BB7474"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Морфемика</w:t>
            </w:r>
          </w:p>
        </w:tc>
      </w:tr>
      <w:tr w:rsidR="00BB7474" w:rsidRPr="00541C92" w:rsidTr="00BB7474">
        <w:tc>
          <w:tcPr>
            <w:tcW w:w="1701" w:type="dxa"/>
          </w:tcPr>
          <w:p w:rsidR="00BB7474" w:rsidRDefault="00BB7474" w:rsidP="00BB7474">
            <w:pPr>
              <w:pStyle w:val="ConsPlusNormal"/>
              <w:jc w:val="center"/>
            </w:pPr>
            <w:r>
              <w:t>4.3.1</w:t>
            </w:r>
          </w:p>
        </w:tc>
        <w:tc>
          <w:tcPr>
            <w:tcW w:w="7370" w:type="dxa"/>
          </w:tcPr>
          <w:p w:rsidR="00BB7474" w:rsidRDefault="00BB7474" w:rsidP="00BB7474">
            <w:pPr>
              <w:pStyle w:val="ConsPlusNormal"/>
              <w:jc w:val="both"/>
            </w:pPr>
            <w:r>
              <w:t>Морфема как минимальная значимая единица языка</w:t>
            </w:r>
          </w:p>
        </w:tc>
      </w:tr>
      <w:tr w:rsidR="00BB7474" w:rsidTr="00BB7474">
        <w:tc>
          <w:tcPr>
            <w:tcW w:w="1701" w:type="dxa"/>
          </w:tcPr>
          <w:p w:rsidR="00BB7474" w:rsidRDefault="00BB7474" w:rsidP="00BB7474">
            <w:pPr>
              <w:pStyle w:val="ConsPlusNormal"/>
              <w:jc w:val="center"/>
            </w:pPr>
            <w:r>
              <w:t>4.3.2</w:t>
            </w:r>
          </w:p>
        </w:tc>
        <w:tc>
          <w:tcPr>
            <w:tcW w:w="7370" w:type="dxa"/>
          </w:tcPr>
          <w:p w:rsidR="00BB7474" w:rsidRDefault="00BB7474" w:rsidP="00BB7474">
            <w:pPr>
              <w:pStyle w:val="ConsPlusNormal"/>
              <w:jc w:val="both"/>
            </w:pPr>
            <w:r>
              <w:t>Основа слова</w:t>
            </w:r>
          </w:p>
        </w:tc>
      </w:tr>
      <w:tr w:rsidR="00BB7474" w:rsidRPr="00541C92" w:rsidTr="00BB7474">
        <w:tc>
          <w:tcPr>
            <w:tcW w:w="1701" w:type="dxa"/>
          </w:tcPr>
          <w:p w:rsidR="00BB7474" w:rsidRDefault="00BB7474" w:rsidP="00BB7474">
            <w:pPr>
              <w:pStyle w:val="ConsPlusNormal"/>
              <w:jc w:val="center"/>
            </w:pPr>
            <w:r>
              <w:t>4.3.3</w:t>
            </w:r>
          </w:p>
        </w:tc>
        <w:tc>
          <w:tcPr>
            <w:tcW w:w="7370" w:type="dxa"/>
          </w:tcPr>
          <w:p w:rsidR="00BB7474" w:rsidRDefault="00BB7474" w:rsidP="00BB7474">
            <w:pPr>
              <w:pStyle w:val="ConsPlusNormal"/>
              <w:jc w:val="both"/>
            </w:pPr>
            <w:r>
              <w:t>Виды морфем (корень, приставка, суффикс, окончание)</w:t>
            </w:r>
          </w:p>
        </w:tc>
      </w:tr>
      <w:tr w:rsidR="00BB7474" w:rsidRPr="00541C92" w:rsidTr="00BB7474">
        <w:tc>
          <w:tcPr>
            <w:tcW w:w="1701" w:type="dxa"/>
          </w:tcPr>
          <w:p w:rsidR="00BB7474" w:rsidRDefault="00BB7474" w:rsidP="00BB7474">
            <w:pPr>
              <w:pStyle w:val="ConsPlusNormal"/>
              <w:jc w:val="center"/>
            </w:pPr>
            <w:r>
              <w:t>4.3.4</w:t>
            </w:r>
          </w:p>
        </w:tc>
        <w:tc>
          <w:tcPr>
            <w:tcW w:w="7370" w:type="dxa"/>
          </w:tcPr>
          <w:p w:rsidR="00BB7474" w:rsidRDefault="00BB7474" w:rsidP="00BB7474">
            <w:pPr>
              <w:pStyle w:val="ConsPlusNormal"/>
              <w:jc w:val="both"/>
            </w:pPr>
            <w:r>
              <w:t>Чередование звуков в морфемах (в том числе чередование гласных с нулем звука)</w:t>
            </w:r>
          </w:p>
        </w:tc>
      </w:tr>
      <w:tr w:rsidR="00BB7474" w:rsidTr="00BB7474">
        <w:tc>
          <w:tcPr>
            <w:tcW w:w="1701" w:type="dxa"/>
          </w:tcPr>
          <w:p w:rsidR="00BB7474" w:rsidRDefault="00BB7474" w:rsidP="00BB7474">
            <w:pPr>
              <w:pStyle w:val="ConsPlusNormal"/>
              <w:jc w:val="center"/>
            </w:pPr>
            <w:r>
              <w:t>4.3.5</w:t>
            </w:r>
          </w:p>
        </w:tc>
        <w:tc>
          <w:tcPr>
            <w:tcW w:w="7370" w:type="dxa"/>
          </w:tcPr>
          <w:p w:rsidR="00BB7474" w:rsidRDefault="00BB7474" w:rsidP="00BB7474">
            <w:pPr>
              <w:pStyle w:val="ConsPlusNormal"/>
              <w:jc w:val="both"/>
            </w:pPr>
            <w:r>
              <w:t>Морфемный анализ слов</w:t>
            </w:r>
          </w:p>
        </w:tc>
      </w:tr>
      <w:tr w:rsidR="00BB7474" w:rsidTr="00BB7474">
        <w:tc>
          <w:tcPr>
            <w:tcW w:w="1701" w:type="dxa"/>
          </w:tcPr>
          <w:p w:rsidR="00BB7474" w:rsidRDefault="00BB7474" w:rsidP="00BB7474">
            <w:pPr>
              <w:pStyle w:val="ConsPlusNormal"/>
              <w:jc w:val="center"/>
            </w:pPr>
            <w:r>
              <w:t>4.4</w:t>
            </w:r>
          </w:p>
        </w:tc>
        <w:tc>
          <w:tcPr>
            <w:tcW w:w="7370" w:type="dxa"/>
          </w:tcPr>
          <w:p w:rsidR="00BB7474" w:rsidRDefault="00BB7474" w:rsidP="00BB7474">
            <w:pPr>
              <w:pStyle w:val="ConsPlusNormal"/>
              <w:jc w:val="both"/>
            </w:pPr>
            <w:r>
              <w:t>Морфология как раздел грамматики</w:t>
            </w:r>
          </w:p>
        </w:tc>
      </w:tr>
      <w:tr w:rsidR="00BB7474" w:rsidRPr="00541C92" w:rsidTr="00BB7474">
        <w:tc>
          <w:tcPr>
            <w:tcW w:w="1701" w:type="dxa"/>
          </w:tcPr>
          <w:p w:rsidR="00BB7474" w:rsidRDefault="00BB7474" w:rsidP="00BB7474">
            <w:pPr>
              <w:pStyle w:val="ConsPlusNormal"/>
              <w:jc w:val="center"/>
            </w:pPr>
            <w:r>
              <w:t>4.4.1</w:t>
            </w:r>
          </w:p>
        </w:tc>
        <w:tc>
          <w:tcPr>
            <w:tcW w:w="7370" w:type="dxa"/>
          </w:tcPr>
          <w:p w:rsidR="00BB7474" w:rsidRDefault="00BB7474" w:rsidP="00BB7474">
            <w:pPr>
              <w:pStyle w:val="ConsPlusNormal"/>
              <w:jc w:val="both"/>
            </w:pPr>
            <w:r>
              <w:t>Части речи как лексико-грамматические разряды слов</w:t>
            </w:r>
          </w:p>
        </w:tc>
      </w:tr>
      <w:tr w:rsidR="00BB7474" w:rsidRPr="00541C92" w:rsidTr="00BB7474">
        <w:tc>
          <w:tcPr>
            <w:tcW w:w="1701" w:type="dxa"/>
          </w:tcPr>
          <w:p w:rsidR="00BB7474" w:rsidRDefault="00BB7474" w:rsidP="00BB7474">
            <w:pPr>
              <w:pStyle w:val="ConsPlusNormal"/>
              <w:jc w:val="center"/>
            </w:pPr>
            <w:r>
              <w:lastRenderedPageBreak/>
              <w:t>4.4.2</w:t>
            </w:r>
          </w:p>
        </w:tc>
        <w:tc>
          <w:tcPr>
            <w:tcW w:w="7370" w:type="dxa"/>
          </w:tcPr>
          <w:p w:rsidR="00BB7474" w:rsidRDefault="00BB7474" w:rsidP="00BB7474">
            <w:pPr>
              <w:pStyle w:val="ConsPlusNormal"/>
              <w:jc w:val="both"/>
            </w:pPr>
            <w:r>
              <w:t>Система частей речи в русском языке. Самостоятельные и служебные части речи</w:t>
            </w:r>
          </w:p>
        </w:tc>
      </w:tr>
      <w:tr w:rsidR="00BB7474" w:rsidTr="00BB7474">
        <w:tc>
          <w:tcPr>
            <w:tcW w:w="1701" w:type="dxa"/>
          </w:tcPr>
          <w:p w:rsidR="00BB7474" w:rsidRDefault="00BB7474" w:rsidP="00BB7474">
            <w:pPr>
              <w:pStyle w:val="ConsPlusNormal"/>
              <w:jc w:val="center"/>
            </w:pPr>
            <w:r>
              <w:t>4.5</w:t>
            </w:r>
          </w:p>
        </w:tc>
        <w:tc>
          <w:tcPr>
            <w:tcW w:w="7370" w:type="dxa"/>
          </w:tcPr>
          <w:p w:rsidR="00BB7474" w:rsidRDefault="00BB7474" w:rsidP="00BB7474">
            <w:pPr>
              <w:pStyle w:val="ConsPlusNormal"/>
              <w:jc w:val="both"/>
            </w:pPr>
            <w:r>
              <w:t>Морфология. Имя существительное</w:t>
            </w:r>
          </w:p>
        </w:tc>
      </w:tr>
      <w:tr w:rsidR="00BB7474" w:rsidRPr="00541C92" w:rsidTr="00BB7474">
        <w:tc>
          <w:tcPr>
            <w:tcW w:w="1701" w:type="dxa"/>
          </w:tcPr>
          <w:p w:rsidR="00BB7474" w:rsidRDefault="00BB7474" w:rsidP="00BB7474">
            <w:pPr>
              <w:pStyle w:val="ConsPlusNormal"/>
              <w:jc w:val="center"/>
            </w:pPr>
            <w:r>
              <w:t>4.5.1</w:t>
            </w:r>
          </w:p>
        </w:tc>
        <w:tc>
          <w:tcPr>
            <w:tcW w:w="7370" w:type="dxa"/>
          </w:tcPr>
          <w:p w:rsidR="00BB7474" w:rsidRDefault="00BB7474" w:rsidP="00BB7474">
            <w:pPr>
              <w:pStyle w:val="ConsPlusNormal"/>
              <w:jc w:val="both"/>
            </w:pPr>
            <w:r>
              <w:t>Имя существительное как часть речи</w:t>
            </w:r>
          </w:p>
        </w:tc>
      </w:tr>
      <w:tr w:rsidR="00BB7474" w:rsidRPr="00541C92" w:rsidTr="00BB7474">
        <w:tc>
          <w:tcPr>
            <w:tcW w:w="1701" w:type="dxa"/>
          </w:tcPr>
          <w:p w:rsidR="00BB7474" w:rsidRDefault="00BB7474" w:rsidP="00BB7474">
            <w:pPr>
              <w:pStyle w:val="ConsPlusNormal"/>
              <w:jc w:val="center"/>
            </w:pPr>
            <w:r>
              <w:t>4.5.2</w:t>
            </w:r>
          </w:p>
        </w:tc>
        <w:tc>
          <w:tcPr>
            <w:tcW w:w="7370" w:type="dxa"/>
          </w:tcPr>
          <w:p w:rsidR="00BB7474" w:rsidRDefault="00BB7474" w:rsidP="00BB7474">
            <w:pPr>
              <w:pStyle w:val="ConsPlusNormal"/>
              <w:jc w:val="both"/>
            </w:pPr>
            <w:r>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tc>
      </w:tr>
      <w:tr w:rsidR="00BB7474" w:rsidRPr="00541C92" w:rsidTr="00BB7474">
        <w:tc>
          <w:tcPr>
            <w:tcW w:w="1701" w:type="dxa"/>
          </w:tcPr>
          <w:p w:rsidR="00BB7474" w:rsidRDefault="00BB7474" w:rsidP="00BB7474">
            <w:pPr>
              <w:pStyle w:val="ConsPlusNormal"/>
              <w:jc w:val="center"/>
            </w:pPr>
            <w:r>
              <w:t>4.5.3</w:t>
            </w:r>
          </w:p>
        </w:tc>
        <w:tc>
          <w:tcPr>
            <w:tcW w:w="7370" w:type="dxa"/>
          </w:tcPr>
          <w:p w:rsidR="00BB7474" w:rsidRDefault="00BB7474" w:rsidP="00BB7474">
            <w:pPr>
              <w:pStyle w:val="ConsPlusNormal"/>
              <w:jc w:val="both"/>
            </w:pPr>
            <w:r>
              <w:t>Род, число, падеж имени существительного</w:t>
            </w:r>
          </w:p>
        </w:tc>
      </w:tr>
      <w:tr w:rsidR="00BB7474" w:rsidTr="00BB7474">
        <w:tc>
          <w:tcPr>
            <w:tcW w:w="1701" w:type="dxa"/>
          </w:tcPr>
          <w:p w:rsidR="00BB7474" w:rsidRDefault="00BB7474" w:rsidP="00BB7474">
            <w:pPr>
              <w:pStyle w:val="ConsPlusNormal"/>
              <w:jc w:val="center"/>
            </w:pPr>
            <w:r>
              <w:t>4.5.4</w:t>
            </w:r>
          </w:p>
        </w:tc>
        <w:tc>
          <w:tcPr>
            <w:tcW w:w="7370" w:type="dxa"/>
          </w:tcPr>
          <w:p w:rsidR="00BB7474" w:rsidRDefault="00BB7474" w:rsidP="00BB7474">
            <w:pPr>
              <w:pStyle w:val="ConsPlusNormal"/>
              <w:jc w:val="both"/>
            </w:pPr>
            <w:r>
              <w:t>Имена существительные общего рода</w:t>
            </w:r>
          </w:p>
        </w:tc>
      </w:tr>
      <w:tr w:rsidR="00BB7474" w:rsidRPr="00541C92" w:rsidTr="00BB7474">
        <w:tc>
          <w:tcPr>
            <w:tcW w:w="1701" w:type="dxa"/>
          </w:tcPr>
          <w:p w:rsidR="00BB7474" w:rsidRDefault="00BB7474" w:rsidP="00BB7474">
            <w:pPr>
              <w:pStyle w:val="ConsPlusNormal"/>
              <w:jc w:val="center"/>
            </w:pPr>
            <w:r>
              <w:t>4.5.5</w:t>
            </w:r>
          </w:p>
        </w:tc>
        <w:tc>
          <w:tcPr>
            <w:tcW w:w="7370" w:type="dxa"/>
          </w:tcPr>
          <w:p w:rsidR="00BB7474" w:rsidRDefault="00BB7474" w:rsidP="00BB7474">
            <w:pPr>
              <w:pStyle w:val="ConsPlusNormal"/>
              <w:jc w:val="both"/>
            </w:pPr>
            <w:r>
              <w:t>Имена существительные, имеющие форму только единственного или только множественного числа</w:t>
            </w:r>
          </w:p>
        </w:tc>
      </w:tr>
      <w:tr w:rsidR="00BB7474" w:rsidTr="00BB7474">
        <w:tc>
          <w:tcPr>
            <w:tcW w:w="1701" w:type="dxa"/>
          </w:tcPr>
          <w:p w:rsidR="00BB7474" w:rsidRDefault="00BB7474" w:rsidP="00BB7474">
            <w:pPr>
              <w:pStyle w:val="ConsPlusNormal"/>
              <w:jc w:val="center"/>
            </w:pPr>
            <w:r>
              <w:t>4.5.6</w:t>
            </w:r>
          </w:p>
        </w:tc>
        <w:tc>
          <w:tcPr>
            <w:tcW w:w="7370" w:type="dxa"/>
          </w:tcPr>
          <w:p w:rsidR="00BB7474" w:rsidRDefault="00BB7474" w:rsidP="00BB7474">
            <w:pPr>
              <w:pStyle w:val="ConsPlusNormal"/>
              <w:jc w:val="both"/>
            </w:pPr>
            <w:r>
              <w:t>Типы склонения имен существительных. Разносклоняемые имена существительные. Несклоняемые имена существительные</w:t>
            </w:r>
          </w:p>
        </w:tc>
      </w:tr>
      <w:tr w:rsidR="00BB7474" w:rsidTr="00BB7474">
        <w:tc>
          <w:tcPr>
            <w:tcW w:w="1701" w:type="dxa"/>
          </w:tcPr>
          <w:p w:rsidR="00BB7474" w:rsidRDefault="00BB7474" w:rsidP="00BB7474">
            <w:pPr>
              <w:pStyle w:val="ConsPlusNormal"/>
              <w:jc w:val="center"/>
            </w:pPr>
            <w:r>
              <w:lastRenderedPageBreak/>
              <w:t>4.5.7</w:t>
            </w:r>
          </w:p>
        </w:tc>
        <w:tc>
          <w:tcPr>
            <w:tcW w:w="7370" w:type="dxa"/>
          </w:tcPr>
          <w:p w:rsidR="00BB7474" w:rsidRDefault="00BB7474" w:rsidP="00BB7474">
            <w:pPr>
              <w:pStyle w:val="ConsPlusNormal"/>
              <w:jc w:val="both"/>
            </w:pPr>
            <w:r>
              <w:t>Морфологический анализ имен существительных</w:t>
            </w:r>
          </w:p>
        </w:tc>
      </w:tr>
      <w:tr w:rsidR="00BB7474"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Морфология. Имя прилагательное</w:t>
            </w:r>
          </w:p>
        </w:tc>
      </w:tr>
      <w:tr w:rsidR="00BB7474" w:rsidRPr="00541C92" w:rsidTr="00BB7474">
        <w:tc>
          <w:tcPr>
            <w:tcW w:w="1701" w:type="dxa"/>
          </w:tcPr>
          <w:p w:rsidR="00BB7474" w:rsidRDefault="00BB7474" w:rsidP="00BB7474">
            <w:pPr>
              <w:pStyle w:val="ConsPlusNormal"/>
              <w:jc w:val="center"/>
            </w:pPr>
            <w:r>
              <w:t>4.6.1</w:t>
            </w:r>
          </w:p>
        </w:tc>
        <w:tc>
          <w:tcPr>
            <w:tcW w:w="7370" w:type="dxa"/>
          </w:tcPr>
          <w:p w:rsidR="00BB7474" w:rsidRDefault="00BB7474" w:rsidP="00BB7474">
            <w:pPr>
              <w:pStyle w:val="ConsPlusNormal"/>
              <w:jc w:val="both"/>
            </w:pPr>
            <w:r>
              <w:t>Имя прилагательное как часть речи</w:t>
            </w:r>
          </w:p>
        </w:tc>
      </w:tr>
      <w:tr w:rsidR="00BB7474" w:rsidRPr="00541C92" w:rsidTr="00BB7474">
        <w:tc>
          <w:tcPr>
            <w:tcW w:w="1701" w:type="dxa"/>
          </w:tcPr>
          <w:p w:rsidR="00BB7474" w:rsidRDefault="00BB7474" w:rsidP="00BB7474">
            <w:pPr>
              <w:pStyle w:val="ConsPlusNormal"/>
              <w:jc w:val="center"/>
            </w:pPr>
            <w:r>
              <w:t>4.6.2</w:t>
            </w:r>
          </w:p>
        </w:tc>
        <w:tc>
          <w:tcPr>
            <w:tcW w:w="7370" w:type="dxa"/>
          </w:tcPr>
          <w:p w:rsidR="00BB7474" w:rsidRDefault="00BB7474" w:rsidP="00BB7474">
            <w:pPr>
              <w:pStyle w:val="ConsPlusNormal"/>
              <w:jc w:val="both"/>
            </w:pPr>
            <w:r>
              <w:t>Имена прилагательные полные и краткие</w:t>
            </w:r>
          </w:p>
        </w:tc>
      </w:tr>
      <w:tr w:rsidR="00BB7474" w:rsidTr="00BB7474">
        <w:tc>
          <w:tcPr>
            <w:tcW w:w="1701" w:type="dxa"/>
          </w:tcPr>
          <w:p w:rsidR="00BB7474" w:rsidRDefault="00BB7474" w:rsidP="00BB7474">
            <w:pPr>
              <w:pStyle w:val="ConsPlusNormal"/>
              <w:jc w:val="center"/>
            </w:pPr>
            <w:r>
              <w:t>4.6.3</w:t>
            </w:r>
          </w:p>
        </w:tc>
        <w:tc>
          <w:tcPr>
            <w:tcW w:w="7370" w:type="dxa"/>
          </w:tcPr>
          <w:p w:rsidR="00BB7474" w:rsidRDefault="00BB7474" w:rsidP="00BB7474">
            <w:pPr>
              <w:pStyle w:val="ConsPlusNormal"/>
              <w:jc w:val="both"/>
            </w:pPr>
            <w:r>
              <w:t>Склонение имен прилагательных</w:t>
            </w:r>
          </w:p>
        </w:tc>
      </w:tr>
      <w:tr w:rsidR="00BB7474" w:rsidTr="00BB7474">
        <w:tc>
          <w:tcPr>
            <w:tcW w:w="1701" w:type="dxa"/>
          </w:tcPr>
          <w:p w:rsidR="00BB7474" w:rsidRDefault="00BB7474" w:rsidP="00BB7474">
            <w:pPr>
              <w:pStyle w:val="ConsPlusNormal"/>
              <w:jc w:val="center"/>
            </w:pPr>
            <w:r>
              <w:t>4.6.4</w:t>
            </w:r>
          </w:p>
        </w:tc>
        <w:tc>
          <w:tcPr>
            <w:tcW w:w="7370" w:type="dxa"/>
          </w:tcPr>
          <w:p w:rsidR="00BB7474" w:rsidRDefault="00BB7474" w:rsidP="00BB7474">
            <w:pPr>
              <w:pStyle w:val="ConsPlusNormal"/>
              <w:jc w:val="both"/>
            </w:pPr>
            <w:r>
              <w:t>Морфологический анализ имен прилагательных</w:t>
            </w:r>
          </w:p>
        </w:tc>
      </w:tr>
      <w:tr w:rsidR="00BB7474" w:rsidTr="00BB7474">
        <w:tc>
          <w:tcPr>
            <w:tcW w:w="1701" w:type="dxa"/>
          </w:tcPr>
          <w:p w:rsidR="00BB7474" w:rsidRDefault="00BB7474" w:rsidP="00BB7474">
            <w:pPr>
              <w:pStyle w:val="ConsPlusNormal"/>
              <w:jc w:val="center"/>
            </w:pPr>
            <w:r>
              <w:t>4.7</w:t>
            </w:r>
          </w:p>
        </w:tc>
        <w:tc>
          <w:tcPr>
            <w:tcW w:w="7370" w:type="dxa"/>
          </w:tcPr>
          <w:p w:rsidR="00BB7474" w:rsidRDefault="00BB7474" w:rsidP="00BB7474">
            <w:pPr>
              <w:pStyle w:val="ConsPlusNormal"/>
              <w:jc w:val="both"/>
            </w:pPr>
            <w:r>
              <w:t>Морфология. Глагол</w:t>
            </w:r>
          </w:p>
        </w:tc>
      </w:tr>
      <w:tr w:rsidR="00BB7474" w:rsidTr="00BB7474">
        <w:tc>
          <w:tcPr>
            <w:tcW w:w="1701" w:type="dxa"/>
          </w:tcPr>
          <w:p w:rsidR="00BB7474" w:rsidRDefault="00BB7474" w:rsidP="00BB7474">
            <w:pPr>
              <w:pStyle w:val="ConsPlusNormal"/>
              <w:jc w:val="center"/>
            </w:pPr>
            <w:r>
              <w:t>4.7.1</w:t>
            </w:r>
          </w:p>
        </w:tc>
        <w:tc>
          <w:tcPr>
            <w:tcW w:w="7370" w:type="dxa"/>
          </w:tcPr>
          <w:p w:rsidR="00BB7474" w:rsidRDefault="00BB7474" w:rsidP="00BB7474">
            <w:pPr>
              <w:pStyle w:val="ConsPlusNormal"/>
              <w:jc w:val="both"/>
            </w:pPr>
            <w:r>
              <w:t>Глагол как часть речи</w:t>
            </w:r>
          </w:p>
        </w:tc>
      </w:tr>
      <w:tr w:rsidR="00BB7474" w:rsidRPr="00541C92" w:rsidTr="00BB7474">
        <w:tc>
          <w:tcPr>
            <w:tcW w:w="1701" w:type="dxa"/>
          </w:tcPr>
          <w:p w:rsidR="00BB7474" w:rsidRDefault="00BB7474" w:rsidP="00BB7474">
            <w:pPr>
              <w:pStyle w:val="ConsPlusNormal"/>
              <w:jc w:val="center"/>
            </w:pPr>
            <w:r>
              <w:t>4.7.2</w:t>
            </w:r>
          </w:p>
        </w:tc>
        <w:tc>
          <w:tcPr>
            <w:tcW w:w="7370" w:type="dxa"/>
          </w:tcPr>
          <w:p w:rsidR="00BB7474" w:rsidRDefault="00BB7474" w:rsidP="00BB7474">
            <w:pPr>
              <w:pStyle w:val="ConsPlusNormal"/>
              <w:jc w:val="both"/>
            </w:pPr>
            <w:r>
              <w:t>Глаголы совершенного и несовершенного вида</w:t>
            </w:r>
          </w:p>
        </w:tc>
      </w:tr>
      <w:tr w:rsidR="00BB7474" w:rsidTr="00BB7474">
        <w:tc>
          <w:tcPr>
            <w:tcW w:w="1701" w:type="dxa"/>
          </w:tcPr>
          <w:p w:rsidR="00BB7474" w:rsidRDefault="00BB7474" w:rsidP="00BB7474">
            <w:pPr>
              <w:pStyle w:val="ConsPlusNormal"/>
              <w:jc w:val="center"/>
            </w:pPr>
            <w:r>
              <w:t>4.7.3</w:t>
            </w:r>
          </w:p>
        </w:tc>
        <w:tc>
          <w:tcPr>
            <w:tcW w:w="7370" w:type="dxa"/>
          </w:tcPr>
          <w:p w:rsidR="00BB7474" w:rsidRDefault="00BB7474" w:rsidP="00BB7474">
            <w:pPr>
              <w:pStyle w:val="ConsPlusNormal"/>
              <w:jc w:val="both"/>
            </w:pPr>
            <w:r>
              <w:t>Глаголы возвратные и невозвратные</w:t>
            </w:r>
          </w:p>
        </w:tc>
      </w:tr>
      <w:tr w:rsidR="00BB7474" w:rsidRPr="00541C92" w:rsidTr="00BB7474">
        <w:tc>
          <w:tcPr>
            <w:tcW w:w="1701" w:type="dxa"/>
          </w:tcPr>
          <w:p w:rsidR="00BB7474" w:rsidRDefault="00BB7474" w:rsidP="00BB7474">
            <w:pPr>
              <w:pStyle w:val="ConsPlusNormal"/>
              <w:jc w:val="center"/>
            </w:pPr>
            <w:r>
              <w:t>4.7.4</w:t>
            </w:r>
          </w:p>
        </w:tc>
        <w:tc>
          <w:tcPr>
            <w:tcW w:w="7370" w:type="dxa"/>
          </w:tcPr>
          <w:p w:rsidR="00BB7474" w:rsidRDefault="00BB7474" w:rsidP="00BB7474">
            <w:pPr>
              <w:pStyle w:val="ConsPlusNormal"/>
              <w:jc w:val="both"/>
            </w:pPr>
            <w:r>
              <w:t>Инфинитив и его грамматические свойства. Основа инфинитива, основа настоящего (будущего простого) времени глагола</w:t>
            </w:r>
          </w:p>
        </w:tc>
      </w:tr>
      <w:tr w:rsidR="00BB7474" w:rsidTr="00BB7474">
        <w:tc>
          <w:tcPr>
            <w:tcW w:w="1701" w:type="dxa"/>
          </w:tcPr>
          <w:p w:rsidR="00BB7474" w:rsidRDefault="00BB7474" w:rsidP="00BB7474">
            <w:pPr>
              <w:pStyle w:val="ConsPlusNormal"/>
              <w:jc w:val="center"/>
            </w:pPr>
            <w:r>
              <w:lastRenderedPageBreak/>
              <w:t>4.7.5</w:t>
            </w:r>
          </w:p>
        </w:tc>
        <w:tc>
          <w:tcPr>
            <w:tcW w:w="7370" w:type="dxa"/>
          </w:tcPr>
          <w:p w:rsidR="00BB7474" w:rsidRDefault="00BB7474" w:rsidP="00BB7474">
            <w:pPr>
              <w:pStyle w:val="ConsPlusNormal"/>
              <w:jc w:val="both"/>
            </w:pPr>
            <w:r>
              <w:t>Спряжение глагола</w:t>
            </w:r>
          </w:p>
        </w:tc>
      </w:tr>
      <w:tr w:rsidR="00BB7474" w:rsidTr="00BB7474">
        <w:tc>
          <w:tcPr>
            <w:tcW w:w="1701" w:type="dxa"/>
          </w:tcPr>
          <w:p w:rsidR="00BB7474" w:rsidRDefault="00BB7474" w:rsidP="00BB7474">
            <w:pPr>
              <w:pStyle w:val="ConsPlusNormal"/>
              <w:jc w:val="center"/>
            </w:pPr>
            <w:r>
              <w:t>4.7.6</w:t>
            </w:r>
          </w:p>
        </w:tc>
        <w:tc>
          <w:tcPr>
            <w:tcW w:w="7370" w:type="dxa"/>
          </w:tcPr>
          <w:p w:rsidR="00BB7474" w:rsidRDefault="00BB7474" w:rsidP="00BB7474">
            <w:pPr>
              <w:pStyle w:val="ConsPlusNormal"/>
              <w:jc w:val="both"/>
            </w:pPr>
            <w:r>
              <w:t>Морфологический анализ глаголов</w:t>
            </w:r>
          </w:p>
        </w:tc>
      </w:tr>
      <w:tr w:rsidR="00BB7474" w:rsidTr="00BB7474">
        <w:tc>
          <w:tcPr>
            <w:tcW w:w="1701" w:type="dxa"/>
          </w:tcPr>
          <w:p w:rsidR="00BB7474" w:rsidRDefault="00BB7474" w:rsidP="00BB7474">
            <w:pPr>
              <w:pStyle w:val="ConsPlusNormal"/>
              <w:jc w:val="center"/>
            </w:pPr>
            <w:r>
              <w:t>4.8</w:t>
            </w:r>
          </w:p>
        </w:tc>
        <w:tc>
          <w:tcPr>
            <w:tcW w:w="7370" w:type="dxa"/>
          </w:tcPr>
          <w:p w:rsidR="00BB7474" w:rsidRDefault="00BB7474" w:rsidP="00BB7474">
            <w:pPr>
              <w:pStyle w:val="ConsPlusNormal"/>
              <w:jc w:val="both"/>
            </w:pPr>
            <w:r>
              <w:t>Синтаксис. Словосочетание</w:t>
            </w:r>
          </w:p>
        </w:tc>
      </w:tr>
      <w:tr w:rsidR="00BB7474" w:rsidRPr="00541C92" w:rsidTr="00BB7474">
        <w:tc>
          <w:tcPr>
            <w:tcW w:w="1701" w:type="dxa"/>
          </w:tcPr>
          <w:p w:rsidR="00BB7474" w:rsidRDefault="00BB7474" w:rsidP="00BB7474">
            <w:pPr>
              <w:pStyle w:val="ConsPlusNormal"/>
              <w:jc w:val="center"/>
            </w:pPr>
            <w:r>
              <w:t>4.8.1</w:t>
            </w:r>
          </w:p>
        </w:tc>
        <w:tc>
          <w:tcPr>
            <w:tcW w:w="7370" w:type="dxa"/>
          </w:tcPr>
          <w:p w:rsidR="00BB7474" w:rsidRDefault="00BB7474" w:rsidP="00BB7474">
            <w:pPr>
              <w:pStyle w:val="ConsPlusNormal"/>
              <w:jc w:val="both"/>
            </w:pPr>
            <w:r>
              <w:t>Словосочетание и его признаки. Средства связи слов в словосочетании</w:t>
            </w:r>
          </w:p>
        </w:tc>
      </w:tr>
      <w:tr w:rsidR="00BB7474" w:rsidRPr="00541C92" w:rsidTr="00BB7474">
        <w:tc>
          <w:tcPr>
            <w:tcW w:w="1701" w:type="dxa"/>
          </w:tcPr>
          <w:p w:rsidR="00BB7474" w:rsidRDefault="00BB7474" w:rsidP="00BB7474">
            <w:pPr>
              <w:pStyle w:val="ConsPlusNormal"/>
              <w:jc w:val="center"/>
            </w:pPr>
            <w:r>
              <w:t>4.8.2</w:t>
            </w:r>
          </w:p>
        </w:tc>
        <w:tc>
          <w:tcPr>
            <w:tcW w:w="7370" w:type="dxa"/>
          </w:tcPr>
          <w:p w:rsidR="00BB7474" w:rsidRDefault="00BB7474" w:rsidP="00BB7474">
            <w:pPr>
              <w:pStyle w:val="ConsPlusNormal"/>
              <w:jc w:val="both"/>
            </w:pPr>
            <w:r>
              <w:t>Виды словосочетаний по морфологическим свойствам главного слова: глагольные, именные, наречные</w:t>
            </w:r>
          </w:p>
        </w:tc>
      </w:tr>
      <w:tr w:rsidR="00BB7474" w:rsidTr="00BB7474">
        <w:tc>
          <w:tcPr>
            <w:tcW w:w="1701" w:type="dxa"/>
          </w:tcPr>
          <w:p w:rsidR="00BB7474" w:rsidRDefault="00BB7474" w:rsidP="00BB7474">
            <w:pPr>
              <w:pStyle w:val="ConsPlusNormal"/>
              <w:jc w:val="center"/>
            </w:pPr>
            <w:r>
              <w:t>4.8.3</w:t>
            </w:r>
          </w:p>
        </w:tc>
        <w:tc>
          <w:tcPr>
            <w:tcW w:w="7370" w:type="dxa"/>
          </w:tcPr>
          <w:p w:rsidR="00BB7474" w:rsidRDefault="00BB7474" w:rsidP="00BB7474">
            <w:pPr>
              <w:pStyle w:val="ConsPlusNormal"/>
              <w:jc w:val="both"/>
            </w:pPr>
            <w:r>
              <w:t>Синтаксический анализ словосочетания</w:t>
            </w:r>
          </w:p>
        </w:tc>
      </w:tr>
      <w:tr w:rsidR="00BB7474" w:rsidTr="00BB7474">
        <w:tc>
          <w:tcPr>
            <w:tcW w:w="1701" w:type="dxa"/>
          </w:tcPr>
          <w:p w:rsidR="00BB7474" w:rsidRDefault="00BB7474" w:rsidP="00BB7474">
            <w:pPr>
              <w:pStyle w:val="ConsPlusNormal"/>
              <w:jc w:val="center"/>
            </w:pPr>
            <w:r>
              <w:t>4.9</w:t>
            </w:r>
          </w:p>
        </w:tc>
        <w:tc>
          <w:tcPr>
            <w:tcW w:w="7370" w:type="dxa"/>
          </w:tcPr>
          <w:p w:rsidR="00BB7474" w:rsidRDefault="00BB7474" w:rsidP="00BB7474">
            <w:pPr>
              <w:pStyle w:val="ConsPlusNormal"/>
              <w:jc w:val="both"/>
            </w:pPr>
            <w:r>
              <w:t>Синтаксис. Предложение</w:t>
            </w:r>
          </w:p>
        </w:tc>
      </w:tr>
      <w:tr w:rsidR="00BB7474" w:rsidTr="00BB7474">
        <w:tc>
          <w:tcPr>
            <w:tcW w:w="1701" w:type="dxa"/>
          </w:tcPr>
          <w:p w:rsidR="00BB7474" w:rsidRDefault="00BB7474" w:rsidP="00BB7474">
            <w:pPr>
              <w:pStyle w:val="ConsPlusNormal"/>
              <w:jc w:val="center"/>
            </w:pPr>
            <w:r>
              <w:t>4.9.1</w:t>
            </w:r>
          </w:p>
        </w:tc>
        <w:tc>
          <w:tcPr>
            <w:tcW w:w="7370" w:type="dxa"/>
          </w:tcPr>
          <w:p w:rsidR="00BB7474" w:rsidRDefault="00BB7474" w:rsidP="00BB7474">
            <w:pPr>
              <w:pStyle w:val="ConsPlusNormal"/>
              <w:jc w:val="both"/>
            </w:pPr>
            <w:r>
              <w:t>Предложение и его признаки</w:t>
            </w:r>
          </w:p>
        </w:tc>
      </w:tr>
      <w:tr w:rsidR="00BB7474" w:rsidRPr="00541C92" w:rsidTr="00BB7474">
        <w:tc>
          <w:tcPr>
            <w:tcW w:w="1701" w:type="dxa"/>
          </w:tcPr>
          <w:p w:rsidR="00BB7474" w:rsidRDefault="00BB7474" w:rsidP="00BB7474">
            <w:pPr>
              <w:pStyle w:val="ConsPlusNormal"/>
              <w:jc w:val="center"/>
            </w:pPr>
            <w:r>
              <w:t>4.9.2</w:t>
            </w:r>
          </w:p>
        </w:tc>
        <w:tc>
          <w:tcPr>
            <w:tcW w:w="7370" w:type="dxa"/>
          </w:tcPr>
          <w:p w:rsidR="00BB7474" w:rsidRDefault="00BB7474" w:rsidP="00BB7474">
            <w:pPr>
              <w:pStyle w:val="ConsPlusNormal"/>
              <w:jc w:val="both"/>
            </w:pPr>
            <w:r>
              <w:t>Виды предложений по цели высказывания (повествовательные, вопросительные, побудительные)</w:t>
            </w:r>
          </w:p>
        </w:tc>
      </w:tr>
      <w:tr w:rsidR="00BB7474" w:rsidRPr="00541C92" w:rsidTr="00BB7474">
        <w:tc>
          <w:tcPr>
            <w:tcW w:w="1701" w:type="dxa"/>
          </w:tcPr>
          <w:p w:rsidR="00BB7474" w:rsidRDefault="00BB7474" w:rsidP="00BB7474">
            <w:pPr>
              <w:pStyle w:val="ConsPlusNormal"/>
              <w:jc w:val="center"/>
            </w:pPr>
            <w:r>
              <w:t>4.9.3</w:t>
            </w:r>
          </w:p>
        </w:tc>
        <w:tc>
          <w:tcPr>
            <w:tcW w:w="7370" w:type="dxa"/>
          </w:tcPr>
          <w:p w:rsidR="00BB7474" w:rsidRDefault="00BB7474" w:rsidP="00BB7474">
            <w:pPr>
              <w:pStyle w:val="ConsPlusNormal"/>
              <w:jc w:val="both"/>
            </w:pPr>
            <w:r>
              <w:t>Виды предложений по эмоциональной окраске (восклицательные, невосклицательные)</w:t>
            </w:r>
          </w:p>
        </w:tc>
      </w:tr>
      <w:tr w:rsidR="00BB7474" w:rsidTr="00BB7474">
        <w:tc>
          <w:tcPr>
            <w:tcW w:w="1701" w:type="dxa"/>
          </w:tcPr>
          <w:p w:rsidR="00BB7474" w:rsidRDefault="00BB7474" w:rsidP="00BB7474">
            <w:pPr>
              <w:pStyle w:val="ConsPlusNormal"/>
              <w:jc w:val="center"/>
            </w:pPr>
            <w:r>
              <w:lastRenderedPageBreak/>
              <w:t>4.9.4</w:t>
            </w:r>
          </w:p>
        </w:tc>
        <w:tc>
          <w:tcPr>
            <w:tcW w:w="7370" w:type="dxa"/>
          </w:tcPr>
          <w:p w:rsidR="00BB7474" w:rsidRDefault="00BB7474" w:rsidP="00BB7474">
            <w:pPr>
              <w:pStyle w:val="ConsPlusNormal"/>
              <w:jc w:val="both"/>
            </w:pPr>
            <w:r>
              <w:t>Предложения простые и сложные</w:t>
            </w:r>
          </w:p>
        </w:tc>
      </w:tr>
      <w:tr w:rsidR="00BB7474" w:rsidTr="00BB7474">
        <w:tc>
          <w:tcPr>
            <w:tcW w:w="1701" w:type="dxa"/>
          </w:tcPr>
          <w:p w:rsidR="00BB7474" w:rsidRDefault="00BB7474" w:rsidP="00BB7474">
            <w:pPr>
              <w:pStyle w:val="ConsPlusNormal"/>
              <w:jc w:val="center"/>
            </w:pPr>
            <w:r>
              <w:t>4.9.5</w:t>
            </w:r>
          </w:p>
        </w:tc>
        <w:tc>
          <w:tcPr>
            <w:tcW w:w="7370" w:type="dxa"/>
          </w:tcPr>
          <w:p w:rsidR="00BB7474" w:rsidRDefault="00BB7474" w:rsidP="00BB7474">
            <w:pPr>
              <w:pStyle w:val="ConsPlusNormal"/>
              <w:jc w:val="both"/>
            </w:pPr>
            <w:r>
              <w:t>Предложения распространенные и нераспространенные</w:t>
            </w:r>
          </w:p>
        </w:tc>
      </w:tr>
      <w:tr w:rsidR="00BB7474" w:rsidRPr="00541C92" w:rsidTr="00BB7474">
        <w:tc>
          <w:tcPr>
            <w:tcW w:w="1701" w:type="dxa"/>
          </w:tcPr>
          <w:p w:rsidR="00BB7474" w:rsidRDefault="00BB7474" w:rsidP="00BB7474">
            <w:pPr>
              <w:pStyle w:val="ConsPlusNormal"/>
              <w:jc w:val="center"/>
            </w:pPr>
            <w:r>
              <w:t>4.9.6</w:t>
            </w:r>
          </w:p>
        </w:tc>
        <w:tc>
          <w:tcPr>
            <w:tcW w:w="7370" w:type="dxa"/>
          </w:tcPr>
          <w:p w:rsidR="00BB7474" w:rsidRDefault="00BB7474" w:rsidP="00BB7474">
            <w:pPr>
              <w:pStyle w:val="ConsPlusNormal"/>
              <w:jc w:val="both"/>
            </w:pPr>
            <w:r>
              <w:t>Синтаксический анализ простого и простого осложненного предложений</w:t>
            </w:r>
          </w:p>
        </w:tc>
      </w:tr>
      <w:tr w:rsidR="00BB7474" w:rsidTr="00BB7474">
        <w:tc>
          <w:tcPr>
            <w:tcW w:w="1701" w:type="dxa"/>
          </w:tcPr>
          <w:p w:rsidR="00BB7474" w:rsidRDefault="00BB7474" w:rsidP="00BB7474">
            <w:pPr>
              <w:pStyle w:val="ConsPlusNormal"/>
              <w:jc w:val="center"/>
            </w:pPr>
            <w:r>
              <w:t>4.10</w:t>
            </w:r>
          </w:p>
        </w:tc>
        <w:tc>
          <w:tcPr>
            <w:tcW w:w="7370" w:type="dxa"/>
          </w:tcPr>
          <w:p w:rsidR="00BB7474" w:rsidRDefault="00BB7474" w:rsidP="00BB7474">
            <w:pPr>
              <w:pStyle w:val="ConsPlusNormal"/>
              <w:jc w:val="both"/>
            </w:pPr>
            <w:r>
              <w:t>Синтаксис. Главные члены предложения</w:t>
            </w:r>
          </w:p>
        </w:tc>
      </w:tr>
      <w:tr w:rsidR="00BB7474" w:rsidRPr="00541C92" w:rsidTr="00BB7474">
        <w:tc>
          <w:tcPr>
            <w:tcW w:w="1701" w:type="dxa"/>
          </w:tcPr>
          <w:p w:rsidR="00BB7474" w:rsidRDefault="00BB7474" w:rsidP="00BB7474">
            <w:pPr>
              <w:pStyle w:val="ConsPlusNormal"/>
              <w:jc w:val="center"/>
            </w:pPr>
            <w:r>
              <w:t>4.10.1</w:t>
            </w:r>
          </w:p>
        </w:tc>
        <w:tc>
          <w:tcPr>
            <w:tcW w:w="7370" w:type="dxa"/>
          </w:tcPr>
          <w:p w:rsidR="00BB7474" w:rsidRDefault="00BB7474" w:rsidP="00BB7474">
            <w:pPr>
              <w:pStyle w:val="ConsPlusNormal"/>
              <w:jc w:val="both"/>
            </w:pPr>
            <w:r>
              <w:t>Главные члены предложения (грамматическая основа)</w:t>
            </w:r>
          </w:p>
        </w:tc>
      </w:tr>
      <w:tr w:rsidR="00BB7474" w:rsidRPr="00541C92" w:rsidTr="00BB7474">
        <w:tc>
          <w:tcPr>
            <w:tcW w:w="1701" w:type="dxa"/>
          </w:tcPr>
          <w:p w:rsidR="00BB7474" w:rsidRDefault="00BB7474" w:rsidP="00BB7474">
            <w:pPr>
              <w:pStyle w:val="ConsPlusNormal"/>
              <w:jc w:val="center"/>
            </w:pPr>
            <w:r>
              <w:t>4.10.2</w:t>
            </w:r>
          </w:p>
        </w:tc>
        <w:tc>
          <w:tcPr>
            <w:tcW w:w="7370" w:type="dxa"/>
          </w:tcPr>
          <w:p w:rsidR="00BB7474" w:rsidRDefault="00BB7474" w:rsidP="00BB7474">
            <w:pPr>
              <w:pStyle w:val="ConsPlusNormal"/>
              <w:jc w:val="both"/>
            </w:pPr>
            <w:r>
              <w:t>Подлежащее и морфологические средства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p>
        </w:tc>
      </w:tr>
      <w:tr w:rsidR="00BB7474" w:rsidRPr="00541C92" w:rsidTr="00BB7474">
        <w:tc>
          <w:tcPr>
            <w:tcW w:w="1701" w:type="dxa"/>
          </w:tcPr>
          <w:p w:rsidR="00BB7474" w:rsidRDefault="00BB7474" w:rsidP="00BB7474">
            <w:pPr>
              <w:pStyle w:val="ConsPlusNormal"/>
              <w:jc w:val="center"/>
            </w:pPr>
            <w:r>
              <w:t>4.10.3</w:t>
            </w:r>
          </w:p>
        </w:tc>
        <w:tc>
          <w:tcPr>
            <w:tcW w:w="7370" w:type="dxa"/>
          </w:tcPr>
          <w:p w:rsidR="00BB7474" w:rsidRDefault="00BB7474" w:rsidP="00BB7474">
            <w:pPr>
              <w:pStyle w:val="ConsPlusNormal"/>
              <w:jc w:val="both"/>
            </w:pPr>
            <w:r>
              <w:t>Сказуемое и способы его выражения: глаголом, именем существительным, именем прилагательным</w:t>
            </w:r>
          </w:p>
        </w:tc>
      </w:tr>
      <w:tr w:rsidR="00BB7474"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Синтаксис. Второстепенные члены предложения</w:t>
            </w:r>
          </w:p>
        </w:tc>
      </w:tr>
      <w:tr w:rsidR="00BB7474" w:rsidRPr="00541C92" w:rsidTr="00BB7474">
        <w:tc>
          <w:tcPr>
            <w:tcW w:w="1701" w:type="dxa"/>
          </w:tcPr>
          <w:p w:rsidR="00BB7474" w:rsidRDefault="00BB7474" w:rsidP="00BB7474">
            <w:pPr>
              <w:pStyle w:val="ConsPlusNormal"/>
              <w:jc w:val="center"/>
            </w:pPr>
            <w:r>
              <w:lastRenderedPageBreak/>
              <w:t>4.11.1</w:t>
            </w:r>
          </w:p>
        </w:tc>
        <w:tc>
          <w:tcPr>
            <w:tcW w:w="7370" w:type="dxa"/>
          </w:tcPr>
          <w:p w:rsidR="00BB7474" w:rsidRDefault="00BB7474" w:rsidP="00BB7474">
            <w:pPr>
              <w:pStyle w:val="ConsPlusNormal"/>
              <w:jc w:val="both"/>
            </w:pPr>
            <w:r>
              <w:t>Второстепенные члены предложения: определение, дополнение, обстоятельство</w:t>
            </w:r>
          </w:p>
        </w:tc>
      </w:tr>
      <w:tr w:rsidR="00BB7474" w:rsidRPr="00541C92" w:rsidTr="00BB7474">
        <w:tc>
          <w:tcPr>
            <w:tcW w:w="1701" w:type="dxa"/>
          </w:tcPr>
          <w:p w:rsidR="00BB7474" w:rsidRDefault="00BB7474" w:rsidP="00BB7474">
            <w:pPr>
              <w:pStyle w:val="ConsPlusNormal"/>
              <w:jc w:val="center"/>
            </w:pPr>
            <w:r>
              <w:t>4.11.2</w:t>
            </w:r>
          </w:p>
        </w:tc>
        <w:tc>
          <w:tcPr>
            <w:tcW w:w="7370" w:type="dxa"/>
          </w:tcPr>
          <w:p w:rsidR="00BB7474" w:rsidRDefault="00BB7474" w:rsidP="00BB7474">
            <w:pPr>
              <w:pStyle w:val="ConsPlusNormal"/>
              <w:jc w:val="both"/>
            </w:pPr>
            <w:r>
              <w:t>Определение и типичные средства его выражения</w:t>
            </w:r>
          </w:p>
        </w:tc>
      </w:tr>
      <w:tr w:rsidR="00BB7474" w:rsidRPr="00541C92" w:rsidTr="00BB7474">
        <w:tc>
          <w:tcPr>
            <w:tcW w:w="1701" w:type="dxa"/>
          </w:tcPr>
          <w:p w:rsidR="00BB7474" w:rsidRDefault="00BB7474" w:rsidP="00BB7474">
            <w:pPr>
              <w:pStyle w:val="ConsPlusNormal"/>
              <w:jc w:val="center"/>
            </w:pPr>
            <w:r>
              <w:t>4.11.3</w:t>
            </w:r>
          </w:p>
        </w:tc>
        <w:tc>
          <w:tcPr>
            <w:tcW w:w="7370" w:type="dxa"/>
          </w:tcPr>
          <w:p w:rsidR="00BB7474" w:rsidRDefault="00BB7474" w:rsidP="00BB7474">
            <w:pPr>
              <w:pStyle w:val="ConsPlusNormal"/>
              <w:jc w:val="both"/>
            </w:pPr>
            <w:r>
              <w:t>Дополнение (прямое и косвенное) и типичные средства его выражения</w:t>
            </w:r>
          </w:p>
        </w:tc>
      </w:tr>
      <w:tr w:rsidR="00BB7474" w:rsidRPr="00541C92" w:rsidTr="00BB7474">
        <w:tc>
          <w:tcPr>
            <w:tcW w:w="1701" w:type="dxa"/>
          </w:tcPr>
          <w:p w:rsidR="00BB7474" w:rsidRDefault="00BB7474" w:rsidP="00BB7474">
            <w:pPr>
              <w:pStyle w:val="ConsPlusNormal"/>
              <w:jc w:val="center"/>
            </w:pPr>
            <w:r>
              <w:t>4.11.4</w:t>
            </w:r>
          </w:p>
        </w:tc>
        <w:tc>
          <w:tcPr>
            <w:tcW w:w="7370" w:type="dxa"/>
          </w:tcPr>
          <w:p w:rsidR="00BB7474" w:rsidRDefault="00BB7474" w:rsidP="00BB7474">
            <w:pPr>
              <w:pStyle w:val="ConsPlusNormal"/>
              <w:jc w:val="both"/>
            </w:pPr>
            <w:r>
              <w:t>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tc>
      </w:tr>
      <w:tr w:rsidR="00BB7474" w:rsidTr="00BB7474">
        <w:tc>
          <w:tcPr>
            <w:tcW w:w="1701" w:type="dxa"/>
          </w:tcPr>
          <w:p w:rsidR="00BB7474" w:rsidRDefault="00BB7474" w:rsidP="00BB7474">
            <w:pPr>
              <w:pStyle w:val="ConsPlusNormal"/>
              <w:jc w:val="center"/>
            </w:pPr>
            <w:r>
              <w:t>4.12</w:t>
            </w:r>
          </w:p>
        </w:tc>
        <w:tc>
          <w:tcPr>
            <w:tcW w:w="7370" w:type="dxa"/>
          </w:tcPr>
          <w:p w:rsidR="00BB7474" w:rsidRDefault="00BB7474" w:rsidP="00BB7474">
            <w:pPr>
              <w:pStyle w:val="ConsPlusNormal"/>
              <w:jc w:val="both"/>
            </w:pPr>
            <w:r>
              <w:t>Синтаксис. Простое осложненное предложение</w:t>
            </w:r>
          </w:p>
        </w:tc>
      </w:tr>
      <w:tr w:rsidR="00BB7474" w:rsidRPr="00541C92" w:rsidTr="00BB7474">
        <w:tc>
          <w:tcPr>
            <w:tcW w:w="1701" w:type="dxa"/>
          </w:tcPr>
          <w:p w:rsidR="00BB7474" w:rsidRDefault="00BB7474" w:rsidP="00BB7474">
            <w:pPr>
              <w:pStyle w:val="ConsPlusNormal"/>
              <w:jc w:val="center"/>
            </w:pPr>
            <w:r>
              <w:t>4.12.1</w:t>
            </w:r>
          </w:p>
        </w:tc>
        <w:tc>
          <w:tcPr>
            <w:tcW w:w="7370" w:type="dxa"/>
          </w:tcPr>
          <w:p w:rsidR="00BB7474" w:rsidRDefault="00BB7474" w:rsidP="00BB7474">
            <w:pPr>
              <w:pStyle w:val="ConsPlusNormal"/>
              <w:jc w:val="both"/>
            </w:pPr>
            <w:r>
              <w:t>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 значении но)</w:t>
            </w:r>
          </w:p>
        </w:tc>
      </w:tr>
      <w:tr w:rsidR="00BB7474" w:rsidRPr="00541C92" w:rsidTr="00BB7474">
        <w:tc>
          <w:tcPr>
            <w:tcW w:w="1701" w:type="dxa"/>
          </w:tcPr>
          <w:p w:rsidR="00BB7474" w:rsidRDefault="00BB7474" w:rsidP="00BB7474">
            <w:pPr>
              <w:pStyle w:val="ConsPlusNormal"/>
              <w:jc w:val="center"/>
            </w:pPr>
            <w:r>
              <w:t>4.12.2</w:t>
            </w:r>
          </w:p>
        </w:tc>
        <w:tc>
          <w:tcPr>
            <w:tcW w:w="7370" w:type="dxa"/>
          </w:tcPr>
          <w:p w:rsidR="00BB7474" w:rsidRDefault="00BB7474" w:rsidP="00BB7474">
            <w:pPr>
              <w:pStyle w:val="ConsPlusNormal"/>
              <w:jc w:val="both"/>
            </w:pPr>
            <w:r>
              <w:t>Предложения с обобщающими словами при однородных членах</w:t>
            </w:r>
          </w:p>
        </w:tc>
      </w:tr>
      <w:tr w:rsidR="00BB7474" w:rsidRPr="00541C92" w:rsidTr="00BB7474">
        <w:tc>
          <w:tcPr>
            <w:tcW w:w="1701" w:type="dxa"/>
          </w:tcPr>
          <w:p w:rsidR="00BB7474" w:rsidRDefault="00BB7474" w:rsidP="00BB7474">
            <w:pPr>
              <w:pStyle w:val="ConsPlusNormal"/>
              <w:jc w:val="center"/>
            </w:pPr>
            <w:r>
              <w:lastRenderedPageBreak/>
              <w:t>4.12.3</w:t>
            </w:r>
          </w:p>
        </w:tc>
        <w:tc>
          <w:tcPr>
            <w:tcW w:w="7370" w:type="dxa"/>
          </w:tcPr>
          <w:p w:rsidR="00BB7474" w:rsidRDefault="00BB7474" w:rsidP="00BB7474">
            <w:pPr>
              <w:pStyle w:val="ConsPlusNormal"/>
              <w:jc w:val="both"/>
            </w:pPr>
            <w:r>
              <w:t>Предложения с обращением, особенности интонации. Обращение и средства его выражения</w:t>
            </w:r>
          </w:p>
        </w:tc>
      </w:tr>
      <w:tr w:rsidR="00BB7474" w:rsidTr="00BB7474">
        <w:tc>
          <w:tcPr>
            <w:tcW w:w="1701" w:type="dxa"/>
          </w:tcPr>
          <w:p w:rsidR="00BB7474" w:rsidRDefault="00BB7474" w:rsidP="00BB7474">
            <w:pPr>
              <w:pStyle w:val="ConsPlusNormal"/>
              <w:jc w:val="center"/>
            </w:pPr>
            <w:r>
              <w:t>4.13</w:t>
            </w:r>
          </w:p>
        </w:tc>
        <w:tc>
          <w:tcPr>
            <w:tcW w:w="7370" w:type="dxa"/>
          </w:tcPr>
          <w:p w:rsidR="00BB7474" w:rsidRDefault="00BB7474" w:rsidP="00BB7474">
            <w:pPr>
              <w:pStyle w:val="ConsPlusNormal"/>
              <w:jc w:val="both"/>
            </w:pPr>
            <w:r>
              <w:t>Синтаксис. Сложное предложение</w:t>
            </w:r>
          </w:p>
        </w:tc>
      </w:tr>
      <w:tr w:rsidR="00BB7474" w:rsidRPr="00541C92" w:rsidTr="00BB7474">
        <w:tc>
          <w:tcPr>
            <w:tcW w:w="1701" w:type="dxa"/>
          </w:tcPr>
          <w:p w:rsidR="00BB7474" w:rsidRDefault="00BB7474" w:rsidP="00BB7474">
            <w:pPr>
              <w:pStyle w:val="ConsPlusNormal"/>
              <w:jc w:val="center"/>
            </w:pPr>
            <w:r>
              <w:t>4.13.1</w:t>
            </w:r>
          </w:p>
        </w:tc>
        <w:tc>
          <w:tcPr>
            <w:tcW w:w="7370" w:type="dxa"/>
          </w:tcPr>
          <w:p w:rsidR="00BB7474" w:rsidRDefault="00BB7474" w:rsidP="00BB7474">
            <w:pPr>
              <w:pStyle w:val="ConsPlusNormal"/>
              <w:jc w:val="both"/>
            </w:pPr>
            <w:r>
              <w:t>Сложные предложения с бессоюзной и союзной связью</w:t>
            </w:r>
          </w:p>
        </w:tc>
      </w:tr>
      <w:tr w:rsidR="00BB7474" w:rsidRPr="00541C92" w:rsidTr="00BB7474">
        <w:tc>
          <w:tcPr>
            <w:tcW w:w="1701" w:type="dxa"/>
          </w:tcPr>
          <w:p w:rsidR="00BB7474" w:rsidRDefault="00BB7474" w:rsidP="00BB7474">
            <w:pPr>
              <w:pStyle w:val="ConsPlusNormal"/>
              <w:jc w:val="center"/>
            </w:pPr>
            <w:r>
              <w:t>4.13.2</w:t>
            </w:r>
          </w:p>
        </w:tc>
        <w:tc>
          <w:tcPr>
            <w:tcW w:w="7370" w:type="dxa"/>
          </w:tcPr>
          <w:p w:rsidR="00BB7474" w:rsidRDefault="00BB7474" w:rsidP="00BB7474">
            <w:pPr>
              <w:pStyle w:val="ConsPlusNormal"/>
              <w:jc w:val="both"/>
            </w:pPr>
            <w:r>
              <w:t>Предложения сложносочиненные и сложноподчиненные (общее представление, практическое усвоение)</w:t>
            </w:r>
          </w:p>
        </w:tc>
      </w:tr>
      <w:tr w:rsidR="00BB7474" w:rsidRPr="00541C92" w:rsidTr="00BB7474">
        <w:tc>
          <w:tcPr>
            <w:tcW w:w="1701" w:type="dxa"/>
          </w:tcPr>
          <w:p w:rsidR="00BB7474" w:rsidRDefault="00BB7474" w:rsidP="00BB7474">
            <w:pPr>
              <w:pStyle w:val="ConsPlusNormal"/>
              <w:jc w:val="center"/>
            </w:pPr>
            <w:r>
              <w:t>4.14</w:t>
            </w:r>
          </w:p>
        </w:tc>
        <w:tc>
          <w:tcPr>
            <w:tcW w:w="7370" w:type="dxa"/>
          </w:tcPr>
          <w:p w:rsidR="00BB7474" w:rsidRDefault="00BB7474" w:rsidP="00BB7474">
            <w:pPr>
              <w:pStyle w:val="ConsPlusNormal"/>
              <w:jc w:val="both"/>
            </w:pPr>
            <w:r>
              <w:t>Синтаксис. Прямая речь. Цитирование. Диалог</w:t>
            </w:r>
          </w:p>
        </w:tc>
      </w:tr>
      <w:tr w:rsidR="00BB7474" w:rsidTr="00BB7474">
        <w:tc>
          <w:tcPr>
            <w:tcW w:w="1701" w:type="dxa"/>
          </w:tcPr>
          <w:p w:rsidR="00BB7474" w:rsidRDefault="00BB7474" w:rsidP="00BB7474">
            <w:pPr>
              <w:pStyle w:val="ConsPlusNormal"/>
              <w:jc w:val="center"/>
            </w:pPr>
            <w:r>
              <w:t>4.14.1</w:t>
            </w:r>
          </w:p>
        </w:tc>
        <w:tc>
          <w:tcPr>
            <w:tcW w:w="7370" w:type="dxa"/>
          </w:tcPr>
          <w:p w:rsidR="00BB7474" w:rsidRDefault="00BB7474" w:rsidP="00BB7474">
            <w:pPr>
              <w:pStyle w:val="ConsPlusNormal"/>
              <w:jc w:val="both"/>
            </w:pPr>
            <w:r>
              <w:t>Предложения с прямой речью</w:t>
            </w:r>
          </w:p>
        </w:tc>
      </w:tr>
      <w:tr w:rsidR="00BB7474" w:rsidTr="00BB7474">
        <w:tc>
          <w:tcPr>
            <w:tcW w:w="1701" w:type="dxa"/>
          </w:tcPr>
          <w:p w:rsidR="00BB7474" w:rsidRDefault="00BB7474" w:rsidP="00BB7474">
            <w:pPr>
              <w:pStyle w:val="ConsPlusNormal"/>
              <w:jc w:val="center"/>
            </w:pPr>
            <w:r>
              <w:t>4.14.2</w:t>
            </w:r>
          </w:p>
        </w:tc>
        <w:tc>
          <w:tcPr>
            <w:tcW w:w="7370" w:type="dxa"/>
          </w:tcPr>
          <w:p w:rsidR="00BB7474" w:rsidRDefault="00BB7474" w:rsidP="00BB7474">
            <w:pPr>
              <w:pStyle w:val="ConsPlusNormal"/>
              <w:jc w:val="both"/>
            </w:pPr>
            <w:r>
              <w:t>Диалог</w:t>
            </w:r>
          </w:p>
        </w:tc>
      </w:tr>
      <w:tr w:rsidR="00BB7474" w:rsidTr="00BB7474">
        <w:tc>
          <w:tcPr>
            <w:tcW w:w="1701" w:type="dxa"/>
          </w:tcPr>
          <w:p w:rsidR="00BB7474" w:rsidRDefault="00BB7474" w:rsidP="00BB7474">
            <w:pPr>
              <w:pStyle w:val="ConsPlusNormal"/>
              <w:jc w:val="center"/>
            </w:pPr>
            <w:r>
              <w:t>5</w:t>
            </w:r>
          </w:p>
        </w:tc>
        <w:tc>
          <w:tcPr>
            <w:tcW w:w="7370" w:type="dxa"/>
          </w:tcPr>
          <w:p w:rsidR="00BB7474" w:rsidRDefault="00BB7474" w:rsidP="00BB7474">
            <w:pPr>
              <w:pStyle w:val="ConsPlusNormal"/>
              <w:jc w:val="both"/>
            </w:pPr>
            <w:r>
              <w:t>Культура речи</w:t>
            </w:r>
          </w:p>
        </w:tc>
      </w:tr>
      <w:tr w:rsidR="00BB7474" w:rsidTr="00BB7474">
        <w:tc>
          <w:tcPr>
            <w:tcW w:w="1701" w:type="dxa"/>
          </w:tcPr>
          <w:p w:rsidR="00BB7474" w:rsidRDefault="00BB7474" w:rsidP="00BB7474">
            <w:pPr>
              <w:pStyle w:val="ConsPlusNormal"/>
              <w:jc w:val="center"/>
            </w:pPr>
            <w:r>
              <w:t>5.1</w:t>
            </w:r>
          </w:p>
        </w:tc>
        <w:tc>
          <w:tcPr>
            <w:tcW w:w="7370" w:type="dxa"/>
          </w:tcPr>
          <w:p w:rsidR="00BB7474" w:rsidRDefault="00BB7474" w:rsidP="00BB7474">
            <w:pPr>
              <w:pStyle w:val="ConsPlusNormal"/>
              <w:jc w:val="both"/>
            </w:pPr>
            <w:r>
              <w:t>Свойства русского ударения</w:t>
            </w:r>
          </w:p>
        </w:tc>
      </w:tr>
      <w:tr w:rsidR="00BB7474" w:rsidRPr="00541C92" w:rsidTr="00BB7474">
        <w:tc>
          <w:tcPr>
            <w:tcW w:w="1701" w:type="dxa"/>
          </w:tcPr>
          <w:p w:rsidR="00BB7474" w:rsidRDefault="00BB7474" w:rsidP="00BB7474">
            <w:pPr>
              <w:pStyle w:val="ConsPlusNormal"/>
              <w:jc w:val="center"/>
            </w:pPr>
            <w:r>
              <w:t>5.2</w:t>
            </w:r>
          </w:p>
        </w:tc>
        <w:tc>
          <w:tcPr>
            <w:tcW w:w="7370" w:type="dxa"/>
          </w:tcPr>
          <w:p w:rsidR="00BB7474" w:rsidRDefault="00BB7474" w:rsidP="00BB7474">
            <w:pPr>
              <w:pStyle w:val="ConsPlusNormal"/>
              <w:jc w:val="both"/>
            </w:pPr>
            <w:r>
              <w:t>Нормы произношения и нормы постановки ударения имен существительных (в рамках изученного)</w:t>
            </w:r>
          </w:p>
        </w:tc>
      </w:tr>
      <w:tr w:rsidR="00BB7474" w:rsidRPr="00541C92" w:rsidTr="00BB7474">
        <w:tc>
          <w:tcPr>
            <w:tcW w:w="1701" w:type="dxa"/>
          </w:tcPr>
          <w:p w:rsidR="00BB7474" w:rsidRDefault="00BB7474" w:rsidP="00BB7474">
            <w:pPr>
              <w:pStyle w:val="ConsPlusNormal"/>
              <w:jc w:val="center"/>
            </w:pPr>
            <w:r>
              <w:lastRenderedPageBreak/>
              <w:t>5.3</w:t>
            </w:r>
          </w:p>
        </w:tc>
        <w:tc>
          <w:tcPr>
            <w:tcW w:w="7370" w:type="dxa"/>
          </w:tcPr>
          <w:p w:rsidR="00BB7474" w:rsidRDefault="00BB7474" w:rsidP="00BB7474">
            <w:pPr>
              <w:pStyle w:val="ConsPlusNormal"/>
              <w:jc w:val="both"/>
            </w:pPr>
            <w:r>
              <w:t>Нормы произношения и нормы постановки ударения имен прилагательных (в рамках изученного)</w:t>
            </w:r>
          </w:p>
        </w:tc>
      </w:tr>
      <w:tr w:rsidR="00BB7474" w:rsidRPr="00541C92" w:rsidTr="00BB7474">
        <w:tc>
          <w:tcPr>
            <w:tcW w:w="1701" w:type="dxa"/>
          </w:tcPr>
          <w:p w:rsidR="00BB7474" w:rsidRDefault="00BB7474" w:rsidP="00BB7474">
            <w:pPr>
              <w:pStyle w:val="ConsPlusNormal"/>
              <w:jc w:val="center"/>
            </w:pPr>
            <w:r>
              <w:t>5.4</w:t>
            </w:r>
          </w:p>
        </w:tc>
        <w:tc>
          <w:tcPr>
            <w:tcW w:w="7370" w:type="dxa"/>
          </w:tcPr>
          <w:p w:rsidR="00BB7474" w:rsidRDefault="00BB7474" w:rsidP="00BB7474">
            <w:pPr>
              <w:pStyle w:val="ConsPlusNormal"/>
              <w:jc w:val="both"/>
            </w:pPr>
            <w:r>
              <w:t>Нормы произношения и нормы постановки ударения в глагольных формах (в рамках изученного)</w:t>
            </w:r>
          </w:p>
        </w:tc>
      </w:tr>
      <w:tr w:rsidR="00BB7474" w:rsidRPr="00541C92" w:rsidTr="00BB7474">
        <w:tc>
          <w:tcPr>
            <w:tcW w:w="1701" w:type="dxa"/>
          </w:tcPr>
          <w:p w:rsidR="00BB7474" w:rsidRDefault="00BB7474" w:rsidP="00BB7474">
            <w:pPr>
              <w:pStyle w:val="ConsPlusNormal"/>
              <w:jc w:val="center"/>
            </w:pPr>
            <w:r>
              <w:t>5.5</w:t>
            </w:r>
          </w:p>
        </w:tc>
        <w:tc>
          <w:tcPr>
            <w:tcW w:w="7370" w:type="dxa"/>
          </w:tcPr>
          <w:p w:rsidR="00BB7474" w:rsidRDefault="00BB7474" w:rsidP="00BB7474">
            <w:pPr>
              <w:pStyle w:val="ConsPlusNormal"/>
              <w:jc w:val="both"/>
            </w:pPr>
            <w: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tc>
      </w:tr>
      <w:tr w:rsidR="00BB7474" w:rsidRPr="00541C92" w:rsidTr="00BB7474">
        <w:tc>
          <w:tcPr>
            <w:tcW w:w="1701" w:type="dxa"/>
          </w:tcPr>
          <w:p w:rsidR="00BB7474" w:rsidRDefault="00BB7474" w:rsidP="00BB7474">
            <w:pPr>
              <w:pStyle w:val="ConsPlusNormal"/>
              <w:jc w:val="center"/>
            </w:pPr>
            <w:r>
              <w:t>5.6</w:t>
            </w:r>
          </w:p>
        </w:tc>
        <w:tc>
          <w:tcPr>
            <w:tcW w:w="7370" w:type="dxa"/>
          </w:tcPr>
          <w:p w:rsidR="00BB7474" w:rsidRDefault="00BB7474" w:rsidP="00BB7474">
            <w:pPr>
              <w:pStyle w:val="ConsPlusNormal"/>
              <w:jc w:val="both"/>
            </w:pPr>
            <w:r>
              <w:t>Нормы словоизменения имен существительных (в рамках изученного)</w:t>
            </w:r>
          </w:p>
        </w:tc>
      </w:tr>
      <w:tr w:rsidR="00BB7474" w:rsidRPr="00541C92" w:rsidTr="00BB7474">
        <w:tc>
          <w:tcPr>
            <w:tcW w:w="1701" w:type="dxa"/>
          </w:tcPr>
          <w:p w:rsidR="00BB7474" w:rsidRDefault="00BB7474" w:rsidP="00BB7474">
            <w:pPr>
              <w:pStyle w:val="ConsPlusNormal"/>
              <w:jc w:val="center"/>
            </w:pPr>
            <w:r>
              <w:t>5.7</w:t>
            </w:r>
          </w:p>
        </w:tc>
        <w:tc>
          <w:tcPr>
            <w:tcW w:w="7370" w:type="dxa"/>
          </w:tcPr>
          <w:p w:rsidR="00BB7474" w:rsidRDefault="00BB7474" w:rsidP="00BB7474">
            <w:pPr>
              <w:pStyle w:val="ConsPlusNormal"/>
              <w:jc w:val="both"/>
            </w:pPr>
            <w:r>
              <w:t>Нормы словоизменения имен прилагательных (в рамках изученного)</w:t>
            </w:r>
          </w:p>
        </w:tc>
      </w:tr>
      <w:tr w:rsidR="00BB7474" w:rsidRPr="00541C92" w:rsidTr="00BB7474">
        <w:tc>
          <w:tcPr>
            <w:tcW w:w="1701" w:type="dxa"/>
          </w:tcPr>
          <w:p w:rsidR="00BB7474" w:rsidRDefault="00BB7474" w:rsidP="00BB7474">
            <w:pPr>
              <w:pStyle w:val="ConsPlusNormal"/>
              <w:jc w:val="center"/>
            </w:pPr>
            <w:r>
              <w:t>5.8</w:t>
            </w:r>
          </w:p>
        </w:tc>
        <w:tc>
          <w:tcPr>
            <w:tcW w:w="7370" w:type="dxa"/>
          </w:tcPr>
          <w:p w:rsidR="00BB7474" w:rsidRDefault="00BB7474" w:rsidP="00BB7474">
            <w:pPr>
              <w:pStyle w:val="ConsPlusNormal"/>
              <w:jc w:val="both"/>
            </w:pPr>
            <w:r>
              <w:t>Нормы словоизменения глаголов (в рамках изученного)</w:t>
            </w:r>
          </w:p>
        </w:tc>
      </w:tr>
      <w:tr w:rsidR="00BB7474" w:rsidTr="00BB7474">
        <w:tc>
          <w:tcPr>
            <w:tcW w:w="1701" w:type="dxa"/>
          </w:tcPr>
          <w:p w:rsidR="00BB7474" w:rsidRDefault="00BB7474" w:rsidP="00BB7474">
            <w:pPr>
              <w:pStyle w:val="ConsPlusNormal"/>
              <w:jc w:val="center"/>
            </w:pPr>
            <w:r>
              <w:t>6</w:t>
            </w:r>
          </w:p>
        </w:tc>
        <w:tc>
          <w:tcPr>
            <w:tcW w:w="7370" w:type="dxa"/>
          </w:tcPr>
          <w:p w:rsidR="00BB7474" w:rsidRDefault="00BB7474" w:rsidP="00BB7474">
            <w:pPr>
              <w:pStyle w:val="ConsPlusNormal"/>
              <w:jc w:val="both"/>
            </w:pPr>
            <w:r>
              <w:t>Орфография</w:t>
            </w:r>
          </w:p>
        </w:tc>
      </w:tr>
      <w:tr w:rsidR="00BB7474" w:rsidRPr="00541C92" w:rsidTr="00BB7474">
        <w:tc>
          <w:tcPr>
            <w:tcW w:w="1701" w:type="dxa"/>
          </w:tcPr>
          <w:p w:rsidR="00BB7474" w:rsidRDefault="00BB7474" w:rsidP="00BB7474">
            <w:pPr>
              <w:pStyle w:val="ConsPlusNormal"/>
              <w:jc w:val="center"/>
            </w:pPr>
            <w:r>
              <w:t>6.1</w:t>
            </w:r>
          </w:p>
        </w:tc>
        <w:tc>
          <w:tcPr>
            <w:tcW w:w="7370" w:type="dxa"/>
          </w:tcPr>
          <w:p w:rsidR="00BB7474" w:rsidRDefault="00BB7474" w:rsidP="00BB7474">
            <w:pPr>
              <w:pStyle w:val="ConsPlusNormal"/>
              <w:jc w:val="both"/>
            </w:pPr>
            <w:r>
              <w:t>Понятие "орфограмма". Буквенные и небуквенные орфограммы</w:t>
            </w:r>
          </w:p>
        </w:tc>
      </w:tr>
      <w:tr w:rsidR="00BB7474" w:rsidRPr="00541C92" w:rsidTr="00BB7474">
        <w:tc>
          <w:tcPr>
            <w:tcW w:w="1701" w:type="dxa"/>
          </w:tcPr>
          <w:p w:rsidR="00BB7474" w:rsidRDefault="00BB7474" w:rsidP="00BB7474">
            <w:pPr>
              <w:pStyle w:val="ConsPlusNormal"/>
              <w:jc w:val="center"/>
            </w:pPr>
            <w:r>
              <w:lastRenderedPageBreak/>
              <w:t>6.2</w:t>
            </w:r>
          </w:p>
        </w:tc>
        <w:tc>
          <w:tcPr>
            <w:tcW w:w="7370" w:type="dxa"/>
          </w:tcPr>
          <w:p w:rsidR="00BB7474" w:rsidRDefault="00BB7474" w:rsidP="00BB7474">
            <w:pPr>
              <w:pStyle w:val="ConsPlusNormal"/>
              <w:jc w:val="both"/>
            </w:pPr>
            <w:r>
              <w:t>Правописание разделительных ъ и ь</w:t>
            </w:r>
          </w:p>
        </w:tc>
      </w:tr>
      <w:tr w:rsidR="00BB7474" w:rsidRPr="00541C92" w:rsidTr="00BB7474">
        <w:tc>
          <w:tcPr>
            <w:tcW w:w="1701" w:type="dxa"/>
          </w:tcPr>
          <w:p w:rsidR="00BB7474" w:rsidRDefault="00BB7474" w:rsidP="00BB7474">
            <w:pPr>
              <w:pStyle w:val="ConsPlusNormal"/>
              <w:jc w:val="center"/>
            </w:pPr>
            <w:r>
              <w:t>6.3</w:t>
            </w:r>
          </w:p>
        </w:tc>
        <w:tc>
          <w:tcPr>
            <w:tcW w:w="7370" w:type="dxa"/>
          </w:tcPr>
          <w:p w:rsidR="00BB7474" w:rsidRDefault="00BB7474" w:rsidP="00BB7474">
            <w:pPr>
              <w:pStyle w:val="ConsPlusNormal"/>
              <w:jc w:val="both"/>
            </w:pPr>
            <w:r>
              <w:t>Правописание корней с безударными проверяемыми, непроверяемыми гласными (в рамках изученного)</w:t>
            </w:r>
          </w:p>
        </w:tc>
      </w:tr>
      <w:tr w:rsidR="00BB7474" w:rsidRPr="00541C92" w:rsidTr="00BB7474">
        <w:tc>
          <w:tcPr>
            <w:tcW w:w="1701" w:type="dxa"/>
          </w:tcPr>
          <w:p w:rsidR="00BB7474" w:rsidRDefault="00BB7474" w:rsidP="00BB7474">
            <w:pPr>
              <w:pStyle w:val="ConsPlusNormal"/>
              <w:jc w:val="center"/>
            </w:pPr>
            <w:r>
              <w:t>6.4</w:t>
            </w:r>
          </w:p>
        </w:tc>
        <w:tc>
          <w:tcPr>
            <w:tcW w:w="7370" w:type="dxa"/>
          </w:tcPr>
          <w:p w:rsidR="00BB7474" w:rsidRDefault="00BB7474" w:rsidP="00BB7474">
            <w:pPr>
              <w:pStyle w:val="ConsPlusNormal"/>
              <w:jc w:val="both"/>
            </w:pPr>
            <w:r>
              <w:t>Правописание корней с чередованием а // о: -лаг- и -лож-; -раст-, -ращ- и -рос-; -гар- и -гор-, -зар- и -зор-; -клан- и -клон-, -скак- и -скоч-</w:t>
            </w:r>
          </w:p>
        </w:tc>
      </w:tr>
      <w:tr w:rsidR="00BB7474" w:rsidRPr="00541C92" w:rsidTr="00BB7474">
        <w:tc>
          <w:tcPr>
            <w:tcW w:w="1701" w:type="dxa"/>
          </w:tcPr>
          <w:p w:rsidR="00BB7474" w:rsidRDefault="00BB7474" w:rsidP="00BB7474">
            <w:pPr>
              <w:pStyle w:val="ConsPlusNormal"/>
              <w:jc w:val="center"/>
            </w:pPr>
            <w:r>
              <w:t>6.5</w:t>
            </w:r>
          </w:p>
        </w:tc>
        <w:tc>
          <w:tcPr>
            <w:tcW w:w="7370" w:type="dxa"/>
          </w:tcPr>
          <w:p w:rsidR="00BB7474" w:rsidRDefault="00BB7474" w:rsidP="00BB7474">
            <w:pPr>
              <w:pStyle w:val="ConsPlusNormal"/>
              <w:jc w:val="both"/>
            </w:pPr>
            <w:r>
              <w:t>Правописание корней с чередованием е // и: -бер- и -бир-, -блест- и -блист-, -дер- и -дир-, -жег- и -жиг-, -мер- и -мир-, -пер- и -пир-, -стел- и -стил-, -тер- и -тир-</w:t>
            </w:r>
          </w:p>
        </w:tc>
      </w:tr>
      <w:tr w:rsidR="00BB7474" w:rsidRPr="00541C92" w:rsidTr="00BB7474">
        <w:tc>
          <w:tcPr>
            <w:tcW w:w="1701" w:type="dxa"/>
          </w:tcPr>
          <w:p w:rsidR="00BB7474" w:rsidRDefault="00BB7474" w:rsidP="00BB7474">
            <w:pPr>
              <w:pStyle w:val="ConsPlusNormal"/>
              <w:jc w:val="center"/>
            </w:pPr>
            <w:r>
              <w:t>6.6</w:t>
            </w:r>
          </w:p>
        </w:tc>
        <w:tc>
          <w:tcPr>
            <w:tcW w:w="7370" w:type="dxa"/>
          </w:tcPr>
          <w:p w:rsidR="00BB7474" w:rsidRDefault="00BB7474" w:rsidP="00BB7474">
            <w:pPr>
              <w:pStyle w:val="ConsPlusNormal"/>
              <w:jc w:val="both"/>
            </w:pPr>
            <w:r>
              <w:t>Правописание корней с проверяемыми, непроверяемыми, непроизносимыми согласными (в рамках изученного)</w:t>
            </w:r>
          </w:p>
        </w:tc>
      </w:tr>
      <w:tr w:rsidR="00BB7474" w:rsidRPr="00541C92" w:rsidTr="00BB7474">
        <w:tc>
          <w:tcPr>
            <w:tcW w:w="1701" w:type="dxa"/>
          </w:tcPr>
          <w:p w:rsidR="00BB7474" w:rsidRDefault="00BB7474" w:rsidP="00BB7474">
            <w:pPr>
              <w:pStyle w:val="ConsPlusNormal"/>
              <w:jc w:val="center"/>
            </w:pPr>
            <w:r>
              <w:t>6.7</w:t>
            </w:r>
          </w:p>
        </w:tc>
        <w:tc>
          <w:tcPr>
            <w:tcW w:w="7370" w:type="dxa"/>
          </w:tcPr>
          <w:p w:rsidR="00BB7474" w:rsidRDefault="00BB7474" w:rsidP="00BB7474">
            <w:pPr>
              <w:pStyle w:val="ConsPlusNormal"/>
              <w:jc w:val="both"/>
            </w:pPr>
            <w:r>
              <w:t>Правописание е и о после шипящих в корне слова</w:t>
            </w:r>
          </w:p>
        </w:tc>
      </w:tr>
      <w:tr w:rsidR="00BB7474" w:rsidRPr="00541C92" w:rsidTr="00BB7474">
        <w:tc>
          <w:tcPr>
            <w:tcW w:w="1701" w:type="dxa"/>
          </w:tcPr>
          <w:p w:rsidR="00BB7474" w:rsidRDefault="00BB7474" w:rsidP="00BB7474">
            <w:pPr>
              <w:pStyle w:val="ConsPlusNormal"/>
              <w:jc w:val="center"/>
            </w:pPr>
            <w:r>
              <w:t>6.8</w:t>
            </w:r>
          </w:p>
        </w:tc>
        <w:tc>
          <w:tcPr>
            <w:tcW w:w="7370" w:type="dxa"/>
          </w:tcPr>
          <w:p w:rsidR="00BB7474" w:rsidRDefault="00BB7474" w:rsidP="00BB7474">
            <w:pPr>
              <w:pStyle w:val="ConsPlusNormal"/>
              <w:jc w:val="both"/>
            </w:pPr>
            <w:r>
              <w:t>Правописание неизменяемых на письме приставок и приставок на -з (-с)</w:t>
            </w:r>
          </w:p>
        </w:tc>
      </w:tr>
      <w:tr w:rsidR="00BB7474" w:rsidRPr="00541C92" w:rsidTr="00BB7474">
        <w:tc>
          <w:tcPr>
            <w:tcW w:w="1701" w:type="dxa"/>
          </w:tcPr>
          <w:p w:rsidR="00BB7474" w:rsidRDefault="00BB7474" w:rsidP="00BB7474">
            <w:pPr>
              <w:pStyle w:val="ConsPlusNormal"/>
              <w:jc w:val="center"/>
            </w:pPr>
            <w:r>
              <w:t>6.9</w:t>
            </w:r>
          </w:p>
        </w:tc>
        <w:tc>
          <w:tcPr>
            <w:tcW w:w="7370" w:type="dxa"/>
          </w:tcPr>
          <w:p w:rsidR="00BB7474" w:rsidRDefault="00BB7474" w:rsidP="00BB7474">
            <w:pPr>
              <w:pStyle w:val="ConsPlusNormal"/>
              <w:jc w:val="both"/>
            </w:pPr>
            <w:r>
              <w:t>Правописание ы и и после приставок</w:t>
            </w:r>
          </w:p>
        </w:tc>
      </w:tr>
      <w:tr w:rsidR="00BB7474" w:rsidRPr="00541C92" w:rsidTr="00BB7474">
        <w:tc>
          <w:tcPr>
            <w:tcW w:w="1701" w:type="dxa"/>
          </w:tcPr>
          <w:p w:rsidR="00BB7474" w:rsidRDefault="00BB7474" w:rsidP="00BB7474">
            <w:pPr>
              <w:pStyle w:val="ConsPlusNormal"/>
              <w:jc w:val="center"/>
            </w:pPr>
            <w:r>
              <w:lastRenderedPageBreak/>
              <w:t>6.10</w:t>
            </w:r>
          </w:p>
        </w:tc>
        <w:tc>
          <w:tcPr>
            <w:tcW w:w="7370" w:type="dxa"/>
          </w:tcPr>
          <w:p w:rsidR="00BB7474" w:rsidRDefault="00BB7474" w:rsidP="00BB7474">
            <w:pPr>
              <w:pStyle w:val="ConsPlusNormal"/>
              <w:jc w:val="both"/>
            </w:pPr>
            <w:r>
              <w:t>Правописание ы и и после ц</w:t>
            </w:r>
          </w:p>
        </w:tc>
      </w:tr>
      <w:tr w:rsidR="00BB7474" w:rsidRPr="00541C92" w:rsidTr="00BB7474">
        <w:tc>
          <w:tcPr>
            <w:tcW w:w="1701" w:type="dxa"/>
          </w:tcPr>
          <w:p w:rsidR="00BB7474" w:rsidRDefault="00BB7474" w:rsidP="00BB7474">
            <w:pPr>
              <w:pStyle w:val="ConsPlusNormal"/>
              <w:jc w:val="center"/>
            </w:pPr>
            <w:r>
              <w:t>6.11</w:t>
            </w:r>
          </w:p>
        </w:tc>
        <w:tc>
          <w:tcPr>
            <w:tcW w:w="7370" w:type="dxa"/>
          </w:tcPr>
          <w:p w:rsidR="00BB7474" w:rsidRDefault="00BB7474" w:rsidP="00BB7474">
            <w:pPr>
              <w:pStyle w:val="ConsPlusNormal"/>
              <w:jc w:val="both"/>
            </w:pPr>
            <w:r>
              <w:t>Правописание безударных окончаний имен прилагательных</w:t>
            </w:r>
          </w:p>
        </w:tc>
      </w:tr>
      <w:tr w:rsidR="00BB7474" w:rsidRPr="00541C92" w:rsidTr="00BB7474">
        <w:tc>
          <w:tcPr>
            <w:tcW w:w="1701" w:type="dxa"/>
          </w:tcPr>
          <w:p w:rsidR="00BB7474" w:rsidRDefault="00BB7474" w:rsidP="00BB7474">
            <w:pPr>
              <w:pStyle w:val="ConsPlusNormal"/>
              <w:jc w:val="center"/>
            </w:pPr>
            <w:r>
              <w:t>6.12</w:t>
            </w:r>
          </w:p>
        </w:tc>
        <w:tc>
          <w:tcPr>
            <w:tcW w:w="7370" w:type="dxa"/>
          </w:tcPr>
          <w:p w:rsidR="00BB7474" w:rsidRDefault="00BB7474" w:rsidP="00BB7474">
            <w:pPr>
              <w:pStyle w:val="ConsPlusNormal"/>
              <w:jc w:val="both"/>
            </w:pPr>
            <w:r>
              <w:t>Правописание о и е после шипящих и ц в суффиксах и окончаниях имен прилагательных</w:t>
            </w:r>
          </w:p>
        </w:tc>
      </w:tr>
      <w:tr w:rsidR="00BB7474" w:rsidRPr="00541C92" w:rsidTr="00BB7474">
        <w:tc>
          <w:tcPr>
            <w:tcW w:w="1701" w:type="dxa"/>
          </w:tcPr>
          <w:p w:rsidR="00BB7474" w:rsidRDefault="00BB7474" w:rsidP="00BB7474">
            <w:pPr>
              <w:pStyle w:val="ConsPlusNormal"/>
              <w:jc w:val="center"/>
            </w:pPr>
            <w:r>
              <w:t>6.13</w:t>
            </w:r>
          </w:p>
        </w:tc>
        <w:tc>
          <w:tcPr>
            <w:tcW w:w="7370" w:type="dxa"/>
          </w:tcPr>
          <w:p w:rsidR="00BB7474" w:rsidRDefault="00BB7474" w:rsidP="00BB7474">
            <w:pPr>
              <w:pStyle w:val="ConsPlusNormal"/>
              <w:jc w:val="both"/>
            </w:pPr>
            <w:r>
              <w:t>Правописание кратких форм имен прилагательных с основой на шипящий</w:t>
            </w:r>
          </w:p>
        </w:tc>
      </w:tr>
      <w:tr w:rsidR="00BB7474" w:rsidRPr="00541C92" w:rsidTr="00BB7474">
        <w:tc>
          <w:tcPr>
            <w:tcW w:w="1701" w:type="dxa"/>
          </w:tcPr>
          <w:p w:rsidR="00BB7474" w:rsidRDefault="00BB7474" w:rsidP="00BB7474">
            <w:pPr>
              <w:pStyle w:val="ConsPlusNormal"/>
              <w:jc w:val="center"/>
            </w:pPr>
            <w:r>
              <w:t>6.14</w:t>
            </w:r>
          </w:p>
        </w:tc>
        <w:tc>
          <w:tcPr>
            <w:tcW w:w="7370" w:type="dxa"/>
          </w:tcPr>
          <w:p w:rsidR="00BB7474" w:rsidRDefault="00BB7474" w:rsidP="00BB7474">
            <w:pPr>
              <w:pStyle w:val="ConsPlusNormal"/>
              <w:jc w:val="both"/>
            </w:pPr>
            <w:r>
              <w:t>Слитное и раздельное написание не с именами прилагательными</w:t>
            </w:r>
          </w:p>
        </w:tc>
      </w:tr>
      <w:tr w:rsidR="00BB7474" w:rsidRPr="00541C92" w:rsidTr="00BB7474">
        <w:tc>
          <w:tcPr>
            <w:tcW w:w="1701" w:type="dxa"/>
          </w:tcPr>
          <w:p w:rsidR="00BB7474" w:rsidRDefault="00BB7474" w:rsidP="00BB7474">
            <w:pPr>
              <w:pStyle w:val="ConsPlusNormal"/>
              <w:jc w:val="center"/>
            </w:pPr>
            <w:r>
              <w:t>6.15</w:t>
            </w:r>
          </w:p>
        </w:tc>
        <w:tc>
          <w:tcPr>
            <w:tcW w:w="7370" w:type="dxa"/>
          </w:tcPr>
          <w:p w:rsidR="00BB7474" w:rsidRDefault="00BB7474" w:rsidP="00BB7474">
            <w:pPr>
              <w:pStyle w:val="ConsPlusNormal"/>
              <w:jc w:val="both"/>
            </w:pPr>
            <w:r>
              <w:t>Использование ь как показателя грамматической формы в инфинитиве, в форме 2-го лица единственного числа после шипящих</w:t>
            </w:r>
          </w:p>
        </w:tc>
      </w:tr>
      <w:tr w:rsidR="00BB7474" w:rsidRPr="00541C92" w:rsidTr="00BB7474">
        <w:tc>
          <w:tcPr>
            <w:tcW w:w="1701" w:type="dxa"/>
          </w:tcPr>
          <w:p w:rsidR="00BB7474" w:rsidRDefault="00BB7474" w:rsidP="00BB7474">
            <w:pPr>
              <w:pStyle w:val="ConsPlusNormal"/>
              <w:jc w:val="center"/>
            </w:pPr>
            <w:r>
              <w:t>6.16</w:t>
            </w:r>
          </w:p>
        </w:tc>
        <w:tc>
          <w:tcPr>
            <w:tcW w:w="7370" w:type="dxa"/>
          </w:tcPr>
          <w:p w:rsidR="00BB7474" w:rsidRDefault="00BB7474" w:rsidP="00BB7474">
            <w:pPr>
              <w:pStyle w:val="ConsPlusNormal"/>
              <w:jc w:val="both"/>
            </w:pPr>
            <w:r>
              <w:t>Правописание -тся и -ться в глаголах</w:t>
            </w:r>
          </w:p>
        </w:tc>
      </w:tr>
      <w:tr w:rsidR="00BB7474" w:rsidRPr="00541C92" w:rsidTr="00BB7474">
        <w:tc>
          <w:tcPr>
            <w:tcW w:w="1701" w:type="dxa"/>
          </w:tcPr>
          <w:p w:rsidR="00BB7474" w:rsidRDefault="00BB7474" w:rsidP="00BB7474">
            <w:pPr>
              <w:pStyle w:val="ConsPlusNormal"/>
              <w:jc w:val="center"/>
            </w:pPr>
            <w:r>
              <w:t>6.17</w:t>
            </w:r>
          </w:p>
        </w:tc>
        <w:tc>
          <w:tcPr>
            <w:tcW w:w="7370" w:type="dxa"/>
          </w:tcPr>
          <w:p w:rsidR="00BB7474" w:rsidRDefault="00BB7474" w:rsidP="00BB7474">
            <w:pPr>
              <w:pStyle w:val="ConsPlusNormal"/>
              <w:jc w:val="both"/>
            </w:pPr>
            <w:r>
              <w:t>Правописание суффиксов -ова-, -ева-, -ыва-, -ива-</w:t>
            </w:r>
          </w:p>
        </w:tc>
      </w:tr>
      <w:tr w:rsidR="00BB7474" w:rsidRPr="00541C92" w:rsidTr="00BB7474">
        <w:tc>
          <w:tcPr>
            <w:tcW w:w="1701" w:type="dxa"/>
          </w:tcPr>
          <w:p w:rsidR="00BB7474" w:rsidRDefault="00BB7474" w:rsidP="00BB7474">
            <w:pPr>
              <w:pStyle w:val="ConsPlusNormal"/>
              <w:jc w:val="center"/>
            </w:pPr>
            <w:r>
              <w:t>6.18</w:t>
            </w:r>
          </w:p>
        </w:tc>
        <w:tc>
          <w:tcPr>
            <w:tcW w:w="7370" w:type="dxa"/>
          </w:tcPr>
          <w:p w:rsidR="00BB7474" w:rsidRDefault="00BB7474" w:rsidP="00BB7474">
            <w:pPr>
              <w:pStyle w:val="ConsPlusNormal"/>
              <w:jc w:val="both"/>
            </w:pPr>
            <w:r>
              <w:t>Правописание безударных личных окончаний глагола</w:t>
            </w:r>
          </w:p>
        </w:tc>
      </w:tr>
      <w:tr w:rsidR="00BB7474" w:rsidRPr="00541C92" w:rsidTr="00BB7474">
        <w:tc>
          <w:tcPr>
            <w:tcW w:w="1701" w:type="dxa"/>
          </w:tcPr>
          <w:p w:rsidR="00BB7474" w:rsidRDefault="00BB7474" w:rsidP="00BB7474">
            <w:pPr>
              <w:pStyle w:val="ConsPlusNormal"/>
              <w:jc w:val="center"/>
            </w:pPr>
            <w:r>
              <w:lastRenderedPageBreak/>
              <w:t>6.19</w:t>
            </w:r>
          </w:p>
        </w:tc>
        <w:tc>
          <w:tcPr>
            <w:tcW w:w="7370" w:type="dxa"/>
          </w:tcPr>
          <w:p w:rsidR="00BB7474" w:rsidRDefault="00BB7474" w:rsidP="00BB7474">
            <w:pPr>
              <w:pStyle w:val="ConsPlusNormal"/>
              <w:jc w:val="both"/>
            </w:pPr>
            <w:r>
              <w:t>Правописание гласной перед суффиксом -л- в формах прошедшего времени глагола</w:t>
            </w:r>
          </w:p>
        </w:tc>
      </w:tr>
      <w:tr w:rsidR="00BB7474" w:rsidRPr="00541C92" w:rsidTr="00BB7474">
        <w:tc>
          <w:tcPr>
            <w:tcW w:w="1701" w:type="dxa"/>
          </w:tcPr>
          <w:p w:rsidR="00BB7474" w:rsidRDefault="00BB7474" w:rsidP="00BB7474">
            <w:pPr>
              <w:pStyle w:val="ConsPlusNormal"/>
              <w:jc w:val="center"/>
            </w:pPr>
            <w:r>
              <w:t>6.20</w:t>
            </w:r>
          </w:p>
        </w:tc>
        <w:tc>
          <w:tcPr>
            <w:tcW w:w="7370" w:type="dxa"/>
          </w:tcPr>
          <w:p w:rsidR="00BB7474" w:rsidRDefault="00BB7474" w:rsidP="00BB7474">
            <w:pPr>
              <w:pStyle w:val="ConsPlusNormal"/>
              <w:jc w:val="both"/>
            </w:pPr>
            <w:r>
              <w:t>Слитное и раздельное написание не с глаголами</w:t>
            </w:r>
          </w:p>
        </w:tc>
      </w:tr>
      <w:tr w:rsidR="00BB7474" w:rsidRPr="00541C92" w:rsidTr="00BB7474">
        <w:tc>
          <w:tcPr>
            <w:tcW w:w="1701" w:type="dxa"/>
          </w:tcPr>
          <w:p w:rsidR="00BB7474" w:rsidRDefault="00BB7474" w:rsidP="00BB7474">
            <w:pPr>
              <w:pStyle w:val="ConsPlusNormal"/>
              <w:jc w:val="center"/>
            </w:pPr>
            <w:r>
              <w:t>6.21</w:t>
            </w:r>
          </w:p>
        </w:tc>
        <w:tc>
          <w:tcPr>
            <w:tcW w:w="7370" w:type="dxa"/>
          </w:tcPr>
          <w:p w:rsidR="00BB7474" w:rsidRDefault="00BB7474" w:rsidP="00BB7474">
            <w:pPr>
              <w:pStyle w:val="ConsPlusNormal"/>
              <w:jc w:val="both"/>
            </w:pPr>
            <w:r>
              <w:t>Орфографический анализ слов (в рамках изученного)</w:t>
            </w:r>
          </w:p>
        </w:tc>
      </w:tr>
      <w:tr w:rsidR="00BB7474" w:rsidRPr="00541C92" w:rsidTr="00BB7474">
        <w:tc>
          <w:tcPr>
            <w:tcW w:w="1701" w:type="dxa"/>
          </w:tcPr>
          <w:p w:rsidR="00BB7474" w:rsidRDefault="00BB7474" w:rsidP="00BB7474">
            <w:pPr>
              <w:pStyle w:val="ConsPlusNormal"/>
              <w:jc w:val="center"/>
            </w:pPr>
            <w:r>
              <w:t>6.22</w:t>
            </w:r>
          </w:p>
        </w:tc>
        <w:tc>
          <w:tcPr>
            <w:tcW w:w="7370" w:type="dxa"/>
          </w:tcPr>
          <w:p w:rsidR="00BB7474" w:rsidRDefault="00BB7474" w:rsidP="00BB7474">
            <w:pPr>
              <w:pStyle w:val="ConsPlusNormal"/>
              <w:jc w:val="both"/>
            </w:pPr>
            <w:r>
              <w:t>Правописание безударных окончаний имен существительных; о и е (ё) после шипящих и ц в суффиксах и окончаниях, суффиксов -чик- и -щик-, -ек- и -ик- (-чик-),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tc>
      </w:tr>
      <w:tr w:rsidR="00BB7474" w:rsidTr="00BB7474">
        <w:tc>
          <w:tcPr>
            <w:tcW w:w="1701" w:type="dxa"/>
          </w:tcPr>
          <w:p w:rsidR="00BB7474" w:rsidRDefault="00BB7474" w:rsidP="00BB7474">
            <w:pPr>
              <w:pStyle w:val="ConsPlusNormal"/>
              <w:jc w:val="center"/>
            </w:pPr>
            <w:r>
              <w:t>7</w:t>
            </w:r>
          </w:p>
        </w:tc>
        <w:tc>
          <w:tcPr>
            <w:tcW w:w="7370" w:type="dxa"/>
          </w:tcPr>
          <w:p w:rsidR="00BB7474" w:rsidRDefault="00BB7474" w:rsidP="00BB7474">
            <w:pPr>
              <w:pStyle w:val="ConsPlusNormal"/>
              <w:jc w:val="both"/>
            </w:pPr>
            <w:r>
              <w:t>Пунктуация</w:t>
            </w:r>
          </w:p>
        </w:tc>
      </w:tr>
      <w:tr w:rsidR="00BB7474" w:rsidTr="00BB7474">
        <w:tc>
          <w:tcPr>
            <w:tcW w:w="1701" w:type="dxa"/>
          </w:tcPr>
          <w:p w:rsidR="00BB7474" w:rsidRDefault="00BB7474" w:rsidP="00BB7474">
            <w:pPr>
              <w:pStyle w:val="ConsPlusNormal"/>
              <w:jc w:val="center"/>
            </w:pPr>
            <w:r>
              <w:t>7.1</w:t>
            </w:r>
          </w:p>
        </w:tc>
        <w:tc>
          <w:tcPr>
            <w:tcW w:w="7370" w:type="dxa"/>
          </w:tcPr>
          <w:p w:rsidR="00BB7474" w:rsidRDefault="00BB7474" w:rsidP="00BB7474">
            <w:pPr>
              <w:pStyle w:val="ConsPlusNormal"/>
              <w:jc w:val="both"/>
            </w:pPr>
            <w:r>
              <w:t>Пунктуация как раздел лингвистики</w:t>
            </w:r>
          </w:p>
        </w:tc>
      </w:tr>
      <w:tr w:rsidR="00BB7474" w:rsidRPr="00541C92" w:rsidTr="00BB7474">
        <w:tc>
          <w:tcPr>
            <w:tcW w:w="1701" w:type="dxa"/>
          </w:tcPr>
          <w:p w:rsidR="00BB7474" w:rsidRDefault="00BB7474" w:rsidP="00BB7474">
            <w:pPr>
              <w:pStyle w:val="ConsPlusNormal"/>
              <w:jc w:val="center"/>
            </w:pPr>
            <w:r>
              <w:t>7.2</w:t>
            </w:r>
          </w:p>
        </w:tc>
        <w:tc>
          <w:tcPr>
            <w:tcW w:w="7370" w:type="dxa"/>
          </w:tcPr>
          <w:p w:rsidR="00BB7474" w:rsidRDefault="00BB7474" w:rsidP="00BB7474">
            <w:pPr>
              <w:pStyle w:val="ConsPlusNormal"/>
              <w:jc w:val="both"/>
            </w:pPr>
            <w:r>
              <w:t>Тире между подлежащим и сказуемым</w:t>
            </w:r>
          </w:p>
        </w:tc>
      </w:tr>
      <w:tr w:rsidR="00BB7474" w:rsidRPr="00541C92" w:rsidTr="00BB7474">
        <w:tc>
          <w:tcPr>
            <w:tcW w:w="1701" w:type="dxa"/>
          </w:tcPr>
          <w:p w:rsidR="00BB7474" w:rsidRDefault="00BB7474" w:rsidP="00BB7474">
            <w:pPr>
              <w:pStyle w:val="ConsPlusNormal"/>
              <w:jc w:val="center"/>
            </w:pPr>
            <w:r>
              <w:t>7.3</w:t>
            </w:r>
          </w:p>
        </w:tc>
        <w:tc>
          <w:tcPr>
            <w:tcW w:w="7370" w:type="dxa"/>
          </w:tcPr>
          <w:p w:rsidR="00BB7474" w:rsidRDefault="00BB7474" w:rsidP="00BB7474">
            <w:pPr>
              <w:pStyle w:val="ConsPlusNormal"/>
              <w:jc w:val="both"/>
            </w:pPr>
            <w:r>
              <w:t xml:space="preserve">Пунктуационное оформление предложений, осложненных однородными членами, связанными бессоюзной связью, одиночным союзом и, союзами а, но, однако, зато, да (в </w:t>
            </w:r>
            <w:r>
              <w:lastRenderedPageBreak/>
              <w:t>значении и), да (в значении но)</w:t>
            </w:r>
          </w:p>
        </w:tc>
      </w:tr>
      <w:tr w:rsidR="00BB7474" w:rsidRPr="00541C92" w:rsidTr="00BB7474">
        <w:tc>
          <w:tcPr>
            <w:tcW w:w="1701" w:type="dxa"/>
          </w:tcPr>
          <w:p w:rsidR="00BB7474" w:rsidRDefault="00BB7474" w:rsidP="00BB7474">
            <w:pPr>
              <w:pStyle w:val="ConsPlusNormal"/>
              <w:jc w:val="center"/>
            </w:pPr>
            <w:r>
              <w:lastRenderedPageBreak/>
              <w:t>7.4</w:t>
            </w:r>
          </w:p>
        </w:tc>
        <w:tc>
          <w:tcPr>
            <w:tcW w:w="7370" w:type="dxa"/>
          </w:tcPr>
          <w:p w:rsidR="00BB7474" w:rsidRDefault="00BB7474" w:rsidP="00BB7474">
            <w:pPr>
              <w:pStyle w:val="ConsPlusNormal"/>
              <w:jc w:val="both"/>
            </w:pPr>
            <w:r>
              <w:t>Пунктуационное оформление сложных предложений, состоящих из частей, связанных бессоюзной связью и союзами и, но, а, однако, зато, да</w:t>
            </w:r>
          </w:p>
        </w:tc>
      </w:tr>
      <w:tr w:rsidR="00BB7474" w:rsidRPr="00541C92" w:rsidTr="00BB7474">
        <w:tc>
          <w:tcPr>
            <w:tcW w:w="1701" w:type="dxa"/>
          </w:tcPr>
          <w:p w:rsidR="00BB7474" w:rsidRDefault="00BB7474" w:rsidP="00BB7474">
            <w:pPr>
              <w:pStyle w:val="ConsPlusNormal"/>
              <w:jc w:val="center"/>
            </w:pPr>
            <w:r>
              <w:t>7.5</w:t>
            </w:r>
          </w:p>
        </w:tc>
        <w:tc>
          <w:tcPr>
            <w:tcW w:w="7370" w:type="dxa"/>
          </w:tcPr>
          <w:p w:rsidR="00BB7474" w:rsidRDefault="00BB7474" w:rsidP="00BB7474">
            <w:pPr>
              <w:pStyle w:val="ConsPlusNormal"/>
              <w:jc w:val="both"/>
            </w:pPr>
            <w:r>
              <w:t>Пунктуационное оформление предложений с прямой речью</w:t>
            </w:r>
          </w:p>
        </w:tc>
      </w:tr>
      <w:tr w:rsidR="00BB7474" w:rsidRPr="00541C92" w:rsidTr="00BB7474">
        <w:tc>
          <w:tcPr>
            <w:tcW w:w="1701" w:type="dxa"/>
          </w:tcPr>
          <w:p w:rsidR="00BB7474" w:rsidRDefault="00BB7474" w:rsidP="00BB7474">
            <w:pPr>
              <w:pStyle w:val="ConsPlusNormal"/>
              <w:jc w:val="center"/>
            </w:pPr>
            <w:r>
              <w:t>7.6</w:t>
            </w:r>
          </w:p>
        </w:tc>
        <w:tc>
          <w:tcPr>
            <w:tcW w:w="7370" w:type="dxa"/>
          </w:tcPr>
          <w:p w:rsidR="00BB7474" w:rsidRDefault="00BB7474" w:rsidP="00BB7474">
            <w:pPr>
              <w:pStyle w:val="ConsPlusNormal"/>
              <w:jc w:val="both"/>
            </w:pPr>
            <w:r>
              <w:t>Пунктуационное оформление диалога на письме</w:t>
            </w:r>
          </w:p>
        </w:tc>
      </w:tr>
      <w:tr w:rsidR="00BB7474" w:rsidTr="00BB7474">
        <w:tc>
          <w:tcPr>
            <w:tcW w:w="1701" w:type="dxa"/>
          </w:tcPr>
          <w:p w:rsidR="00BB7474" w:rsidRDefault="00BB7474" w:rsidP="00BB7474">
            <w:pPr>
              <w:pStyle w:val="ConsPlusNormal"/>
              <w:jc w:val="center"/>
            </w:pPr>
            <w:r>
              <w:t>8</w:t>
            </w:r>
          </w:p>
        </w:tc>
        <w:tc>
          <w:tcPr>
            <w:tcW w:w="7370" w:type="dxa"/>
          </w:tcPr>
          <w:p w:rsidR="00BB7474" w:rsidRDefault="00BB7474" w:rsidP="00BB7474">
            <w:pPr>
              <w:pStyle w:val="ConsPlusNormal"/>
              <w:jc w:val="both"/>
            </w:pPr>
            <w:r>
              <w:t>Выразительность русской речи</w:t>
            </w:r>
          </w:p>
        </w:tc>
      </w:tr>
      <w:tr w:rsidR="00BB7474" w:rsidRPr="00541C92" w:rsidTr="00BB7474">
        <w:tc>
          <w:tcPr>
            <w:tcW w:w="1701" w:type="dxa"/>
          </w:tcPr>
          <w:p w:rsidR="00BB7474" w:rsidRDefault="00BB7474" w:rsidP="00BB7474">
            <w:pPr>
              <w:pStyle w:val="ConsPlusNormal"/>
              <w:jc w:val="center"/>
            </w:pPr>
            <w:r>
              <w:t>8.1</w:t>
            </w:r>
          </w:p>
        </w:tc>
        <w:tc>
          <w:tcPr>
            <w:tcW w:w="7370" w:type="dxa"/>
          </w:tcPr>
          <w:p w:rsidR="00BB7474" w:rsidRDefault="00BB7474" w:rsidP="00BB7474">
            <w:pPr>
              <w:pStyle w:val="ConsPlusNormal"/>
              <w:jc w:val="both"/>
            </w:pPr>
            <w:r>
              <w:t>Уместное использование слов с суффиксами оценки в собственной речи</w:t>
            </w:r>
          </w:p>
        </w:tc>
      </w:tr>
    </w:tbl>
    <w:p w:rsidR="00BB7474" w:rsidRDefault="00BB7474" w:rsidP="00BB7474">
      <w:pPr>
        <w:pStyle w:val="ConsPlusNormal"/>
        <w:jc w:val="both"/>
      </w:pPr>
    </w:p>
    <w:p w:rsidR="00BB7474" w:rsidRDefault="00BB7474" w:rsidP="00BB7474">
      <w:pPr>
        <w:pStyle w:val="ConsPlusNormal"/>
        <w:jc w:val="right"/>
      </w:pPr>
      <w:r>
        <w:t>Таблица 3.2</w:t>
      </w:r>
    </w:p>
    <w:p w:rsidR="00BB7474" w:rsidRDefault="00BB7474" w:rsidP="00BB7474">
      <w:pPr>
        <w:pStyle w:val="ConsPlusNormal"/>
        <w:jc w:val="both"/>
      </w:pPr>
    </w:p>
    <w:p w:rsidR="00BB7474" w:rsidRDefault="00BB7474" w:rsidP="00BB7474">
      <w:pPr>
        <w:pStyle w:val="ConsPlusNormal"/>
        <w:jc w:val="center"/>
      </w:pPr>
      <w:r>
        <w:t>Проверяемые требования к результатам освоения основной</w:t>
      </w:r>
    </w:p>
    <w:p w:rsidR="00BB7474" w:rsidRDefault="00BB7474" w:rsidP="00BB7474">
      <w:pPr>
        <w:pStyle w:val="ConsPlusNormal"/>
        <w:jc w:val="center"/>
      </w:pPr>
      <w:r>
        <w:t>образовательной программы (6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B7474" w:rsidRPr="00541C92" w:rsidTr="00BB7474">
        <w:tc>
          <w:tcPr>
            <w:tcW w:w="1701" w:type="dxa"/>
          </w:tcPr>
          <w:p w:rsidR="00BB7474" w:rsidRDefault="00BB7474" w:rsidP="00BB7474">
            <w:pPr>
              <w:pStyle w:val="ConsPlusNormal"/>
              <w:jc w:val="center"/>
            </w:pPr>
            <w:r>
              <w:lastRenderedPageBreak/>
              <w:t>Код проверяемого результата</w:t>
            </w:r>
          </w:p>
        </w:tc>
        <w:tc>
          <w:tcPr>
            <w:tcW w:w="7370" w:type="dxa"/>
          </w:tcPr>
          <w:p w:rsidR="00BB7474" w:rsidRDefault="00BB7474" w:rsidP="00BB747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B7474" w:rsidRPr="00541C92" w:rsidTr="00BB7474">
        <w:tc>
          <w:tcPr>
            <w:tcW w:w="1701" w:type="dxa"/>
          </w:tcPr>
          <w:p w:rsidR="00BB7474" w:rsidRDefault="00BB7474" w:rsidP="00BB7474">
            <w:pPr>
              <w:pStyle w:val="ConsPlusNormal"/>
              <w:jc w:val="center"/>
            </w:pPr>
            <w:r>
              <w:t>1</w:t>
            </w:r>
          </w:p>
        </w:tc>
        <w:tc>
          <w:tcPr>
            <w:tcW w:w="7370" w:type="dxa"/>
          </w:tcPr>
          <w:p w:rsidR="00BB7474" w:rsidRDefault="00BB7474" w:rsidP="00BB7474">
            <w:pPr>
              <w:pStyle w:val="ConsPlusNormal"/>
              <w:jc w:val="both"/>
            </w:pPr>
            <w:r>
              <w:t>По теме "Язык и речь"</w:t>
            </w:r>
          </w:p>
        </w:tc>
      </w:tr>
      <w:tr w:rsidR="00BB7474" w:rsidRPr="00541C92" w:rsidTr="00BB7474">
        <w:tc>
          <w:tcPr>
            <w:tcW w:w="1701" w:type="dxa"/>
          </w:tcPr>
          <w:p w:rsidR="00BB7474" w:rsidRDefault="00BB7474" w:rsidP="00BB7474">
            <w:pPr>
              <w:pStyle w:val="ConsPlusNormal"/>
              <w:jc w:val="center"/>
            </w:pPr>
            <w:r>
              <w:t>1.1</w:t>
            </w:r>
          </w:p>
        </w:tc>
        <w:tc>
          <w:tcPr>
            <w:tcW w:w="7370" w:type="dxa"/>
          </w:tcPr>
          <w:p w:rsidR="00BB7474" w:rsidRDefault="00BB7474" w:rsidP="00BB7474">
            <w:pPr>
              <w:pStyle w:val="ConsPlusNormal"/>
              <w:jc w:val="both"/>
            </w:pPr>
            <w:r>
              <w:t>Создавать устные монологические высказывания объемом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tc>
      </w:tr>
      <w:tr w:rsidR="00BB7474" w:rsidRPr="00541C92" w:rsidTr="00BB7474">
        <w:tc>
          <w:tcPr>
            <w:tcW w:w="1701" w:type="dxa"/>
          </w:tcPr>
          <w:p w:rsidR="00BB7474" w:rsidRDefault="00BB7474" w:rsidP="00BB7474">
            <w:pPr>
              <w:pStyle w:val="ConsPlusNormal"/>
              <w:jc w:val="center"/>
            </w:pPr>
            <w:r>
              <w:t>1.2</w:t>
            </w:r>
          </w:p>
        </w:tc>
        <w:tc>
          <w:tcPr>
            <w:tcW w:w="7370" w:type="dxa"/>
          </w:tcPr>
          <w:p w:rsidR="00BB7474" w:rsidRDefault="00BB7474" w:rsidP="00BB7474">
            <w:pPr>
              <w:pStyle w:val="ConsPlusNormal"/>
              <w:jc w:val="both"/>
            </w:pPr>
            <w:r>
              <w:t>Участвовать в диалоге (побуждение к действию, обмен мнениями) объемом не менее 4 реплик</w:t>
            </w:r>
          </w:p>
        </w:tc>
      </w:tr>
      <w:tr w:rsidR="00BB7474" w:rsidRPr="00541C92" w:rsidTr="00BB7474">
        <w:tc>
          <w:tcPr>
            <w:tcW w:w="1701" w:type="dxa"/>
          </w:tcPr>
          <w:p w:rsidR="00BB7474" w:rsidRDefault="00BB7474" w:rsidP="00BB7474">
            <w:pPr>
              <w:pStyle w:val="ConsPlusNormal"/>
              <w:jc w:val="center"/>
            </w:pPr>
            <w:r>
              <w:t>1.3</w:t>
            </w:r>
          </w:p>
        </w:tc>
        <w:tc>
          <w:tcPr>
            <w:tcW w:w="7370" w:type="dxa"/>
          </w:tcPr>
          <w:p w:rsidR="00BB7474" w:rsidRDefault="00BB7474" w:rsidP="00BB7474">
            <w:pPr>
              <w:pStyle w:val="ConsPlusNormal"/>
              <w:jc w:val="both"/>
            </w:pPr>
            <w: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tc>
      </w:tr>
      <w:tr w:rsidR="00BB7474" w:rsidRPr="00541C92"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Владеть различными видами чтения: просмотровым, ознакомительным, изучающим, поисковым</w:t>
            </w:r>
          </w:p>
        </w:tc>
      </w:tr>
      <w:tr w:rsidR="00BB7474" w:rsidRPr="00541C92" w:rsidTr="00BB7474">
        <w:tc>
          <w:tcPr>
            <w:tcW w:w="1701" w:type="dxa"/>
          </w:tcPr>
          <w:p w:rsidR="00BB7474" w:rsidRDefault="00BB7474" w:rsidP="00BB7474">
            <w:pPr>
              <w:pStyle w:val="ConsPlusNormal"/>
              <w:jc w:val="center"/>
            </w:pPr>
            <w:r>
              <w:lastRenderedPageBreak/>
              <w:t>1.5</w:t>
            </w:r>
          </w:p>
        </w:tc>
        <w:tc>
          <w:tcPr>
            <w:tcW w:w="7370" w:type="dxa"/>
          </w:tcPr>
          <w:p w:rsidR="00BB7474" w:rsidRDefault="00BB7474" w:rsidP="00BB7474">
            <w:pPr>
              <w:pStyle w:val="ConsPlusNormal"/>
              <w:jc w:val="both"/>
            </w:pPr>
            <w:r>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объем исходного текста должен составлять не менее 160 слов, для сжатого изложения - не менее 165 слов)</w:t>
            </w:r>
          </w:p>
        </w:tc>
      </w:tr>
      <w:tr w:rsidR="00BB7474" w:rsidRPr="00541C92" w:rsidTr="00BB7474">
        <w:tc>
          <w:tcPr>
            <w:tcW w:w="1701" w:type="dxa"/>
          </w:tcPr>
          <w:p w:rsidR="00BB7474" w:rsidRDefault="00BB7474" w:rsidP="00BB7474">
            <w:pPr>
              <w:pStyle w:val="ConsPlusNormal"/>
              <w:jc w:val="center"/>
            </w:pPr>
            <w:r>
              <w:t>1.6</w:t>
            </w:r>
          </w:p>
        </w:tc>
        <w:tc>
          <w:tcPr>
            <w:tcW w:w="7370" w:type="dxa"/>
          </w:tcPr>
          <w:p w:rsidR="00BB7474" w:rsidRDefault="00BB7474" w:rsidP="00BB7474">
            <w:pPr>
              <w:pStyle w:val="ConsPlusNormal"/>
              <w:jc w:val="both"/>
            </w:pPr>
            <w:r>
              <w:t>Устно пересказывать прочитанный или прослушанный текст объемом не менее 110 слов</w:t>
            </w:r>
          </w:p>
        </w:tc>
      </w:tr>
      <w:tr w:rsidR="00BB7474" w:rsidRPr="00541C92" w:rsidTr="00BB7474">
        <w:tc>
          <w:tcPr>
            <w:tcW w:w="1701" w:type="dxa"/>
          </w:tcPr>
          <w:p w:rsidR="00BB7474" w:rsidRDefault="00BB7474" w:rsidP="00BB7474">
            <w:pPr>
              <w:pStyle w:val="ConsPlusNormal"/>
              <w:jc w:val="center"/>
            </w:pPr>
            <w:r>
              <w:t>1.7</w:t>
            </w:r>
          </w:p>
        </w:tc>
        <w:tc>
          <w:tcPr>
            <w:tcW w:w="7370" w:type="dxa"/>
          </w:tcPr>
          <w:p w:rsidR="00BB7474" w:rsidRDefault="00BB7474" w:rsidP="00BB7474">
            <w:pPr>
              <w:pStyle w:val="ConsPlusNormal"/>
              <w:jc w:val="both"/>
            </w:pPr>
            <w:r>
              <w:t xml:space="preserve">Соблюдать в устной речи и при письме нормы современного русского литературного языка, в том числе во время списывания текста объемом 100 - 110 слов, словарного диктанта объемом 20 - 25 слов, диктанта на основе связного текста объемом 100 - 110 слов, составленного с учетом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осуществлять выбор лексических средств в соответствии с речевой </w:t>
            </w:r>
            <w:r>
              <w:lastRenderedPageBreak/>
              <w:t>ситуацией</w:t>
            </w:r>
          </w:p>
        </w:tc>
      </w:tr>
      <w:tr w:rsidR="00BB7474" w:rsidTr="00BB7474">
        <w:tc>
          <w:tcPr>
            <w:tcW w:w="1701" w:type="dxa"/>
          </w:tcPr>
          <w:p w:rsidR="00BB7474" w:rsidRDefault="00BB7474" w:rsidP="00BB7474">
            <w:pPr>
              <w:pStyle w:val="ConsPlusNormal"/>
              <w:jc w:val="center"/>
            </w:pPr>
            <w:r>
              <w:lastRenderedPageBreak/>
              <w:t>2</w:t>
            </w:r>
          </w:p>
        </w:tc>
        <w:tc>
          <w:tcPr>
            <w:tcW w:w="7370" w:type="dxa"/>
          </w:tcPr>
          <w:p w:rsidR="00BB7474" w:rsidRDefault="00BB7474" w:rsidP="00BB7474">
            <w:pPr>
              <w:pStyle w:val="ConsPlusNormal"/>
              <w:jc w:val="both"/>
            </w:pPr>
            <w:r>
              <w:t>По теме "Текст"</w:t>
            </w:r>
          </w:p>
        </w:tc>
      </w:tr>
      <w:tr w:rsidR="00BB7474" w:rsidRPr="00541C92"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Анализировать текст с точки зрения его соответствия основным признакам</w:t>
            </w:r>
          </w:p>
        </w:tc>
      </w:tr>
      <w:tr w:rsidR="00BB7474" w:rsidRPr="00541C92" w:rsidTr="00BB7474">
        <w:tc>
          <w:tcPr>
            <w:tcW w:w="1701" w:type="dxa"/>
          </w:tcPr>
          <w:p w:rsidR="00BB7474" w:rsidRDefault="00BB7474" w:rsidP="00BB7474">
            <w:pPr>
              <w:pStyle w:val="ConsPlusNormal"/>
              <w:jc w:val="center"/>
            </w:pPr>
            <w:r>
              <w:t>2.2</w:t>
            </w:r>
          </w:p>
        </w:tc>
        <w:tc>
          <w:tcPr>
            <w:tcW w:w="7370" w:type="dxa"/>
          </w:tcPr>
          <w:p w:rsidR="00BB7474" w:rsidRDefault="00BB7474" w:rsidP="00BB7474">
            <w:pPr>
              <w:pStyle w:val="ConsPlusNormal"/>
              <w:jc w:val="both"/>
            </w:pPr>
            <w:r>
              <w:t>Выявлять средства связи предложений в тексте, в том числе притяжательные и указательные местоимения, видо-временную соотнесенность глагольных форм</w:t>
            </w:r>
          </w:p>
        </w:tc>
      </w:tr>
      <w:tr w:rsidR="00BB7474" w:rsidTr="00BB7474">
        <w:tc>
          <w:tcPr>
            <w:tcW w:w="1701" w:type="dxa"/>
          </w:tcPr>
          <w:p w:rsidR="00BB7474" w:rsidRDefault="00BB7474" w:rsidP="00BB7474">
            <w:pPr>
              <w:pStyle w:val="ConsPlusNormal"/>
              <w:jc w:val="center"/>
            </w:pPr>
            <w:r>
              <w:t>2.3</w:t>
            </w:r>
          </w:p>
        </w:tc>
        <w:tc>
          <w:tcPr>
            <w:tcW w:w="7370" w:type="dxa"/>
          </w:tcPr>
          <w:p w:rsidR="00BB7474" w:rsidRDefault="00BB7474" w:rsidP="00BB7474">
            <w:pPr>
              <w:pStyle w:val="ConsPlusNormal"/>
              <w:jc w:val="both"/>
            </w:pPr>
            <w:r>
              <w:t>Проводить смысловой анализ текста</w:t>
            </w:r>
          </w:p>
        </w:tc>
      </w:tr>
      <w:tr w:rsidR="00BB7474" w:rsidRPr="00541C92"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Проводить анализ текста, его композиционных особенностей, определять количество микротем и абзацев</w:t>
            </w:r>
          </w:p>
        </w:tc>
      </w:tr>
      <w:tr w:rsidR="00BB7474" w:rsidRPr="00541C92" w:rsidTr="00BB7474">
        <w:tc>
          <w:tcPr>
            <w:tcW w:w="1701" w:type="dxa"/>
          </w:tcPr>
          <w:p w:rsidR="00BB7474" w:rsidRDefault="00BB7474" w:rsidP="00BB7474">
            <w:pPr>
              <w:pStyle w:val="ConsPlusNormal"/>
              <w:jc w:val="center"/>
            </w:pPr>
            <w:r>
              <w:t>2.5</w:t>
            </w:r>
          </w:p>
        </w:tc>
        <w:tc>
          <w:tcPr>
            <w:tcW w:w="7370" w:type="dxa"/>
          </w:tcPr>
          <w:p w:rsidR="00BB7474" w:rsidRDefault="00BB7474" w:rsidP="00BB7474">
            <w:pPr>
              <w:pStyle w:val="ConsPlusNormal"/>
              <w:jc w:val="both"/>
            </w:pPr>
            <w:r>
              <w:t>Анализировать текст с точки зрения его принадлежности к функционально-смысловому типу речи</w:t>
            </w:r>
          </w:p>
        </w:tc>
      </w:tr>
      <w:tr w:rsidR="00BB7474" w:rsidRPr="00541C92" w:rsidTr="00BB7474">
        <w:tc>
          <w:tcPr>
            <w:tcW w:w="1701" w:type="dxa"/>
          </w:tcPr>
          <w:p w:rsidR="00BB7474" w:rsidRDefault="00BB7474" w:rsidP="00BB7474">
            <w:pPr>
              <w:pStyle w:val="ConsPlusNormal"/>
              <w:jc w:val="center"/>
            </w:pPr>
            <w:r>
              <w:t>2.6</w:t>
            </w:r>
          </w:p>
        </w:tc>
        <w:tc>
          <w:tcPr>
            <w:tcW w:w="7370" w:type="dxa"/>
          </w:tcPr>
          <w:p w:rsidR="00BB7474" w:rsidRDefault="00BB7474" w:rsidP="00BB7474">
            <w:pPr>
              <w:pStyle w:val="ConsPlusNormal"/>
              <w:jc w:val="both"/>
            </w:pPr>
            <w: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tc>
      </w:tr>
      <w:tr w:rsidR="00BB7474" w:rsidRPr="00541C92" w:rsidTr="00BB7474">
        <w:tc>
          <w:tcPr>
            <w:tcW w:w="1701" w:type="dxa"/>
          </w:tcPr>
          <w:p w:rsidR="00BB7474" w:rsidRDefault="00BB7474" w:rsidP="00BB7474">
            <w:pPr>
              <w:pStyle w:val="ConsPlusNormal"/>
              <w:jc w:val="center"/>
            </w:pPr>
            <w:r>
              <w:lastRenderedPageBreak/>
              <w:t>2.7</w:t>
            </w:r>
          </w:p>
        </w:tc>
        <w:tc>
          <w:tcPr>
            <w:tcW w:w="7370" w:type="dxa"/>
          </w:tcPr>
          <w:p w:rsidR="00BB7474" w:rsidRDefault="00BB7474" w:rsidP="00BB7474">
            <w:pPr>
              <w:pStyle w:val="ConsPlusNormal"/>
              <w:jc w:val="both"/>
            </w:pPr>
            <w: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объемом 5 и более предложений; классные сочинения объемом не менее 100 слов с учетом функциональной разновидности и жанра сочинения, характера темы)</w:t>
            </w:r>
          </w:p>
        </w:tc>
      </w:tr>
      <w:tr w:rsidR="00BB7474" w:rsidRPr="00541C92" w:rsidTr="00BB7474">
        <w:tc>
          <w:tcPr>
            <w:tcW w:w="1701" w:type="dxa"/>
          </w:tcPr>
          <w:p w:rsidR="00BB7474" w:rsidRDefault="00BB7474" w:rsidP="00BB7474">
            <w:pPr>
              <w:pStyle w:val="ConsPlusNormal"/>
              <w:jc w:val="center"/>
            </w:pPr>
            <w:r>
              <w:t>2.8</w:t>
            </w:r>
          </w:p>
        </w:tc>
        <w:tc>
          <w:tcPr>
            <w:tcW w:w="7370" w:type="dxa"/>
          </w:tcPr>
          <w:p w:rsidR="00BB7474" w:rsidRDefault="00BB7474" w:rsidP="00BB7474">
            <w:pPr>
              <w:pStyle w:val="ConsPlusNormal"/>
              <w:jc w:val="both"/>
            </w:pPr>
            <w:r>
              <w:t>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w:t>
            </w:r>
          </w:p>
        </w:tc>
      </w:tr>
      <w:tr w:rsidR="00BB7474" w:rsidRPr="00541C92" w:rsidTr="00BB7474">
        <w:tc>
          <w:tcPr>
            <w:tcW w:w="1701" w:type="dxa"/>
          </w:tcPr>
          <w:p w:rsidR="00BB7474" w:rsidRDefault="00BB7474" w:rsidP="00BB7474">
            <w:pPr>
              <w:pStyle w:val="ConsPlusNormal"/>
              <w:jc w:val="center"/>
            </w:pPr>
            <w:r>
              <w:t>2.9</w:t>
            </w:r>
          </w:p>
        </w:tc>
        <w:tc>
          <w:tcPr>
            <w:tcW w:w="7370" w:type="dxa"/>
          </w:tcPr>
          <w:p w:rsidR="00BB7474" w:rsidRDefault="00BB7474" w:rsidP="00BB7474">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BB7474" w:rsidRPr="00541C92" w:rsidTr="00BB7474">
        <w:tc>
          <w:tcPr>
            <w:tcW w:w="1701" w:type="dxa"/>
          </w:tcPr>
          <w:p w:rsidR="00BB7474" w:rsidRDefault="00BB7474" w:rsidP="00BB7474">
            <w:pPr>
              <w:pStyle w:val="ConsPlusNormal"/>
              <w:jc w:val="center"/>
            </w:pPr>
            <w:r>
              <w:t>2.10</w:t>
            </w:r>
          </w:p>
        </w:tc>
        <w:tc>
          <w:tcPr>
            <w:tcW w:w="7370" w:type="dxa"/>
          </w:tcPr>
          <w:p w:rsidR="00BB7474" w:rsidRDefault="00BB7474" w:rsidP="00BB7474">
            <w:pPr>
              <w:pStyle w:val="ConsPlusNormal"/>
              <w:jc w:val="both"/>
            </w:pPr>
            <w:r>
              <w:t>Представлять сообщение на заданную тему в виде презентации</w:t>
            </w:r>
          </w:p>
        </w:tc>
      </w:tr>
      <w:tr w:rsidR="00BB7474" w:rsidRPr="00541C92" w:rsidTr="00BB7474">
        <w:tc>
          <w:tcPr>
            <w:tcW w:w="1701" w:type="dxa"/>
          </w:tcPr>
          <w:p w:rsidR="00BB7474" w:rsidRDefault="00BB7474" w:rsidP="00BB7474">
            <w:pPr>
              <w:pStyle w:val="ConsPlusNormal"/>
              <w:jc w:val="center"/>
            </w:pPr>
            <w:r>
              <w:lastRenderedPageBreak/>
              <w:t>2.11</w:t>
            </w:r>
          </w:p>
        </w:tc>
        <w:tc>
          <w:tcPr>
            <w:tcW w:w="7370" w:type="dxa"/>
          </w:tcPr>
          <w:p w:rsidR="00BB7474" w:rsidRDefault="00BB7474" w:rsidP="00BB7474">
            <w:pPr>
              <w:pStyle w:val="ConsPlusNormal"/>
              <w:jc w:val="both"/>
            </w:pPr>
            <w: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BB7474" w:rsidRPr="00541C92" w:rsidTr="00BB7474">
        <w:tc>
          <w:tcPr>
            <w:tcW w:w="1701" w:type="dxa"/>
          </w:tcPr>
          <w:p w:rsidR="00BB7474" w:rsidRDefault="00BB7474" w:rsidP="00BB7474">
            <w:pPr>
              <w:pStyle w:val="ConsPlusNormal"/>
              <w:jc w:val="center"/>
            </w:pPr>
            <w:r>
              <w:t>2.12</w:t>
            </w:r>
          </w:p>
        </w:tc>
        <w:tc>
          <w:tcPr>
            <w:tcW w:w="7370" w:type="dxa"/>
          </w:tcPr>
          <w:p w:rsidR="00BB7474" w:rsidRDefault="00BB7474" w:rsidP="00BB7474">
            <w:pPr>
              <w:pStyle w:val="ConsPlusNormal"/>
              <w:jc w:val="both"/>
            </w:pPr>
            <w:r>
              <w:t>Редактировать собственные тексты с использованием знания норм современного русского литературного языка</w:t>
            </w:r>
          </w:p>
        </w:tc>
      </w:tr>
      <w:tr w:rsidR="00BB7474" w:rsidRPr="00541C92" w:rsidTr="00BB7474">
        <w:tc>
          <w:tcPr>
            <w:tcW w:w="1701" w:type="dxa"/>
          </w:tcPr>
          <w:p w:rsidR="00BB7474" w:rsidRDefault="00BB7474" w:rsidP="00BB7474">
            <w:pPr>
              <w:pStyle w:val="ConsPlusNormal"/>
              <w:jc w:val="center"/>
            </w:pPr>
            <w:r>
              <w:t>3</w:t>
            </w:r>
          </w:p>
        </w:tc>
        <w:tc>
          <w:tcPr>
            <w:tcW w:w="7370" w:type="dxa"/>
          </w:tcPr>
          <w:p w:rsidR="00BB7474" w:rsidRDefault="00BB7474" w:rsidP="00BB7474">
            <w:pPr>
              <w:pStyle w:val="ConsPlusNormal"/>
              <w:jc w:val="both"/>
            </w:pPr>
            <w:r>
              <w:t>По теме "Функциональные разновидности языка"</w:t>
            </w:r>
          </w:p>
        </w:tc>
      </w:tr>
      <w:tr w:rsidR="00BB7474" w:rsidRPr="00541C92"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Характеризовать особенности официально-делового стиля речи, анализировать тексты разных жанров (заявление, расписка)</w:t>
            </w:r>
          </w:p>
        </w:tc>
      </w:tr>
      <w:tr w:rsidR="00BB7474" w:rsidRPr="00541C92" w:rsidTr="00BB7474">
        <w:tc>
          <w:tcPr>
            <w:tcW w:w="1701" w:type="dxa"/>
          </w:tcPr>
          <w:p w:rsidR="00BB7474" w:rsidRDefault="00BB7474" w:rsidP="00BB7474">
            <w:pPr>
              <w:pStyle w:val="ConsPlusNormal"/>
              <w:jc w:val="center"/>
            </w:pPr>
            <w:r>
              <w:t>3.2</w:t>
            </w:r>
          </w:p>
        </w:tc>
        <w:tc>
          <w:tcPr>
            <w:tcW w:w="7370" w:type="dxa"/>
          </w:tcPr>
          <w:p w:rsidR="00BB7474" w:rsidRDefault="00BB7474" w:rsidP="00BB7474">
            <w:pPr>
              <w:pStyle w:val="ConsPlusNormal"/>
              <w:jc w:val="both"/>
            </w:pPr>
            <w:r>
              <w:t>Характеризовать особенности научного стиля речи, перечислять требования к составлению словарной статьи и научного сообщения, анализировать тексты разных жанров (словарная статья, научное сообщение)</w:t>
            </w:r>
          </w:p>
        </w:tc>
      </w:tr>
      <w:tr w:rsidR="00BB7474" w:rsidRPr="00541C92" w:rsidTr="00BB7474">
        <w:tc>
          <w:tcPr>
            <w:tcW w:w="1701" w:type="dxa"/>
          </w:tcPr>
          <w:p w:rsidR="00BB7474" w:rsidRDefault="00BB7474" w:rsidP="00BB7474">
            <w:pPr>
              <w:pStyle w:val="ConsPlusNormal"/>
              <w:jc w:val="center"/>
            </w:pPr>
            <w:r>
              <w:t>3.3</w:t>
            </w:r>
          </w:p>
        </w:tc>
        <w:tc>
          <w:tcPr>
            <w:tcW w:w="7370" w:type="dxa"/>
          </w:tcPr>
          <w:p w:rsidR="00BB7474" w:rsidRDefault="00BB7474" w:rsidP="00BB7474">
            <w:pPr>
              <w:pStyle w:val="ConsPlusNormal"/>
              <w:jc w:val="both"/>
            </w:pPr>
            <w:r>
              <w:t>Применять знания об официально-деловом и научном стиле в речевой практике</w:t>
            </w:r>
          </w:p>
        </w:tc>
      </w:tr>
      <w:tr w:rsidR="00BB7474" w:rsidTr="00BB7474">
        <w:tc>
          <w:tcPr>
            <w:tcW w:w="1701" w:type="dxa"/>
          </w:tcPr>
          <w:p w:rsidR="00BB7474" w:rsidRDefault="00BB7474" w:rsidP="00BB7474">
            <w:pPr>
              <w:pStyle w:val="ConsPlusNormal"/>
              <w:jc w:val="center"/>
            </w:pPr>
            <w:r>
              <w:t>4</w:t>
            </w:r>
          </w:p>
        </w:tc>
        <w:tc>
          <w:tcPr>
            <w:tcW w:w="7370" w:type="dxa"/>
          </w:tcPr>
          <w:p w:rsidR="00BB7474" w:rsidRDefault="00BB7474" w:rsidP="00BB7474">
            <w:pPr>
              <w:pStyle w:val="ConsPlusNormal"/>
              <w:jc w:val="both"/>
            </w:pPr>
            <w:r>
              <w:t>По теме "Система языка"</w:t>
            </w:r>
          </w:p>
        </w:tc>
      </w:tr>
      <w:tr w:rsidR="00BB7474" w:rsidRPr="00541C92" w:rsidTr="00BB7474">
        <w:tc>
          <w:tcPr>
            <w:tcW w:w="1701" w:type="dxa"/>
          </w:tcPr>
          <w:p w:rsidR="00BB7474" w:rsidRDefault="00BB7474" w:rsidP="00BB7474">
            <w:pPr>
              <w:pStyle w:val="ConsPlusNormal"/>
              <w:jc w:val="center"/>
            </w:pPr>
            <w:r>
              <w:lastRenderedPageBreak/>
              <w:t>4.1</w:t>
            </w:r>
          </w:p>
        </w:tc>
        <w:tc>
          <w:tcPr>
            <w:tcW w:w="7370" w:type="dxa"/>
          </w:tcPr>
          <w:p w:rsidR="00BB7474" w:rsidRDefault="00BB7474" w:rsidP="00BB7474">
            <w:pPr>
              <w:pStyle w:val="ConsPlusNormal"/>
              <w:jc w:val="both"/>
            </w:pPr>
            <w: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w:t>
            </w:r>
          </w:p>
        </w:tc>
      </w:tr>
      <w:tr w:rsidR="00BB7474"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Проводить лексический анализ слов</w:t>
            </w:r>
          </w:p>
        </w:tc>
      </w:tr>
      <w:tr w:rsidR="00BB7474" w:rsidRPr="00541C92"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Распознавать в тексте фразеологизмы, уметь определять их значения</w:t>
            </w:r>
          </w:p>
        </w:tc>
      </w:tr>
      <w:tr w:rsidR="00BB7474" w:rsidRPr="00541C92" w:rsidTr="00BB7474">
        <w:tc>
          <w:tcPr>
            <w:tcW w:w="1701" w:type="dxa"/>
          </w:tcPr>
          <w:p w:rsidR="00BB7474" w:rsidRDefault="00BB7474" w:rsidP="00BB7474">
            <w:pPr>
              <w:pStyle w:val="ConsPlusNormal"/>
              <w:jc w:val="center"/>
            </w:pPr>
            <w:r>
              <w:t>4.4</w:t>
            </w:r>
          </w:p>
        </w:tc>
        <w:tc>
          <w:tcPr>
            <w:tcW w:w="7370" w:type="dxa"/>
          </w:tcPr>
          <w:p w:rsidR="00BB7474" w:rsidRDefault="00BB7474" w:rsidP="00BB7474">
            <w:pPr>
              <w:pStyle w:val="ConsPlusNormal"/>
              <w:jc w:val="both"/>
            </w:pPr>
            <w:r>
              <w:t>Распознавать формообразующие и словообразующие морфемы в слове; выделять производящую основу</w:t>
            </w:r>
          </w:p>
        </w:tc>
      </w:tr>
      <w:tr w:rsidR="00BB7474" w:rsidRPr="00541C92" w:rsidTr="00BB7474">
        <w:tc>
          <w:tcPr>
            <w:tcW w:w="1701" w:type="dxa"/>
          </w:tcPr>
          <w:p w:rsidR="00BB7474" w:rsidRDefault="00BB7474" w:rsidP="00BB7474">
            <w:pPr>
              <w:pStyle w:val="ConsPlusNormal"/>
              <w:jc w:val="center"/>
            </w:pPr>
            <w:r>
              <w:t>4.5</w:t>
            </w:r>
          </w:p>
        </w:tc>
        <w:tc>
          <w:tcPr>
            <w:tcW w:w="7370" w:type="dxa"/>
          </w:tcPr>
          <w:p w:rsidR="00BB7474" w:rsidRDefault="00BB7474" w:rsidP="00BB7474">
            <w:pPr>
              <w:pStyle w:val="ConsPlusNormal"/>
              <w:jc w:val="both"/>
            </w:pPr>
            <w: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w:t>
            </w:r>
          </w:p>
        </w:tc>
      </w:tr>
      <w:tr w:rsidR="00BB7474" w:rsidRPr="00541C92"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 xml:space="preserve">Проводить морфемный и словообразовательный анализ </w:t>
            </w:r>
            <w:r>
              <w:lastRenderedPageBreak/>
              <w:t>слов</w:t>
            </w:r>
          </w:p>
        </w:tc>
      </w:tr>
      <w:tr w:rsidR="00BB7474" w:rsidRPr="00541C92" w:rsidTr="00BB7474">
        <w:tc>
          <w:tcPr>
            <w:tcW w:w="1701" w:type="dxa"/>
          </w:tcPr>
          <w:p w:rsidR="00BB7474" w:rsidRDefault="00BB7474" w:rsidP="00BB7474">
            <w:pPr>
              <w:pStyle w:val="ConsPlusNormal"/>
              <w:jc w:val="center"/>
            </w:pPr>
            <w:r>
              <w:lastRenderedPageBreak/>
              <w:t>4.7</w:t>
            </w:r>
          </w:p>
        </w:tc>
        <w:tc>
          <w:tcPr>
            <w:tcW w:w="7370" w:type="dxa"/>
          </w:tcPr>
          <w:p w:rsidR="00BB7474" w:rsidRDefault="00BB7474" w:rsidP="00BB7474">
            <w:pPr>
              <w:pStyle w:val="ConsPlusNormal"/>
              <w:jc w:val="both"/>
            </w:pPr>
            <w:r>
              <w:t>Характеризовать особенности словообразования имен существительных, имен прилагательных, имен числительных, местоимений</w:t>
            </w:r>
          </w:p>
        </w:tc>
      </w:tr>
      <w:tr w:rsidR="00BB7474" w:rsidRPr="00541C92" w:rsidTr="00BB7474">
        <w:tc>
          <w:tcPr>
            <w:tcW w:w="1701" w:type="dxa"/>
          </w:tcPr>
          <w:p w:rsidR="00BB7474" w:rsidRDefault="00BB7474" w:rsidP="00BB7474">
            <w:pPr>
              <w:pStyle w:val="ConsPlusNormal"/>
              <w:jc w:val="center"/>
            </w:pPr>
            <w:r>
              <w:t>4.8</w:t>
            </w:r>
          </w:p>
        </w:tc>
        <w:tc>
          <w:tcPr>
            <w:tcW w:w="7370" w:type="dxa"/>
          </w:tcPr>
          <w:p w:rsidR="00BB7474" w:rsidRDefault="00BB7474" w:rsidP="00BB7474">
            <w:pPr>
              <w:pStyle w:val="ConsPlusNormal"/>
              <w:jc w:val="both"/>
            </w:pPr>
            <w:r>
              <w:t>Различать качественные, относительные и притяжательные имена прилагательные</w:t>
            </w:r>
          </w:p>
        </w:tc>
      </w:tr>
      <w:tr w:rsidR="00BB7474" w:rsidRPr="00541C92" w:rsidTr="00BB7474">
        <w:tc>
          <w:tcPr>
            <w:tcW w:w="1701" w:type="dxa"/>
          </w:tcPr>
          <w:p w:rsidR="00BB7474" w:rsidRDefault="00BB7474" w:rsidP="00BB7474">
            <w:pPr>
              <w:pStyle w:val="ConsPlusNormal"/>
              <w:jc w:val="center"/>
            </w:pPr>
            <w:r>
              <w:t>4.9</w:t>
            </w:r>
          </w:p>
        </w:tc>
        <w:tc>
          <w:tcPr>
            <w:tcW w:w="7370" w:type="dxa"/>
          </w:tcPr>
          <w:p w:rsidR="00BB7474" w:rsidRDefault="00BB7474" w:rsidP="00BB7474">
            <w:pPr>
              <w:pStyle w:val="ConsPlusNormal"/>
              <w:jc w:val="both"/>
            </w:pPr>
            <w:r>
              <w:t>Различать степени сравнения качественных имен прилагательных</w:t>
            </w:r>
          </w:p>
        </w:tc>
      </w:tr>
      <w:tr w:rsidR="00BB7474" w:rsidRPr="00541C92" w:rsidTr="00BB7474">
        <w:tc>
          <w:tcPr>
            <w:tcW w:w="1701" w:type="dxa"/>
          </w:tcPr>
          <w:p w:rsidR="00BB7474" w:rsidRDefault="00BB7474" w:rsidP="00BB7474">
            <w:pPr>
              <w:pStyle w:val="ConsPlusNormal"/>
              <w:jc w:val="center"/>
            </w:pPr>
            <w:r>
              <w:t>4.10</w:t>
            </w:r>
          </w:p>
        </w:tc>
        <w:tc>
          <w:tcPr>
            <w:tcW w:w="7370" w:type="dxa"/>
          </w:tcPr>
          <w:p w:rsidR="00BB7474" w:rsidRDefault="00BB7474" w:rsidP="00BB7474">
            <w:pPr>
              <w:pStyle w:val="ConsPlusNormal"/>
              <w:jc w:val="both"/>
            </w:pPr>
            <w:r>
              <w:t>Проводить морфологический анализ имен прилагательных</w:t>
            </w:r>
          </w:p>
        </w:tc>
      </w:tr>
      <w:tr w:rsidR="00BB7474" w:rsidRPr="00541C92"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Распознавать числительные; определять общее грамматическое значение имени числительного</w:t>
            </w:r>
          </w:p>
        </w:tc>
      </w:tr>
      <w:tr w:rsidR="00BB7474" w:rsidRPr="00541C92" w:rsidTr="00BB7474">
        <w:tc>
          <w:tcPr>
            <w:tcW w:w="1701" w:type="dxa"/>
          </w:tcPr>
          <w:p w:rsidR="00BB7474" w:rsidRDefault="00BB7474" w:rsidP="00BB7474">
            <w:pPr>
              <w:pStyle w:val="ConsPlusNormal"/>
              <w:jc w:val="center"/>
            </w:pPr>
            <w:r>
              <w:t>4.12</w:t>
            </w:r>
          </w:p>
        </w:tc>
        <w:tc>
          <w:tcPr>
            <w:tcW w:w="7370" w:type="dxa"/>
          </w:tcPr>
          <w:p w:rsidR="00BB7474" w:rsidRDefault="00BB7474" w:rsidP="00BB7474">
            <w:pPr>
              <w:pStyle w:val="ConsPlusNormal"/>
              <w:jc w:val="both"/>
            </w:pPr>
            <w:r>
              <w:t>Различать разряды имен числительных по значению, по строению</w:t>
            </w:r>
          </w:p>
        </w:tc>
      </w:tr>
      <w:tr w:rsidR="00BB7474" w:rsidRPr="00541C92" w:rsidTr="00BB7474">
        <w:tc>
          <w:tcPr>
            <w:tcW w:w="1701" w:type="dxa"/>
          </w:tcPr>
          <w:p w:rsidR="00BB7474" w:rsidRDefault="00BB7474" w:rsidP="00BB7474">
            <w:pPr>
              <w:pStyle w:val="ConsPlusNormal"/>
              <w:jc w:val="center"/>
            </w:pPr>
            <w:r>
              <w:t>4.13</w:t>
            </w:r>
          </w:p>
        </w:tc>
        <w:tc>
          <w:tcPr>
            <w:tcW w:w="7370" w:type="dxa"/>
          </w:tcPr>
          <w:p w:rsidR="00BB7474" w:rsidRDefault="00BB7474" w:rsidP="00BB7474">
            <w:pPr>
              <w:pStyle w:val="ConsPlusNormal"/>
              <w:jc w:val="both"/>
            </w:pPr>
            <w:r>
              <w:t>Характеризовать особенности склонения имен числительных</w:t>
            </w:r>
          </w:p>
        </w:tc>
      </w:tr>
      <w:tr w:rsidR="00BB7474" w:rsidRPr="00541C92" w:rsidTr="00BB7474">
        <w:tc>
          <w:tcPr>
            <w:tcW w:w="1701" w:type="dxa"/>
          </w:tcPr>
          <w:p w:rsidR="00BB7474" w:rsidRDefault="00BB7474" w:rsidP="00BB7474">
            <w:pPr>
              <w:pStyle w:val="ConsPlusNormal"/>
              <w:jc w:val="center"/>
            </w:pPr>
            <w:r>
              <w:lastRenderedPageBreak/>
              <w:t>4.14</w:t>
            </w:r>
          </w:p>
        </w:tc>
        <w:tc>
          <w:tcPr>
            <w:tcW w:w="7370" w:type="dxa"/>
          </w:tcPr>
          <w:p w:rsidR="00BB7474" w:rsidRDefault="00BB7474" w:rsidP="00BB7474">
            <w:pPr>
              <w:pStyle w:val="ConsPlusNormal"/>
              <w:jc w:val="both"/>
            </w:pPr>
            <w:r>
              <w:t>Проводить морфологический анализ имен числительных</w:t>
            </w:r>
          </w:p>
        </w:tc>
      </w:tr>
      <w:tr w:rsidR="00BB7474" w:rsidRPr="00541C92" w:rsidTr="00BB7474">
        <w:tc>
          <w:tcPr>
            <w:tcW w:w="1701" w:type="dxa"/>
          </w:tcPr>
          <w:p w:rsidR="00BB7474" w:rsidRDefault="00BB7474" w:rsidP="00BB7474">
            <w:pPr>
              <w:pStyle w:val="ConsPlusNormal"/>
              <w:jc w:val="center"/>
            </w:pPr>
            <w:r>
              <w:t>4.15</w:t>
            </w:r>
          </w:p>
        </w:tc>
        <w:tc>
          <w:tcPr>
            <w:tcW w:w="7370" w:type="dxa"/>
          </w:tcPr>
          <w:p w:rsidR="00BB7474" w:rsidRDefault="00BB7474" w:rsidP="00BB7474">
            <w:pPr>
              <w:pStyle w:val="ConsPlusNormal"/>
              <w:jc w:val="both"/>
            </w:pPr>
            <w:r>
              <w:t>Распознавать местоимения; определять общее грамматическое значение местоимения</w:t>
            </w:r>
          </w:p>
        </w:tc>
      </w:tr>
      <w:tr w:rsidR="00BB7474" w:rsidTr="00BB7474">
        <w:tc>
          <w:tcPr>
            <w:tcW w:w="1701" w:type="dxa"/>
          </w:tcPr>
          <w:p w:rsidR="00BB7474" w:rsidRDefault="00BB7474" w:rsidP="00BB7474">
            <w:pPr>
              <w:pStyle w:val="ConsPlusNormal"/>
              <w:jc w:val="center"/>
            </w:pPr>
            <w:r>
              <w:t>4.16</w:t>
            </w:r>
          </w:p>
        </w:tc>
        <w:tc>
          <w:tcPr>
            <w:tcW w:w="7370" w:type="dxa"/>
          </w:tcPr>
          <w:p w:rsidR="00BB7474" w:rsidRDefault="00BB7474" w:rsidP="00BB7474">
            <w:pPr>
              <w:pStyle w:val="ConsPlusNormal"/>
              <w:jc w:val="both"/>
            </w:pPr>
            <w:r>
              <w:t>Различать разряды местоимений</w:t>
            </w:r>
          </w:p>
        </w:tc>
      </w:tr>
      <w:tr w:rsidR="00BB7474" w:rsidRPr="00541C92" w:rsidTr="00BB7474">
        <w:tc>
          <w:tcPr>
            <w:tcW w:w="1701" w:type="dxa"/>
          </w:tcPr>
          <w:p w:rsidR="00BB7474" w:rsidRDefault="00BB7474" w:rsidP="00BB7474">
            <w:pPr>
              <w:pStyle w:val="ConsPlusNormal"/>
              <w:jc w:val="center"/>
            </w:pPr>
            <w:r>
              <w:t>4.17</w:t>
            </w:r>
          </w:p>
        </w:tc>
        <w:tc>
          <w:tcPr>
            <w:tcW w:w="7370" w:type="dxa"/>
          </w:tcPr>
          <w:p w:rsidR="00BB7474" w:rsidRDefault="00BB7474" w:rsidP="00BB7474">
            <w:pPr>
              <w:pStyle w:val="ConsPlusNormal"/>
              <w:jc w:val="both"/>
            </w:pPr>
            <w:r>
              <w:t>Характеризовать особенности склонения, словообразования местоимений</w:t>
            </w:r>
          </w:p>
        </w:tc>
      </w:tr>
      <w:tr w:rsidR="00BB7474" w:rsidTr="00BB7474">
        <w:tc>
          <w:tcPr>
            <w:tcW w:w="1701" w:type="dxa"/>
          </w:tcPr>
          <w:p w:rsidR="00BB7474" w:rsidRDefault="00BB7474" w:rsidP="00BB7474">
            <w:pPr>
              <w:pStyle w:val="ConsPlusNormal"/>
              <w:jc w:val="center"/>
            </w:pPr>
            <w:r>
              <w:t>4.18</w:t>
            </w:r>
          </w:p>
        </w:tc>
        <w:tc>
          <w:tcPr>
            <w:tcW w:w="7370" w:type="dxa"/>
          </w:tcPr>
          <w:p w:rsidR="00BB7474" w:rsidRDefault="00BB7474" w:rsidP="00BB7474">
            <w:pPr>
              <w:pStyle w:val="ConsPlusNormal"/>
              <w:jc w:val="both"/>
            </w:pPr>
            <w:r>
              <w:t>Проводить морфологический анализ местоимений</w:t>
            </w:r>
          </w:p>
        </w:tc>
      </w:tr>
      <w:tr w:rsidR="00BB7474" w:rsidRPr="00541C92" w:rsidTr="00BB7474">
        <w:tc>
          <w:tcPr>
            <w:tcW w:w="1701" w:type="dxa"/>
          </w:tcPr>
          <w:p w:rsidR="00BB7474" w:rsidRDefault="00BB7474" w:rsidP="00BB7474">
            <w:pPr>
              <w:pStyle w:val="ConsPlusNormal"/>
              <w:jc w:val="center"/>
            </w:pPr>
            <w:r>
              <w:t>4.19</w:t>
            </w:r>
          </w:p>
        </w:tc>
        <w:tc>
          <w:tcPr>
            <w:tcW w:w="7370" w:type="dxa"/>
          </w:tcPr>
          <w:p w:rsidR="00BB7474" w:rsidRDefault="00BB7474" w:rsidP="00BB7474">
            <w:pPr>
              <w:pStyle w:val="ConsPlusNormal"/>
              <w:jc w:val="both"/>
            </w:pPr>
            <w:r>
              <w:t>Распознавать переходные и непереходные глаголы</w:t>
            </w:r>
          </w:p>
        </w:tc>
      </w:tr>
      <w:tr w:rsidR="00BB7474" w:rsidTr="00BB7474">
        <w:tc>
          <w:tcPr>
            <w:tcW w:w="1701" w:type="dxa"/>
          </w:tcPr>
          <w:p w:rsidR="00BB7474" w:rsidRDefault="00BB7474" w:rsidP="00BB7474">
            <w:pPr>
              <w:pStyle w:val="ConsPlusNormal"/>
              <w:jc w:val="center"/>
            </w:pPr>
            <w:r>
              <w:t>4.20</w:t>
            </w:r>
          </w:p>
        </w:tc>
        <w:tc>
          <w:tcPr>
            <w:tcW w:w="7370" w:type="dxa"/>
          </w:tcPr>
          <w:p w:rsidR="00BB7474" w:rsidRDefault="00BB7474" w:rsidP="00BB7474">
            <w:pPr>
              <w:pStyle w:val="ConsPlusNormal"/>
              <w:jc w:val="both"/>
            </w:pPr>
            <w:r>
              <w:t>Распознавать разноспрягаемые глаголы</w:t>
            </w:r>
          </w:p>
        </w:tc>
      </w:tr>
      <w:tr w:rsidR="00BB7474" w:rsidRPr="00541C92" w:rsidTr="00BB7474">
        <w:tc>
          <w:tcPr>
            <w:tcW w:w="1701" w:type="dxa"/>
          </w:tcPr>
          <w:p w:rsidR="00BB7474" w:rsidRDefault="00BB7474" w:rsidP="00BB7474">
            <w:pPr>
              <w:pStyle w:val="ConsPlusNormal"/>
              <w:jc w:val="center"/>
            </w:pPr>
            <w:r>
              <w:t>4.21</w:t>
            </w:r>
          </w:p>
        </w:tc>
        <w:tc>
          <w:tcPr>
            <w:tcW w:w="7370" w:type="dxa"/>
          </w:tcPr>
          <w:p w:rsidR="00BB7474" w:rsidRDefault="00BB7474" w:rsidP="00BB7474">
            <w:pPr>
              <w:pStyle w:val="ConsPlusNormal"/>
              <w:jc w:val="both"/>
            </w:pPr>
            <w:r>
              <w:t>Определять наклонение глагола, значение глаголов в изъявительном, условном и повелительном наклонениях</w:t>
            </w:r>
          </w:p>
        </w:tc>
      </w:tr>
      <w:tr w:rsidR="00BB7474" w:rsidRPr="00541C92" w:rsidTr="00BB7474">
        <w:tc>
          <w:tcPr>
            <w:tcW w:w="1701" w:type="dxa"/>
          </w:tcPr>
          <w:p w:rsidR="00BB7474" w:rsidRDefault="00BB7474" w:rsidP="00BB7474">
            <w:pPr>
              <w:pStyle w:val="ConsPlusNormal"/>
              <w:jc w:val="center"/>
            </w:pPr>
            <w:r>
              <w:t>4.22</w:t>
            </w:r>
          </w:p>
        </w:tc>
        <w:tc>
          <w:tcPr>
            <w:tcW w:w="7370" w:type="dxa"/>
          </w:tcPr>
          <w:p w:rsidR="00BB7474" w:rsidRDefault="00BB7474" w:rsidP="00BB7474">
            <w:pPr>
              <w:pStyle w:val="ConsPlusNormal"/>
              <w:jc w:val="both"/>
            </w:pPr>
            <w:r>
              <w:t>Различать безличные и личные глаголы, использовать личные глаголы в безличном значении</w:t>
            </w:r>
          </w:p>
        </w:tc>
      </w:tr>
      <w:tr w:rsidR="00BB7474" w:rsidTr="00BB7474">
        <w:tc>
          <w:tcPr>
            <w:tcW w:w="1701" w:type="dxa"/>
          </w:tcPr>
          <w:p w:rsidR="00BB7474" w:rsidRDefault="00BB7474" w:rsidP="00BB7474">
            <w:pPr>
              <w:pStyle w:val="ConsPlusNormal"/>
              <w:jc w:val="center"/>
            </w:pPr>
            <w:r>
              <w:t>4.23</w:t>
            </w:r>
          </w:p>
        </w:tc>
        <w:tc>
          <w:tcPr>
            <w:tcW w:w="7370" w:type="dxa"/>
          </w:tcPr>
          <w:p w:rsidR="00BB7474" w:rsidRDefault="00BB7474" w:rsidP="00BB7474">
            <w:pPr>
              <w:pStyle w:val="ConsPlusNormal"/>
              <w:jc w:val="both"/>
            </w:pPr>
            <w:r>
              <w:t>Проводить морфологический анализ глаголов</w:t>
            </w:r>
          </w:p>
        </w:tc>
      </w:tr>
      <w:tr w:rsidR="00BB7474" w:rsidTr="00BB7474">
        <w:tc>
          <w:tcPr>
            <w:tcW w:w="1701" w:type="dxa"/>
          </w:tcPr>
          <w:p w:rsidR="00BB7474" w:rsidRDefault="00BB7474" w:rsidP="00BB7474">
            <w:pPr>
              <w:pStyle w:val="ConsPlusNormal"/>
              <w:jc w:val="center"/>
            </w:pPr>
            <w:r>
              <w:lastRenderedPageBreak/>
              <w:t>4.24</w:t>
            </w:r>
          </w:p>
        </w:tc>
        <w:tc>
          <w:tcPr>
            <w:tcW w:w="7370" w:type="dxa"/>
          </w:tcPr>
          <w:p w:rsidR="00BB7474" w:rsidRDefault="00BB7474" w:rsidP="00BB7474">
            <w:pPr>
              <w:pStyle w:val="ConsPlusNormal"/>
              <w:jc w:val="both"/>
            </w:pPr>
            <w:r>
              <w:t>Проводить фонетический анализ слов</w:t>
            </w:r>
          </w:p>
        </w:tc>
      </w:tr>
      <w:tr w:rsidR="00BB7474" w:rsidRPr="00541C92" w:rsidTr="00BB7474">
        <w:tc>
          <w:tcPr>
            <w:tcW w:w="1701" w:type="dxa"/>
          </w:tcPr>
          <w:p w:rsidR="00BB7474" w:rsidRDefault="00BB7474" w:rsidP="00BB7474">
            <w:pPr>
              <w:pStyle w:val="ConsPlusNormal"/>
              <w:jc w:val="center"/>
            </w:pPr>
            <w:r>
              <w:t>4.25</w:t>
            </w:r>
          </w:p>
        </w:tc>
        <w:tc>
          <w:tcPr>
            <w:tcW w:w="7370" w:type="dxa"/>
          </w:tcPr>
          <w:p w:rsidR="00BB7474" w:rsidRDefault="00BB7474" w:rsidP="00BB7474">
            <w:pPr>
              <w:pStyle w:val="ConsPlusNormal"/>
              <w:jc w:val="both"/>
            </w:pPr>
            <w:r>
              <w:t>Проводить синтаксический анализ словосочетаний и предложений</w:t>
            </w:r>
          </w:p>
        </w:tc>
      </w:tr>
      <w:tr w:rsidR="00BB7474" w:rsidTr="00BB7474">
        <w:tc>
          <w:tcPr>
            <w:tcW w:w="1701" w:type="dxa"/>
          </w:tcPr>
          <w:p w:rsidR="00BB7474" w:rsidRDefault="00BB7474" w:rsidP="00BB7474">
            <w:pPr>
              <w:pStyle w:val="ConsPlusNormal"/>
              <w:jc w:val="center"/>
            </w:pPr>
            <w:r>
              <w:t>5</w:t>
            </w:r>
          </w:p>
        </w:tc>
        <w:tc>
          <w:tcPr>
            <w:tcW w:w="7370" w:type="dxa"/>
          </w:tcPr>
          <w:p w:rsidR="00BB7474" w:rsidRDefault="00BB7474" w:rsidP="00BB7474">
            <w:pPr>
              <w:pStyle w:val="ConsPlusNormal"/>
              <w:jc w:val="both"/>
            </w:pPr>
            <w:r>
              <w:t>По теме "Культура речи"</w:t>
            </w:r>
          </w:p>
        </w:tc>
      </w:tr>
      <w:tr w:rsidR="00BB7474" w:rsidRPr="00541C92" w:rsidTr="00BB7474">
        <w:tc>
          <w:tcPr>
            <w:tcW w:w="1701" w:type="dxa"/>
          </w:tcPr>
          <w:p w:rsidR="00BB7474" w:rsidRDefault="00BB7474" w:rsidP="00BB7474">
            <w:pPr>
              <w:pStyle w:val="ConsPlusNormal"/>
              <w:jc w:val="center"/>
            </w:pPr>
            <w:r>
              <w:t>5.1</w:t>
            </w:r>
          </w:p>
        </w:tc>
        <w:tc>
          <w:tcPr>
            <w:tcW w:w="7370" w:type="dxa"/>
          </w:tcPr>
          <w:p w:rsidR="00BB7474" w:rsidRDefault="00BB7474" w:rsidP="00BB7474">
            <w:pPr>
              <w:pStyle w:val="ConsPlusNormal"/>
              <w:jc w:val="both"/>
            </w:pPr>
            <w:r>
              <w:t>Использовать знания по фонетике и орфоэпии в практике произношения слов</w:t>
            </w:r>
          </w:p>
        </w:tc>
      </w:tr>
      <w:tr w:rsidR="00BB7474" w:rsidRPr="00541C92" w:rsidTr="00BB7474">
        <w:tc>
          <w:tcPr>
            <w:tcW w:w="1701" w:type="dxa"/>
          </w:tcPr>
          <w:p w:rsidR="00BB7474" w:rsidRDefault="00BB7474" w:rsidP="00BB7474">
            <w:pPr>
              <w:pStyle w:val="ConsPlusNormal"/>
              <w:jc w:val="center"/>
            </w:pPr>
            <w:r>
              <w:t>5.2</w:t>
            </w:r>
          </w:p>
        </w:tc>
        <w:tc>
          <w:tcPr>
            <w:tcW w:w="7370" w:type="dxa"/>
          </w:tcPr>
          <w:p w:rsidR="00BB7474" w:rsidRDefault="00BB7474" w:rsidP="00BB7474">
            <w:pPr>
              <w:pStyle w:val="ConsPlusNormal"/>
              <w:jc w:val="both"/>
            </w:pPr>
            <w:r>
              <w:t>Соблюдать нормы произношения имен существительных и имен прилагательных, постановки в них ударения (в рамках изученного)</w:t>
            </w:r>
          </w:p>
        </w:tc>
      </w:tr>
      <w:tr w:rsidR="00BB7474" w:rsidRPr="00541C92" w:rsidTr="00BB7474">
        <w:tc>
          <w:tcPr>
            <w:tcW w:w="1701" w:type="dxa"/>
          </w:tcPr>
          <w:p w:rsidR="00BB7474" w:rsidRDefault="00BB7474" w:rsidP="00BB7474">
            <w:pPr>
              <w:pStyle w:val="ConsPlusNormal"/>
              <w:jc w:val="center"/>
            </w:pPr>
            <w:r>
              <w:t>5.3</w:t>
            </w:r>
          </w:p>
        </w:tc>
        <w:tc>
          <w:tcPr>
            <w:tcW w:w="7370" w:type="dxa"/>
          </w:tcPr>
          <w:p w:rsidR="00BB7474" w:rsidRDefault="00BB7474" w:rsidP="00BB7474">
            <w:pPr>
              <w:pStyle w:val="ConsPlusNormal"/>
              <w:jc w:val="both"/>
            </w:pPr>
            <w: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tc>
      </w:tr>
      <w:tr w:rsidR="00BB7474" w:rsidRPr="00541C92" w:rsidTr="00BB7474">
        <w:tc>
          <w:tcPr>
            <w:tcW w:w="1701" w:type="dxa"/>
          </w:tcPr>
          <w:p w:rsidR="00BB7474" w:rsidRDefault="00BB7474" w:rsidP="00BB7474">
            <w:pPr>
              <w:pStyle w:val="ConsPlusNormal"/>
              <w:jc w:val="center"/>
            </w:pPr>
            <w:r>
              <w:t>5.4</w:t>
            </w:r>
          </w:p>
        </w:tc>
        <w:tc>
          <w:tcPr>
            <w:tcW w:w="7370" w:type="dxa"/>
          </w:tcPr>
          <w:p w:rsidR="00BB7474" w:rsidRDefault="00BB7474" w:rsidP="00BB7474">
            <w:pPr>
              <w:pStyle w:val="ConsPlusNormal"/>
              <w:jc w:val="both"/>
            </w:pPr>
            <w: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w:t>
            </w:r>
            <w:r>
              <w:lastRenderedPageBreak/>
              <w:t>неточности)</w:t>
            </w:r>
          </w:p>
        </w:tc>
      </w:tr>
      <w:tr w:rsidR="00BB7474" w:rsidRPr="00541C92" w:rsidTr="00BB7474">
        <w:tc>
          <w:tcPr>
            <w:tcW w:w="1701" w:type="dxa"/>
          </w:tcPr>
          <w:p w:rsidR="00BB7474" w:rsidRDefault="00BB7474" w:rsidP="00BB7474">
            <w:pPr>
              <w:pStyle w:val="ConsPlusNormal"/>
              <w:jc w:val="center"/>
            </w:pPr>
            <w:r>
              <w:lastRenderedPageBreak/>
              <w:t>5.5</w:t>
            </w:r>
          </w:p>
        </w:tc>
        <w:tc>
          <w:tcPr>
            <w:tcW w:w="7370" w:type="dxa"/>
          </w:tcPr>
          <w:p w:rsidR="00BB7474" w:rsidRDefault="00BB7474" w:rsidP="00BB7474">
            <w:pPr>
              <w:pStyle w:val="ConsPlusNormal"/>
              <w:jc w:val="both"/>
            </w:pPr>
            <w:r>
              <w:t>Соблюдать нормы словоизменения имен существительных, соблюдать нормы словообразования имен прилагательных</w:t>
            </w:r>
          </w:p>
        </w:tc>
      </w:tr>
      <w:tr w:rsidR="00BB7474" w:rsidTr="00BB7474">
        <w:tc>
          <w:tcPr>
            <w:tcW w:w="1701" w:type="dxa"/>
          </w:tcPr>
          <w:p w:rsidR="00BB7474" w:rsidRDefault="00BB7474" w:rsidP="00BB7474">
            <w:pPr>
              <w:pStyle w:val="ConsPlusNormal"/>
              <w:jc w:val="center"/>
            </w:pPr>
            <w:r>
              <w:t>5.6</w:t>
            </w:r>
          </w:p>
        </w:tc>
        <w:tc>
          <w:tcPr>
            <w:tcW w:w="7370" w:type="dxa"/>
          </w:tcPr>
          <w:p w:rsidR="00BB7474" w:rsidRDefault="00BB7474" w:rsidP="00BB7474">
            <w:pPr>
              <w:pStyle w:val="ConsPlusNormal"/>
              <w:jc w:val="both"/>
            </w:pPr>
            <w:r>
              <w:t>Уметь склонять числительные</w:t>
            </w:r>
          </w:p>
        </w:tc>
      </w:tr>
      <w:tr w:rsidR="00BB7474" w:rsidTr="00BB7474">
        <w:tc>
          <w:tcPr>
            <w:tcW w:w="1701" w:type="dxa"/>
          </w:tcPr>
          <w:p w:rsidR="00BB7474" w:rsidRDefault="00BB7474" w:rsidP="00BB7474">
            <w:pPr>
              <w:pStyle w:val="ConsPlusNormal"/>
              <w:jc w:val="center"/>
            </w:pPr>
            <w:r>
              <w:t>5.7</w:t>
            </w:r>
          </w:p>
        </w:tc>
        <w:tc>
          <w:tcPr>
            <w:tcW w:w="7370" w:type="dxa"/>
          </w:tcPr>
          <w:p w:rsidR="00BB7474" w:rsidRDefault="00BB7474" w:rsidP="00BB7474">
            <w:pPr>
              <w:pStyle w:val="ConsPlusNormal"/>
              <w:jc w:val="both"/>
            </w:pPr>
            <w:r>
              <w:t>Уметь склонять местоимения</w:t>
            </w:r>
          </w:p>
        </w:tc>
      </w:tr>
      <w:tr w:rsidR="00BB7474" w:rsidRPr="00541C92" w:rsidTr="00BB7474">
        <w:tc>
          <w:tcPr>
            <w:tcW w:w="1701" w:type="dxa"/>
          </w:tcPr>
          <w:p w:rsidR="00BB7474" w:rsidRDefault="00BB7474" w:rsidP="00BB7474">
            <w:pPr>
              <w:pStyle w:val="ConsPlusNormal"/>
              <w:jc w:val="center"/>
            </w:pPr>
            <w:r>
              <w:t>5.8</w:t>
            </w:r>
          </w:p>
        </w:tc>
        <w:tc>
          <w:tcPr>
            <w:tcW w:w="7370" w:type="dxa"/>
          </w:tcPr>
          <w:p w:rsidR="00BB7474" w:rsidRDefault="00BB7474" w:rsidP="00BB7474">
            <w:pPr>
              <w:pStyle w:val="ConsPlusNormal"/>
              <w:jc w:val="both"/>
            </w:pPr>
            <w:r>
              <w:t>Правильно употреблять собирательные имена числительные</w:t>
            </w:r>
          </w:p>
        </w:tc>
      </w:tr>
      <w:tr w:rsidR="00BB7474" w:rsidTr="00BB7474">
        <w:tc>
          <w:tcPr>
            <w:tcW w:w="1701" w:type="dxa"/>
          </w:tcPr>
          <w:p w:rsidR="00BB7474" w:rsidRDefault="00BB7474" w:rsidP="00BB7474">
            <w:pPr>
              <w:pStyle w:val="ConsPlusNormal"/>
              <w:jc w:val="center"/>
            </w:pPr>
            <w:r>
              <w:t>6</w:t>
            </w:r>
          </w:p>
        </w:tc>
        <w:tc>
          <w:tcPr>
            <w:tcW w:w="7370" w:type="dxa"/>
          </w:tcPr>
          <w:p w:rsidR="00BB7474" w:rsidRDefault="00BB7474" w:rsidP="00BB7474">
            <w:pPr>
              <w:pStyle w:val="ConsPlusNormal"/>
              <w:jc w:val="both"/>
            </w:pPr>
            <w:r>
              <w:t>По теме "Орфография"</w:t>
            </w:r>
          </w:p>
        </w:tc>
      </w:tr>
      <w:tr w:rsidR="00BB7474" w:rsidTr="00BB7474">
        <w:tc>
          <w:tcPr>
            <w:tcW w:w="1701" w:type="dxa"/>
          </w:tcPr>
          <w:p w:rsidR="00BB7474" w:rsidRDefault="00BB7474" w:rsidP="00BB7474">
            <w:pPr>
              <w:pStyle w:val="ConsPlusNormal"/>
              <w:jc w:val="center"/>
            </w:pPr>
            <w:r>
              <w:t>6.1</w:t>
            </w:r>
          </w:p>
        </w:tc>
        <w:tc>
          <w:tcPr>
            <w:tcW w:w="7370" w:type="dxa"/>
          </w:tcPr>
          <w:p w:rsidR="00BB7474" w:rsidRDefault="00BB7474" w:rsidP="00BB7474">
            <w:pPr>
              <w:pStyle w:val="ConsPlusNormal"/>
              <w:jc w:val="both"/>
            </w:pPr>
            <w:r>
              <w:t>Распознавать изученные орфограммы</w:t>
            </w:r>
          </w:p>
        </w:tc>
      </w:tr>
      <w:tr w:rsidR="00BB7474" w:rsidRPr="00541C92" w:rsidTr="00BB7474">
        <w:tc>
          <w:tcPr>
            <w:tcW w:w="1701" w:type="dxa"/>
          </w:tcPr>
          <w:p w:rsidR="00BB7474" w:rsidRDefault="00BB7474" w:rsidP="00BB7474">
            <w:pPr>
              <w:pStyle w:val="ConsPlusNormal"/>
              <w:jc w:val="center"/>
            </w:pPr>
            <w:r>
              <w:t>6.2</w:t>
            </w:r>
          </w:p>
        </w:tc>
        <w:tc>
          <w:tcPr>
            <w:tcW w:w="7370" w:type="dxa"/>
          </w:tcPr>
          <w:p w:rsidR="00BB7474" w:rsidRDefault="00BB7474" w:rsidP="00BB7474">
            <w:pPr>
              <w:pStyle w:val="ConsPlusNormal"/>
              <w:jc w:val="both"/>
            </w:pPr>
            <w:r>
              <w:t>Применять знания по орфографии в практике правописания</w:t>
            </w:r>
          </w:p>
        </w:tc>
      </w:tr>
      <w:tr w:rsidR="00BB7474" w:rsidRPr="00541C92" w:rsidTr="00BB7474">
        <w:tc>
          <w:tcPr>
            <w:tcW w:w="1701" w:type="dxa"/>
          </w:tcPr>
          <w:p w:rsidR="00BB7474" w:rsidRDefault="00BB7474" w:rsidP="00BB7474">
            <w:pPr>
              <w:pStyle w:val="ConsPlusNormal"/>
              <w:jc w:val="center"/>
            </w:pPr>
            <w:r>
              <w:t>6.3</w:t>
            </w:r>
          </w:p>
        </w:tc>
        <w:tc>
          <w:tcPr>
            <w:tcW w:w="7370" w:type="dxa"/>
          </w:tcPr>
          <w:p w:rsidR="00BB7474" w:rsidRDefault="00BB7474" w:rsidP="00BB7474">
            <w:pPr>
              <w:pStyle w:val="ConsPlusNormal"/>
              <w:jc w:val="both"/>
            </w:pPr>
            <w:r>
              <w:t>Использовать знания по фонетике и графике в практике правописания слов</w:t>
            </w:r>
          </w:p>
        </w:tc>
      </w:tr>
      <w:tr w:rsidR="00BB7474" w:rsidRPr="00541C92" w:rsidTr="00BB7474">
        <w:tc>
          <w:tcPr>
            <w:tcW w:w="1701" w:type="dxa"/>
          </w:tcPr>
          <w:p w:rsidR="00BB7474" w:rsidRDefault="00BB7474" w:rsidP="00BB7474">
            <w:pPr>
              <w:pStyle w:val="ConsPlusNormal"/>
              <w:jc w:val="center"/>
            </w:pPr>
            <w:r>
              <w:t>6.4</w:t>
            </w:r>
          </w:p>
        </w:tc>
        <w:tc>
          <w:tcPr>
            <w:tcW w:w="7370" w:type="dxa"/>
          </w:tcPr>
          <w:p w:rsidR="00BB7474" w:rsidRDefault="00BB7474" w:rsidP="00BB7474">
            <w:pPr>
              <w:pStyle w:val="ConsPlusNormal"/>
              <w:jc w:val="both"/>
            </w:pPr>
            <w:r>
              <w:t>Соблюдать нормы правописания сложных и сложносокращенных слов</w:t>
            </w:r>
          </w:p>
        </w:tc>
      </w:tr>
      <w:tr w:rsidR="00BB7474" w:rsidRPr="00541C92" w:rsidTr="00BB7474">
        <w:tc>
          <w:tcPr>
            <w:tcW w:w="1701" w:type="dxa"/>
          </w:tcPr>
          <w:p w:rsidR="00BB7474" w:rsidRDefault="00BB7474" w:rsidP="00BB7474">
            <w:pPr>
              <w:pStyle w:val="ConsPlusNormal"/>
              <w:jc w:val="center"/>
            </w:pPr>
            <w:r>
              <w:lastRenderedPageBreak/>
              <w:t>6.5</w:t>
            </w:r>
          </w:p>
        </w:tc>
        <w:tc>
          <w:tcPr>
            <w:tcW w:w="7370" w:type="dxa"/>
          </w:tcPr>
          <w:p w:rsidR="00BB7474" w:rsidRDefault="00BB7474" w:rsidP="00BB7474">
            <w:pPr>
              <w:pStyle w:val="ConsPlusNormal"/>
              <w:jc w:val="both"/>
            </w:pPr>
            <w:r>
              <w:t>Соблюдать нормы правописания корня -кас- и -кос- с чередованием а (о)</w:t>
            </w:r>
          </w:p>
        </w:tc>
      </w:tr>
      <w:tr w:rsidR="00BB7474" w:rsidRPr="00541C92" w:rsidTr="00BB7474">
        <w:tc>
          <w:tcPr>
            <w:tcW w:w="1701" w:type="dxa"/>
          </w:tcPr>
          <w:p w:rsidR="00BB7474" w:rsidRDefault="00BB7474" w:rsidP="00BB7474">
            <w:pPr>
              <w:pStyle w:val="ConsPlusNormal"/>
              <w:jc w:val="center"/>
            </w:pPr>
            <w:r>
              <w:t>6.6</w:t>
            </w:r>
          </w:p>
        </w:tc>
        <w:tc>
          <w:tcPr>
            <w:tcW w:w="7370" w:type="dxa"/>
          </w:tcPr>
          <w:p w:rsidR="00BB7474" w:rsidRDefault="00BB7474" w:rsidP="00BB7474">
            <w:pPr>
              <w:pStyle w:val="ConsPlusNormal"/>
              <w:jc w:val="both"/>
            </w:pPr>
            <w:r>
              <w:t>Соблюдать нормы правописания гласных в приставках пре- и при-</w:t>
            </w:r>
          </w:p>
        </w:tc>
      </w:tr>
      <w:tr w:rsidR="00BB7474" w:rsidRPr="00541C92" w:rsidTr="00BB7474">
        <w:tc>
          <w:tcPr>
            <w:tcW w:w="1701" w:type="dxa"/>
          </w:tcPr>
          <w:p w:rsidR="00BB7474" w:rsidRDefault="00BB7474" w:rsidP="00BB7474">
            <w:pPr>
              <w:pStyle w:val="ConsPlusNormal"/>
              <w:jc w:val="center"/>
            </w:pPr>
            <w:r>
              <w:t>6.7</w:t>
            </w:r>
          </w:p>
        </w:tc>
        <w:tc>
          <w:tcPr>
            <w:tcW w:w="7370" w:type="dxa"/>
          </w:tcPr>
          <w:p w:rsidR="00BB7474" w:rsidRDefault="00BB7474" w:rsidP="00BB7474">
            <w:pPr>
              <w:pStyle w:val="ConsPlusNormal"/>
              <w:jc w:val="both"/>
            </w:pPr>
            <w:r>
              <w:t>Соблюдать нормы слитного и дефисного написания пол- и полу- со словами</w:t>
            </w:r>
          </w:p>
        </w:tc>
      </w:tr>
      <w:tr w:rsidR="00BB7474" w:rsidRPr="00541C92" w:rsidTr="00BB7474">
        <w:tc>
          <w:tcPr>
            <w:tcW w:w="1701" w:type="dxa"/>
          </w:tcPr>
          <w:p w:rsidR="00BB7474" w:rsidRDefault="00BB7474" w:rsidP="00BB7474">
            <w:pPr>
              <w:pStyle w:val="ConsPlusNormal"/>
              <w:jc w:val="center"/>
            </w:pPr>
            <w:r>
              <w:t>6.8</w:t>
            </w:r>
          </w:p>
        </w:tc>
        <w:tc>
          <w:tcPr>
            <w:tcW w:w="7370" w:type="dxa"/>
          </w:tcPr>
          <w:p w:rsidR="00BB7474" w:rsidRDefault="00BB7474" w:rsidP="00BB7474">
            <w:pPr>
              <w:pStyle w:val="ConsPlusNormal"/>
              <w:jc w:val="both"/>
            </w:pPr>
            <w:r>
              <w:t>Соблюдать нормы правописания н и нн в именах прилагательных</w:t>
            </w:r>
          </w:p>
        </w:tc>
      </w:tr>
      <w:tr w:rsidR="00BB7474" w:rsidRPr="00541C92" w:rsidTr="00BB7474">
        <w:tc>
          <w:tcPr>
            <w:tcW w:w="1701" w:type="dxa"/>
          </w:tcPr>
          <w:p w:rsidR="00BB7474" w:rsidRDefault="00BB7474" w:rsidP="00BB7474">
            <w:pPr>
              <w:pStyle w:val="ConsPlusNormal"/>
              <w:jc w:val="center"/>
            </w:pPr>
            <w:r>
              <w:t>6.9</w:t>
            </w:r>
          </w:p>
        </w:tc>
        <w:tc>
          <w:tcPr>
            <w:tcW w:w="7370" w:type="dxa"/>
          </w:tcPr>
          <w:p w:rsidR="00BB7474" w:rsidRDefault="00BB7474" w:rsidP="00BB7474">
            <w:pPr>
              <w:pStyle w:val="ConsPlusNormal"/>
              <w:jc w:val="both"/>
            </w:pPr>
            <w:r>
              <w:t>Соблюдать нормы правописания суффиксов -к- и -ск- имен прилагательных</w:t>
            </w:r>
          </w:p>
        </w:tc>
      </w:tr>
      <w:tr w:rsidR="00BB7474" w:rsidRPr="00541C92" w:rsidTr="00BB7474">
        <w:tc>
          <w:tcPr>
            <w:tcW w:w="1701" w:type="dxa"/>
          </w:tcPr>
          <w:p w:rsidR="00BB7474" w:rsidRDefault="00BB7474" w:rsidP="00BB7474">
            <w:pPr>
              <w:pStyle w:val="ConsPlusNormal"/>
              <w:jc w:val="center"/>
            </w:pPr>
            <w:r>
              <w:t>6.10</w:t>
            </w:r>
          </w:p>
        </w:tc>
        <w:tc>
          <w:tcPr>
            <w:tcW w:w="7370" w:type="dxa"/>
          </w:tcPr>
          <w:p w:rsidR="00BB7474" w:rsidRDefault="00BB7474" w:rsidP="00BB7474">
            <w:pPr>
              <w:pStyle w:val="ConsPlusNormal"/>
              <w:jc w:val="both"/>
            </w:pPr>
            <w:r>
              <w:t>Соблюдать нормы правописания сложных имен прилагательных</w:t>
            </w:r>
          </w:p>
        </w:tc>
      </w:tr>
      <w:tr w:rsidR="00BB7474" w:rsidRPr="00541C92" w:rsidTr="00BB7474">
        <w:tc>
          <w:tcPr>
            <w:tcW w:w="1701" w:type="dxa"/>
          </w:tcPr>
          <w:p w:rsidR="00BB7474" w:rsidRDefault="00BB7474" w:rsidP="00BB7474">
            <w:pPr>
              <w:pStyle w:val="ConsPlusNormal"/>
              <w:jc w:val="center"/>
            </w:pPr>
            <w:r>
              <w:t>6.11</w:t>
            </w:r>
          </w:p>
        </w:tc>
        <w:tc>
          <w:tcPr>
            <w:tcW w:w="7370" w:type="dxa"/>
          </w:tcPr>
          <w:p w:rsidR="00BB7474" w:rsidRDefault="00BB7474" w:rsidP="00BB7474">
            <w:pPr>
              <w:pStyle w:val="ConsPlusNormal"/>
              <w:jc w:val="both"/>
            </w:pPr>
            <w:r>
              <w:t>Соблюдать нормы правописания имен числительных, в том числе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BB7474" w:rsidRPr="00541C92" w:rsidTr="00BB7474">
        <w:tc>
          <w:tcPr>
            <w:tcW w:w="1701" w:type="dxa"/>
          </w:tcPr>
          <w:p w:rsidR="00BB7474" w:rsidRDefault="00BB7474" w:rsidP="00BB7474">
            <w:pPr>
              <w:pStyle w:val="ConsPlusNormal"/>
              <w:jc w:val="center"/>
            </w:pPr>
            <w:r>
              <w:lastRenderedPageBreak/>
              <w:t>6.12</w:t>
            </w:r>
          </w:p>
        </w:tc>
        <w:tc>
          <w:tcPr>
            <w:tcW w:w="7370" w:type="dxa"/>
          </w:tcPr>
          <w:p w:rsidR="00BB7474" w:rsidRDefault="00BB7474" w:rsidP="00BB7474">
            <w:pPr>
              <w:pStyle w:val="ConsPlusNormal"/>
              <w:jc w:val="both"/>
            </w:pPr>
            <w:r>
              <w:t>Соблюдать нормы правописания местоимений с не и ни, слитного, раздельного и дефисного написания местоимений</w:t>
            </w:r>
          </w:p>
        </w:tc>
      </w:tr>
      <w:tr w:rsidR="00BB7474" w:rsidRPr="00541C92" w:rsidTr="00BB7474">
        <w:tc>
          <w:tcPr>
            <w:tcW w:w="1701" w:type="dxa"/>
          </w:tcPr>
          <w:p w:rsidR="00BB7474" w:rsidRDefault="00BB7474" w:rsidP="00BB7474">
            <w:pPr>
              <w:pStyle w:val="ConsPlusNormal"/>
              <w:jc w:val="center"/>
            </w:pPr>
            <w:r>
              <w:t>6.13</w:t>
            </w:r>
          </w:p>
        </w:tc>
        <w:tc>
          <w:tcPr>
            <w:tcW w:w="7370" w:type="dxa"/>
          </w:tcPr>
          <w:p w:rsidR="00BB7474" w:rsidRDefault="00BB7474" w:rsidP="00BB7474">
            <w:pPr>
              <w:pStyle w:val="ConsPlusNormal"/>
              <w:jc w:val="both"/>
            </w:pPr>
            <w:r>
              <w:t>Соблюдать нормы правописания ь в формах глагола повелительного наклонения</w:t>
            </w:r>
          </w:p>
        </w:tc>
      </w:tr>
      <w:tr w:rsidR="00BB7474" w:rsidRPr="00541C92" w:rsidTr="00BB7474">
        <w:tc>
          <w:tcPr>
            <w:tcW w:w="1701" w:type="dxa"/>
          </w:tcPr>
          <w:p w:rsidR="00BB7474" w:rsidRDefault="00BB7474" w:rsidP="00BB7474">
            <w:pPr>
              <w:pStyle w:val="ConsPlusNormal"/>
              <w:jc w:val="center"/>
            </w:pPr>
            <w:r>
              <w:t>6.14</w:t>
            </w:r>
          </w:p>
        </w:tc>
        <w:tc>
          <w:tcPr>
            <w:tcW w:w="7370" w:type="dxa"/>
          </w:tcPr>
          <w:p w:rsidR="00BB7474" w:rsidRDefault="00BB7474" w:rsidP="00BB7474">
            <w:pPr>
              <w:pStyle w:val="ConsPlusNormal"/>
              <w:jc w:val="both"/>
            </w:pPr>
            <w:r>
              <w:t>Проводить орфографический анализ слов (в рамках изученного)</w:t>
            </w:r>
          </w:p>
        </w:tc>
      </w:tr>
      <w:tr w:rsidR="00BB7474" w:rsidTr="00BB7474">
        <w:tc>
          <w:tcPr>
            <w:tcW w:w="1701" w:type="dxa"/>
          </w:tcPr>
          <w:p w:rsidR="00BB7474" w:rsidRDefault="00BB7474" w:rsidP="00BB7474">
            <w:pPr>
              <w:pStyle w:val="ConsPlusNormal"/>
              <w:jc w:val="center"/>
            </w:pPr>
            <w:r>
              <w:t>7</w:t>
            </w:r>
          </w:p>
        </w:tc>
        <w:tc>
          <w:tcPr>
            <w:tcW w:w="7370" w:type="dxa"/>
          </w:tcPr>
          <w:p w:rsidR="00BB7474" w:rsidRDefault="00BB7474" w:rsidP="00BB7474">
            <w:pPr>
              <w:pStyle w:val="ConsPlusNormal"/>
              <w:jc w:val="both"/>
            </w:pPr>
            <w:r>
              <w:t>По теме "Пунктуация"</w:t>
            </w:r>
          </w:p>
        </w:tc>
      </w:tr>
      <w:tr w:rsidR="00BB7474" w:rsidRPr="00541C92" w:rsidTr="00BB7474">
        <w:tc>
          <w:tcPr>
            <w:tcW w:w="1701" w:type="dxa"/>
          </w:tcPr>
          <w:p w:rsidR="00BB7474" w:rsidRDefault="00BB7474" w:rsidP="00BB7474">
            <w:pPr>
              <w:pStyle w:val="ConsPlusNormal"/>
              <w:jc w:val="center"/>
            </w:pPr>
            <w:r>
              <w:t>7.1</w:t>
            </w:r>
          </w:p>
        </w:tc>
        <w:tc>
          <w:tcPr>
            <w:tcW w:w="7370" w:type="dxa"/>
          </w:tcPr>
          <w:p w:rsidR="00BB7474" w:rsidRDefault="00BB7474" w:rsidP="00BB7474">
            <w:pPr>
              <w:pStyle w:val="ConsPlusNormal"/>
              <w:jc w:val="both"/>
            </w:pPr>
            <w:r>
              <w:t>Проводить пунктуационный анализ предложений (в рамках изученного)</w:t>
            </w:r>
          </w:p>
        </w:tc>
      </w:tr>
      <w:tr w:rsidR="00BB7474" w:rsidRPr="00541C92" w:rsidTr="00BB7474">
        <w:tc>
          <w:tcPr>
            <w:tcW w:w="1701" w:type="dxa"/>
          </w:tcPr>
          <w:p w:rsidR="00BB7474" w:rsidRDefault="00BB7474" w:rsidP="00BB7474">
            <w:pPr>
              <w:pStyle w:val="ConsPlusNormal"/>
              <w:jc w:val="center"/>
            </w:pPr>
            <w:r>
              <w:t>8</w:t>
            </w:r>
          </w:p>
        </w:tc>
        <w:tc>
          <w:tcPr>
            <w:tcW w:w="7370" w:type="dxa"/>
          </w:tcPr>
          <w:p w:rsidR="00BB7474" w:rsidRDefault="00BB7474" w:rsidP="00BB7474">
            <w:pPr>
              <w:pStyle w:val="ConsPlusNormal"/>
              <w:jc w:val="both"/>
            </w:pPr>
            <w:r>
              <w:t>По теме "Выразительность русской речи"</w:t>
            </w:r>
          </w:p>
        </w:tc>
      </w:tr>
      <w:tr w:rsidR="00BB7474" w:rsidRPr="00541C92" w:rsidTr="00BB7474">
        <w:tc>
          <w:tcPr>
            <w:tcW w:w="1701" w:type="dxa"/>
          </w:tcPr>
          <w:p w:rsidR="00BB7474" w:rsidRDefault="00BB7474" w:rsidP="00BB7474">
            <w:pPr>
              <w:pStyle w:val="ConsPlusNormal"/>
              <w:jc w:val="center"/>
            </w:pPr>
            <w:r>
              <w:t>8.1</w:t>
            </w:r>
          </w:p>
        </w:tc>
        <w:tc>
          <w:tcPr>
            <w:tcW w:w="7370" w:type="dxa"/>
          </w:tcPr>
          <w:p w:rsidR="00BB7474" w:rsidRDefault="00BB7474" w:rsidP="00BB7474">
            <w:pPr>
              <w:pStyle w:val="ConsPlusNormal"/>
              <w:jc w:val="both"/>
            </w:pPr>
            <w:r>
              <w:t>Распознавать эпитеты, метафоры, олицетворения, понимать их основное коммуникативное назначение в художественном тексте и использовать в речи в целях повышения ее богатства и выразительности</w:t>
            </w:r>
          </w:p>
        </w:tc>
      </w:tr>
      <w:tr w:rsidR="00BB7474" w:rsidTr="00BB7474">
        <w:tc>
          <w:tcPr>
            <w:tcW w:w="1701" w:type="dxa"/>
          </w:tcPr>
          <w:p w:rsidR="00BB7474" w:rsidRDefault="00BB7474" w:rsidP="00BB7474">
            <w:pPr>
              <w:pStyle w:val="ConsPlusNormal"/>
              <w:jc w:val="center"/>
            </w:pPr>
            <w:r>
              <w:t>8.2</w:t>
            </w:r>
          </w:p>
        </w:tc>
        <w:tc>
          <w:tcPr>
            <w:tcW w:w="7370" w:type="dxa"/>
          </w:tcPr>
          <w:p w:rsidR="00BB7474" w:rsidRDefault="00BB7474" w:rsidP="00BB7474">
            <w:pPr>
              <w:pStyle w:val="ConsPlusNormal"/>
              <w:jc w:val="both"/>
            </w:pPr>
            <w:r>
              <w:t>Характеризовать ситуацию употребления фразеологизма</w:t>
            </w:r>
          </w:p>
        </w:tc>
      </w:tr>
    </w:tbl>
    <w:p w:rsidR="00BB7474" w:rsidRDefault="00BB7474" w:rsidP="00BB7474">
      <w:pPr>
        <w:pStyle w:val="ConsPlusNormal"/>
        <w:jc w:val="both"/>
      </w:pPr>
    </w:p>
    <w:p w:rsidR="00BB7474" w:rsidRDefault="00BB7474" w:rsidP="00BB7474">
      <w:pPr>
        <w:pStyle w:val="ConsPlusNormal"/>
        <w:jc w:val="right"/>
      </w:pPr>
      <w:r>
        <w:lastRenderedPageBreak/>
        <w:t>Таблица 3.3</w:t>
      </w:r>
    </w:p>
    <w:p w:rsidR="00BB7474" w:rsidRDefault="00BB7474" w:rsidP="00BB7474">
      <w:pPr>
        <w:pStyle w:val="ConsPlusNormal"/>
        <w:jc w:val="both"/>
      </w:pPr>
    </w:p>
    <w:p w:rsidR="00BB7474" w:rsidRDefault="00BB7474" w:rsidP="00BB7474">
      <w:pPr>
        <w:pStyle w:val="ConsPlusNormal"/>
        <w:jc w:val="center"/>
      </w:pPr>
      <w:r>
        <w:t>Проверяемые элементы содержания (6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BB7474" w:rsidTr="00BB7474">
        <w:tc>
          <w:tcPr>
            <w:tcW w:w="1134" w:type="dxa"/>
          </w:tcPr>
          <w:p w:rsidR="00BB7474" w:rsidRDefault="00BB7474" w:rsidP="00BB7474">
            <w:pPr>
              <w:pStyle w:val="ConsPlusNormal"/>
              <w:jc w:val="center"/>
            </w:pPr>
            <w:r>
              <w:t>Код</w:t>
            </w:r>
          </w:p>
        </w:tc>
        <w:tc>
          <w:tcPr>
            <w:tcW w:w="7937" w:type="dxa"/>
          </w:tcPr>
          <w:p w:rsidR="00BB7474" w:rsidRDefault="00BB7474" w:rsidP="00BB7474">
            <w:pPr>
              <w:pStyle w:val="ConsPlusNormal"/>
              <w:jc w:val="center"/>
            </w:pPr>
            <w:r>
              <w:t>Проверяемый элемент содержания</w:t>
            </w:r>
          </w:p>
        </w:tc>
      </w:tr>
      <w:tr w:rsidR="00BB7474" w:rsidTr="00BB7474">
        <w:tc>
          <w:tcPr>
            <w:tcW w:w="1134" w:type="dxa"/>
          </w:tcPr>
          <w:p w:rsidR="00BB7474" w:rsidRDefault="00BB7474" w:rsidP="00BB7474">
            <w:pPr>
              <w:pStyle w:val="ConsPlusNormal"/>
              <w:jc w:val="center"/>
            </w:pPr>
            <w:r>
              <w:t>1</w:t>
            </w:r>
          </w:p>
        </w:tc>
        <w:tc>
          <w:tcPr>
            <w:tcW w:w="7937" w:type="dxa"/>
          </w:tcPr>
          <w:p w:rsidR="00BB7474" w:rsidRDefault="00BB7474" w:rsidP="00BB7474">
            <w:pPr>
              <w:pStyle w:val="ConsPlusNormal"/>
              <w:jc w:val="both"/>
            </w:pPr>
            <w:r>
              <w:t>Язык и речь</w:t>
            </w:r>
          </w:p>
        </w:tc>
      </w:tr>
      <w:tr w:rsidR="00BB7474" w:rsidRPr="00541C92" w:rsidTr="00BB7474">
        <w:tc>
          <w:tcPr>
            <w:tcW w:w="1134" w:type="dxa"/>
          </w:tcPr>
          <w:p w:rsidR="00BB7474" w:rsidRDefault="00BB7474" w:rsidP="00BB7474">
            <w:pPr>
              <w:pStyle w:val="ConsPlusNormal"/>
              <w:jc w:val="center"/>
            </w:pPr>
            <w:r>
              <w:t>1.1</w:t>
            </w:r>
          </w:p>
        </w:tc>
        <w:tc>
          <w:tcPr>
            <w:tcW w:w="7937" w:type="dxa"/>
          </w:tcPr>
          <w:p w:rsidR="00BB7474" w:rsidRDefault="00BB7474" w:rsidP="00BB7474">
            <w:pPr>
              <w:pStyle w:val="ConsPlusNormal"/>
              <w:jc w:val="both"/>
            </w:pPr>
            <w:r>
              <w:t>Монолог-описание, монолог-повествование, монолог-рассуждение; сообщение на лингвистическую тему</w:t>
            </w:r>
          </w:p>
        </w:tc>
      </w:tr>
      <w:tr w:rsidR="00BB7474" w:rsidRPr="00541C92" w:rsidTr="00BB7474">
        <w:tc>
          <w:tcPr>
            <w:tcW w:w="1134" w:type="dxa"/>
          </w:tcPr>
          <w:p w:rsidR="00BB7474" w:rsidRDefault="00BB7474" w:rsidP="00BB7474">
            <w:pPr>
              <w:pStyle w:val="ConsPlusNormal"/>
              <w:jc w:val="center"/>
            </w:pPr>
            <w:r>
              <w:t>1.2</w:t>
            </w:r>
          </w:p>
        </w:tc>
        <w:tc>
          <w:tcPr>
            <w:tcW w:w="7937" w:type="dxa"/>
          </w:tcPr>
          <w:p w:rsidR="00BB7474" w:rsidRDefault="00BB7474" w:rsidP="00BB7474">
            <w:pPr>
              <w:pStyle w:val="ConsPlusNormal"/>
              <w:jc w:val="both"/>
            </w:pPr>
            <w:r>
              <w:t>Виды диалога: побуждение к действию, обмен мнениями</w:t>
            </w:r>
          </w:p>
        </w:tc>
      </w:tr>
      <w:tr w:rsidR="00BB7474" w:rsidTr="00BB7474">
        <w:tc>
          <w:tcPr>
            <w:tcW w:w="1134" w:type="dxa"/>
          </w:tcPr>
          <w:p w:rsidR="00BB7474" w:rsidRDefault="00BB7474" w:rsidP="00BB7474">
            <w:pPr>
              <w:pStyle w:val="ConsPlusNormal"/>
              <w:jc w:val="center"/>
            </w:pPr>
            <w:r>
              <w:t>2</w:t>
            </w:r>
          </w:p>
        </w:tc>
        <w:tc>
          <w:tcPr>
            <w:tcW w:w="7937" w:type="dxa"/>
          </w:tcPr>
          <w:p w:rsidR="00BB7474" w:rsidRDefault="00BB7474" w:rsidP="00BB7474">
            <w:pPr>
              <w:pStyle w:val="ConsPlusNormal"/>
              <w:jc w:val="both"/>
            </w:pPr>
            <w:r>
              <w:t>Текст</w:t>
            </w:r>
          </w:p>
        </w:tc>
      </w:tr>
      <w:tr w:rsidR="00BB7474" w:rsidRPr="00541C92" w:rsidTr="00BB7474">
        <w:tc>
          <w:tcPr>
            <w:tcW w:w="1134" w:type="dxa"/>
          </w:tcPr>
          <w:p w:rsidR="00BB7474" w:rsidRDefault="00BB7474" w:rsidP="00BB7474">
            <w:pPr>
              <w:pStyle w:val="ConsPlusNormal"/>
              <w:jc w:val="center"/>
            </w:pPr>
            <w:r>
              <w:t>2.1</w:t>
            </w:r>
          </w:p>
        </w:tc>
        <w:tc>
          <w:tcPr>
            <w:tcW w:w="7937" w:type="dxa"/>
          </w:tcPr>
          <w:p w:rsidR="00BB7474" w:rsidRDefault="00BB7474" w:rsidP="00BB7474">
            <w:pPr>
              <w:pStyle w:val="ConsPlusNormal"/>
              <w:jc w:val="both"/>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BB7474" w:rsidRPr="00541C92" w:rsidTr="00BB7474">
        <w:tc>
          <w:tcPr>
            <w:tcW w:w="1134" w:type="dxa"/>
          </w:tcPr>
          <w:p w:rsidR="00BB7474" w:rsidRDefault="00BB7474" w:rsidP="00BB7474">
            <w:pPr>
              <w:pStyle w:val="ConsPlusNormal"/>
              <w:jc w:val="center"/>
            </w:pPr>
            <w:r>
              <w:t>2.2</w:t>
            </w:r>
          </w:p>
        </w:tc>
        <w:tc>
          <w:tcPr>
            <w:tcW w:w="7937" w:type="dxa"/>
          </w:tcPr>
          <w:p w:rsidR="00BB7474" w:rsidRDefault="00BB7474" w:rsidP="00BB7474">
            <w:pPr>
              <w:pStyle w:val="ConsPlusNormal"/>
              <w:jc w:val="both"/>
            </w:pPr>
            <w:r>
              <w:t xml:space="preserve">Информационная переработка текста. План текста (простой, сложный; назывной, вопросный); главная и второстепенная </w:t>
            </w:r>
            <w:r>
              <w:lastRenderedPageBreak/>
              <w:t>информация текста; пересказ текста</w:t>
            </w:r>
          </w:p>
        </w:tc>
      </w:tr>
      <w:tr w:rsidR="00BB7474" w:rsidTr="00BB7474">
        <w:tc>
          <w:tcPr>
            <w:tcW w:w="1134" w:type="dxa"/>
          </w:tcPr>
          <w:p w:rsidR="00BB7474" w:rsidRDefault="00BB7474" w:rsidP="00BB7474">
            <w:pPr>
              <w:pStyle w:val="ConsPlusNormal"/>
              <w:jc w:val="center"/>
            </w:pPr>
            <w:r>
              <w:lastRenderedPageBreak/>
              <w:t>2.3</w:t>
            </w:r>
          </w:p>
        </w:tc>
        <w:tc>
          <w:tcPr>
            <w:tcW w:w="7937" w:type="dxa"/>
          </w:tcPr>
          <w:p w:rsidR="00BB7474" w:rsidRDefault="00BB7474" w:rsidP="00BB7474">
            <w:pPr>
              <w:pStyle w:val="ConsPlusNormal"/>
              <w:jc w:val="both"/>
            </w:pPr>
            <w:r>
              <w:t>Описание как тип речи. Описание внешности человека. Описание помещения. Описание природы. Описание местности. Описание действий</w:t>
            </w:r>
          </w:p>
        </w:tc>
      </w:tr>
      <w:tr w:rsidR="00BB7474" w:rsidTr="00BB7474">
        <w:tc>
          <w:tcPr>
            <w:tcW w:w="1134" w:type="dxa"/>
          </w:tcPr>
          <w:p w:rsidR="00BB7474" w:rsidRDefault="00BB7474" w:rsidP="00BB7474">
            <w:pPr>
              <w:pStyle w:val="ConsPlusNormal"/>
              <w:jc w:val="center"/>
            </w:pPr>
            <w:r>
              <w:t>3</w:t>
            </w:r>
          </w:p>
        </w:tc>
        <w:tc>
          <w:tcPr>
            <w:tcW w:w="7937" w:type="dxa"/>
          </w:tcPr>
          <w:p w:rsidR="00BB7474" w:rsidRDefault="00BB7474" w:rsidP="00BB7474">
            <w:pPr>
              <w:pStyle w:val="ConsPlusNormal"/>
              <w:jc w:val="both"/>
            </w:pPr>
            <w:r>
              <w:t>Функциональные разновидности языка</w:t>
            </w:r>
          </w:p>
        </w:tc>
      </w:tr>
      <w:tr w:rsidR="00BB7474" w:rsidRPr="00541C92" w:rsidTr="00BB7474">
        <w:tc>
          <w:tcPr>
            <w:tcW w:w="1134" w:type="dxa"/>
          </w:tcPr>
          <w:p w:rsidR="00BB7474" w:rsidRDefault="00BB7474" w:rsidP="00BB7474">
            <w:pPr>
              <w:pStyle w:val="ConsPlusNormal"/>
              <w:jc w:val="center"/>
            </w:pPr>
            <w:r>
              <w:t>3.1</w:t>
            </w:r>
          </w:p>
        </w:tc>
        <w:tc>
          <w:tcPr>
            <w:tcW w:w="7937" w:type="dxa"/>
          </w:tcPr>
          <w:p w:rsidR="00BB7474" w:rsidRDefault="00BB7474" w:rsidP="00BB7474">
            <w:pPr>
              <w:pStyle w:val="ConsPlusNormal"/>
              <w:jc w:val="both"/>
            </w:pPr>
            <w:r>
              <w:t>Официально-деловой стиль. Заявление. Расписка</w:t>
            </w:r>
          </w:p>
        </w:tc>
      </w:tr>
      <w:tr w:rsidR="00BB7474" w:rsidRPr="00541C92" w:rsidTr="00BB7474">
        <w:tc>
          <w:tcPr>
            <w:tcW w:w="1134" w:type="dxa"/>
          </w:tcPr>
          <w:p w:rsidR="00BB7474" w:rsidRDefault="00BB7474" w:rsidP="00BB7474">
            <w:pPr>
              <w:pStyle w:val="ConsPlusNormal"/>
              <w:jc w:val="center"/>
            </w:pPr>
            <w:r>
              <w:t>3.2</w:t>
            </w:r>
          </w:p>
        </w:tc>
        <w:tc>
          <w:tcPr>
            <w:tcW w:w="7937" w:type="dxa"/>
          </w:tcPr>
          <w:p w:rsidR="00BB7474" w:rsidRDefault="00BB7474" w:rsidP="00BB7474">
            <w:pPr>
              <w:pStyle w:val="ConsPlusNormal"/>
              <w:jc w:val="both"/>
            </w:pPr>
            <w:r>
              <w:t>Научный стиль. Словарная статья. Научное сообщение</w:t>
            </w:r>
          </w:p>
        </w:tc>
      </w:tr>
      <w:tr w:rsidR="00BB7474" w:rsidTr="00BB7474">
        <w:tc>
          <w:tcPr>
            <w:tcW w:w="1134" w:type="dxa"/>
          </w:tcPr>
          <w:p w:rsidR="00BB7474" w:rsidRDefault="00BB7474" w:rsidP="00BB7474">
            <w:pPr>
              <w:pStyle w:val="ConsPlusNormal"/>
              <w:jc w:val="center"/>
            </w:pPr>
            <w:r>
              <w:t>4</w:t>
            </w:r>
          </w:p>
        </w:tc>
        <w:tc>
          <w:tcPr>
            <w:tcW w:w="7937" w:type="dxa"/>
          </w:tcPr>
          <w:p w:rsidR="00BB7474" w:rsidRDefault="00BB7474" w:rsidP="00BB7474">
            <w:pPr>
              <w:pStyle w:val="ConsPlusNormal"/>
              <w:jc w:val="both"/>
            </w:pPr>
            <w:r>
              <w:t>Система языка</w:t>
            </w:r>
          </w:p>
        </w:tc>
      </w:tr>
      <w:tr w:rsidR="00BB7474" w:rsidTr="00BB7474">
        <w:tc>
          <w:tcPr>
            <w:tcW w:w="1134" w:type="dxa"/>
          </w:tcPr>
          <w:p w:rsidR="00BB7474" w:rsidRDefault="00BB7474" w:rsidP="00BB7474">
            <w:pPr>
              <w:pStyle w:val="ConsPlusNormal"/>
              <w:jc w:val="center"/>
            </w:pPr>
            <w:r>
              <w:t>4.1</w:t>
            </w:r>
          </w:p>
        </w:tc>
        <w:tc>
          <w:tcPr>
            <w:tcW w:w="7937" w:type="dxa"/>
          </w:tcPr>
          <w:p w:rsidR="00BB7474" w:rsidRDefault="00BB7474" w:rsidP="00BB7474">
            <w:pPr>
              <w:pStyle w:val="ConsPlusNormal"/>
              <w:jc w:val="both"/>
            </w:pPr>
            <w:r>
              <w:t>Лексикология</w:t>
            </w:r>
          </w:p>
        </w:tc>
      </w:tr>
      <w:tr w:rsidR="00BB7474" w:rsidRPr="00541C92" w:rsidTr="00BB7474">
        <w:tc>
          <w:tcPr>
            <w:tcW w:w="1134" w:type="dxa"/>
          </w:tcPr>
          <w:p w:rsidR="00BB7474" w:rsidRDefault="00BB7474" w:rsidP="00BB7474">
            <w:pPr>
              <w:pStyle w:val="ConsPlusNormal"/>
              <w:jc w:val="center"/>
            </w:pPr>
            <w:r>
              <w:t>4.1.1</w:t>
            </w:r>
          </w:p>
        </w:tc>
        <w:tc>
          <w:tcPr>
            <w:tcW w:w="7937" w:type="dxa"/>
          </w:tcPr>
          <w:p w:rsidR="00BB7474" w:rsidRDefault="00BB7474" w:rsidP="00BB7474">
            <w:pPr>
              <w:pStyle w:val="ConsPlusNormal"/>
              <w:jc w:val="both"/>
            </w:pPr>
            <w:r>
              <w:t>Лексика русского языка с точки зрения ее происхождения: исконно русские и заимствованные слова</w:t>
            </w:r>
          </w:p>
        </w:tc>
      </w:tr>
      <w:tr w:rsidR="00BB7474" w:rsidRPr="00541C92" w:rsidTr="00BB7474">
        <w:tc>
          <w:tcPr>
            <w:tcW w:w="1134" w:type="dxa"/>
          </w:tcPr>
          <w:p w:rsidR="00BB7474" w:rsidRDefault="00BB7474" w:rsidP="00BB7474">
            <w:pPr>
              <w:pStyle w:val="ConsPlusNormal"/>
              <w:jc w:val="center"/>
            </w:pPr>
            <w:r>
              <w:t>4.1.2</w:t>
            </w:r>
          </w:p>
        </w:tc>
        <w:tc>
          <w:tcPr>
            <w:tcW w:w="7937" w:type="dxa"/>
          </w:tcPr>
          <w:p w:rsidR="00BB7474" w:rsidRDefault="00BB7474" w:rsidP="00BB7474">
            <w:pPr>
              <w:pStyle w:val="ConsPlusNormal"/>
              <w:jc w:val="both"/>
            </w:pPr>
            <w:r>
              <w:t>Лексика русского языка с точки зрения принадлежности к активному и пассивному запасу: неологизмы, устаревшие слова (историзмы и архаизмы)</w:t>
            </w:r>
          </w:p>
        </w:tc>
      </w:tr>
      <w:tr w:rsidR="00BB7474" w:rsidRPr="00541C92" w:rsidTr="00BB7474">
        <w:tc>
          <w:tcPr>
            <w:tcW w:w="1134" w:type="dxa"/>
          </w:tcPr>
          <w:p w:rsidR="00BB7474" w:rsidRDefault="00BB7474" w:rsidP="00BB7474">
            <w:pPr>
              <w:pStyle w:val="ConsPlusNormal"/>
              <w:jc w:val="center"/>
            </w:pPr>
            <w:r>
              <w:lastRenderedPageBreak/>
              <w:t>4.1.3</w:t>
            </w:r>
          </w:p>
        </w:tc>
        <w:tc>
          <w:tcPr>
            <w:tcW w:w="7937" w:type="dxa"/>
          </w:tcPr>
          <w:p w:rsidR="00BB7474" w:rsidRDefault="00BB7474" w:rsidP="00BB7474">
            <w:pPr>
              <w:pStyle w:val="ConsPlusNormal"/>
              <w:jc w:val="both"/>
            </w:pPr>
            <w: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tc>
      </w:tr>
      <w:tr w:rsidR="00BB7474" w:rsidRPr="00541C92" w:rsidTr="00BB7474">
        <w:tc>
          <w:tcPr>
            <w:tcW w:w="1134" w:type="dxa"/>
          </w:tcPr>
          <w:p w:rsidR="00BB7474" w:rsidRDefault="00BB7474" w:rsidP="00BB7474">
            <w:pPr>
              <w:pStyle w:val="ConsPlusNormal"/>
              <w:jc w:val="center"/>
            </w:pPr>
            <w:r>
              <w:t>4.1.4</w:t>
            </w:r>
          </w:p>
        </w:tc>
        <w:tc>
          <w:tcPr>
            <w:tcW w:w="7937" w:type="dxa"/>
          </w:tcPr>
          <w:p w:rsidR="00BB7474" w:rsidRDefault="00BB7474" w:rsidP="00BB7474">
            <w:pPr>
              <w:pStyle w:val="ConsPlusNormal"/>
              <w:jc w:val="both"/>
            </w:pPr>
            <w:r>
              <w:t>Стилистические пласты лексики: стилистически нейтральная, высокая и сниженная лексика</w:t>
            </w:r>
          </w:p>
        </w:tc>
      </w:tr>
      <w:tr w:rsidR="00BB7474" w:rsidRPr="00541C92" w:rsidTr="00BB7474">
        <w:tc>
          <w:tcPr>
            <w:tcW w:w="1134" w:type="dxa"/>
          </w:tcPr>
          <w:p w:rsidR="00BB7474" w:rsidRDefault="00BB7474" w:rsidP="00BB7474">
            <w:pPr>
              <w:pStyle w:val="ConsPlusNormal"/>
              <w:jc w:val="center"/>
            </w:pPr>
            <w:r>
              <w:t>4.1.5</w:t>
            </w:r>
          </w:p>
        </w:tc>
        <w:tc>
          <w:tcPr>
            <w:tcW w:w="7937" w:type="dxa"/>
          </w:tcPr>
          <w:p w:rsidR="00BB7474" w:rsidRDefault="00BB7474" w:rsidP="00BB7474">
            <w:pPr>
              <w:pStyle w:val="ConsPlusNormal"/>
              <w:jc w:val="both"/>
            </w:pPr>
            <w:r>
              <w:t>Фразеологизмы. Их признаки и значение</w:t>
            </w:r>
          </w:p>
        </w:tc>
      </w:tr>
      <w:tr w:rsidR="00BB7474" w:rsidTr="00BB7474">
        <w:tc>
          <w:tcPr>
            <w:tcW w:w="1134" w:type="dxa"/>
          </w:tcPr>
          <w:p w:rsidR="00BB7474" w:rsidRDefault="00BB7474" w:rsidP="00BB7474">
            <w:pPr>
              <w:pStyle w:val="ConsPlusNormal"/>
              <w:jc w:val="center"/>
            </w:pPr>
            <w:r>
              <w:t>4.1.6</w:t>
            </w:r>
          </w:p>
        </w:tc>
        <w:tc>
          <w:tcPr>
            <w:tcW w:w="7937" w:type="dxa"/>
          </w:tcPr>
          <w:p w:rsidR="00BB7474" w:rsidRDefault="00BB7474" w:rsidP="00BB7474">
            <w:pPr>
              <w:pStyle w:val="ConsPlusNormal"/>
              <w:jc w:val="both"/>
            </w:pPr>
            <w:r>
              <w:t>Лексический анализ слова</w:t>
            </w:r>
          </w:p>
        </w:tc>
      </w:tr>
      <w:tr w:rsidR="00BB7474" w:rsidTr="00BB7474">
        <w:tc>
          <w:tcPr>
            <w:tcW w:w="1134" w:type="dxa"/>
          </w:tcPr>
          <w:p w:rsidR="00BB7474" w:rsidRDefault="00BB7474" w:rsidP="00BB7474">
            <w:pPr>
              <w:pStyle w:val="ConsPlusNormal"/>
              <w:jc w:val="center"/>
            </w:pPr>
            <w:r>
              <w:t>4.2</w:t>
            </w:r>
          </w:p>
        </w:tc>
        <w:tc>
          <w:tcPr>
            <w:tcW w:w="7937" w:type="dxa"/>
          </w:tcPr>
          <w:p w:rsidR="00BB7474" w:rsidRDefault="00BB7474" w:rsidP="00BB7474">
            <w:pPr>
              <w:pStyle w:val="ConsPlusNormal"/>
              <w:jc w:val="both"/>
            </w:pPr>
            <w:r>
              <w:t>Словообразование</w:t>
            </w:r>
          </w:p>
        </w:tc>
      </w:tr>
      <w:tr w:rsidR="00BB7474" w:rsidRPr="00541C92" w:rsidTr="00BB7474">
        <w:tc>
          <w:tcPr>
            <w:tcW w:w="1134" w:type="dxa"/>
          </w:tcPr>
          <w:p w:rsidR="00BB7474" w:rsidRDefault="00BB7474" w:rsidP="00BB7474">
            <w:pPr>
              <w:pStyle w:val="ConsPlusNormal"/>
              <w:jc w:val="center"/>
            </w:pPr>
            <w:r>
              <w:t>4.2.1</w:t>
            </w:r>
          </w:p>
        </w:tc>
        <w:tc>
          <w:tcPr>
            <w:tcW w:w="7937" w:type="dxa"/>
          </w:tcPr>
          <w:p w:rsidR="00BB7474" w:rsidRDefault="00BB7474" w:rsidP="00BB7474">
            <w:pPr>
              <w:pStyle w:val="ConsPlusNormal"/>
              <w:jc w:val="both"/>
            </w:pPr>
            <w:r>
              <w:t>Формообразующие и словообразующие морфемы. Производящая основа</w:t>
            </w:r>
          </w:p>
        </w:tc>
      </w:tr>
      <w:tr w:rsidR="00BB7474" w:rsidRPr="00541C92" w:rsidTr="00BB7474">
        <w:tc>
          <w:tcPr>
            <w:tcW w:w="1134" w:type="dxa"/>
          </w:tcPr>
          <w:p w:rsidR="00BB7474" w:rsidRDefault="00BB7474" w:rsidP="00BB7474">
            <w:pPr>
              <w:pStyle w:val="ConsPlusNormal"/>
              <w:jc w:val="center"/>
            </w:pPr>
            <w:r>
              <w:t>4.2.2</w:t>
            </w:r>
          </w:p>
        </w:tc>
        <w:tc>
          <w:tcPr>
            <w:tcW w:w="7937" w:type="dxa"/>
          </w:tcPr>
          <w:p w:rsidR="00BB7474" w:rsidRDefault="00BB7474" w:rsidP="00BB7474">
            <w:pPr>
              <w:pStyle w:val="ConsPlusNormal"/>
              <w:jc w:val="both"/>
            </w:pPr>
            <w: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tc>
      </w:tr>
      <w:tr w:rsidR="00BB7474" w:rsidRPr="00541C92" w:rsidTr="00BB7474">
        <w:tc>
          <w:tcPr>
            <w:tcW w:w="1134" w:type="dxa"/>
          </w:tcPr>
          <w:p w:rsidR="00BB7474" w:rsidRDefault="00BB7474" w:rsidP="00BB7474">
            <w:pPr>
              <w:pStyle w:val="ConsPlusNormal"/>
              <w:jc w:val="center"/>
            </w:pPr>
            <w:r>
              <w:t>4.2.3</w:t>
            </w:r>
          </w:p>
        </w:tc>
        <w:tc>
          <w:tcPr>
            <w:tcW w:w="7937" w:type="dxa"/>
          </w:tcPr>
          <w:p w:rsidR="00BB7474" w:rsidRDefault="00BB7474" w:rsidP="00BB7474">
            <w:pPr>
              <w:pStyle w:val="ConsPlusNormal"/>
              <w:jc w:val="both"/>
            </w:pPr>
            <w:r>
              <w:t>Морфемный и словообразовательный анализ слов</w:t>
            </w:r>
          </w:p>
        </w:tc>
      </w:tr>
      <w:tr w:rsidR="00BB7474" w:rsidRPr="00541C92" w:rsidTr="00BB7474">
        <w:tc>
          <w:tcPr>
            <w:tcW w:w="1134" w:type="dxa"/>
          </w:tcPr>
          <w:p w:rsidR="00BB7474" w:rsidRDefault="00BB7474" w:rsidP="00BB7474">
            <w:pPr>
              <w:pStyle w:val="ConsPlusNormal"/>
              <w:jc w:val="center"/>
            </w:pPr>
            <w:r>
              <w:lastRenderedPageBreak/>
              <w:t>4.2.4</w:t>
            </w:r>
          </w:p>
        </w:tc>
        <w:tc>
          <w:tcPr>
            <w:tcW w:w="7937" w:type="dxa"/>
          </w:tcPr>
          <w:p w:rsidR="00BB7474" w:rsidRDefault="00BB7474" w:rsidP="00BB7474">
            <w:pPr>
              <w:pStyle w:val="ConsPlusNormal"/>
              <w:jc w:val="both"/>
            </w:pPr>
            <w:r>
              <w:t>Особенности словообразования имен существительных, имен прилагательных, имен числительных, местоимений</w:t>
            </w:r>
          </w:p>
        </w:tc>
      </w:tr>
      <w:tr w:rsidR="00BB7474" w:rsidTr="00BB7474">
        <w:tc>
          <w:tcPr>
            <w:tcW w:w="1134" w:type="dxa"/>
          </w:tcPr>
          <w:p w:rsidR="00BB7474" w:rsidRDefault="00BB7474" w:rsidP="00BB7474">
            <w:pPr>
              <w:pStyle w:val="ConsPlusNormal"/>
              <w:jc w:val="center"/>
            </w:pPr>
            <w:r>
              <w:t>4.3</w:t>
            </w:r>
          </w:p>
        </w:tc>
        <w:tc>
          <w:tcPr>
            <w:tcW w:w="7937" w:type="dxa"/>
          </w:tcPr>
          <w:p w:rsidR="00BB7474" w:rsidRDefault="00BB7474" w:rsidP="00BB7474">
            <w:pPr>
              <w:pStyle w:val="ConsPlusNormal"/>
              <w:jc w:val="both"/>
            </w:pPr>
            <w:r>
              <w:t>Морфология. Имя существительное</w:t>
            </w:r>
          </w:p>
        </w:tc>
      </w:tr>
      <w:tr w:rsidR="00BB7474" w:rsidTr="00BB7474">
        <w:tc>
          <w:tcPr>
            <w:tcW w:w="1134" w:type="dxa"/>
          </w:tcPr>
          <w:p w:rsidR="00BB7474" w:rsidRDefault="00BB7474" w:rsidP="00BB7474">
            <w:pPr>
              <w:pStyle w:val="ConsPlusNormal"/>
              <w:jc w:val="center"/>
            </w:pPr>
            <w:r>
              <w:t>4.3.1</w:t>
            </w:r>
          </w:p>
        </w:tc>
        <w:tc>
          <w:tcPr>
            <w:tcW w:w="7937" w:type="dxa"/>
          </w:tcPr>
          <w:p w:rsidR="00BB7474" w:rsidRDefault="00BB7474" w:rsidP="00BB7474">
            <w:pPr>
              <w:pStyle w:val="ConsPlusNormal"/>
              <w:jc w:val="both"/>
            </w:pPr>
            <w:r>
              <w:t>Морфологический анализ имен существительных</w:t>
            </w:r>
          </w:p>
        </w:tc>
      </w:tr>
      <w:tr w:rsidR="00BB7474" w:rsidTr="00BB7474">
        <w:tc>
          <w:tcPr>
            <w:tcW w:w="1134" w:type="dxa"/>
          </w:tcPr>
          <w:p w:rsidR="00BB7474" w:rsidRDefault="00BB7474" w:rsidP="00BB7474">
            <w:pPr>
              <w:pStyle w:val="ConsPlusNormal"/>
              <w:jc w:val="center"/>
            </w:pPr>
            <w:r>
              <w:t>4.4</w:t>
            </w:r>
          </w:p>
        </w:tc>
        <w:tc>
          <w:tcPr>
            <w:tcW w:w="7937" w:type="dxa"/>
          </w:tcPr>
          <w:p w:rsidR="00BB7474" w:rsidRDefault="00BB7474" w:rsidP="00BB7474">
            <w:pPr>
              <w:pStyle w:val="ConsPlusNormal"/>
              <w:jc w:val="both"/>
            </w:pPr>
            <w:r>
              <w:t>Морфология. Имя прилагательное</w:t>
            </w:r>
          </w:p>
        </w:tc>
      </w:tr>
      <w:tr w:rsidR="00BB7474" w:rsidRPr="00541C92" w:rsidTr="00BB7474">
        <w:tc>
          <w:tcPr>
            <w:tcW w:w="1134" w:type="dxa"/>
          </w:tcPr>
          <w:p w:rsidR="00BB7474" w:rsidRDefault="00BB7474" w:rsidP="00BB7474">
            <w:pPr>
              <w:pStyle w:val="ConsPlusNormal"/>
              <w:jc w:val="center"/>
            </w:pPr>
            <w:r>
              <w:t>4.4.1</w:t>
            </w:r>
          </w:p>
        </w:tc>
        <w:tc>
          <w:tcPr>
            <w:tcW w:w="7937" w:type="dxa"/>
          </w:tcPr>
          <w:p w:rsidR="00BB7474" w:rsidRDefault="00BB7474" w:rsidP="00BB7474">
            <w:pPr>
              <w:pStyle w:val="ConsPlusNormal"/>
              <w:jc w:val="both"/>
            </w:pPr>
            <w:r>
              <w:t>Качественные, относительные и притяжательные имена прилагательные</w:t>
            </w:r>
          </w:p>
        </w:tc>
      </w:tr>
      <w:tr w:rsidR="00BB7474" w:rsidRPr="00541C92" w:rsidTr="00BB7474">
        <w:tc>
          <w:tcPr>
            <w:tcW w:w="1134" w:type="dxa"/>
          </w:tcPr>
          <w:p w:rsidR="00BB7474" w:rsidRDefault="00BB7474" w:rsidP="00BB7474">
            <w:pPr>
              <w:pStyle w:val="ConsPlusNormal"/>
              <w:jc w:val="center"/>
            </w:pPr>
            <w:r>
              <w:t>4.4.2</w:t>
            </w:r>
          </w:p>
        </w:tc>
        <w:tc>
          <w:tcPr>
            <w:tcW w:w="7937" w:type="dxa"/>
          </w:tcPr>
          <w:p w:rsidR="00BB7474" w:rsidRDefault="00BB7474" w:rsidP="00BB7474">
            <w:pPr>
              <w:pStyle w:val="ConsPlusNormal"/>
              <w:jc w:val="both"/>
            </w:pPr>
            <w:r>
              <w:t>Степени сравнения качественных имен прилагательных</w:t>
            </w:r>
          </w:p>
        </w:tc>
      </w:tr>
      <w:tr w:rsidR="00BB7474" w:rsidTr="00BB7474">
        <w:tc>
          <w:tcPr>
            <w:tcW w:w="1134" w:type="dxa"/>
          </w:tcPr>
          <w:p w:rsidR="00BB7474" w:rsidRDefault="00BB7474" w:rsidP="00BB7474">
            <w:pPr>
              <w:pStyle w:val="ConsPlusNormal"/>
              <w:jc w:val="center"/>
            </w:pPr>
            <w:r>
              <w:t>4.4.3</w:t>
            </w:r>
          </w:p>
        </w:tc>
        <w:tc>
          <w:tcPr>
            <w:tcW w:w="7937" w:type="dxa"/>
          </w:tcPr>
          <w:p w:rsidR="00BB7474" w:rsidRDefault="00BB7474" w:rsidP="00BB7474">
            <w:pPr>
              <w:pStyle w:val="ConsPlusNormal"/>
              <w:jc w:val="both"/>
            </w:pPr>
            <w:r>
              <w:t>Морфологический анализ имен прилагательных</w:t>
            </w:r>
          </w:p>
        </w:tc>
      </w:tr>
      <w:tr w:rsidR="00BB7474" w:rsidTr="00BB7474">
        <w:tc>
          <w:tcPr>
            <w:tcW w:w="1134" w:type="dxa"/>
          </w:tcPr>
          <w:p w:rsidR="00BB7474" w:rsidRDefault="00BB7474" w:rsidP="00BB7474">
            <w:pPr>
              <w:pStyle w:val="ConsPlusNormal"/>
              <w:jc w:val="center"/>
            </w:pPr>
            <w:r>
              <w:t>4.5</w:t>
            </w:r>
          </w:p>
        </w:tc>
        <w:tc>
          <w:tcPr>
            <w:tcW w:w="7937" w:type="dxa"/>
          </w:tcPr>
          <w:p w:rsidR="00BB7474" w:rsidRDefault="00BB7474" w:rsidP="00BB7474">
            <w:pPr>
              <w:pStyle w:val="ConsPlusNormal"/>
              <w:jc w:val="both"/>
            </w:pPr>
            <w:r>
              <w:t>Морфология. Имя числительное</w:t>
            </w:r>
          </w:p>
        </w:tc>
      </w:tr>
      <w:tr w:rsidR="00BB7474" w:rsidTr="00BB7474">
        <w:tc>
          <w:tcPr>
            <w:tcW w:w="1134" w:type="dxa"/>
          </w:tcPr>
          <w:p w:rsidR="00BB7474" w:rsidRDefault="00BB7474" w:rsidP="00BB7474">
            <w:pPr>
              <w:pStyle w:val="ConsPlusNormal"/>
              <w:jc w:val="center"/>
            </w:pPr>
            <w:r>
              <w:t>4.5.1</w:t>
            </w:r>
          </w:p>
        </w:tc>
        <w:tc>
          <w:tcPr>
            <w:tcW w:w="7937" w:type="dxa"/>
          </w:tcPr>
          <w:p w:rsidR="00BB7474" w:rsidRDefault="00BB7474" w:rsidP="00BB7474">
            <w:pPr>
              <w:pStyle w:val="ConsPlusNormal"/>
              <w:jc w:val="both"/>
            </w:pPr>
            <w:r>
              <w:t>Общее грамматическое значение имени числительного. Синтаксические функции имен числительных</w:t>
            </w:r>
          </w:p>
        </w:tc>
      </w:tr>
      <w:tr w:rsidR="00BB7474" w:rsidRPr="00541C92" w:rsidTr="00BB7474">
        <w:tc>
          <w:tcPr>
            <w:tcW w:w="1134" w:type="dxa"/>
          </w:tcPr>
          <w:p w:rsidR="00BB7474" w:rsidRDefault="00BB7474" w:rsidP="00BB7474">
            <w:pPr>
              <w:pStyle w:val="ConsPlusNormal"/>
              <w:jc w:val="center"/>
            </w:pPr>
            <w:r>
              <w:t>4.5.2</w:t>
            </w:r>
          </w:p>
        </w:tc>
        <w:tc>
          <w:tcPr>
            <w:tcW w:w="7937" w:type="dxa"/>
          </w:tcPr>
          <w:p w:rsidR="00BB7474" w:rsidRDefault="00BB7474" w:rsidP="00BB7474">
            <w:pPr>
              <w:pStyle w:val="ConsPlusNormal"/>
              <w:jc w:val="both"/>
            </w:pPr>
            <w:r>
              <w:t>Разряды имен числительных по значению: количественные (целые, дробные, собирательные), порядковые числительные</w:t>
            </w:r>
          </w:p>
        </w:tc>
      </w:tr>
      <w:tr w:rsidR="00BB7474" w:rsidRPr="00541C92" w:rsidTr="00BB7474">
        <w:tc>
          <w:tcPr>
            <w:tcW w:w="1134" w:type="dxa"/>
          </w:tcPr>
          <w:p w:rsidR="00BB7474" w:rsidRDefault="00BB7474" w:rsidP="00BB7474">
            <w:pPr>
              <w:pStyle w:val="ConsPlusNormal"/>
              <w:jc w:val="center"/>
            </w:pPr>
            <w:r>
              <w:lastRenderedPageBreak/>
              <w:t>4.5.3</w:t>
            </w:r>
          </w:p>
        </w:tc>
        <w:tc>
          <w:tcPr>
            <w:tcW w:w="7937" w:type="dxa"/>
          </w:tcPr>
          <w:p w:rsidR="00BB7474" w:rsidRDefault="00BB7474" w:rsidP="00BB7474">
            <w:pPr>
              <w:pStyle w:val="ConsPlusNormal"/>
              <w:jc w:val="both"/>
            </w:pPr>
            <w:r>
              <w:t>Разряды имен числительных по строению: простые, сложные, составные числительные</w:t>
            </w:r>
          </w:p>
        </w:tc>
      </w:tr>
      <w:tr w:rsidR="00BB7474" w:rsidRPr="00541C92" w:rsidTr="00BB7474">
        <w:tc>
          <w:tcPr>
            <w:tcW w:w="1134" w:type="dxa"/>
          </w:tcPr>
          <w:p w:rsidR="00BB7474" w:rsidRDefault="00BB7474" w:rsidP="00BB7474">
            <w:pPr>
              <w:pStyle w:val="ConsPlusNormal"/>
              <w:jc w:val="center"/>
            </w:pPr>
            <w:r>
              <w:t>4.5.4</w:t>
            </w:r>
          </w:p>
        </w:tc>
        <w:tc>
          <w:tcPr>
            <w:tcW w:w="7937" w:type="dxa"/>
          </w:tcPr>
          <w:p w:rsidR="00BB7474" w:rsidRDefault="00BB7474" w:rsidP="00BB7474">
            <w:pPr>
              <w:pStyle w:val="ConsPlusNormal"/>
              <w:jc w:val="both"/>
            </w:pPr>
            <w:r>
              <w:t>Склонение количественных и порядковых имен числительных</w:t>
            </w:r>
          </w:p>
        </w:tc>
      </w:tr>
      <w:tr w:rsidR="00BB7474" w:rsidTr="00BB7474">
        <w:tc>
          <w:tcPr>
            <w:tcW w:w="1134" w:type="dxa"/>
          </w:tcPr>
          <w:p w:rsidR="00BB7474" w:rsidRDefault="00BB7474" w:rsidP="00BB7474">
            <w:pPr>
              <w:pStyle w:val="ConsPlusNormal"/>
              <w:jc w:val="center"/>
            </w:pPr>
            <w:r>
              <w:t>4.5.5</w:t>
            </w:r>
          </w:p>
        </w:tc>
        <w:tc>
          <w:tcPr>
            <w:tcW w:w="7937" w:type="dxa"/>
          </w:tcPr>
          <w:p w:rsidR="00BB7474" w:rsidRDefault="00BB7474" w:rsidP="00BB7474">
            <w:pPr>
              <w:pStyle w:val="ConsPlusNormal"/>
              <w:jc w:val="both"/>
            </w:pPr>
            <w:r>
              <w:t>Морфологический анализ имен числительных</w:t>
            </w:r>
          </w:p>
        </w:tc>
      </w:tr>
      <w:tr w:rsidR="00BB7474" w:rsidTr="00BB7474">
        <w:tc>
          <w:tcPr>
            <w:tcW w:w="1134" w:type="dxa"/>
          </w:tcPr>
          <w:p w:rsidR="00BB7474" w:rsidRDefault="00BB7474" w:rsidP="00BB7474">
            <w:pPr>
              <w:pStyle w:val="ConsPlusNormal"/>
              <w:jc w:val="center"/>
            </w:pPr>
            <w:r>
              <w:t>4.6</w:t>
            </w:r>
          </w:p>
        </w:tc>
        <w:tc>
          <w:tcPr>
            <w:tcW w:w="7937" w:type="dxa"/>
          </w:tcPr>
          <w:p w:rsidR="00BB7474" w:rsidRDefault="00BB7474" w:rsidP="00BB7474">
            <w:pPr>
              <w:pStyle w:val="ConsPlusNormal"/>
              <w:jc w:val="both"/>
            </w:pPr>
            <w:r>
              <w:t>Морфология. Местоимение</w:t>
            </w:r>
          </w:p>
        </w:tc>
      </w:tr>
      <w:tr w:rsidR="00BB7474" w:rsidRPr="00541C92" w:rsidTr="00BB7474">
        <w:tc>
          <w:tcPr>
            <w:tcW w:w="1134" w:type="dxa"/>
          </w:tcPr>
          <w:p w:rsidR="00BB7474" w:rsidRDefault="00BB7474" w:rsidP="00BB7474">
            <w:pPr>
              <w:pStyle w:val="ConsPlusNormal"/>
              <w:jc w:val="center"/>
            </w:pPr>
            <w:r>
              <w:t>4.6.1</w:t>
            </w:r>
          </w:p>
        </w:tc>
        <w:tc>
          <w:tcPr>
            <w:tcW w:w="7937" w:type="dxa"/>
          </w:tcPr>
          <w:p w:rsidR="00BB7474" w:rsidRDefault="00BB7474" w:rsidP="00BB7474">
            <w:pPr>
              <w:pStyle w:val="ConsPlusNormal"/>
              <w:jc w:val="both"/>
            </w:pPr>
            <w:r>
              <w:t>Общее грамматическое значение местоимения. Синтаксические функции местоимений</w:t>
            </w:r>
          </w:p>
        </w:tc>
      </w:tr>
      <w:tr w:rsidR="00BB7474" w:rsidRPr="00541C92" w:rsidTr="00BB7474">
        <w:tc>
          <w:tcPr>
            <w:tcW w:w="1134" w:type="dxa"/>
          </w:tcPr>
          <w:p w:rsidR="00BB7474" w:rsidRDefault="00BB7474" w:rsidP="00BB7474">
            <w:pPr>
              <w:pStyle w:val="ConsPlusNormal"/>
              <w:jc w:val="center"/>
            </w:pPr>
            <w:r>
              <w:t>4.6.2</w:t>
            </w:r>
          </w:p>
        </w:tc>
        <w:tc>
          <w:tcPr>
            <w:tcW w:w="7937" w:type="dxa"/>
          </w:tcPr>
          <w:p w:rsidR="00BB7474" w:rsidRDefault="00BB7474" w:rsidP="00BB7474">
            <w:pPr>
              <w:pStyle w:val="ConsPlusNormal"/>
              <w:jc w:val="both"/>
            </w:pPr>
            <w:r>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tc>
      </w:tr>
      <w:tr w:rsidR="00BB7474" w:rsidTr="00BB7474">
        <w:tc>
          <w:tcPr>
            <w:tcW w:w="1134" w:type="dxa"/>
          </w:tcPr>
          <w:p w:rsidR="00BB7474" w:rsidRDefault="00BB7474" w:rsidP="00BB7474">
            <w:pPr>
              <w:pStyle w:val="ConsPlusNormal"/>
              <w:jc w:val="center"/>
            </w:pPr>
            <w:r>
              <w:t>4.6.3</w:t>
            </w:r>
          </w:p>
        </w:tc>
        <w:tc>
          <w:tcPr>
            <w:tcW w:w="7937" w:type="dxa"/>
          </w:tcPr>
          <w:p w:rsidR="00BB7474" w:rsidRDefault="00BB7474" w:rsidP="00BB7474">
            <w:pPr>
              <w:pStyle w:val="ConsPlusNormal"/>
              <w:jc w:val="both"/>
            </w:pPr>
            <w:r>
              <w:t>Склонение местоимений</w:t>
            </w:r>
          </w:p>
        </w:tc>
      </w:tr>
      <w:tr w:rsidR="00BB7474" w:rsidRPr="00541C92" w:rsidTr="00BB7474">
        <w:tc>
          <w:tcPr>
            <w:tcW w:w="1134" w:type="dxa"/>
          </w:tcPr>
          <w:p w:rsidR="00BB7474" w:rsidRDefault="00BB7474" w:rsidP="00BB7474">
            <w:pPr>
              <w:pStyle w:val="ConsPlusNormal"/>
              <w:jc w:val="center"/>
            </w:pPr>
            <w:r>
              <w:t>4.6.4</w:t>
            </w:r>
          </w:p>
        </w:tc>
        <w:tc>
          <w:tcPr>
            <w:tcW w:w="7937" w:type="dxa"/>
          </w:tcPr>
          <w:p w:rsidR="00BB7474" w:rsidRDefault="00BB7474" w:rsidP="00BB7474">
            <w:pPr>
              <w:pStyle w:val="ConsPlusNormal"/>
              <w:jc w:val="both"/>
            </w:pPr>
            <w:r>
              <w:t>Роль местоимений в речи. Притяжательные и указательные местоимения как средства связи предложений в тексте</w:t>
            </w:r>
          </w:p>
        </w:tc>
      </w:tr>
      <w:tr w:rsidR="00BB7474" w:rsidTr="00BB7474">
        <w:tc>
          <w:tcPr>
            <w:tcW w:w="1134" w:type="dxa"/>
          </w:tcPr>
          <w:p w:rsidR="00BB7474" w:rsidRDefault="00BB7474" w:rsidP="00BB7474">
            <w:pPr>
              <w:pStyle w:val="ConsPlusNormal"/>
              <w:jc w:val="center"/>
            </w:pPr>
            <w:r>
              <w:t>4.6.5</w:t>
            </w:r>
          </w:p>
        </w:tc>
        <w:tc>
          <w:tcPr>
            <w:tcW w:w="7937" w:type="dxa"/>
          </w:tcPr>
          <w:p w:rsidR="00BB7474" w:rsidRDefault="00BB7474" w:rsidP="00BB7474">
            <w:pPr>
              <w:pStyle w:val="ConsPlusNormal"/>
              <w:jc w:val="both"/>
            </w:pPr>
            <w:r>
              <w:t>Морфологический анализ местоимений</w:t>
            </w:r>
          </w:p>
        </w:tc>
      </w:tr>
      <w:tr w:rsidR="00BB7474" w:rsidTr="00BB7474">
        <w:tc>
          <w:tcPr>
            <w:tcW w:w="1134" w:type="dxa"/>
          </w:tcPr>
          <w:p w:rsidR="00BB7474" w:rsidRDefault="00BB7474" w:rsidP="00BB7474">
            <w:pPr>
              <w:pStyle w:val="ConsPlusNormal"/>
              <w:jc w:val="center"/>
            </w:pPr>
            <w:r>
              <w:lastRenderedPageBreak/>
              <w:t>4.7</w:t>
            </w:r>
          </w:p>
        </w:tc>
        <w:tc>
          <w:tcPr>
            <w:tcW w:w="7937" w:type="dxa"/>
          </w:tcPr>
          <w:p w:rsidR="00BB7474" w:rsidRDefault="00BB7474" w:rsidP="00BB7474">
            <w:pPr>
              <w:pStyle w:val="ConsPlusNormal"/>
              <w:jc w:val="both"/>
            </w:pPr>
            <w:r>
              <w:t>Морфология. Глагол</w:t>
            </w:r>
          </w:p>
        </w:tc>
      </w:tr>
      <w:tr w:rsidR="00BB7474" w:rsidTr="00BB7474">
        <w:tc>
          <w:tcPr>
            <w:tcW w:w="1134" w:type="dxa"/>
          </w:tcPr>
          <w:p w:rsidR="00BB7474" w:rsidRDefault="00BB7474" w:rsidP="00BB7474">
            <w:pPr>
              <w:pStyle w:val="ConsPlusNormal"/>
              <w:jc w:val="center"/>
            </w:pPr>
            <w:r>
              <w:t>4.7.1</w:t>
            </w:r>
          </w:p>
        </w:tc>
        <w:tc>
          <w:tcPr>
            <w:tcW w:w="7937" w:type="dxa"/>
          </w:tcPr>
          <w:p w:rsidR="00BB7474" w:rsidRDefault="00BB7474" w:rsidP="00BB7474">
            <w:pPr>
              <w:pStyle w:val="ConsPlusNormal"/>
              <w:jc w:val="both"/>
            </w:pPr>
            <w:r>
              <w:t>Переходные и непереходные глаголы</w:t>
            </w:r>
          </w:p>
        </w:tc>
      </w:tr>
      <w:tr w:rsidR="00BB7474" w:rsidTr="00BB7474">
        <w:tc>
          <w:tcPr>
            <w:tcW w:w="1134" w:type="dxa"/>
          </w:tcPr>
          <w:p w:rsidR="00BB7474" w:rsidRDefault="00BB7474" w:rsidP="00BB7474">
            <w:pPr>
              <w:pStyle w:val="ConsPlusNormal"/>
              <w:jc w:val="center"/>
            </w:pPr>
            <w:r>
              <w:t>4.7.2</w:t>
            </w:r>
          </w:p>
        </w:tc>
        <w:tc>
          <w:tcPr>
            <w:tcW w:w="7937" w:type="dxa"/>
          </w:tcPr>
          <w:p w:rsidR="00BB7474" w:rsidRDefault="00BB7474" w:rsidP="00BB7474">
            <w:pPr>
              <w:pStyle w:val="ConsPlusNormal"/>
              <w:jc w:val="both"/>
            </w:pPr>
            <w:r>
              <w:t>Разноспрягаемые глаголы</w:t>
            </w:r>
          </w:p>
        </w:tc>
      </w:tr>
      <w:tr w:rsidR="00BB7474" w:rsidRPr="00541C92" w:rsidTr="00BB7474">
        <w:tc>
          <w:tcPr>
            <w:tcW w:w="1134" w:type="dxa"/>
          </w:tcPr>
          <w:p w:rsidR="00BB7474" w:rsidRDefault="00BB7474" w:rsidP="00BB7474">
            <w:pPr>
              <w:pStyle w:val="ConsPlusNormal"/>
              <w:jc w:val="center"/>
            </w:pPr>
            <w:r>
              <w:t>4.7.3</w:t>
            </w:r>
          </w:p>
        </w:tc>
        <w:tc>
          <w:tcPr>
            <w:tcW w:w="7937" w:type="dxa"/>
          </w:tcPr>
          <w:p w:rsidR="00BB7474" w:rsidRDefault="00BB7474" w:rsidP="00BB7474">
            <w:pPr>
              <w:pStyle w:val="ConsPlusNormal"/>
              <w:jc w:val="both"/>
            </w:pPr>
            <w:r>
              <w:t>Безличные глаголы. Использование личных глаголов в безличном значении</w:t>
            </w:r>
          </w:p>
        </w:tc>
      </w:tr>
      <w:tr w:rsidR="00BB7474" w:rsidRPr="00541C92" w:rsidTr="00BB7474">
        <w:tc>
          <w:tcPr>
            <w:tcW w:w="1134" w:type="dxa"/>
          </w:tcPr>
          <w:p w:rsidR="00BB7474" w:rsidRDefault="00BB7474" w:rsidP="00BB7474">
            <w:pPr>
              <w:pStyle w:val="ConsPlusNormal"/>
              <w:jc w:val="center"/>
            </w:pPr>
            <w:r>
              <w:t>4.7.4</w:t>
            </w:r>
          </w:p>
        </w:tc>
        <w:tc>
          <w:tcPr>
            <w:tcW w:w="7937" w:type="dxa"/>
          </w:tcPr>
          <w:p w:rsidR="00BB7474" w:rsidRDefault="00BB7474" w:rsidP="00BB7474">
            <w:pPr>
              <w:pStyle w:val="ConsPlusNormal"/>
              <w:jc w:val="both"/>
            </w:pPr>
            <w:r>
              <w:t>Изъявительное, условное и повелительное наклонения глагола</w:t>
            </w:r>
          </w:p>
        </w:tc>
      </w:tr>
      <w:tr w:rsidR="00BB7474" w:rsidTr="00BB7474">
        <w:tc>
          <w:tcPr>
            <w:tcW w:w="1134" w:type="dxa"/>
          </w:tcPr>
          <w:p w:rsidR="00BB7474" w:rsidRDefault="00BB7474" w:rsidP="00BB7474">
            <w:pPr>
              <w:pStyle w:val="ConsPlusNormal"/>
              <w:jc w:val="center"/>
            </w:pPr>
            <w:r>
              <w:t>4.7.5</w:t>
            </w:r>
          </w:p>
        </w:tc>
        <w:tc>
          <w:tcPr>
            <w:tcW w:w="7937" w:type="dxa"/>
          </w:tcPr>
          <w:p w:rsidR="00BB7474" w:rsidRDefault="00BB7474" w:rsidP="00BB7474">
            <w:pPr>
              <w:pStyle w:val="ConsPlusNormal"/>
              <w:jc w:val="both"/>
            </w:pPr>
            <w:r>
              <w:t>Морфологический анализ глаголов</w:t>
            </w:r>
          </w:p>
        </w:tc>
      </w:tr>
      <w:tr w:rsidR="00BB7474" w:rsidTr="00BB7474">
        <w:tc>
          <w:tcPr>
            <w:tcW w:w="1134" w:type="dxa"/>
          </w:tcPr>
          <w:p w:rsidR="00BB7474" w:rsidRDefault="00BB7474" w:rsidP="00BB7474">
            <w:pPr>
              <w:pStyle w:val="ConsPlusNormal"/>
              <w:jc w:val="center"/>
            </w:pPr>
            <w:r>
              <w:t>5</w:t>
            </w:r>
          </w:p>
        </w:tc>
        <w:tc>
          <w:tcPr>
            <w:tcW w:w="7937" w:type="dxa"/>
          </w:tcPr>
          <w:p w:rsidR="00BB7474" w:rsidRDefault="00BB7474" w:rsidP="00BB7474">
            <w:pPr>
              <w:pStyle w:val="ConsPlusNormal"/>
              <w:jc w:val="both"/>
            </w:pPr>
            <w:r>
              <w:t>Культура речи</w:t>
            </w:r>
          </w:p>
        </w:tc>
      </w:tr>
      <w:tr w:rsidR="00BB7474" w:rsidRPr="00541C92" w:rsidTr="00BB7474">
        <w:tc>
          <w:tcPr>
            <w:tcW w:w="1134" w:type="dxa"/>
          </w:tcPr>
          <w:p w:rsidR="00BB7474" w:rsidRDefault="00BB7474" w:rsidP="00BB7474">
            <w:pPr>
              <w:pStyle w:val="ConsPlusNormal"/>
              <w:jc w:val="center"/>
            </w:pPr>
            <w:r>
              <w:t>5.1</w:t>
            </w:r>
          </w:p>
        </w:tc>
        <w:tc>
          <w:tcPr>
            <w:tcW w:w="7937" w:type="dxa"/>
          </w:tcPr>
          <w:p w:rsidR="00BB7474" w:rsidRDefault="00BB7474" w:rsidP="00BB7474">
            <w:pPr>
              <w:pStyle w:val="ConsPlusNormal"/>
              <w:jc w:val="both"/>
            </w:pPr>
            <w:r>
              <w:t>Нормы произношения и нормы постановки ударения имен существительных (в рамках изученного)</w:t>
            </w:r>
          </w:p>
        </w:tc>
      </w:tr>
      <w:tr w:rsidR="00BB7474" w:rsidRPr="00541C92" w:rsidTr="00BB7474">
        <w:tc>
          <w:tcPr>
            <w:tcW w:w="1134" w:type="dxa"/>
          </w:tcPr>
          <w:p w:rsidR="00BB7474" w:rsidRDefault="00BB7474" w:rsidP="00BB7474">
            <w:pPr>
              <w:pStyle w:val="ConsPlusNormal"/>
              <w:jc w:val="center"/>
            </w:pPr>
            <w:r>
              <w:t>5.2</w:t>
            </w:r>
          </w:p>
        </w:tc>
        <w:tc>
          <w:tcPr>
            <w:tcW w:w="7937" w:type="dxa"/>
          </w:tcPr>
          <w:p w:rsidR="00BB7474" w:rsidRDefault="00BB7474" w:rsidP="00BB7474">
            <w:pPr>
              <w:pStyle w:val="ConsPlusNormal"/>
              <w:jc w:val="both"/>
            </w:pPr>
            <w:r>
              <w:t>Нормы произношения и нормы постановки ударения имен прилагательных (в рамках изученного)</w:t>
            </w:r>
          </w:p>
        </w:tc>
      </w:tr>
      <w:tr w:rsidR="00BB7474" w:rsidRPr="00541C92" w:rsidTr="00BB7474">
        <w:tc>
          <w:tcPr>
            <w:tcW w:w="1134" w:type="dxa"/>
          </w:tcPr>
          <w:p w:rsidR="00BB7474" w:rsidRDefault="00BB7474" w:rsidP="00BB7474">
            <w:pPr>
              <w:pStyle w:val="ConsPlusNormal"/>
              <w:jc w:val="center"/>
            </w:pPr>
            <w:r>
              <w:t>5.3</w:t>
            </w:r>
          </w:p>
        </w:tc>
        <w:tc>
          <w:tcPr>
            <w:tcW w:w="7937" w:type="dxa"/>
          </w:tcPr>
          <w:p w:rsidR="00BB7474" w:rsidRDefault="00BB7474" w:rsidP="00BB7474">
            <w:pPr>
              <w:pStyle w:val="ConsPlusNormal"/>
              <w:jc w:val="both"/>
            </w:pPr>
            <w:r>
              <w:t>Нормы произношения и нормы постановки ударения в глагольных формах (в рамках изученного)</w:t>
            </w:r>
          </w:p>
        </w:tc>
      </w:tr>
      <w:tr w:rsidR="00BB7474" w:rsidTr="00BB7474">
        <w:tc>
          <w:tcPr>
            <w:tcW w:w="1134" w:type="dxa"/>
          </w:tcPr>
          <w:p w:rsidR="00BB7474" w:rsidRDefault="00BB7474" w:rsidP="00BB7474">
            <w:pPr>
              <w:pStyle w:val="ConsPlusNormal"/>
              <w:jc w:val="center"/>
            </w:pPr>
            <w:r>
              <w:lastRenderedPageBreak/>
              <w:t>5.4</w:t>
            </w:r>
          </w:p>
        </w:tc>
        <w:tc>
          <w:tcPr>
            <w:tcW w:w="7937" w:type="dxa"/>
          </w:tcPr>
          <w:p w:rsidR="00BB7474" w:rsidRDefault="00BB7474" w:rsidP="00BB7474">
            <w:pPr>
              <w:pStyle w:val="ConsPlusNormal"/>
              <w:jc w:val="both"/>
            </w:pPr>
            <w:r>
              <w:t>Лексические словари</w:t>
            </w:r>
          </w:p>
        </w:tc>
      </w:tr>
      <w:tr w:rsidR="00BB7474" w:rsidRPr="00541C92" w:rsidTr="00BB7474">
        <w:tc>
          <w:tcPr>
            <w:tcW w:w="1134" w:type="dxa"/>
          </w:tcPr>
          <w:p w:rsidR="00BB7474" w:rsidRDefault="00BB7474" w:rsidP="00BB7474">
            <w:pPr>
              <w:pStyle w:val="ConsPlusNormal"/>
              <w:jc w:val="center"/>
            </w:pPr>
            <w:r>
              <w:t>5.5</w:t>
            </w:r>
          </w:p>
        </w:tc>
        <w:tc>
          <w:tcPr>
            <w:tcW w:w="7937" w:type="dxa"/>
          </w:tcPr>
          <w:p w:rsidR="00BB7474" w:rsidRDefault="00BB7474" w:rsidP="00BB7474">
            <w:pPr>
              <w:pStyle w:val="ConsPlusNormal"/>
              <w:jc w:val="both"/>
            </w:pPr>
            <w:r>
              <w:t>Употребление местоимений в соответствии с требованиями русского речевого этикета, в том числе местоимений 3-го лица в соответствии со смыслом предшествующего текста (устранение двусмысленности, неточности)</w:t>
            </w:r>
          </w:p>
        </w:tc>
      </w:tr>
      <w:tr w:rsidR="00BB7474" w:rsidTr="00BB7474">
        <w:tc>
          <w:tcPr>
            <w:tcW w:w="1134" w:type="dxa"/>
          </w:tcPr>
          <w:p w:rsidR="00BB7474" w:rsidRDefault="00BB7474" w:rsidP="00BB7474">
            <w:pPr>
              <w:pStyle w:val="ConsPlusNormal"/>
              <w:jc w:val="center"/>
            </w:pPr>
            <w:r>
              <w:t>5.6</w:t>
            </w:r>
          </w:p>
        </w:tc>
        <w:tc>
          <w:tcPr>
            <w:tcW w:w="7937" w:type="dxa"/>
          </w:tcPr>
          <w:p w:rsidR="00BB7474" w:rsidRDefault="00BB7474" w:rsidP="00BB7474">
            <w:pPr>
              <w:pStyle w:val="ConsPlusNormal"/>
              <w:jc w:val="both"/>
            </w:pPr>
            <w:r>
              <w:t>Нормы словоизменения имен существительных</w:t>
            </w:r>
          </w:p>
        </w:tc>
      </w:tr>
      <w:tr w:rsidR="00BB7474" w:rsidTr="00BB7474">
        <w:tc>
          <w:tcPr>
            <w:tcW w:w="1134" w:type="dxa"/>
          </w:tcPr>
          <w:p w:rsidR="00BB7474" w:rsidRDefault="00BB7474" w:rsidP="00BB7474">
            <w:pPr>
              <w:pStyle w:val="ConsPlusNormal"/>
              <w:jc w:val="center"/>
            </w:pPr>
            <w:r>
              <w:t>5.7</w:t>
            </w:r>
          </w:p>
        </w:tc>
        <w:tc>
          <w:tcPr>
            <w:tcW w:w="7937" w:type="dxa"/>
          </w:tcPr>
          <w:p w:rsidR="00BB7474" w:rsidRDefault="00BB7474" w:rsidP="00BB7474">
            <w:pPr>
              <w:pStyle w:val="ConsPlusNormal"/>
              <w:jc w:val="both"/>
            </w:pPr>
            <w:r>
              <w:t>Нормы словоизменения имен прилагательных</w:t>
            </w:r>
          </w:p>
        </w:tc>
      </w:tr>
      <w:tr w:rsidR="00BB7474" w:rsidRPr="00541C92" w:rsidTr="00BB7474">
        <w:tc>
          <w:tcPr>
            <w:tcW w:w="1134" w:type="dxa"/>
          </w:tcPr>
          <w:p w:rsidR="00BB7474" w:rsidRDefault="00BB7474" w:rsidP="00BB7474">
            <w:pPr>
              <w:pStyle w:val="ConsPlusNormal"/>
              <w:jc w:val="center"/>
            </w:pPr>
            <w:r>
              <w:t>5.8</w:t>
            </w:r>
          </w:p>
        </w:tc>
        <w:tc>
          <w:tcPr>
            <w:tcW w:w="7937" w:type="dxa"/>
          </w:tcPr>
          <w:p w:rsidR="00BB7474" w:rsidRDefault="00BB7474" w:rsidP="00BB7474">
            <w:pPr>
              <w:pStyle w:val="ConsPlusNormal"/>
              <w:jc w:val="both"/>
            </w:pPr>
            <w:r>
              <w:t>Правильное образование форм имен числительных</w:t>
            </w:r>
          </w:p>
        </w:tc>
      </w:tr>
      <w:tr w:rsidR="00BB7474" w:rsidTr="00BB7474">
        <w:tc>
          <w:tcPr>
            <w:tcW w:w="1134" w:type="dxa"/>
          </w:tcPr>
          <w:p w:rsidR="00BB7474" w:rsidRDefault="00BB7474" w:rsidP="00BB7474">
            <w:pPr>
              <w:pStyle w:val="ConsPlusNormal"/>
              <w:jc w:val="center"/>
            </w:pPr>
            <w:r>
              <w:t>5.9</w:t>
            </w:r>
          </w:p>
        </w:tc>
        <w:tc>
          <w:tcPr>
            <w:tcW w:w="7937" w:type="dxa"/>
          </w:tcPr>
          <w:p w:rsidR="00BB7474" w:rsidRDefault="00BB7474" w:rsidP="00BB7474">
            <w:pPr>
              <w:pStyle w:val="ConsPlusNormal"/>
              <w:jc w:val="both"/>
            </w:pPr>
            <w:r>
              <w:t>Нормы словоизменения глаголов</w:t>
            </w:r>
          </w:p>
        </w:tc>
      </w:tr>
      <w:tr w:rsidR="00BB7474" w:rsidRPr="00541C92" w:rsidTr="00BB7474">
        <w:tc>
          <w:tcPr>
            <w:tcW w:w="1134" w:type="dxa"/>
          </w:tcPr>
          <w:p w:rsidR="00BB7474" w:rsidRDefault="00BB7474" w:rsidP="00BB7474">
            <w:pPr>
              <w:pStyle w:val="ConsPlusNormal"/>
              <w:jc w:val="center"/>
            </w:pPr>
            <w:r>
              <w:t>5.10</w:t>
            </w:r>
          </w:p>
        </w:tc>
        <w:tc>
          <w:tcPr>
            <w:tcW w:w="7937" w:type="dxa"/>
          </w:tcPr>
          <w:p w:rsidR="00BB7474" w:rsidRDefault="00BB7474" w:rsidP="00BB7474">
            <w:pPr>
              <w:pStyle w:val="ConsPlusNormal"/>
              <w:jc w:val="both"/>
            </w:pPr>
            <w:r>
              <w:t>Правильное употребление собирательных имен числительных</w:t>
            </w:r>
          </w:p>
        </w:tc>
      </w:tr>
      <w:tr w:rsidR="00BB7474" w:rsidRPr="00541C92" w:rsidTr="00BB7474">
        <w:tc>
          <w:tcPr>
            <w:tcW w:w="1134" w:type="dxa"/>
          </w:tcPr>
          <w:p w:rsidR="00BB7474" w:rsidRDefault="00BB7474" w:rsidP="00BB7474">
            <w:pPr>
              <w:pStyle w:val="ConsPlusNormal"/>
              <w:jc w:val="center"/>
            </w:pPr>
            <w:r>
              <w:t>5.11</w:t>
            </w:r>
          </w:p>
        </w:tc>
        <w:tc>
          <w:tcPr>
            <w:tcW w:w="7937" w:type="dxa"/>
          </w:tcPr>
          <w:p w:rsidR="00BB7474" w:rsidRDefault="00BB7474" w:rsidP="00BB7474">
            <w:pPr>
              <w:pStyle w:val="ConsPlusNormal"/>
              <w:jc w:val="both"/>
            </w:pPr>
            <w:r>
              <w:t>Видо-временная соотнесенность глагольных форм в тексте</w:t>
            </w:r>
          </w:p>
        </w:tc>
      </w:tr>
      <w:tr w:rsidR="00BB7474" w:rsidTr="00BB7474">
        <w:tc>
          <w:tcPr>
            <w:tcW w:w="1134" w:type="dxa"/>
          </w:tcPr>
          <w:p w:rsidR="00BB7474" w:rsidRDefault="00BB7474" w:rsidP="00BB7474">
            <w:pPr>
              <w:pStyle w:val="ConsPlusNormal"/>
              <w:jc w:val="center"/>
            </w:pPr>
            <w:r>
              <w:t>6</w:t>
            </w:r>
          </w:p>
        </w:tc>
        <w:tc>
          <w:tcPr>
            <w:tcW w:w="7937" w:type="dxa"/>
          </w:tcPr>
          <w:p w:rsidR="00BB7474" w:rsidRDefault="00BB7474" w:rsidP="00BB7474">
            <w:pPr>
              <w:pStyle w:val="ConsPlusNormal"/>
              <w:jc w:val="both"/>
            </w:pPr>
            <w:r>
              <w:t>Орфография</w:t>
            </w:r>
          </w:p>
        </w:tc>
      </w:tr>
      <w:tr w:rsidR="00BB7474" w:rsidRPr="00541C92" w:rsidTr="00BB7474">
        <w:tc>
          <w:tcPr>
            <w:tcW w:w="1134" w:type="dxa"/>
          </w:tcPr>
          <w:p w:rsidR="00BB7474" w:rsidRDefault="00BB7474" w:rsidP="00BB7474">
            <w:pPr>
              <w:pStyle w:val="ConsPlusNormal"/>
              <w:jc w:val="center"/>
            </w:pPr>
            <w:r>
              <w:t>6.1</w:t>
            </w:r>
          </w:p>
        </w:tc>
        <w:tc>
          <w:tcPr>
            <w:tcW w:w="7937" w:type="dxa"/>
          </w:tcPr>
          <w:p w:rsidR="00BB7474" w:rsidRDefault="00BB7474" w:rsidP="00BB7474">
            <w:pPr>
              <w:pStyle w:val="ConsPlusNormal"/>
              <w:jc w:val="both"/>
            </w:pPr>
            <w:r>
              <w:t>Правописание сложных и сложносокращенных слов</w:t>
            </w:r>
          </w:p>
        </w:tc>
      </w:tr>
      <w:tr w:rsidR="00BB7474" w:rsidRPr="00541C92" w:rsidTr="00BB7474">
        <w:tc>
          <w:tcPr>
            <w:tcW w:w="1134" w:type="dxa"/>
          </w:tcPr>
          <w:p w:rsidR="00BB7474" w:rsidRDefault="00BB7474" w:rsidP="00BB7474">
            <w:pPr>
              <w:pStyle w:val="ConsPlusNormal"/>
              <w:jc w:val="center"/>
            </w:pPr>
            <w:r>
              <w:lastRenderedPageBreak/>
              <w:t>6.2</w:t>
            </w:r>
          </w:p>
        </w:tc>
        <w:tc>
          <w:tcPr>
            <w:tcW w:w="7937" w:type="dxa"/>
          </w:tcPr>
          <w:p w:rsidR="00BB7474" w:rsidRDefault="00BB7474" w:rsidP="00BB7474">
            <w:pPr>
              <w:pStyle w:val="ConsPlusNormal"/>
              <w:jc w:val="both"/>
            </w:pPr>
            <w:r>
              <w:t>Нормы правописания корня -кас- и -кос- с чередованием а//о</w:t>
            </w:r>
          </w:p>
        </w:tc>
      </w:tr>
      <w:tr w:rsidR="00BB7474" w:rsidRPr="00541C92" w:rsidTr="00BB7474">
        <w:tc>
          <w:tcPr>
            <w:tcW w:w="1134" w:type="dxa"/>
          </w:tcPr>
          <w:p w:rsidR="00BB7474" w:rsidRDefault="00BB7474" w:rsidP="00BB7474">
            <w:pPr>
              <w:pStyle w:val="ConsPlusNormal"/>
              <w:jc w:val="center"/>
            </w:pPr>
            <w:r>
              <w:t>6.3</w:t>
            </w:r>
          </w:p>
        </w:tc>
        <w:tc>
          <w:tcPr>
            <w:tcW w:w="7937" w:type="dxa"/>
          </w:tcPr>
          <w:p w:rsidR="00BB7474" w:rsidRDefault="00BB7474" w:rsidP="00BB7474">
            <w:pPr>
              <w:pStyle w:val="ConsPlusNormal"/>
              <w:jc w:val="both"/>
            </w:pPr>
            <w:r>
              <w:t>Нормы правописания гласных в приставках пре- и при-</w:t>
            </w:r>
          </w:p>
        </w:tc>
      </w:tr>
      <w:tr w:rsidR="00BB7474" w:rsidRPr="00541C92" w:rsidTr="00BB7474">
        <w:tc>
          <w:tcPr>
            <w:tcW w:w="1134" w:type="dxa"/>
          </w:tcPr>
          <w:p w:rsidR="00BB7474" w:rsidRDefault="00BB7474" w:rsidP="00BB7474">
            <w:pPr>
              <w:pStyle w:val="ConsPlusNormal"/>
              <w:jc w:val="center"/>
            </w:pPr>
            <w:r>
              <w:t>6.4</w:t>
            </w:r>
          </w:p>
        </w:tc>
        <w:tc>
          <w:tcPr>
            <w:tcW w:w="7937" w:type="dxa"/>
          </w:tcPr>
          <w:p w:rsidR="00BB7474" w:rsidRDefault="00BB7474" w:rsidP="00BB7474">
            <w:pPr>
              <w:pStyle w:val="ConsPlusNormal"/>
              <w:jc w:val="both"/>
            </w:pPr>
            <w:r>
              <w:t>Нормы слитного и дефисного написания пол- и полу- со словами</w:t>
            </w:r>
          </w:p>
        </w:tc>
      </w:tr>
      <w:tr w:rsidR="00BB7474" w:rsidRPr="00541C92" w:rsidTr="00BB7474">
        <w:tc>
          <w:tcPr>
            <w:tcW w:w="1134" w:type="dxa"/>
          </w:tcPr>
          <w:p w:rsidR="00BB7474" w:rsidRDefault="00BB7474" w:rsidP="00BB7474">
            <w:pPr>
              <w:pStyle w:val="ConsPlusNormal"/>
              <w:jc w:val="center"/>
            </w:pPr>
            <w:r>
              <w:t>6.5</w:t>
            </w:r>
          </w:p>
        </w:tc>
        <w:tc>
          <w:tcPr>
            <w:tcW w:w="7937" w:type="dxa"/>
          </w:tcPr>
          <w:p w:rsidR="00BB7474" w:rsidRDefault="00BB7474" w:rsidP="00BB7474">
            <w:pPr>
              <w:pStyle w:val="ConsPlusNormal"/>
              <w:jc w:val="both"/>
            </w:pPr>
            <w:r>
              <w:t>Правописание н и нн в именах прилагательных</w:t>
            </w:r>
          </w:p>
        </w:tc>
      </w:tr>
      <w:tr w:rsidR="00BB7474" w:rsidRPr="00541C92" w:rsidTr="00BB7474">
        <w:tc>
          <w:tcPr>
            <w:tcW w:w="1134" w:type="dxa"/>
          </w:tcPr>
          <w:p w:rsidR="00BB7474" w:rsidRDefault="00BB7474" w:rsidP="00BB7474">
            <w:pPr>
              <w:pStyle w:val="ConsPlusNormal"/>
              <w:jc w:val="center"/>
            </w:pPr>
            <w:r>
              <w:t>6.6</w:t>
            </w:r>
          </w:p>
        </w:tc>
        <w:tc>
          <w:tcPr>
            <w:tcW w:w="7937" w:type="dxa"/>
          </w:tcPr>
          <w:p w:rsidR="00BB7474" w:rsidRDefault="00BB7474" w:rsidP="00BB7474">
            <w:pPr>
              <w:pStyle w:val="ConsPlusNormal"/>
              <w:jc w:val="both"/>
            </w:pPr>
            <w:r>
              <w:t>Правописание суффиксов -к- и -ск- имен прилагательных</w:t>
            </w:r>
          </w:p>
        </w:tc>
      </w:tr>
      <w:tr w:rsidR="00BB7474" w:rsidTr="00BB7474">
        <w:tc>
          <w:tcPr>
            <w:tcW w:w="1134" w:type="dxa"/>
          </w:tcPr>
          <w:p w:rsidR="00BB7474" w:rsidRDefault="00BB7474" w:rsidP="00BB7474">
            <w:pPr>
              <w:pStyle w:val="ConsPlusNormal"/>
              <w:jc w:val="center"/>
            </w:pPr>
            <w:r>
              <w:t>6.7</w:t>
            </w:r>
          </w:p>
        </w:tc>
        <w:tc>
          <w:tcPr>
            <w:tcW w:w="7937" w:type="dxa"/>
          </w:tcPr>
          <w:p w:rsidR="00BB7474" w:rsidRDefault="00BB7474" w:rsidP="00BB7474">
            <w:pPr>
              <w:pStyle w:val="ConsPlusNormal"/>
              <w:jc w:val="both"/>
            </w:pPr>
            <w:r>
              <w:t>Правописание сложных имен прилагательных</w:t>
            </w:r>
          </w:p>
        </w:tc>
      </w:tr>
      <w:tr w:rsidR="00BB7474" w:rsidRPr="00541C92" w:rsidTr="00BB7474">
        <w:tc>
          <w:tcPr>
            <w:tcW w:w="1134" w:type="dxa"/>
          </w:tcPr>
          <w:p w:rsidR="00BB7474" w:rsidRDefault="00BB7474" w:rsidP="00BB7474">
            <w:pPr>
              <w:pStyle w:val="ConsPlusNormal"/>
              <w:jc w:val="center"/>
            </w:pPr>
            <w:r>
              <w:t>6.8</w:t>
            </w:r>
          </w:p>
        </w:tc>
        <w:tc>
          <w:tcPr>
            <w:tcW w:w="7937" w:type="dxa"/>
          </w:tcPr>
          <w:p w:rsidR="00BB7474" w:rsidRDefault="00BB7474" w:rsidP="00BB7474">
            <w:pPr>
              <w:pStyle w:val="ConsPlusNormal"/>
              <w:jc w:val="both"/>
            </w:pPr>
            <w:r>
              <w:t>Нормы правописания имен числительных: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BB7474" w:rsidRPr="00541C92" w:rsidTr="00BB7474">
        <w:tc>
          <w:tcPr>
            <w:tcW w:w="1134" w:type="dxa"/>
          </w:tcPr>
          <w:p w:rsidR="00BB7474" w:rsidRDefault="00BB7474" w:rsidP="00BB7474">
            <w:pPr>
              <w:pStyle w:val="ConsPlusNormal"/>
              <w:jc w:val="center"/>
            </w:pPr>
            <w:r>
              <w:t>6.9</w:t>
            </w:r>
          </w:p>
        </w:tc>
        <w:tc>
          <w:tcPr>
            <w:tcW w:w="7937" w:type="dxa"/>
          </w:tcPr>
          <w:p w:rsidR="00BB7474" w:rsidRDefault="00BB7474" w:rsidP="00BB7474">
            <w:pPr>
              <w:pStyle w:val="ConsPlusNormal"/>
              <w:jc w:val="both"/>
            </w:pPr>
            <w:r>
              <w:t>Нормы правописания местоимений: правописание местоимений с не и ни; слитное, раздельное и дефисное написание местоимений</w:t>
            </w:r>
          </w:p>
        </w:tc>
      </w:tr>
      <w:tr w:rsidR="00BB7474" w:rsidRPr="00541C92" w:rsidTr="00BB7474">
        <w:tc>
          <w:tcPr>
            <w:tcW w:w="1134" w:type="dxa"/>
          </w:tcPr>
          <w:p w:rsidR="00BB7474" w:rsidRDefault="00BB7474" w:rsidP="00BB7474">
            <w:pPr>
              <w:pStyle w:val="ConsPlusNormal"/>
              <w:jc w:val="center"/>
            </w:pPr>
            <w:r>
              <w:t>6.10</w:t>
            </w:r>
          </w:p>
        </w:tc>
        <w:tc>
          <w:tcPr>
            <w:tcW w:w="7937" w:type="dxa"/>
          </w:tcPr>
          <w:p w:rsidR="00BB7474" w:rsidRDefault="00BB7474" w:rsidP="00BB7474">
            <w:pPr>
              <w:pStyle w:val="ConsPlusNormal"/>
              <w:jc w:val="both"/>
            </w:pPr>
            <w:r>
              <w:t xml:space="preserve">Использование ь как показателя грамматической формы в </w:t>
            </w:r>
            <w:r>
              <w:lastRenderedPageBreak/>
              <w:t>повелительном наклонении глагола</w:t>
            </w:r>
          </w:p>
        </w:tc>
      </w:tr>
      <w:tr w:rsidR="00BB7474" w:rsidRPr="00541C92" w:rsidTr="00BB7474">
        <w:tc>
          <w:tcPr>
            <w:tcW w:w="1134" w:type="dxa"/>
          </w:tcPr>
          <w:p w:rsidR="00BB7474" w:rsidRDefault="00BB7474" w:rsidP="00BB7474">
            <w:pPr>
              <w:pStyle w:val="ConsPlusNormal"/>
              <w:jc w:val="center"/>
            </w:pPr>
            <w:r>
              <w:lastRenderedPageBreak/>
              <w:t>6.11</w:t>
            </w:r>
          </w:p>
        </w:tc>
        <w:tc>
          <w:tcPr>
            <w:tcW w:w="7937" w:type="dxa"/>
          </w:tcPr>
          <w:p w:rsidR="00BB7474" w:rsidRDefault="00BB7474" w:rsidP="00BB7474">
            <w:pPr>
              <w:pStyle w:val="ConsPlusNormal"/>
              <w:jc w:val="both"/>
            </w:pPr>
            <w:r>
              <w:t>Орфографический анализ слов (в рамках изученного)</w:t>
            </w:r>
          </w:p>
        </w:tc>
      </w:tr>
      <w:tr w:rsidR="00BB7474" w:rsidTr="00BB7474">
        <w:tc>
          <w:tcPr>
            <w:tcW w:w="1134" w:type="dxa"/>
          </w:tcPr>
          <w:p w:rsidR="00BB7474" w:rsidRDefault="00BB7474" w:rsidP="00BB7474">
            <w:pPr>
              <w:pStyle w:val="ConsPlusNormal"/>
              <w:jc w:val="center"/>
            </w:pPr>
            <w:r>
              <w:t>7</w:t>
            </w:r>
          </w:p>
        </w:tc>
        <w:tc>
          <w:tcPr>
            <w:tcW w:w="7937" w:type="dxa"/>
          </w:tcPr>
          <w:p w:rsidR="00BB7474" w:rsidRDefault="00BB7474" w:rsidP="00BB7474">
            <w:pPr>
              <w:pStyle w:val="ConsPlusNormal"/>
              <w:jc w:val="both"/>
            </w:pPr>
            <w:r>
              <w:t>Пунктуация</w:t>
            </w:r>
          </w:p>
        </w:tc>
      </w:tr>
      <w:tr w:rsidR="00BB7474" w:rsidTr="00BB7474">
        <w:tc>
          <w:tcPr>
            <w:tcW w:w="1134" w:type="dxa"/>
          </w:tcPr>
          <w:p w:rsidR="00BB7474" w:rsidRDefault="00BB7474" w:rsidP="00BB7474">
            <w:pPr>
              <w:pStyle w:val="ConsPlusNormal"/>
              <w:jc w:val="center"/>
            </w:pPr>
            <w:r>
              <w:t>7.1</w:t>
            </w:r>
          </w:p>
        </w:tc>
        <w:tc>
          <w:tcPr>
            <w:tcW w:w="7937" w:type="dxa"/>
          </w:tcPr>
          <w:p w:rsidR="00BB7474" w:rsidRDefault="00BB7474" w:rsidP="00BB7474">
            <w:pPr>
              <w:pStyle w:val="ConsPlusNormal"/>
              <w:jc w:val="both"/>
            </w:pPr>
            <w:r>
              <w:t>Пунктуация как раздел лингвистики</w:t>
            </w:r>
          </w:p>
        </w:tc>
      </w:tr>
      <w:tr w:rsidR="00BB7474" w:rsidTr="00BB7474">
        <w:tc>
          <w:tcPr>
            <w:tcW w:w="1134" w:type="dxa"/>
          </w:tcPr>
          <w:p w:rsidR="00BB7474" w:rsidRDefault="00BB7474" w:rsidP="00BB7474">
            <w:pPr>
              <w:pStyle w:val="ConsPlusNormal"/>
              <w:jc w:val="center"/>
            </w:pPr>
            <w:r>
              <w:t>8</w:t>
            </w:r>
          </w:p>
        </w:tc>
        <w:tc>
          <w:tcPr>
            <w:tcW w:w="7937" w:type="dxa"/>
          </w:tcPr>
          <w:p w:rsidR="00BB7474" w:rsidRDefault="00BB7474" w:rsidP="00BB7474">
            <w:pPr>
              <w:pStyle w:val="ConsPlusNormal"/>
              <w:jc w:val="both"/>
            </w:pPr>
            <w:r>
              <w:t>Выразительность русской речи</w:t>
            </w:r>
          </w:p>
        </w:tc>
      </w:tr>
      <w:tr w:rsidR="00BB7474" w:rsidTr="00BB7474">
        <w:tc>
          <w:tcPr>
            <w:tcW w:w="1134" w:type="dxa"/>
          </w:tcPr>
          <w:p w:rsidR="00BB7474" w:rsidRDefault="00BB7474" w:rsidP="00BB7474">
            <w:pPr>
              <w:pStyle w:val="ConsPlusNormal"/>
              <w:jc w:val="center"/>
            </w:pPr>
            <w:r>
              <w:t>8.1</w:t>
            </w:r>
          </w:p>
        </w:tc>
        <w:tc>
          <w:tcPr>
            <w:tcW w:w="7937" w:type="dxa"/>
          </w:tcPr>
          <w:p w:rsidR="00BB7474" w:rsidRDefault="00BB7474" w:rsidP="00BB7474">
            <w:pPr>
              <w:pStyle w:val="ConsPlusNormal"/>
              <w:jc w:val="both"/>
            </w:pPr>
            <w:r>
              <w:t>Эпитеты, метафоры, олицетворения</w:t>
            </w:r>
          </w:p>
        </w:tc>
      </w:tr>
      <w:tr w:rsidR="00BB7474" w:rsidRPr="00541C92" w:rsidTr="00BB7474">
        <w:tc>
          <w:tcPr>
            <w:tcW w:w="1134" w:type="dxa"/>
          </w:tcPr>
          <w:p w:rsidR="00BB7474" w:rsidRDefault="00BB7474" w:rsidP="00BB7474">
            <w:pPr>
              <w:pStyle w:val="ConsPlusNormal"/>
              <w:jc w:val="center"/>
            </w:pPr>
            <w:r>
              <w:t>8.2</w:t>
            </w:r>
          </w:p>
        </w:tc>
        <w:tc>
          <w:tcPr>
            <w:tcW w:w="7937" w:type="dxa"/>
          </w:tcPr>
          <w:p w:rsidR="00BB7474" w:rsidRDefault="00BB7474" w:rsidP="00BB7474">
            <w:pPr>
              <w:pStyle w:val="ConsPlusNormal"/>
              <w:jc w:val="both"/>
            </w:pPr>
            <w:r>
              <w:t>Употребление лексических средств в соответствии с ситуацией общения</w:t>
            </w:r>
          </w:p>
        </w:tc>
      </w:tr>
    </w:tbl>
    <w:p w:rsidR="00BB7474" w:rsidRDefault="00BB7474" w:rsidP="00BB7474">
      <w:pPr>
        <w:pStyle w:val="ConsPlusNormal"/>
        <w:jc w:val="both"/>
      </w:pPr>
    </w:p>
    <w:p w:rsidR="00BB7474" w:rsidRDefault="00BB7474" w:rsidP="00BB7474">
      <w:pPr>
        <w:pStyle w:val="ConsPlusNormal"/>
        <w:jc w:val="right"/>
      </w:pPr>
      <w:r>
        <w:t>Таблица 3.4</w:t>
      </w:r>
    </w:p>
    <w:p w:rsidR="00BB7474" w:rsidRDefault="00BB7474" w:rsidP="00BB7474">
      <w:pPr>
        <w:pStyle w:val="ConsPlusNormal"/>
        <w:jc w:val="both"/>
      </w:pPr>
    </w:p>
    <w:p w:rsidR="00BB7474" w:rsidRDefault="00BB7474" w:rsidP="00BB7474">
      <w:pPr>
        <w:pStyle w:val="ConsPlusNormal"/>
        <w:jc w:val="center"/>
      </w:pPr>
      <w:r>
        <w:t>Проверяемые требования к результатам освоения основной</w:t>
      </w:r>
    </w:p>
    <w:p w:rsidR="00BB7474" w:rsidRDefault="00BB7474" w:rsidP="00BB7474">
      <w:pPr>
        <w:pStyle w:val="ConsPlusNormal"/>
        <w:jc w:val="center"/>
      </w:pPr>
      <w:r>
        <w:t>образовательной программы (7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B7474" w:rsidRPr="00541C92" w:rsidTr="00BB7474">
        <w:tc>
          <w:tcPr>
            <w:tcW w:w="1701" w:type="dxa"/>
          </w:tcPr>
          <w:p w:rsidR="00BB7474" w:rsidRDefault="00BB7474" w:rsidP="00BB7474">
            <w:pPr>
              <w:pStyle w:val="ConsPlusNormal"/>
              <w:jc w:val="center"/>
            </w:pPr>
            <w:r>
              <w:lastRenderedPageBreak/>
              <w:t>Код проверяемого результата</w:t>
            </w:r>
          </w:p>
        </w:tc>
        <w:tc>
          <w:tcPr>
            <w:tcW w:w="7370" w:type="dxa"/>
          </w:tcPr>
          <w:p w:rsidR="00BB7474" w:rsidRDefault="00BB7474" w:rsidP="00BB747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B7474" w:rsidRPr="00541C92" w:rsidTr="00BB7474">
        <w:tc>
          <w:tcPr>
            <w:tcW w:w="1701" w:type="dxa"/>
          </w:tcPr>
          <w:p w:rsidR="00BB7474" w:rsidRDefault="00BB7474" w:rsidP="00BB7474">
            <w:pPr>
              <w:pStyle w:val="ConsPlusNormal"/>
              <w:jc w:val="center"/>
            </w:pPr>
            <w:r>
              <w:t>1</w:t>
            </w:r>
          </w:p>
        </w:tc>
        <w:tc>
          <w:tcPr>
            <w:tcW w:w="7370" w:type="dxa"/>
          </w:tcPr>
          <w:p w:rsidR="00BB7474" w:rsidRDefault="00BB7474" w:rsidP="00BB7474">
            <w:pPr>
              <w:pStyle w:val="ConsPlusNormal"/>
              <w:jc w:val="both"/>
            </w:pPr>
            <w:r>
              <w:t>По теме "Язык и речь"</w:t>
            </w:r>
          </w:p>
        </w:tc>
      </w:tr>
      <w:tr w:rsidR="00BB7474" w:rsidRPr="00541C92" w:rsidTr="00BB7474">
        <w:tc>
          <w:tcPr>
            <w:tcW w:w="1701" w:type="dxa"/>
          </w:tcPr>
          <w:p w:rsidR="00BB7474" w:rsidRDefault="00BB7474" w:rsidP="00BB7474">
            <w:pPr>
              <w:pStyle w:val="ConsPlusNormal"/>
              <w:jc w:val="center"/>
            </w:pPr>
            <w:r>
              <w:t>1.1</w:t>
            </w:r>
          </w:p>
        </w:tc>
        <w:tc>
          <w:tcPr>
            <w:tcW w:w="7370" w:type="dxa"/>
          </w:tcPr>
          <w:p w:rsidR="00BB7474" w:rsidRDefault="00BB7474" w:rsidP="00BB7474">
            <w:pPr>
              <w:pStyle w:val="ConsPlusNormal"/>
              <w:jc w:val="both"/>
            </w:pPr>
            <w:r>
              <w:t>Создавать устные монологические высказывания объемом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tc>
      </w:tr>
      <w:tr w:rsidR="00BB7474" w:rsidRPr="00541C92" w:rsidTr="00BB7474">
        <w:tc>
          <w:tcPr>
            <w:tcW w:w="1701" w:type="dxa"/>
          </w:tcPr>
          <w:p w:rsidR="00BB7474" w:rsidRDefault="00BB7474" w:rsidP="00BB7474">
            <w:pPr>
              <w:pStyle w:val="ConsPlusNormal"/>
              <w:jc w:val="center"/>
            </w:pPr>
            <w:r>
              <w:t>1.2</w:t>
            </w:r>
          </w:p>
        </w:tc>
        <w:tc>
          <w:tcPr>
            <w:tcW w:w="7370" w:type="dxa"/>
          </w:tcPr>
          <w:p w:rsidR="00BB7474" w:rsidRDefault="00BB7474" w:rsidP="00BB7474">
            <w:pPr>
              <w:pStyle w:val="ConsPlusNormal"/>
              <w:jc w:val="both"/>
            </w:pPr>
            <w:r>
              <w:t>Участвовать в диалоге на лингвистические темы (в рамках изученного) и темы на основе жизненных наблюдений объемом не менее 5 реплик; владеть различными видами диалога: диалог - запрос информации, диалог - сообщение информации</w:t>
            </w:r>
          </w:p>
        </w:tc>
      </w:tr>
      <w:tr w:rsidR="00BB7474" w:rsidRPr="00541C92" w:rsidTr="00BB7474">
        <w:tc>
          <w:tcPr>
            <w:tcW w:w="1701" w:type="dxa"/>
          </w:tcPr>
          <w:p w:rsidR="00BB7474" w:rsidRDefault="00BB7474" w:rsidP="00BB7474">
            <w:pPr>
              <w:pStyle w:val="ConsPlusNormal"/>
              <w:jc w:val="center"/>
            </w:pPr>
            <w:r>
              <w:t>1.3</w:t>
            </w:r>
          </w:p>
        </w:tc>
        <w:tc>
          <w:tcPr>
            <w:tcW w:w="7370" w:type="dxa"/>
          </w:tcPr>
          <w:p w:rsidR="00BB7474" w:rsidRDefault="00BB7474" w:rsidP="00BB7474">
            <w:pPr>
              <w:pStyle w:val="ConsPlusNormal"/>
              <w:jc w:val="both"/>
            </w:pPr>
            <w: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tc>
      </w:tr>
      <w:tr w:rsidR="00BB7474" w:rsidRPr="00541C92"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 xml:space="preserve">Владеть различными видами чтения: просмотровым, </w:t>
            </w:r>
            <w:r>
              <w:lastRenderedPageBreak/>
              <w:t>ознакомительным, изучающим, поисковым</w:t>
            </w:r>
          </w:p>
        </w:tc>
      </w:tr>
      <w:tr w:rsidR="00BB7474" w:rsidRPr="00541C92" w:rsidTr="00BB7474">
        <w:tc>
          <w:tcPr>
            <w:tcW w:w="1701" w:type="dxa"/>
          </w:tcPr>
          <w:p w:rsidR="00BB7474" w:rsidRDefault="00BB7474" w:rsidP="00BB7474">
            <w:pPr>
              <w:pStyle w:val="ConsPlusNormal"/>
              <w:jc w:val="center"/>
            </w:pPr>
            <w:r>
              <w:lastRenderedPageBreak/>
              <w:t>1.5</w:t>
            </w:r>
          </w:p>
        </w:tc>
        <w:tc>
          <w:tcPr>
            <w:tcW w:w="7370" w:type="dxa"/>
          </w:tcPr>
          <w:p w:rsidR="00BB7474" w:rsidRDefault="00BB7474" w:rsidP="00BB7474">
            <w:pPr>
              <w:pStyle w:val="ConsPlusNormal"/>
              <w:jc w:val="both"/>
            </w:pPr>
            <w:r>
              <w:t>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объемом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объем исходного текста должен составлять не менее 180 слов, для сжатого и выборочного изложения - не менее 200 слов)</w:t>
            </w:r>
          </w:p>
        </w:tc>
      </w:tr>
      <w:tr w:rsidR="00BB7474" w:rsidRPr="00541C92" w:rsidTr="00BB7474">
        <w:tc>
          <w:tcPr>
            <w:tcW w:w="1701" w:type="dxa"/>
          </w:tcPr>
          <w:p w:rsidR="00BB7474" w:rsidRDefault="00BB7474" w:rsidP="00BB7474">
            <w:pPr>
              <w:pStyle w:val="ConsPlusNormal"/>
              <w:jc w:val="center"/>
            </w:pPr>
            <w:r>
              <w:t>1.6</w:t>
            </w:r>
          </w:p>
        </w:tc>
        <w:tc>
          <w:tcPr>
            <w:tcW w:w="7370" w:type="dxa"/>
          </w:tcPr>
          <w:p w:rsidR="00BB7474" w:rsidRDefault="00BB7474" w:rsidP="00BB7474">
            <w:pPr>
              <w:pStyle w:val="ConsPlusNormal"/>
              <w:jc w:val="both"/>
            </w:pPr>
            <w:r>
              <w:t>Устно пересказывать прочитанный или прослушанный текст объемом не менее 120 слов</w:t>
            </w:r>
          </w:p>
        </w:tc>
      </w:tr>
      <w:tr w:rsidR="00BB7474" w:rsidRPr="00541C92" w:rsidTr="00BB7474">
        <w:tc>
          <w:tcPr>
            <w:tcW w:w="1701" w:type="dxa"/>
          </w:tcPr>
          <w:p w:rsidR="00BB7474" w:rsidRDefault="00BB7474" w:rsidP="00BB7474">
            <w:pPr>
              <w:pStyle w:val="ConsPlusNormal"/>
              <w:jc w:val="center"/>
            </w:pPr>
            <w:r>
              <w:t>1.7</w:t>
            </w:r>
          </w:p>
        </w:tc>
        <w:tc>
          <w:tcPr>
            <w:tcW w:w="7370" w:type="dxa"/>
          </w:tcPr>
          <w:p w:rsidR="00BB7474" w:rsidRDefault="00BB7474" w:rsidP="00BB7474">
            <w:pPr>
              <w:pStyle w:val="ConsPlusNormal"/>
              <w:jc w:val="both"/>
            </w:pPr>
            <w:r>
              <w:t xml:space="preserve">Соблюдать в устной речи и при письме нормы современного русского литературного языка, в том числе во время списывания текста объемом 110 - 120 слов, словарного диктанта объемом 25 - 30 слов, диктанта на основе связного текста объемом 110 - 120 слов, составленного с учетом ранее изученных правил правописания (в том числе содержащего изученные в </w:t>
            </w:r>
            <w:r>
              <w:lastRenderedPageBreak/>
              <w:t>течение третьего года обучения орфограммы, пунктограммы и слова с непроверяемыми написаниями); осуществлять адекватный выбор языковых средств для создания высказывания в соответствии с целью, темой и коммуникативным замыслом</w:t>
            </w:r>
          </w:p>
        </w:tc>
      </w:tr>
      <w:tr w:rsidR="00BB7474" w:rsidTr="00BB7474">
        <w:tc>
          <w:tcPr>
            <w:tcW w:w="1701" w:type="dxa"/>
          </w:tcPr>
          <w:p w:rsidR="00BB7474" w:rsidRDefault="00BB7474" w:rsidP="00BB7474">
            <w:pPr>
              <w:pStyle w:val="ConsPlusNormal"/>
              <w:jc w:val="center"/>
            </w:pPr>
            <w:r>
              <w:lastRenderedPageBreak/>
              <w:t>2</w:t>
            </w:r>
          </w:p>
        </w:tc>
        <w:tc>
          <w:tcPr>
            <w:tcW w:w="7370" w:type="dxa"/>
          </w:tcPr>
          <w:p w:rsidR="00BB7474" w:rsidRDefault="00BB7474" w:rsidP="00BB7474">
            <w:pPr>
              <w:pStyle w:val="ConsPlusNormal"/>
              <w:jc w:val="both"/>
            </w:pPr>
            <w:r>
              <w:t>По теме "Текст"</w:t>
            </w:r>
          </w:p>
        </w:tc>
      </w:tr>
      <w:tr w:rsidR="00BB7474" w:rsidRPr="00541C92"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Анализировать текст с точки зрения его соответствия основным признакам</w:t>
            </w:r>
          </w:p>
        </w:tc>
      </w:tr>
      <w:tr w:rsidR="00BB7474" w:rsidRPr="00541C92" w:rsidTr="00BB7474">
        <w:tc>
          <w:tcPr>
            <w:tcW w:w="1701" w:type="dxa"/>
          </w:tcPr>
          <w:p w:rsidR="00BB7474" w:rsidRDefault="00BB7474" w:rsidP="00BB7474">
            <w:pPr>
              <w:pStyle w:val="ConsPlusNormal"/>
              <w:jc w:val="center"/>
            </w:pPr>
            <w:r>
              <w:t>2.2</w:t>
            </w:r>
          </w:p>
        </w:tc>
        <w:tc>
          <w:tcPr>
            <w:tcW w:w="7370" w:type="dxa"/>
          </w:tcPr>
          <w:p w:rsidR="00BB7474" w:rsidRDefault="00BB7474" w:rsidP="00BB7474">
            <w:pPr>
              <w:pStyle w:val="ConsPlusNormal"/>
              <w:jc w:val="both"/>
            </w:pPr>
            <w:r>
              <w:t>Выявлять лексические и грамматические средства связи предложений и частей текста</w:t>
            </w:r>
          </w:p>
        </w:tc>
      </w:tr>
      <w:tr w:rsidR="00BB7474" w:rsidTr="00BB7474">
        <w:tc>
          <w:tcPr>
            <w:tcW w:w="1701" w:type="dxa"/>
          </w:tcPr>
          <w:p w:rsidR="00BB7474" w:rsidRDefault="00BB7474" w:rsidP="00BB7474">
            <w:pPr>
              <w:pStyle w:val="ConsPlusNormal"/>
              <w:jc w:val="center"/>
            </w:pPr>
            <w:r>
              <w:t>2.3</w:t>
            </w:r>
          </w:p>
        </w:tc>
        <w:tc>
          <w:tcPr>
            <w:tcW w:w="7370" w:type="dxa"/>
          </w:tcPr>
          <w:p w:rsidR="00BB7474" w:rsidRDefault="00BB7474" w:rsidP="00BB7474">
            <w:pPr>
              <w:pStyle w:val="ConsPlusNormal"/>
              <w:jc w:val="both"/>
            </w:pPr>
            <w:r>
              <w:t>Проводить смысловой анализ текста</w:t>
            </w:r>
          </w:p>
        </w:tc>
      </w:tr>
      <w:tr w:rsidR="00BB7474" w:rsidRPr="00541C92"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Проводить анализ текста, его композиционных особенностей, определять количество микротем и абзацев</w:t>
            </w:r>
          </w:p>
        </w:tc>
      </w:tr>
      <w:tr w:rsidR="00BB7474" w:rsidRPr="00541C92" w:rsidTr="00BB7474">
        <w:tc>
          <w:tcPr>
            <w:tcW w:w="1701" w:type="dxa"/>
          </w:tcPr>
          <w:p w:rsidR="00BB7474" w:rsidRDefault="00BB7474" w:rsidP="00BB7474">
            <w:pPr>
              <w:pStyle w:val="ConsPlusNormal"/>
              <w:jc w:val="center"/>
            </w:pPr>
            <w:r>
              <w:t>2.5</w:t>
            </w:r>
          </w:p>
        </w:tc>
        <w:tc>
          <w:tcPr>
            <w:tcW w:w="7370" w:type="dxa"/>
          </w:tcPr>
          <w:p w:rsidR="00BB7474" w:rsidRDefault="00BB7474" w:rsidP="00BB7474">
            <w:pPr>
              <w:pStyle w:val="ConsPlusNormal"/>
              <w:jc w:val="both"/>
            </w:pPr>
            <w:r>
              <w:t xml:space="preserve">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объемом 6 и более предложений, классные сочинения объемом не менее 150 слов с учетом стиля и </w:t>
            </w:r>
            <w:r>
              <w:lastRenderedPageBreak/>
              <w:t>жанра сочинения, характера темы)</w:t>
            </w:r>
          </w:p>
        </w:tc>
      </w:tr>
      <w:tr w:rsidR="00BB7474" w:rsidRPr="00541C92" w:rsidTr="00BB7474">
        <w:tc>
          <w:tcPr>
            <w:tcW w:w="1701" w:type="dxa"/>
          </w:tcPr>
          <w:p w:rsidR="00BB7474" w:rsidRDefault="00BB7474" w:rsidP="00BB7474">
            <w:pPr>
              <w:pStyle w:val="ConsPlusNormal"/>
              <w:jc w:val="center"/>
            </w:pPr>
            <w:r>
              <w:lastRenderedPageBreak/>
              <w:t>2.6</w:t>
            </w:r>
          </w:p>
        </w:tc>
        <w:tc>
          <w:tcPr>
            <w:tcW w:w="7370" w:type="dxa"/>
          </w:tcPr>
          <w:p w:rsidR="00BB7474" w:rsidRDefault="00BB7474" w:rsidP="00BB7474">
            <w:pPr>
              <w:pStyle w:val="ConsPlusNormal"/>
              <w:jc w:val="both"/>
            </w:pPr>
            <w:r>
              <w:t>Владеть умениями информационной переработки текста: составлять план прочитанного текста (простой, сложный; назывной, вопросный, тезисный) в целях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w:t>
            </w:r>
          </w:p>
        </w:tc>
      </w:tr>
      <w:tr w:rsidR="00BB7474" w:rsidRPr="00541C92" w:rsidTr="00BB7474">
        <w:tc>
          <w:tcPr>
            <w:tcW w:w="1701" w:type="dxa"/>
          </w:tcPr>
          <w:p w:rsidR="00BB7474" w:rsidRDefault="00BB7474" w:rsidP="00BB7474">
            <w:pPr>
              <w:pStyle w:val="ConsPlusNormal"/>
              <w:jc w:val="center"/>
            </w:pPr>
            <w:r>
              <w:t>2.7</w:t>
            </w:r>
          </w:p>
        </w:tc>
        <w:tc>
          <w:tcPr>
            <w:tcW w:w="7370" w:type="dxa"/>
          </w:tcPr>
          <w:p w:rsidR="00BB7474" w:rsidRDefault="00BB7474" w:rsidP="00BB7474">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BB7474" w:rsidRPr="00541C92" w:rsidTr="00BB7474">
        <w:tc>
          <w:tcPr>
            <w:tcW w:w="1701" w:type="dxa"/>
          </w:tcPr>
          <w:p w:rsidR="00BB7474" w:rsidRDefault="00BB7474" w:rsidP="00BB7474">
            <w:pPr>
              <w:pStyle w:val="ConsPlusNormal"/>
              <w:jc w:val="center"/>
            </w:pPr>
            <w:r>
              <w:t>2.8</w:t>
            </w:r>
          </w:p>
        </w:tc>
        <w:tc>
          <w:tcPr>
            <w:tcW w:w="7370" w:type="dxa"/>
          </w:tcPr>
          <w:p w:rsidR="00BB7474" w:rsidRDefault="00BB7474" w:rsidP="00BB7474">
            <w:pPr>
              <w:pStyle w:val="ConsPlusNormal"/>
              <w:jc w:val="both"/>
            </w:pPr>
            <w:r>
              <w:t>Представлять сообщение на заданную тему в виде презентации</w:t>
            </w:r>
          </w:p>
        </w:tc>
      </w:tr>
      <w:tr w:rsidR="00BB7474" w:rsidRPr="00541C92" w:rsidTr="00BB7474">
        <w:tc>
          <w:tcPr>
            <w:tcW w:w="1701" w:type="dxa"/>
          </w:tcPr>
          <w:p w:rsidR="00BB7474" w:rsidRDefault="00BB7474" w:rsidP="00BB7474">
            <w:pPr>
              <w:pStyle w:val="ConsPlusNormal"/>
              <w:jc w:val="center"/>
            </w:pPr>
            <w:r>
              <w:t>2.9</w:t>
            </w:r>
          </w:p>
        </w:tc>
        <w:tc>
          <w:tcPr>
            <w:tcW w:w="7370" w:type="dxa"/>
          </w:tcPr>
          <w:p w:rsidR="00BB7474" w:rsidRDefault="00BB7474" w:rsidP="00BB7474">
            <w:pPr>
              <w:pStyle w:val="ConsPlusNormal"/>
              <w:jc w:val="both"/>
            </w:pPr>
            <w:r>
              <w:t>Представлять содержание научно-учебного текста в виде таблицы, схемы; представлять содержание таблицы, схемы в виде текста</w:t>
            </w:r>
          </w:p>
        </w:tc>
      </w:tr>
      <w:tr w:rsidR="00BB7474" w:rsidRPr="00541C92" w:rsidTr="00BB7474">
        <w:tc>
          <w:tcPr>
            <w:tcW w:w="1701" w:type="dxa"/>
          </w:tcPr>
          <w:p w:rsidR="00BB7474" w:rsidRDefault="00BB7474" w:rsidP="00BB7474">
            <w:pPr>
              <w:pStyle w:val="ConsPlusNormal"/>
              <w:jc w:val="center"/>
            </w:pPr>
            <w:r>
              <w:t>2.10</w:t>
            </w:r>
          </w:p>
        </w:tc>
        <w:tc>
          <w:tcPr>
            <w:tcW w:w="7370" w:type="dxa"/>
          </w:tcPr>
          <w:p w:rsidR="00BB7474" w:rsidRDefault="00BB7474" w:rsidP="00BB7474">
            <w:pPr>
              <w:pStyle w:val="ConsPlusNormal"/>
              <w:jc w:val="both"/>
            </w:pPr>
            <w:r>
              <w:t xml:space="preserve">Редактировать тексты: сопоставлять исходный и отредактированный тексты, редактировать собственные </w:t>
            </w:r>
            <w:r>
              <w:lastRenderedPageBreak/>
              <w:t>тексты в целях совершенствования их содержания и формы с использованием знания норм современного русского литературного языка</w:t>
            </w:r>
          </w:p>
        </w:tc>
      </w:tr>
      <w:tr w:rsidR="00BB7474" w:rsidRPr="00541C92" w:rsidTr="00BB7474">
        <w:tc>
          <w:tcPr>
            <w:tcW w:w="1701" w:type="dxa"/>
          </w:tcPr>
          <w:p w:rsidR="00BB7474" w:rsidRDefault="00BB7474" w:rsidP="00BB7474">
            <w:pPr>
              <w:pStyle w:val="ConsPlusNormal"/>
              <w:jc w:val="center"/>
            </w:pPr>
            <w:r>
              <w:lastRenderedPageBreak/>
              <w:t>3</w:t>
            </w:r>
          </w:p>
        </w:tc>
        <w:tc>
          <w:tcPr>
            <w:tcW w:w="7370" w:type="dxa"/>
          </w:tcPr>
          <w:p w:rsidR="00BB7474" w:rsidRDefault="00BB7474" w:rsidP="00BB7474">
            <w:pPr>
              <w:pStyle w:val="ConsPlusNormal"/>
              <w:jc w:val="both"/>
            </w:pPr>
            <w:r>
              <w:t>По теме "Функциональные разновидности языка"</w:t>
            </w:r>
          </w:p>
        </w:tc>
      </w:tr>
      <w:tr w:rsidR="00BB7474" w:rsidRPr="00541C92"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tc>
      </w:tr>
      <w:tr w:rsidR="00BB7474" w:rsidRPr="00541C92" w:rsidTr="00BB7474">
        <w:tc>
          <w:tcPr>
            <w:tcW w:w="1701" w:type="dxa"/>
          </w:tcPr>
          <w:p w:rsidR="00BB7474" w:rsidRDefault="00BB7474" w:rsidP="00BB7474">
            <w:pPr>
              <w:pStyle w:val="ConsPlusNormal"/>
              <w:jc w:val="center"/>
            </w:pPr>
            <w:r>
              <w:t>3.2</w:t>
            </w:r>
          </w:p>
        </w:tc>
        <w:tc>
          <w:tcPr>
            <w:tcW w:w="7370" w:type="dxa"/>
          </w:tcPr>
          <w:p w:rsidR="00BB7474" w:rsidRDefault="00BB7474" w:rsidP="00BB7474">
            <w:pPr>
              <w:pStyle w:val="ConsPlusNormal"/>
              <w:jc w:val="both"/>
            </w:pPr>
            <w: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tc>
      </w:tr>
      <w:tr w:rsidR="00BB7474" w:rsidRPr="00541C92" w:rsidTr="00BB7474">
        <w:tc>
          <w:tcPr>
            <w:tcW w:w="1701" w:type="dxa"/>
          </w:tcPr>
          <w:p w:rsidR="00BB7474" w:rsidRDefault="00BB7474" w:rsidP="00BB7474">
            <w:pPr>
              <w:pStyle w:val="ConsPlusNormal"/>
              <w:jc w:val="center"/>
            </w:pPr>
            <w:r>
              <w:t>3.3</w:t>
            </w:r>
          </w:p>
        </w:tc>
        <w:tc>
          <w:tcPr>
            <w:tcW w:w="7370" w:type="dxa"/>
          </w:tcPr>
          <w:p w:rsidR="00BB7474" w:rsidRDefault="00BB7474" w:rsidP="00BB7474">
            <w:pPr>
              <w:pStyle w:val="ConsPlusNormal"/>
              <w:jc w:val="both"/>
            </w:pPr>
            <w:r>
              <w:t>Создавать тексты публицистического стиля в жанре репортажа, заметки, интервью</w:t>
            </w:r>
          </w:p>
        </w:tc>
      </w:tr>
      <w:tr w:rsidR="00BB7474" w:rsidRPr="00541C92" w:rsidTr="00BB7474">
        <w:tc>
          <w:tcPr>
            <w:tcW w:w="1701" w:type="dxa"/>
          </w:tcPr>
          <w:p w:rsidR="00BB7474" w:rsidRDefault="00BB7474" w:rsidP="00BB7474">
            <w:pPr>
              <w:pStyle w:val="ConsPlusNormal"/>
              <w:jc w:val="center"/>
            </w:pPr>
            <w:r>
              <w:t>3.4</w:t>
            </w:r>
          </w:p>
        </w:tc>
        <w:tc>
          <w:tcPr>
            <w:tcW w:w="7370" w:type="dxa"/>
          </w:tcPr>
          <w:p w:rsidR="00BB7474" w:rsidRDefault="00BB7474" w:rsidP="00BB7474">
            <w:pPr>
              <w:pStyle w:val="ConsPlusNormal"/>
              <w:jc w:val="both"/>
            </w:pPr>
            <w:r>
              <w:t>Владеть нормами построения текстов публицистического стиля</w:t>
            </w:r>
          </w:p>
        </w:tc>
      </w:tr>
      <w:tr w:rsidR="00BB7474" w:rsidRPr="00541C92" w:rsidTr="00BB7474">
        <w:tc>
          <w:tcPr>
            <w:tcW w:w="1701" w:type="dxa"/>
          </w:tcPr>
          <w:p w:rsidR="00BB7474" w:rsidRDefault="00BB7474" w:rsidP="00BB7474">
            <w:pPr>
              <w:pStyle w:val="ConsPlusNormal"/>
              <w:jc w:val="center"/>
            </w:pPr>
            <w:r>
              <w:lastRenderedPageBreak/>
              <w:t>3.5</w:t>
            </w:r>
          </w:p>
        </w:tc>
        <w:tc>
          <w:tcPr>
            <w:tcW w:w="7370" w:type="dxa"/>
          </w:tcPr>
          <w:p w:rsidR="00BB7474" w:rsidRDefault="00BB7474" w:rsidP="00BB7474">
            <w:pPr>
              <w:pStyle w:val="ConsPlusNormal"/>
              <w:jc w:val="both"/>
            </w:pPr>
            <w: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tc>
      </w:tr>
      <w:tr w:rsidR="00BB7474" w:rsidTr="00BB7474">
        <w:tc>
          <w:tcPr>
            <w:tcW w:w="1701" w:type="dxa"/>
          </w:tcPr>
          <w:p w:rsidR="00BB7474" w:rsidRDefault="00BB7474" w:rsidP="00BB7474">
            <w:pPr>
              <w:pStyle w:val="ConsPlusNormal"/>
              <w:jc w:val="center"/>
            </w:pPr>
            <w:r>
              <w:t>3.6</w:t>
            </w:r>
          </w:p>
        </w:tc>
        <w:tc>
          <w:tcPr>
            <w:tcW w:w="7370" w:type="dxa"/>
          </w:tcPr>
          <w:p w:rsidR="00BB7474" w:rsidRDefault="00BB7474" w:rsidP="00BB7474">
            <w:pPr>
              <w:pStyle w:val="ConsPlusNormal"/>
              <w:jc w:val="both"/>
            </w:pPr>
            <w:r>
              <w:t>Оформлять деловые бумаги (инструкция)</w:t>
            </w:r>
          </w:p>
        </w:tc>
      </w:tr>
      <w:tr w:rsidR="00BB7474" w:rsidTr="00BB7474">
        <w:tc>
          <w:tcPr>
            <w:tcW w:w="1701" w:type="dxa"/>
          </w:tcPr>
          <w:p w:rsidR="00BB7474" w:rsidRDefault="00BB7474" w:rsidP="00BB7474">
            <w:pPr>
              <w:pStyle w:val="ConsPlusNormal"/>
              <w:jc w:val="center"/>
            </w:pPr>
            <w:r>
              <w:t>4</w:t>
            </w:r>
          </w:p>
        </w:tc>
        <w:tc>
          <w:tcPr>
            <w:tcW w:w="7370" w:type="dxa"/>
          </w:tcPr>
          <w:p w:rsidR="00BB7474" w:rsidRDefault="00BB7474" w:rsidP="00BB7474">
            <w:pPr>
              <w:pStyle w:val="ConsPlusNormal"/>
              <w:jc w:val="both"/>
            </w:pPr>
            <w:r>
              <w:t>По теме "Система языка"</w:t>
            </w:r>
          </w:p>
        </w:tc>
      </w:tr>
      <w:tr w:rsidR="00BB7474" w:rsidRPr="00541C92" w:rsidTr="00BB7474">
        <w:tc>
          <w:tcPr>
            <w:tcW w:w="1701" w:type="dxa"/>
          </w:tcPr>
          <w:p w:rsidR="00BB7474" w:rsidRDefault="00BB7474" w:rsidP="00BB7474">
            <w:pPr>
              <w:pStyle w:val="ConsPlusNormal"/>
              <w:jc w:val="center"/>
            </w:pPr>
            <w:r>
              <w:t>4.1</w:t>
            </w:r>
          </w:p>
        </w:tc>
        <w:tc>
          <w:tcPr>
            <w:tcW w:w="7370" w:type="dxa"/>
          </w:tcPr>
          <w:p w:rsidR="00BB7474" w:rsidRDefault="00BB7474" w:rsidP="00BB7474">
            <w:pPr>
              <w:pStyle w:val="ConsPlusNormal"/>
              <w:jc w:val="both"/>
            </w:pPr>
            <w:r>
              <w:t>Характеризовать причастия как особую группу слов, определять признаки глагола и имени прилагательного в причастии; определять синтаксические функции причастия</w:t>
            </w:r>
          </w:p>
        </w:tc>
      </w:tr>
      <w:tr w:rsidR="00BB7474" w:rsidRPr="00541C92"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Распознавать причастия настоящего и прошедшего времени</w:t>
            </w:r>
          </w:p>
        </w:tc>
      </w:tr>
      <w:tr w:rsidR="00BB7474" w:rsidRPr="00541C92"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Распознавать действительные и страдательные причастия</w:t>
            </w:r>
          </w:p>
        </w:tc>
      </w:tr>
      <w:tr w:rsidR="00BB7474" w:rsidRPr="00541C92" w:rsidTr="00BB7474">
        <w:tc>
          <w:tcPr>
            <w:tcW w:w="1701" w:type="dxa"/>
          </w:tcPr>
          <w:p w:rsidR="00BB7474" w:rsidRDefault="00BB7474" w:rsidP="00BB7474">
            <w:pPr>
              <w:pStyle w:val="ConsPlusNormal"/>
              <w:jc w:val="center"/>
            </w:pPr>
            <w:r>
              <w:t>4.4</w:t>
            </w:r>
          </w:p>
        </w:tc>
        <w:tc>
          <w:tcPr>
            <w:tcW w:w="7370" w:type="dxa"/>
          </w:tcPr>
          <w:p w:rsidR="00BB7474" w:rsidRDefault="00BB7474" w:rsidP="00BB7474">
            <w:pPr>
              <w:pStyle w:val="ConsPlusNormal"/>
              <w:jc w:val="both"/>
            </w:pPr>
            <w:r>
              <w:t>Различать и характеризовать полные и краткие формы страдательных причастий</w:t>
            </w:r>
          </w:p>
        </w:tc>
      </w:tr>
      <w:tr w:rsidR="00BB7474" w:rsidTr="00BB7474">
        <w:tc>
          <w:tcPr>
            <w:tcW w:w="1701" w:type="dxa"/>
          </w:tcPr>
          <w:p w:rsidR="00BB7474" w:rsidRDefault="00BB7474" w:rsidP="00BB7474">
            <w:pPr>
              <w:pStyle w:val="ConsPlusNormal"/>
              <w:jc w:val="center"/>
            </w:pPr>
            <w:r>
              <w:t>4.5</w:t>
            </w:r>
          </w:p>
        </w:tc>
        <w:tc>
          <w:tcPr>
            <w:tcW w:w="7370" w:type="dxa"/>
          </w:tcPr>
          <w:p w:rsidR="00BB7474" w:rsidRDefault="00BB7474" w:rsidP="00BB7474">
            <w:pPr>
              <w:pStyle w:val="ConsPlusNormal"/>
              <w:jc w:val="both"/>
            </w:pPr>
            <w:r>
              <w:t>Склонять причастия</w:t>
            </w:r>
          </w:p>
        </w:tc>
      </w:tr>
      <w:tr w:rsidR="00BB7474"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Проводить морфологический анализ причастий</w:t>
            </w:r>
          </w:p>
        </w:tc>
      </w:tr>
      <w:tr w:rsidR="00BB7474" w:rsidRPr="00541C92" w:rsidTr="00BB7474">
        <w:tc>
          <w:tcPr>
            <w:tcW w:w="1701" w:type="dxa"/>
          </w:tcPr>
          <w:p w:rsidR="00BB7474" w:rsidRDefault="00BB7474" w:rsidP="00BB7474">
            <w:pPr>
              <w:pStyle w:val="ConsPlusNormal"/>
              <w:jc w:val="center"/>
            </w:pPr>
            <w:r>
              <w:lastRenderedPageBreak/>
              <w:t>4.7</w:t>
            </w:r>
          </w:p>
        </w:tc>
        <w:tc>
          <w:tcPr>
            <w:tcW w:w="7370" w:type="dxa"/>
          </w:tcPr>
          <w:p w:rsidR="00BB7474" w:rsidRDefault="00BB7474" w:rsidP="00BB7474">
            <w:pPr>
              <w:pStyle w:val="ConsPlusNormal"/>
              <w:jc w:val="both"/>
            </w:pPr>
            <w:r>
              <w:t>Составлять словосочетания с причастием в роли зависимого слова, конструировать причастные обороты, определять роль причастия в предложении</w:t>
            </w:r>
          </w:p>
        </w:tc>
      </w:tr>
      <w:tr w:rsidR="00BB7474" w:rsidRPr="00541C92" w:rsidTr="00BB7474">
        <w:tc>
          <w:tcPr>
            <w:tcW w:w="1701" w:type="dxa"/>
          </w:tcPr>
          <w:p w:rsidR="00BB7474" w:rsidRDefault="00BB7474" w:rsidP="00BB7474">
            <w:pPr>
              <w:pStyle w:val="ConsPlusNormal"/>
              <w:jc w:val="center"/>
            </w:pPr>
            <w:r>
              <w:t>4.8</w:t>
            </w:r>
          </w:p>
        </w:tc>
        <w:tc>
          <w:tcPr>
            <w:tcW w:w="7370" w:type="dxa"/>
          </w:tcPr>
          <w:p w:rsidR="00BB7474" w:rsidRDefault="00BB7474" w:rsidP="00BB7474">
            <w:pPr>
              <w:pStyle w:val="ConsPlusNormal"/>
              <w:jc w:val="both"/>
            </w:pPr>
            <w:r>
              <w:t>Характеризовать деепричастия как особую группу слов; определять признаки глагола и наречия в деепричастии, синтаксическую функцию деепричастия</w:t>
            </w:r>
          </w:p>
        </w:tc>
      </w:tr>
      <w:tr w:rsidR="00BB7474" w:rsidRPr="00541C92" w:rsidTr="00BB7474">
        <w:tc>
          <w:tcPr>
            <w:tcW w:w="1701" w:type="dxa"/>
          </w:tcPr>
          <w:p w:rsidR="00BB7474" w:rsidRDefault="00BB7474" w:rsidP="00BB7474">
            <w:pPr>
              <w:pStyle w:val="ConsPlusNormal"/>
              <w:jc w:val="center"/>
            </w:pPr>
            <w:r>
              <w:t>4.9</w:t>
            </w:r>
          </w:p>
        </w:tc>
        <w:tc>
          <w:tcPr>
            <w:tcW w:w="7370" w:type="dxa"/>
          </w:tcPr>
          <w:p w:rsidR="00BB7474" w:rsidRDefault="00BB7474" w:rsidP="00BB7474">
            <w:pPr>
              <w:pStyle w:val="ConsPlusNormal"/>
              <w:jc w:val="both"/>
            </w:pPr>
            <w:r>
              <w:t>Распознавать деепричастия совершенного и несовершенного вида</w:t>
            </w:r>
          </w:p>
        </w:tc>
      </w:tr>
      <w:tr w:rsidR="00BB7474" w:rsidTr="00BB7474">
        <w:tc>
          <w:tcPr>
            <w:tcW w:w="1701" w:type="dxa"/>
          </w:tcPr>
          <w:p w:rsidR="00BB7474" w:rsidRDefault="00BB7474" w:rsidP="00BB7474">
            <w:pPr>
              <w:pStyle w:val="ConsPlusNormal"/>
              <w:jc w:val="center"/>
            </w:pPr>
            <w:r>
              <w:t>4.10</w:t>
            </w:r>
          </w:p>
        </w:tc>
        <w:tc>
          <w:tcPr>
            <w:tcW w:w="7370" w:type="dxa"/>
          </w:tcPr>
          <w:p w:rsidR="00BB7474" w:rsidRDefault="00BB7474" w:rsidP="00BB7474">
            <w:pPr>
              <w:pStyle w:val="ConsPlusNormal"/>
              <w:jc w:val="both"/>
            </w:pPr>
            <w:r>
              <w:t>Проводить морфологический анализ деепричастий</w:t>
            </w:r>
          </w:p>
        </w:tc>
      </w:tr>
      <w:tr w:rsidR="00BB7474" w:rsidRPr="00541C92"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Конструировать деепричастный оборот, определять роль деепричастия в предложении</w:t>
            </w:r>
          </w:p>
        </w:tc>
      </w:tr>
      <w:tr w:rsidR="00BB7474" w:rsidRPr="00541C92" w:rsidTr="00BB7474">
        <w:tc>
          <w:tcPr>
            <w:tcW w:w="1701" w:type="dxa"/>
          </w:tcPr>
          <w:p w:rsidR="00BB7474" w:rsidRDefault="00BB7474" w:rsidP="00BB7474">
            <w:pPr>
              <w:pStyle w:val="ConsPlusNormal"/>
              <w:jc w:val="center"/>
            </w:pPr>
            <w:r>
              <w:t>4.12</w:t>
            </w:r>
          </w:p>
        </w:tc>
        <w:tc>
          <w:tcPr>
            <w:tcW w:w="7370" w:type="dxa"/>
          </w:tcPr>
          <w:p w:rsidR="00BB7474" w:rsidRDefault="00BB7474" w:rsidP="00BB7474">
            <w:pPr>
              <w:pStyle w:val="ConsPlusNormal"/>
              <w:jc w:val="both"/>
            </w:pPr>
            <w:r>
              <w:t>Распознавать наречия в речи, определять общее грамматическое значение наречий; характеризовать особенности словообразования наречий, их синтаксических свойств, роли в речи</w:t>
            </w:r>
          </w:p>
        </w:tc>
      </w:tr>
      <w:tr w:rsidR="00BB7474" w:rsidRPr="00541C92" w:rsidTr="00BB7474">
        <w:tc>
          <w:tcPr>
            <w:tcW w:w="1701" w:type="dxa"/>
          </w:tcPr>
          <w:p w:rsidR="00BB7474" w:rsidRDefault="00BB7474" w:rsidP="00BB7474">
            <w:pPr>
              <w:pStyle w:val="ConsPlusNormal"/>
              <w:jc w:val="center"/>
            </w:pPr>
            <w:r>
              <w:t>4.13</w:t>
            </w:r>
          </w:p>
        </w:tc>
        <w:tc>
          <w:tcPr>
            <w:tcW w:w="7370" w:type="dxa"/>
          </w:tcPr>
          <w:p w:rsidR="00BB7474" w:rsidRDefault="00BB7474" w:rsidP="00BB7474">
            <w:pPr>
              <w:pStyle w:val="ConsPlusNormal"/>
              <w:jc w:val="both"/>
            </w:pPr>
            <w:r>
              <w:t>Различать разряды наречий по значению</w:t>
            </w:r>
          </w:p>
        </w:tc>
      </w:tr>
      <w:tr w:rsidR="00BB7474" w:rsidTr="00BB7474">
        <w:tc>
          <w:tcPr>
            <w:tcW w:w="1701" w:type="dxa"/>
          </w:tcPr>
          <w:p w:rsidR="00BB7474" w:rsidRDefault="00BB7474" w:rsidP="00BB7474">
            <w:pPr>
              <w:pStyle w:val="ConsPlusNormal"/>
              <w:jc w:val="center"/>
            </w:pPr>
            <w:r>
              <w:t>4.14</w:t>
            </w:r>
          </w:p>
        </w:tc>
        <w:tc>
          <w:tcPr>
            <w:tcW w:w="7370" w:type="dxa"/>
          </w:tcPr>
          <w:p w:rsidR="00BB7474" w:rsidRDefault="00BB7474" w:rsidP="00BB7474">
            <w:pPr>
              <w:pStyle w:val="ConsPlusNormal"/>
              <w:jc w:val="both"/>
            </w:pPr>
            <w:r>
              <w:t>Проводить морфологический анализ наречий</w:t>
            </w:r>
          </w:p>
        </w:tc>
      </w:tr>
      <w:tr w:rsidR="00BB7474" w:rsidRPr="00541C92" w:rsidTr="00BB7474">
        <w:tc>
          <w:tcPr>
            <w:tcW w:w="1701" w:type="dxa"/>
          </w:tcPr>
          <w:p w:rsidR="00BB7474" w:rsidRDefault="00BB7474" w:rsidP="00BB7474">
            <w:pPr>
              <w:pStyle w:val="ConsPlusNormal"/>
              <w:jc w:val="center"/>
            </w:pPr>
            <w:r>
              <w:lastRenderedPageBreak/>
              <w:t>4.15</w:t>
            </w:r>
          </w:p>
        </w:tc>
        <w:tc>
          <w:tcPr>
            <w:tcW w:w="7370" w:type="dxa"/>
          </w:tcPr>
          <w:p w:rsidR="00BB7474" w:rsidRDefault="00BB7474" w:rsidP="00BB7474">
            <w:pPr>
              <w:pStyle w:val="ConsPlusNormal"/>
              <w:jc w:val="both"/>
            </w:pPr>
            <w: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tc>
      </w:tr>
      <w:tr w:rsidR="00BB7474" w:rsidRPr="00541C92" w:rsidTr="00BB7474">
        <w:tc>
          <w:tcPr>
            <w:tcW w:w="1701" w:type="dxa"/>
          </w:tcPr>
          <w:p w:rsidR="00BB7474" w:rsidRDefault="00BB7474" w:rsidP="00BB7474">
            <w:pPr>
              <w:pStyle w:val="ConsPlusNormal"/>
              <w:jc w:val="center"/>
            </w:pPr>
            <w:r>
              <w:t>4.16</w:t>
            </w:r>
          </w:p>
        </w:tc>
        <w:tc>
          <w:tcPr>
            <w:tcW w:w="7370" w:type="dxa"/>
          </w:tcPr>
          <w:p w:rsidR="00BB7474" w:rsidRDefault="00BB7474" w:rsidP="00BB7474">
            <w:pPr>
              <w:pStyle w:val="ConsPlusNormal"/>
              <w:jc w:val="both"/>
            </w:pPr>
            <w:r>
              <w:t>Давать общую характеристику служебных частей речи, объяснять их отличия от самостоятельных частей речи</w:t>
            </w:r>
          </w:p>
        </w:tc>
      </w:tr>
      <w:tr w:rsidR="00BB7474" w:rsidRPr="00541C92" w:rsidTr="00BB7474">
        <w:tc>
          <w:tcPr>
            <w:tcW w:w="1701" w:type="dxa"/>
          </w:tcPr>
          <w:p w:rsidR="00BB7474" w:rsidRDefault="00BB7474" w:rsidP="00BB7474">
            <w:pPr>
              <w:pStyle w:val="ConsPlusNormal"/>
              <w:jc w:val="center"/>
            </w:pPr>
            <w:r>
              <w:t>4.17</w:t>
            </w:r>
          </w:p>
        </w:tc>
        <w:tc>
          <w:tcPr>
            <w:tcW w:w="7370" w:type="dxa"/>
          </w:tcPr>
          <w:p w:rsidR="00BB7474" w:rsidRDefault="00BB7474" w:rsidP="00BB7474">
            <w:pPr>
              <w:pStyle w:val="ConsPlusNormal"/>
              <w:jc w:val="both"/>
            </w:pPr>
            <w:r>
              <w:t>Характеризовать предлог как служебную часть речи</w:t>
            </w:r>
          </w:p>
        </w:tc>
      </w:tr>
      <w:tr w:rsidR="00BB7474" w:rsidRPr="00541C92" w:rsidTr="00BB7474">
        <w:tc>
          <w:tcPr>
            <w:tcW w:w="1701" w:type="dxa"/>
          </w:tcPr>
          <w:p w:rsidR="00BB7474" w:rsidRDefault="00BB7474" w:rsidP="00BB7474">
            <w:pPr>
              <w:pStyle w:val="ConsPlusNormal"/>
              <w:jc w:val="center"/>
            </w:pPr>
            <w:r>
              <w:t>4.18</w:t>
            </w:r>
          </w:p>
        </w:tc>
        <w:tc>
          <w:tcPr>
            <w:tcW w:w="7370" w:type="dxa"/>
          </w:tcPr>
          <w:p w:rsidR="00BB7474" w:rsidRDefault="00BB7474" w:rsidP="00BB7474">
            <w:pPr>
              <w:pStyle w:val="ConsPlusNormal"/>
              <w:jc w:val="both"/>
            </w:pPr>
            <w:r>
              <w:t>Различать производные и непроизводные предлоги, простые и составные предлоги</w:t>
            </w:r>
          </w:p>
        </w:tc>
      </w:tr>
      <w:tr w:rsidR="00BB7474" w:rsidTr="00BB7474">
        <w:tc>
          <w:tcPr>
            <w:tcW w:w="1701" w:type="dxa"/>
          </w:tcPr>
          <w:p w:rsidR="00BB7474" w:rsidRDefault="00BB7474" w:rsidP="00BB7474">
            <w:pPr>
              <w:pStyle w:val="ConsPlusNormal"/>
              <w:jc w:val="center"/>
            </w:pPr>
            <w:r>
              <w:t>4.19</w:t>
            </w:r>
          </w:p>
        </w:tc>
        <w:tc>
          <w:tcPr>
            <w:tcW w:w="7370" w:type="dxa"/>
          </w:tcPr>
          <w:p w:rsidR="00BB7474" w:rsidRDefault="00BB7474" w:rsidP="00BB7474">
            <w:pPr>
              <w:pStyle w:val="ConsPlusNormal"/>
              <w:jc w:val="both"/>
            </w:pPr>
            <w:r>
              <w:t>Проводить морфологический анализ предлогов</w:t>
            </w:r>
          </w:p>
        </w:tc>
      </w:tr>
      <w:tr w:rsidR="00BB7474" w:rsidRPr="00541C92" w:rsidTr="00BB7474">
        <w:tc>
          <w:tcPr>
            <w:tcW w:w="1701" w:type="dxa"/>
          </w:tcPr>
          <w:p w:rsidR="00BB7474" w:rsidRDefault="00BB7474" w:rsidP="00BB7474">
            <w:pPr>
              <w:pStyle w:val="ConsPlusNormal"/>
              <w:jc w:val="center"/>
            </w:pPr>
            <w:r>
              <w:t>4.20</w:t>
            </w:r>
          </w:p>
        </w:tc>
        <w:tc>
          <w:tcPr>
            <w:tcW w:w="7370" w:type="dxa"/>
          </w:tcPr>
          <w:p w:rsidR="00BB7474" w:rsidRDefault="00BB7474" w:rsidP="00BB7474">
            <w:pPr>
              <w:pStyle w:val="ConsPlusNormal"/>
              <w:jc w:val="both"/>
            </w:pPr>
            <w:r>
              <w:t>Характеризовать союз как служебную часть речи</w:t>
            </w:r>
          </w:p>
        </w:tc>
      </w:tr>
      <w:tr w:rsidR="00BB7474" w:rsidRPr="00541C92" w:rsidTr="00BB7474">
        <w:tc>
          <w:tcPr>
            <w:tcW w:w="1701" w:type="dxa"/>
          </w:tcPr>
          <w:p w:rsidR="00BB7474" w:rsidRDefault="00BB7474" w:rsidP="00BB7474">
            <w:pPr>
              <w:pStyle w:val="ConsPlusNormal"/>
              <w:jc w:val="center"/>
            </w:pPr>
            <w:r>
              <w:t>4.21</w:t>
            </w:r>
          </w:p>
        </w:tc>
        <w:tc>
          <w:tcPr>
            <w:tcW w:w="7370" w:type="dxa"/>
          </w:tcPr>
          <w:p w:rsidR="00BB7474" w:rsidRDefault="00BB7474" w:rsidP="00BB7474">
            <w:pPr>
              <w:pStyle w:val="ConsPlusNormal"/>
              <w:jc w:val="both"/>
            </w:pPr>
            <w:r>
              <w:t>Различать разряды союзов по значению, по строению</w:t>
            </w:r>
          </w:p>
        </w:tc>
      </w:tr>
      <w:tr w:rsidR="00BB7474" w:rsidTr="00BB7474">
        <w:tc>
          <w:tcPr>
            <w:tcW w:w="1701" w:type="dxa"/>
          </w:tcPr>
          <w:p w:rsidR="00BB7474" w:rsidRDefault="00BB7474" w:rsidP="00BB7474">
            <w:pPr>
              <w:pStyle w:val="ConsPlusNormal"/>
              <w:jc w:val="center"/>
            </w:pPr>
            <w:r>
              <w:t>4.22</w:t>
            </w:r>
          </w:p>
        </w:tc>
        <w:tc>
          <w:tcPr>
            <w:tcW w:w="7370" w:type="dxa"/>
          </w:tcPr>
          <w:p w:rsidR="00BB7474" w:rsidRDefault="00BB7474" w:rsidP="00BB7474">
            <w:pPr>
              <w:pStyle w:val="ConsPlusNormal"/>
              <w:jc w:val="both"/>
            </w:pPr>
            <w:r>
              <w:t>Проводить морфологический анализ союзов</w:t>
            </w:r>
          </w:p>
        </w:tc>
      </w:tr>
      <w:tr w:rsidR="00BB7474" w:rsidRPr="00541C92" w:rsidTr="00BB7474">
        <w:tc>
          <w:tcPr>
            <w:tcW w:w="1701" w:type="dxa"/>
          </w:tcPr>
          <w:p w:rsidR="00BB7474" w:rsidRDefault="00BB7474" w:rsidP="00BB7474">
            <w:pPr>
              <w:pStyle w:val="ConsPlusNormal"/>
              <w:jc w:val="center"/>
            </w:pPr>
            <w:r>
              <w:t>4.23</w:t>
            </w:r>
          </w:p>
        </w:tc>
        <w:tc>
          <w:tcPr>
            <w:tcW w:w="7370" w:type="dxa"/>
          </w:tcPr>
          <w:p w:rsidR="00BB7474" w:rsidRDefault="00BB7474" w:rsidP="00BB7474">
            <w:pPr>
              <w:pStyle w:val="ConsPlusNormal"/>
              <w:jc w:val="both"/>
            </w:pPr>
            <w:r>
              <w:t>Характеризовать частицу как служебную часть речи</w:t>
            </w:r>
          </w:p>
        </w:tc>
      </w:tr>
      <w:tr w:rsidR="00BB7474" w:rsidRPr="00541C92" w:rsidTr="00BB7474">
        <w:tc>
          <w:tcPr>
            <w:tcW w:w="1701" w:type="dxa"/>
          </w:tcPr>
          <w:p w:rsidR="00BB7474" w:rsidRDefault="00BB7474" w:rsidP="00BB7474">
            <w:pPr>
              <w:pStyle w:val="ConsPlusNormal"/>
              <w:jc w:val="center"/>
            </w:pPr>
            <w:r>
              <w:t>4.24</w:t>
            </w:r>
          </w:p>
        </w:tc>
        <w:tc>
          <w:tcPr>
            <w:tcW w:w="7370" w:type="dxa"/>
          </w:tcPr>
          <w:p w:rsidR="00BB7474" w:rsidRDefault="00BB7474" w:rsidP="00BB7474">
            <w:pPr>
              <w:pStyle w:val="ConsPlusNormal"/>
              <w:jc w:val="both"/>
            </w:pPr>
            <w:r>
              <w:t>Различать разряды частиц по значению, по составу</w:t>
            </w:r>
          </w:p>
        </w:tc>
      </w:tr>
      <w:tr w:rsidR="00BB7474" w:rsidTr="00BB7474">
        <w:tc>
          <w:tcPr>
            <w:tcW w:w="1701" w:type="dxa"/>
          </w:tcPr>
          <w:p w:rsidR="00BB7474" w:rsidRDefault="00BB7474" w:rsidP="00BB7474">
            <w:pPr>
              <w:pStyle w:val="ConsPlusNormal"/>
              <w:jc w:val="center"/>
            </w:pPr>
            <w:r>
              <w:lastRenderedPageBreak/>
              <w:t>4.25</w:t>
            </w:r>
          </w:p>
        </w:tc>
        <w:tc>
          <w:tcPr>
            <w:tcW w:w="7370" w:type="dxa"/>
          </w:tcPr>
          <w:p w:rsidR="00BB7474" w:rsidRDefault="00BB7474" w:rsidP="00BB7474">
            <w:pPr>
              <w:pStyle w:val="ConsPlusNormal"/>
              <w:jc w:val="both"/>
            </w:pPr>
            <w:r>
              <w:t>Проводить морфологический анализ частиц</w:t>
            </w:r>
          </w:p>
        </w:tc>
      </w:tr>
      <w:tr w:rsidR="00BB7474" w:rsidRPr="00541C92" w:rsidTr="00BB7474">
        <w:tc>
          <w:tcPr>
            <w:tcW w:w="1701" w:type="dxa"/>
          </w:tcPr>
          <w:p w:rsidR="00BB7474" w:rsidRDefault="00BB7474" w:rsidP="00BB7474">
            <w:pPr>
              <w:pStyle w:val="ConsPlusNormal"/>
              <w:jc w:val="center"/>
            </w:pPr>
            <w:r>
              <w:t>4.26</w:t>
            </w:r>
          </w:p>
        </w:tc>
        <w:tc>
          <w:tcPr>
            <w:tcW w:w="7370" w:type="dxa"/>
          </w:tcPr>
          <w:p w:rsidR="00BB7474" w:rsidRDefault="00BB7474" w:rsidP="00BB7474">
            <w:pPr>
              <w:pStyle w:val="ConsPlusNormal"/>
              <w:jc w:val="both"/>
            </w:pPr>
            <w:r>
              <w:t>Характеризовать междометия как особую группу слов</w:t>
            </w:r>
          </w:p>
        </w:tc>
      </w:tr>
      <w:tr w:rsidR="00BB7474" w:rsidRPr="00541C92" w:rsidTr="00BB7474">
        <w:tc>
          <w:tcPr>
            <w:tcW w:w="1701" w:type="dxa"/>
          </w:tcPr>
          <w:p w:rsidR="00BB7474" w:rsidRDefault="00BB7474" w:rsidP="00BB7474">
            <w:pPr>
              <w:pStyle w:val="ConsPlusNormal"/>
              <w:jc w:val="center"/>
            </w:pPr>
            <w:r>
              <w:t>4.27</w:t>
            </w:r>
          </w:p>
        </w:tc>
        <w:tc>
          <w:tcPr>
            <w:tcW w:w="7370" w:type="dxa"/>
          </w:tcPr>
          <w:p w:rsidR="00BB7474" w:rsidRDefault="00BB7474" w:rsidP="00BB7474">
            <w:pPr>
              <w:pStyle w:val="ConsPlusNormal"/>
              <w:jc w:val="both"/>
            </w:pPr>
            <w:r>
              <w:t>Различать группы междометий по значению</w:t>
            </w:r>
          </w:p>
        </w:tc>
      </w:tr>
      <w:tr w:rsidR="00BB7474" w:rsidTr="00BB7474">
        <w:tc>
          <w:tcPr>
            <w:tcW w:w="1701" w:type="dxa"/>
          </w:tcPr>
          <w:p w:rsidR="00BB7474" w:rsidRDefault="00BB7474" w:rsidP="00BB7474">
            <w:pPr>
              <w:pStyle w:val="ConsPlusNormal"/>
              <w:jc w:val="center"/>
            </w:pPr>
            <w:r>
              <w:t>4.28</w:t>
            </w:r>
          </w:p>
        </w:tc>
        <w:tc>
          <w:tcPr>
            <w:tcW w:w="7370" w:type="dxa"/>
          </w:tcPr>
          <w:p w:rsidR="00BB7474" w:rsidRDefault="00BB7474" w:rsidP="00BB7474">
            <w:pPr>
              <w:pStyle w:val="ConsPlusNormal"/>
              <w:jc w:val="both"/>
            </w:pPr>
            <w:r>
              <w:t>Проводить морфологический анализ междометий</w:t>
            </w:r>
          </w:p>
        </w:tc>
      </w:tr>
      <w:tr w:rsidR="00BB7474" w:rsidTr="00BB7474">
        <w:tc>
          <w:tcPr>
            <w:tcW w:w="1701" w:type="dxa"/>
          </w:tcPr>
          <w:p w:rsidR="00BB7474" w:rsidRDefault="00BB7474" w:rsidP="00BB7474">
            <w:pPr>
              <w:pStyle w:val="ConsPlusNormal"/>
              <w:jc w:val="center"/>
            </w:pPr>
            <w:r>
              <w:t>4.29</w:t>
            </w:r>
          </w:p>
        </w:tc>
        <w:tc>
          <w:tcPr>
            <w:tcW w:w="7370" w:type="dxa"/>
          </w:tcPr>
          <w:p w:rsidR="00BB7474" w:rsidRDefault="00BB7474" w:rsidP="00BB7474">
            <w:pPr>
              <w:pStyle w:val="ConsPlusNormal"/>
              <w:jc w:val="both"/>
            </w:pPr>
            <w:r>
              <w:t>Характеризовать особенности звукоподражательных слов</w:t>
            </w:r>
          </w:p>
        </w:tc>
      </w:tr>
      <w:tr w:rsidR="00BB7474" w:rsidTr="00BB7474">
        <w:tc>
          <w:tcPr>
            <w:tcW w:w="1701" w:type="dxa"/>
          </w:tcPr>
          <w:p w:rsidR="00BB7474" w:rsidRDefault="00BB7474" w:rsidP="00BB7474">
            <w:pPr>
              <w:pStyle w:val="ConsPlusNormal"/>
              <w:jc w:val="center"/>
            </w:pPr>
            <w:r>
              <w:t>4.30</w:t>
            </w:r>
          </w:p>
        </w:tc>
        <w:tc>
          <w:tcPr>
            <w:tcW w:w="7370" w:type="dxa"/>
          </w:tcPr>
          <w:p w:rsidR="00BB7474" w:rsidRDefault="00BB7474" w:rsidP="00BB7474">
            <w:pPr>
              <w:pStyle w:val="ConsPlusNormal"/>
              <w:jc w:val="both"/>
            </w:pPr>
            <w:r>
              <w:t>Различать грамматические омонимы</w:t>
            </w:r>
          </w:p>
        </w:tc>
      </w:tr>
      <w:tr w:rsidR="00BB7474" w:rsidRPr="00541C92" w:rsidTr="00BB7474">
        <w:tc>
          <w:tcPr>
            <w:tcW w:w="1701" w:type="dxa"/>
          </w:tcPr>
          <w:p w:rsidR="00BB7474" w:rsidRDefault="00BB7474" w:rsidP="00BB7474">
            <w:pPr>
              <w:pStyle w:val="ConsPlusNormal"/>
              <w:jc w:val="center"/>
            </w:pPr>
            <w:r>
              <w:t>4.31</w:t>
            </w:r>
          </w:p>
        </w:tc>
        <w:tc>
          <w:tcPr>
            <w:tcW w:w="7370" w:type="dxa"/>
          </w:tcPr>
          <w:p w:rsidR="00BB7474" w:rsidRDefault="00BB7474" w:rsidP="00BB7474">
            <w:pPr>
              <w:pStyle w:val="ConsPlusNormal"/>
              <w:jc w:val="both"/>
            </w:pPr>
            <w:r>
              <w:t>Характеризовать слово с точки зрения сферы его употребления, происхождения, активного и пассивного запаса и стилистической окраски</w:t>
            </w:r>
          </w:p>
        </w:tc>
      </w:tr>
      <w:tr w:rsidR="00BB7474" w:rsidTr="00BB7474">
        <w:tc>
          <w:tcPr>
            <w:tcW w:w="1701" w:type="dxa"/>
          </w:tcPr>
          <w:p w:rsidR="00BB7474" w:rsidRDefault="00BB7474" w:rsidP="00BB7474">
            <w:pPr>
              <w:pStyle w:val="ConsPlusNormal"/>
              <w:jc w:val="center"/>
            </w:pPr>
            <w:r>
              <w:t>4.32</w:t>
            </w:r>
          </w:p>
        </w:tc>
        <w:tc>
          <w:tcPr>
            <w:tcW w:w="7370" w:type="dxa"/>
          </w:tcPr>
          <w:p w:rsidR="00BB7474" w:rsidRDefault="00BB7474" w:rsidP="00BB7474">
            <w:pPr>
              <w:pStyle w:val="ConsPlusNormal"/>
              <w:jc w:val="both"/>
            </w:pPr>
            <w:r>
              <w:t>Проводить лексический анализ слов</w:t>
            </w:r>
          </w:p>
        </w:tc>
      </w:tr>
      <w:tr w:rsidR="00BB7474" w:rsidTr="00BB7474">
        <w:tc>
          <w:tcPr>
            <w:tcW w:w="1701" w:type="dxa"/>
          </w:tcPr>
          <w:p w:rsidR="00BB7474" w:rsidRDefault="00BB7474" w:rsidP="00BB7474">
            <w:pPr>
              <w:pStyle w:val="ConsPlusNormal"/>
              <w:jc w:val="center"/>
            </w:pPr>
            <w:r>
              <w:t>5</w:t>
            </w:r>
          </w:p>
        </w:tc>
        <w:tc>
          <w:tcPr>
            <w:tcW w:w="7370" w:type="dxa"/>
          </w:tcPr>
          <w:p w:rsidR="00BB7474" w:rsidRDefault="00BB7474" w:rsidP="00BB7474">
            <w:pPr>
              <w:pStyle w:val="ConsPlusNormal"/>
              <w:jc w:val="both"/>
            </w:pPr>
            <w:r>
              <w:t>По теме "Культура речи"</w:t>
            </w:r>
          </w:p>
        </w:tc>
      </w:tr>
      <w:tr w:rsidR="00BB7474" w:rsidRPr="00541C92" w:rsidTr="00BB7474">
        <w:tc>
          <w:tcPr>
            <w:tcW w:w="1701" w:type="dxa"/>
          </w:tcPr>
          <w:p w:rsidR="00BB7474" w:rsidRDefault="00BB7474" w:rsidP="00BB7474">
            <w:pPr>
              <w:pStyle w:val="ConsPlusNormal"/>
              <w:jc w:val="center"/>
            </w:pPr>
            <w:r>
              <w:t>5.1</w:t>
            </w:r>
          </w:p>
        </w:tc>
        <w:tc>
          <w:tcPr>
            <w:tcW w:w="7370" w:type="dxa"/>
          </w:tcPr>
          <w:p w:rsidR="00BB7474" w:rsidRDefault="00BB7474" w:rsidP="00BB7474">
            <w:pPr>
              <w:pStyle w:val="ConsPlusNormal"/>
              <w:jc w:val="both"/>
            </w:pPr>
            <w:r>
              <w:t>Правильно ставить ударение в некоторых формах причастий</w:t>
            </w:r>
          </w:p>
        </w:tc>
      </w:tr>
      <w:tr w:rsidR="00BB7474" w:rsidRPr="00541C92" w:rsidTr="00BB7474">
        <w:tc>
          <w:tcPr>
            <w:tcW w:w="1701" w:type="dxa"/>
          </w:tcPr>
          <w:p w:rsidR="00BB7474" w:rsidRDefault="00BB7474" w:rsidP="00BB7474">
            <w:pPr>
              <w:pStyle w:val="ConsPlusNormal"/>
              <w:jc w:val="center"/>
            </w:pPr>
            <w:r>
              <w:lastRenderedPageBreak/>
              <w:t>5.2</w:t>
            </w:r>
          </w:p>
        </w:tc>
        <w:tc>
          <w:tcPr>
            <w:tcW w:w="7370" w:type="dxa"/>
          </w:tcPr>
          <w:p w:rsidR="00BB7474" w:rsidRDefault="00BB7474" w:rsidP="00BB7474">
            <w:pPr>
              <w:pStyle w:val="ConsPlusNormal"/>
              <w:jc w:val="both"/>
            </w:pPr>
            <w:r>
              <w:t>Правильно ставить ударение в деепричастиях</w:t>
            </w:r>
          </w:p>
        </w:tc>
      </w:tr>
      <w:tr w:rsidR="00BB7474" w:rsidRPr="00541C92" w:rsidTr="00BB7474">
        <w:tc>
          <w:tcPr>
            <w:tcW w:w="1701" w:type="dxa"/>
          </w:tcPr>
          <w:p w:rsidR="00BB7474" w:rsidRDefault="00BB7474" w:rsidP="00BB7474">
            <w:pPr>
              <w:pStyle w:val="ConsPlusNormal"/>
              <w:jc w:val="center"/>
            </w:pPr>
            <w:r>
              <w:t>5.3</w:t>
            </w:r>
          </w:p>
        </w:tc>
        <w:tc>
          <w:tcPr>
            <w:tcW w:w="7370" w:type="dxa"/>
          </w:tcPr>
          <w:p w:rsidR="00BB7474" w:rsidRDefault="00BB7474" w:rsidP="00BB7474">
            <w:pPr>
              <w:pStyle w:val="ConsPlusNormal"/>
              <w:jc w:val="both"/>
            </w:pPr>
            <w:r>
              <w:t>Соблюдать нормы произношения наречий, постановки в них ударения</w:t>
            </w:r>
          </w:p>
        </w:tc>
      </w:tr>
      <w:tr w:rsidR="00BB7474" w:rsidRPr="00541C92" w:rsidTr="00BB7474">
        <w:tc>
          <w:tcPr>
            <w:tcW w:w="1701" w:type="dxa"/>
          </w:tcPr>
          <w:p w:rsidR="00BB7474" w:rsidRDefault="00BB7474" w:rsidP="00BB7474">
            <w:pPr>
              <w:pStyle w:val="ConsPlusNormal"/>
              <w:jc w:val="center"/>
            </w:pPr>
            <w:r>
              <w:t>5.4</w:t>
            </w:r>
          </w:p>
        </w:tc>
        <w:tc>
          <w:tcPr>
            <w:tcW w:w="7370" w:type="dxa"/>
          </w:tcPr>
          <w:p w:rsidR="00BB7474" w:rsidRDefault="00BB7474" w:rsidP="00BB7474">
            <w:pPr>
              <w:pStyle w:val="ConsPlusNormal"/>
              <w:jc w:val="both"/>
            </w:pPr>
            <w: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tc>
      </w:tr>
      <w:tr w:rsidR="00BB7474" w:rsidRPr="00541C92" w:rsidTr="00BB7474">
        <w:tc>
          <w:tcPr>
            <w:tcW w:w="1701" w:type="dxa"/>
          </w:tcPr>
          <w:p w:rsidR="00BB7474" w:rsidRDefault="00BB7474" w:rsidP="00BB7474">
            <w:pPr>
              <w:pStyle w:val="ConsPlusNormal"/>
              <w:jc w:val="center"/>
            </w:pPr>
            <w:r>
              <w:t>5.5</w:t>
            </w:r>
          </w:p>
        </w:tc>
        <w:tc>
          <w:tcPr>
            <w:tcW w:w="7370" w:type="dxa"/>
          </w:tcPr>
          <w:p w:rsidR="00BB7474" w:rsidRDefault="00BB7474" w:rsidP="00BB7474">
            <w:pPr>
              <w:pStyle w:val="ConsPlusNormal"/>
              <w:jc w:val="both"/>
            </w:pPr>
            <w:r>
              <w:t>Различать созвучные причастия и имена прилагательные (висящий и висячий, горящий и горячий)</w:t>
            </w:r>
          </w:p>
        </w:tc>
      </w:tr>
      <w:tr w:rsidR="00BB7474" w:rsidRPr="00541C92" w:rsidTr="00BB7474">
        <w:tc>
          <w:tcPr>
            <w:tcW w:w="1701" w:type="dxa"/>
          </w:tcPr>
          <w:p w:rsidR="00BB7474" w:rsidRDefault="00BB7474" w:rsidP="00BB7474">
            <w:pPr>
              <w:pStyle w:val="ConsPlusNormal"/>
              <w:jc w:val="center"/>
            </w:pPr>
            <w:r>
              <w:t>5.6</w:t>
            </w:r>
          </w:p>
        </w:tc>
        <w:tc>
          <w:tcPr>
            <w:tcW w:w="7370" w:type="dxa"/>
          </w:tcPr>
          <w:p w:rsidR="00BB7474" w:rsidRDefault="00BB7474" w:rsidP="00BB7474">
            <w:pPr>
              <w:pStyle w:val="ConsPlusNormal"/>
              <w:jc w:val="both"/>
            </w:pPr>
            <w:r>
              <w:t>Употреблять предлоги, союзы и частицы в речи в соответствии с их значением и стилистическими особенностями</w:t>
            </w:r>
          </w:p>
        </w:tc>
      </w:tr>
      <w:tr w:rsidR="00BB7474" w:rsidRPr="00541C92" w:rsidTr="00BB7474">
        <w:tc>
          <w:tcPr>
            <w:tcW w:w="1701" w:type="dxa"/>
          </w:tcPr>
          <w:p w:rsidR="00BB7474" w:rsidRDefault="00BB7474" w:rsidP="00BB7474">
            <w:pPr>
              <w:pStyle w:val="ConsPlusNormal"/>
              <w:jc w:val="center"/>
            </w:pPr>
            <w:r>
              <w:t>5.7</w:t>
            </w:r>
          </w:p>
        </w:tc>
        <w:tc>
          <w:tcPr>
            <w:tcW w:w="7370" w:type="dxa"/>
          </w:tcPr>
          <w:p w:rsidR="00BB7474" w:rsidRDefault="00BB7474" w:rsidP="00BB7474">
            <w:pPr>
              <w:pStyle w:val="ConsPlusNormal"/>
              <w:jc w:val="both"/>
            </w:pPr>
            <w:r>
              <w:t>Соблюдать нормы образования степеней сравнения наречий</w:t>
            </w:r>
          </w:p>
        </w:tc>
      </w:tr>
      <w:tr w:rsidR="00BB7474" w:rsidRPr="00541C92" w:rsidTr="00BB7474">
        <w:tc>
          <w:tcPr>
            <w:tcW w:w="1701" w:type="dxa"/>
          </w:tcPr>
          <w:p w:rsidR="00BB7474" w:rsidRDefault="00BB7474" w:rsidP="00BB7474">
            <w:pPr>
              <w:pStyle w:val="ConsPlusNormal"/>
              <w:jc w:val="center"/>
            </w:pPr>
            <w:r>
              <w:t>5.8</w:t>
            </w:r>
          </w:p>
        </w:tc>
        <w:tc>
          <w:tcPr>
            <w:tcW w:w="7370" w:type="dxa"/>
          </w:tcPr>
          <w:p w:rsidR="00BB7474" w:rsidRDefault="00BB7474" w:rsidP="00BB7474">
            <w:pPr>
              <w:pStyle w:val="ConsPlusNormal"/>
              <w:jc w:val="both"/>
            </w:pPr>
            <w:r>
              <w:t>Правильно устанавливать согласование в словосочетаниях типа причастие + существительное</w:t>
            </w:r>
          </w:p>
        </w:tc>
      </w:tr>
      <w:tr w:rsidR="00BB7474" w:rsidRPr="00541C92" w:rsidTr="00BB7474">
        <w:tc>
          <w:tcPr>
            <w:tcW w:w="1701" w:type="dxa"/>
          </w:tcPr>
          <w:p w:rsidR="00BB7474" w:rsidRDefault="00BB7474" w:rsidP="00BB7474">
            <w:pPr>
              <w:pStyle w:val="ConsPlusNormal"/>
              <w:jc w:val="center"/>
            </w:pPr>
            <w:r>
              <w:t>5.9</w:t>
            </w:r>
          </w:p>
        </w:tc>
        <w:tc>
          <w:tcPr>
            <w:tcW w:w="7370" w:type="dxa"/>
          </w:tcPr>
          <w:p w:rsidR="00BB7474" w:rsidRDefault="00BB7474" w:rsidP="00BB7474">
            <w:pPr>
              <w:pStyle w:val="ConsPlusNormal"/>
              <w:jc w:val="both"/>
            </w:pPr>
            <w:r>
              <w:t>Правильно строить предложения с одиночными деепричастиями и деепричастными оборотами</w:t>
            </w:r>
          </w:p>
        </w:tc>
      </w:tr>
      <w:tr w:rsidR="00BB7474" w:rsidRPr="00541C92" w:rsidTr="00BB7474">
        <w:tc>
          <w:tcPr>
            <w:tcW w:w="1701" w:type="dxa"/>
          </w:tcPr>
          <w:p w:rsidR="00BB7474" w:rsidRDefault="00BB7474" w:rsidP="00BB7474">
            <w:pPr>
              <w:pStyle w:val="ConsPlusNormal"/>
              <w:jc w:val="center"/>
            </w:pPr>
            <w:r>
              <w:lastRenderedPageBreak/>
              <w:t>5.10</w:t>
            </w:r>
          </w:p>
        </w:tc>
        <w:tc>
          <w:tcPr>
            <w:tcW w:w="7370" w:type="dxa"/>
          </w:tcPr>
          <w:p w:rsidR="00BB7474" w:rsidRDefault="00BB7474" w:rsidP="00BB7474">
            <w:pPr>
              <w:pStyle w:val="ConsPlusNormal"/>
              <w:jc w:val="both"/>
            </w:pPr>
            <w:r>
              <w:t>Соблюдать нормы употребления имен существительных и местоимений с предлогами, предлогов из и с, в и на в составе словосочетаний</w:t>
            </w:r>
          </w:p>
        </w:tc>
      </w:tr>
      <w:tr w:rsidR="00BB7474" w:rsidTr="00BB7474">
        <w:tc>
          <w:tcPr>
            <w:tcW w:w="1701" w:type="dxa"/>
          </w:tcPr>
          <w:p w:rsidR="00BB7474" w:rsidRDefault="00BB7474" w:rsidP="00BB7474">
            <w:pPr>
              <w:pStyle w:val="ConsPlusNormal"/>
              <w:jc w:val="center"/>
            </w:pPr>
            <w:r>
              <w:t>6</w:t>
            </w:r>
          </w:p>
        </w:tc>
        <w:tc>
          <w:tcPr>
            <w:tcW w:w="7370" w:type="dxa"/>
          </w:tcPr>
          <w:p w:rsidR="00BB7474" w:rsidRDefault="00BB7474" w:rsidP="00BB7474">
            <w:pPr>
              <w:pStyle w:val="ConsPlusNormal"/>
              <w:jc w:val="both"/>
            </w:pPr>
            <w:r>
              <w:t>По теме "Орфография"</w:t>
            </w:r>
          </w:p>
        </w:tc>
      </w:tr>
      <w:tr w:rsidR="00BB7474" w:rsidTr="00BB7474">
        <w:tc>
          <w:tcPr>
            <w:tcW w:w="1701" w:type="dxa"/>
          </w:tcPr>
          <w:p w:rsidR="00BB7474" w:rsidRDefault="00BB7474" w:rsidP="00BB7474">
            <w:pPr>
              <w:pStyle w:val="ConsPlusNormal"/>
              <w:jc w:val="center"/>
            </w:pPr>
            <w:r>
              <w:t>6.1</w:t>
            </w:r>
          </w:p>
        </w:tc>
        <w:tc>
          <w:tcPr>
            <w:tcW w:w="7370" w:type="dxa"/>
          </w:tcPr>
          <w:p w:rsidR="00BB7474" w:rsidRDefault="00BB7474" w:rsidP="00BB7474">
            <w:pPr>
              <w:pStyle w:val="ConsPlusNormal"/>
              <w:jc w:val="both"/>
            </w:pPr>
            <w:r>
              <w:t>Распознавать изученные орфограммы</w:t>
            </w:r>
          </w:p>
        </w:tc>
      </w:tr>
      <w:tr w:rsidR="00BB7474" w:rsidRPr="00541C92" w:rsidTr="00BB7474">
        <w:tc>
          <w:tcPr>
            <w:tcW w:w="1701" w:type="dxa"/>
          </w:tcPr>
          <w:p w:rsidR="00BB7474" w:rsidRDefault="00BB7474" w:rsidP="00BB7474">
            <w:pPr>
              <w:pStyle w:val="ConsPlusNormal"/>
              <w:jc w:val="center"/>
            </w:pPr>
            <w:r>
              <w:t>6.2</w:t>
            </w:r>
          </w:p>
        </w:tc>
        <w:tc>
          <w:tcPr>
            <w:tcW w:w="7370" w:type="dxa"/>
          </w:tcPr>
          <w:p w:rsidR="00BB7474" w:rsidRDefault="00BB7474" w:rsidP="00BB7474">
            <w:pPr>
              <w:pStyle w:val="ConsPlusNormal"/>
              <w:jc w:val="both"/>
            </w:pPr>
            <w:r>
              <w:t>Применять знания по орфографии в практике правописания</w:t>
            </w:r>
          </w:p>
        </w:tc>
      </w:tr>
      <w:tr w:rsidR="00BB7474" w:rsidRPr="00541C92" w:rsidTr="00BB7474">
        <w:tc>
          <w:tcPr>
            <w:tcW w:w="1701" w:type="dxa"/>
          </w:tcPr>
          <w:p w:rsidR="00BB7474" w:rsidRDefault="00BB7474" w:rsidP="00BB7474">
            <w:pPr>
              <w:pStyle w:val="ConsPlusNormal"/>
              <w:jc w:val="center"/>
            </w:pPr>
            <w:r>
              <w:t>6.3</w:t>
            </w:r>
          </w:p>
        </w:tc>
        <w:tc>
          <w:tcPr>
            <w:tcW w:w="7370" w:type="dxa"/>
          </w:tcPr>
          <w:p w:rsidR="00BB7474" w:rsidRDefault="00BB7474" w:rsidP="00BB7474">
            <w:pPr>
              <w:pStyle w:val="ConsPlusNormal"/>
              <w:jc w:val="both"/>
            </w:pPr>
            <w:r>
              <w:t>Использовать знания по морфемике в практике правописания</w:t>
            </w:r>
          </w:p>
        </w:tc>
      </w:tr>
      <w:tr w:rsidR="00BB7474" w:rsidRPr="00541C92" w:rsidTr="00BB7474">
        <w:tc>
          <w:tcPr>
            <w:tcW w:w="1701" w:type="dxa"/>
          </w:tcPr>
          <w:p w:rsidR="00BB7474" w:rsidRDefault="00BB7474" w:rsidP="00BB7474">
            <w:pPr>
              <w:pStyle w:val="ConsPlusNormal"/>
              <w:jc w:val="center"/>
            </w:pPr>
            <w:r>
              <w:t>6.4</w:t>
            </w:r>
          </w:p>
        </w:tc>
        <w:tc>
          <w:tcPr>
            <w:tcW w:w="7370" w:type="dxa"/>
          </w:tcPr>
          <w:p w:rsidR="00BB7474" w:rsidRDefault="00BB7474" w:rsidP="00BB7474">
            <w:pPr>
              <w:pStyle w:val="ConsPlusNormal"/>
              <w:jc w:val="both"/>
            </w:pPr>
            <w:r>
              <w:t>Применять правила правописания падежных окончаний и суффиксов причастий</w:t>
            </w:r>
          </w:p>
        </w:tc>
      </w:tr>
      <w:tr w:rsidR="00BB7474" w:rsidRPr="00541C92" w:rsidTr="00BB7474">
        <w:tc>
          <w:tcPr>
            <w:tcW w:w="1701" w:type="dxa"/>
          </w:tcPr>
          <w:p w:rsidR="00BB7474" w:rsidRDefault="00BB7474" w:rsidP="00BB7474">
            <w:pPr>
              <w:pStyle w:val="ConsPlusNormal"/>
              <w:jc w:val="center"/>
            </w:pPr>
            <w:r>
              <w:t>6.5</w:t>
            </w:r>
          </w:p>
        </w:tc>
        <w:tc>
          <w:tcPr>
            <w:tcW w:w="7370" w:type="dxa"/>
          </w:tcPr>
          <w:p w:rsidR="00BB7474" w:rsidRDefault="00BB7474" w:rsidP="00BB7474">
            <w:pPr>
              <w:pStyle w:val="ConsPlusNormal"/>
              <w:jc w:val="both"/>
            </w:pPr>
            <w:r>
              <w:t>Применять правила правописания н и нн в причастиях и отглагольных именах прилагательных</w:t>
            </w:r>
          </w:p>
        </w:tc>
      </w:tr>
      <w:tr w:rsidR="00BB7474" w:rsidRPr="00541C92" w:rsidTr="00BB7474">
        <w:tc>
          <w:tcPr>
            <w:tcW w:w="1701" w:type="dxa"/>
          </w:tcPr>
          <w:p w:rsidR="00BB7474" w:rsidRDefault="00BB7474" w:rsidP="00BB7474">
            <w:pPr>
              <w:pStyle w:val="ConsPlusNormal"/>
              <w:jc w:val="center"/>
            </w:pPr>
            <w:r>
              <w:t>6.6</w:t>
            </w:r>
          </w:p>
        </w:tc>
        <w:tc>
          <w:tcPr>
            <w:tcW w:w="7370" w:type="dxa"/>
          </w:tcPr>
          <w:p w:rsidR="00BB7474" w:rsidRDefault="00BB7474" w:rsidP="00BB7474">
            <w:pPr>
              <w:pStyle w:val="ConsPlusNormal"/>
              <w:jc w:val="both"/>
            </w:pPr>
            <w:r>
              <w:t>Применять правила написания гласной перед суффиксом -вш- действительных причастий прошедшего времени, перед суффиксом -нн- страдательных причастий прошедшего времени</w:t>
            </w:r>
          </w:p>
        </w:tc>
      </w:tr>
      <w:tr w:rsidR="00BB7474" w:rsidRPr="00541C92" w:rsidTr="00BB7474">
        <w:tc>
          <w:tcPr>
            <w:tcW w:w="1701" w:type="dxa"/>
          </w:tcPr>
          <w:p w:rsidR="00BB7474" w:rsidRDefault="00BB7474" w:rsidP="00BB7474">
            <w:pPr>
              <w:pStyle w:val="ConsPlusNormal"/>
              <w:jc w:val="center"/>
            </w:pPr>
            <w:r>
              <w:lastRenderedPageBreak/>
              <w:t>6.7</w:t>
            </w:r>
          </w:p>
        </w:tc>
        <w:tc>
          <w:tcPr>
            <w:tcW w:w="7370" w:type="dxa"/>
          </w:tcPr>
          <w:p w:rsidR="00BB7474" w:rsidRDefault="00BB7474" w:rsidP="00BB7474">
            <w:pPr>
              <w:pStyle w:val="ConsPlusNormal"/>
              <w:jc w:val="both"/>
            </w:pPr>
            <w:r>
              <w:t>Применять правила написания не с причастиями</w:t>
            </w:r>
          </w:p>
        </w:tc>
      </w:tr>
      <w:tr w:rsidR="00BB7474" w:rsidRPr="00541C92" w:rsidTr="00BB7474">
        <w:tc>
          <w:tcPr>
            <w:tcW w:w="1701" w:type="dxa"/>
          </w:tcPr>
          <w:p w:rsidR="00BB7474" w:rsidRDefault="00BB7474" w:rsidP="00BB7474">
            <w:pPr>
              <w:pStyle w:val="ConsPlusNormal"/>
              <w:jc w:val="center"/>
            </w:pPr>
            <w:r>
              <w:t>6.8</w:t>
            </w:r>
          </w:p>
        </w:tc>
        <w:tc>
          <w:tcPr>
            <w:tcW w:w="7370" w:type="dxa"/>
          </w:tcPr>
          <w:p w:rsidR="00BB7474" w:rsidRDefault="00BB7474" w:rsidP="00BB7474">
            <w:pPr>
              <w:pStyle w:val="ConsPlusNormal"/>
              <w:jc w:val="both"/>
            </w:pPr>
            <w:r>
              <w:t>Применять правила написания гласных в суффиксах деепричастий</w:t>
            </w:r>
          </w:p>
        </w:tc>
      </w:tr>
      <w:tr w:rsidR="00BB7474" w:rsidRPr="00541C92" w:rsidTr="00BB7474">
        <w:tc>
          <w:tcPr>
            <w:tcW w:w="1701" w:type="dxa"/>
          </w:tcPr>
          <w:p w:rsidR="00BB7474" w:rsidRDefault="00BB7474" w:rsidP="00BB7474">
            <w:pPr>
              <w:pStyle w:val="ConsPlusNormal"/>
              <w:jc w:val="center"/>
            </w:pPr>
            <w:r>
              <w:t>6.9</w:t>
            </w:r>
          </w:p>
        </w:tc>
        <w:tc>
          <w:tcPr>
            <w:tcW w:w="7370" w:type="dxa"/>
          </w:tcPr>
          <w:p w:rsidR="00BB7474" w:rsidRDefault="00BB7474" w:rsidP="00BB7474">
            <w:pPr>
              <w:pStyle w:val="ConsPlusNormal"/>
              <w:jc w:val="both"/>
            </w:pPr>
            <w:r>
              <w:t>Применять правила слитного и раздельного написания не с деепричастиями</w:t>
            </w:r>
          </w:p>
        </w:tc>
      </w:tr>
      <w:tr w:rsidR="00BB7474" w:rsidRPr="00541C92" w:rsidTr="00BB7474">
        <w:tc>
          <w:tcPr>
            <w:tcW w:w="1701" w:type="dxa"/>
          </w:tcPr>
          <w:p w:rsidR="00BB7474" w:rsidRDefault="00BB7474" w:rsidP="00BB7474">
            <w:pPr>
              <w:pStyle w:val="ConsPlusNormal"/>
              <w:jc w:val="center"/>
            </w:pPr>
            <w:r>
              <w:t>6.10</w:t>
            </w:r>
          </w:p>
        </w:tc>
        <w:tc>
          <w:tcPr>
            <w:tcW w:w="7370" w:type="dxa"/>
          </w:tcPr>
          <w:p w:rsidR="00BB7474" w:rsidRDefault="00BB7474" w:rsidP="00BB7474">
            <w:pPr>
              <w:pStyle w:val="ConsPlusNormal"/>
              <w:jc w:val="both"/>
            </w:pPr>
            <w:r>
              <w:t>Применять правила слитного, раздельного и дефисного написания наречий</w:t>
            </w:r>
          </w:p>
        </w:tc>
      </w:tr>
      <w:tr w:rsidR="00BB7474" w:rsidRPr="00541C92" w:rsidTr="00BB7474">
        <w:tc>
          <w:tcPr>
            <w:tcW w:w="1701" w:type="dxa"/>
          </w:tcPr>
          <w:p w:rsidR="00BB7474" w:rsidRDefault="00BB7474" w:rsidP="00BB7474">
            <w:pPr>
              <w:pStyle w:val="ConsPlusNormal"/>
              <w:jc w:val="center"/>
            </w:pPr>
            <w:r>
              <w:t>6.11</w:t>
            </w:r>
          </w:p>
        </w:tc>
        <w:tc>
          <w:tcPr>
            <w:tcW w:w="7370" w:type="dxa"/>
          </w:tcPr>
          <w:p w:rsidR="00BB7474" w:rsidRDefault="00BB7474" w:rsidP="00BB7474">
            <w:pPr>
              <w:pStyle w:val="ConsPlusNormal"/>
              <w:jc w:val="both"/>
            </w:pPr>
            <w:r>
              <w:t>Применять правила написания н и нн в наречиях на -о и -е</w:t>
            </w:r>
          </w:p>
        </w:tc>
      </w:tr>
      <w:tr w:rsidR="00BB7474" w:rsidRPr="00541C92" w:rsidTr="00BB7474">
        <w:tc>
          <w:tcPr>
            <w:tcW w:w="1701" w:type="dxa"/>
          </w:tcPr>
          <w:p w:rsidR="00BB7474" w:rsidRDefault="00BB7474" w:rsidP="00BB7474">
            <w:pPr>
              <w:pStyle w:val="ConsPlusNormal"/>
              <w:jc w:val="center"/>
            </w:pPr>
            <w:r>
              <w:t>6.12</w:t>
            </w:r>
          </w:p>
        </w:tc>
        <w:tc>
          <w:tcPr>
            <w:tcW w:w="7370" w:type="dxa"/>
          </w:tcPr>
          <w:p w:rsidR="00BB7474" w:rsidRDefault="00BB7474" w:rsidP="00BB7474">
            <w:pPr>
              <w:pStyle w:val="ConsPlusNormal"/>
              <w:jc w:val="both"/>
            </w:pPr>
            <w:r>
              <w:t>Применять правила написания суффиксов -а и -о наречий с приставками из-, до-, с-, в-, на-, за-</w:t>
            </w:r>
          </w:p>
        </w:tc>
      </w:tr>
      <w:tr w:rsidR="00BB7474" w:rsidRPr="00541C92" w:rsidTr="00BB7474">
        <w:tc>
          <w:tcPr>
            <w:tcW w:w="1701" w:type="dxa"/>
          </w:tcPr>
          <w:p w:rsidR="00BB7474" w:rsidRDefault="00BB7474" w:rsidP="00BB7474">
            <w:pPr>
              <w:pStyle w:val="ConsPlusNormal"/>
              <w:jc w:val="center"/>
            </w:pPr>
            <w:r>
              <w:t>6.13</w:t>
            </w:r>
          </w:p>
        </w:tc>
        <w:tc>
          <w:tcPr>
            <w:tcW w:w="7370" w:type="dxa"/>
          </w:tcPr>
          <w:p w:rsidR="00BB7474" w:rsidRDefault="00BB7474" w:rsidP="00BB7474">
            <w:pPr>
              <w:pStyle w:val="ConsPlusNormal"/>
              <w:jc w:val="both"/>
            </w:pPr>
            <w:r>
              <w:t>Применять правила употребления ъ на конце наречий после шипящих</w:t>
            </w:r>
          </w:p>
        </w:tc>
      </w:tr>
      <w:tr w:rsidR="00BB7474" w:rsidRPr="00541C92" w:rsidTr="00BB7474">
        <w:tc>
          <w:tcPr>
            <w:tcW w:w="1701" w:type="dxa"/>
          </w:tcPr>
          <w:p w:rsidR="00BB7474" w:rsidRDefault="00BB7474" w:rsidP="00BB7474">
            <w:pPr>
              <w:pStyle w:val="ConsPlusNormal"/>
              <w:jc w:val="center"/>
            </w:pPr>
            <w:r>
              <w:t>6.14</w:t>
            </w:r>
          </w:p>
        </w:tc>
        <w:tc>
          <w:tcPr>
            <w:tcW w:w="7370" w:type="dxa"/>
          </w:tcPr>
          <w:p w:rsidR="00BB7474" w:rsidRDefault="00BB7474" w:rsidP="00BB7474">
            <w:pPr>
              <w:pStyle w:val="ConsPlusNormal"/>
              <w:jc w:val="both"/>
            </w:pPr>
            <w:r>
              <w:t>Применять правила написания суффиксов наречий -о и -е после шипящих</w:t>
            </w:r>
          </w:p>
        </w:tc>
      </w:tr>
      <w:tr w:rsidR="00BB7474" w:rsidRPr="00541C92" w:rsidTr="00BB7474">
        <w:tc>
          <w:tcPr>
            <w:tcW w:w="1701" w:type="dxa"/>
          </w:tcPr>
          <w:p w:rsidR="00BB7474" w:rsidRDefault="00BB7474" w:rsidP="00BB7474">
            <w:pPr>
              <w:pStyle w:val="ConsPlusNormal"/>
              <w:jc w:val="center"/>
            </w:pPr>
            <w:r>
              <w:t>6.15</w:t>
            </w:r>
          </w:p>
        </w:tc>
        <w:tc>
          <w:tcPr>
            <w:tcW w:w="7370" w:type="dxa"/>
          </w:tcPr>
          <w:p w:rsidR="00BB7474" w:rsidRDefault="00BB7474" w:rsidP="00BB7474">
            <w:pPr>
              <w:pStyle w:val="ConsPlusNormal"/>
              <w:jc w:val="both"/>
            </w:pPr>
            <w:r>
              <w:t xml:space="preserve">Применять правила написания е и и в приставках не- и ни- </w:t>
            </w:r>
            <w:r>
              <w:lastRenderedPageBreak/>
              <w:t>наречий</w:t>
            </w:r>
          </w:p>
        </w:tc>
      </w:tr>
      <w:tr w:rsidR="00BB7474" w:rsidRPr="00541C92" w:rsidTr="00BB7474">
        <w:tc>
          <w:tcPr>
            <w:tcW w:w="1701" w:type="dxa"/>
          </w:tcPr>
          <w:p w:rsidR="00BB7474" w:rsidRDefault="00BB7474" w:rsidP="00BB7474">
            <w:pPr>
              <w:pStyle w:val="ConsPlusNormal"/>
              <w:jc w:val="center"/>
            </w:pPr>
            <w:r>
              <w:lastRenderedPageBreak/>
              <w:t>6.16</w:t>
            </w:r>
          </w:p>
        </w:tc>
        <w:tc>
          <w:tcPr>
            <w:tcW w:w="7370" w:type="dxa"/>
          </w:tcPr>
          <w:p w:rsidR="00BB7474" w:rsidRDefault="00BB7474" w:rsidP="00BB7474">
            <w:pPr>
              <w:pStyle w:val="ConsPlusNormal"/>
              <w:jc w:val="both"/>
            </w:pPr>
            <w:r>
              <w:t>Применять правила слитного и раздельного написания не с наречиями</w:t>
            </w:r>
          </w:p>
        </w:tc>
      </w:tr>
      <w:tr w:rsidR="00BB7474" w:rsidRPr="00541C92" w:rsidTr="00BB7474">
        <w:tc>
          <w:tcPr>
            <w:tcW w:w="1701" w:type="dxa"/>
          </w:tcPr>
          <w:p w:rsidR="00BB7474" w:rsidRDefault="00BB7474" w:rsidP="00BB7474">
            <w:pPr>
              <w:pStyle w:val="ConsPlusNormal"/>
              <w:jc w:val="center"/>
            </w:pPr>
            <w:r>
              <w:t>6.17</w:t>
            </w:r>
          </w:p>
        </w:tc>
        <w:tc>
          <w:tcPr>
            <w:tcW w:w="7370" w:type="dxa"/>
          </w:tcPr>
          <w:p w:rsidR="00BB7474" w:rsidRDefault="00BB7474" w:rsidP="00BB7474">
            <w:pPr>
              <w:pStyle w:val="ConsPlusNormal"/>
              <w:jc w:val="both"/>
            </w:pPr>
            <w:r>
              <w:t>Соблюдать нормы правописания производных предлогов</w:t>
            </w:r>
          </w:p>
        </w:tc>
      </w:tr>
      <w:tr w:rsidR="00BB7474" w:rsidTr="00BB7474">
        <w:tc>
          <w:tcPr>
            <w:tcW w:w="1701" w:type="dxa"/>
          </w:tcPr>
          <w:p w:rsidR="00BB7474" w:rsidRDefault="00BB7474" w:rsidP="00BB7474">
            <w:pPr>
              <w:pStyle w:val="ConsPlusNormal"/>
              <w:jc w:val="center"/>
            </w:pPr>
            <w:r>
              <w:t>6.18</w:t>
            </w:r>
          </w:p>
        </w:tc>
        <w:tc>
          <w:tcPr>
            <w:tcW w:w="7370" w:type="dxa"/>
          </w:tcPr>
          <w:p w:rsidR="00BB7474" w:rsidRDefault="00BB7474" w:rsidP="00BB7474">
            <w:pPr>
              <w:pStyle w:val="ConsPlusNormal"/>
              <w:jc w:val="both"/>
            </w:pPr>
            <w:r>
              <w:t>Соблюдать нормы правописания союзов</w:t>
            </w:r>
          </w:p>
        </w:tc>
      </w:tr>
      <w:tr w:rsidR="00BB7474" w:rsidTr="00BB7474">
        <w:tc>
          <w:tcPr>
            <w:tcW w:w="1701" w:type="dxa"/>
          </w:tcPr>
          <w:p w:rsidR="00BB7474" w:rsidRDefault="00BB7474" w:rsidP="00BB7474">
            <w:pPr>
              <w:pStyle w:val="ConsPlusNormal"/>
              <w:jc w:val="center"/>
            </w:pPr>
            <w:r>
              <w:t>6.19</w:t>
            </w:r>
          </w:p>
        </w:tc>
        <w:tc>
          <w:tcPr>
            <w:tcW w:w="7370" w:type="dxa"/>
          </w:tcPr>
          <w:p w:rsidR="00BB7474" w:rsidRDefault="00BB7474" w:rsidP="00BB7474">
            <w:pPr>
              <w:pStyle w:val="ConsPlusNormal"/>
              <w:jc w:val="both"/>
            </w:pPr>
            <w:r>
              <w:t>Соблюдать нормы правописания частиц</w:t>
            </w:r>
          </w:p>
        </w:tc>
      </w:tr>
      <w:tr w:rsidR="00BB7474" w:rsidTr="00BB7474">
        <w:tc>
          <w:tcPr>
            <w:tcW w:w="1701" w:type="dxa"/>
          </w:tcPr>
          <w:p w:rsidR="00BB7474" w:rsidRDefault="00BB7474" w:rsidP="00BB7474">
            <w:pPr>
              <w:pStyle w:val="ConsPlusNormal"/>
              <w:jc w:val="center"/>
            </w:pPr>
            <w:r>
              <w:t>6.20</w:t>
            </w:r>
          </w:p>
        </w:tc>
        <w:tc>
          <w:tcPr>
            <w:tcW w:w="7370" w:type="dxa"/>
          </w:tcPr>
          <w:p w:rsidR="00BB7474" w:rsidRDefault="00BB7474" w:rsidP="00BB7474">
            <w:pPr>
              <w:pStyle w:val="ConsPlusNormal"/>
              <w:jc w:val="both"/>
            </w:pPr>
            <w:r>
              <w:t>Проводить орфографический анализ слов</w:t>
            </w:r>
          </w:p>
        </w:tc>
      </w:tr>
      <w:tr w:rsidR="00BB7474" w:rsidTr="00BB7474">
        <w:tc>
          <w:tcPr>
            <w:tcW w:w="1701" w:type="dxa"/>
          </w:tcPr>
          <w:p w:rsidR="00BB7474" w:rsidRDefault="00BB7474" w:rsidP="00BB7474">
            <w:pPr>
              <w:pStyle w:val="ConsPlusNormal"/>
              <w:jc w:val="center"/>
            </w:pPr>
            <w:r>
              <w:t>7</w:t>
            </w:r>
          </w:p>
        </w:tc>
        <w:tc>
          <w:tcPr>
            <w:tcW w:w="7370" w:type="dxa"/>
          </w:tcPr>
          <w:p w:rsidR="00BB7474" w:rsidRDefault="00BB7474" w:rsidP="00BB7474">
            <w:pPr>
              <w:pStyle w:val="ConsPlusNormal"/>
              <w:jc w:val="both"/>
            </w:pPr>
            <w:r>
              <w:t>По теме "Пунктуация"</w:t>
            </w:r>
          </w:p>
        </w:tc>
      </w:tr>
      <w:tr w:rsidR="00BB7474" w:rsidRPr="00541C92" w:rsidTr="00BB7474">
        <w:tc>
          <w:tcPr>
            <w:tcW w:w="1701" w:type="dxa"/>
          </w:tcPr>
          <w:p w:rsidR="00BB7474" w:rsidRDefault="00BB7474" w:rsidP="00BB7474">
            <w:pPr>
              <w:pStyle w:val="ConsPlusNormal"/>
              <w:jc w:val="center"/>
            </w:pPr>
            <w:r>
              <w:t>7.1</w:t>
            </w:r>
          </w:p>
        </w:tc>
        <w:tc>
          <w:tcPr>
            <w:tcW w:w="7370" w:type="dxa"/>
          </w:tcPr>
          <w:p w:rsidR="00BB7474" w:rsidRDefault="00BB7474" w:rsidP="00BB7474">
            <w:pPr>
              <w:pStyle w:val="ConsPlusNormal"/>
              <w:jc w:val="both"/>
            </w:pPr>
            <w:r>
              <w:t>Правильно расставлять знаки препинания в предложениях с причастным оборотом</w:t>
            </w:r>
          </w:p>
        </w:tc>
      </w:tr>
      <w:tr w:rsidR="00BB7474" w:rsidRPr="00541C92" w:rsidTr="00BB7474">
        <w:tc>
          <w:tcPr>
            <w:tcW w:w="1701" w:type="dxa"/>
          </w:tcPr>
          <w:p w:rsidR="00BB7474" w:rsidRDefault="00BB7474" w:rsidP="00BB7474">
            <w:pPr>
              <w:pStyle w:val="ConsPlusNormal"/>
              <w:jc w:val="center"/>
            </w:pPr>
            <w:r>
              <w:t>7.2</w:t>
            </w:r>
          </w:p>
        </w:tc>
        <w:tc>
          <w:tcPr>
            <w:tcW w:w="7370" w:type="dxa"/>
          </w:tcPr>
          <w:p w:rsidR="00BB7474" w:rsidRDefault="00BB7474" w:rsidP="00BB7474">
            <w:pPr>
              <w:pStyle w:val="ConsPlusNormal"/>
              <w:jc w:val="both"/>
            </w:pPr>
            <w:r>
              <w:t>Правильно расставлять знаки препинания в предложениях с одиночным деепричастием и деепричастным оборотом</w:t>
            </w:r>
          </w:p>
        </w:tc>
      </w:tr>
      <w:tr w:rsidR="00BB7474" w:rsidRPr="00541C92" w:rsidTr="00BB7474">
        <w:tc>
          <w:tcPr>
            <w:tcW w:w="1701" w:type="dxa"/>
          </w:tcPr>
          <w:p w:rsidR="00BB7474" w:rsidRDefault="00BB7474" w:rsidP="00BB7474">
            <w:pPr>
              <w:pStyle w:val="ConsPlusNormal"/>
              <w:jc w:val="center"/>
            </w:pPr>
            <w:r>
              <w:t>7.3</w:t>
            </w:r>
          </w:p>
        </w:tc>
        <w:tc>
          <w:tcPr>
            <w:tcW w:w="7370" w:type="dxa"/>
          </w:tcPr>
          <w:p w:rsidR="00BB7474" w:rsidRDefault="00BB7474" w:rsidP="00BB7474">
            <w:pPr>
              <w:pStyle w:val="ConsPlusNormal"/>
              <w:jc w:val="both"/>
            </w:pPr>
            <w:r>
              <w:t xml:space="preserve">Соблюдать нормы постановки знаков препинания в сложных союзных предложениях, постановки знаков </w:t>
            </w:r>
            <w:r>
              <w:lastRenderedPageBreak/>
              <w:t>препинания в предложениях с союзом и</w:t>
            </w:r>
          </w:p>
        </w:tc>
      </w:tr>
      <w:tr w:rsidR="00BB7474" w:rsidRPr="00541C92" w:rsidTr="00BB7474">
        <w:tc>
          <w:tcPr>
            <w:tcW w:w="1701" w:type="dxa"/>
          </w:tcPr>
          <w:p w:rsidR="00BB7474" w:rsidRDefault="00BB7474" w:rsidP="00BB7474">
            <w:pPr>
              <w:pStyle w:val="ConsPlusNormal"/>
              <w:jc w:val="center"/>
            </w:pPr>
            <w:r>
              <w:lastRenderedPageBreak/>
              <w:t>7.4</w:t>
            </w:r>
          </w:p>
        </w:tc>
        <w:tc>
          <w:tcPr>
            <w:tcW w:w="7370" w:type="dxa"/>
          </w:tcPr>
          <w:p w:rsidR="00BB7474" w:rsidRDefault="00BB7474" w:rsidP="00BB7474">
            <w:pPr>
              <w:pStyle w:val="ConsPlusNormal"/>
              <w:jc w:val="both"/>
            </w:pPr>
            <w:r>
              <w:t>Соблюдать пунктуационные нормы оформления предложений с междометиями</w:t>
            </w:r>
          </w:p>
        </w:tc>
      </w:tr>
      <w:tr w:rsidR="00BB7474" w:rsidRPr="00541C92" w:rsidTr="00BB7474">
        <w:tc>
          <w:tcPr>
            <w:tcW w:w="1701" w:type="dxa"/>
          </w:tcPr>
          <w:p w:rsidR="00BB7474" w:rsidRDefault="00BB7474" w:rsidP="00BB7474">
            <w:pPr>
              <w:pStyle w:val="ConsPlusNormal"/>
              <w:jc w:val="center"/>
            </w:pPr>
            <w:r>
              <w:t>7.5</w:t>
            </w:r>
          </w:p>
        </w:tc>
        <w:tc>
          <w:tcPr>
            <w:tcW w:w="7370" w:type="dxa"/>
          </w:tcPr>
          <w:p w:rsidR="00BB7474" w:rsidRDefault="00BB7474" w:rsidP="00BB7474">
            <w:pPr>
              <w:pStyle w:val="ConsPlusNormal"/>
              <w:jc w:val="both"/>
            </w:pPr>
            <w:r>
              <w:t>Проводить пунктуационный анализ простых осложненных и сложных предложений (в рамках изученного)</w:t>
            </w:r>
          </w:p>
        </w:tc>
      </w:tr>
      <w:tr w:rsidR="00BB7474" w:rsidRPr="00541C92" w:rsidTr="00BB7474">
        <w:tc>
          <w:tcPr>
            <w:tcW w:w="1701" w:type="dxa"/>
          </w:tcPr>
          <w:p w:rsidR="00BB7474" w:rsidRDefault="00BB7474" w:rsidP="00BB7474">
            <w:pPr>
              <w:pStyle w:val="ConsPlusNormal"/>
              <w:jc w:val="center"/>
            </w:pPr>
            <w:r>
              <w:t>8</w:t>
            </w:r>
          </w:p>
        </w:tc>
        <w:tc>
          <w:tcPr>
            <w:tcW w:w="7370" w:type="dxa"/>
          </w:tcPr>
          <w:p w:rsidR="00BB7474" w:rsidRDefault="00BB7474" w:rsidP="00BB7474">
            <w:pPr>
              <w:pStyle w:val="ConsPlusNormal"/>
              <w:jc w:val="both"/>
            </w:pPr>
            <w:r>
              <w:t>По теме "Выразительность русской речи"</w:t>
            </w:r>
          </w:p>
        </w:tc>
      </w:tr>
      <w:tr w:rsidR="00BB7474" w:rsidRPr="00541C92" w:rsidTr="00BB7474">
        <w:tc>
          <w:tcPr>
            <w:tcW w:w="1701" w:type="dxa"/>
          </w:tcPr>
          <w:p w:rsidR="00BB7474" w:rsidRDefault="00BB7474" w:rsidP="00BB7474">
            <w:pPr>
              <w:pStyle w:val="ConsPlusNormal"/>
              <w:jc w:val="center"/>
            </w:pPr>
            <w:r>
              <w:t>8.1</w:t>
            </w:r>
          </w:p>
        </w:tc>
        <w:tc>
          <w:tcPr>
            <w:tcW w:w="7370" w:type="dxa"/>
          </w:tcPr>
          <w:p w:rsidR="00BB7474" w:rsidRDefault="00BB7474" w:rsidP="00BB7474">
            <w:pPr>
              <w:pStyle w:val="ConsPlusNormal"/>
              <w:jc w:val="both"/>
            </w:pPr>
            <w:r>
              <w:t>Выявлять языковые средства выразительности в тексте: фонетические (звукопись), словообразовательные, лексические</w:t>
            </w:r>
          </w:p>
        </w:tc>
      </w:tr>
      <w:tr w:rsidR="00BB7474" w:rsidRPr="00541C92" w:rsidTr="00BB7474">
        <w:tc>
          <w:tcPr>
            <w:tcW w:w="1701" w:type="dxa"/>
          </w:tcPr>
          <w:p w:rsidR="00BB7474" w:rsidRDefault="00BB7474" w:rsidP="00BB7474">
            <w:pPr>
              <w:pStyle w:val="ConsPlusNormal"/>
              <w:jc w:val="center"/>
            </w:pPr>
            <w:r>
              <w:t>8.2</w:t>
            </w:r>
          </w:p>
        </w:tc>
        <w:tc>
          <w:tcPr>
            <w:tcW w:w="7370" w:type="dxa"/>
          </w:tcPr>
          <w:p w:rsidR="00BB7474" w:rsidRDefault="00BB7474" w:rsidP="00BB7474">
            <w:pPr>
              <w:pStyle w:val="ConsPlusNormal"/>
              <w:jc w:val="both"/>
            </w:pPr>
            <w: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tc>
      </w:tr>
    </w:tbl>
    <w:p w:rsidR="00BB7474" w:rsidRDefault="00BB7474" w:rsidP="00BB7474">
      <w:pPr>
        <w:pStyle w:val="ConsPlusNormal"/>
        <w:jc w:val="both"/>
      </w:pPr>
    </w:p>
    <w:p w:rsidR="00BB7474" w:rsidRDefault="00BB7474" w:rsidP="00BB7474">
      <w:pPr>
        <w:pStyle w:val="ConsPlusNormal"/>
        <w:jc w:val="right"/>
      </w:pPr>
      <w:r>
        <w:t>Таблица 3.5</w:t>
      </w:r>
    </w:p>
    <w:p w:rsidR="00BB7474" w:rsidRDefault="00BB7474" w:rsidP="00BB7474">
      <w:pPr>
        <w:pStyle w:val="ConsPlusNormal"/>
        <w:jc w:val="both"/>
      </w:pPr>
    </w:p>
    <w:p w:rsidR="00BB7474" w:rsidRDefault="00BB7474" w:rsidP="00BB7474">
      <w:pPr>
        <w:pStyle w:val="ConsPlusNormal"/>
        <w:jc w:val="center"/>
      </w:pPr>
      <w:r>
        <w:t>Проверяемые элементы содержания (7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BB7474" w:rsidTr="00BB7474">
        <w:tc>
          <w:tcPr>
            <w:tcW w:w="1134" w:type="dxa"/>
          </w:tcPr>
          <w:p w:rsidR="00BB7474" w:rsidRDefault="00BB7474" w:rsidP="00BB7474">
            <w:pPr>
              <w:pStyle w:val="ConsPlusNormal"/>
              <w:jc w:val="center"/>
            </w:pPr>
            <w:r>
              <w:t>Код</w:t>
            </w:r>
          </w:p>
        </w:tc>
        <w:tc>
          <w:tcPr>
            <w:tcW w:w="7937" w:type="dxa"/>
          </w:tcPr>
          <w:p w:rsidR="00BB7474" w:rsidRDefault="00BB7474" w:rsidP="00BB7474">
            <w:pPr>
              <w:pStyle w:val="ConsPlusNormal"/>
              <w:jc w:val="center"/>
            </w:pPr>
            <w:r>
              <w:t>Проверяемый элемент содержания</w:t>
            </w:r>
          </w:p>
        </w:tc>
      </w:tr>
      <w:tr w:rsidR="00BB7474" w:rsidTr="00BB7474">
        <w:tc>
          <w:tcPr>
            <w:tcW w:w="1134" w:type="dxa"/>
          </w:tcPr>
          <w:p w:rsidR="00BB7474" w:rsidRDefault="00BB7474" w:rsidP="00BB7474">
            <w:pPr>
              <w:pStyle w:val="ConsPlusNormal"/>
              <w:jc w:val="center"/>
            </w:pPr>
            <w:r>
              <w:t>1</w:t>
            </w:r>
          </w:p>
        </w:tc>
        <w:tc>
          <w:tcPr>
            <w:tcW w:w="7937" w:type="dxa"/>
          </w:tcPr>
          <w:p w:rsidR="00BB7474" w:rsidRDefault="00BB7474" w:rsidP="00BB7474">
            <w:pPr>
              <w:pStyle w:val="ConsPlusNormal"/>
              <w:jc w:val="both"/>
            </w:pPr>
            <w:r>
              <w:t>Язык и речь</w:t>
            </w:r>
          </w:p>
        </w:tc>
      </w:tr>
      <w:tr w:rsidR="00BB7474" w:rsidRPr="00541C92" w:rsidTr="00BB7474">
        <w:tc>
          <w:tcPr>
            <w:tcW w:w="1134" w:type="dxa"/>
          </w:tcPr>
          <w:p w:rsidR="00BB7474" w:rsidRDefault="00BB7474" w:rsidP="00BB7474">
            <w:pPr>
              <w:pStyle w:val="ConsPlusNormal"/>
              <w:jc w:val="center"/>
            </w:pPr>
            <w:r>
              <w:t>1.1</w:t>
            </w:r>
          </w:p>
        </w:tc>
        <w:tc>
          <w:tcPr>
            <w:tcW w:w="7937" w:type="dxa"/>
          </w:tcPr>
          <w:p w:rsidR="00BB7474" w:rsidRDefault="00BB7474" w:rsidP="00BB7474">
            <w:pPr>
              <w:pStyle w:val="ConsPlusNormal"/>
              <w:jc w:val="both"/>
            </w:pPr>
            <w:r>
              <w:t>Монолог-описание, монолог-рассуждение, монолог-повествование</w:t>
            </w:r>
          </w:p>
        </w:tc>
      </w:tr>
      <w:tr w:rsidR="00BB7474" w:rsidRPr="00541C92" w:rsidTr="00BB7474">
        <w:tc>
          <w:tcPr>
            <w:tcW w:w="1134" w:type="dxa"/>
          </w:tcPr>
          <w:p w:rsidR="00BB7474" w:rsidRDefault="00BB7474" w:rsidP="00BB7474">
            <w:pPr>
              <w:pStyle w:val="ConsPlusNormal"/>
              <w:jc w:val="center"/>
            </w:pPr>
            <w:r>
              <w:t>1.2</w:t>
            </w:r>
          </w:p>
        </w:tc>
        <w:tc>
          <w:tcPr>
            <w:tcW w:w="7937" w:type="dxa"/>
          </w:tcPr>
          <w:p w:rsidR="00BB7474" w:rsidRDefault="00BB7474" w:rsidP="00BB7474">
            <w:pPr>
              <w:pStyle w:val="ConsPlusNormal"/>
              <w:jc w:val="both"/>
            </w:pPr>
            <w:r>
              <w:t>Виды диалога: побуждение к действию, обмен мнениями, запрос информации, сообщение информации</w:t>
            </w:r>
          </w:p>
        </w:tc>
      </w:tr>
      <w:tr w:rsidR="00BB7474" w:rsidTr="00BB7474">
        <w:tc>
          <w:tcPr>
            <w:tcW w:w="1134" w:type="dxa"/>
          </w:tcPr>
          <w:p w:rsidR="00BB7474" w:rsidRDefault="00BB7474" w:rsidP="00BB7474">
            <w:pPr>
              <w:pStyle w:val="ConsPlusNormal"/>
              <w:jc w:val="center"/>
            </w:pPr>
            <w:r>
              <w:t>2</w:t>
            </w:r>
          </w:p>
        </w:tc>
        <w:tc>
          <w:tcPr>
            <w:tcW w:w="7937" w:type="dxa"/>
          </w:tcPr>
          <w:p w:rsidR="00BB7474" w:rsidRDefault="00BB7474" w:rsidP="00BB7474">
            <w:pPr>
              <w:pStyle w:val="ConsPlusNormal"/>
              <w:jc w:val="both"/>
            </w:pPr>
            <w:r>
              <w:t>Текст</w:t>
            </w:r>
          </w:p>
        </w:tc>
      </w:tr>
      <w:tr w:rsidR="00BB7474" w:rsidRPr="00541C92" w:rsidTr="00BB7474">
        <w:tc>
          <w:tcPr>
            <w:tcW w:w="1134" w:type="dxa"/>
          </w:tcPr>
          <w:p w:rsidR="00BB7474" w:rsidRDefault="00BB7474" w:rsidP="00BB7474">
            <w:pPr>
              <w:pStyle w:val="ConsPlusNormal"/>
              <w:jc w:val="center"/>
            </w:pPr>
            <w:r>
              <w:t>2.1</w:t>
            </w:r>
          </w:p>
        </w:tc>
        <w:tc>
          <w:tcPr>
            <w:tcW w:w="7937" w:type="dxa"/>
          </w:tcPr>
          <w:p w:rsidR="00BB7474" w:rsidRDefault="00BB7474" w:rsidP="00BB7474">
            <w:pPr>
              <w:pStyle w:val="ConsPlusNormal"/>
              <w:jc w:val="both"/>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BB7474" w:rsidRPr="00541C92" w:rsidTr="00BB7474">
        <w:tc>
          <w:tcPr>
            <w:tcW w:w="1134" w:type="dxa"/>
          </w:tcPr>
          <w:p w:rsidR="00BB7474" w:rsidRDefault="00BB7474" w:rsidP="00BB7474">
            <w:pPr>
              <w:pStyle w:val="ConsPlusNormal"/>
              <w:jc w:val="center"/>
            </w:pPr>
            <w:r>
              <w:t>2.2</w:t>
            </w:r>
          </w:p>
        </w:tc>
        <w:tc>
          <w:tcPr>
            <w:tcW w:w="7937" w:type="dxa"/>
          </w:tcPr>
          <w:p w:rsidR="00BB7474" w:rsidRDefault="00BB7474" w:rsidP="00BB7474">
            <w:pPr>
              <w:pStyle w:val="ConsPlusNormal"/>
              <w:jc w:val="both"/>
            </w:pPr>
            <w:r>
              <w:t>Текст как речевое произведение. Основные признаки текста (обобщение)</w:t>
            </w:r>
          </w:p>
        </w:tc>
      </w:tr>
      <w:tr w:rsidR="00BB7474" w:rsidTr="00BB7474">
        <w:tc>
          <w:tcPr>
            <w:tcW w:w="1134" w:type="dxa"/>
          </w:tcPr>
          <w:p w:rsidR="00BB7474" w:rsidRDefault="00BB7474" w:rsidP="00BB7474">
            <w:pPr>
              <w:pStyle w:val="ConsPlusNormal"/>
              <w:jc w:val="center"/>
            </w:pPr>
            <w:r>
              <w:t>2.3</w:t>
            </w:r>
          </w:p>
        </w:tc>
        <w:tc>
          <w:tcPr>
            <w:tcW w:w="7937" w:type="dxa"/>
          </w:tcPr>
          <w:p w:rsidR="00BB7474" w:rsidRDefault="00BB7474" w:rsidP="00BB7474">
            <w:pPr>
              <w:pStyle w:val="ConsPlusNormal"/>
              <w:jc w:val="both"/>
            </w:pPr>
            <w:r>
              <w:t>Структура текста. Абзац</w:t>
            </w:r>
          </w:p>
        </w:tc>
      </w:tr>
      <w:tr w:rsidR="00BB7474" w:rsidRPr="00541C92" w:rsidTr="00BB7474">
        <w:tc>
          <w:tcPr>
            <w:tcW w:w="1134" w:type="dxa"/>
          </w:tcPr>
          <w:p w:rsidR="00BB7474" w:rsidRDefault="00BB7474" w:rsidP="00BB7474">
            <w:pPr>
              <w:pStyle w:val="ConsPlusNormal"/>
              <w:jc w:val="center"/>
            </w:pPr>
            <w:r>
              <w:lastRenderedPageBreak/>
              <w:t>2.4</w:t>
            </w:r>
          </w:p>
        </w:tc>
        <w:tc>
          <w:tcPr>
            <w:tcW w:w="7937" w:type="dxa"/>
          </w:tcPr>
          <w:p w:rsidR="00BB7474" w:rsidRDefault="00BB7474" w:rsidP="00BB7474">
            <w:pPr>
              <w:pStyle w:val="ConsPlusNormal"/>
              <w:jc w:val="both"/>
            </w:pPr>
            <w:r>
              <w:t>Способы и средства связи предложений в тексте (обобщение)</w:t>
            </w:r>
          </w:p>
        </w:tc>
      </w:tr>
      <w:tr w:rsidR="00BB7474" w:rsidRPr="00541C92" w:rsidTr="00BB7474">
        <w:tc>
          <w:tcPr>
            <w:tcW w:w="1134" w:type="dxa"/>
          </w:tcPr>
          <w:p w:rsidR="00BB7474" w:rsidRDefault="00BB7474" w:rsidP="00BB7474">
            <w:pPr>
              <w:pStyle w:val="ConsPlusNormal"/>
              <w:jc w:val="center"/>
            </w:pPr>
            <w:r>
              <w:t>2.5</w:t>
            </w:r>
          </w:p>
        </w:tc>
        <w:tc>
          <w:tcPr>
            <w:tcW w:w="7937" w:type="dxa"/>
          </w:tcPr>
          <w:p w:rsidR="00BB7474" w:rsidRDefault="00BB7474" w:rsidP="00BB7474">
            <w:pPr>
              <w:pStyle w:val="ConsPlusNormal"/>
              <w:jc w:val="both"/>
            </w:pPr>
            <w:r>
              <w:t>Информационная переработка текста: план текста (простой, сложный; назывной, вопросный, тезисный); главная и второстепенная информация текста</w:t>
            </w:r>
          </w:p>
        </w:tc>
      </w:tr>
      <w:tr w:rsidR="00BB7474" w:rsidTr="00BB7474">
        <w:tc>
          <w:tcPr>
            <w:tcW w:w="1134" w:type="dxa"/>
          </w:tcPr>
          <w:p w:rsidR="00BB7474" w:rsidRDefault="00BB7474" w:rsidP="00BB7474">
            <w:pPr>
              <w:pStyle w:val="ConsPlusNormal"/>
              <w:jc w:val="center"/>
            </w:pPr>
            <w:r>
              <w:t>2.6</w:t>
            </w:r>
          </w:p>
        </w:tc>
        <w:tc>
          <w:tcPr>
            <w:tcW w:w="7937" w:type="dxa"/>
          </w:tcPr>
          <w:p w:rsidR="00BB7474" w:rsidRDefault="00BB7474" w:rsidP="00BB7474">
            <w:pPr>
              <w:pStyle w:val="ConsPlusNormal"/>
              <w:jc w:val="both"/>
            </w:pPr>
            <w:r>
              <w:t>Рассуждение как функционально-смысловой тип речи. Структурные особенности текста-рассуждения</w:t>
            </w:r>
          </w:p>
        </w:tc>
      </w:tr>
      <w:tr w:rsidR="00BB7474" w:rsidTr="00BB7474">
        <w:tc>
          <w:tcPr>
            <w:tcW w:w="1134" w:type="dxa"/>
          </w:tcPr>
          <w:p w:rsidR="00BB7474" w:rsidRDefault="00BB7474" w:rsidP="00BB7474">
            <w:pPr>
              <w:pStyle w:val="ConsPlusNormal"/>
              <w:jc w:val="center"/>
            </w:pPr>
            <w:r>
              <w:t>3</w:t>
            </w:r>
          </w:p>
        </w:tc>
        <w:tc>
          <w:tcPr>
            <w:tcW w:w="7937" w:type="dxa"/>
          </w:tcPr>
          <w:p w:rsidR="00BB7474" w:rsidRDefault="00BB7474" w:rsidP="00BB7474">
            <w:pPr>
              <w:pStyle w:val="ConsPlusNormal"/>
              <w:jc w:val="both"/>
            </w:pPr>
            <w:r>
              <w:t>Функциональные разновидности языка</w:t>
            </w:r>
          </w:p>
        </w:tc>
      </w:tr>
      <w:tr w:rsidR="00BB7474" w:rsidRPr="00541C92" w:rsidTr="00BB7474">
        <w:tc>
          <w:tcPr>
            <w:tcW w:w="1134" w:type="dxa"/>
          </w:tcPr>
          <w:p w:rsidR="00BB7474" w:rsidRDefault="00BB7474" w:rsidP="00BB7474">
            <w:pPr>
              <w:pStyle w:val="ConsPlusNormal"/>
              <w:jc w:val="center"/>
            </w:pPr>
            <w:r>
              <w:t>3.1</w:t>
            </w:r>
          </w:p>
        </w:tc>
        <w:tc>
          <w:tcPr>
            <w:tcW w:w="7937" w:type="dxa"/>
          </w:tcPr>
          <w:p w:rsidR="00BB7474" w:rsidRDefault="00BB7474" w:rsidP="00BB7474">
            <w:pPr>
              <w:pStyle w:val="ConsPlusNormal"/>
              <w:jc w:val="both"/>
            </w:pPr>
            <w: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tc>
      </w:tr>
      <w:tr w:rsidR="00BB7474" w:rsidRPr="00541C92" w:rsidTr="00BB7474">
        <w:tc>
          <w:tcPr>
            <w:tcW w:w="1134" w:type="dxa"/>
          </w:tcPr>
          <w:p w:rsidR="00BB7474" w:rsidRDefault="00BB7474" w:rsidP="00BB7474">
            <w:pPr>
              <w:pStyle w:val="ConsPlusNormal"/>
              <w:jc w:val="center"/>
            </w:pPr>
            <w:r>
              <w:t>3.2</w:t>
            </w:r>
          </w:p>
        </w:tc>
        <w:tc>
          <w:tcPr>
            <w:tcW w:w="7937" w:type="dxa"/>
          </w:tcPr>
          <w:p w:rsidR="00BB7474" w:rsidRDefault="00BB7474" w:rsidP="00BB7474">
            <w:pPr>
              <w:pStyle w:val="ConsPlusNormal"/>
              <w:jc w:val="both"/>
            </w:pPr>
            <w:r>
              <w:t>Публицистический стиль. Сфера употребления, функции, языковые особенности. Жанры публицистического стиля (репортаж, заметка, интервью). Употребление языковых средств выразительности в текстах публицистического стиля</w:t>
            </w:r>
          </w:p>
        </w:tc>
      </w:tr>
      <w:tr w:rsidR="00BB7474" w:rsidTr="00BB7474">
        <w:tc>
          <w:tcPr>
            <w:tcW w:w="1134" w:type="dxa"/>
          </w:tcPr>
          <w:p w:rsidR="00BB7474" w:rsidRDefault="00BB7474" w:rsidP="00BB7474">
            <w:pPr>
              <w:pStyle w:val="ConsPlusNormal"/>
              <w:jc w:val="center"/>
            </w:pPr>
            <w:r>
              <w:t>3.3</w:t>
            </w:r>
          </w:p>
        </w:tc>
        <w:tc>
          <w:tcPr>
            <w:tcW w:w="7937" w:type="dxa"/>
          </w:tcPr>
          <w:p w:rsidR="00BB7474" w:rsidRDefault="00BB7474" w:rsidP="00BB7474">
            <w:pPr>
              <w:pStyle w:val="ConsPlusNormal"/>
              <w:jc w:val="both"/>
            </w:pPr>
            <w:r>
              <w:t>Официально-деловой стиль. Сфера употребления, функции, языковые особенности. Инструкция</w:t>
            </w:r>
          </w:p>
        </w:tc>
      </w:tr>
      <w:tr w:rsidR="00BB7474" w:rsidTr="00BB7474">
        <w:tc>
          <w:tcPr>
            <w:tcW w:w="1134" w:type="dxa"/>
          </w:tcPr>
          <w:p w:rsidR="00BB7474" w:rsidRDefault="00BB7474" w:rsidP="00BB7474">
            <w:pPr>
              <w:pStyle w:val="ConsPlusNormal"/>
              <w:jc w:val="center"/>
            </w:pPr>
            <w:r>
              <w:t>4</w:t>
            </w:r>
          </w:p>
        </w:tc>
        <w:tc>
          <w:tcPr>
            <w:tcW w:w="7937" w:type="dxa"/>
          </w:tcPr>
          <w:p w:rsidR="00BB7474" w:rsidRDefault="00BB7474" w:rsidP="00BB7474">
            <w:pPr>
              <w:pStyle w:val="ConsPlusNormal"/>
              <w:jc w:val="both"/>
            </w:pPr>
            <w:r>
              <w:t>Система языка</w:t>
            </w:r>
          </w:p>
        </w:tc>
      </w:tr>
      <w:tr w:rsidR="00BB7474" w:rsidTr="00BB7474">
        <w:tc>
          <w:tcPr>
            <w:tcW w:w="1134" w:type="dxa"/>
          </w:tcPr>
          <w:p w:rsidR="00BB7474" w:rsidRDefault="00BB7474" w:rsidP="00BB7474">
            <w:pPr>
              <w:pStyle w:val="ConsPlusNormal"/>
              <w:jc w:val="center"/>
            </w:pPr>
            <w:r>
              <w:lastRenderedPageBreak/>
              <w:t>4.1</w:t>
            </w:r>
          </w:p>
        </w:tc>
        <w:tc>
          <w:tcPr>
            <w:tcW w:w="7937" w:type="dxa"/>
          </w:tcPr>
          <w:p w:rsidR="00BB7474" w:rsidRDefault="00BB7474" w:rsidP="00BB7474">
            <w:pPr>
              <w:pStyle w:val="ConsPlusNormal"/>
              <w:jc w:val="both"/>
            </w:pPr>
            <w:r>
              <w:t>Морфология. Причастие</w:t>
            </w:r>
          </w:p>
        </w:tc>
      </w:tr>
      <w:tr w:rsidR="00BB7474" w:rsidTr="00BB7474">
        <w:tc>
          <w:tcPr>
            <w:tcW w:w="1134" w:type="dxa"/>
          </w:tcPr>
          <w:p w:rsidR="00BB7474" w:rsidRDefault="00BB7474" w:rsidP="00BB7474">
            <w:pPr>
              <w:pStyle w:val="ConsPlusNormal"/>
              <w:jc w:val="center"/>
            </w:pPr>
            <w:r>
              <w:t>4.1.1</w:t>
            </w:r>
          </w:p>
        </w:tc>
        <w:tc>
          <w:tcPr>
            <w:tcW w:w="7937" w:type="dxa"/>
          </w:tcPr>
          <w:p w:rsidR="00BB7474" w:rsidRDefault="00BB7474" w:rsidP="00BB7474">
            <w:pPr>
              <w:pStyle w:val="ConsPlusNormal"/>
              <w:jc w:val="both"/>
            </w:pPr>
            <w:r>
              <w:t>Причастия как особая группа слов. Признаки глагола и имени прилагательного в причастии. Синтаксические функции причастия, роль в речи</w:t>
            </w:r>
          </w:p>
        </w:tc>
      </w:tr>
      <w:tr w:rsidR="00BB7474" w:rsidRPr="00541C92" w:rsidTr="00BB7474">
        <w:tc>
          <w:tcPr>
            <w:tcW w:w="1134" w:type="dxa"/>
          </w:tcPr>
          <w:p w:rsidR="00BB7474" w:rsidRDefault="00BB7474" w:rsidP="00BB7474">
            <w:pPr>
              <w:pStyle w:val="ConsPlusNormal"/>
              <w:jc w:val="center"/>
            </w:pPr>
            <w:r>
              <w:t>4.1.2</w:t>
            </w:r>
          </w:p>
        </w:tc>
        <w:tc>
          <w:tcPr>
            <w:tcW w:w="7937" w:type="dxa"/>
          </w:tcPr>
          <w:p w:rsidR="00BB7474" w:rsidRDefault="00BB7474" w:rsidP="00BB7474">
            <w:pPr>
              <w:pStyle w:val="ConsPlusNormal"/>
              <w:jc w:val="both"/>
            </w:pPr>
            <w:r>
              <w:t>Причастия настоящего и прошедшего времени</w:t>
            </w:r>
          </w:p>
        </w:tc>
      </w:tr>
      <w:tr w:rsidR="00BB7474" w:rsidTr="00BB7474">
        <w:tc>
          <w:tcPr>
            <w:tcW w:w="1134" w:type="dxa"/>
          </w:tcPr>
          <w:p w:rsidR="00BB7474" w:rsidRDefault="00BB7474" w:rsidP="00BB7474">
            <w:pPr>
              <w:pStyle w:val="ConsPlusNormal"/>
              <w:jc w:val="center"/>
            </w:pPr>
            <w:r>
              <w:t>4.1.3</w:t>
            </w:r>
          </w:p>
        </w:tc>
        <w:tc>
          <w:tcPr>
            <w:tcW w:w="7937" w:type="dxa"/>
          </w:tcPr>
          <w:p w:rsidR="00BB7474" w:rsidRDefault="00BB7474" w:rsidP="00BB7474">
            <w:pPr>
              <w:pStyle w:val="ConsPlusNormal"/>
              <w:jc w:val="both"/>
            </w:pPr>
            <w:r>
              <w:t>Действительные и страдательные причастия</w:t>
            </w:r>
          </w:p>
        </w:tc>
      </w:tr>
      <w:tr w:rsidR="00BB7474" w:rsidRPr="00541C92" w:rsidTr="00BB7474">
        <w:tc>
          <w:tcPr>
            <w:tcW w:w="1134" w:type="dxa"/>
          </w:tcPr>
          <w:p w:rsidR="00BB7474" w:rsidRDefault="00BB7474" w:rsidP="00BB7474">
            <w:pPr>
              <w:pStyle w:val="ConsPlusNormal"/>
              <w:jc w:val="center"/>
            </w:pPr>
            <w:r>
              <w:t>4.1.4</w:t>
            </w:r>
          </w:p>
        </w:tc>
        <w:tc>
          <w:tcPr>
            <w:tcW w:w="7937" w:type="dxa"/>
          </w:tcPr>
          <w:p w:rsidR="00BB7474" w:rsidRDefault="00BB7474" w:rsidP="00BB7474">
            <w:pPr>
              <w:pStyle w:val="ConsPlusNormal"/>
              <w:jc w:val="both"/>
            </w:pPr>
            <w:r>
              <w:t>Полные и краткие формы страдательных причастий</w:t>
            </w:r>
          </w:p>
        </w:tc>
      </w:tr>
      <w:tr w:rsidR="00BB7474" w:rsidTr="00BB7474">
        <w:tc>
          <w:tcPr>
            <w:tcW w:w="1134" w:type="dxa"/>
          </w:tcPr>
          <w:p w:rsidR="00BB7474" w:rsidRDefault="00BB7474" w:rsidP="00BB7474">
            <w:pPr>
              <w:pStyle w:val="ConsPlusNormal"/>
              <w:jc w:val="center"/>
            </w:pPr>
            <w:r>
              <w:t>4.1.5</w:t>
            </w:r>
          </w:p>
        </w:tc>
        <w:tc>
          <w:tcPr>
            <w:tcW w:w="7937" w:type="dxa"/>
          </w:tcPr>
          <w:p w:rsidR="00BB7474" w:rsidRDefault="00BB7474" w:rsidP="00BB7474">
            <w:pPr>
              <w:pStyle w:val="ConsPlusNormal"/>
              <w:jc w:val="both"/>
            </w:pPr>
            <w:r>
              <w:t>Склонение причастий</w:t>
            </w:r>
          </w:p>
        </w:tc>
      </w:tr>
      <w:tr w:rsidR="00BB7474" w:rsidTr="00BB7474">
        <w:tc>
          <w:tcPr>
            <w:tcW w:w="1134" w:type="dxa"/>
          </w:tcPr>
          <w:p w:rsidR="00BB7474" w:rsidRDefault="00BB7474" w:rsidP="00BB7474">
            <w:pPr>
              <w:pStyle w:val="ConsPlusNormal"/>
              <w:jc w:val="center"/>
            </w:pPr>
            <w:r>
              <w:t>4.1.6</w:t>
            </w:r>
          </w:p>
        </w:tc>
        <w:tc>
          <w:tcPr>
            <w:tcW w:w="7937" w:type="dxa"/>
          </w:tcPr>
          <w:p w:rsidR="00BB7474" w:rsidRDefault="00BB7474" w:rsidP="00BB7474">
            <w:pPr>
              <w:pStyle w:val="ConsPlusNormal"/>
              <w:jc w:val="both"/>
            </w:pPr>
            <w:r>
              <w:t>Причастный оборот</w:t>
            </w:r>
          </w:p>
        </w:tc>
      </w:tr>
      <w:tr w:rsidR="00BB7474" w:rsidTr="00BB7474">
        <w:tc>
          <w:tcPr>
            <w:tcW w:w="1134" w:type="dxa"/>
          </w:tcPr>
          <w:p w:rsidR="00BB7474" w:rsidRDefault="00BB7474" w:rsidP="00BB7474">
            <w:pPr>
              <w:pStyle w:val="ConsPlusNormal"/>
              <w:jc w:val="center"/>
            </w:pPr>
            <w:r>
              <w:t>4.1.7</w:t>
            </w:r>
          </w:p>
        </w:tc>
        <w:tc>
          <w:tcPr>
            <w:tcW w:w="7937" w:type="dxa"/>
          </w:tcPr>
          <w:p w:rsidR="00BB7474" w:rsidRDefault="00BB7474" w:rsidP="00BB7474">
            <w:pPr>
              <w:pStyle w:val="ConsPlusNormal"/>
              <w:jc w:val="both"/>
            </w:pPr>
            <w:r>
              <w:t>Морфологический анализ причастий</w:t>
            </w:r>
          </w:p>
        </w:tc>
      </w:tr>
      <w:tr w:rsidR="00BB7474" w:rsidTr="00BB7474">
        <w:tc>
          <w:tcPr>
            <w:tcW w:w="1134" w:type="dxa"/>
          </w:tcPr>
          <w:p w:rsidR="00BB7474" w:rsidRDefault="00BB7474" w:rsidP="00BB7474">
            <w:pPr>
              <w:pStyle w:val="ConsPlusNormal"/>
              <w:jc w:val="center"/>
            </w:pPr>
            <w:r>
              <w:t>4.2</w:t>
            </w:r>
          </w:p>
        </w:tc>
        <w:tc>
          <w:tcPr>
            <w:tcW w:w="7937" w:type="dxa"/>
          </w:tcPr>
          <w:p w:rsidR="00BB7474" w:rsidRDefault="00BB7474" w:rsidP="00BB7474">
            <w:pPr>
              <w:pStyle w:val="ConsPlusNormal"/>
              <w:jc w:val="both"/>
            </w:pPr>
            <w:r>
              <w:t>Морфология. Деепричастие</w:t>
            </w:r>
          </w:p>
        </w:tc>
      </w:tr>
      <w:tr w:rsidR="00BB7474" w:rsidTr="00BB7474">
        <w:tc>
          <w:tcPr>
            <w:tcW w:w="1134" w:type="dxa"/>
          </w:tcPr>
          <w:p w:rsidR="00BB7474" w:rsidRDefault="00BB7474" w:rsidP="00BB7474">
            <w:pPr>
              <w:pStyle w:val="ConsPlusNormal"/>
              <w:jc w:val="center"/>
            </w:pPr>
            <w:r>
              <w:t>4.2.1</w:t>
            </w:r>
          </w:p>
        </w:tc>
        <w:tc>
          <w:tcPr>
            <w:tcW w:w="7937" w:type="dxa"/>
          </w:tcPr>
          <w:p w:rsidR="00BB7474" w:rsidRDefault="00BB7474" w:rsidP="00BB7474">
            <w:pPr>
              <w:pStyle w:val="ConsPlusNormal"/>
              <w:jc w:val="both"/>
            </w:pPr>
            <w:r>
              <w:t>Деепричастия как особая группа слов. Признаки глагола и наречия в деепричастии. Синтаксическая функция деепричастия, роль в речи</w:t>
            </w:r>
          </w:p>
        </w:tc>
      </w:tr>
      <w:tr w:rsidR="00BB7474" w:rsidRPr="00541C92" w:rsidTr="00BB7474">
        <w:tc>
          <w:tcPr>
            <w:tcW w:w="1134" w:type="dxa"/>
          </w:tcPr>
          <w:p w:rsidR="00BB7474" w:rsidRDefault="00BB7474" w:rsidP="00BB7474">
            <w:pPr>
              <w:pStyle w:val="ConsPlusNormal"/>
              <w:jc w:val="center"/>
            </w:pPr>
            <w:r>
              <w:lastRenderedPageBreak/>
              <w:t>4.2.2</w:t>
            </w:r>
          </w:p>
        </w:tc>
        <w:tc>
          <w:tcPr>
            <w:tcW w:w="7937" w:type="dxa"/>
          </w:tcPr>
          <w:p w:rsidR="00BB7474" w:rsidRDefault="00BB7474" w:rsidP="00BB7474">
            <w:pPr>
              <w:pStyle w:val="ConsPlusNormal"/>
              <w:jc w:val="both"/>
            </w:pPr>
            <w:r>
              <w:t>Деепричастия совершенного и несовершенного вида</w:t>
            </w:r>
          </w:p>
        </w:tc>
      </w:tr>
      <w:tr w:rsidR="00BB7474" w:rsidTr="00BB7474">
        <w:tc>
          <w:tcPr>
            <w:tcW w:w="1134" w:type="dxa"/>
          </w:tcPr>
          <w:p w:rsidR="00BB7474" w:rsidRDefault="00BB7474" w:rsidP="00BB7474">
            <w:pPr>
              <w:pStyle w:val="ConsPlusNormal"/>
              <w:jc w:val="center"/>
            </w:pPr>
            <w:r>
              <w:t>4.2.3</w:t>
            </w:r>
          </w:p>
        </w:tc>
        <w:tc>
          <w:tcPr>
            <w:tcW w:w="7937" w:type="dxa"/>
          </w:tcPr>
          <w:p w:rsidR="00BB7474" w:rsidRDefault="00BB7474" w:rsidP="00BB7474">
            <w:pPr>
              <w:pStyle w:val="ConsPlusNormal"/>
              <w:jc w:val="both"/>
            </w:pPr>
            <w:r>
              <w:t>Деепричастный оборот</w:t>
            </w:r>
          </w:p>
        </w:tc>
      </w:tr>
      <w:tr w:rsidR="00BB7474" w:rsidTr="00BB7474">
        <w:tc>
          <w:tcPr>
            <w:tcW w:w="1134" w:type="dxa"/>
          </w:tcPr>
          <w:p w:rsidR="00BB7474" w:rsidRDefault="00BB7474" w:rsidP="00BB7474">
            <w:pPr>
              <w:pStyle w:val="ConsPlusNormal"/>
              <w:jc w:val="center"/>
            </w:pPr>
            <w:r>
              <w:t>4.2.4</w:t>
            </w:r>
          </w:p>
        </w:tc>
        <w:tc>
          <w:tcPr>
            <w:tcW w:w="7937" w:type="dxa"/>
          </w:tcPr>
          <w:p w:rsidR="00BB7474" w:rsidRDefault="00BB7474" w:rsidP="00BB7474">
            <w:pPr>
              <w:pStyle w:val="ConsPlusNormal"/>
              <w:jc w:val="both"/>
            </w:pPr>
            <w:r>
              <w:t>Морфологический анализ деепричастий</w:t>
            </w:r>
          </w:p>
        </w:tc>
      </w:tr>
      <w:tr w:rsidR="00BB7474" w:rsidTr="00BB7474">
        <w:tc>
          <w:tcPr>
            <w:tcW w:w="1134" w:type="dxa"/>
          </w:tcPr>
          <w:p w:rsidR="00BB7474" w:rsidRDefault="00BB7474" w:rsidP="00BB7474">
            <w:pPr>
              <w:pStyle w:val="ConsPlusNormal"/>
              <w:jc w:val="center"/>
            </w:pPr>
            <w:r>
              <w:t>4.3</w:t>
            </w:r>
          </w:p>
        </w:tc>
        <w:tc>
          <w:tcPr>
            <w:tcW w:w="7937" w:type="dxa"/>
          </w:tcPr>
          <w:p w:rsidR="00BB7474" w:rsidRDefault="00BB7474" w:rsidP="00BB7474">
            <w:pPr>
              <w:pStyle w:val="ConsPlusNormal"/>
              <w:jc w:val="both"/>
            </w:pPr>
            <w:r>
              <w:t>Морфология. Наречие</w:t>
            </w:r>
          </w:p>
        </w:tc>
      </w:tr>
      <w:tr w:rsidR="00BB7474" w:rsidTr="00BB7474">
        <w:tc>
          <w:tcPr>
            <w:tcW w:w="1134" w:type="dxa"/>
          </w:tcPr>
          <w:p w:rsidR="00BB7474" w:rsidRDefault="00BB7474" w:rsidP="00BB7474">
            <w:pPr>
              <w:pStyle w:val="ConsPlusNormal"/>
              <w:jc w:val="center"/>
            </w:pPr>
            <w:r>
              <w:t>4.3.1</w:t>
            </w:r>
          </w:p>
        </w:tc>
        <w:tc>
          <w:tcPr>
            <w:tcW w:w="7937" w:type="dxa"/>
          </w:tcPr>
          <w:p w:rsidR="00BB7474" w:rsidRDefault="00BB7474" w:rsidP="00BB7474">
            <w:pPr>
              <w:pStyle w:val="ConsPlusNormal"/>
              <w:jc w:val="both"/>
            </w:pPr>
            <w:r>
              <w:t>Общее грамматическое значение наречий. Синтаксические свойства наречий. Роль в речи</w:t>
            </w:r>
          </w:p>
        </w:tc>
      </w:tr>
      <w:tr w:rsidR="00BB7474" w:rsidTr="00BB7474">
        <w:tc>
          <w:tcPr>
            <w:tcW w:w="1134" w:type="dxa"/>
          </w:tcPr>
          <w:p w:rsidR="00BB7474" w:rsidRDefault="00BB7474" w:rsidP="00BB7474">
            <w:pPr>
              <w:pStyle w:val="ConsPlusNormal"/>
              <w:jc w:val="center"/>
            </w:pPr>
            <w:r>
              <w:t>4.3.2</w:t>
            </w:r>
          </w:p>
        </w:tc>
        <w:tc>
          <w:tcPr>
            <w:tcW w:w="7937" w:type="dxa"/>
          </w:tcPr>
          <w:p w:rsidR="00BB7474" w:rsidRDefault="00BB7474" w:rsidP="00BB7474">
            <w:pPr>
              <w:pStyle w:val="ConsPlusNormal"/>
              <w:jc w:val="both"/>
            </w:pPr>
            <w:r>
              <w:t>Разряды наречий по значению</w:t>
            </w:r>
          </w:p>
        </w:tc>
      </w:tr>
      <w:tr w:rsidR="00BB7474" w:rsidRPr="00541C92" w:rsidTr="00BB7474">
        <w:tc>
          <w:tcPr>
            <w:tcW w:w="1134" w:type="dxa"/>
          </w:tcPr>
          <w:p w:rsidR="00BB7474" w:rsidRDefault="00BB7474" w:rsidP="00BB7474">
            <w:pPr>
              <w:pStyle w:val="ConsPlusNormal"/>
              <w:jc w:val="center"/>
            </w:pPr>
            <w:r>
              <w:t>4.3.3</w:t>
            </w:r>
          </w:p>
        </w:tc>
        <w:tc>
          <w:tcPr>
            <w:tcW w:w="7937" w:type="dxa"/>
          </w:tcPr>
          <w:p w:rsidR="00BB7474" w:rsidRDefault="00BB7474" w:rsidP="00BB7474">
            <w:pPr>
              <w:pStyle w:val="ConsPlusNormal"/>
              <w:jc w:val="both"/>
            </w:pPr>
            <w:r>
              <w:t>Простая и составная формы сравнительной и превосходной степеней сравнения наречий</w:t>
            </w:r>
          </w:p>
        </w:tc>
      </w:tr>
      <w:tr w:rsidR="00BB7474" w:rsidTr="00BB7474">
        <w:tc>
          <w:tcPr>
            <w:tcW w:w="1134" w:type="dxa"/>
          </w:tcPr>
          <w:p w:rsidR="00BB7474" w:rsidRDefault="00BB7474" w:rsidP="00BB7474">
            <w:pPr>
              <w:pStyle w:val="ConsPlusNormal"/>
              <w:jc w:val="center"/>
            </w:pPr>
            <w:r>
              <w:t>4.3.4</w:t>
            </w:r>
          </w:p>
        </w:tc>
        <w:tc>
          <w:tcPr>
            <w:tcW w:w="7937" w:type="dxa"/>
          </w:tcPr>
          <w:p w:rsidR="00BB7474" w:rsidRDefault="00BB7474" w:rsidP="00BB7474">
            <w:pPr>
              <w:pStyle w:val="ConsPlusNormal"/>
              <w:jc w:val="both"/>
            </w:pPr>
            <w:r>
              <w:t>Морфологический анализ наречий</w:t>
            </w:r>
          </w:p>
        </w:tc>
      </w:tr>
      <w:tr w:rsidR="00BB7474" w:rsidTr="00BB7474">
        <w:tc>
          <w:tcPr>
            <w:tcW w:w="1134" w:type="dxa"/>
          </w:tcPr>
          <w:p w:rsidR="00BB7474" w:rsidRDefault="00BB7474" w:rsidP="00BB7474">
            <w:pPr>
              <w:pStyle w:val="ConsPlusNormal"/>
              <w:jc w:val="center"/>
            </w:pPr>
            <w:r>
              <w:t>4.4</w:t>
            </w:r>
          </w:p>
        </w:tc>
        <w:tc>
          <w:tcPr>
            <w:tcW w:w="7937" w:type="dxa"/>
          </w:tcPr>
          <w:p w:rsidR="00BB7474" w:rsidRDefault="00BB7474" w:rsidP="00BB7474">
            <w:pPr>
              <w:pStyle w:val="ConsPlusNormal"/>
              <w:jc w:val="both"/>
            </w:pPr>
            <w:r>
              <w:t>Морфология. Слова категории состояния</w:t>
            </w:r>
          </w:p>
        </w:tc>
      </w:tr>
      <w:tr w:rsidR="00BB7474" w:rsidRPr="00541C92" w:rsidTr="00BB7474">
        <w:tc>
          <w:tcPr>
            <w:tcW w:w="1134" w:type="dxa"/>
          </w:tcPr>
          <w:p w:rsidR="00BB7474" w:rsidRDefault="00BB7474" w:rsidP="00BB7474">
            <w:pPr>
              <w:pStyle w:val="ConsPlusNormal"/>
              <w:jc w:val="center"/>
            </w:pPr>
            <w:r>
              <w:t>4.4.1</w:t>
            </w:r>
          </w:p>
        </w:tc>
        <w:tc>
          <w:tcPr>
            <w:tcW w:w="7937" w:type="dxa"/>
          </w:tcPr>
          <w:p w:rsidR="00BB7474" w:rsidRDefault="00BB7474" w:rsidP="00BB7474">
            <w:pPr>
              <w:pStyle w:val="ConsPlusNormal"/>
              <w:jc w:val="both"/>
            </w:pPr>
            <w:r>
              <w:t>Общее грамматическое значение, морфологические признаки и синтаксическая функция слов категории состояния</w:t>
            </w:r>
          </w:p>
        </w:tc>
      </w:tr>
      <w:tr w:rsidR="00BB7474" w:rsidTr="00BB7474">
        <w:tc>
          <w:tcPr>
            <w:tcW w:w="1134" w:type="dxa"/>
          </w:tcPr>
          <w:p w:rsidR="00BB7474" w:rsidRDefault="00BB7474" w:rsidP="00BB7474">
            <w:pPr>
              <w:pStyle w:val="ConsPlusNormal"/>
              <w:jc w:val="center"/>
            </w:pPr>
            <w:r>
              <w:lastRenderedPageBreak/>
              <w:t>4.5</w:t>
            </w:r>
          </w:p>
        </w:tc>
        <w:tc>
          <w:tcPr>
            <w:tcW w:w="7937" w:type="dxa"/>
          </w:tcPr>
          <w:p w:rsidR="00BB7474" w:rsidRDefault="00BB7474" w:rsidP="00BB7474">
            <w:pPr>
              <w:pStyle w:val="ConsPlusNormal"/>
              <w:jc w:val="both"/>
            </w:pPr>
            <w:r>
              <w:t>Морфология. Служебные части речи</w:t>
            </w:r>
          </w:p>
        </w:tc>
      </w:tr>
      <w:tr w:rsidR="00BB7474" w:rsidRPr="00541C92" w:rsidTr="00BB7474">
        <w:tc>
          <w:tcPr>
            <w:tcW w:w="1134" w:type="dxa"/>
          </w:tcPr>
          <w:p w:rsidR="00BB7474" w:rsidRDefault="00BB7474" w:rsidP="00BB7474">
            <w:pPr>
              <w:pStyle w:val="ConsPlusNormal"/>
              <w:jc w:val="center"/>
            </w:pPr>
            <w:r>
              <w:t>4.5.1</w:t>
            </w:r>
          </w:p>
        </w:tc>
        <w:tc>
          <w:tcPr>
            <w:tcW w:w="7937" w:type="dxa"/>
          </w:tcPr>
          <w:p w:rsidR="00BB7474" w:rsidRDefault="00BB7474" w:rsidP="00BB7474">
            <w:pPr>
              <w:pStyle w:val="ConsPlusNormal"/>
              <w:jc w:val="both"/>
            </w:pPr>
            <w:r>
              <w:t>Общая характеристика служебных частей речи. Отличие самостоятельных частей речи от служебных</w:t>
            </w:r>
          </w:p>
        </w:tc>
      </w:tr>
      <w:tr w:rsidR="00BB7474" w:rsidTr="00BB7474">
        <w:tc>
          <w:tcPr>
            <w:tcW w:w="1134" w:type="dxa"/>
          </w:tcPr>
          <w:p w:rsidR="00BB7474" w:rsidRDefault="00BB7474" w:rsidP="00BB7474">
            <w:pPr>
              <w:pStyle w:val="ConsPlusNormal"/>
              <w:jc w:val="center"/>
            </w:pPr>
            <w:r>
              <w:t>4.6</w:t>
            </w:r>
          </w:p>
        </w:tc>
        <w:tc>
          <w:tcPr>
            <w:tcW w:w="7937" w:type="dxa"/>
          </w:tcPr>
          <w:p w:rsidR="00BB7474" w:rsidRDefault="00BB7474" w:rsidP="00BB7474">
            <w:pPr>
              <w:pStyle w:val="ConsPlusNormal"/>
              <w:jc w:val="both"/>
            </w:pPr>
            <w:r>
              <w:t>Морфология. Предлог</w:t>
            </w:r>
          </w:p>
        </w:tc>
      </w:tr>
      <w:tr w:rsidR="00BB7474" w:rsidTr="00BB7474">
        <w:tc>
          <w:tcPr>
            <w:tcW w:w="1134" w:type="dxa"/>
          </w:tcPr>
          <w:p w:rsidR="00BB7474" w:rsidRDefault="00BB7474" w:rsidP="00BB7474">
            <w:pPr>
              <w:pStyle w:val="ConsPlusNormal"/>
              <w:jc w:val="center"/>
            </w:pPr>
            <w:r>
              <w:t>4.6.1</w:t>
            </w:r>
          </w:p>
        </w:tc>
        <w:tc>
          <w:tcPr>
            <w:tcW w:w="7937" w:type="dxa"/>
          </w:tcPr>
          <w:p w:rsidR="00BB7474" w:rsidRDefault="00BB7474" w:rsidP="00BB7474">
            <w:pPr>
              <w:pStyle w:val="ConsPlusNormal"/>
              <w:jc w:val="both"/>
            </w:pPr>
            <w:r>
              <w:t>Предлог как служебная часть речи. Грамматические функции предлогов</w:t>
            </w:r>
          </w:p>
        </w:tc>
      </w:tr>
      <w:tr w:rsidR="00BB7474" w:rsidRPr="00541C92" w:rsidTr="00BB7474">
        <w:tc>
          <w:tcPr>
            <w:tcW w:w="1134" w:type="dxa"/>
          </w:tcPr>
          <w:p w:rsidR="00BB7474" w:rsidRDefault="00BB7474" w:rsidP="00BB7474">
            <w:pPr>
              <w:pStyle w:val="ConsPlusNormal"/>
              <w:jc w:val="center"/>
            </w:pPr>
            <w:r>
              <w:t>4.6.2</w:t>
            </w:r>
          </w:p>
        </w:tc>
        <w:tc>
          <w:tcPr>
            <w:tcW w:w="7937" w:type="dxa"/>
          </w:tcPr>
          <w:p w:rsidR="00BB7474" w:rsidRDefault="00BB7474" w:rsidP="00BB7474">
            <w:pPr>
              <w:pStyle w:val="ConsPlusNormal"/>
              <w:jc w:val="both"/>
            </w:pPr>
            <w:r>
              <w:t>Разряды предлогов по происхождению: предлоги производные и непроизводные</w:t>
            </w:r>
          </w:p>
        </w:tc>
      </w:tr>
      <w:tr w:rsidR="00BB7474" w:rsidRPr="00541C92" w:rsidTr="00BB7474">
        <w:tc>
          <w:tcPr>
            <w:tcW w:w="1134" w:type="dxa"/>
          </w:tcPr>
          <w:p w:rsidR="00BB7474" w:rsidRDefault="00BB7474" w:rsidP="00BB7474">
            <w:pPr>
              <w:pStyle w:val="ConsPlusNormal"/>
              <w:jc w:val="center"/>
            </w:pPr>
            <w:r>
              <w:t>4.6.3</w:t>
            </w:r>
          </w:p>
        </w:tc>
        <w:tc>
          <w:tcPr>
            <w:tcW w:w="7937" w:type="dxa"/>
          </w:tcPr>
          <w:p w:rsidR="00BB7474" w:rsidRDefault="00BB7474" w:rsidP="00BB7474">
            <w:pPr>
              <w:pStyle w:val="ConsPlusNormal"/>
              <w:jc w:val="both"/>
            </w:pPr>
            <w:r>
              <w:t>Разряды предлогов по строению: предлоги простые и составные</w:t>
            </w:r>
          </w:p>
        </w:tc>
      </w:tr>
      <w:tr w:rsidR="00BB7474" w:rsidTr="00BB7474">
        <w:tc>
          <w:tcPr>
            <w:tcW w:w="1134" w:type="dxa"/>
          </w:tcPr>
          <w:p w:rsidR="00BB7474" w:rsidRDefault="00BB7474" w:rsidP="00BB7474">
            <w:pPr>
              <w:pStyle w:val="ConsPlusNormal"/>
              <w:jc w:val="center"/>
            </w:pPr>
            <w:r>
              <w:t>4.6.4</w:t>
            </w:r>
          </w:p>
        </w:tc>
        <w:tc>
          <w:tcPr>
            <w:tcW w:w="7937" w:type="dxa"/>
          </w:tcPr>
          <w:p w:rsidR="00BB7474" w:rsidRDefault="00BB7474" w:rsidP="00BB7474">
            <w:pPr>
              <w:pStyle w:val="ConsPlusNormal"/>
              <w:jc w:val="both"/>
            </w:pPr>
            <w:r>
              <w:t>Морфологический анализ предлогов</w:t>
            </w:r>
          </w:p>
        </w:tc>
      </w:tr>
      <w:tr w:rsidR="00BB7474" w:rsidTr="00BB7474">
        <w:tc>
          <w:tcPr>
            <w:tcW w:w="1134" w:type="dxa"/>
          </w:tcPr>
          <w:p w:rsidR="00BB7474" w:rsidRDefault="00BB7474" w:rsidP="00BB7474">
            <w:pPr>
              <w:pStyle w:val="ConsPlusNormal"/>
              <w:jc w:val="center"/>
            </w:pPr>
            <w:r>
              <w:t>4.7</w:t>
            </w:r>
          </w:p>
        </w:tc>
        <w:tc>
          <w:tcPr>
            <w:tcW w:w="7937" w:type="dxa"/>
          </w:tcPr>
          <w:p w:rsidR="00BB7474" w:rsidRDefault="00BB7474" w:rsidP="00BB7474">
            <w:pPr>
              <w:pStyle w:val="ConsPlusNormal"/>
              <w:jc w:val="both"/>
            </w:pPr>
            <w:r>
              <w:t>Морфология. Союз</w:t>
            </w:r>
          </w:p>
        </w:tc>
      </w:tr>
      <w:tr w:rsidR="00BB7474" w:rsidRPr="00541C92" w:rsidTr="00BB7474">
        <w:tc>
          <w:tcPr>
            <w:tcW w:w="1134" w:type="dxa"/>
          </w:tcPr>
          <w:p w:rsidR="00BB7474" w:rsidRDefault="00BB7474" w:rsidP="00BB7474">
            <w:pPr>
              <w:pStyle w:val="ConsPlusNormal"/>
              <w:jc w:val="center"/>
            </w:pPr>
            <w:r>
              <w:t>4.7.1</w:t>
            </w:r>
          </w:p>
        </w:tc>
        <w:tc>
          <w:tcPr>
            <w:tcW w:w="7937" w:type="dxa"/>
          </w:tcPr>
          <w:p w:rsidR="00BB7474" w:rsidRDefault="00BB7474" w:rsidP="00BB7474">
            <w:pPr>
              <w:pStyle w:val="ConsPlusNormal"/>
              <w:jc w:val="both"/>
            </w:pPr>
            <w:r>
              <w:t>Союз как служебная часть речи</w:t>
            </w:r>
          </w:p>
        </w:tc>
      </w:tr>
      <w:tr w:rsidR="00BB7474" w:rsidRPr="00541C92" w:rsidTr="00BB7474">
        <w:tc>
          <w:tcPr>
            <w:tcW w:w="1134" w:type="dxa"/>
          </w:tcPr>
          <w:p w:rsidR="00BB7474" w:rsidRDefault="00BB7474" w:rsidP="00BB7474">
            <w:pPr>
              <w:pStyle w:val="ConsPlusNormal"/>
              <w:jc w:val="center"/>
            </w:pPr>
            <w:r>
              <w:t>4.7.2</w:t>
            </w:r>
          </w:p>
        </w:tc>
        <w:tc>
          <w:tcPr>
            <w:tcW w:w="7937" w:type="dxa"/>
          </w:tcPr>
          <w:p w:rsidR="00BB7474" w:rsidRDefault="00BB7474" w:rsidP="00BB7474">
            <w:pPr>
              <w:pStyle w:val="ConsPlusNormal"/>
              <w:jc w:val="both"/>
            </w:pPr>
            <w:r>
              <w:t>Разряды союзов по строению: простые и составные</w:t>
            </w:r>
          </w:p>
        </w:tc>
      </w:tr>
      <w:tr w:rsidR="00BB7474" w:rsidRPr="00541C92" w:rsidTr="00BB7474">
        <w:tc>
          <w:tcPr>
            <w:tcW w:w="1134" w:type="dxa"/>
          </w:tcPr>
          <w:p w:rsidR="00BB7474" w:rsidRDefault="00BB7474" w:rsidP="00BB7474">
            <w:pPr>
              <w:pStyle w:val="ConsPlusNormal"/>
              <w:jc w:val="center"/>
            </w:pPr>
            <w:r>
              <w:lastRenderedPageBreak/>
              <w:t>4.7.3</w:t>
            </w:r>
          </w:p>
        </w:tc>
        <w:tc>
          <w:tcPr>
            <w:tcW w:w="7937" w:type="dxa"/>
          </w:tcPr>
          <w:p w:rsidR="00BB7474" w:rsidRDefault="00BB7474" w:rsidP="00BB7474">
            <w:pPr>
              <w:pStyle w:val="ConsPlusNormal"/>
              <w:jc w:val="both"/>
            </w:pPr>
            <w:r>
              <w:t>Разряды союзов по значению: сочинительные и подчинительные</w:t>
            </w:r>
          </w:p>
        </w:tc>
      </w:tr>
      <w:tr w:rsidR="00BB7474" w:rsidRPr="00541C92" w:rsidTr="00BB7474">
        <w:tc>
          <w:tcPr>
            <w:tcW w:w="1134" w:type="dxa"/>
          </w:tcPr>
          <w:p w:rsidR="00BB7474" w:rsidRDefault="00BB7474" w:rsidP="00BB7474">
            <w:pPr>
              <w:pStyle w:val="ConsPlusNormal"/>
              <w:jc w:val="center"/>
            </w:pPr>
            <w:r>
              <w:t>4.7.4</w:t>
            </w:r>
          </w:p>
        </w:tc>
        <w:tc>
          <w:tcPr>
            <w:tcW w:w="7937" w:type="dxa"/>
          </w:tcPr>
          <w:p w:rsidR="00BB7474" w:rsidRDefault="00BB7474" w:rsidP="00BB7474">
            <w:pPr>
              <w:pStyle w:val="ConsPlusNormal"/>
              <w:jc w:val="both"/>
            </w:pPr>
            <w:r>
              <w:t>Одиночные, двойные и повторяющиеся сочинительные союзы</w:t>
            </w:r>
          </w:p>
        </w:tc>
      </w:tr>
      <w:tr w:rsidR="00BB7474" w:rsidTr="00BB7474">
        <w:tc>
          <w:tcPr>
            <w:tcW w:w="1134" w:type="dxa"/>
          </w:tcPr>
          <w:p w:rsidR="00BB7474" w:rsidRDefault="00BB7474" w:rsidP="00BB7474">
            <w:pPr>
              <w:pStyle w:val="ConsPlusNormal"/>
              <w:jc w:val="center"/>
            </w:pPr>
            <w:r>
              <w:t>4.7.5</w:t>
            </w:r>
          </w:p>
        </w:tc>
        <w:tc>
          <w:tcPr>
            <w:tcW w:w="7937" w:type="dxa"/>
          </w:tcPr>
          <w:p w:rsidR="00BB7474" w:rsidRDefault="00BB7474" w:rsidP="00BB7474">
            <w:pPr>
              <w:pStyle w:val="ConsPlusNormal"/>
              <w:jc w:val="both"/>
            </w:pPr>
            <w:r>
              <w:t>Морфологический анализ союзов</w:t>
            </w:r>
          </w:p>
        </w:tc>
      </w:tr>
      <w:tr w:rsidR="00BB7474" w:rsidTr="00BB7474">
        <w:tc>
          <w:tcPr>
            <w:tcW w:w="1134" w:type="dxa"/>
          </w:tcPr>
          <w:p w:rsidR="00BB7474" w:rsidRDefault="00BB7474" w:rsidP="00BB7474">
            <w:pPr>
              <w:pStyle w:val="ConsPlusNormal"/>
              <w:jc w:val="center"/>
            </w:pPr>
            <w:r>
              <w:t>4.8</w:t>
            </w:r>
          </w:p>
        </w:tc>
        <w:tc>
          <w:tcPr>
            <w:tcW w:w="7937" w:type="dxa"/>
          </w:tcPr>
          <w:p w:rsidR="00BB7474" w:rsidRDefault="00BB7474" w:rsidP="00BB7474">
            <w:pPr>
              <w:pStyle w:val="ConsPlusNormal"/>
              <w:jc w:val="both"/>
            </w:pPr>
            <w:r>
              <w:t>Морфология. Частица</w:t>
            </w:r>
          </w:p>
        </w:tc>
      </w:tr>
      <w:tr w:rsidR="00BB7474" w:rsidRPr="00541C92" w:rsidTr="00BB7474">
        <w:tc>
          <w:tcPr>
            <w:tcW w:w="1134" w:type="dxa"/>
          </w:tcPr>
          <w:p w:rsidR="00BB7474" w:rsidRDefault="00BB7474" w:rsidP="00BB7474">
            <w:pPr>
              <w:pStyle w:val="ConsPlusNormal"/>
              <w:jc w:val="center"/>
            </w:pPr>
            <w:r>
              <w:t>4.8.1</w:t>
            </w:r>
          </w:p>
        </w:tc>
        <w:tc>
          <w:tcPr>
            <w:tcW w:w="7937" w:type="dxa"/>
          </w:tcPr>
          <w:p w:rsidR="00BB7474" w:rsidRDefault="00BB7474" w:rsidP="00BB7474">
            <w:pPr>
              <w:pStyle w:val="ConsPlusNormal"/>
              <w:jc w:val="both"/>
            </w:pPr>
            <w:r>
              <w:t>Частица как служебная часть речи</w:t>
            </w:r>
          </w:p>
        </w:tc>
      </w:tr>
      <w:tr w:rsidR="00BB7474" w:rsidRPr="00541C92" w:rsidTr="00BB7474">
        <w:tc>
          <w:tcPr>
            <w:tcW w:w="1134" w:type="dxa"/>
          </w:tcPr>
          <w:p w:rsidR="00BB7474" w:rsidRDefault="00BB7474" w:rsidP="00BB7474">
            <w:pPr>
              <w:pStyle w:val="ConsPlusNormal"/>
              <w:jc w:val="center"/>
            </w:pPr>
            <w:r>
              <w:t>4.8.2</w:t>
            </w:r>
          </w:p>
        </w:tc>
        <w:tc>
          <w:tcPr>
            <w:tcW w:w="7937" w:type="dxa"/>
          </w:tcPr>
          <w:p w:rsidR="00BB7474" w:rsidRDefault="00BB7474" w:rsidP="00BB7474">
            <w:pPr>
              <w:pStyle w:val="ConsPlusNormal"/>
              <w:jc w:val="both"/>
            </w:pPr>
            <w:r>
              <w:t>Разряды частиц по значению и употреблению: формообразующие, отрицательные, модальные</w:t>
            </w:r>
          </w:p>
        </w:tc>
      </w:tr>
      <w:tr w:rsidR="00BB7474" w:rsidTr="00BB7474">
        <w:tc>
          <w:tcPr>
            <w:tcW w:w="1134" w:type="dxa"/>
          </w:tcPr>
          <w:p w:rsidR="00BB7474" w:rsidRDefault="00BB7474" w:rsidP="00BB7474">
            <w:pPr>
              <w:pStyle w:val="ConsPlusNormal"/>
              <w:jc w:val="center"/>
            </w:pPr>
            <w:r>
              <w:t>4.8.3</w:t>
            </w:r>
          </w:p>
        </w:tc>
        <w:tc>
          <w:tcPr>
            <w:tcW w:w="7937" w:type="dxa"/>
          </w:tcPr>
          <w:p w:rsidR="00BB7474" w:rsidRDefault="00BB7474" w:rsidP="00BB7474">
            <w:pPr>
              <w:pStyle w:val="ConsPlusNormal"/>
              <w:jc w:val="both"/>
            </w:pPr>
            <w:r>
              <w:t>Морфологический анализ частиц</w:t>
            </w:r>
          </w:p>
        </w:tc>
      </w:tr>
      <w:tr w:rsidR="00BB7474" w:rsidRPr="00541C92" w:rsidTr="00BB7474">
        <w:tc>
          <w:tcPr>
            <w:tcW w:w="1134" w:type="dxa"/>
          </w:tcPr>
          <w:p w:rsidR="00BB7474" w:rsidRDefault="00BB7474" w:rsidP="00BB7474">
            <w:pPr>
              <w:pStyle w:val="ConsPlusNormal"/>
              <w:jc w:val="center"/>
            </w:pPr>
            <w:r>
              <w:t>4.9</w:t>
            </w:r>
          </w:p>
        </w:tc>
        <w:tc>
          <w:tcPr>
            <w:tcW w:w="7937" w:type="dxa"/>
          </w:tcPr>
          <w:p w:rsidR="00BB7474" w:rsidRDefault="00BB7474" w:rsidP="00BB7474">
            <w:pPr>
              <w:pStyle w:val="ConsPlusNormal"/>
              <w:jc w:val="both"/>
            </w:pPr>
            <w:r>
              <w:t>Морфология. Междометия и звукоподражательные слова</w:t>
            </w:r>
          </w:p>
        </w:tc>
      </w:tr>
      <w:tr w:rsidR="00BB7474" w:rsidRPr="00541C92" w:rsidTr="00BB7474">
        <w:tc>
          <w:tcPr>
            <w:tcW w:w="1134" w:type="dxa"/>
          </w:tcPr>
          <w:p w:rsidR="00BB7474" w:rsidRDefault="00BB7474" w:rsidP="00BB7474">
            <w:pPr>
              <w:pStyle w:val="ConsPlusNormal"/>
              <w:jc w:val="center"/>
            </w:pPr>
            <w:r>
              <w:t>4.9.1</w:t>
            </w:r>
          </w:p>
        </w:tc>
        <w:tc>
          <w:tcPr>
            <w:tcW w:w="7937" w:type="dxa"/>
          </w:tcPr>
          <w:p w:rsidR="00BB7474" w:rsidRDefault="00BB7474" w:rsidP="00BB7474">
            <w:pPr>
              <w:pStyle w:val="ConsPlusNormal"/>
              <w:jc w:val="both"/>
            </w:pPr>
            <w:r>
              <w:t>Междометия как особая группа слов</w:t>
            </w:r>
          </w:p>
        </w:tc>
      </w:tr>
      <w:tr w:rsidR="00BB7474" w:rsidRPr="00541C92" w:rsidTr="00BB7474">
        <w:tc>
          <w:tcPr>
            <w:tcW w:w="1134" w:type="dxa"/>
          </w:tcPr>
          <w:p w:rsidR="00BB7474" w:rsidRDefault="00BB7474" w:rsidP="00BB7474">
            <w:pPr>
              <w:pStyle w:val="ConsPlusNormal"/>
              <w:jc w:val="center"/>
            </w:pPr>
            <w:r>
              <w:t>4.9.2</w:t>
            </w:r>
          </w:p>
        </w:tc>
        <w:tc>
          <w:tcPr>
            <w:tcW w:w="7937" w:type="dxa"/>
          </w:tcPr>
          <w:p w:rsidR="00BB7474" w:rsidRDefault="00BB7474" w:rsidP="00BB7474">
            <w:pPr>
              <w:pStyle w:val="ConsPlusNormal"/>
              <w:jc w:val="both"/>
            </w:pPr>
            <w:r>
              <w:t>Разряды междометий по значению (выражающие чувства, побуждающие к действию, этикетные междометия); междометия производные и непроизводные</w:t>
            </w:r>
          </w:p>
        </w:tc>
      </w:tr>
      <w:tr w:rsidR="00BB7474" w:rsidTr="00BB7474">
        <w:tc>
          <w:tcPr>
            <w:tcW w:w="1134" w:type="dxa"/>
          </w:tcPr>
          <w:p w:rsidR="00BB7474" w:rsidRDefault="00BB7474" w:rsidP="00BB7474">
            <w:pPr>
              <w:pStyle w:val="ConsPlusNormal"/>
              <w:jc w:val="center"/>
            </w:pPr>
            <w:r>
              <w:lastRenderedPageBreak/>
              <w:t>4.9.3</w:t>
            </w:r>
          </w:p>
        </w:tc>
        <w:tc>
          <w:tcPr>
            <w:tcW w:w="7937" w:type="dxa"/>
          </w:tcPr>
          <w:p w:rsidR="00BB7474" w:rsidRDefault="00BB7474" w:rsidP="00BB7474">
            <w:pPr>
              <w:pStyle w:val="ConsPlusNormal"/>
              <w:jc w:val="both"/>
            </w:pPr>
            <w:r>
              <w:t>Морфологический анализ междометий</w:t>
            </w:r>
          </w:p>
        </w:tc>
      </w:tr>
      <w:tr w:rsidR="00BB7474" w:rsidTr="00BB7474">
        <w:tc>
          <w:tcPr>
            <w:tcW w:w="1134" w:type="dxa"/>
          </w:tcPr>
          <w:p w:rsidR="00BB7474" w:rsidRDefault="00BB7474" w:rsidP="00BB7474">
            <w:pPr>
              <w:pStyle w:val="ConsPlusNormal"/>
              <w:jc w:val="center"/>
            </w:pPr>
            <w:r>
              <w:t>4.9.4</w:t>
            </w:r>
          </w:p>
        </w:tc>
        <w:tc>
          <w:tcPr>
            <w:tcW w:w="7937" w:type="dxa"/>
          </w:tcPr>
          <w:p w:rsidR="00BB7474" w:rsidRDefault="00BB7474" w:rsidP="00BB7474">
            <w:pPr>
              <w:pStyle w:val="ConsPlusNormal"/>
              <w:jc w:val="both"/>
            </w:pPr>
            <w:r>
              <w:t>Звукоподражательные слова</w:t>
            </w:r>
          </w:p>
        </w:tc>
      </w:tr>
      <w:tr w:rsidR="00BB7474" w:rsidRPr="00541C92" w:rsidTr="00BB7474">
        <w:tc>
          <w:tcPr>
            <w:tcW w:w="1134" w:type="dxa"/>
          </w:tcPr>
          <w:p w:rsidR="00BB7474" w:rsidRDefault="00BB7474" w:rsidP="00BB7474">
            <w:pPr>
              <w:pStyle w:val="ConsPlusNormal"/>
              <w:jc w:val="center"/>
            </w:pPr>
            <w:r>
              <w:t>4.10</w:t>
            </w:r>
          </w:p>
        </w:tc>
        <w:tc>
          <w:tcPr>
            <w:tcW w:w="7937" w:type="dxa"/>
          </w:tcPr>
          <w:p w:rsidR="00BB7474" w:rsidRDefault="00BB7474" w:rsidP="00BB7474">
            <w:pPr>
              <w:pStyle w:val="ConsPlusNormal"/>
              <w:jc w:val="both"/>
            </w:pPr>
            <w:r>
              <w:t>Омонимия слов разных частей речи. Грамматическая омонимия. Использование грамматических омонимов в речи</w:t>
            </w:r>
          </w:p>
        </w:tc>
      </w:tr>
      <w:tr w:rsidR="00BB7474" w:rsidTr="00BB7474">
        <w:tc>
          <w:tcPr>
            <w:tcW w:w="1134" w:type="dxa"/>
          </w:tcPr>
          <w:p w:rsidR="00BB7474" w:rsidRDefault="00BB7474" w:rsidP="00BB7474">
            <w:pPr>
              <w:pStyle w:val="ConsPlusNormal"/>
              <w:jc w:val="center"/>
            </w:pPr>
            <w:r>
              <w:t>5</w:t>
            </w:r>
          </w:p>
        </w:tc>
        <w:tc>
          <w:tcPr>
            <w:tcW w:w="7937" w:type="dxa"/>
          </w:tcPr>
          <w:p w:rsidR="00BB7474" w:rsidRDefault="00BB7474" w:rsidP="00BB7474">
            <w:pPr>
              <w:pStyle w:val="ConsPlusNormal"/>
              <w:jc w:val="both"/>
            </w:pPr>
            <w:r>
              <w:t>Культура речи</w:t>
            </w:r>
          </w:p>
        </w:tc>
      </w:tr>
      <w:tr w:rsidR="00BB7474" w:rsidRPr="00541C92" w:rsidTr="00BB7474">
        <w:tc>
          <w:tcPr>
            <w:tcW w:w="1134" w:type="dxa"/>
          </w:tcPr>
          <w:p w:rsidR="00BB7474" w:rsidRDefault="00BB7474" w:rsidP="00BB7474">
            <w:pPr>
              <w:pStyle w:val="ConsPlusNormal"/>
              <w:jc w:val="center"/>
            </w:pPr>
            <w:r>
              <w:t>5.1</w:t>
            </w:r>
          </w:p>
        </w:tc>
        <w:tc>
          <w:tcPr>
            <w:tcW w:w="7937" w:type="dxa"/>
          </w:tcPr>
          <w:p w:rsidR="00BB7474" w:rsidRDefault="00BB7474" w:rsidP="00BB7474">
            <w:pPr>
              <w:pStyle w:val="ConsPlusNormal"/>
              <w:jc w:val="both"/>
            </w:pPr>
            <w:r>
              <w:t>Ударение в некоторых формах причастий</w:t>
            </w:r>
          </w:p>
        </w:tc>
      </w:tr>
      <w:tr w:rsidR="00BB7474" w:rsidTr="00BB7474">
        <w:tc>
          <w:tcPr>
            <w:tcW w:w="1134" w:type="dxa"/>
          </w:tcPr>
          <w:p w:rsidR="00BB7474" w:rsidRDefault="00BB7474" w:rsidP="00BB7474">
            <w:pPr>
              <w:pStyle w:val="ConsPlusNormal"/>
              <w:jc w:val="center"/>
            </w:pPr>
            <w:r>
              <w:t>5.2</w:t>
            </w:r>
          </w:p>
        </w:tc>
        <w:tc>
          <w:tcPr>
            <w:tcW w:w="7937" w:type="dxa"/>
          </w:tcPr>
          <w:p w:rsidR="00BB7474" w:rsidRDefault="00BB7474" w:rsidP="00BB7474">
            <w:pPr>
              <w:pStyle w:val="ConsPlusNormal"/>
              <w:jc w:val="both"/>
            </w:pPr>
            <w:r>
              <w:t>Постановка ударения в деепричастиях</w:t>
            </w:r>
          </w:p>
        </w:tc>
      </w:tr>
      <w:tr w:rsidR="00BB7474" w:rsidRPr="00541C92" w:rsidTr="00BB7474">
        <w:tc>
          <w:tcPr>
            <w:tcW w:w="1134" w:type="dxa"/>
          </w:tcPr>
          <w:p w:rsidR="00BB7474" w:rsidRDefault="00BB7474" w:rsidP="00BB7474">
            <w:pPr>
              <w:pStyle w:val="ConsPlusNormal"/>
              <w:jc w:val="center"/>
            </w:pPr>
            <w:r>
              <w:t>5.3</w:t>
            </w:r>
          </w:p>
        </w:tc>
        <w:tc>
          <w:tcPr>
            <w:tcW w:w="7937" w:type="dxa"/>
          </w:tcPr>
          <w:p w:rsidR="00BB7474" w:rsidRDefault="00BB7474" w:rsidP="00BB7474">
            <w:pPr>
              <w:pStyle w:val="ConsPlusNormal"/>
              <w:jc w:val="both"/>
            </w:pPr>
            <w:r>
              <w:t>Нормы постановки ударения в наречиях, нормы произношения наречий</w:t>
            </w:r>
          </w:p>
        </w:tc>
      </w:tr>
      <w:tr w:rsidR="00BB7474" w:rsidRPr="00541C92" w:rsidTr="00BB7474">
        <w:tc>
          <w:tcPr>
            <w:tcW w:w="1134" w:type="dxa"/>
          </w:tcPr>
          <w:p w:rsidR="00BB7474" w:rsidRDefault="00BB7474" w:rsidP="00BB7474">
            <w:pPr>
              <w:pStyle w:val="ConsPlusNormal"/>
              <w:jc w:val="center"/>
            </w:pPr>
            <w:r>
              <w:t>5.4</w:t>
            </w:r>
          </w:p>
        </w:tc>
        <w:tc>
          <w:tcPr>
            <w:tcW w:w="7937" w:type="dxa"/>
          </w:tcPr>
          <w:p w:rsidR="00BB7474" w:rsidRDefault="00BB7474" w:rsidP="00BB7474">
            <w:pPr>
              <w:pStyle w:val="ConsPlusNormal"/>
              <w:jc w:val="both"/>
            </w:pPr>
            <w:r>
              <w:t>Созвучные причастия и имена прилагательные (висящий и висячий, горящий и горячий)</w:t>
            </w:r>
          </w:p>
        </w:tc>
      </w:tr>
      <w:tr w:rsidR="00BB7474" w:rsidRPr="00541C92" w:rsidTr="00BB7474">
        <w:tc>
          <w:tcPr>
            <w:tcW w:w="1134" w:type="dxa"/>
          </w:tcPr>
          <w:p w:rsidR="00BB7474" w:rsidRDefault="00BB7474" w:rsidP="00BB7474">
            <w:pPr>
              <w:pStyle w:val="ConsPlusNormal"/>
              <w:jc w:val="center"/>
            </w:pPr>
            <w:r>
              <w:t>5.5</w:t>
            </w:r>
          </w:p>
        </w:tc>
        <w:tc>
          <w:tcPr>
            <w:tcW w:w="7937" w:type="dxa"/>
          </w:tcPr>
          <w:p w:rsidR="00BB7474" w:rsidRDefault="00BB7474" w:rsidP="00BB7474">
            <w:pPr>
              <w:pStyle w:val="ConsPlusNormal"/>
              <w:jc w:val="both"/>
            </w:pPr>
            <w:r>
              <w:t>Употребление предлогов, союзов и частиц в речи в соответствии с их значением и стилистическими особенностями</w:t>
            </w:r>
          </w:p>
        </w:tc>
      </w:tr>
      <w:tr w:rsidR="00BB7474" w:rsidRPr="00541C92" w:rsidTr="00BB7474">
        <w:tc>
          <w:tcPr>
            <w:tcW w:w="1134" w:type="dxa"/>
          </w:tcPr>
          <w:p w:rsidR="00BB7474" w:rsidRDefault="00BB7474" w:rsidP="00BB7474">
            <w:pPr>
              <w:pStyle w:val="ConsPlusNormal"/>
              <w:jc w:val="center"/>
            </w:pPr>
            <w:r>
              <w:t>5.6</w:t>
            </w:r>
          </w:p>
        </w:tc>
        <w:tc>
          <w:tcPr>
            <w:tcW w:w="7937" w:type="dxa"/>
          </w:tcPr>
          <w:p w:rsidR="00BB7474" w:rsidRDefault="00BB7474" w:rsidP="00BB7474">
            <w:pPr>
              <w:pStyle w:val="ConsPlusNormal"/>
              <w:jc w:val="both"/>
            </w:pPr>
            <w:r>
              <w:t>Нормы образования степеней сравнения наречий</w:t>
            </w:r>
          </w:p>
        </w:tc>
      </w:tr>
      <w:tr w:rsidR="00BB7474" w:rsidRPr="00541C92" w:rsidTr="00BB7474">
        <w:tc>
          <w:tcPr>
            <w:tcW w:w="1134" w:type="dxa"/>
          </w:tcPr>
          <w:p w:rsidR="00BB7474" w:rsidRDefault="00BB7474" w:rsidP="00BB7474">
            <w:pPr>
              <w:pStyle w:val="ConsPlusNormal"/>
              <w:jc w:val="center"/>
            </w:pPr>
            <w:r>
              <w:lastRenderedPageBreak/>
              <w:t>5.7</w:t>
            </w:r>
          </w:p>
        </w:tc>
        <w:tc>
          <w:tcPr>
            <w:tcW w:w="7937" w:type="dxa"/>
          </w:tcPr>
          <w:p w:rsidR="00BB7474" w:rsidRDefault="00BB7474" w:rsidP="00BB7474">
            <w:pPr>
              <w:pStyle w:val="ConsPlusNormal"/>
              <w:jc w:val="both"/>
            </w:pPr>
            <w:r>
              <w:t>Согласование причастий в словосочетаниях типа причастие + существительное</w:t>
            </w:r>
          </w:p>
        </w:tc>
      </w:tr>
      <w:tr w:rsidR="00BB7474" w:rsidRPr="00541C92" w:rsidTr="00BB7474">
        <w:tc>
          <w:tcPr>
            <w:tcW w:w="1134" w:type="dxa"/>
          </w:tcPr>
          <w:p w:rsidR="00BB7474" w:rsidRDefault="00BB7474" w:rsidP="00BB7474">
            <w:pPr>
              <w:pStyle w:val="ConsPlusNormal"/>
              <w:jc w:val="center"/>
            </w:pPr>
            <w:r>
              <w:t>5.8</w:t>
            </w:r>
          </w:p>
        </w:tc>
        <w:tc>
          <w:tcPr>
            <w:tcW w:w="7937" w:type="dxa"/>
          </w:tcPr>
          <w:p w:rsidR="00BB7474" w:rsidRDefault="00BB7474" w:rsidP="00BB7474">
            <w:pPr>
              <w:pStyle w:val="ConsPlusNormal"/>
              <w:jc w:val="both"/>
            </w:pPr>
            <w:r>
              <w:t>Правильное построение предложений с одиночными деепричастиями и деепричастными оборотами</w:t>
            </w:r>
          </w:p>
        </w:tc>
      </w:tr>
      <w:tr w:rsidR="00BB7474" w:rsidRPr="00541C92" w:rsidTr="00BB7474">
        <w:tc>
          <w:tcPr>
            <w:tcW w:w="1134" w:type="dxa"/>
          </w:tcPr>
          <w:p w:rsidR="00BB7474" w:rsidRDefault="00BB7474" w:rsidP="00BB7474">
            <w:pPr>
              <w:pStyle w:val="ConsPlusNormal"/>
              <w:jc w:val="center"/>
            </w:pPr>
            <w:r>
              <w:t>5.9</w:t>
            </w:r>
          </w:p>
        </w:tc>
        <w:tc>
          <w:tcPr>
            <w:tcW w:w="7937" w:type="dxa"/>
          </w:tcPr>
          <w:p w:rsidR="00BB7474" w:rsidRDefault="00BB7474" w:rsidP="00BB7474">
            <w:pPr>
              <w:pStyle w:val="ConsPlusNormal"/>
              <w:jc w:val="both"/>
            </w:pPr>
            <w:r>
              <w:t>Нормы употребления имен существительных и местоимений с предлогами. Правильное использование предлогов из и с, в и на. Правильное образование предложно-падежных форм с предлогами по, благодаря, согласно, вопреки, наперерез</w:t>
            </w:r>
          </w:p>
        </w:tc>
      </w:tr>
      <w:tr w:rsidR="00BB7474" w:rsidTr="00BB7474">
        <w:tc>
          <w:tcPr>
            <w:tcW w:w="1134" w:type="dxa"/>
          </w:tcPr>
          <w:p w:rsidR="00BB7474" w:rsidRDefault="00BB7474" w:rsidP="00BB7474">
            <w:pPr>
              <w:pStyle w:val="ConsPlusNormal"/>
              <w:jc w:val="center"/>
            </w:pPr>
            <w:r>
              <w:t>6</w:t>
            </w:r>
          </w:p>
        </w:tc>
        <w:tc>
          <w:tcPr>
            <w:tcW w:w="7937" w:type="dxa"/>
          </w:tcPr>
          <w:p w:rsidR="00BB7474" w:rsidRDefault="00BB7474" w:rsidP="00BB7474">
            <w:pPr>
              <w:pStyle w:val="ConsPlusNormal"/>
              <w:jc w:val="both"/>
            </w:pPr>
            <w:r>
              <w:t>Орфография</w:t>
            </w:r>
          </w:p>
        </w:tc>
      </w:tr>
      <w:tr w:rsidR="00BB7474" w:rsidTr="00BB7474">
        <w:tc>
          <w:tcPr>
            <w:tcW w:w="1134" w:type="dxa"/>
          </w:tcPr>
          <w:p w:rsidR="00BB7474" w:rsidRDefault="00BB7474" w:rsidP="00BB7474">
            <w:pPr>
              <w:pStyle w:val="ConsPlusNormal"/>
              <w:jc w:val="center"/>
            </w:pPr>
            <w:r>
              <w:t>6.1</w:t>
            </w:r>
          </w:p>
        </w:tc>
        <w:tc>
          <w:tcPr>
            <w:tcW w:w="7937" w:type="dxa"/>
          </w:tcPr>
          <w:p w:rsidR="00BB7474" w:rsidRDefault="00BB7474" w:rsidP="00BB7474">
            <w:pPr>
              <w:pStyle w:val="ConsPlusNormal"/>
              <w:jc w:val="both"/>
            </w:pPr>
            <w:r>
              <w:t>Правописание падежных окончаний причастий</w:t>
            </w:r>
          </w:p>
        </w:tc>
      </w:tr>
      <w:tr w:rsidR="00BB7474" w:rsidRPr="00541C92" w:rsidTr="00BB7474">
        <w:tc>
          <w:tcPr>
            <w:tcW w:w="1134" w:type="dxa"/>
          </w:tcPr>
          <w:p w:rsidR="00BB7474" w:rsidRDefault="00BB7474" w:rsidP="00BB7474">
            <w:pPr>
              <w:pStyle w:val="ConsPlusNormal"/>
              <w:jc w:val="center"/>
            </w:pPr>
            <w:r>
              <w:t>6.2</w:t>
            </w:r>
          </w:p>
        </w:tc>
        <w:tc>
          <w:tcPr>
            <w:tcW w:w="7937" w:type="dxa"/>
          </w:tcPr>
          <w:p w:rsidR="00BB7474" w:rsidRDefault="00BB7474" w:rsidP="00BB7474">
            <w:pPr>
              <w:pStyle w:val="ConsPlusNormal"/>
              <w:jc w:val="both"/>
            </w:pPr>
            <w:r>
              <w:t>Правописание гласных в суффиксах причастий</w:t>
            </w:r>
          </w:p>
        </w:tc>
      </w:tr>
      <w:tr w:rsidR="00BB7474" w:rsidRPr="00541C92" w:rsidTr="00BB7474">
        <w:tc>
          <w:tcPr>
            <w:tcW w:w="1134" w:type="dxa"/>
          </w:tcPr>
          <w:p w:rsidR="00BB7474" w:rsidRDefault="00BB7474" w:rsidP="00BB7474">
            <w:pPr>
              <w:pStyle w:val="ConsPlusNormal"/>
              <w:jc w:val="center"/>
            </w:pPr>
            <w:r>
              <w:t>6.3</w:t>
            </w:r>
          </w:p>
        </w:tc>
        <w:tc>
          <w:tcPr>
            <w:tcW w:w="7937" w:type="dxa"/>
          </w:tcPr>
          <w:p w:rsidR="00BB7474" w:rsidRDefault="00BB7474" w:rsidP="00BB7474">
            <w:pPr>
              <w:pStyle w:val="ConsPlusNormal"/>
              <w:jc w:val="both"/>
            </w:pPr>
            <w:r>
              <w:t>Правописание н и нн в суффиксах причастий и отглагольных имен прилагательных</w:t>
            </w:r>
          </w:p>
        </w:tc>
      </w:tr>
      <w:tr w:rsidR="00BB7474" w:rsidRPr="00541C92" w:rsidTr="00BB7474">
        <w:tc>
          <w:tcPr>
            <w:tcW w:w="1134" w:type="dxa"/>
          </w:tcPr>
          <w:p w:rsidR="00BB7474" w:rsidRDefault="00BB7474" w:rsidP="00BB7474">
            <w:pPr>
              <w:pStyle w:val="ConsPlusNormal"/>
              <w:jc w:val="center"/>
            </w:pPr>
            <w:r>
              <w:t>6.4</w:t>
            </w:r>
          </w:p>
        </w:tc>
        <w:tc>
          <w:tcPr>
            <w:tcW w:w="7937" w:type="dxa"/>
          </w:tcPr>
          <w:p w:rsidR="00BB7474" w:rsidRDefault="00BB7474" w:rsidP="00BB7474">
            <w:pPr>
              <w:pStyle w:val="ConsPlusNormal"/>
              <w:jc w:val="both"/>
            </w:pPr>
            <w:r>
              <w:t>Слитное и раздельное написание не с причастиями</w:t>
            </w:r>
          </w:p>
        </w:tc>
      </w:tr>
      <w:tr w:rsidR="00BB7474" w:rsidRPr="00541C92" w:rsidTr="00BB7474">
        <w:tc>
          <w:tcPr>
            <w:tcW w:w="1134" w:type="dxa"/>
          </w:tcPr>
          <w:p w:rsidR="00BB7474" w:rsidRDefault="00BB7474" w:rsidP="00BB7474">
            <w:pPr>
              <w:pStyle w:val="ConsPlusNormal"/>
              <w:jc w:val="center"/>
            </w:pPr>
            <w:r>
              <w:t>6.5</w:t>
            </w:r>
          </w:p>
        </w:tc>
        <w:tc>
          <w:tcPr>
            <w:tcW w:w="7937" w:type="dxa"/>
          </w:tcPr>
          <w:p w:rsidR="00BB7474" w:rsidRDefault="00BB7474" w:rsidP="00BB7474">
            <w:pPr>
              <w:pStyle w:val="ConsPlusNormal"/>
              <w:jc w:val="both"/>
            </w:pPr>
            <w:r>
              <w:t>Правописание гласных в суффиксах деепричастий</w:t>
            </w:r>
          </w:p>
        </w:tc>
      </w:tr>
      <w:tr w:rsidR="00BB7474" w:rsidRPr="00541C92" w:rsidTr="00BB7474">
        <w:tc>
          <w:tcPr>
            <w:tcW w:w="1134" w:type="dxa"/>
          </w:tcPr>
          <w:p w:rsidR="00BB7474" w:rsidRDefault="00BB7474" w:rsidP="00BB7474">
            <w:pPr>
              <w:pStyle w:val="ConsPlusNormal"/>
              <w:jc w:val="center"/>
            </w:pPr>
            <w:r>
              <w:lastRenderedPageBreak/>
              <w:t>6.6</w:t>
            </w:r>
          </w:p>
        </w:tc>
        <w:tc>
          <w:tcPr>
            <w:tcW w:w="7937" w:type="dxa"/>
          </w:tcPr>
          <w:p w:rsidR="00BB7474" w:rsidRDefault="00BB7474" w:rsidP="00BB7474">
            <w:pPr>
              <w:pStyle w:val="ConsPlusNormal"/>
              <w:jc w:val="both"/>
            </w:pPr>
            <w:r>
              <w:t>Слитное и раздельное написание не с деепричастиями</w:t>
            </w:r>
          </w:p>
        </w:tc>
      </w:tr>
      <w:tr w:rsidR="00BB7474" w:rsidRPr="00541C92" w:rsidTr="00BB7474">
        <w:tc>
          <w:tcPr>
            <w:tcW w:w="1134" w:type="dxa"/>
          </w:tcPr>
          <w:p w:rsidR="00BB7474" w:rsidRDefault="00BB7474" w:rsidP="00BB7474">
            <w:pPr>
              <w:pStyle w:val="ConsPlusNormal"/>
              <w:jc w:val="center"/>
            </w:pPr>
            <w:r>
              <w:t>6.7</w:t>
            </w:r>
          </w:p>
        </w:tc>
        <w:tc>
          <w:tcPr>
            <w:tcW w:w="7937" w:type="dxa"/>
          </w:tcPr>
          <w:p w:rsidR="00BB7474" w:rsidRDefault="00BB7474" w:rsidP="00BB7474">
            <w:pPr>
              <w:pStyle w:val="ConsPlusNormal"/>
              <w:jc w:val="both"/>
            </w:pPr>
            <w:r>
              <w:t>Слитное, раздельное, дефисное написание наречий</w:t>
            </w:r>
          </w:p>
        </w:tc>
      </w:tr>
      <w:tr w:rsidR="00BB7474" w:rsidRPr="00541C92" w:rsidTr="00BB7474">
        <w:tc>
          <w:tcPr>
            <w:tcW w:w="1134" w:type="dxa"/>
          </w:tcPr>
          <w:p w:rsidR="00BB7474" w:rsidRDefault="00BB7474" w:rsidP="00BB7474">
            <w:pPr>
              <w:pStyle w:val="ConsPlusNormal"/>
              <w:jc w:val="center"/>
            </w:pPr>
            <w:r>
              <w:t>6.8</w:t>
            </w:r>
          </w:p>
        </w:tc>
        <w:tc>
          <w:tcPr>
            <w:tcW w:w="7937" w:type="dxa"/>
          </w:tcPr>
          <w:p w:rsidR="00BB7474" w:rsidRDefault="00BB7474" w:rsidP="00BB7474">
            <w:pPr>
              <w:pStyle w:val="ConsPlusNormal"/>
              <w:jc w:val="both"/>
            </w:pPr>
            <w:r>
              <w:t>Слитное и раздельное написание не с наречиями</w:t>
            </w:r>
          </w:p>
        </w:tc>
      </w:tr>
      <w:tr w:rsidR="00BB7474" w:rsidRPr="00541C92" w:rsidTr="00BB7474">
        <w:tc>
          <w:tcPr>
            <w:tcW w:w="1134" w:type="dxa"/>
          </w:tcPr>
          <w:p w:rsidR="00BB7474" w:rsidRDefault="00BB7474" w:rsidP="00BB7474">
            <w:pPr>
              <w:pStyle w:val="ConsPlusNormal"/>
              <w:jc w:val="center"/>
            </w:pPr>
            <w:r>
              <w:t>6.9</w:t>
            </w:r>
          </w:p>
        </w:tc>
        <w:tc>
          <w:tcPr>
            <w:tcW w:w="7937" w:type="dxa"/>
          </w:tcPr>
          <w:p w:rsidR="00BB7474" w:rsidRDefault="00BB7474" w:rsidP="00BB7474">
            <w:pPr>
              <w:pStyle w:val="ConsPlusNormal"/>
              <w:jc w:val="both"/>
            </w:pPr>
            <w:r>
              <w:t>Написание н и нн в наречиях на -о (-е)</w:t>
            </w:r>
          </w:p>
        </w:tc>
      </w:tr>
      <w:tr w:rsidR="00BB7474" w:rsidRPr="00541C92" w:rsidTr="00BB7474">
        <w:tc>
          <w:tcPr>
            <w:tcW w:w="1134" w:type="dxa"/>
          </w:tcPr>
          <w:p w:rsidR="00BB7474" w:rsidRDefault="00BB7474" w:rsidP="00BB7474">
            <w:pPr>
              <w:pStyle w:val="ConsPlusNormal"/>
              <w:jc w:val="center"/>
            </w:pPr>
            <w:r>
              <w:t>6.10</w:t>
            </w:r>
          </w:p>
        </w:tc>
        <w:tc>
          <w:tcPr>
            <w:tcW w:w="7937" w:type="dxa"/>
          </w:tcPr>
          <w:p w:rsidR="00BB7474" w:rsidRDefault="00BB7474" w:rsidP="00BB7474">
            <w:pPr>
              <w:pStyle w:val="ConsPlusNormal"/>
              <w:jc w:val="both"/>
            </w:pPr>
            <w:r>
              <w:t>Правописание суффиксов -а и -о наречий с приставками из-, до-, с-, в-, на-, за-</w:t>
            </w:r>
          </w:p>
        </w:tc>
      </w:tr>
      <w:tr w:rsidR="00BB7474" w:rsidRPr="00541C92" w:rsidTr="00BB7474">
        <w:tc>
          <w:tcPr>
            <w:tcW w:w="1134" w:type="dxa"/>
          </w:tcPr>
          <w:p w:rsidR="00BB7474" w:rsidRDefault="00BB7474" w:rsidP="00BB7474">
            <w:pPr>
              <w:pStyle w:val="ConsPlusNormal"/>
              <w:jc w:val="center"/>
            </w:pPr>
            <w:r>
              <w:t>6.11</w:t>
            </w:r>
          </w:p>
        </w:tc>
        <w:tc>
          <w:tcPr>
            <w:tcW w:w="7937" w:type="dxa"/>
          </w:tcPr>
          <w:p w:rsidR="00BB7474" w:rsidRDefault="00BB7474" w:rsidP="00BB7474">
            <w:pPr>
              <w:pStyle w:val="ConsPlusNormal"/>
              <w:jc w:val="both"/>
            </w:pPr>
            <w:r>
              <w:t>Употребление ь после шипящих на конце наречий</w:t>
            </w:r>
          </w:p>
        </w:tc>
      </w:tr>
      <w:tr w:rsidR="00BB7474" w:rsidRPr="00541C92" w:rsidTr="00BB7474">
        <w:tc>
          <w:tcPr>
            <w:tcW w:w="1134" w:type="dxa"/>
          </w:tcPr>
          <w:p w:rsidR="00BB7474" w:rsidRDefault="00BB7474" w:rsidP="00BB7474">
            <w:pPr>
              <w:pStyle w:val="ConsPlusNormal"/>
              <w:jc w:val="center"/>
            </w:pPr>
            <w:r>
              <w:t>6.12</w:t>
            </w:r>
          </w:p>
        </w:tc>
        <w:tc>
          <w:tcPr>
            <w:tcW w:w="7937" w:type="dxa"/>
          </w:tcPr>
          <w:p w:rsidR="00BB7474" w:rsidRDefault="00BB7474" w:rsidP="00BB7474">
            <w:pPr>
              <w:pStyle w:val="ConsPlusNormal"/>
              <w:jc w:val="both"/>
            </w:pPr>
            <w:r>
              <w:t>Правописание суффиксов наречий -о и -е после шипящих</w:t>
            </w:r>
          </w:p>
        </w:tc>
      </w:tr>
      <w:tr w:rsidR="00BB7474" w:rsidTr="00BB7474">
        <w:tc>
          <w:tcPr>
            <w:tcW w:w="1134" w:type="dxa"/>
          </w:tcPr>
          <w:p w:rsidR="00BB7474" w:rsidRDefault="00BB7474" w:rsidP="00BB7474">
            <w:pPr>
              <w:pStyle w:val="ConsPlusNormal"/>
              <w:jc w:val="center"/>
            </w:pPr>
            <w:r>
              <w:t>6.13</w:t>
            </w:r>
          </w:p>
        </w:tc>
        <w:tc>
          <w:tcPr>
            <w:tcW w:w="7937" w:type="dxa"/>
          </w:tcPr>
          <w:p w:rsidR="00BB7474" w:rsidRDefault="00BB7474" w:rsidP="00BB7474">
            <w:pPr>
              <w:pStyle w:val="ConsPlusNormal"/>
              <w:jc w:val="both"/>
            </w:pPr>
            <w:r>
              <w:t>Правописание производных предлогов</w:t>
            </w:r>
          </w:p>
        </w:tc>
      </w:tr>
      <w:tr w:rsidR="00BB7474" w:rsidTr="00BB7474">
        <w:tc>
          <w:tcPr>
            <w:tcW w:w="1134" w:type="dxa"/>
          </w:tcPr>
          <w:p w:rsidR="00BB7474" w:rsidRDefault="00BB7474" w:rsidP="00BB7474">
            <w:pPr>
              <w:pStyle w:val="ConsPlusNormal"/>
              <w:jc w:val="center"/>
            </w:pPr>
            <w:r>
              <w:t>6.14</w:t>
            </w:r>
          </w:p>
        </w:tc>
        <w:tc>
          <w:tcPr>
            <w:tcW w:w="7937" w:type="dxa"/>
          </w:tcPr>
          <w:p w:rsidR="00BB7474" w:rsidRDefault="00BB7474" w:rsidP="00BB7474">
            <w:pPr>
              <w:pStyle w:val="ConsPlusNormal"/>
              <w:jc w:val="both"/>
            </w:pPr>
            <w:r>
              <w:t>Правописание союзов</w:t>
            </w:r>
          </w:p>
        </w:tc>
      </w:tr>
      <w:tr w:rsidR="00BB7474" w:rsidRPr="00541C92" w:rsidTr="00BB7474">
        <w:tc>
          <w:tcPr>
            <w:tcW w:w="1134" w:type="dxa"/>
          </w:tcPr>
          <w:p w:rsidR="00BB7474" w:rsidRDefault="00BB7474" w:rsidP="00BB7474">
            <w:pPr>
              <w:pStyle w:val="ConsPlusNormal"/>
              <w:jc w:val="center"/>
            </w:pPr>
            <w:r>
              <w:t>6.15</w:t>
            </w:r>
          </w:p>
        </w:tc>
        <w:tc>
          <w:tcPr>
            <w:tcW w:w="7937" w:type="dxa"/>
          </w:tcPr>
          <w:p w:rsidR="00BB7474" w:rsidRDefault="00BB7474" w:rsidP="00BB7474">
            <w:pPr>
              <w:pStyle w:val="ConsPlusNormal"/>
              <w:jc w:val="both"/>
            </w:pPr>
            <w:r>
              <w:t>Смысловые различия частиц не и ни. Использование частиц не и ни в письменной речи</w:t>
            </w:r>
          </w:p>
        </w:tc>
      </w:tr>
      <w:tr w:rsidR="00BB7474" w:rsidRPr="00541C92" w:rsidTr="00BB7474">
        <w:tc>
          <w:tcPr>
            <w:tcW w:w="1134" w:type="dxa"/>
          </w:tcPr>
          <w:p w:rsidR="00BB7474" w:rsidRDefault="00BB7474" w:rsidP="00BB7474">
            <w:pPr>
              <w:pStyle w:val="ConsPlusNormal"/>
              <w:jc w:val="center"/>
            </w:pPr>
            <w:r>
              <w:t>6.16</w:t>
            </w:r>
          </w:p>
        </w:tc>
        <w:tc>
          <w:tcPr>
            <w:tcW w:w="7937" w:type="dxa"/>
          </w:tcPr>
          <w:p w:rsidR="00BB7474" w:rsidRDefault="00BB7474" w:rsidP="00BB7474">
            <w:pPr>
              <w:pStyle w:val="ConsPlusNormal"/>
              <w:jc w:val="both"/>
            </w:pPr>
            <w:r>
              <w:t xml:space="preserve">Различение приставки не- и частицы не. Слитное и раздельное </w:t>
            </w:r>
            <w:r>
              <w:lastRenderedPageBreak/>
              <w:t>написание не с разными частями речи (обобщение)</w:t>
            </w:r>
          </w:p>
        </w:tc>
      </w:tr>
      <w:tr w:rsidR="00BB7474" w:rsidRPr="00541C92" w:rsidTr="00BB7474">
        <w:tc>
          <w:tcPr>
            <w:tcW w:w="1134" w:type="dxa"/>
          </w:tcPr>
          <w:p w:rsidR="00BB7474" w:rsidRDefault="00BB7474" w:rsidP="00BB7474">
            <w:pPr>
              <w:pStyle w:val="ConsPlusNormal"/>
              <w:jc w:val="center"/>
            </w:pPr>
            <w:r>
              <w:lastRenderedPageBreak/>
              <w:t>6.17</w:t>
            </w:r>
          </w:p>
        </w:tc>
        <w:tc>
          <w:tcPr>
            <w:tcW w:w="7937" w:type="dxa"/>
          </w:tcPr>
          <w:p w:rsidR="00BB7474" w:rsidRDefault="00BB7474" w:rsidP="00BB7474">
            <w:pPr>
              <w:pStyle w:val="ConsPlusNormal"/>
              <w:jc w:val="both"/>
            </w:pPr>
            <w:r>
              <w:t>Правописание частиц бы, ли, же с другими словами. Дефисное написание частиц -то, -таки, -ка</w:t>
            </w:r>
          </w:p>
        </w:tc>
      </w:tr>
      <w:tr w:rsidR="00BB7474" w:rsidRPr="00541C92" w:rsidTr="00BB7474">
        <w:tc>
          <w:tcPr>
            <w:tcW w:w="1134" w:type="dxa"/>
          </w:tcPr>
          <w:p w:rsidR="00BB7474" w:rsidRDefault="00BB7474" w:rsidP="00BB7474">
            <w:pPr>
              <w:pStyle w:val="ConsPlusNormal"/>
              <w:jc w:val="center"/>
            </w:pPr>
            <w:r>
              <w:t>6.18</w:t>
            </w:r>
          </w:p>
        </w:tc>
        <w:tc>
          <w:tcPr>
            <w:tcW w:w="7937" w:type="dxa"/>
          </w:tcPr>
          <w:p w:rsidR="00BB7474" w:rsidRDefault="00BB7474" w:rsidP="00BB7474">
            <w:pPr>
              <w:pStyle w:val="ConsPlusNormal"/>
              <w:jc w:val="both"/>
            </w:pPr>
            <w:r>
              <w:t>Орфографический анализ слов (в рамках изученного)</w:t>
            </w:r>
          </w:p>
        </w:tc>
      </w:tr>
      <w:tr w:rsidR="00BB7474" w:rsidTr="00BB7474">
        <w:tc>
          <w:tcPr>
            <w:tcW w:w="1134" w:type="dxa"/>
          </w:tcPr>
          <w:p w:rsidR="00BB7474" w:rsidRDefault="00BB7474" w:rsidP="00BB7474">
            <w:pPr>
              <w:pStyle w:val="ConsPlusNormal"/>
              <w:jc w:val="center"/>
            </w:pPr>
            <w:r>
              <w:t>7</w:t>
            </w:r>
          </w:p>
        </w:tc>
        <w:tc>
          <w:tcPr>
            <w:tcW w:w="7937" w:type="dxa"/>
          </w:tcPr>
          <w:p w:rsidR="00BB7474" w:rsidRDefault="00BB7474" w:rsidP="00BB7474">
            <w:pPr>
              <w:pStyle w:val="ConsPlusNormal"/>
              <w:jc w:val="both"/>
            </w:pPr>
            <w:r>
              <w:t>Пунктуация</w:t>
            </w:r>
          </w:p>
        </w:tc>
      </w:tr>
      <w:tr w:rsidR="00BB7474" w:rsidRPr="00541C92" w:rsidTr="00BB7474">
        <w:tc>
          <w:tcPr>
            <w:tcW w:w="1134" w:type="dxa"/>
          </w:tcPr>
          <w:p w:rsidR="00BB7474" w:rsidRDefault="00BB7474" w:rsidP="00BB7474">
            <w:pPr>
              <w:pStyle w:val="ConsPlusNormal"/>
              <w:jc w:val="center"/>
            </w:pPr>
            <w:r>
              <w:t>7.1</w:t>
            </w:r>
          </w:p>
        </w:tc>
        <w:tc>
          <w:tcPr>
            <w:tcW w:w="7937" w:type="dxa"/>
          </w:tcPr>
          <w:p w:rsidR="00BB7474" w:rsidRDefault="00BB7474" w:rsidP="00BB7474">
            <w:pPr>
              <w:pStyle w:val="ConsPlusNormal"/>
              <w:jc w:val="both"/>
            </w:pPr>
            <w:r>
              <w:t>Знаки препинания в предложениях с причастным оборотом</w:t>
            </w:r>
          </w:p>
        </w:tc>
      </w:tr>
      <w:tr w:rsidR="00BB7474" w:rsidRPr="00541C92" w:rsidTr="00BB7474">
        <w:tc>
          <w:tcPr>
            <w:tcW w:w="1134" w:type="dxa"/>
          </w:tcPr>
          <w:p w:rsidR="00BB7474" w:rsidRDefault="00BB7474" w:rsidP="00BB7474">
            <w:pPr>
              <w:pStyle w:val="ConsPlusNormal"/>
              <w:jc w:val="center"/>
            </w:pPr>
            <w:r>
              <w:t>7.2</w:t>
            </w:r>
          </w:p>
        </w:tc>
        <w:tc>
          <w:tcPr>
            <w:tcW w:w="7937" w:type="dxa"/>
          </w:tcPr>
          <w:p w:rsidR="00BB7474" w:rsidRDefault="00BB7474" w:rsidP="00BB7474">
            <w:pPr>
              <w:pStyle w:val="ConsPlusNormal"/>
              <w:jc w:val="both"/>
            </w:pPr>
            <w:r>
              <w:t>Знаки препинания в предложениях с одиночным деепричастием и деепричастным оборотом</w:t>
            </w:r>
          </w:p>
        </w:tc>
      </w:tr>
      <w:tr w:rsidR="00BB7474" w:rsidRPr="00541C92" w:rsidTr="00BB7474">
        <w:tc>
          <w:tcPr>
            <w:tcW w:w="1134" w:type="dxa"/>
          </w:tcPr>
          <w:p w:rsidR="00BB7474" w:rsidRDefault="00BB7474" w:rsidP="00BB7474">
            <w:pPr>
              <w:pStyle w:val="ConsPlusNormal"/>
              <w:jc w:val="center"/>
            </w:pPr>
            <w:r>
              <w:t>7.3</w:t>
            </w:r>
          </w:p>
        </w:tc>
        <w:tc>
          <w:tcPr>
            <w:tcW w:w="7937" w:type="dxa"/>
          </w:tcPr>
          <w:p w:rsidR="00BB7474" w:rsidRDefault="00BB7474" w:rsidP="00BB7474">
            <w:pPr>
              <w:pStyle w:val="ConsPlusNormal"/>
              <w:jc w:val="both"/>
            </w:pPr>
            <w:r>
              <w:t>Знаки препинания в сложных союзных предложениях. Знаки препинания в предложениях с союзом и, связывающим однородные члены и части сложного предложения</w:t>
            </w:r>
          </w:p>
        </w:tc>
      </w:tr>
      <w:tr w:rsidR="00BB7474" w:rsidRPr="00541C92" w:rsidTr="00BB7474">
        <w:tc>
          <w:tcPr>
            <w:tcW w:w="1134" w:type="dxa"/>
          </w:tcPr>
          <w:p w:rsidR="00BB7474" w:rsidRDefault="00BB7474" w:rsidP="00BB7474">
            <w:pPr>
              <w:pStyle w:val="ConsPlusNormal"/>
              <w:jc w:val="center"/>
            </w:pPr>
            <w:r>
              <w:t>7.4</w:t>
            </w:r>
          </w:p>
        </w:tc>
        <w:tc>
          <w:tcPr>
            <w:tcW w:w="7937" w:type="dxa"/>
          </w:tcPr>
          <w:p w:rsidR="00BB7474" w:rsidRDefault="00BB7474" w:rsidP="00BB7474">
            <w:pPr>
              <w:pStyle w:val="ConsPlusNormal"/>
              <w:jc w:val="both"/>
            </w:pPr>
            <w:r>
              <w:t>Пунктуационное выделение междометий и звукоподражательных слов в предложении</w:t>
            </w:r>
          </w:p>
        </w:tc>
      </w:tr>
      <w:tr w:rsidR="00BB7474" w:rsidRPr="00541C92" w:rsidTr="00BB7474">
        <w:tc>
          <w:tcPr>
            <w:tcW w:w="1134" w:type="dxa"/>
          </w:tcPr>
          <w:p w:rsidR="00BB7474" w:rsidRDefault="00BB7474" w:rsidP="00BB7474">
            <w:pPr>
              <w:pStyle w:val="ConsPlusNormal"/>
              <w:jc w:val="center"/>
            </w:pPr>
            <w:r>
              <w:t>7.5</w:t>
            </w:r>
          </w:p>
        </w:tc>
        <w:tc>
          <w:tcPr>
            <w:tcW w:w="7937" w:type="dxa"/>
          </w:tcPr>
          <w:p w:rsidR="00BB7474" w:rsidRDefault="00BB7474" w:rsidP="00BB7474">
            <w:pPr>
              <w:pStyle w:val="ConsPlusNormal"/>
              <w:jc w:val="both"/>
            </w:pPr>
            <w:r>
              <w:t>Пунктуационный анализ предложений (в рамках изученного)</w:t>
            </w:r>
          </w:p>
        </w:tc>
      </w:tr>
      <w:tr w:rsidR="00BB7474" w:rsidTr="00BB7474">
        <w:tc>
          <w:tcPr>
            <w:tcW w:w="1134" w:type="dxa"/>
          </w:tcPr>
          <w:p w:rsidR="00BB7474" w:rsidRDefault="00BB7474" w:rsidP="00BB7474">
            <w:pPr>
              <w:pStyle w:val="ConsPlusNormal"/>
              <w:jc w:val="center"/>
            </w:pPr>
            <w:r>
              <w:lastRenderedPageBreak/>
              <w:t>8</w:t>
            </w:r>
          </w:p>
        </w:tc>
        <w:tc>
          <w:tcPr>
            <w:tcW w:w="7937" w:type="dxa"/>
          </w:tcPr>
          <w:p w:rsidR="00BB7474" w:rsidRDefault="00BB7474" w:rsidP="00BB7474">
            <w:pPr>
              <w:pStyle w:val="ConsPlusNormal"/>
              <w:jc w:val="both"/>
            </w:pPr>
            <w:r>
              <w:t>Выразительность русской речи</w:t>
            </w:r>
          </w:p>
        </w:tc>
      </w:tr>
      <w:tr w:rsidR="00BB7474" w:rsidRPr="00541C92" w:rsidTr="00BB7474">
        <w:tc>
          <w:tcPr>
            <w:tcW w:w="1134" w:type="dxa"/>
          </w:tcPr>
          <w:p w:rsidR="00BB7474" w:rsidRDefault="00BB7474" w:rsidP="00BB7474">
            <w:pPr>
              <w:pStyle w:val="ConsPlusNormal"/>
              <w:jc w:val="center"/>
            </w:pPr>
            <w:r>
              <w:t>8.1</w:t>
            </w:r>
          </w:p>
        </w:tc>
        <w:tc>
          <w:tcPr>
            <w:tcW w:w="7937" w:type="dxa"/>
          </w:tcPr>
          <w:p w:rsidR="00BB7474" w:rsidRDefault="00BB7474" w:rsidP="00BB7474">
            <w:pPr>
              <w:pStyle w:val="ConsPlusNormal"/>
              <w:jc w:val="both"/>
            </w:pPr>
            <w:r>
              <w:t>Языковые средства выразительности в тексте: фонетические (звукопись), словообразовательные, лексические (обобщение)</w:t>
            </w:r>
          </w:p>
        </w:tc>
      </w:tr>
    </w:tbl>
    <w:p w:rsidR="00BB7474" w:rsidRDefault="00BB7474" w:rsidP="00BB7474">
      <w:pPr>
        <w:pStyle w:val="ConsPlusNormal"/>
        <w:jc w:val="both"/>
      </w:pPr>
    </w:p>
    <w:p w:rsidR="00BB7474" w:rsidRDefault="00BB7474" w:rsidP="00BB7474">
      <w:pPr>
        <w:pStyle w:val="ConsPlusNormal"/>
        <w:jc w:val="right"/>
      </w:pPr>
      <w:r>
        <w:t>Таблица 3.6</w:t>
      </w:r>
    </w:p>
    <w:p w:rsidR="00BB7474" w:rsidRDefault="00BB7474" w:rsidP="00BB7474">
      <w:pPr>
        <w:pStyle w:val="ConsPlusNormal"/>
        <w:jc w:val="both"/>
      </w:pPr>
    </w:p>
    <w:p w:rsidR="00BB7474" w:rsidRDefault="00BB7474" w:rsidP="00BB7474">
      <w:pPr>
        <w:pStyle w:val="ConsPlusNormal"/>
        <w:jc w:val="center"/>
      </w:pPr>
      <w:r>
        <w:t>Проверяемые требования к результатам освоения основной</w:t>
      </w:r>
    </w:p>
    <w:p w:rsidR="00BB7474" w:rsidRDefault="00BB7474" w:rsidP="00BB7474">
      <w:pPr>
        <w:pStyle w:val="ConsPlusNormal"/>
        <w:jc w:val="center"/>
      </w:pPr>
      <w:r>
        <w:t>образовательной программы (8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B7474" w:rsidRPr="00541C92" w:rsidTr="00BB7474">
        <w:tc>
          <w:tcPr>
            <w:tcW w:w="1701" w:type="dxa"/>
          </w:tcPr>
          <w:p w:rsidR="00BB7474" w:rsidRDefault="00BB7474" w:rsidP="00BB7474">
            <w:pPr>
              <w:pStyle w:val="ConsPlusNormal"/>
              <w:jc w:val="center"/>
            </w:pPr>
            <w:r>
              <w:t>Код проверяемого результата</w:t>
            </w:r>
          </w:p>
        </w:tc>
        <w:tc>
          <w:tcPr>
            <w:tcW w:w="7370" w:type="dxa"/>
          </w:tcPr>
          <w:p w:rsidR="00BB7474" w:rsidRDefault="00BB7474" w:rsidP="00BB747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B7474" w:rsidRPr="00541C92" w:rsidTr="00BB7474">
        <w:tc>
          <w:tcPr>
            <w:tcW w:w="1701" w:type="dxa"/>
          </w:tcPr>
          <w:p w:rsidR="00BB7474" w:rsidRDefault="00BB7474" w:rsidP="00BB7474">
            <w:pPr>
              <w:pStyle w:val="ConsPlusNormal"/>
              <w:jc w:val="center"/>
            </w:pPr>
            <w:r>
              <w:t>1</w:t>
            </w:r>
          </w:p>
        </w:tc>
        <w:tc>
          <w:tcPr>
            <w:tcW w:w="7370" w:type="dxa"/>
          </w:tcPr>
          <w:p w:rsidR="00BB7474" w:rsidRDefault="00BB7474" w:rsidP="00BB7474">
            <w:pPr>
              <w:pStyle w:val="ConsPlusNormal"/>
              <w:jc w:val="both"/>
            </w:pPr>
            <w:r>
              <w:t>По теме "Язык и речь"</w:t>
            </w:r>
          </w:p>
        </w:tc>
      </w:tr>
      <w:tr w:rsidR="00BB7474" w:rsidRPr="00541C92" w:rsidTr="00BB7474">
        <w:tc>
          <w:tcPr>
            <w:tcW w:w="1701" w:type="dxa"/>
          </w:tcPr>
          <w:p w:rsidR="00BB7474" w:rsidRDefault="00BB7474" w:rsidP="00BB7474">
            <w:pPr>
              <w:pStyle w:val="ConsPlusNormal"/>
              <w:jc w:val="center"/>
            </w:pPr>
            <w:r>
              <w:t>1.1</w:t>
            </w:r>
          </w:p>
        </w:tc>
        <w:tc>
          <w:tcPr>
            <w:tcW w:w="7370" w:type="dxa"/>
          </w:tcPr>
          <w:p w:rsidR="00BB7474" w:rsidRDefault="00BB7474" w:rsidP="00BB7474">
            <w:pPr>
              <w:pStyle w:val="ConsPlusNormal"/>
              <w:jc w:val="both"/>
            </w:pPr>
            <w:r>
              <w:t xml:space="preserve">Создавать устные монологические высказывания объемом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w:t>
            </w:r>
            <w:r>
              <w:lastRenderedPageBreak/>
              <w:t>литературы (монолог-описание, монолог-рассуждение, монолог-повествование); выступать с научным сообщением</w:t>
            </w:r>
          </w:p>
        </w:tc>
      </w:tr>
      <w:tr w:rsidR="00BB7474" w:rsidRPr="00541C92" w:rsidTr="00BB7474">
        <w:tc>
          <w:tcPr>
            <w:tcW w:w="1701" w:type="dxa"/>
          </w:tcPr>
          <w:p w:rsidR="00BB7474" w:rsidRDefault="00BB7474" w:rsidP="00BB7474">
            <w:pPr>
              <w:pStyle w:val="ConsPlusNormal"/>
              <w:jc w:val="center"/>
            </w:pPr>
            <w:r>
              <w:lastRenderedPageBreak/>
              <w:t>1.2</w:t>
            </w:r>
          </w:p>
        </w:tc>
        <w:tc>
          <w:tcPr>
            <w:tcW w:w="7370" w:type="dxa"/>
          </w:tcPr>
          <w:p w:rsidR="00BB7474" w:rsidRDefault="00BB7474" w:rsidP="00BB7474">
            <w:pPr>
              <w:pStyle w:val="ConsPlusNormal"/>
              <w:jc w:val="both"/>
            </w:pPr>
            <w:r>
              <w:t>Участвовать в диалоге на лингвистические темы (в рамках изученного) и темы на основе жизненных наблюдений (объемом не менее 6 реплик)</w:t>
            </w:r>
          </w:p>
        </w:tc>
      </w:tr>
      <w:tr w:rsidR="00BB7474" w:rsidRPr="00541C92" w:rsidTr="00BB7474">
        <w:tc>
          <w:tcPr>
            <w:tcW w:w="1701" w:type="dxa"/>
          </w:tcPr>
          <w:p w:rsidR="00BB7474" w:rsidRDefault="00BB7474" w:rsidP="00BB7474">
            <w:pPr>
              <w:pStyle w:val="ConsPlusNormal"/>
              <w:jc w:val="center"/>
            </w:pPr>
            <w:r>
              <w:t>1.3</w:t>
            </w:r>
          </w:p>
        </w:tc>
        <w:tc>
          <w:tcPr>
            <w:tcW w:w="7370" w:type="dxa"/>
          </w:tcPr>
          <w:p w:rsidR="00BB7474" w:rsidRDefault="00BB7474" w:rsidP="00BB7474">
            <w:pPr>
              <w:pStyle w:val="ConsPlusNormal"/>
              <w:jc w:val="both"/>
            </w:pPr>
            <w: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tc>
      </w:tr>
      <w:tr w:rsidR="00BB7474" w:rsidRPr="00541C92"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Владеть различными видами чтения: просмотровым, ознакомительным, изучающим, поисковым</w:t>
            </w:r>
          </w:p>
        </w:tc>
      </w:tr>
      <w:tr w:rsidR="00BB7474" w:rsidRPr="00541C92" w:rsidTr="00BB7474">
        <w:tc>
          <w:tcPr>
            <w:tcW w:w="1701" w:type="dxa"/>
          </w:tcPr>
          <w:p w:rsidR="00BB7474" w:rsidRDefault="00BB7474" w:rsidP="00BB7474">
            <w:pPr>
              <w:pStyle w:val="ConsPlusNormal"/>
              <w:jc w:val="center"/>
            </w:pPr>
            <w:r>
              <w:t>1.5</w:t>
            </w:r>
          </w:p>
        </w:tc>
        <w:tc>
          <w:tcPr>
            <w:tcW w:w="7370" w:type="dxa"/>
          </w:tcPr>
          <w:p w:rsidR="00BB7474" w:rsidRDefault="00BB7474" w:rsidP="00BB7474">
            <w:pPr>
              <w:pStyle w:val="ConsPlusNormal"/>
              <w:jc w:val="both"/>
            </w:pPr>
            <w:r>
              <w:t xml:space="preserve">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объемом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объем исходного текста должен составлять не </w:t>
            </w:r>
            <w:r>
              <w:lastRenderedPageBreak/>
              <w:t>менее 230 слов, для сжатого и выборочного изложения - не менее 260 слов)</w:t>
            </w:r>
          </w:p>
        </w:tc>
      </w:tr>
      <w:tr w:rsidR="00BB7474" w:rsidRPr="00541C92" w:rsidTr="00BB7474">
        <w:tc>
          <w:tcPr>
            <w:tcW w:w="1701" w:type="dxa"/>
          </w:tcPr>
          <w:p w:rsidR="00BB7474" w:rsidRDefault="00BB7474" w:rsidP="00BB7474">
            <w:pPr>
              <w:pStyle w:val="ConsPlusNormal"/>
              <w:jc w:val="center"/>
            </w:pPr>
            <w:r>
              <w:lastRenderedPageBreak/>
              <w:t>1.6</w:t>
            </w:r>
          </w:p>
        </w:tc>
        <w:tc>
          <w:tcPr>
            <w:tcW w:w="7370" w:type="dxa"/>
          </w:tcPr>
          <w:p w:rsidR="00BB7474" w:rsidRDefault="00BB7474" w:rsidP="00BB7474">
            <w:pPr>
              <w:pStyle w:val="ConsPlusNormal"/>
              <w:jc w:val="both"/>
            </w:pPr>
            <w:r>
              <w:t>Устно пересказывать прочитанный или прослушанный текст объемом не менее 140 слов</w:t>
            </w:r>
          </w:p>
        </w:tc>
      </w:tr>
      <w:tr w:rsidR="00BB7474" w:rsidRPr="00541C92" w:rsidTr="00BB7474">
        <w:tc>
          <w:tcPr>
            <w:tcW w:w="1701" w:type="dxa"/>
          </w:tcPr>
          <w:p w:rsidR="00BB7474" w:rsidRDefault="00BB7474" w:rsidP="00BB7474">
            <w:pPr>
              <w:pStyle w:val="ConsPlusNormal"/>
              <w:jc w:val="center"/>
            </w:pPr>
            <w:r>
              <w:t>1.7</w:t>
            </w:r>
          </w:p>
        </w:tc>
        <w:tc>
          <w:tcPr>
            <w:tcW w:w="7370" w:type="dxa"/>
          </w:tcPr>
          <w:p w:rsidR="00BB7474" w:rsidRDefault="00BB7474" w:rsidP="00BB7474">
            <w:pPr>
              <w:pStyle w:val="ConsPlusNormal"/>
              <w:jc w:val="both"/>
            </w:pPr>
            <w:r>
              <w:t>Соблюдать в устной речи и на письме нормы современного русского литературного языка, в том числе во время списывания текста объемом 120 - 140 слов, словарного диктанта объемом 30 - 35 слов, диктанта на основе связного текста объемом 120 - 140 слов, составленного с учетом ранее изученных правил правописания (в том числе содержащего изученные в течение четвертого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BB7474" w:rsidTr="00BB7474">
        <w:tc>
          <w:tcPr>
            <w:tcW w:w="1701" w:type="dxa"/>
          </w:tcPr>
          <w:p w:rsidR="00BB7474" w:rsidRDefault="00BB7474" w:rsidP="00BB7474">
            <w:pPr>
              <w:pStyle w:val="ConsPlusNormal"/>
              <w:jc w:val="center"/>
            </w:pPr>
            <w:r>
              <w:t>2</w:t>
            </w:r>
          </w:p>
        </w:tc>
        <w:tc>
          <w:tcPr>
            <w:tcW w:w="7370" w:type="dxa"/>
          </w:tcPr>
          <w:p w:rsidR="00BB7474" w:rsidRDefault="00BB7474" w:rsidP="00BB7474">
            <w:pPr>
              <w:pStyle w:val="ConsPlusNormal"/>
              <w:jc w:val="both"/>
            </w:pPr>
            <w:r>
              <w:t>По теме "Текст"</w:t>
            </w:r>
          </w:p>
        </w:tc>
      </w:tr>
      <w:tr w:rsidR="00BB7474" w:rsidRPr="00541C92"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 xml:space="preserve">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w:t>
            </w:r>
            <w:r>
              <w:lastRenderedPageBreak/>
              <w:t>средства связи предложений в тексте</w:t>
            </w:r>
          </w:p>
        </w:tc>
      </w:tr>
      <w:tr w:rsidR="00BB7474" w:rsidRPr="00541C92" w:rsidTr="00BB7474">
        <w:tc>
          <w:tcPr>
            <w:tcW w:w="1701" w:type="dxa"/>
          </w:tcPr>
          <w:p w:rsidR="00BB7474" w:rsidRDefault="00BB7474" w:rsidP="00BB7474">
            <w:pPr>
              <w:pStyle w:val="ConsPlusNormal"/>
              <w:jc w:val="center"/>
            </w:pPr>
            <w:r>
              <w:lastRenderedPageBreak/>
              <w:t>2.2</w:t>
            </w:r>
          </w:p>
        </w:tc>
        <w:tc>
          <w:tcPr>
            <w:tcW w:w="7370" w:type="dxa"/>
          </w:tcPr>
          <w:p w:rsidR="00BB7474" w:rsidRDefault="00BB7474" w:rsidP="00BB7474">
            <w:pPr>
              <w:pStyle w:val="ConsPlusNormal"/>
              <w:jc w:val="both"/>
            </w:pPr>
            <w:r>
              <w:t>Анализировать текст с точки зрения его принадлежности к функционально-смысловому типу речи</w:t>
            </w:r>
          </w:p>
        </w:tc>
      </w:tr>
      <w:tr w:rsidR="00BB7474" w:rsidRPr="00541C92" w:rsidTr="00BB7474">
        <w:tc>
          <w:tcPr>
            <w:tcW w:w="1701" w:type="dxa"/>
          </w:tcPr>
          <w:p w:rsidR="00BB7474" w:rsidRDefault="00BB7474" w:rsidP="00BB7474">
            <w:pPr>
              <w:pStyle w:val="ConsPlusNormal"/>
              <w:jc w:val="center"/>
            </w:pPr>
            <w:r>
              <w:t>2.3</w:t>
            </w:r>
          </w:p>
        </w:tc>
        <w:tc>
          <w:tcPr>
            <w:tcW w:w="7370" w:type="dxa"/>
          </w:tcPr>
          <w:p w:rsidR="00BB7474" w:rsidRDefault="00BB7474" w:rsidP="00BB7474">
            <w:pPr>
              <w:pStyle w:val="ConsPlusNormal"/>
              <w:jc w:val="both"/>
            </w:pPr>
            <w:r>
              <w:t>Распознавать тексты разных функционально-смысловых типов речи; анализировать тексты разных функциональных разновидностей языка и жанров</w:t>
            </w:r>
          </w:p>
        </w:tc>
      </w:tr>
      <w:tr w:rsidR="00BB7474" w:rsidRPr="00541C92"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объемом 7 и более предложений, классные сочинения объемом не менее 200 слов с учетом стиля и жанра сочинения, характера темы)</w:t>
            </w:r>
          </w:p>
        </w:tc>
      </w:tr>
      <w:tr w:rsidR="00BB7474" w:rsidRPr="00541C92" w:rsidTr="00BB7474">
        <w:tc>
          <w:tcPr>
            <w:tcW w:w="1701" w:type="dxa"/>
          </w:tcPr>
          <w:p w:rsidR="00BB7474" w:rsidRDefault="00BB7474" w:rsidP="00BB7474">
            <w:pPr>
              <w:pStyle w:val="ConsPlusNormal"/>
              <w:jc w:val="center"/>
            </w:pPr>
            <w:r>
              <w:t>2.5</w:t>
            </w:r>
          </w:p>
        </w:tc>
        <w:tc>
          <w:tcPr>
            <w:tcW w:w="7370" w:type="dxa"/>
          </w:tcPr>
          <w:p w:rsidR="00BB7474" w:rsidRDefault="00BB7474" w:rsidP="00BB7474">
            <w:pPr>
              <w:pStyle w:val="ConsPlusNormal"/>
              <w:jc w:val="both"/>
            </w:pPr>
            <w:r>
              <w:t>Владеть умениями информационной переработки текста: создавать тезисы, конспект</w:t>
            </w:r>
          </w:p>
        </w:tc>
      </w:tr>
      <w:tr w:rsidR="00BB7474" w:rsidRPr="00541C92" w:rsidTr="00BB7474">
        <w:tc>
          <w:tcPr>
            <w:tcW w:w="1701" w:type="dxa"/>
          </w:tcPr>
          <w:p w:rsidR="00BB7474" w:rsidRDefault="00BB7474" w:rsidP="00BB7474">
            <w:pPr>
              <w:pStyle w:val="ConsPlusNormal"/>
              <w:jc w:val="center"/>
            </w:pPr>
            <w:r>
              <w:t>2.6</w:t>
            </w:r>
          </w:p>
        </w:tc>
        <w:tc>
          <w:tcPr>
            <w:tcW w:w="7370" w:type="dxa"/>
          </w:tcPr>
          <w:p w:rsidR="00BB7474" w:rsidRDefault="00BB7474" w:rsidP="00BB7474">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BB7474" w:rsidRPr="00541C92" w:rsidTr="00BB7474">
        <w:tc>
          <w:tcPr>
            <w:tcW w:w="1701" w:type="dxa"/>
          </w:tcPr>
          <w:p w:rsidR="00BB7474" w:rsidRDefault="00BB7474" w:rsidP="00BB7474">
            <w:pPr>
              <w:pStyle w:val="ConsPlusNormal"/>
              <w:jc w:val="center"/>
            </w:pPr>
            <w:r>
              <w:t>2.7</w:t>
            </w:r>
          </w:p>
        </w:tc>
        <w:tc>
          <w:tcPr>
            <w:tcW w:w="7370" w:type="dxa"/>
          </w:tcPr>
          <w:p w:rsidR="00BB7474" w:rsidRDefault="00BB7474" w:rsidP="00BB7474">
            <w:pPr>
              <w:pStyle w:val="ConsPlusNormal"/>
              <w:jc w:val="both"/>
            </w:pPr>
            <w:r>
              <w:t xml:space="preserve">Представлять сообщение на заданную тему в виде </w:t>
            </w:r>
            <w:r>
              <w:lastRenderedPageBreak/>
              <w:t>презентации</w:t>
            </w:r>
          </w:p>
        </w:tc>
      </w:tr>
      <w:tr w:rsidR="00BB7474" w:rsidRPr="00541C92" w:rsidTr="00BB7474">
        <w:tc>
          <w:tcPr>
            <w:tcW w:w="1701" w:type="dxa"/>
          </w:tcPr>
          <w:p w:rsidR="00BB7474" w:rsidRDefault="00BB7474" w:rsidP="00BB7474">
            <w:pPr>
              <w:pStyle w:val="ConsPlusNormal"/>
              <w:jc w:val="center"/>
            </w:pPr>
            <w:r>
              <w:lastRenderedPageBreak/>
              <w:t>2.8</w:t>
            </w:r>
          </w:p>
        </w:tc>
        <w:tc>
          <w:tcPr>
            <w:tcW w:w="7370" w:type="dxa"/>
          </w:tcPr>
          <w:p w:rsidR="00BB7474" w:rsidRDefault="00BB7474" w:rsidP="00BB7474">
            <w:pPr>
              <w:pStyle w:val="ConsPlusNormal"/>
              <w:jc w:val="both"/>
            </w:pPr>
            <w: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BB7474" w:rsidRPr="00541C92" w:rsidTr="00BB7474">
        <w:tc>
          <w:tcPr>
            <w:tcW w:w="1701" w:type="dxa"/>
          </w:tcPr>
          <w:p w:rsidR="00BB7474" w:rsidRDefault="00BB7474" w:rsidP="00BB7474">
            <w:pPr>
              <w:pStyle w:val="ConsPlusNormal"/>
              <w:jc w:val="center"/>
            </w:pPr>
            <w:r>
              <w:t>2.9</w:t>
            </w:r>
          </w:p>
        </w:tc>
        <w:tc>
          <w:tcPr>
            <w:tcW w:w="7370" w:type="dxa"/>
          </w:tcPr>
          <w:p w:rsidR="00BB7474" w:rsidRDefault="00BB7474" w:rsidP="00BB7474">
            <w:pPr>
              <w:pStyle w:val="ConsPlusNormal"/>
              <w:jc w:val="both"/>
            </w:pPr>
            <w:r>
              <w:t>Редактировать тексты: собственные и (или) созданные другими обучающимися тексты в целях совершенствования их содержания и формы, сопоставлять исходный и отредактированный тексты</w:t>
            </w:r>
          </w:p>
        </w:tc>
      </w:tr>
      <w:tr w:rsidR="00BB7474" w:rsidRPr="00541C92" w:rsidTr="00BB7474">
        <w:tc>
          <w:tcPr>
            <w:tcW w:w="1701" w:type="dxa"/>
          </w:tcPr>
          <w:p w:rsidR="00BB7474" w:rsidRDefault="00BB7474" w:rsidP="00BB7474">
            <w:pPr>
              <w:pStyle w:val="ConsPlusNormal"/>
              <w:jc w:val="center"/>
            </w:pPr>
            <w:r>
              <w:t>3</w:t>
            </w:r>
          </w:p>
        </w:tc>
        <w:tc>
          <w:tcPr>
            <w:tcW w:w="7370" w:type="dxa"/>
          </w:tcPr>
          <w:p w:rsidR="00BB7474" w:rsidRDefault="00BB7474" w:rsidP="00BB7474">
            <w:pPr>
              <w:pStyle w:val="ConsPlusNormal"/>
              <w:jc w:val="both"/>
            </w:pPr>
            <w:r>
              <w:t>По теме "Функциональные разновидности языка"</w:t>
            </w:r>
          </w:p>
        </w:tc>
      </w:tr>
      <w:tr w:rsidR="00BB7474" w:rsidRPr="00541C92"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Характеризовать особенности официально-делового стиля (заявление, объяснительная записка, автобиография, характеристика)</w:t>
            </w:r>
          </w:p>
        </w:tc>
      </w:tr>
      <w:tr w:rsidR="00BB7474" w:rsidRPr="00541C92" w:rsidTr="00BB7474">
        <w:tc>
          <w:tcPr>
            <w:tcW w:w="1701" w:type="dxa"/>
          </w:tcPr>
          <w:p w:rsidR="00BB7474" w:rsidRDefault="00BB7474" w:rsidP="00BB7474">
            <w:pPr>
              <w:pStyle w:val="ConsPlusNormal"/>
              <w:jc w:val="center"/>
            </w:pPr>
            <w:r>
              <w:t>3.2</w:t>
            </w:r>
          </w:p>
        </w:tc>
        <w:tc>
          <w:tcPr>
            <w:tcW w:w="7370" w:type="dxa"/>
          </w:tcPr>
          <w:p w:rsidR="00BB7474" w:rsidRDefault="00BB7474" w:rsidP="00BB7474">
            <w:pPr>
              <w:pStyle w:val="ConsPlusNormal"/>
              <w:jc w:val="both"/>
            </w:pPr>
            <w:r>
              <w:t>Создавать тексты официально-делового стиля (заявление, объяснительная записка, автобиография, характеристика), оформлять деловые бумаги. Осуществлять выбор языковых средств для создания высказывания в соответствии с целью, темой и коммуникативным замыслом</w:t>
            </w:r>
          </w:p>
        </w:tc>
      </w:tr>
      <w:tr w:rsidR="00BB7474" w:rsidRPr="00541C92" w:rsidTr="00BB7474">
        <w:tc>
          <w:tcPr>
            <w:tcW w:w="1701" w:type="dxa"/>
          </w:tcPr>
          <w:p w:rsidR="00BB7474" w:rsidRDefault="00BB7474" w:rsidP="00BB7474">
            <w:pPr>
              <w:pStyle w:val="ConsPlusNormal"/>
              <w:jc w:val="center"/>
            </w:pPr>
            <w:r>
              <w:lastRenderedPageBreak/>
              <w:t>3.3</w:t>
            </w:r>
          </w:p>
        </w:tc>
        <w:tc>
          <w:tcPr>
            <w:tcW w:w="7370" w:type="dxa"/>
          </w:tcPr>
          <w:p w:rsidR="00BB7474" w:rsidRDefault="00BB7474" w:rsidP="00BB7474">
            <w:pPr>
              <w:pStyle w:val="ConsPlusNormal"/>
              <w:jc w:val="both"/>
            </w:pPr>
            <w:r>
              <w:t>Характеризовать особенности научного стиля, основных жанров научного стиля (реферат, доклад на научную тему)</w:t>
            </w:r>
          </w:p>
        </w:tc>
      </w:tr>
      <w:tr w:rsidR="00BB7474" w:rsidRPr="00541C92" w:rsidTr="00BB7474">
        <w:tc>
          <w:tcPr>
            <w:tcW w:w="1701" w:type="dxa"/>
          </w:tcPr>
          <w:p w:rsidR="00BB7474" w:rsidRDefault="00BB7474" w:rsidP="00BB7474">
            <w:pPr>
              <w:pStyle w:val="ConsPlusNormal"/>
              <w:jc w:val="center"/>
            </w:pPr>
            <w:r>
              <w:t>3.4</w:t>
            </w:r>
          </w:p>
        </w:tc>
        <w:tc>
          <w:tcPr>
            <w:tcW w:w="7370" w:type="dxa"/>
          </w:tcPr>
          <w:p w:rsidR="00BB7474" w:rsidRDefault="00BB7474" w:rsidP="00BB7474">
            <w:pPr>
              <w:pStyle w:val="ConsPlusNormal"/>
              <w:jc w:val="both"/>
            </w:pPr>
            <w:r>
              <w:t>Создавать тексты публицистических жанров. Осуществлять выбор языковых средств для создания высказывания в соответствии с целью, темой и коммуникативным замыслом</w:t>
            </w:r>
          </w:p>
        </w:tc>
      </w:tr>
      <w:tr w:rsidR="00BB7474" w:rsidRPr="00541C92" w:rsidTr="00BB7474">
        <w:tc>
          <w:tcPr>
            <w:tcW w:w="1701" w:type="dxa"/>
          </w:tcPr>
          <w:p w:rsidR="00BB7474" w:rsidRDefault="00BB7474" w:rsidP="00BB7474">
            <w:pPr>
              <w:pStyle w:val="ConsPlusNormal"/>
              <w:jc w:val="center"/>
            </w:pPr>
            <w:r>
              <w:t>3.5</w:t>
            </w:r>
          </w:p>
        </w:tc>
        <w:tc>
          <w:tcPr>
            <w:tcW w:w="7370" w:type="dxa"/>
          </w:tcPr>
          <w:p w:rsidR="00BB7474" w:rsidRDefault="00BB7474" w:rsidP="00BB7474">
            <w:pPr>
              <w:pStyle w:val="ConsPlusNormal"/>
              <w:jc w:val="both"/>
            </w:pPr>
            <w:r>
              <w:t>Выявлять сочетание различных функциональных разновидностей языка в тексте</w:t>
            </w:r>
          </w:p>
        </w:tc>
      </w:tr>
      <w:tr w:rsidR="00BB7474" w:rsidTr="00BB7474">
        <w:tc>
          <w:tcPr>
            <w:tcW w:w="1701" w:type="dxa"/>
          </w:tcPr>
          <w:p w:rsidR="00BB7474" w:rsidRDefault="00BB7474" w:rsidP="00BB7474">
            <w:pPr>
              <w:pStyle w:val="ConsPlusNormal"/>
              <w:jc w:val="center"/>
            </w:pPr>
            <w:r>
              <w:t>4</w:t>
            </w:r>
          </w:p>
        </w:tc>
        <w:tc>
          <w:tcPr>
            <w:tcW w:w="7370" w:type="dxa"/>
          </w:tcPr>
          <w:p w:rsidR="00BB7474" w:rsidRDefault="00BB7474" w:rsidP="00BB7474">
            <w:pPr>
              <w:pStyle w:val="ConsPlusNormal"/>
              <w:jc w:val="both"/>
            </w:pPr>
            <w:r>
              <w:t>По теме "Система языка"</w:t>
            </w:r>
          </w:p>
        </w:tc>
      </w:tr>
      <w:tr w:rsidR="00BB7474" w:rsidRPr="00541C92" w:rsidTr="00BB7474">
        <w:tc>
          <w:tcPr>
            <w:tcW w:w="1701" w:type="dxa"/>
          </w:tcPr>
          <w:p w:rsidR="00BB7474" w:rsidRDefault="00BB7474" w:rsidP="00BB7474">
            <w:pPr>
              <w:pStyle w:val="ConsPlusNormal"/>
              <w:jc w:val="center"/>
            </w:pPr>
            <w:r>
              <w:t>4.1</w:t>
            </w:r>
          </w:p>
        </w:tc>
        <w:tc>
          <w:tcPr>
            <w:tcW w:w="7370" w:type="dxa"/>
          </w:tcPr>
          <w:p w:rsidR="00BB7474" w:rsidRDefault="00BB7474" w:rsidP="00BB7474">
            <w:pPr>
              <w:pStyle w:val="ConsPlusNormal"/>
              <w:jc w:val="both"/>
            </w:pPr>
            <w:r>
              <w:t>Распознавать словосочетания по морфологическим свойствам главного слова: именные, глагольные, наречные</w:t>
            </w:r>
          </w:p>
        </w:tc>
      </w:tr>
      <w:tr w:rsidR="00BB7474"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tc>
      </w:tr>
      <w:tr w:rsidR="00BB7474"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Проводить синтаксический анализ словосочетаний</w:t>
            </w:r>
          </w:p>
        </w:tc>
      </w:tr>
      <w:tr w:rsidR="00BB7474" w:rsidRPr="00541C92" w:rsidTr="00BB7474">
        <w:tc>
          <w:tcPr>
            <w:tcW w:w="1701" w:type="dxa"/>
          </w:tcPr>
          <w:p w:rsidR="00BB7474" w:rsidRDefault="00BB7474" w:rsidP="00BB7474">
            <w:pPr>
              <w:pStyle w:val="ConsPlusNormal"/>
              <w:jc w:val="center"/>
            </w:pPr>
            <w:r>
              <w:t>4.4</w:t>
            </w:r>
          </w:p>
        </w:tc>
        <w:tc>
          <w:tcPr>
            <w:tcW w:w="7370" w:type="dxa"/>
          </w:tcPr>
          <w:p w:rsidR="00BB7474" w:rsidRDefault="00BB7474" w:rsidP="00BB7474">
            <w:pPr>
              <w:pStyle w:val="ConsPlusNormal"/>
              <w:jc w:val="both"/>
            </w:pPr>
            <w:r>
              <w:t>Характеризовать основные признаки предложения, средства оформления предложения в устной и письменной речи</w:t>
            </w:r>
          </w:p>
        </w:tc>
      </w:tr>
      <w:tr w:rsidR="00BB7474" w:rsidRPr="00541C92" w:rsidTr="00BB7474">
        <w:tc>
          <w:tcPr>
            <w:tcW w:w="1701" w:type="dxa"/>
          </w:tcPr>
          <w:p w:rsidR="00BB7474" w:rsidRDefault="00BB7474" w:rsidP="00BB7474">
            <w:pPr>
              <w:pStyle w:val="ConsPlusNormal"/>
              <w:jc w:val="center"/>
            </w:pPr>
            <w:r>
              <w:lastRenderedPageBreak/>
              <w:t>4.5</w:t>
            </w:r>
          </w:p>
        </w:tc>
        <w:tc>
          <w:tcPr>
            <w:tcW w:w="7370" w:type="dxa"/>
          </w:tcPr>
          <w:p w:rsidR="00BB7474" w:rsidRDefault="00BB7474" w:rsidP="00BB7474">
            <w:pPr>
              <w:pStyle w:val="ConsPlusNormal"/>
              <w:jc w:val="both"/>
            </w:pPr>
            <w: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w:t>
            </w:r>
          </w:p>
        </w:tc>
      </w:tr>
      <w:tr w:rsidR="00BB7474" w:rsidRPr="00541C92"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Распознавать предложения по количеству грамматических основ</w:t>
            </w:r>
          </w:p>
        </w:tc>
      </w:tr>
      <w:tr w:rsidR="00BB7474" w:rsidTr="00BB7474">
        <w:tc>
          <w:tcPr>
            <w:tcW w:w="1701" w:type="dxa"/>
          </w:tcPr>
          <w:p w:rsidR="00BB7474" w:rsidRDefault="00BB7474" w:rsidP="00BB7474">
            <w:pPr>
              <w:pStyle w:val="ConsPlusNormal"/>
              <w:jc w:val="center"/>
            </w:pPr>
            <w:r>
              <w:t>4.7</w:t>
            </w:r>
          </w:p>
        </w:tc>
        <w:tc>
          <w:tcPr>
            <w:tcW w:w="7370" w:type="dxa"/>
          </w:tcPr>
          <w:p w:rsidR="00BB7474" w:rsidRDefault="00BB7474" w:rsidP="00BB7474">
            <w:pPr>
              <w:pStyle w:val="ConsPlusNormal"/>
              <w:jc w:val="both"/>
            </w:pPr>
            <w:r>
              <w:t>Различать способы выражения подлежащего</w:t>
            </w:r>
          </w:p>
        </w:tc>
      </w:tr>
      <w:tr w:rsidR="00BB7474" w:rsidRPr="00541C92" w:rsidTr="00BB7474">
        <w:tc>
          <w:tcPr>
            <w:tcW w:w="1701" w:type="dxa"/>
          </w:tcPr>
          <w:p w:rsidR="00BB7474" w:rsidRDefault="00BB7474" w:rsidP="00BB7474">
            <w:pPr>
              <w:pStyle w:val="ConsPlusNormal"/>
              <w:jc w:val="center"/>
            </w:pPr>
            <w:r>
              <w:t>4.8</w:t>
            </w:r>
          </w:p>
        </w:tc>
        <w:tc>
          <w:tcPr>
            <w:tcW w:w="7370" w:type="dxa"/>
          </w:tcPr>
          <w:p w:rsidR="00BB7474" w:rsidRDefault="00BB7474" w:rsidP="00BB7474">
            <w:pPr>
              <w:pStyle w:val="ConsPlusNormal"/>
              <w:jc w:val="both"/>
            </w:pPr>
            <w:r>
              <w:t>Различать виды сказуемого и способы его выражения</w:t>
            </w:r>
          </w:p>
        </w:tc>
      </w:tr>
      <w:tr w:rsidR="00BB7474" w:rsidRPr="00541C92" w:rsidTr="00BB7474">
        <w:tc>
          <w:tcPr>
            <w:tcW w:w="1701" w:type="dxa"/>
          </w:tcPr>
          <w:p w:rsidR="00BB7474" w:rsidRDefault="00BB7474" w:rsidP="00BB7474">
            <w:pPr>
              <w:pStyle w:val="ConsPlusNormal"/>
              <w:jc w:val="center"/>
            </w:pPr>
            <w:r>
              <w:t>4.9</w:t>
            </w:r>
          </w:p>
        </w:tc>
        <w:tc>
          <w:tcPr>
            <w:tcW w:w="7370" w:type="dxa"/>
          </w:tcPr>
          <w:p w:rsidR="00BB7474" w:rsidRDefault="00BB7474" w:rsidP="00BB7474">
            <w:pPr>
              <w:pStyle w:val="ConsPlusNormal"/>
              <w:jc w:val="both"/>
            </w:pPr>
            <w:r>
              <w:t>Распознавать предложения по наличию главных и второстепенных членов</w:t>
            </w:r>
          </w:p>
        </w:tc>
      </w:tr>
      <w:tr w:rsidR="00BB7474" w:rsidRPr="00541C92" w:rsidTr="00BB7474">
        <w:tc>
          <w:tcPr>
            <w:tcW w:w="1701" w:type="dxa"/>
          </w:tcPr>
          <w:p w:rsidR="00BB7474" w:rsidRDefault="00BB7474" w:rsidP="00BB7474">
            <w:pPr>
              <w:pStyle w:val="ConsPlusNormal"/>
              <w:jc w:val="center"/>
            </w:pPr>
            <w:r>
              <w:t>4.10</w:t>
            </w:r>
          </w:p>
        </w:tc>
        <w:tc>
          <w:tcPr>
            <w:tcW w:w="7370" w:type="dxa"/>
          </w:tcPr>
          <w:p w:rsidR="00BB7474" w:rsidRDefault="00BB7474" w:rsidP="00BB7474">
            <w:pPr>
              <w:pStyle w:val="ConsPlusNormal"/>
              <w:jc w:val="both"/>
            </w:pPr>
            <w:r>
              <w:t>Распознавать предложения полные и неполные</w:t>
            </w:r>
          </w:p>
        </w:tc>
      </w:tr>
      <w:tr w:rsidR="00BB7474" w:rsidRPr="00541C92"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tc>
      </w:tr>
      <w:tr w:rsidR="00BB7474" w:rsidRPr="00541C92" w:rsidTr="00BB7474">
        <w:tc>
          <w:tcPr>
            <w:tcW w:w="1701" w:type="dxa"/>
          </w:tcPr>
          <w:p w:rsidR="00BB7474" w:rsidRDefault="00BB7474" w:rsidP="00BB7474">
            <w:pPr>
              <w:pStyle w:val="ConsPlusNormal"/>
              <w:jc w:val="center"/>
            </w:pPr>
            <w:r>
              <w:t>4.12</w:t>
            </w:r>
          </w:p>
        </w:tc>
        <w:tc>
          <w:tcPr>
            <w:tcW w:w="7370" w:type="dxa"/>
          </w:tcPr>
          <w:p w:rsidR="00BB7474" w:rsidRDefault="00BB7474" w:rsidP="00BB7474">
            <w:pPr>
              <w:pStyle w:val="ConsPlusNormal"/>
              <w:jc w:val="both"/>
            </w:pPr>
            <w:r>
              <w:t xml:space="preserve">Распознавать односоставные предложения, их </w:t>
            </w:r>
            <w:r>
              <w:lastRenderedPageBreak/>
              <w:t>грамматические признаки, морфологические средства выражения главных членов; выявлять синтаксическую синонимию односоставных и двусоставных предложений</w:t>
            </w:r>
          </w:p>
        </w:tc>
      </w:tr>
      <w:tr w:rsidR="00BB7474" w:rsidRPr="00541C92" w:rsidTr="00BB7474">
        <w:tc>
          <w:tcPr>
            <w:tcW w:w="1701" w:type="dxa"/>
          </w:tcPr>
          <w:p w:rsidR="00BB7474" w:rsidRDefault="00BB7474" w:rsidP="00BB7474">
            <w:pPr>
              <w:pStyle w:val="ConsPlusNormal"/>
              <w:jc w:val="center"/>
            </w:pPr>
            <w:r>
              <w:lastRenderedPageBreak/>
              <w:t>4.13</w:t>
            </w:r>
          </w:p>
        </w:tc>
        <w:tc>
          <w:tcPr>
            <w:tcW w:w="7370" w:type="dxa"/>
          </w:tcPr>
          <w:p w:rsidR="00BB7474" w:rsidRDefault="00BB7474" w:rsidP="00BB7474">
            <w:pPr>
              <w:pStyle w:val="ConsPlusNormal"/>
              <w:jc w:val="both"/>
            </w:pPr>
            <w:r>
              <w:t>Различать виды односоставных предложений (назывное предложение, определенно-личное предложение, неопределенно-личное предложение, обобщенно-личное предложение, безличное предложение)</w:t>
            </w:r>
          </w:p>
        </w:tc>
      </w:tr>
      <w:tr w:rsidR="00BB7474" w:rsidRPr="00541C92" w:rsidTr="00BB7474">
        <w:tc>
          <w:tcPr>
            <w:tcW w:w="1701" w:type="dxa"/>
          </w:tcPr>
          <w:p w:rsidR="00BB7474" w:rsidRDefault="00BB7474" w:rsidP="00BB7474">
            <w:pPr>
              <w:pStyle w:val="ConsPlusNormal"/>
              <w:jc w:val="center"/>
            </w:pPr>
            <w:r>
              <w:t>4.14</w:t>
            </w:r>
          </w:p>
        </w:tc>
        <w:tc>
          <w:tcPr>
            <w:tcW w:w="7370" w:type="dxa"/>
          </w:tcPr>
          <w:p w:rsidR="00BB7474" w:rsidRDefault="00BB7474" w:rsidP="00BB7474">
            <w:pPr>
              <w:pStyle w:val="ConsPlusNormal"/>
              <w:jc w:val="both"/>
            </w:pPr>
            <w:r>
              <w:t>Характеризовать признаки однородных членов предложения, средства их связи (союзная и бессоюзная связь); понимать особенности употребления в речи сочетаний однородных членов разных типов</w:t>
            </w:r>
          </w:p>
        </w:tc>
      </w:tr>
      <w:tr w:rsidR="00BB7474" w:rsidRPr="00541C92" w:rsidTr="00BB7474">
        <w:tc>
          <w:tcPr>
            <w:tcW w:w="1701" w:type="dxa"/>
          </w:tcPr>
          <w:p w:rsidR="00BB7474" w:rsidRDefault="00BB7474" w:rsidP="00BB7474">
            <w:pPr>
              <w:pStyle w:val="ConsPlusNormal"/>
              <w:jc w:val="center"/>
            </w:pPr>
            <w:r>
              <w:t>4.15</w:t>
            </w:r>
          </w:p>
        </w:tc>
        <w:tc>
          <w:tcPr>
            <w:tcW w:w="7370" w:type="dxa"/>
          </w:tcPr>
          <w:p w:rsidR="00BB7474" w:rsidRDefault="00BB7474" w:rsidP="00BB7474">
            <w:pPr>
              <w:pStyle w:val="ConsPlusNormal"/>
              <w:jc w:val="both"/>
            </w:pPr>
            <w:r>
              <w:t>Различать однородные и неоднородные определения</w:t>
            </w:r>
          </w:p>
        </w:tc>
      </w:tr>
      <w:tr w:rsidR="00BB7474" w:rsidRPr="00541C92" w:rsidTr="00BB7474">
        <w:tc>
          <w:tcPr>
            <w:tcW w:w="1701" w:type="dxa"/>
          </w:tcPr>
          <w:p w:rsidR="00BB7474" w:rsidRDefault="00BB7474" w:rsidP="00BB7474">
            <w:pPr>
              <w:pStyle w:val="ConsPlusNormal"/>
              <w:jc w:val="center"/>
            </w:pPr>
            <w:r>
              <w:t>4.16</w:t>
            </w:r>
          </w:p>
        </w:tc>
        <w:tc>
          <w:tcPr>
            <w:tcW w:w="7370" w:type="dxa"/>
          </w:tcPr>
          <w:p w:rsidR="00BB7474" w:rsidRDefault="00BB7474" w:rsidP="00BB7474">
            <w:pPr>
              <w:pStyle w:val="ConsPlusNormal"/>
              <w:jc w:val="both"/>
            </w:pPr>
            <w:r>
              <w:t>Находить обобщающие слова при однородных членах</w:t>
            </w:r>
          </w:p>
        </w:tc>
      </w:tr>
      <w:tr w:rsidR="00BB7474" w:rsidRPr="00541C92" w:rsidTr="00BB7474">
        <w:tc>
          <w:tcPr>
            <w:tcW w:w="1701" w:type="dxa"/>
          </w:tcPr>
          <w:p w:rsidR="00BB7474" w:rsidRDefault="00BB7474" w:rsidP="00BB7474">
            <w:pPr>
              <w:pStyle w:val="ConsPlusNormal"/>
              <w:jc w:val="center"/>
            </w:pPr>
            <w:r>
              <w:t>4.17</w:t>
            </w:r>
          </w:p>
        </w:tc>
        <w:tc>
          <w:tcPr>
            <w:tcW w:w="7370" w:type="dxa"/>
          </w:tcPr>
          <w:p w:rsidR="00BB7474" w:rsidRDefault="00BB7474" w:rsidP="00BB7474">
            <w:pPr>
              <w:pStyle w:val="ConsPlusNormal"/>
              <w:jc w:val="both"/>
            </w:pPr>
            <w:r>
              <w:t xml:space="preserve">Распознавать простые неосложненные предложения, в том числе предложения с неоднородными определениями; простые предложения, осложненные однородными членами, включая предложения с обобщающим словом при однородных членах, осложненные обособленными членами, обращением, вводными словами и </w:t>
            </w:r>
            <w:r>
              <w:lastRenderedPageBreak/>
              <w:t>предложениями, вставными конструкциями, междометиями</w:t>
            </w:r>
          </w:p>
        </w:tc>
      </w:tr>
      <w:tr w:rsidR="00BB7474" w:rsidRPr="00541C92" w:rsidTr="00BB7474">
        <w:tc>
          <w:tcPr>
            <w:tcW w:w="1701" w:type="dxa"/>
          </w:tcPr>
          <w:p w:rsidR="00BB7474" w:rsidRDefault="00BB7474" w:rsidP="00BB7474">
            <w:pPr>
              <w:pStyle w:val="ConsPlusNormal"/>
              <w:jc w:val="center"/>
            </w:pPr>
            <w:r>
              <w:lastRenderedPageBreak/>
              <w:t>4.18</w:t>
            </w:r>
          </w:p>
        </w:tc>
        <w:tc>
          <w:tcPr>
            <w:tcW w:w="7370" w:type="dxa"/>
          </w:tcPr>
          <w:p w:rsidR="00BB7474" w:rsidRDefault="00BB7474" w:rsidP="00BB7474">
            <w:pPr>
              <w:pStyle w:val="ConsPlusNormal"/>
              <w:jc w:val="both"/>
            </w:pPr>
            <w:r>
              <w:t>Различать виды обособленных членов предложения</w:t>
            </w:r>
          </w:p>
        </w:tc>
      </w:tr>
      <w:tr w:rsidR="00BB7474" w:rsidRPr="00541C92" w:rsidTr="00BB7474">
        <w:tc>
          <w:tcPr>
            <w:tcW w:w="1701" w:type="dxa"/>
          </w:tcPr>
          <w:p w:rsidR="00BB7474" w:rsidRDefault="00BB7474" w:rsidP="00BB7474">
            <w:pPr>
              <w:pStyle w:val="ConsPlusNormal"/>
              <w:jc w:val="center"/>
            </w:pPr>
            <w:r>
              <w:t>4.19</w:t>
            </w:r>
          </w:p>
        </w:tc>
        <w:tc>
          <w:tcPr>
            <w:tcW w:w="7370" w:type="dxa"/>
          </w:tcPr>
          <w:p w:rsidR="00BB7474" w:rsidRDefault="00BB7474" w:rsidP="00BB7474">
            <w:pPr>
              <w:pStyle w:val="ConsPlusNormal"/>
              <w:jc w:val="both"/>
            </w:pPr>
            <w:r>
              <w:t>Различать группы вводных слов по значению; выявлять омонимию членов предложения и вводных слов, словосочетаний и предложений</w:t>
            </w:r>
          </w:p>
        </w:tc>
      </w:tr>
      <w:tr w:rsidR="00BB7474" w:rsidRPr="00541C92" w:rsidTr="00BB7474">
        <w:tc>
          <w:tcPr>
            <w:tcW w:w="1701" w:type="dxa"/>
          </w:tcPr>
          <w:p w:rsidR="00BB7474" w:rsidRDefault="00BB7474" w:rsidP="00BB7474">
            <w:pPr>
              <w:pStyle w:val="ConsPlusNormal"/>
              <w:jc w:val="center"/>
            </w:pPr>
            <w:r>
              <w:t>4.20</w:t>
            </w:r>
          </w:p>
        </w:tc>
        <w:tc>
          <w:tcPr>
            <w:tcW w:w="7370" w:type="dxa"/>
          </w:tcPr>
          <w:p w:rsidR="00BB7474" w:rsidRDefault="00BB7474" w:rsidP="00BB7474">
            <w:pPr>
              <w:pStyle w:val="ConsPlusNormal"/>
              <w:jc w:val="both"/>
            </w:pPr>
            <w:r>
              <w:t>Различать вводные предложения и вставные конструкции</w:t>
            </w:r>
          </w:p>
        </w:tc>
      </w:tr>
      <w:tr w:rsidR="00BB7474" w:rsidRPr="00541C92" w:rsidTr="00BB7474">
        <w:tc>
          <w:tcPr>
            <w:tcW w:w="1701" w:type="dxa"/>
          </w:tcPr>
          <w:p w:rsidR="00BB7474" w:rsidRDefault="00BB7474" w:rsidP="00BB7474">
            <w:pPr>
              <w:pStyle w:val="ConsPlusNormal"/>
              <w:jc w:val="center"/>
            </w:pPr>
            <w:r>
              <w:t>4.21</w:t>
            </w:r>
          </w:p>
        </w:tc>
        <w:tc>
          <w:tcPr>
            <w:tcW w:w="7370" w:type="dxa"/>
          </w:tcPr>
          <w:p w:rsidR="00BB7474" w:rsidRDefault="00BB7474" w:rsidP="00BB7474">
            <w:pPr>
              <w:pStyle w:val="ConsPlusNormal"/>
              <w:jc w:val="both"/>
            </w:pPr>
            <w:r>
              <w:t>Распознавать сложные предложения (в рамках изученного)</w:t>
            </w:r>
          </w:p>
        </w:tc>
      </w:tr>
      <w:tr w:rsidR="00BB7474" w:rsidRPr="00541C92" w:rsidTr="00BB7474">
        <w:tc>
          <w:tcPr>
            <w:tcW w:w="1701" w:type="dxa"/>
          </w:tcPr>
          <w:p w:rsidR="00BB7474" w:rsidRDefault="00BB7474" w:rsidP="00BB7474">
            <w:pPr>
              <w:pStyle w:val="ConsPlusNormal"/>
              <w:jc w:val="center"/>
            </w:pPr>
            <w:r>
              <w:t>4.22</w:t>
            </w:r>
          </w:p>
        </w:tc>
        <w:tc>
          <w:tcPr>
            <w:tcW w:w="7370" w:type="dxa"/>
          </w:tcPr>
          <w:p w:rsidR="00BB7474" w:rsidRDefault="00BB7474" w:rsidP="00BB7474">
            <w:pPr>
              <w:pStyle w:val="ConsPlusNormal"/>
              <w:jc w:val="both"/>
            </w:pPr>
            <w:r>
              <w:t>Распознавать конструкции с чужой речью (в рамках изученного)</w:t>
            </w:r>
          </w:p>
        </w:tc>
      </w:tr>
      <w:tr w:rsidR="00BB7474" w:rsidTr="00BB7474">
        <w:tc>
          <w:tcPr>
            <w:tcW w:w="1701" w:type="dxa"/>
          </w:tcPr>
          <w:p w:rsidR="00BB7474" w:rsidRDefault="00BB7474" w:rsidP="00BB7474">
            <w:pPr>
              <w:pStyle w:val="ConsPlusNormal"/>
              <w:jc w:val="center"/>
            </w:pPr>
            <w:r>
              <w:t>4.23</w:t>
            </w:r>
          </w:p>
        </w:tc>
        <w:tc>
          <w:tcPr>
            <w:tcW w:w="7370" w:type="dxa"/>
          </w:tcPr>
          <w:p w:rsidR="00BB7474" w:rsidRDefault="00BB7474" w:rsidP="00BB7474">
            <w:pPr>
              <w:pStyle w:val="ConsPlusNormal"/>
              <w:jc w:val="both"/>
            </w:pPr>
            <w:r>
              <w:t>Проводить синтаксический анализ предложений</w:t>
            </w:r>
          </w:p>
        </w:tc>
      </w:tr>
      <w:tr w:rsidR="00BB7474" w:rsidTr="00BB7474">
        <w:tc>
          <w:tcPr>
            <w:tcW w:w="1701" w:type="dxa"/>
          </w:tcPr>
          <w:p w:rsidR="00BB7474" w:rsidRDefault="00BB7474" w:rsidP="00BB7474">
            <w:pPr>
              <w:pStyle w:val="ConsPlusNormal"/>
              <w:jc w:val="center"/>
            </w:pPr>
            <w:r>
              <w:t>5</w:t>
            </w:r>
          </w:p>
        </w:tc>
        <w:tc>
          <w:tcPr>
            <w:tcW w:w="7370" w:type="dxa"/>
          </w:tcPr>
          <w:p w:rsidR="00BB7474" w:rsidRDefault="00BB7474" w:rsidP="00BB7474">
            <w:pPr>
              <w:pStyle w:val="ConsPlusNormal"/>
              <w:jc w:val="both"/>
            </w:pPr>
            <w:r>
              <w:t>По теме "Культура речи"</w:t>
            </w:r>
          </w:p>
        </w:tc>
      </w:tr>
      <w:tr w:rsidR="00BB7474" w:rsidRPr="00541C92" w:rsidTr="00BB7474">
        <w:tc>
          <w:tcPr>
            <w:tcW w:w="1701" w:type="dxa"/>
          </w:tcPr>
          <w:p w:rsidR="00BB7474" w:rsidRDefault="00BB7474" w:rsidP="00BB7474">
            <w:pPr>
              <w:pStyle w:val="ConsPlusNormal"/>
              <w:jc w:val="center"/>
            </w:pPr>
            <w:r>
              <w:t>5.1</w:t>
            </w:r>
          </w:p>
        </w:tc>
        <w:tc>
          <w:tcPr>
            <w:tcW w:w="7370" w:type="dxa"/>
          </w:tcPr>
          <w:p w:rsidR="00BB7474" w:rsidRDefault="00BB7474" w:rsidP="00BB7474">
            <w:pPr>
              <w:pStyle w:val="ConsPlusNormal"/>
              <w:jc w:val="both"/>
            </w:pPr>
            <w:r>
              <w:t>Применять нормы построения простого предложения</w:t>
            </w:r>
          </w:p>
        </w:tc>
      </w:tr>
      <w:tr w:rsidR="00BB7474" w:rsidRPr="00541C92" w:rsidTr="00BB7474">
        <w:tc>
          <w:tcPr>
            <w:tcW w:w="1701" w:type="dxa"/>
          </w:tcPr>
          <w:p w:rsidR="00BB7474" w:rsidRDefault="00BB7474" w:rsidP="00BB7474">
            <w:pPr>
              <w:pStyle w:val="ConsPlusNormal"/>
              <w:jc w:val="center"/>
            </w:pPr>
            <w:r>
              <w:t>5.2</w:t>
            </w:r>
          </w:p>
        </w:tc>
        <w:tc>
          <w:tcPr>
            <w:tcW w:w="7370" w:type="dxa"/>
          </w:tcPr>
          <w:p w:rsidR="00BB7474" w:rsidRDefault="00BB7474" w:rsidP="00BB7474">
            <w:pPr>
              <w:pStyle w:val="ConsPlusNormal"/>
              <w:jc w:val="both"/>
            </w:pPr>
            <w:r>
              <w:t xml:space="preserve">Применять нормы согласования сказуемого с подлежащим, в том числе выраженным словосочетанием, сложносокращенными словами, словами большинство и </w:t>
            </w:r>
            <w:r>
              <w:lastRenderedPageBreak/>
              <w:t>меньшинство, количественными сочетаниями</w:t>
            </w:r>
          </w:p>
        </w:tc>
      </w:tr>
      <w:tr w:rsidR="00BB7474" w:rsidRPr="00541C92" w:rsidTr="00BB7474">
        <w:tc>
          <w:tcPr>
            <w:tcW w:w="1701" w:type="dxa"/>
          </w:tcPr>
          <w:p w:rsidR="00BB7474" w:rsidRDefault="00BB7474" w:rsidP="00BB7474">
            <w:pPr>
              <w:pStyle w:val="ConsPlusNormal"/>
              <w:jc w:val="center"/>
            </w:pPr>
            <w:r>
              <w:lastRenderedPageBreak/>
              <w:t>5.3</w:t>
            </w:r>
          </w:p>
        </w:tc>
        <w:tc>
          <w:tcPr>
            <w:tcW w:w="7370" w:type="dxa"/>
          </w:tcPr>
          <w:p w:rsidR="00BB7474" w:rsidRDefault="00BB7474" w:rsidP="00BB7474">
            <w:pPr>
              <w:pStyle w:val="ConsPlusNormal"/>
              <w:jc w:val="both"/>
            </w:pPr>
            <w:r>
              <w:t>Применять нормы построения предложений с однородными членами, связанными двойными союзами не только... но и, как... так и</w:t>
            </w:r>
          </w:p>
        </w:tc>
      </w:tr>
      <w:tr w:rsidR="00BB7474" w:rsidRPr="00541C92" w:rsidTr="00BB7474">
        <w:tc>
          <w:tcPr>
            <w:tcW w:w="1701" w:type="dxa"/>
          </w:tcPr>
          <w:p w:rsidR="00BB7474" w:rsidRDefault="00BB7474" w:rsidP="00BB7474">
            <w:pPr>
              <w:pStyle w:val="ConsPlusNormal"/>
              <w:jc w:val="center"/>
            </w:pPr>
            <w:r>
              <w:t>5.4</w:t>
            </w:r>
          </w:p>
        </w:tc>
        <w:tc>
          <w:tcPr>
            <w:tcW w:w="7370" w:type="dxa"/>
          </w:tcPr>
          <w:p w:rsidR="00BB7474" w:rsidRDefault="00BB7474" w:rsidP="00BB7474">
            <w:pPr>
              <w:pStyle w:val="ConsPlusNormal"/>
              <w:jc w:val="both"/>
            </w:pPr>
            <w:r>
              <w:t>Применять нормы построения предложений с согласованными и несогласованными определениями (в том числе приложениями), дополнениями, обстоятельствами, уточняющими членами, пояснительными и присоединительными конструкциями</w:t>
            </w:r>
          </w:p>
        </w:tc>
      </w:tr>
      <w:tr w:rsidR="00BB7474" w:rsidRPr="00541C92" w:rsidTr="00BB7474">
        <w:tc>
          <w:tcPr>
            <w:tcW w:w="1701" w:type="dxa"/>
          </w:tcPr>
          <w:p w:rsidR="00BB7474" w:rsidRDefault="00BB7474" w:rsidP="00BB7474">
            <w:pPr>
              <w:pStyle w:val="ConsPlusNormal"/>
              <w:jc w:val="center"/>
            </w:pPr>
            <w:r>
              <w:t>5.5</w:t>
            </w:r>
          </w:p>
        </w:tc>
        <w:tc>
          <w:tcPr>
            <w:tcW w:w="7370" w:type="dxa"/>
          </w:tcPr>
          <w:p w:rsidR="00BB7474" w:rsidRDefault="00BB7474" w:rsidP="00BB7474">
            <w:pPr>
              <w:pStyle w:val="ConsPlusNormal"/>
              <w:jc w:val="both"/>
            </w:pPr>
            <w:r>
              <w:t>Применять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tc>
      </w:tr>
      <w:tr w:rsidR="00BB7474" w:rsidTr="00BB7474">
        <w:tc>
          <w:tcPr>
            <w:tcW w:w="1701" w:type="dxa"/>
          </w:tcPr>
          <w:p w:rsidR="00BB7474" w:rsidRDefault="00BB7474" w:rsidP="00BB7474">
            <w:pPr>
              <w:pStyle w:val="ConsPlusNormal"/>
              <w:jc w:val="center"/>
            </w:pPr>
            <w:r>
              <w:t>6</w:t>
            </w:r>
          </w:p>
        </w:tc>
        <w:tc>
          <w:tcPr>
            <w:tcW w:w="7370" w:type="dxa"/>
          </w:tcPr>
          <w:p w:rsidR="00BB7474" w:rsidRDefault="00BB7474" w:rsidP="00BB7474">
            <w:pPr>
              <w:pStyle w:val="ConsPlusNormal"/>
              <w:jc w:val="both"/>
            </w:pPr>
            <w:r>
              <w:t>По теме "Орфография"</w:t>
            </w:r>
          </w:p>
        </w:tc>
      </w:tr>
      <w:tr w:rsidR="00BB7474" w:rsidTr="00BB7474">
        <w:tc>
          <w:tcPr>
            <w:tcW w:w="1701" w:type="dxa"/>
          </w:tcPr>
          <w:p w:rsidR="00BB7474" w:rsidRDefault="00BB7474" w:rsidP="00BB7474">
            <w:pPr>
              <w:pStyle w:val="ConsPlusNormal"/>
              <w:jc w:val="center"/>
            </w:pPr>
            <w:r>
              <w:t>6.1</w:t>
            </w:r>
          </w:p>
        </w:tc>
        <w:tc>
          <w:tcPr>
            <w:tcW w:w="7370" w:type="dxa"/>
          </w:tcPr>
          <w:p w:rsidR="00BB7474" w:rsidRDefault="00BB7474" w:rsidP="00BB7474">
            <w:pPr>
              <w:pStyle w:val="ConsPlusNormal"/>
              <w:jc w:val="both"/>
            </w:pPr>
            <w:r>
              <w:t>Проводить орфографический анализ слов</w:t>
            </w:r>
          </w:p>
        </w:tc>
      </w:tr>
      <w:tr w:rsidR="00BB7474" w:rsidTr="00BB7474">
        <w:tc>
          <w:tcPr>
            <w:tcW w:w="1701" w:type="dxa"/>
          </w:tcPr>
          <w:p w:rsidR="00BB7474" w:rsidRDefault="00BB7474" w:rsidP="00BB7474">
            <w:pPr>
              <w:pStyle w:val="ConsPlusNormal"/>
              <w:jc w:val="center"/>
            </w:pPr>
            <w:r>
              <w:t>7</w:t>
            </w:r>
          </w:p>
        </w:tc>
        <w:tc>
          <w:tcPr>
            <w:tcW w:w="7370" w:type="dxa"/>
          </w:tcPr>
          <w:p w:rsidR="00BB7474" w:rsidRDefault="00BB7474" w:rsidP="00BB7474">
            <w:pPr>
              <w:pStyle w:val="ConsPlusNormal"/>
              <w:jc w:val="both"/>
            </w:pPr>
            <w:r>
              <w:t>По теме "Пунктуация"</w:t>
            </w:r>
          </w:p>
        </w:tc>
      </w:tr>
      <w:tr w:rsidR="00BB7474" w:rsidTr="00BB7474">
        <w:tc>
          <w:tcPr>
            <w:tcW w:w="1701" w:type="dxa"/>
          </w:tcPr>
          <w:p w:rsidR="00BB7474" w:rsidRDefault="00BB7474" w:rsidP="00BB7474">
            <w:pPr>
              <w:pStyle w:val="ConsPlusNormal"/>
              <w:jc w:val="center"/>
            </w:pPr>
            <w:r>
              <w:t>7.1</w:t>
            </w:r>
          </w:p>
        </w:tc>
        <w:tc>
          <w:tcPr>
            <w:tcW w:w="7370" w:type="dxa"/>
          </w:tcPr>
          <w:p w:rsidR="00BB7474" w:rsidRDefault="00BB7474" w:rsidP="00BB7474">
            <w:pPr>
              <w:pStyle w:val="ConsPlusNormal"/>
              <w:jc w:val="both"/>
            </w:pPr>
            <w:r>
              <w:t>Различать функции знаков препинания</w:t>
            </w:r>
          </w:p>
        </w:tc>
      </w:tr>
      <w:tr w:rsidR="00BB7474" w:rsidRPr="00541C92" w:rsidTr="00BB7474">
        <w:tc>
          <w:tcPr>
            <w:tcW w:w="1701" w:type="dxa"/>
          </w:tcPr>
          <w:p w:rsidR="00BB7474" w:rsidRDefault="00BB7474" w:rsidP="00BB7474">
            <w:pPr>
              <w:pStyle w:val="ConsPlusNormal"/>
              <w:jc w:val="center"/>
            </w:pPr>
            <w:r>
              <w:lastRenderedPageBreak/>
              <w:t>7.2</w:t>
            </w:r>
          </w:p>
        </w:tc>
        <w:tc>
          <w:tcPr>
            <w:tcW w:w="7370" w:type="dxa"/>
          </w:tcPr>
          <w:p w:rsidR="00BB7474" w:rsidRDefault="00BB7474" w:rsidP="00BB7474">
            <w:pPr>
              <w:pStyle w:val="ConsPlusNormal"/>
              <w:jc w:val="both"/>
            </w:pPr>
            <w:r>
              <w:t>Применять нормы постановки тире между подлежащим и сказуемым</w:t>
            </w:r>
          </w:p>
        </w:tc>
      </w:tr>
      <w:tr w:rsidR="00BB7474" w:rsidRPr="00541C92" w:rsidTr="00BB7474">
        <w:tc>
          <w:tcPr>
            <w:tcW w:w="1701" w:type="dxa"/>
          </w:tcPr>
          <w:p w:rsidR="00BB7474" w:rsidRDefault="00BB7474" w:rsidP="00BB7474">
            <w:pPr>
              <w:pStyle w:val="ConsPlusNormal"/>
              <w:jc w:val="center"/>
            </w:pPr>
            <w:r>
              <w:t>7.3</w:t>
            </w:r>
          </w:p>
        </w:tc>
        <w:tc>
          <w:tcPr>
            <w:tcW w:w="7370" w:type="dxa"/>
          </w:tcPr>
          <w:p w:rsidR="00BB7474" w:rsidRDefault="00BB7474" w:rsidP="00BB7474">
            <w:pPr>
              <w:pStyle w:val="ConsPlusNormal"/>
              <w:jc w:val="both"/>
            </w:pPr>
            <w:r>
              <w:t>Характеризовать пунктуационные особенности предложений со словами да, нет</w:t>
            </w:r>
          </w:p>
        </w:tc>
      </w:tr>
      <w:tr w:rsidR="00BB7474" w:rsidTr="00BB7474">
        <w:tc>
          <w:tcPr>
            <w:tcW w:w="1701" w:type="dxa"/>
          </w:tcPr>
          <w:p w:rsidR="00BB7474" w:rsidRDefault="00BB7474" w:rsidP="00BB7474">
            <w:pPr>
              <w:pStyle w:val="ConsPlusNormal"/>
              <w:jc w:val="center"/>
            </w:pPr>
            <w:r>
              <w:t>7.4</w:t>
            </w:r>
          </w:p>
        </w:tc>
        <w:tc>
          <w:tcPr>
            <w:tcW w:w="7370" w:type="dxa"/>
          </w:tcPr>
          <w:p w:rsidR="00BB7474" w:rsidRDefault="00BB7474" w:rsidP="00BB7474">
            <w:pPr>
              <w:pStyle w:val="ConsPlusNormal"/>
              <w:jc w:val="both"/>
            </w:pPr>
            <w:r>
              <w:t>Применять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BB7474" w:rsidRPr="00541C92" w:rsidTr="00BB7474">
        <w:tc>
          <w:tcPr>
            <w:tcW w:w="1701" w:type="dxa"/>
          </w:tcPr>
          <w:p w:rsidR="00BB7474" w:rsidRDefault="00BB7474" w:rsidP="00BB7474">
            <w:pPr>
              <w:pStyle w:val="ConsPlusNormal"/>
              <w:jc w:val="center"/>
            </w:pPr>
            <w:r>
              <w:t>7.5</w:t>
            </w:r>
          </w:p>
        </w:tc>
        <w:tc>
          <w:tcPr>
            <w:tcW w:w="7370" w:type="dxa"/>
          </w:tcPr>
          <w:p w:rsidR="00BB7474" w:rsidRDefault="00BB7474" w:rsidP="00BB7474">
            <w:pPr>
              <w:pStyle w:val="ConsPlusNormal"/>
              <w:jc w:val="both"/>
            </w:pPr>
            <w:r>
              <w:t>Применять нормы постановки знаков препинания в предложениях с обобщающим словом при однородных членах</w:t>
            </w:r>
          </w:p>
        </w:tc>
      </w:tr>
      <w:tr w:rsidR="00BB7474" w:rsidRPr="00541C92" w:rsidTr="00BB7474">
        <w:tc>
          <w:tcPr>
            <w:tcW w:w="1701" w:type="dxa"/>
          </w:tcPr>
          <w:p w:rsidR="00BB7474" w:rsidRDefault="00BB7474" w:rsidP="00BB7474">
            <w:pPr>
              <w:pStyle w:val="ConsPlusNormal"/>
              <w:jc w:val="center"/>
            </w:pPr>
            <w:r>
              <w:t>7.6</w:t>
            </w:r>
          </w:p>
        </w:tc>
        <w:tc>
          <w:tcPr>
            <w:tcW w:w="7370" w:type="dxa"/>
          </w:tcPr>
          <w:p w:rsidR="00BB7474" w:rsidRDefault="00BB7474" w:rsidP="00BB7474">
            <w:pPr>
              <w:pStyle w:val="ConsPlusNormal"/>
              <w:jc w:val="both"/>
            </w:pPr>
            <w:r>
              <w:t>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BB7474" w:rsidRPr="00541C92" w:rsidTr="00BB7474">
        <w:tc>
          <w:tcPr>
            <w:tcW w:w="1701" w:type="dxa"/>
          </w:tcPr>
          <w:p w:rsidR="00BB7474" w:rsidRDefault="00BB7474" w:rsidP="00BB7474">
            <w:pPr>
              <w:pStyle w:val="ConsPlusNormal"/>
              <w:jc w:val="center"/>
            </w:pPr>
            <w:r>
              <w:t>7.7</w:t>
            </w:r>
          </w:p>
        </w:tc>
        <w:tc>
          <w:tcPr>
            <w:tcW w:w="7370" w:type="dxa"/>
          </w:tcPr>
          <w:p w:rsidR="00BB7474" w:rsidRDefault="00BB7474" w:rsidP="00BB7474">
            <w:pPr>
              <w:pStyle w:val="ConsPlusNormal"/>
              <w:jc w:val="both"/>
            </w:pPr>
            <w:r>
              <w:t xml:space="preserve">Применять нормы постановки знаков препинания в предложениях с вводными и вставными конструкциями, </w:t>
            </w:r>
            <w:r>
              <w:lastRenderedPageBreak/>
              <w:t>обращениями и междометиями</w:t>
            </w:r>
          </w:p>
        </w:tc>
      </w:tr>
      <w:tr w:rsidR="00BB7474" w:rsidTr="00BB7474">
        <w:tc>
          <w:tcPr>
            <w:tcW w:w="1701" w:type="dxa"/>
          </w:tcPr>
          <w:p w:rsidR="00BB7474" w:rsidRDefault="00BB7474" w:rsidP="00BB7474">
            <w:pPr>
              <w:pStyle w:val="ConsPlusNormal"/>
              <w:jc w:val="center"/>
            </w:pPr>
            <w:r>
              <w:lastRenderedPageBreak/>
              <w:t>7.8</w:t>
            </w:r>
          </w:p>
        </w:tc>
        <w:tc>
          <w:tcPr>
            <w:tcW w:w="7370" w:type="dxa"/>
          </w:tcPr>
          <w:p w:rsidR="00BB7474" w:rsidRDefault="00BB7474" w:rsidP="00BB7474">
            <w:pPr>
              <w:pStyle w:val="ConsPlusNormal"/>
              <w:jc w:val="both"/>
            </w:pPr>
            <w:r>
              <w:t>Проводить пунктуационный анализ предложений</w:t>
            </w:r>
          </w:p>
        </w:tc>
      </w:tr>
      <w:tr w:rsidR="00BB7474" w:rsidRPr="00541C92" w:rsidTr="00BB7474">
        <w:tc>
          <w:tcPr>
            <w:tcW w:w="1701" w:type="dxa"/>
          </w:tcPr>
          <w:p w:rsidR="00BB7474" w:rsidRDefault="00BB7474" w:rsidP="00BB7474">
            <w:pPr>
              <w:pStyle w:val="ConsPlusNormal"/>
              <w:jc w:val="center"/>
            </w:pPr>
            <w:r>
              <w:t>8</w:t>
            </w:r>
          </w:p>
        </w:tc>
        <w:tc>
          <w:tcPr>
            <w:tcW w:w="7370" w:type="dxa"/>
          </w:tcPr>
          <w:p w:rsidR="00BB7474" w:rsidRDefault="00BB7474" w:rsidP="00BB7474">
            <w:pPr>
              <w:pStyle w:val="ConsPlusNormal"/>
              <w:jc w:val="both"/>
            </w:pPr>
            <w:r>
              <w:t>По теме "Выразительность русской речи"</w:t>
            </w:r>
          </w:p>
        </w:tc>
      </w:tr>
      <w:tr w:rsidR="00BB7474" w:rsidRPr="00541C92" w:rsidTr="00BB7474">
        <w:tc>
          <w:tcPr>
            <w:tcW w:w="1701" w:type="dxa"/>
          </w:tcPr>
          <w:p w:rsidR="00BB7474" w:rsidRDefault="00BB7474" w:rsidP="00BB7474">
            <w:pPr>
              <w:pStyle w:val="ConsPlusNormal"/>
              <w:jc w:val="center"/>
            </w:pPr>
            <w:r>
              <w:t>8.1</w:t>
            </w:r>
          </w:p>
        </w:tc>
        <w:tc>
          <w:tcPr>
            <w:tcW w:w="7370" w:type="dxa"/>
          </w:tcPr>
          <w:p w:rsidR="00BB7474" w:rsidRDefault="00BB7474" w:rsidP="00BB7474">
            <w:pPr>
              <w:pStyle w:val="ConsPlusNormal"/>
              <w:jc w:val="both"/>
            </w:pPr>
            <w:r>
              <w:t>Анализировать языковые средства выразительности в тексте (фонетические, словообразовательные, лексические, морфологические)</w:t>
            </w:r>
          </w:p>
        </w:tc>
      </w:tr>
      <w:tr w:rsidR="00BB7474" w:rsidTr="00BB7474">
        <w:tc>
          <w:tcPr>
            <w:tcW w:w="1701" w:type="dxa"/>
          </w:tcPr>
          <w:p w:rsidR="00BB7474" w:rsidRDefault="00BB7474" w:rsidP="00BB7474">
            <w:pPr>
              <w:pStyle w:val="ConsPlusNormal"/>
              <w:jc w:val="center"/>
            </w:pPr>
            <w:r>
              <w:t>8.2</w:t>
            </w:r>
          </w:p>
        </w:tc>
        <w:tc>
          <w:tcPr>
            <w:tcW w:w="7370" w:type="dxa"/>
          </w:tcPr>
          <w:p w:rsidR="00BB7474" w:rsidRDefault="00BB7474" w:rsidP="00BB7474">
            <w:pPr>
              <w:pStyle w:val="ConsPlusNormal"/>
              <w:jc w:val="both"/>
            </w:pPr>
            <w:r>
              <w:t>Применять нормы использования инверсии</w:t>
            </w:r>
          </w:p>
        </w:tc>
      </w:tr>
      <w:tr w:rsidR="00BB7474" w:rsidRPr="00541C92" w:rsidTr="00BB7474">
        <w:tc>
          <w:tcPr>
            <w:tcW w:w="1701" w:type="dxa"/>
          </w:tcPr>
          <w:p w:rsidR="00BB7474" w:rsidRDefault="00BB7474" w:rsidP="00BB7474">
            <w:pPr>
              <w:pStyle w:val="ConsPlusNormal"/>
              <w:jc w:val="center"/>
            </w:pPr>
            <w:r>
              <w:t>8.3</w:t>
            </w:r>
          </w:p>
        </w:tc>
        <w:tc>
          <w:tcPr>
            <w:tcW w:w="7370" w:type="dxa"/>
          </w:tcPr>
          <w:p w:rsidR="00BB7474" w:rsidRDefault="00BB7474" w:rsidP="00BB7474">
            <w:pPr>
              <w:pStyle w:val="ConsPlusNormal"/>
              <w:jc w:val="both"/>
            </w:pPr>
            <w:r>
              <w:t>Понимать особенности употребления неполных предложений в диалогической речи, соблюдения в устной речи интонации неполного предложения</w:t>
            </w:r>
          </w:p>
        </w:tc>
      </w:tr>
      <w:tr w:rsidR="00BB7474" w:rsidRPr="00541C92" w:rsidTr="00BB7474">
        <w:tc>
          <w:tcPr>
            <w:tcW w:w="1701" w:type="dxa"/>
          </w:tcPr>
          <w:p w:rsidR="00BB7474" w:rsidRDefault="00BB7474" w:rsidP="00BB7474">
            <w:pPr>
              <w:pStyle w:val="ConsPlusNormal"/>
              <w:jc w:val="center"/>
            </w:pPr>
            <w:r>
              <w:t>8.4</w:t>
            </w:r>
          </w:p>
        </w:tc>
        <w:tc>
          <w:tcPr>
            <w:tcW w:w="7370" w:type="dxa"/>
          </w:tcPr>
          <w:p w:rsidR="00BB7474" w:rsidRDefault="00BB7474" w:rsidP="00BB7474">
            <w:pPr>
              <w:pStyle w:val="ConsPlusNormal"/>
              <w:jc w:val="both"/>
            </w:pPr>
            <w:r>
              <w:t>Понимать особенности употребления односоставных предложений в речи</w:t>
            </w:r>
          </w:p>
        </w:tc>
      </w:tr>
      <w:tr w:rsidR="00BB7474" w:rsidRPr="00541C92" w:rsidTr="00BB7474">
        <w:tc>
          <w:tcPr>
            <w:tcW w:w="1701" w:type="dxa"/>
          </w:tcPr>
          <w:p w:rsidR="00BB7474" w:rsidRDefault="00BB7474" w:rsidP="00BB7474">
            <w:pPr>
              <w:pStyle w:val="ConsPlusNormal"/>
              <w:jc w:val="center"/>
            </w:pPr>
            <w:r>
              <w:t>8.5</w:t>
            </w:r>
          </w:p>
        </w:tc>
        <w:tc>
          <w:tcPr>
            <w:tcW w:w="7370" w:type="dxa"/>
          </w:tcPr>
          <w:p w:rsidR="00BB7474" w:rsidRDefault="00BB7474" w:rsidP="00BB7474">
            <w:pPr>
              <w:pStyle w:val="ConsPlusNormal"/>
              <w:jc w:val="both"/>
            </w:pPr>
            <w:r>
              <w:t>Использовать в текстах публицистического стиля риторическое восклицание, вопросно-ответную форму изложения</w:t>
            </w:r>
          </w:p>
        </w:tc>
      </w:tr>
    </w:tbl>
    <w:p w:rsidR="00BB7474" w:rsidRDefault="00BB7474" w:rsidP="00BB7474">
      <w:pPr>
        <w:pStyle w:val="ConsPlusNormal"/>
        <w:jc w:val="both"/>
      </w:pPr>
    </w:p>
    <w:p w:rsidR="00BB7474" w:rsidRDefault="00BB7474" w:rsidP="00BB7474">
      <w:pPr>
        <w:pStyle w:val="ConsPlusNormal"/>
        <w:jc w:val="right"/>
      </w:pPr>
      <w:r>
        <w:lastRenderedPageBreak/>
        <w:t>Таблица 3.7</w:t>
      </w:r>
    </w:p>
    <w:p w:rsidR="00BB7474" w:rsidRDefault="00BB7474" w:rsidP="00BB7474">
      <w:pPr>
        <w:pStyle w:val="ConsPlusNormal"/>
        <w:jc w:val="both"/>
      </w:pPr>
    </w:p>
    <w:p w:rsidR="00BB7474" w:rsidRDefault="00BB7474" w:rsidP="00BB7474">
      <w:pPr>
        <w:pStyle w:val="ConsPlusNormal"/>
        <w:jc w:val="center"/>
      </w:pPr>
      <w:r>
        <w:t>Проверяемые элементы содержания (8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BB7474" w:rsidTr="00BB7474">
        <w:tc>
          <w:tcPr>
            <w:tcW w:w="1134" w:type="dxa"/>
          </w:tcPr>
          <w:p w:rsidR="00BB7474" w:rsidRDefault="00BB7474" w:rsidP="00BB7474">
            <w:pPr>
              <w:pStyle w:val="ConsPlusNormal"/>
              <w:jc w:val="center"/>
            </w:pPr>
            <w:r>
              <w:t>Код</w:t>
            </w:r>
          </w:p>
        </w:tc>
        <w:tc>
          <w:tcPr>
            <w:tcW w:w="7937" w:type="dxa"/>
          </w:tcPr>
          <w:p w:rsidR="00BB7474" w:rsidRDefault="00BB7474" w:rsidP="00BB7474">
            <w:pPr>
              <w:pStyle w:val="ConsPlusNormal"/>
              <w:jc w:val="center"/>
            </w:pPr>
            <w:r>
              <w:t>Проверяемый элемент содержания</w:t>
            </w:r>
          </w:p>
        </w:tc>
      </w:tr>
      <w:tr w:rsidR="00BB7474" w:rsidTr="00BB7474">
        <w:tc>
          <w:tcPr>
            <w:tcW w:w="1134" w:type="dxa"/>
          </w:tcPr>
          <w:p w:rsidR="00BB7474" w:rsidRDefault="00BB7474" w:rsidP="00BB7474">
            <w:pPr>
              <w:pStyle w:val="ConsPlusNormal"/>
              <w:jc w:val="center"/>
            </w:pPr>
            <w:r>
              <w:t>1</w:t>
            </w:r>
          </w:p>
        </w:tc>
        <w:tc>
          <w:tcPr>
            <w:tcW w:w="7937" w:type="dxa"/>
          </w:tcPr>
          <w:p w:rsidR="00BB7474" w:rsidRDefault="00BB7474" w:rsidP="00BB7474">
            <w:pPr>
              <w:pStyle w:val="ConsPlusNormal"/>
              <w:jc w:val="both"/>
            </w:pPr>
            <w:r>
              <w:t>Язык и речь</w:t>
            </w:r>
          </w:p>
        </w:tc>
      </w:tr>
      <w:tr w:rsidR="00BB7474" w:rsidRPr="00541C92" w:rsidTr="00BB7474">
        <w:tc>
          <w:tcPr>
            <w:tcW w:w="1134" w:type="dxa"/>
          </w:tcPr>
          <w:p w:rsidR="00BB7474" w:rsidRDefault="00BB7474" w:rsidP="00BB7474">
            <w:pPr>
              <w:pStyle w:val="ConsPlusNormal"/>
              <w:jc w:val="center"/>
            </w:pPr>
            <w:r>
              <w:t>1.1</w:t>
            </w:r>
          </w:p>
        </w:tc>
        <w:tc>
          <w:tcPr>
            <w:tcW w:w="7937" w:type="dxa"/>
          </w:tcPr>
          <w:p w:rsidR="00BB7474" w:rsidRDefault="00BB7474" w:rsidP="00BB7474">
            <w:pPr>
              <w:pStyle w:val="ConsPlusNormal"/>
              <w:jc w:val="both"/>
            </w:pPr>
            <w:r>
              <w:t>Монолог-описание, монолог-рассуждение, монолог-повествование; выступление с научным сообщением</w:t>
            </w:r>
          </w:p>
        </w:tc>
      </w:tr>
      <w:tr w:rsidR="00BB7474" w:rsidTr="00BB7474">
        <w:tc>
          <w:tcPr>
            <w:tcW w:w="1134" w:type="dxa"/>
          </w:tcPr>
          <w:p w:rsidR="00BB7474" w:rsidRDefault="00BB7474" w:rsidP="00BB7474">
            <w:pPr>
              <w:pStyle w:val="ConsPlusNormal"/>
              <w:jc w:val="center"/>
            </w:pPr>
            <w:r>
              <w:t>1.2</w:t>
            </w:r>
          </w:p>
        </w:tc>
        <w:tc>
          <w:tcPr>
            <w:tcW w:w="7937" w:type="dxa"/>
          </w:tcPr>
          <w:p w:rsidR="00BB7474" w:rsidRDefault="00BB7474" w:rsidP="00BB7474">
            <w:pPr>
              <w:pStyle w:val="ConsPlusNormal"/>
              <w:jc w:val="both"/>
            </w:pPr>
            <w:r>
              <w:t>Диалог</w:t>
            </w:r>
          </w:p>
        </w:tc>
      </w:tr>
      <w:tr w:rsidR="00BB7474" w:rsidTr="00BB7474">
        <w:tc>
          <w:tcPr>
            <w:tcW w:w="1134" w:type="dxa"/>
          </w:tcPr>
          <w:p w:rsidR="00BB7474" w:rsidRDefault="00BB7474" w:rsidP="00BB7474">
            <w:pPr>
              <w:pStyle w:val="ConsPlusNormal"/>
              <w:jc w:val="center"/>
            </w:pPr>
            <w:r>
              <w:t>2</w:t>
            </w:r>
          </w:p>
        </w:tc>
        <w:tc>
          <w:tcPr>
            <w:tcW w:w="7937" w:type="dxa"/>
          </w:tcPr>
          <w:p w:rsidR="00BB7474" w:rsidRDefault="00BB7474" w:rsidP="00BB7474">
            <w:pPr>
              <w:pStyle w:val="ConsPlusNormal"/>
              <w:jc w:val="both"/>
            </w:pPr>
            <w:r>
              <w:t>Текст</w:t>
            </w:r>
          </w:p>
        </w:tc>
      </w:tr>
      <w:tr w:rsidR="00BB7474" w:rsidRPr="00541C92" w:rsidTr="00BB7474">
        <w:tc>
          <w:tcPr>
            <w:tcW w:w="1134" w:type="dxa"/>
          </w:tcPr>
          <w:p w:rsidR="00BB7474" w:rsidRDefault="00BB7474" w:rsidP="00BB7474">
            <w:pPr>
              <w:pStyle w:val="ConsPlusNormal"/>
              <w:jc w:val="center"/>
            </w:pPr>
            <w:r>
              <w:t>2.1</w:t>
            </w:r>
          </w:p>
        </w:tc>
        <w:tc>
          <w:tcPr>
            <w:tcW w:w="7937" w:type="dxa"/>
          </w:tcPr>
          <w:p w:rsidR="00BB7474" w:rsidRDefault="00BB7474" w:rsidP="00BB7474">
            <w:pPr>
              <w:pStyle w:val="ConsPlusNormal"/>
              <w:jc w:val="both"/>
            </w:pPr>
            <w:r>
              <w:t>Текст и его основные признаки</w:t>
            </w:r>
          </w:p>
        </w:tc>
      </w:tr>
      <w:tr w:rsidR="00BB7474" w:rsidRPr="00541C92" w:rsidTr="00BB7474">
        <w:tc>
          <w:tcPr>
            <w:tcW w:w="1134" w:type="dxa"/>
          </w:tcPr>
          <w:p w:rsidR="00BB7474" w:rsidRDefault="00BB7474" w:rsidP="00BB7474">
            <w:pPr>
              <w:pStyle w:val="ConsPlusNormal"/>
              <w:jc w:val="center"/>
            </w:pPr>
            <w:r>
              <w:t>2.2</w:t>
            </w:r>
          </w:p>
        </w:tc>
        <w:tc>
          <w:tcPr>
            <w:tcW w:w="7937" w:type="dxa"/>
          </w:tcPr>
          <w:p w:rsidR="00BB7474" w:rsidRDefault="00BB7474" w:rsidP="00BB7474">
            <w:pPr>
              <w:pStyle w:val="ConsPlusNormal"/>
              <w:jc w:val="both"/>
            </w:pPr>
            <w:r>
              <w:t>Особенности функционально-смысловых типов речи (повествование, описание, рассуждение)</w:t>
            </w:r>
          </w:p>
        </w:tc>
      </w:tr>
      <w:tr w:rsidR="00BB7474" w:rsidRPr="00541C92" w:rsidTr="00BB7474">
        <w:tc>
          <w:tcPr>
            <w:tcW w:w="1134" w:type="dxa"/>
          </w:tcPr>
          <w:p w:rsidR="00BB7474" w:rsidRDefault="00BB7474" w:rsidP="00BB7474">
            <w:pPr>
              <w:pStyle w:val="ConsPlusNormal"/>
              <w:jc w:val="center"/>
            </w:pPr>
            <w:r>
              <w:t>2.3</w:t>
            </w:r>
          </w:p>
        </w:tc>
        <w:tc>
          <w:tcPr>
            <w:tcW w:w="7937" w:type="dxa"/>
          </w:tcPr>
          <w:p w:rsidR="00BB7474" w:rsidRDefault="00BB7474" w:rsidP="00BB7474">
            <w:pPr>
              <w:pStyle w:val="ConsPlusNormal"/>
              <w:jc w:val="both"/>
            </w:pPr>
            <w:r>
              <w:t xml:space="preserve">Информационная переработка текста: извлечение информации из различных источников; использование лингвистических </w:t>
            </w:r>
            <w:r>
              <w:lastRenderedPageBreak/>
              <w:t>словарей; тезисы, конспект</w:t>
            </w:r>
          </w:p>
        </w:tc>
      </w:tr>
      <w:tr w:rsidR="00BB7474" w:rsidTr="00BB7474">
        <w:tc>
          <w:tcPr>
            <w:tcW w:w="1134" w:type="dxa"/>
          </w:tcPr>
          <w:p w:rsidR="00BB7474" w:rsidRDefault="00BB7474" w:rsidP="00BB7474">
            <w:pPr>
              <w:pStyle w:val="ConsPlusNormal"/>
              <w:jc w:val="center"/>
            </w:pPr>
            <w:r>
              <w:lastRenderedPageBreak/>
              <w:t>3</w:t>
            </w:r>
          </w:p>
        </w:tc>
        <w:tc>
          <w:tcPr>
            <w:tcW w:w="7937" w:type="dxa"/>
          </w:tcPr>
          <w:p w:rsidR="00BB7474" w:rsidRDefault="00BB7474" w:rsidP="00BB7474">
            <w:pPr>
              <w:pStyle w:val="ConsPlusNormal"/>
              <w:jc w:val="both"/>
            </w:pPr>
            <w:r>
              <w:t>Функциональные разновидности языка</w:t>
            </w:r>
          </w:p>
        </w:tc>
      </w:tr>
      <w:tr w:rsidR="00BB7474" w:rsidRPr="00541C92" w:rsidTr="00BB7474">
        <w:tc>
          <w:tcPr>
            <w:tcW w:w="1134" w:type="dxa"/>
          </w:tcPr>
          <w:p w:rsidR="00BB7474" w:rsidRDefault="00BB7474" w:rsidP="00BB7474">
            <w:pPr>
              <w:pStyle w:val="ConsPlusNormal"/>
              <w:jc w:val="center"/>
            </w:pPr>
            <w:r>
              <w:t>3.1</w:t>
            </w:r>
          </w:p>
        </w:tc>
        <w:tc>
          <w:tcPr>
            <w:tcW w:w="7937" w:type="dxa"/>
          </w:tcPr>
          <w:p w:rsidR="00BB7474" w:rsidRDefault="00BB7474" w:rsidP="00BB7474">
            <w:pPr>
              <w:pStyle w:val="ConsPlusNormal"/>
              <w:jc w:val="both"/>
            </w:pPr>
            <w:r>
              <w:t>Официально-деловой стиль. Сфера употребления, функции, языковые особенности</w:t>
            </w:r>
          </w:p>
        </w:tc>
      </w:tr>
      <w:tr w:rsidR="00BB7474" w:rsidRPr="00541C92" w:rsidTr="00BB7474">
        <w:tc>
          <w:tcPr>
            <w:tcW w:w="1134" w:type="dxa"/>
          </w:tcPr>
          <w:p w:rsidR="00BB7474" w:rsidRDefault="00BB7474" w:rsidP="00BB7474">
            <w:pPr>
              <w:pStyle w:val="ConsPlusNormal"/>
              <w:jc w:val="center"/>
            </w:pPr>
            <w:r>
              <w:t>3.2</w:t>
            </w:r>
          </w:p>
        </w:tc>
        <w:tc>
          <w:tcPr>
            <w:tcW w:w="7937" w:type="dxa"/>
          </w:tcPr>
          <w:p w:rsidR="00BB7474" w:rsidRDefault="00BB7474" w:rsidP="00BB7474">
            <w:pPr>
              <w:pStyle w:val="ConsPlusNormal"/>
              <w:jc w:val="both"/>
            </w:pPr>
            <w:r>
              <w:t>Жанры официально-делового стиля (заявление, объяснительная записка, автобиография, характеристика)</w:t>
            </w:r>
          </w:p>
        </w:tc>
      </w:tr>
      <w:tr w:rsidR="00BB7474" w:rsidRPr="00541C92" w:rsidTr="00BB7474">
        <w:tc>
          <w:tcPr>
            <w:tcW w:w="1134" w:type="dxa"/>
          </w:tcPr>
          <w:p w:rsidR="00BB7474" w:rsidRDefault="00BB7474" w:rsidP="00BB7474">
            <w:pPr>
              <w:pStyle w:val="ConsPlusNormal"/>
              <w:jc w:val="center"/>
            </w:pPr>
            <w:r>
              <w:t>3.3</w:t>
            </w:r>
          </w:p>
        </w:tc>
        <w:tc>
          <w:tcPr>
            <w:tcW w:w="7937" w:type="dxa"/>
          </w:tcPr>
          <w:p w:rsidR="00BB7474" w:rsidRDefault="00BB7474" w:rsidP="00BB7474">
            <w:pPr>
              <w:pStyle w:val="ConsPlusNormal"/>
              <w:jc w:val="both"/>
            </w:pPr>
            <w:r>
              <w:t>Научный стиль. Сфера употребления, функции, языковые особенности</w:t>
            </w:r>
          </w:p>
        </w:tc>
      </w:tr>
      <w:tr w:rsidR="00BB7474" w:rsidRPr="00541C92" w:rsidTr="00BB7474">
        <w:tc>
          <w:tcPr>
            <w:tcW w:w="1134" w:type="dxa"/>
          </w:tcPr>
          <w:p w:rsidR="00BB7474" w:rsidRDefault="00BB7474" w:rsidP="00BB7474">
            <w:pPr>
              <w:pStyle w:val="ConsPlusNormal"/>
              <w:jc w:val="center"/>
            </w:pPr>
            <w:r>
              <w:t>3.4</w:t>
            </w:r>
          </w:p>
        </w:tc>
        <w:tc>
          <w:tcPr>
            <w:tcW w:w="7937" w:type="dxa"/>
          </w:tcPr>
          <w:p w:rsidR="00BB7474" w:rsidRDefault="00BB7474" w:rsidP="00BB7474">
            <w:pPr>
              <w:pStyle w:val="ConsPlusNormal"/>
              <w:jc w:val="both"/>
            </w:pPr>
            <w:r>
              <w:t>Жанры научного стиля (реферат, доклад на научную тему)</w:t>
            </w:r>
          </w:p>
        </w:tc>
      </w:tr>
      <w:tr w:rsidR="00BB7474" w:rsidRPr="00541C92" w:rsidTr="00BB7474">
        <w:tc>
          <w:tcPr>
            <w:tcW w:w="1134" w:type="dxa"/>
          </w:tcPr>
          <w:p w:rsidR="00BB7474" w:rsidRDefault="00BB7474" w:rsidP="00BB7474">
            <w:pPr>
              <w:pStyle w:val="ConsPlusNormal"/>
              <w:jc w:val="center"/>
            </w:pPr>
            <w:r>
              <w:t>3.5</w:t>
            </w:r>
          </w:p>
        </w:tc>
        <w:tc>
          <w:tcPr>
            <w:tcW w:w="7937" w:type="dxa"/>
          </w:tcPr>
          <w:p w:rsidR="00BB7474" w:rsidRDefault="00BB7474" w:rsidP="00BB7474">
            <w:pPr>
              <w:pStyle w:val="ConsPlusNormal"/>
              <w:jc w:val="both"/>
            </w:pPr>
            <w:r>
              <w:t>Сочетание различных функциональных разновидностей языка в тексте</w:t>
            </w:r>
          </w:p>
        </w:tc>
      </w:tr>
      <w:tr w:rsidR="00BB7474" w:rsidTr="00BB7474">
        <w:tc>
          <w:tcPr>
            <w:tcW w:w="1134" w:type="dxa"/>
          </w:tcPr>
          <w:p w:rsidR="00BB7474" w:rsidRDefault="00BB7474" w:rsidP="00BB7474">
            <w:pPr>
              <w:pStyle w:val="ConsPlusNormal"/>
              <w:jc w:val="center"/>
            </w:pPr>
            <w:r>
              <w:t>4</w:t>
            </w:r>
          </w:p>
        </w:tc>
        <w:tc>
          <w:tcPr>
            <w:tcW w:w="7937" w:type="dxa"/>
          </w:tcPr>
          <w:p w:rsidR="00BB7474" w:rsidRDefault="00BB7474" w:rsidP="00BB7474">
            <w:pPr>
              <w:pStyle w:val="ConsPlusNormal"/>
              <w:jc w:val="both"/>
            </w:pPr>
            <w:r>
              <w:t>Система языка</w:t>
            </w:r>
          </w:p>
        </w:tc>
      </w:tr>
      <w:tr w:rsidR="00BB7474" w:rsidTr="00BB7474">
        <w:tc>
          <w:tcPr>
            <w:tcW w:w="1134" w:type="dxa"/>
          </w:tcPr>
          <w:p w:rsidR="00BB7474" w:rsidRDefault="00BB7474" w:rsidP="00BB7474">
            <w:pPr>
              <w:pStyle w:val="ConsPlusNormal"/>
              <w:jc w:val="center"/>
            </w:pPr>
            <w:r>
              <w:t>4.1</w:t>
            </w:r>
          </w:p>
        </w:tc>
        <w:tc>
          <w:tcPr>
            <w:tcW w:w="7937" w:type="dxa"/>
          </w:tcPr>
          <w:p w:rsidR="00BB7474" w:rsidRDefault="00BB7474" w:rsidP="00BB7474">
            <w:pPr>
              <w:pStyle w:val="ConsPlusNormal"/>
              <w:jc w:val="both"/>
            </w:pPr>
            <w:r>
              <w:t>Синтаксис. Словосочетание</w:t>
            </w:r>
          </w:p>
        </w:tc>
      </w:tr>
      <w:tr w:rsidR="00BB7474" w:rsidTr="00BB7474">
        <w:tc>
          <w:tcPr>
            <w:tcW w:w="1134" w:type="dxa"/>
          </w:tcPr>
          <w:p w:rsidR="00BB7474" w:rsidRDefault="00BB7474" w:rsidP="00BB7474">
            <w:pPr>
              <w:pStyle w:val="ConsPlusNormal"/>
              <w:jc w:val="center"/>
            </w:pPr>
            <w:r>
              <w:t>4.1.1</w:t>
            </w:r>
          </w:p>
        </w:tc>
        <w:tc>
          <w:tcPr>
            <w:tcW w:w="7937" w:type="dxa"/>
          </w:tcPr>
          <w:p w:rsidR="00BB7474" w:rsidRDefault="00BB7474" w:rsidP="00BB7474">
            <w:pPr>
              <w:pStyle w:val="ConsPlusNormal"/>
              <w:jc w:val="both"/>
            </w:pPr>
            <w:r>
              <w:t>Основные признаки словосочетания</w:t>
            </w:r>
          </w:p>
        </w:tc>
      </w:tr>
      <w:tr w:rsidR="00BB7474" w:rsidRPr="00541C92" w:rsidTr="00BB7474">
        <w:tc>
          <w:tcPr>
            <w:tcW w:w="1134" w:type="dxa"/>
          </w:tcPr>
          <w:p w:rsidR="00BB7474" w:rsidRDefault="00BB7474" w:rsidP="00BB7474">
            <w:pPr>
              <w:pStyle w:val="ConsPlusNormal"/>
              <w:jc w:val="center"/>
            </w:pPr>
            <w:r>
              <w:lastRenderedPageBreak/>
              <w:t>4.1.2</w:t>
            </w:r>
          </w:p>
        </w:tc>
        <w:tc>
          <w:tcPr>
            <w:tcW w:w="7937" w:type="dxa"/>
          </w:tcPr>
          <w:p w:rsidR="00BB7474" w:rsidRDefault="00BB7474" w:rsidP="00BB7474">
            <w:pPr>
              <w:pStyle w:val="ConsPlusNormal"/>
              <w:jc w:val="both"/>
            </w:pPr>
            <w:r>
              <w:t>Виды словосочетаний по морфологическим свойствам главного слова: глагольные, именные, наречные</w:t>
            </w:r>
          </w:p>
        </w:tc>
      </w:tr>
      <w:tr w:rsidR="00BB7474" w:rsidRPr="00541C92" w:rsidTr="00BB7474">
        <w:tc>
          <w:tcPr>
            <w:tcW w:w="1134" w:type="dxa"/>
          </w:tcPr>
          <w:p w:rsidR="00BB7474" w:rsidRDefault="00BB7474" w:rsidP="00BB7474">
            <w:pPr>
              <w:pStyle w:val="ConsPlusNormal"/>
              <w:jc w:val="center"/>
            </w:pPr>
            <w:r>
              <w:t>4.1.3</w:t>
            </w:r>
          </w:p>
        </w:tc>
        <w:tc>
          <w:tcPr>
            <w:tcW w:w="7937" w:type="dxa"/>
          </w:tcPr>
          <w:p w:rsidR="00BB7474" w:rsidRDefault="00BB7474" w:rsidP="00BB7474">
            <w:pPr>
              <w:pStyle w:val="ConsPlusNormal"/>
              <w:jc w:val="both"/>
            </w:pPr>
            <w:r>
              <w:t>Типы подчинительной связи слов в словосочетании: согласование, управление, примыкание</w:t>
            </w:r>
          </w:p>
        </w:tc>
      </w:tr>
      <w:tr w:rsidR="00BB7474" w:rsidTr="00BB7474">
        <w:tc>
          <w:tcPr>
            <w:tcW w:w="1134" w:type="dxa"/>
          </w:tcPr>
          <w:p w:rsidR="00BB7474" w:rsidRDefault="00BB7474" w:rsidP="00BB7474">
            <w:pPr>
              <w:pStyle w:val="ConsPlusNormal"/>
              <w:jc w:val="center"/>
            </w:pPr>
            <w:r>
              <w:t>4.1.4</w:t>
            </w:r>
          </w:p>
        </w:tc>
        <w:tc>
          <w:tcPr>
            <w:tcW w:w="7937" w:type="dxa"/>
          </w:tcPr>
          <w:p w:rsidR="00BB7474" w:rsidRDefault="00BB7474" w:rsidP="00BB7474">
            <w:pPr>
              <w:pStyle w:val="ConsPlusNormal"/>
              <w:jc w:val="both"/>
            </w:pPr>
            <w:r>
              <w:t>Синтаксический анализ словосочетаний</w:t>
            </w:r>
          </w:p>
        </w:tc>
      </w:tr>
      <w:tr w:rsidR="00BB7474" w:rsidTr="00BB7474">
        <w:tc>
          <w:tcPr>
            <w:tcW w:w="1134" w:type="dxa"/>
          </w:tcPr>
          <w:p w:rsidR="00BB7474" w:rsidRDefault="00BB7474" w:rsidP="00BB7474">
            <w:pPr>
              <w:pStyle w:val="ConsPlusNormal"/>
              <w:jc w:val="center"/>
            </w:pPr>
            <w:r>
              <w:t>4.2</w:t>
            </w:r>
          </w:p>
        </w:tc>
        <w:tc>
          <w:tcPr>
            <w:tcW w:w="7937" w:type="dxa"/>
          </w:tcPr>
          <w:p w:rsidR="00BB7474" w:rsidRDefault="00BB7474" w:rsidP="00BB7474">
            <w:pPr>
              <w:pStyle w:val="ConsPlusNormal"/>
              <w:jc w:val="both"/>
            </w:pPr>
            <w:r>
              <w:t>Синтаксис. Предложение</w:t>
            </w:r>
          </w:p>
        </w:tc>
      </w:tr>
      <w:tr w:rsidR="00BB7474" w:rsidTr="00BB7474">
        <w:tc>
          <w:tcPr>
            <w:tcW w:w="1134" w:type="dxa"/>
          </w:tcPr>
          <w:p w:rsidR="00BB7474" w:rsidRDefault="00BB7474" w:rsidP="00BB7474">
            <w:pPr>
              <w:pStyle w:val="ConsPlusNormal"/>
              <w:jc w:val="center"/>
            </w:pPr>
            <w:r>
              <w:t>4.2.1</w:t>
            </w:r>
          </w:p>
        </w:tc>
        <w:tc>
          <w:tcPr>
            <w:tcW w:w="7937" w:type="dxa"/>
          </w:tcPr>
          <w:p w:rsidR="00BB7474" w:rsidRDefault="00BB7474" w:rsidP="00BB7474">
            <w:pPr>
              <w:pStyle w:val="ConsPlusNormal"/>
              <w:jc w:val="both"/>
            </w:pPr>
            <w:r>
              <w:t>Основные признаки предложения</w:t>
            </w:r>
          </w:p>
        </w:tc>
      </w:tr>
      <w:tr w:rsidR="00BB7474" w:rsidRPr="00541C92" w:rsidTr="00BB7474">
        <w:tc>
          <w:tcPr>
            <w:tcW w:w="1134" w:type="dxa"/>
          </w:tcPr>
          <w:p w:rsidR="00BB7474" w:rsidRDefault="00BB7474" w:rsidP="00BB7474">
            <w:pPr>
              <w:pStyle w:val="ConsPlusNormal"/>
              <w:jc w:val="center"/>
            </w:pPr>
            <w:r>
              <w:t>4.2.2</w:t>
            </w:r>
          </w:p>
        </w:tc>
        <w:tc>
          <w:tcPr>
            <w:tcW w:w="7937" w:type="dxa"/>
          </w:tcPr>
          <w:p w:rsidR="00BB7474" w:rsidRDefault="00BB7474" w:rsidP="00BB7474">
            <w:pPr>
              <w:pStyle w:val="ConsPlusNormal"/>
              <w:jc w:val="both"/>
            </w:pPr>
            <w:r>
              <w:t>Виды предложений по цели высказывания (повествовательные, вопросительные, побудительные)</w:t>
            </w:r>
          </w:p>
        </w:tc>
      </w:tr>
      <w:tr w:rsidR="00BB7474" w:rsidRPr="00541C92" w:rsidTr="00BB7474">
        <w:tc>
          <w:tcPr>
            <w:tcW w:w="1134" w:type="dxa"/>
          </w:tcPr>
          <w:p w:rsidR="00BB7474" w:rsidRDefault="00BB7474" w:rsidP="00BB7474">
            <w:pPr>
              <w:pStyle w:val="ConsPlusNormal"/>
              <w:jc w:val="center"/>
            </w:pPr>
            <w:r>
              <w:t>4.2.3</w:t>
            </w:r>
          </w:p>
        </w:tc>
        <w:tc>
          <w:tcPr>
            <w:tcW w:w="7937" w:type="dxa"/>
          </w:tcPr>
          <w:p w:rsidR="00BB7474" w:rsidRDefault="00BB7474" w:rsidP="00BB7474">
            <w:pPr>
              <w:pStyle w:val="ConsPlusNormal"/>
              <w:jc w:val="both"/>
            </w:pPr>
            <w:r>
              <w:t>Виды предложений по эмоциональной окраске (восклицательные, невосклицательные)</w:t>
            </w:r>
          </w:p>
        </w:tc>
      </w:tr>
      <w:tr w:rsidR="00BB7474" w:rsidRPr="00541C92" w:rsidTr="00BB7474">
        <w:tc>
          <w:tcPr>
            <w:tcW w:w="1134" w:type="dxa"/>
          </w:tcPr>
          <w:p w:rsidR="00BB7474" w:rsidRDefault="00BB7474" w:rsidP="00BB7474">
            <w:pPr>
              <w:pStyle w:val="ConsPlusNormal"/>
              <w:jc w:val="center"/>
            </w:pPr>
            <w:r>
              <w:t>4.2.4</w:t>
            </w:r>
          </w:p>
        </w:tc>
        <w:tc>
          <w:tcPr>
            <w:tcW w:w="7937" w:type="dxa"/>
          </w:tcPr>
          <w:p w:rsidR="00BB7474" w:rsidRDefault="00BB7474" w:rsidP="00BB7474">
            <w:pPr>
              <w:pStyle w:val="ConsPlusNormal"/>
              <w:jc w:val="both"/>
            </w:pPr>
            <w:r>
              <w:t>Виды предложений по количеству грамматических основ (простые, сложные)</w:t>
            </w:r>
          </w:p>
        </w:tc>
      </w:tr>
      <w:tr w:rsidR="00BB7474" w:rsidRPr="00541C92" w:rsidTr="00BB7474">
        <w:tc>
          <w:tcPr>
            <w:tcW w:w="1134" w:type="dxa"/>
          </w:tcPr>
          <w:p w:rsidR="00BB7474" w:rsidRDefault="00BB7474" w:rsidP="00BB7474">
            <w:pPr>
              <w:pStyle w:val="ConsPlusNormal"/>
              <w:jc w:val="center"/>
            </w:pPr>
            <w:r>
              <w:t>4.2.5</w:t>
            </w:r>
          </w:p>
        </w:tc>
        <w:tc>
          <w:tcPr>
            <w:tcW w:w="7937" w:type="dxa"/>
          </w:tcPr>
          <w:p w:rsidR="00BB7474" w:rsidRDefault="00BB7474" w:rsidP="00BB7474">
            <w:pPr>
              <w:pStyle w:val="ConsPlusNormal"/>
              <w:jc w:val="both"/>
            </w:pPr>
            <w:r>
              <w:t>Виды простых предложений по наличию главных членов (двусоставные, односоставные)</w:t>
            </w:r>
          </w:p>
        </w:tc>
      </w:tr>
      <w:tr w:rsidR="00BB7474" w:rsidRPr="00541C92" w:rsidTr="00BB7474">
        <w:tc>
          <w:tcPr>
            <w:tcW w:w="1134" w:type="dxa"/>
          </w:tcPr>
          <w:p w:rsidR="00BB7474" w:rsidRDefault="00BB7474" w:rsidP="00BB7474">
            <w:pPr>
              <w:pStyle w:val="ConsPlusNormal"/>
              <w:jc w:val="center"/>
            </w:pPr>
            <w:r>
              <w:lastRenderedPageBreak/>
              <w:t>4.2.6</w:t>
            </w:r>
          </w:p>
        </w:tc>
        <w:tc>
          <w:tcPr>
            <w:tcW w:w="7937" w:type="dxa"/>
          </w:tcPr>
          <w:p w:rsidR="00BB7474" w:rsidRDefault="00BB7474" w:rsidP="00BB7474">
            <w:pPr>
              <w:pStyle w:val="ConsPlusNormal"/>
              <w:jc w:val="both"/>
            </w:pPr>
            <w:r>
              <w:t>Виды предложений по наличию второстепенных членов (распространенные, нераспространенные)</w:t>
            </w:r>
          </w:p>
        </w:tc>
      </w:tr>
      <w:tr w:rsidR="00BB7474" w:rsidTr="00BB7474">
        <w:tc>
          <w:tcPr>
            <w:tcW w:w="1134" w:type="dxa"/>
          </w:tcPr>
          <w:p w:rsidR="00BB7474" w:rsidRDefault="00BB7474" w:rsidP="00BB7474">
            <w:pPr>
              <w:pStyle w:val="ConsPlusNormal"/>
              <w:jc w:val="center"/>
            </w:pPr>
            <w:r>
              <w:t>4.2.7</w:t>
            </w:r>
          </w:p>
        </w:tc>
        <w:tc>
          <w:tcPr>
            <w:tcW w:w="7937" w:type="dxa"/>
          </w:tcPr>
          <w:p w:rsidR="00BB7474" w:rsidRDefault="00BB7474" w:rsidP="00BB7474">
            <w:pPr>
              <w:pStyle w:val="ConsPlusNormal"/>
              <w:jc w:val="both"/>
            </w:pPr>
            <w:r>
              <w:t>Предложения полные и неполные</w:t>
            </w:r>
          </w:p>
        </w:tc>
      </w:tr>
      <w:tr w:rsidR="00BB7474" w:rsidTr="00BB7474">
        <w:tc>
          <w:tcPr>
            <w:tcW w:w="1134" w:type="dxa"/>
          </w:tcPr>
          <w:p w:rsidR="00BB7474" w:rsidRDefault="00BB7474" w:rsidP="00BB7474">
            <w:pPr>
              <w:pStyle w:val="ConsPlusNormal"/>
              <w:jc w:val="center"/>
            </w:pPr>
            <w:r>
              <w:t>4.2.8</w:t>
            </w:r>
          </w:p>
        </w:tc>
        <w:tc>
          <w:tcPr>
            <w:tcW w:w="7937" w:type="dxa"/>
          </w:tcPr>
          <w:p w:rsidR="00BB7474" w:rsidRDefault="00BB7474" w:rsidP="00BB7474">
            <w:pPr>
              <w:pStyle w:val="ConsPlusNormal"/>
              <w:jc w:val="both"/>
            </w:pPr>
            <w:r>
              <w:t>Синтаксический анализ предложений</w:t>
            </w:r>
          </w:p>
        </w:tc>
      </w:tr>
      <w:tr w:rsidR="00BB7474" w:rsidTr="00BB7474">
        <w:tc>
          <w:tcPr>
            <w:tcW w:w="1134" w:type="dxa"/>
          </w:tcPr>
          <w:p w:rsidR="00BB7474" w:rsidRDefault="00BB7474" w:rsidP="00BB7474">
            <w:pPr>
              <w:pStyle w:val="ConsPlusNormal"/>
              <w:jc w:val="center"/>
            </w:pPr>
            <w:r>
              <w:t>4.3</w:t>
            </w:r>
          </w:p>
        </w:tc>
        <w:tc>
          <w:tcPr>
            <w:tcW w:w="7937" w:type="dxa"/>
          </w:tcPr>
          <w:p w:rsidR="00BB7474" w:rsidRDefault="00BB7474" w:rsidP="00BB7474">
            <w:pPr>
              <w:pStyle w:val="ConsPlusNormal"/>
              <w:jc w:val="both"/>
            </w:pPr>
            <w:r>
              <w:t>Синтаксис. Главные члены предложения</w:t>
            </w:r>
          </w:p>
        </w:tc>
      </w:tr>
      <w:tr w:rsidR="00BB7474" w:rsidRPr="00541C92" w:rsidTr="00BB7474">
        <w:tc>
          <w:tcPr>
            <w:tcW w:w="1134" w:type="dxa"/>
          </w:tcPr>
          <w:p w:rsidR="00BB7474" w:rsidRDefault="00BB7474" w:rsidP="00BB7474">
            <w:pPr>
              <w:pStyle w:val="ConsPlusNormal"/>
              <w:jc w:val="center"/>
            </w:pPr>
            <w:r>
              <w:t>4.3.1</w:t>
            </w:r>
          </w:p>
        </w:tc>
        <w:tc>
          <w:tcPr>
            <w:tcW w:w="7937" w:type="dxa"/>
          </w:tcPr>
          <w:p w:rsidR="00BB7474" w:rsidRDefault="00BB7474" w:rsidP="00BB7474">
            <w:pPr>
              <w:pStyle w:val="ConsPlusNormal"/>
              <w:jc w:val="both"/>
            </w:pPr>
            <w:r>
              <w:t>Подлежащее и сказуемое как главные члены предложения</w:t>
            </w:r>
          </w:p>
        </w:tc>
      </w:tr>
      <w:tr w:rsidR="00BB7474" w:rsidTr="00BB7474">
        <w:tc>
          <w:tcPr>
            <w:tcW w:w="1134" w:type="dxa"/>
          </w:tcPr>
          <w:p w:rsidR="00BB7474" w:rsidRDefault="00BB7474" w:rsidP="00BB7474">
            <w:pPr>
              <w:pStyle w:val="ConsPlusNormal"/>
              <w:jc w:val="center"/>
            </w:pPr>
            <w:r>
              <w:t>4.3.2</w:t>
            </w:r>
          </w:p>
        </w:tc>
        <w:tc>
          <w:tcPr>
            <w:tcW w:w="7937" w:type="dxa"/>
          </w:tcPr>
          <w:p w:rsidR="00BB7474" w:rsidRDefault="00BB7474" w:rsidP="00BB7474">
            <w:pPr>
              <w:pStyle w:val="ConsPlusNormal"/>
              <w:jc w:val="both"/>
            </w:pPr>
            <w:r>
              <w:t>Способы выражения подлежащего</w:t>
            </w:r>
          </w:p>
        </w:tc>
      </w:tr>
      <w:tr w:rsidR="00BB7474" w:rsidRPr="00541C92" w:rsidTr="00BB7474">
        <w:tc>
          <w:tcPr>
            <w:tcW w:w="1134" w:type="dxa"/>
          </w:tcPr>
          <w:p w:rsidR="00BB7474" w:rsidRDefault="00BB7474" w:rsidP="00BB7474">
            <w:pPr>
              <w:pStyle w:val="ConsPlusNormal"/>
              <w:jc w:val="center"/>
            </w:pPr>
            <w:r>
              <w:t>4.3.3</w:t>
            </w:r>
          </w:p>
        </w:tc>
        <w:tc>
          <w:tcPr>
            <w:tcW w:w="7937" w:type="dxa"/>
          </w:tcPr>
          <w:p w:rsidR="00BB7474" w:rsidRDefault="00BB7474" w:rsidP="00BB7474">
            <w:pPr>
              <w:pStyle w:val="ConsPlusNormal"/>
              <w:jc w:val="both"/>
            </w:pPr>
            <w:r>
              <w:t>Виды сказуемого (простое глагольное, составное глагольное, составное именное) и способы его выражения</w:t>
            </w:r>
          </w:p>
        </w:tc>
      </w:tr>
      <w:tr w:rsidR="00BB7474" w:rsidTr="00BB7474">
        <w:tc>
          <w:tcPr>
            <w:tcW w:w="1134" w:type="dxa"/>
          </w:tcPr>
          <w:p w:rsidR="00BB7474" w:rsidRDefault="00BB7474" w:rsidP="00BB7474">
            <w:pPr>
              <w:pStyle w:val="ConsPlusNormal"/>
              <w:jc w:val="center"/>
            </w:pPr>
            <w:r>
              <w:t>4.4</w:t>
            </w:r>
          </w:p>
        </w:tc>
        <w:tc>
          <w:tcPr>
            <w:tcW w:w="7937" w:type="dxa"/>
          </w:tcPr>
          <w:p w:rsidR="00BB7474" w:rsidRDefault="00BB7474" w:rsidP="00BB7474">
            <w:pPr>
              <w:pStyle w:val="ConsPlusNormal"/>
              <w:jc w:val="both"/>
            </w:pPr>
            <w:r>
              <w:t>Синтаксис. Второстепенные члены предложения</w:t>
            </w:r>
          </w:p>
        </w:tc>
      </w:tr>
      <w:tr w:rsidR="00BB7474" w:rsidRPr="00541C92" w:rsidTr="00BB7474">
        <w:tc>
          <w:tcPr>
            <w:tcW w:w="1134" w:type="dxa"/>
          </w:tcPr>
          <w:p w:rsidR="00BB7474" w:rsidRDefault="00BB7474" w:rsidP="00BB7474">
            <w:pPr>
              <w:pStyle w:val="ConsPlusNormal"/>
              <w:jc w:val="center"/>
            </w:pPr>
            <w:r>
              <w:t>4.4.1</w:t>
            </w:r>
          </w:p>
        </w:tc>
        <w:tc>
          <w:tcPr>
            <w:tcW w:w="7937" w:type="dxa"/>
          </w:tcPr>
          <w:p w:rsidR="00BB7474" w:rsidRDefault="00BB7474" w:rsidP="00BB7474">
            <w:pPr>
              <w:pStyle w:val="ConsPlusNormal"/>
              <w:jc w:val="both"/>
            </w:pPr>
            <w:r>
              <w:t>Второстепенные члены предложения, их виды</w:t>
            </w:r>
          </w:p>
        </w:tc>
      </w:tr>
      <w:tr w:rsidR="00BB7474" w:rsidRPr="00541C92" w:rsidTr="00BB7474">
        <w:tc>
          <w:tcPr>
            <w:tcW w:w="1134" w:type="dxa"/>
          </w:tcPr>
          <w:p w:rsidR="00BB7474" w:rsidRDefault="00BB7474" w:rsidP="00BB7474">
            <w:pPr>
              <w:pStyle w:val="ConsPlusNormal"/>
              <w:jc w:val="center"/>
            </w:pPr>
            <w:r>
              <w:t>4.4.2</w:t>
            </w:r>
          </w:p>
        </w:tc>
        <w:tc>
          <w:tcPr>
            <w:tcW w:w="7937" w:type="dxa"/>
          </w:tcPr>
          <w:p w:rsidR="00BB7474" w:rsidRDefault="00BB7474" w:rsidP="00BB7474">
            <w:pPr>
              <w:pStyle w:val="ConsPlusNormal"/>
              <w:jc w:val="both"/>
            </w:pPr>
            <w:r>
              <w:t>Определение как второстепенный член предложения</w:t>
            </w:r>
          </w:p>
        </w:tc>
      </w:tr>
      <w:tr w:rsidR="00BB7474" w:rsidTr="00BB7474">
        <w:tc>
          <w:tcPr>
            <w:tcW w:w="1134" w:type="dxa"/>
          </w:tcPr>
          <w:p w:rsidR="00BB7474" w:rsidRDefault="00BB7474" w:rsidP="00BB7474">
            <w:pPr>
              <w:pStyle w:val="ConsPlusNormal"/>
              <w:jc w:val="center"/>
            </w:pPr>
            <w:r>
              <w:t>4.4.3</w:t>
            </w:r>
          </w:p>
        </w:tc>
        <w:tc>
          <w:tcPr>
            <w:tcW w:w="7937" w:type="dxa"/>
          </w:tcPr>
          <w:p w:rsidR="00BB7474" w:rsidRDefault="00BB7474" w:rsidP="00BB7474">
            <w:pPr>
              <w:pStyle w:val="ConsPlusNormal"/>
              <w:jc w:val="both"/>
            </w:pPr>
            <w:r>
              <w:t>Определения согласованные и несогласованные</w:t>
            </w:r>
          </w:p>
        </w:tc>
      </w:tr>
      <w:tr w:rsidR="00BB7474" w:rsidRPr="00541C92" w:rsidTr="00BB7474">
        <w:tc>
          <w:tcPr>
            <w:tcW w:w="1134" w:type="dxa"/>
          </w:tcPr>
          <w:p w:rsidR="00BB7474" w:rsidRDefault="00BB7474" w:rsidP="00BB7474">
            <w:pPr>
              <w:pStyle w:val="ConsPlusNormal"/>
              <w:jc w:val="center"/>
            </w:pPr>
            <w:r>
              <w:lastRenderedPageBreak/>
              <w:t>4.4.4</w:t>
            </w:r>
          </w:p>
        </w:tc>
        <w:tc>
          <w:tcPr>
            <w:tcW w:w="7937" w:type="dxa"/>
          </w:tcPr>
          <w:p w:rsidR="00BB7474" w:rsidRDefault="00BB7474" w:rsidP="00BB7474">
            <w:pPr>
              <w:pStyle w:val="ConsPlusNormal"/>
              <w:jc w:val="both"/>
            </w:pPr>
            <w:r>
              <w:t>Приложение как особый вид определения</w:t>
            </w:r>
          </w:p>
        </w:tc>
      </w:tr>
      <w:tr w:rsidR="00BB7474" w:rsidRPr="00541C92" w:rsidTr="00BB7474">
        <w:tc>
          <w:tcPr>
            <w:tcW w:w="1134" w:type="dxa"/>
          </w:tcPr>
          <w:p w:rsidR="00BB7474" w:rsidRDefault="00BB7474" w:rsidP="00BB7474">
            <w:pPr>
              <w:pStyle w:val="ConsPlusNormal"/>
              <w:jc w:val="center"/>
            </w:pPr>
            <w:r>
              <w:t>4.4.5</w:t>
            </w:r>
          </w:p>
        </w:tc>
        <w:tc>
          <w:tcPr>
            <w:tcW w:w="7937" w:type="dxa"/>
          </w:tcPr>
          <w:p w:rsidR="00BB7474" w:rsidRDefault="00BB7474" w:rsidP="00BB7474">
            <w:pPr>
              <w:pStyle w:val="ConsPlusNormal"/>
              <w:jc w:val="both"/>
            </w:pPr>
            <w:r>
              <w:t>Дополнение как второстепенный член предложения</w:t>
            </w:r>
          </w:p>
        </w:tc>
      </w:tr>
      <w:tr w:rsidR="00BB7474" w:rsidTr="00BB7474">
        <w:tc>
          <w:tcPr>
            <w:tcW w:w="1134" w:type="dxa"/>
          </w:tcPr>
          <w:p w:rsidR="00BB7474" w:rsidRDefault="00BB7474" w:rsidP="00BB7474">
            <w:pPr>
              <w:pStyle w:val="ConsPlusNormal"/>
              <w:jc w:val="center"/>
            </w:pPr>
            <w:r>
              <w:t>4.4.6</w:t>
            </w:r>
          </w:p>
        </w:tc>
        <w:tc>
          <w:tcPr>
            <w:tcW w:w="7937" w:type="dxa"/>
          </w:tcPr>
          <w:p w:rsidR="00BB7474" w:rsidRDefault="00BB7474" w:rsidP="00BB7474">
            <w:pPr>
              <w:pStyle w:val="ConsPlusNormal"/>
              <w:jc w:val="both"/>
            </w:pPr>
            <w:r>
              <w:t>Дополнения прямые и косвенные</w:t>
            </w:r>
          </w:p>
        </w:tc>
      </w:tr>
      <w:tr w:rsidR="00BB7474" w:rsidRPr="00541C92" w:rsidTr="00BB7474">
        <w:tc>
          <w:tcPr>
            <w:tcW w:w="1134" w:type="dxa"/>
          </w:tcPr>
          <w:p w:rsidR="00BB7474" w:rsidRDefault="00BB7474" w:rsidP="00BB7474">
            <w:pPr>
              <w:pStyle w:val="ConsPlusNormal"/>
              <w:jc w:val="center"/>
            </w:pPr>
            <w:r>
              <w:t>4.4.7</w:t>
            </w:r>
          </w:p>
        </w:tc>
        <w:tc>
          <w:tcPr>
            <w:tcW w:w="7937" w:type="dxa"/>
          </w:tcPr>
          <w:p w:rsidR="00BB7474" w:rsidRDefault="00BB7474" w:rsidP="00BB7474">
            <w:pPr>
              <w:pStyle w:val="ConsPlusNormal"/>
              <w:jc w:val="both"/>
            </w:pPr>
            <w:r>
              <w:t>Обстоятельство как второстепенный член предложения</w:t>
            </w:r>
          </w:p>
        </w:tc>
      </w:tr>
      <w:tr w:rsidR="00BB7474" w:rsidRPr="00541C92" w:rsidTr="00BB7474">
        <w:tc>
          <w:tcPr>
            <w:tcW w:w="1134" w:type="dxa"/>
          </w:tcPr>
          <w:p w:rsidR="00BB7474" w:rsidRDefault="00BB7474" w:rsidP="00BB7474">
            <w:pPr>
              <w:pStyle w:val="ConsPlusNormal"/>
              <w:jc w:val="center"/>
            </w:pPr>
            <w:r>
              <w:t>4.4.8</w:t>
            </w:r>
          </w:p>
        </w:tc>
        <w:tc>
          <w:tcPr>
            <w:tcW w:w="7937" w:type="dxa"/>
          </w:tcPr>
          <w:p w:rsidR="00BB7474" w:rsidRDefault="00BB7474" w:rsidP="00BB7474">
            <w:pPr>
              <w:pStyle w:val="ConsPlusNormal"/>
              <w:jc w:val="both"/>
            </w:pPr>
            <w:r>
              <w:t>Виды обстоятельств (места, времени, причины, цели, образа действия, меры и степени, условия, уступки)</w:t>
            </w:r>
          </w:p>
        </w:tc>
      </w:tr>
      <w:tr w:rsidR="00BB7474" w:rsidTr="00BB7474">
        <w:tc>
          <w:tcPr>
            <w:tcW w:w="1134" w:type="dxa"/>
          </w:tcPr>
          <w:p w:rsidR="00BB7474" w:rsidRDefault="00BB7474" w:rsidP="00BB7474">
            <w:pPr>
              <w:pStyle w:val="ConsPlusNormal"/>
              <w:jc w:val="center"/>
            </w:pPr>
            <w:r>
              <w:t>4.5</w:t>
            </w:r>
          </w:p>
        </w:tc>
        <w:tc>
          <w:tcPr>
            <w:tcW w:w="7937" w:type="dxa"/>
          </w:tcPr>
          <w:p w:rsidR="00BB7474" w:rsidRDefault="00BB7474" w:rsidP="00BB7474">
            <w:pPr>
              <w:pStyle w:val="ConsPlusNormal"/>
              <w:jc w:val="both"/>
            </w:pPr>
            <w:r>
              <w:t>Синтаксис. Односоставные предложения</w:t>
            </w:r>
          </w:p>
        </w:tc>
      </w:tr>
      <w:tr w:rsidR="00BB7474" w:rsidRPr="00541C92" w:rsidTr="00BB7474">
        <w:tc>
          <w:tcPr>
            <w:tcW w:w="1134" w:type="dxa"/>
          </w:tcPr>
          <w:p w:rsidR="00BB7474" w:rsidRDefault="00BB7474" w:rsidP="00BB7474">
            <w:pPr>
              <w:pStyle w:val="ConsPlusNormal"/>
              <w:jc w:val="center"/>
            </w:pPr>
            <w:r>
              <w:t>4.5.1</w:t>
            </w:r>
          </w:p>
        </w:tc>
        <w:tc>
          <w:tcPr>
            <w:tcW w:w="7937" w:type="dxa"/>
          </w:tcPr>
          <w:p w:rsidR="00BB7474" w:rsidRDefault="00BB7474" w:rsidP="00BB7474">
            <w:pPr>
              <w:pStyle w:val="ConsPlusNormal"/>
              <w:jc w:val="both"/>
            </w:pPr>
            <w:r>
              <w:t>Односоставные предложения, их грамматические признаки</w:t>
            </w:r>
          </w:p>
        </w:tc>
      </w:tr>
      <w:tr w:rsidR="00BB7474" w:rsidRPr="00541C92" w:rsidTr="00BB7474">
        <w:tc>
          <w:tcPr>
            <w:tcW w:w="1134" w:type="dxa"/>
          </w:tcPr>
          <w:p w:rsidR="00BB7474" w:rsidRDefault="00BB7474" w:rsidP="00BB7474">
            <w:pPr>
              <w:pStyle w:val="ConsPlusNormal"/>
              <w:jc w:val="center"/>
            </w:pPr>
            <w:r>
              <w:t>4.5.2</w:t>
            </w:r>
          </w:p>
        </w:tc>
        <w:tc>
          <w:tcPr>
            <w:tcW w:w="7937" w:type="dxa"/>
          </w:tcPr>
          <w:p w:rsidR="00BB7474" w:rsidRDefault="00BB7474" w:rsidP="00BB7474">
            <w:pPr>
              <w:pStyle w:val="ConsPlusNormal"/>
              <w:jc w:val="both"/>
            </w:pPr>
            <w:r>
              <w:t>Виды односоставных предложений: назывные, определенно-личные, неопределенно-личные, обобщенно-личные, безличные предложения</w:t>
            </w:r>
          </w:p>
        </w:tc>
      </w:tr>
      <w:tr w:rsidR="00BB7474" w:rsidTr="00BB7474">
        <w:tc>
          <w:tcPr>
            <w:tcW w:w="1134" w:type="dxa"/>
          </w:tcPr>
          <w:p w:rsidR="00BB7474" w:rsidRDefault="00BB7474" w:rsidP="00BB7474">
            <w:pPr>
              <w:pStyle w:val="ConsPlusNormal"/>
              <w:jc w:val="center"/>
            </w:pPr>
            <w:r>
              <w:t>4.6</w:t>
            </w:r>
          </w:p>
        </w:tc>
        <w:tc>
          <w:tcPr>
            <w:tcW w:w="7937" w:type="dxa"/>
          </w:tcPr>
          <w:p w:rsidR="00BB7474" w:rsidRDefault="00BB7474" w:rsidP="00BB7474">
            <w:pPr>
              <w:pStyle w:val="ConsPlusNormal"/>
              <w:jc w:val="both"/>
            </w:pPr>
            <w:r>
              <w:t>Синтаксис. Простое осложненное предложение</w:t>
            </w:r>
          </w:p>
        </w:tc>
      </w:tr>
      <w:tr w:rsidR="00BB7474" w:rsidRPr="00541C92" w:rsidTr="00BB7474">
        <w:tc>
          <w:tcPr>
            <w:tcW w:w="1134" w:type="dxa"/>
          </w:tcPr>
          <w:p w:rsidR="00BB7474" w:rsidRDefault="00BB7474" w:rsidP="00BB7474">
            <w:pPr>
              <w:pStyle w:val="ConsPlusNormal"/>
              <w:jc w:val="center"/>
            </w:pPr>
            <w:r>
              <w:t>4.6.1</w:t>
            </w:r>
          </w:p>
        </w:tc>
        <w:tc>
          <w:tcPr>
            <w:tcW w:w="7937" w:type="dxa"/>
          </w:tcPr>
          <w:p w:rsidR="00BB7474" w:rsidRDefault="00BB7474" w:rsidP="00BB7474">
            <w:pPr>
              <w:pStyle w:val="ConsPlusNormal"/>
              <w:jc w:val="both"/>
            </w:pPr>
            <w:r>
              <w:t>Однородные члены предложения, их признаки, средства связи. Союзная и бессоюзная связь однородных членов предложения</w:t>
            </w:r>
          </w:p>
        </w:tc>
      </w:tr>
      <w:tr w:rsidR="00BB7474" w:rsidTr="00BB7474">
        <w:tc>
          <w:tcPr>
            <w:tcW w:w="1134" w:type="dxa"/>
          </w:tcPr>
          <w:p w:rsidR="00BB7474" w:rsidRDefault="00BB7474" w:rsidP="00BB7474">
            <w:pPr>
              <w:pStyle w:val="ConsPlusNormal"/>
              <w:jc w:val="center"/>
            </w:pPr>
            <w:r>
              <w:lastRenderedPageBreak/>
              <w:t>4.6.2</w:t>
            </w:r>
          </w:p>
        </w:tc>
        <w:tc>
          <w:tcPr>
            <w:tcW w:w="7937" w:type="dxa"/>
          </w:tcPr>
          <w:p w:rsidR="00BB7474" w:rsidRDefault="00BB7474" w:rsidP="00BB7474">
            <w:pPr>
              <w:pStyle w:val="ConsPlusNormal"/>
              <w:jc w:val="both"/>
            </w:pPr>
            <w:r>
              <w:t>Однородные и неоднородные определения</w:t>
            </w:r>
          </w:p>
        </w:tc>
      </w:tr>
      <w:tr w:rsidR="00BB7474" w:rsidRPr="00541C92" w:rsidTr="00BB7474">
        <w:tc>
          <w:tcPr>
            <w:tcW w:w="1134" w:type="dxa"/>
          </w:tcPr>
          <w:p w:rsidR="00BB7474" w:rsidRDefault="00BB7474" w:rsidP="00BB7474">
            <w:pPr>
              <w:pStyle w:val="ConsPlusNormal"/>
              <w:jc w:val="center"/>
            </w:pPr>
            <w:r>
              <w:t>4.6.3</w:t>
            </w:r>
          </w:p>
        </w:tc>
        <w:tc>
          <w:tcPr>
            <w:tcW w:w="7937" w:type="dxa"/>
          </w:tcPr>
          <w:p w:rsidR="00BB7474" w:rsidRDefault="00BB7474" w:rsidP="00BB7474">
            <w:pPr>
              <w:pStyle w:val="ConsPlusNormal"/>
              <w:jc w:val="both"/>
            </w:pPr>
            <w:r>
              <w:t>Предложения с обобщающими словами при однородных членах</w:t>
            </w:r>
          </w:p>
        </w:tc>
      </w:tr>
      <w:tr w:rsidR="00BB7474" w:rsidTr="00BB7474">
        <w:tc>
          <w:tcPr>
            <w:tcW w:w="1134" w:type="dxa"/>
          </w:tcPr>
          <w:p w:rsidR="00BB7474" w:rsidRDefault="00BB7474" w:rsidP="00BB7474">
            <w:pPr>
              <w:pStyle w:val="ConsPlusNormal"/>
              <w:jc w:val="center"/>
            </w:pPr>
            <w:r>
              <w:t>4.6.4</w:t>
            </w:r>
          </w:p>
        </w:tc>
        <w:tc>
          <w:tcPr>
            <w:tcW w:w="7937" w:type="dxa"/>
          </w:tcPr>
          <w:p w:rsidR="00BB7474" w:rsidRDefault="00BB7474" w:rsidP="00BB7474">
            <w:pPr>
              <w:pStyle w:val="ConsPlusNormal"/>
              <w:jc w:val="both"/>
            </w:pPr>
            <w:r>
              <w:t>Обособление</w:t>
            </w:r>
          </w:p>
        </w:tc>
      </w:tr>
      <w:tr w:rsidR="00BB7474" w:rsidRPr="00541C92" w:rsidTr="00BB7474">
        <w:tc>
          <w:tcPr>
            <w:tcW w:w="1134" w:type="dxa"/>
          </w:tcPr>
          <w:p w:rsidR="00BB7474" w:rsidRDefault="00BB7474" w:rsidP="00BB7474">
            <w:pPr>
              <w:pStyle w:val="ConsPlusNormal"/>
              <w:jc w:val="center"/>
            </w:pPr>
            <w:r>
              <w:t>4.6.5</w:t>
            </w:r>
          </w:p>
        </w:tc>
        <w:tc>
          <w:tcPr>
            <w:tcW w:w="7937" w:type="dxa"/>
          </w:tcPr>
          <w:p w:rsidR="00BB7474" w:rsidRDefault="00BB7474" w:rsidP="00BB7474">
            <w:pPr>
              <w:pStyle w:val="ConsPlusNormal"/>
              <w:jc w:val="both"/>
            </w:pPr>
            <w:r>
              <w:t>Виды обособленных членов предложения (обособленные определения, обособленные приложения, обособленные обстоятельства, обособленные дополнения)</w:t>
            </w:r>
          </w:p>
        </w:tc>
      </w:tr>
      <w:tr w:rsidR="00BB7474" w:rsidRPr="00541C92" w:rsidTr="00BB7474">
        <w:tc>
          <w:tcPr>
            <w:tcW w:w="1134" w:type="dxa"/>
          </w:tcPr>
          <w:p w:rsidR="00BB7474" w:rsidRDefault="00BB7474" w:rsidP="00BB7474">
            <w:pPr>
              <w:pStyle w:val="ConsPlusNormal"/>
              <w:jc w:val="center"/>
            </w:pPr>
            <w:r>
              <w:t>4.6.6</w:t>
            </w:r>
          </w:p>
        </w:tc>
        <w:tc>
          <w:tcPr>
            <w:tcW w:w="7937" w:type="dxa"/>
          </w:tcPr>
          <w:p w:rsidR="00BB7474" w:rsidRDefault="00BB7474" w:rsidP="00BB7474">
            <w:pPr>
              <w:pStyle w:val="ConsPlusNormal"/>
              <w:jc w:val="both"/>
            </w:pPr>
            <w:r>
              <w:t>Уточняющие члены предложения, пояснительные и присоединительные конструкции</w:t>
            </w:r>
          </w:p>
        </w:tc>
      </w:tr>
      <w:tr w:rsidR="00BB7474" w:rsidTr="00BB7474">
        <w:tc>
          <w:tcPr>
            <w:tcW w:w="1134" w:type="dxa"/>
          </w:tcPr>
          <w:p w:rsidR="00BB7474" w:rsidRDefault="00BB7474" w:rsidP="00BB7474">
            <w:pPr>
              <w:pStyle w:val="ConsPlusNormal"/>
              <w:jc w:val="center"/>
            </w:pPr>
            <w:r>
              <w:t>4.6.7</w:t>
            </w:r>
          </w:p>
        </w:tc>
        <w:tc>
          <w:tcPr>
            <w:tcW w:w="7937" w:type="dxa"/>
          </w:tcPr>
          <w:p w:rsidR="00BB7474" w:rsidRDefault="00BB7474" w:rsidP="00BB7474">
            <w:pPr>
              <w:pStyle w:val="ConsPlusNormal"/>
              <w:jc w:val="both"/>
            </w:pPr>
            <w:r>
              <w:t>Обращение. Основные функции обращения</w:t>
            </w:r>
          </w:p>
        </w:tc>
      </w:tr>
      <w:tr w:rsidR="00BB7474" w:rsidTr="00BB7474">
        <w:tc>
          <w:tcPr>
            <w:tcW w:w="1134" w:type="dxa"/>
          </w:tcPr>
          <w:p w:rsidR="00BB7474" w:rsidRDefault="00BB7474" w:rsidP="00BB7474">
            <w:pPr>
              <w:pStyle w:val="ConsPlusNormal"/>
              <w:jc w:val="center"/>
            </w:pPr>
            <w:r>
              <w:t>4.6.8</w:t>
            </w:r>
          </w:p>
        </w:tc>
        <w:tc>
          <w:tcPr>
            <w:tcW w:w="7937" w:type="dxa"/>
          </w:tcPr>
          <w:p w:rsidR="00BB7474" w:rsidRDefault="00BB7474" w:rsidP="00BB7474">
            <w:pPr>
              <w:pStyle w:val="ConsPlusNormal"/>
              <w:jc w:val="both"/>
            </w:pPr>
            <w:r>
              <w:t>Распространенное и нераспространенное обращение</w:t>
            </w:r>
          </w:p>
        </w:tc>
      </w:tr>
      <w:tr w:rsidR="00BB7474" w:rsidTr="00BB7474">
        <w:tc>
          <w:tcPr>
            <w:tcW w:w="1134" w:type="dxa"/>
          </w:tcPr>
          <w:p w:rsidR="00BB7474" w:rsidRDefault="00BB7474" w:rsidP="00BB7474">
            <w:pPr>
              <w:pStyle w:val="ConsPlusNormal"/>
              <w:jc w:val="center"/>
            </w:pPr>
            <w:r>
              <w:t>4.6.9</w:t>
            </w:r>
          </w:p>
        </w:tc>
        <w:tc>
          <w:tcPr>
            <w:tcW w:w="7937" w:type="dxa"/>
          </w:tcPr>
          <w:p w:rsidR="00BB7474" w:rsidRDefault="00BB7474" w:rsidP="00BB7474">
            <w:pPr>
              <w:pStyle w:val="ConsPlusNormal"/>
              <w:jc w:val="both"/>
            </w:pPr>
            <w:r>
              <w:t>Вводные конструкции</w:t>
            </w:r>
          </w:p>
        </w:tc>
      </w:tr>
      <w:tr w:rsidR="00BB7474" w:rsidRPr="00541C92" w:rsidTr="00BB7474">
        <w:tc>
          <w:tcPr>
            <w:tcW w:w="1134" w:type="dxa"/>
          </w:tcPr>
          <w:p w:rsidR="00BB7474" w:rsidRDefault="00BB7474" w:rsidP="00BB7474">
            <w:pPr>
              <w:pStyle w:val="ConsPlusNormal"/>
              <w:jc w:val="center"/>
            </w:pPr>
            <w:r>
              <w:t>4.6.10</w:t>
            </w:r>
          </w:p>
        </w:tc>
        <w:tc>
          <w:tcPr>
            <w:tcW w:w="7937" w:type="dxa"/>
          </w:tcPr>
          <w:p w:rsidR="00BB7474" w:rsidRDefault="00BB7474" w:rsidP="00BB7474">
            <w:pPr>
              <w:pStyle w:val="ConsPlusNormal"/>
              <w:jc w:val="both"/>
            </w:pPr>
            <w: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tc>
      </w:tr>
      <w:tr w:rsidR="00BB7474" w:rsidRPr="00541C92" w:rsidTr="00BB7474">
        <w:tc>
          <w:tcPr>
            <w:tcW w:w="1134" w:type="dxa"/>
          </w:tcPr>
          <w:p w:rsidR="00BB7474" w:rsidRDefault="00BB7474" w:rsidP="00BB7474">
            <w:pPr>
              <w:pStyle w:val="ConsPlusNormal"/>
              <w:jc w:val="center"/>
            </w:pPr>
            <w:r>
              <w:lastRenderedPageBreak/>
              <w:t>4.6.11</w:t>
            </w:r>
          </w:p>
        </w:tc>
        <w:tc>
          <w:tcPr>
            <w:tcW w:w="7937" w:type="dxa"/>
          </w:tcPr>
          <w:p w:rsidR="00BB7474" w:rsidRDefault="00BB7474" w:rsidP="00BB7474">
            <w:pPr>
              <w:pStyle w:val="ConsPlusNormal"/>
              <w:jc w:val="both"/>
            </w:pPr>
            <w:r>
              <w:t>Омонимия членов предложения и вводных слов, словосочетаний и предложений</w:t>
            </w:r>
          </w:p>
        </w:tc>
      </w:tr>
      <w:tr w:rsidR="00BB7474" w:rsidTr="00BB7474">
        <w:tc>
          <w:tcPr>
            <w:tcW w:w="1134" w:type="dxa"/>
          </w:tcPr>
          <w:p w:rsidR="00BB7474" w:rsidRDefault="00BB7474" w:rsidP="00BB7474">
            <w:pPr>
              <w:pStyle w:val="ConsPlusNormal"/>
              <w:jc w:val="center"/>
            </w:pPr>
            <w:r>
              <w:t>4.6.12</w:t>
            </w:r>
          </w:p>
        </w:tc>
        <w:tc>
          <w:tcPr>
            <w:tcW w:w="7937" w:type="dxa"/>
          </w:tcPr>
          <w:p w:rsidR="00BB7474" w:rsidRDefault="00BB7474" w:rsidP="00BB7474">
            <w:pPr>
              <w:pStyle w:val="ConsPlusNormal"/>
              <w:jc w:val="both"/>
            </w:pPr>
            <w:r>
              <w:t>Вставные конструкции</w:t>
            </w:r>
          </w:p>
        </w:tc>
      </w:tr>
      <w:tr w:rsidR="00BB7474" w:rsidTr="00BB7474">
        <w:tc>
          <w:tcPr>
            <w:tcW w:w="1134" w:type="dxa"/>
          </w:tcPr>
          <w:p w:rsidR="00BB7474" w:rsidRDefault="00BB7474" w:rsidP="00BB7474">
            <w:pPr>
              <w:pStyle w:val="ConsPlusNormal"/>
              <w:jc w:val="center"/>
            </w:pPr>
            <w:r>
              <w:t>4.7</w:t>
            </w:r>
          </w:p>
        </w:tc>
        <w:tc>
          <w:tcPr>
            <w:tcW w:w="7937" w:type="dxa"/>
          </w:tcPr>
          <w:p w:rsidR="00BB7474" w:rsidRDefault="00BB7474" w:rsidP="00BB7474">
            <w:pPr>
              <w:pStyle w:val="ConsPlusNormal"/>
              <w:jc w:val="both"/>
            </w:pPr>
            <w:r>
              <w:t>Синтаксис. Синтаксическая синонимия</w:t>
            </w:r>
          </w:p>
        </w:tc>
      </w:tr>
      <w:tr w:rsidR="00BB7474" w:rsidTr="00BB7474">
        <w:tc>
          <w:tcPr>
            <w:tcW w:w="1134" w:type="dxa"/>
          </w:tcPr>
          <w:p w:rsidR="00BB7474" w:rsidRDefault="00BB7474" w:rsidP="00BB7474">
            <w:pPr>
              <w:pStyle w:val="ConsPlusNormal"/>
              <w:jc w:val="center"/>
            </w:pPr>
            <w:r>
              <w:t>4.7.1</w:t>
            </w:r>
          </w:p>
        </w:tc>
        <w:tc>
          <w:tcPr>
            <w:tcW w:w="7937" w:type="dxa"/>
          </w:tcPr>
          <w:p w:rsidR="00BB7474" w:rsidRDefault="00BB7474" w:rsidP="00BB7474">
            <w:pPr>
              <w:pStyle w:val="ConsPlusNormal"/>
              <w:jc w:val="both"/>
            </w:pPr>
            <w:r>
              <w:t>Грамматическая синонимия словосочетаний</w:t>
            </w:r>
          </w:p>
        </w:tc>
      </w:tr>
      <w:tr w:rsidR="00BB7474" w:rsidRPr="00541C92" w:rsidTr="00BB7474">
        <w:tc>
          <w:tcPr>
            <w:tcW w:w="1134" w:type="dxa"/>
          </w:tcPr>
          <w:p w:rsidR="00BB7474" w:rsidRDefault="00BB7474" w:rsidP="00BB7474">
            <w:pPr>
              <w:pStyle w:val="ConsPlusNormal"/>
              <w:jc w:val="center"/>
            </w:pPr>
            <w:r>
              <w:t>4.7.2</w:t>
            </w:r>
          </w:p>
        </w:tc>
        <w:tc>
          <w:tcPr>
            <w:tcW w:w="7937" w:type="dxa"/>
          </w:tcPr>
          <w:p w:rsidR="00BB7474" w:rsidRDefault="00BB7474" w:rsidP="00BB7474">
            <w:pPr>
              <w:pStyle w:val="ConsPlusNormal"/>
              <w:jc w:val="both"/>
            </w:pPr>
            <w:r>
              <w:t>Синтаксическая синонимия односоставных и двусоставных предложений</w:t>
            </w:r>
          </w:p>
        </w:tc>
      </w:tr>
      <w:tr w:rsidR="00BB7474" w:rsidTr="00BB7474">
        <w:tc>
          <w:tcPr>
            <w:tcW w:w="1134" w:type="dxa"/>
          </w:tcPr>
          <w:p w:rsidR="00BB7474" w:rsidRDefault="00BB7474" w:rsidP="00BB7474">
            <w:pPr>
              <w:pStyle w:val="ConsPlusNormal"/>
              <w:jc w:val="center"/>
            </w:pPr>
            <w:r>
              <w:t>5</w:t>
            </w:r>
          </w:p>
        </w:tc>
        <w:tc>
          <w:tcPr>
            <w:tcW w:w="7937" w:type="dxa"/>
          </w:tcPr>
          <w:p w:rsidR="00BB7474" w:rsidRDefault="00BB7474" w:rsidP="00BB7474">
            <w:pPr>
              <w:pStyle w:val="ConsPlusNormal"/>
              <w:jc w:val="both"/>
            </w:pPr>
            <w:r>
              <w:t>Культура речи</w:t>
            </w:r>
          </w:p>
        </w:tc>
      </w:tr>
      <w:tr w:rsidR="00BB7474" w:rsidTr="00BB7474">
        <w:tc>
          <w:tcPr>
            <w:tcW w:w="1134" w:type="dxa"/>
          </w:tcPr>
          <w:p w:rsidR="00BB7474" w:rsidRDefault="00BB7474" w:rsidP="00BB7474">
            <w:pPr>
              <w:pStyle w:val="ConsPlusNormal"/>
              <w:jc w:val="center"/>
            </w:pPr>
            <w:r>
              <w:t>5.1</w:t>
            </w:r>
          </w:p>
        </w:tc>
        <w:tc>
          <w:tcPr>
            <w:tcW w:w="7937" w:type="dxa"/>
          </w:tcPr>
          <w:p w:rsidR="00BB7474" w:rsidRDefault="00BB7474" w:rsidP="00BB7474">
            <w:pPr>
              <w:pStyle w:val="ConsPlusNormal"/>
              <w:jc w:val="both"/>
            </w:pPr>
            <w:r>
              <w:t>Нормы построения словосочетаний</w:t>
            </w:r>
          </w:p>
        </w:tc>
      </w:tr>
      <w:tr w:rsidR="00BB7474" w:rsidTr="00BB7474">
        <w:tc>
          <w:tcPr>
            <w:tcW w:w="1134" w:type="dxa"/>
          </w:tcPr>
          <w:p w:rsidR="00BB7474" w:rsidRDefault="00BB7474" w:rsidP="00BB7474">
            <w:pPr>
              <w:pStyle w:val="ConsPlusNormal"/>
              <w:jc w:val="center"/>
            </w:pPr>
            <w:r>
              <w:t>5.2</w:t>
            </w:r>
          </w:p>
        </w:tc>
        <w:tc>
          <w:tcPr>
            <w:tcW w:w="7937" w:type="dxa"/>
          </w:tcPr>
          <w:p w:rsidR="00BB7474" w:rsidRDefault="00BB7474" w:rsidP="00BB7474">
            <w:pPr>
              <w:pStyle w:val="ConsPlusNormal"/>
              <w:jc w:val="both"/>
            </w:pPr>
            <w:r>
              <w:t>Нормы построения простого предложения</w:t>
            </w:r>
          </w:p>
        </w:tc>
      </w:tr>
      <w:tr w:rsidR="00BB7474" w:rsidRPr="00541C92" w:rsidTr="00BB7474">
        <w:tc>
          <w:tcPr>
            <w:tcW w:w="1134" w:type="dxa"/>
          </w:tcPr>
          <w:p w:rsidR="00BB7474" w:rsidRDefault="00BB7474" w:rsidP="00BB7474">
            <w:pPr>
              <w:pStyle w:val="ConsPlusNormal"/>
              <w:jc w:val="center"/>
            </w:pPr>
            <w:r>
              <w:t>5.3</w:t>
            </w:r>
          </w:p>
        </w:tc>
        <w:tc>
          <w:tcPr>
            <w:tcW w:w="7937" w:type="dxa"/>
          </w:tcPr>
          <w:p w:rsidR="00BB7474" w:rsidRDefault="00BB7474" w:rsidP="00BB7474">
            <w:pPr>
              <w:pStyle w:val="ConsPlusNormal"/>
              <w:jc w:val="both"/>
            </w:pPr>
            <w:r>
              <w:t>Нормы согласования сказуемого с подлежащим, выраженным словосочетанием, сложносокращенными словами, словами "большинство" и "меньшинство", количественными сочетаниями</w:t>
            </w:r>
          </w:p>
        </w:tc>
      </w:tr>
      <w:tr w:rsidR="00BB7474" w:rsidRPr="00541C92" w:rsidTr="00BB7474">
        <w:tc>
          <w:tcPr>
            <w:tcW w:w="1134" w:type="dxa"/>
          </w:tcPr>
          <w:p w:rsidR="00BB7474" w:rsidRDefault="00BB7474" w:rsidP="00BB7474">
            <w:pPr>
              <w:pStyle w:val="ConsPlusNormal"/>
              <w:jc w:val="center"/>
            </w:pPr>
            <w:r>
              <w:lastRenderedPageBreak/>
              <w:t>5.4</w:t>
            </w:r>
          </w:p>
        </w:tc>
        <w:tc>
          <w:tcPr>
            <w:tcW w:w="7937" w:type="dxa"/>
          </w:tcPr>
          <w:p w:rsidR="00BB7474" w:rsidRDefault="00BB7474" w:rsidP="00BB7474">
            <w:pPr>
              <w:pStyle w:val="ConsPlusNormal"/>
              <w:jc w:val="both"/>
            </w:pPr>
            <w:r>
              <w:t>Нормы построения предложений с однородными членами, связанными двойными союзами не только... но и, как...так и</w:t>
            </w:r>
          </w:p>
        </w:tc>
      </w:tr>
      <w:tr w:rsidR="00BB7474" w:rsidRPr="00541C92" w:rsidTr="00BB7474">
        <w:tc>
          <w:tcPr>
            <w:tcW w:w="1134" w:type="dxa"/>
          </w:tcPr>
          <w:p w:rsidR="00BB7474" w:rsidRDefault="00BB7474" w:rsidP="00BB7474">
            <w:pPr>
              <w:pStyle w:val="ConsPlusNormal"/>
              <w:jc w:val="center"/>
            </w:pPr>
            <w:r>
              <w:t>5.5</w:t>
            </w:r>
          </w:p>
        </w:tc>
        <w:tc>
          <w:tcPr>
            <w:tcW w:w="7937" w:type="dxa"/>
          </w:tcPr>
          <w:p w:rsidR="00BB7474" w:rsidRDefault="00BB7474" w:rsidP="00BB7474">
            <w:pPr>
              <w:pStyle w:val="ConsPlusNormal"/>
              <w:jc w:val="both"/>
            </w:pPr>
            <w:r>
              <w:t>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tc>
      </w:tr>
      <w:tr w:rsidR="00BB7474" w:rsidTr="00BB7474">
        <w:tc>
          <w:tcPr>
            <w:tcW w:w="1134" w:type="dxa"/>
          </w:tcPr>
          <w:p w:rsidR="00BB7474" w:rsidRDefault="00BB7474" w:rsidP="00BB7474">
            <w:pPr>
              <w:pStyle w:val="ConsPlusNormal"/>
              <w:jc w:val="center"/>
            </w:pPr>
            <w:r>
              <w:t>6</w:t>
            </w:r>
          </w:p>
        </w:tc>
        <w:tc>
          <w:tcPr>
            <w:tcW w:w="7937" w:type="dxa"/>
          </w:tcPr>
          <w:p w:rsidR="00BB7474" w:rsidRDefault="00BB7474" w:rsidP="00BB7474">
            <w:pPr>
              <w:pStyle w:val="ConsPlusNormal"/>
              <w:jc w:val="both"/>
            </w:pPr>
            <w:r>
              <w:t>Орфография</w:t>
            </w:r>
          </w:p>
        </w:tc>
      </w:tr>
      <w:tr w:rsidR="00BB7474" w:rsidRPr="00541C92" w:rsidTr="00BB7474">
        <w:tc>
          <w:tcPr>
            <w:tcW w:w="1134" w:type="dxa"/>
          </w:tcPr>
          <w:p w:rsidR="00BB7474" w:rsidRDefault="00BB7474" w:rsidP="00BB7474">
            <w:pPr>
              <w:pStyle w:val="ConsPlusNormal"/>
              <w:jc w:val="center"/>
            </w:pPr>
            <w:r>
              <w:t>6.1</w:t>
            </w:r>
          </w:p>
        </w:tc>
        <w:tc>
          <w:tcPr>
            <w:tcW w:w="7937" w:type="dxa"/>
          </w:tcPr>
          <w:p w:rsidR="00BB7474" w:rsidRDefault="00BB7474" w:rsidP="00BB7474">
            <w:pPr>
              <w:pStyle w:val="ConsPlusNormal"/>
              <w:jc w:val="both"/>
            </w:pPr>
            <w:r>
              <w:t>Орфографический анализ слов (в рамках изученного)</w:t>
            </w:r>
          </w:p>
        </w:tc>
      </w:tr>
      <w:tr w:rsidR="00BB7474" w:rsidTr="00BB7474">
        <w:tc>
          <w:tcPr>
            <w:tcW w:w="1134" w:type="dxa"/>
          </w:tcPr>
          <w:p w:rsidR="00BB7474" w:rsidRDefault="00BB7474" w:rsidP="00BB7474">
            <w:pPr>
              <w:pStyle w:val="ConsPlusNormal"/>
              <w:jc w:val="center"/>
            </w:pPr>
            <w:r>
              <w:t>7</w:t>
            </w:r>
          </w:p>
        </w:tc>
        <w:tc>
          <w:tcPr>
            <w:tcW w:w="7937" w:type="dxa"/>
          </w:tcPr>
          <w:p w:rsidR="00BB7474" w:rsidRDefault="00BB7474" w:rsidP="00BB7474">
            <w:pPr>
              <w:pStyle w:val="ConsPlusNormal"/>
              <w:jc w:val="both"/>
            </w:pPr>
            <w:r>
              <w:t>Пунктуация</w:t>
            </w:r>
          </w:p>
        </w:tc>
      </w:tr>
      <w:tr w:rsidR="00BB7474" w:rsidTr="00BB7474">
        <w:tc>
          <w:tcPr>
            <w:tcW w:w="1134" w:type="dxa"/>
          </w:tcPr>
          <w:p w:rsidR="00BB7474" w:rsidRDefault="00BB7474" w:rsidP="00BB7474">
            <w:pPr>
              <w:pStyle w:val="ConsPlusNormal"/>
              <w:jc w:val="center"/>
            </w:pPr>
            <w:r>
              <w:t>7.1</w:t>
            </w:r>
          </w:p>
        </w:tc>
        <w:tc>
          <w:tcPr>
            <w:tcW w:w="7937" w:type="dxa"/>
          </w:tcPr>
          <w:p w:rsidR="00BB7474" w:rsidRDefault="00BB7474" w:rsidP="00BB7474">
            <w:pPr>
              <w:pStyle w:val="ConsPlusNormal"/>
              <w:jc w:val="both"/>
            </w:pPr>
            <w:r>
              <w:t>Пунктуация. Функции знаков препинания</w:t>
            </w:r>
          </w:p>
        </w:tc>
      </w:tr>
      <w:tr w:rsidR="00BB7474" w:rsidRPr="00541C92" w:rsidTr="00BB7474">
        <w:tc>
          <w:tcPr>
            <w:tcW w:w="1134" w:type="dxa"/>
          </w:tcPr>
          <w:p w:rsidR="00BB7474" w:rsidRDefault="00BB7474" w:rsidP="00BB7474">
            <w:pPr>
              <w:pStyle w:val="ConsPlusNormal"/>
              <w:jc w:val="center"/>
            </w:pPr>
            <w:r>
              <w:t>7.2</w:t>
            </w:r>
          </w:p>
        </w:tc>
        <w:tc>
          <w:tcPr>
            <w:tcW w:w="7937" w:type="dxa"/>
          </w:tcPr>
          <w:p w:rsidR="00BB7474" w:rsidRDefault="00BB7474" w:rsidP="00BB7474">
            <w:pPr>
              <w:pStyle w:val="ConsPlusNormal"/>
              <w:jc w:val="both"/>
            </w:pPr>
            <w:r>
              <w:t>Пунктуационные особенности предложений со словами да, нет</w:t>
            </w:r>
          </w:p>
        </w:tc>
      </w:tr>
      <w:tr w:rsidR="00BB7474" w:rsidRPr="00541C92" w:rsidTr="00BB7474">
        <w:tc>
          <w:tcPr>
            <w:tcW w:w="1134" w:type="dxa"/>
          </w:tcPr>
          <w:p w:rsidR="00BB7474" w:rsidRDefault="00BB7474" w:rsidP="00BB7474">
            <w:pPr>
              <w:pStyle w:val="ConsPlusNormal"/>
              <w:jc w:val="center"/>
            </w:pPr>
            <w:r>
              <w:t>7.3</w:t>
            </w:r>
          </w:p>
        </w:tc>
        <w:tc>
          <w:tcPr>
            <w:tcW w:w="7937" w:type="dxa"/>
          </w:tcPr>
          <w:p w:rsidR="00BB7474" w:rsidRDefault="00BB7474" w:rsidP="00BB7474">
            <w:pPr>
              <w:pStyle w:val="ConsPlusNormal"/>
              <w:jc w:val="both"/>
            </w:pPr>
            <w:r>
              <w:t>Тире между подлежащим и сказуемым</w:t>
            </w:r>
          </w:p>
        </w:tc>
      </w:tr>
      <w:tr w:rsidR="00BB7474" w:rsidTr="00BB7474">
        <w:tc>
          <w:tcPr>
            <w:tcW w:w="1134" w:type="dxa"/>
          </w:tcPr>
          <w:p w:rsidR="00BB7474" w:rsidRDefault="00BB7474" w:rsidP="00BB7474">
            <w:pPr>
              <w:pStyle w:val="ConsPlusNormal"/>
              <w:jc w:val="center"/>
            </w:pPr>
            <w:r>
              <w:t>7.4</w:t>
            </w:r>
          </w:p>
        </w:tc>
        <w:tc>
          <w:tcPr>
            <w:tcW w:w="7937" w:type="dxa"/>
          </w:tcPr>
          <w:p w:rsidR="00BB7474" w:rsidRDefault="00BB7474" w:rsidP="00BB7474">
            <w:pPr>
              <w:pStyle w:val="ConsPlusNormal"/>
              <w:jc w:val="both"/>
            </w:pPr>
            <w:r>
              <w:t>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BB7474" w:rsidRPr="00541C92" w:rsidTr="00BB7474">
        <w:tc>
          <w:tcPr>
            <w:tcW w:w="1134" w:type="dxa"/>
          </w:tcPr>
          <w:p w:rsidR="00BB7474" w:rsidRDefault="00BB7474" w:rsidP="00BB7474">
            <w:pPr>
              <w:pStyle w:val="ConsPlusNormal"/>
              <w:jc w:val="center"/>
            </w:pPr>
            <w:r>
              <w:lastRenderedPageBreak/>
              <w:t>7.5</w:t>
            </w:r>
          </w:p>
        </w:tc>
        <w:tc>
          <w:tcPr>
            <w:tcW w:w="7937" w:type="dxa"/>
          </w:tcPr>
          <w:p w:rsidR="00BB7474" w:rsidRDefault="00BB7474" w:rsidP="00BB7474">
            <w:pPr>
              <w:pStyle w:val="ConsPlusNormal"/>
              <w:jc w:val="both"/>
            </w:pPr>
            <w:r>
              <w:t>Нормы постановки знаков препинания в предложениях с обобщающими словами при однородных членах</w:t>
            </w:r>
          </w:p>
        </w:tc>
      </w:tr>
      <w:tr w:rsidR="00BB7474" w:rsidRPr="00541C92" w:rsidTr="00BB7474">
        <w:tc>
          <w:tcPr>
            <w:tcW w:w="1134" w:type="dxa"/>
          </w:tcPr>
          <w:p w:rsidR="00BB7474" w:rsidRDefault="00BB7474" w:rsidP="00BB7474">
            <w:pPr>
              <w:pStyle w:val="ConsPlusNormal"/>
              <w:jc w:val="center"/>
            </w:pPr>
            <w:r>
              <w:t>7.6</w:t>
            </w:r>
          </w:p>
        </w:tc>
        <w:tc>
          <w:tcPr>
            <w:tcW w:w="7937" w:type="dxa"/>
          </w:tcPr>
          <w:p w:rsidR="00BB7474" w:rsidRDefault="00BB7474" w:rsidP="00BB7474">
            <w:pPr>
              <w:pStyle w:val="ConsPlusNormal"/>
              <w:jc w:val="both"/>
            </w:pPr>
            <w:r>
              <w:t>Нормы постановки знаков препинания в простом и сложном предложениях с союзом и</w:t>
            </w:r>
          </w:p>
        </w:tc>
      </w:tr>
      <w:tr w:rsidR="00BB7474" w:rsidRPr="00541C92" w:rsidTr="00BB7474">
        <w:tc>
          <w:tcPr>
            <w:tcW w:w="1134" w:type="dxa"/>
          </w:tcPr>
          <w:p w:rsidR="00BB7474" w:rsidRDefault="00BB7474" w:rsidP="00BB7474">
            <w:pPr>
              <w:pStyle w:val="ConsPlusNormal"/>
              <w:jc w:val="center"/>
            </w:pPr>
            <w:r>
              <w:t>7.7</w:t>
            </w:r>
          </w:p>
        </w:tc>
        <w:tc>
          <w:tcPr>
            <w:tcW w:w="7937" w:type="dxa"/>
          </w:tcPr>
          <w:p w:rsidR="00BB7474" w:rsidRDefault="00BB7474" w:rsidP="00BB7474">
            <w:pPr>
              <w:pStyle w:val="ConsPlusNormal"/>
              <w:jc w:val="both"/>
            </w:pPr>
            <w:r>
              <w:t>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BB7474" w:rsidRPr="00541C92" w:rsidTr="00BB7474">
        <w:tc>
          <w:tcPr>
            <w:tcW w:w="1134" w:type="dxa"/>
          </w:tcPr>
          <w:p w:rsidR="00BB7474" w:rsidRDefault="00BB7474" w:rsidP="00BB7474">
            <w:pPr>
              <w:pStyle w:val="ConsPlusNormal"/>
              <w:jc w:val="center"/>
            </w:pPr>
            <w:r>
              <w:t>7.8</w:t>
            </w:r>
          </w:p>
        </w:tc>
        <w:tc>
          <w:tcPr>
            <w:tcW w:w="7937" w:type="dxa"/>
          </w:tcPr>
          <w:p w:rsidR="00BB7474" w:rsidRDefault="00BB7474" w:rsidP="00BB7474">
            <w:pPr>
              <w:pStyle w:val="ConsPlusNormal"/>
              <w:jc w:val="both"/>
            </w:pPr>
            <w:r>
              <w:t>Нормы постановки знаков препинания в предложениях с вводными и вставными конструкциями, обращениями и междометиями</w:t>
            </w:r>
          </w:p>
        </w:tc>
      </w:tr>
      <w:tr w:rsidR="00BB7474" w:rsidTr="00BB7474">
        <w:tc>
          <w:tcPr>
            <w:tcW w:w="1134" w:type="dxa"/>
          </w:tcPr>
          <w:p w:rsidR="00BB7474" w:rsidRDefault="00BB7474" w:rsidP="00BB7474">
            <w:pPr>
              <w:pStyle w:val="ConsPlusNormal"/>
              <w:jc w:val="center"/>
            </w:pPr>
            <w:r>
              <w:t>7.9</w:t>
            </w:r>
          </w:p>
        </w:tc>
        <w:tc>
          <w:tcPr>
            <w:tcW w:w="7937" w:type="dxa"/>
          </w:tcPr>
          <w:p w:rsidR="00BB7474" w:rsidRDefault="00BB7474" w:rsidP="00BB7474">
            <w:pPr>
              <w:pStyle w:val="ConsPlusNormal"/>
              <w:jc w:val="both"/>
            </w:pPr>
            <w:r>
              <w:t>Пунктуационный анализ простых предложений</w:t>
            </w:r>
          </w:p>
        </w:tc>
      </w:tr>
      <w:tr w:rsidR="00BB7474" w:rsidTr="00BB7474">
        <w:tc>
          <w:tcPr>
            <w:tcW w:w="1134" w:type="dxa"/>
          </w:tcPr>
          <w:p w:rsidR="00BB7474" w:rsidRDefault="00BB7474" w:rsidP="00BB7474">
            <w:pPr>
              <w:pStyle w:val="ConsPlusNormal"/>
              <w:jc w:val="center"/>
            </w:pPr>
            <w:r>
              <w:t>8</w:t>
            </w:r>
          </w:p>
        </w:tc>
        <w:tc>
          <w:tcPr>
            <w:tcW w:w="7937" w:type="dxa"/>
          </w:tcPr>
          <w:p w:rsidR="00BB7474" w:rsidRDefault="00BB7474" w:rsidP="00BB7474">
            <w:pPr>
              <w:pStyle w:val="ConsPlusNormal"/>
              <w:jc w:val="both"/>
            </w:pPr>
            <w:r>
              <w:t>Выразительность русской речи</w:t>
            </w:r>
          </w:p>
        </w:tc>
      </w:tr>
      <w:tr w:rsidR="00BB7474" w:rsidTr="00BB7474">
        <w:tc>
          <w:tcPr>
            <w:tcW w:w="1134" w:type="dxa"/>
          </w:tcPr>
          <w:p w:rsidR="00BB7474" w:rsidRDefault="00BB7474" w:rsidP="00BB7474">
            <w:pPr>
              <w:pStyle w:val="ConsPlusNormal"/>
              <w:jc w:val="center"/>
            </w:pPr>
            <w:r>
              <w:t>8.1</w:t>
            </w:r>
          </w:p>
        </w:tc>
        <w:tc>
          <w:tcPr>
            <w:tcW w:w="7937" w:type="dxa"/>
          </w:tcPr>
          <w:p w:rsidR="00BB7474" w:rsidRDefault="00BB7474" w:rsidP="00BB7474">
            <w:pPr>
              <w:pStyle w:val="ConsPlusNormal"/>
              <w:jc w:val="both"/>
            </w:pPr>
            <w:r>
              <w:t>Средства оформления предложения в устной и письменной речи (интонация, логическое ударение, знаки препинания). Нормы использования инверсии</w:t>
            </w:r>
          </w:p>
        </w:tc>
      </w:tr>
      <w:tr w:rsidR="00BB7474" w:rsidRPr="00541C92" w:rsidTr="00BB7474">
        <w:tc>
          <w:tcPr>
            <w:tcW w:w="1134" w:type="dxa"/>
          </w:tcPr>
          <w:p w:rsidR="00BB7474" w:rsidRDefault="00BB7474" w:rsidP="00BB7474">
            <w:pPr>
              <w:pStyle w:val="ConsPlusNormal"/>
              <w:jc w:val="center"/>
            </w:pPr>
            <w:r>
              <w:lastRenderedPageBreak/>
              <w:t>8.2</w:t>
            </w:r>
          </w:p>
        </w:tc>
        <w:tc>
          <w:tcPr>
            <w:tcW w:w="7937" w:type="dxa"/>
          </w:tcPr>
          <w:p w:rsidR="00BB7474" w:rsidRDefault="00BB7474" w:rsidP="00BB7474">
            <w:pPr>
              <w:pStyle w:val="ConsPlusNormal"/>
              <w:jc w:val="both"/>
            </w:pPr>
            <w:r>
              <w:t>Употребление неполных предложений в диалогической речи, соблюдение в устной речи интонации неполного предложения</w:t>
            </w:r>
          </w:p>
        </w:tc>
      </w:tr>
      <w:tr w:rsidR="00BB7474" w:rsidRPr="00541C92" w:rsidTr="00BB7474">
        <w:tc>
          <w:tcPr>
            <w:tcW w:w="1134" w:type="dxa"/>
          </w:tcPr>
          <w:p w:rsidR="00BB7474" w:rsidRDefault="00BB7474" w:rsidP="00BB7474">
            <w:pPr>
              <w:pStyle w:val="ConsPlusNormal"/>
              <w:jc w:val="center"/>
            </w:pPr>
            <w:r>
              <w:t>8.3</w:t>
            </w:r>
          </w:p>
        </w:tc>
        <w:tc>
          <w:tcPr>
            <w:tcW w:w="7937" w:type="dxa"/>
          </w:tcPr>
          <w:p w:rsidR="00BB7474" w:rsidRDefault="00BB7474" w:rsidP="00BB7474">
            <w:pPr>
              <w:pStyle w:val="ConsPlusNormal"/>
              <w:jc w:val="both"/>
            </w:pPr>
            <w:r>
              <w:t>Употребление односоставных предложений в речи</w:t>
            </w:r>
          </w:p>
        </w:tc>
      </w:tr>
    </w:tbl>
    <w:p w:rsidR="00BB7474" w:rsidRDefault="00BB7474" w:rsidP="00BB7474">
      <w:pPr>
        <w:pStyle w:val="ConsPlusNormal"/>
        <w:jc w:val="both"/>
      </w:pPr>
    </w:p>
    <w:p w:rsidR="00BB7474" w:rsidRDefault="00BB7474" w:rsidP="00BB7474">
      <w:pPr>
        <w:pStyle w:val="ConsPlusNormal"/>
        <w:jc w:val="right"/>
      </w:pPr>
      <w:r>
        <w:t>Таблица 3.8</w:t>
      </w:r>
    </w:p>
    <w:p w:rsidR="00BB7474" w:rsidRDefault="00BB7474" w:rsidP="00BB7474">
      <w:pPr>
        <w:pStyle w:val="ConsPlusNormal"/>
        <w:jc w:val="both"/>
      </w:pPr>
    </w:p>
    <w:p w:rsidR="00BB7474" w:rsidRDefault="00BB7474" w:rsidP="00BB7474">
      <w:pPr>
        <w:pStyle w:val="ConsPlusNormal"/>
        <w:jc w:val="center"/>
      </w:pPr>
      <w:r>
        <w:t>Проверяемые требования к результатам освоения основной</w:t>
      </w:r>
    </w:p>
    <w:p w:rsidR="00BB7474" w:rsidRDefault="00BB7474" w:rsidP="00BB7474">
      <w:pPr>
        <w:pStyle w:val="ConsPlusNormal"/>
        <w:jc w:val="center"/>
      </w:pPr>
      <w:r>
        <w:t>образовательной программы (9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B7474" w:rsidRPr="00541C92" w:rsidTr="00BB7474">
        <w:tc>
          <w:tcPr>
            <w:tcW w:w="1701" w:type="dxa"/>
          </w:tcPr>
          <w:p w:rsidR="00BB7474" w:rsidRDefault="00BB7474" w:rsidP="00BB7474">
            <w:pPr>
              <w:pStyle w:val="ConsPlusNormal"/>
              <w:jc w:val="center"/>
            </w:pPr>
            <w:r>
              <w:t>Код проверяемого результата</w:t>
            </w:r>
          </w:p>
        </w:tc>
        <w:tc>
          <w:tcPr>
            <w:tcW w:w="7370" w:type="dxa"/>
          </w:tcPr>
          <w:p w:rsidR="00BB7474" w:rsidRDefault="00BB7474" w:rsidP="00BB747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B7474" w:rsidRPr="00541C92" w:rsidTr="00BB7474">
        <w:tc>
          <w:tcPr>
            <w:tcW w:w="1701" w:type="dxa"/>
          </w:tcPr>
          <w:p w:rsidR="00BB7474" w:rsidRDefault="00BB7474" w:rsidP="00BB7474">
            <w:pPr>
              <w:pStyle w:val="ConsPlusNormal"/>
              <w:jc w:val="center"/>
            </w:pPr>
            <w:r>
              <w:t>1</w:t>
            </w:r>
          </w:p>
        </w:tc>
        <w:tc>
          <w:tcPr>
            <w:tcW w:w="7370" w:type="dxa"/>
          </w:tcPr>
          <w:p w:rsidR="00BB7474" w:rsidRDefault="00BB7474" w:rsidP="00BB7474">
            <w:pPr>
              <w:pStyle w:val="ConsPlusNormal"/>
              <w:jc w:val="both"/>
            </w:pPr>
            <w:r>
              <w:t>По теме "Язык и речь"</w:t>
            </w:r>
          </w:p>
        </w:tc>
      </w:tr>
      <w:tr w:rsidR="00BB7474" w:rsidRPr="00541C92" w:rsidTr="00BB7474">
        <w:tc>
          <w:tcPr>
            <w:tcW w:w="1701" w:type="dxa"/>
          </w:tcPr>
          <w:p w:rsidR="00BB7474" w:rsidRDefault="00BB7474" w:rsidP="00BB7474">
            <w:pPr>
              <w:pStyle w:val="ConsPlusNormal"/>
              <w:jc w:val="center"/>
            </w:pPr>
            <w:r>
              <w:t>1.1</w:t>
            </w:r>
          </w:p>
        </w:tc>
        <w:tc>
          <w:tcPr>
            <w:tcW w:w="7370" w:type="dxa"/>
          </w:tcPr>
          <w:p w:rsidR="00BB7474" w:rsidRDefault="00BB7474" w:rsidP="00BB7474">
            <w:pPr>
              <w:pStyle w:val="ConsPlusNormal"/>
              <w:jc w:val="both"/>
            </w:pPr>
            <w:r>
              <w:t xml:space="preserve">Создавать устные монологические высказывания объемом не менее 80 слов на основе наблюдений, личных впечатлений, чтения научно-учебной, художественной и научно-популярной литературы: монолог-сообщение, </w:t>
            </w:r>
            <w:r>
              <w:lastRenderedPageBreak/>
              <w:t>монолог-описание, монолог-рассуждение, монолог-повествование; выступать с научным сообщением</w:t>
            </w:r>
          </w:p>
        </w:tc>
      </w:tr>
      <w:tr w:rsidR="00BB7474" w:rsidRPr="00541C92" w:rsidTr="00BB7474">
        <w:tc>
          <w:tcPr>
            <w:tcW w:w="1701" w:type="dxa"/>
          </w:tcPr>
          <w:p w:rsidR="00BB7474" w:rsidRDefault="00BB7474" w:rsidP="00BB7474">
            <w:pPr>
              <w:pStyle w:val="ConsPlusNormal"/>
              <w:jc w:val="center"/>
            </w:pPr>
            <w:r>
              <w:lastRenderedPageBreak/>
              <w:t>1.2</w:t>
            </w:r>
          </w:p>
        </w:tc>
        <w:tc>
          <w:tcPr>
            <w:tcW w:w="7370" w:type="dxa"/>
          </w:tcPr>
          <w:p w:rsidR="00BB7474" w:rsidRDefault="00BB7474" w:rsidP="00BB7474">
            <w:pPr>
              <w:pStyle w:val="ConsPlusNormal"/>
              <w:jc w:val="both"/>
            </w:pPr>
            <w: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(объем не менее 6 реплик)</w:t>
            </w:r>
          </w:p>
        </w:tc>
      </w:tr>
      <w:tr w:rsidR="00BB7474" w:rsidRPr="00541C92" w:rsidTr="00BB7474">
        <w:tc>
          <w:tcPr>
            <w:tcW w:w="1701" w:type="dxa"/>
          </w:tcPr>
          <w:p w:rsidR="00BB7474" w:rsidRDefault="00BB7474" w:rsidP="00BB7474">
            <w:pPr>
              <w:pStyle w:val="ConsPlusNormal"/>
              <w:jc w:val="center"/>
            </w:pPr>
            <w:r>
              <w:t>1.3</w:t>
            </w:r>
          </w:p>
        </w:tc>
        <w:tc>
          <w:tcPr>
            <w:tcW w:w="7370" w:type="dxa"/>
          </w:tcPr>
          <w:p w:rsidR="00BB7474" w:rsidRDefault="00BB7474" w:rsidP="00BB7474">
            <w:pPr>
              <w:pStyle w:val="ConsPlusNormal"/>
              <w:jc w:val="both"/>
            </w:pPr>
            <w: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tc>
      </w:tr>
      <w:tr w:rsidR="00BB7474" w:rsidRPr="00541C92"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Владеть различными видами чтения: просмотровым, ознакомительным, изучающим, поисковым</w:t>
            </w:r>
          </w:p>
        </w:tc>
      </w:tr>
      <w:tr w:rsidR="00BB7474" w:rsidRPr="00541C92" w:rsidTr="00BB7474">
        <w:tc>
          <w:tcPr>
            <w:tcW w:w="1701" w:type="dxa"/>
          </w:tcPr>
          <w:p w:rsidR="00BB7474" w:rsidRDefault="00BB7474" w:rsidP="00BB7474">
            <w:pPr>
              <w:pStyle w:val="ConsPlusNormal"/>
              <w:jc w:val="center"/>
            </w:pPr>
            <w:r>
              <w:t>1.5</w:t>
            </w:r>
          </w:p>
        </w:tc>
        <w:tc>
          <w:tcPr>
            <w:tcW w:w="7370" w:type="dxa"/>
          </w:tcPr>
          <w:p w:rsidR="00BB7474" w:rsidRDefault="00BB7474" w:rsidP="00BB7474">
            <w:pPr>
              <w:pStyle w:val="ConsPlusNormal"/>
              <w:jc w:val="both"/>
            </w:pPr>
            <w:r>
              <w:t>Устно пересказывать прочитанный или прослушанный текст объемом не менее 150 слов</w:t>
            </w:r>
          </w:p>
        </w:tc>
      </w:tr>
      <w:tr w:rsidR="00BB7474" w:rsidRPr="00541C92" w:rsidTr="00BB7474">
        <w:tc>
          <w:tcPr>
            <w:tcW w:w="1701" w:type="dxa"/>
          </w:tcPr>
          <w:p w:rsidR="00BB7474" w:rsidRDefault="00BB7474" w:rsidP="00BB7474">
            <w:pPr>
              <w:pStyle w:val="ConsPlusNormal"/>
              <w:jc w:val="center"/>
            </w:pPr>
            <w:r>
              <w:t>1.6</w:t>
            </w:r>
          </w:p>
        </w:tc>
        <w:tc>
          <w:tcPr>
            <w:tcW w:w="7370" w:type="dxa"/>
          </w:tcPr>
          <w:p w:rsidR="00BB7474" w:rsidRDefault="00BB7474" w:rsidP="00BB7474">
            <w:pPr>
              <w:pStyle w:val="ConsPlusNormal"/>
              <w:jc w:val="both"/>
            </w:pPr>
            <w:r>
              <w:t xml:space="preserve">Соблюдать в устной речи и на письме нормы современного русского литературного языка, в том числе во время списывания текста объемом 140 - 160 слов, словарного диктанта объемом 35 - 40 слов, диктанта на основе связного </w:t>
            </w:r>
            <w:r>
              <w:lastRenderedPageBreak/>
              <w:t>текста объемом 140 - 160 слов, составленного с учетом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BB7474" w:rsidTr="00BB7474">
        <w:tc>
          <w:tcPr>
            <w:tcW w:w="1701" w:type="dxa"/>
          </w:tcPr>
          <w:p w:rsidR="00BB7474" w:rsidRDefault="00BB7474" w:rsidP="00BB7474">
            <w:pPr>
              <w:pStyle w:val="ConsPlusNormal"/>
              <w:jc w:val="center"/>
            </w:pPr>
            <w:r>
              <w:lastRenderedPageBreak/>
              <w:t>2</w:t>
            </w:r>
          </w:p>
        </w:tc>
        <w:tc>
          <w:tcPr>
            <w:tcW w:w="7370" w:type="dxa"/>
          </w:tcPr>
          <w:p w:rsidR="00BB7474" w:rsidRDefault="00BB7474" w:rsidP="00BB7474">
            <w:pPr>
              <w:pStyle w:val="ConsPlusNormal"/>
              <w:jc w:val="both"/>
            </w:pPr>
            <w:r>
              <w:t>По теме "Текст"</w:t>
            </w:r>
          </w:p>
        </w:tc>
      </w:tr>
      <w:tr w:rsidR="00BB7474" w:rsidRPr="00541C92"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Анализировать текст: определять и комментировать тему и главную мысль текста, подбирать заголовок, отражающий тему или главную мысль текста; прогнозировать содержание текста по заголовку, ключевым словам, зачину или концовке</w:t>
            </w:r>
          </w:p>
        </w:tc>
      </w:tr>
      <w:tr w:rsidR="00BB7474" w:rsidRPr="00541C92" w:rsidTr="00BB7474">
        <w:tc>
          <w:tcPr>
            <w:tcW w:w="1701" w:type="dxa"/>
          </w:tcPr>
          <w:p w:rsidR="00BB7474" w:rsidRDefault="00BB7474" w:rsidP="00BB7474">
            <w:pPr>
              <w:pStyle w:val="ConsPlusNormal"/>
              <w:jc w:val="center"/>
            </w:pPr>
            <w:r>
              <w:t>2.2</w:t>
            </w:r>
          </w:p>
        </w:tc>
        <w:tc>
          <w:tcPr>
            <w:tcW w:w="7370" w:type="dxa"/>
          </w:tcPr>
          <w:p w:rsidR="00BB7474" w:rsidRDefault="00BB7474" w:rsidP="00BB7474">
            <w:pPr>
              <w:pStyle w:val="ConsPlusNormal"/>
              <w:jc w:val="both"/>
            </w:pPr>
            <w:r>
              <w:t>Устанавливать принадлежность текста к функционально-смысловому типу речи; находить в тексте типовые фрагменты (описание, повествование, рассуждение-доказательство, оценочные высказывания)</w:t>
            </w:r>
          </w:p>
        </w:tc>
      </w:tr>
      <w:tr w:rsidR="00BB7474" w:rsidRPr="00541C92" w:rsidTr="00BB7474">
        <w:tc>
          <w:tcPr>
            <w:tcW w:w="1701" w:type="dxa"/>
          </w:tcPr>
          <w:p w:rsidR="00BB7474" w:rsidRDefault="00BB7474" w:rsidP="00BB7474">
            <w:pPr>
              <w:pStyle w:val="ConsPlusNormal"/>
              <w:jc w:val="center"/>
            </w:pPr>
            <w:r>
              <w:t>2.3</w:t>
            </w:r>
          </w:p>
        </w:tc>
        <w:tc>
          <w:tcPr>
            <w:tcW w:w="7370" w:type="dxa"/>
          </w:tcPr>
          <w:p w:rsidR="00BB7474" w:rsidRDefault="00BB7474" w:rsidP="00BB7474">
            <w:pPr>
              <w:pStyle w:val="ConsPlusNormal"/>
              <w:jc w:val="both"/>
            </w:pPr>
            <w:r>
              <w:t>Выявлять отличительные признаки текстов разных жанров</w:t>
            </w:r>
          </w:p>
        </w:tc>
      </w:tr>
      <w:tr w:rsidR="00BB7474" w:rsidRPr="00541C92"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 xml:space="preserve">Создавать высказывание на основе текста: выражать свое </w:t>
            </w:r>
            <w:r>
              <w:lastRenderedPageBreak/>
              <w:t>отношение к прочитанному или прослушанному в устной и письменной форме; создавать тексты с использованием жизненного и читательского опыта, произведений искусства (в том числе сочинения-миниатюры объемом 8 и более предложений или объемом не менее 6 - 7 предложений сложной структуры, если этот объем позволяет раскрыть тему, выразить главную мысль), классные сочинения объемом не менее 250 слов с учетом стиля и жанра сочинения, характера темы</w:t>
            </w:r>
          </w:p>
        </w:tc>
      </w:tr>
      <w:tr w:rsidR="00BB7474" w:rsidRPr="00541C92" w:rsidTr="00BB7474">
        <w:tc>
          <w:tcPr>
            <w:tcW w:w="1701" w:type="dxa"/>
          </w:tcPr>
          <w:p w:rsidR="00BB7474" w:rsidRDefault="00BB7474" w:rsidP="00BB7474">
            <w:pPr>
              <w:pStyle w:val="ConsPlusNormal"/>
              <w:jc w:val="center"/>
            </w:pPr>
            <w:r>
              <w:lastRenderedPageBreak/>
              <w:t>2.5</w:t>
            </w:r>
          </w:p>
        </w:tc>
        <w:tc>
          <w:tcPr>
            <w:tcW w:w="7370" w:type="dxa"/>
          </w:tcPr>
          <w:p w:rsidR="00BB7474" w:rsidRDefault="00BB7474" w:rsidP="00BB7474">
            <w:pPr>
              <w:pStyle w:val="ConsPlusNormal"/>
              <w:jc w:val="both"/>
            </w:pPr>
            <w:r>
              <w:t>Владеть умениями информационной переработки текста: выделять главную и второстепенную информацию в тексте</w:t>
            </w:r>
          </w:p>
        </w:tc>
      </w:tr>
      <w:tr w:rsidR="00BB7474" w:rsidRPr="00541C92" w:rsidTr="00BB7474">
        <w:tc>
          <w:tcPr>
            <w:tcW w:w="1701" w:type="dxa"/>
          </w:tcPr>
          <w:p w:rsidR="00BB7474" w:rsidRDefault="00BB7474" w:rsidP="00BB7474">
            <w:pPr>
              <w:pStyle w:val="ConsPlusNormal"/>
              <w:jc w:val="center"/>
            </w:pPr>
            <w:r>
              <w:t>2.6</w:t>
            </w:r>
          </w:p>
        </w:tc>
        <w:tc>
          <w:tcPr>
            <w:tcW w:w="7370" w:type="dxa"/>
          </w:tcPr>
          <w:p w:rsidR="00BB7474" w:rsidRDefault="00BB7474" w:rsidP="00BB7474">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BB7474" w:rsidRPr="00541C92" w:rsidTr="00BB7474">
        <w:tc>
          <w:tcPr>
            <w:tcW w:w="1701" w:type="dxa"/>
          </w:tcPr>
          <w:p w:rsidR="00BB7474" w:rsidRDefault="00BB7474" w:rsidP="00BB7474">
            <w:pPr>
              <w:pStyle w:val="ConsPlusNormal"/>
              <w:jc w:val="center"/>
            </w:pPr>
            <w:r>
              <w:t>2.7</w:t>
            </w:r>
          </w:p>
        </w:tc>
        <w:tc>
          <w:tcPr>
            <w:tcW w:w="7370" w:type="dxa"/>
          </w:tcPr>
          <w:p w:rsidR="00BB7474" w:rsidRDefault="00BB7474" w:rsidP="00BB7474">
            <w:pPr>
              <w:pStyle w:val="ConsPlusNormal"/>
              <w:jc w:val="both"/>
            </w:pPr>
            <w:r>
              <w:t>Представлять сообщение на заданную тему в виде презентации</w:t>
            </w:r>
          </w:p>
        </w:tc>
      </w:tr>
      <w:tr w:rsidR="00BB7474" w:rsidRPr="00541C92" w:rsidTr="00BB7474">
        <w:tc>
          <w:tcPr>
            <w:tcW w:w="1701" w:type="dxa"/>
          </w:tcPr>
          <w:p w:rsidR="00BB7474" w:rsidRDefault="00BB7474" w:rsidP="00BB7474">
            <w:pPr>
              <w:pStyle w:val="ConsPlusNormal"/>
              <w:jc w:val="center"/>
            </w:pPr>
            <w:r>
              <w:t>2.8</w:t>
            </w:r>
          </w:p>
        </w:tc>
        <w:tc>
          <w:tcPr>
            <w:tcW w:w="7370" w:type="dxa"/>
          </w:tcPr>
          <w:p w:rsidR="00BB7474" w:rsidRDefault="00BB7474" w:rsidP="00BB7474">
            <w:pPr>
              <w:pStyle w:val="ConsPlusNormal"/>
              <w:jc w:val="both"/>
            </w:pPr>
            <w: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BB7474" w:rsidRPr="00541C92" w:rsidTr="00BB7474">
        <w:tc>
          <w:tcPr>
            <w:tcW w:w="1701" w:type="dxa"/>
          </w:tcPr>
          <w:p w:rsidR="00BB7474" w:rsidRDefault="00BB7474" w:rsidP="00BB7474">
            <w:pPr>
              <w:pStyle w:val="ConsPlusNormal"/>
              <w:jc w:val="center"/>
            </w:pPr>
            <w:r>
              <w:lastRenderedPageBreak/>
              <w:t>2.9</w:t>
            </w:r>
          </w:p>
        </w:tc>
        <w:tc>
          <w:tcPr>
            <w:tcW w:w="7370" w:type="dxa"/>
          </w:tcPr>
          <w:p w:rsidR="00BB7474" w:rsidRDefault="00BB7474" w:rsidP="00BB7474">
            <w:pPr>
              <w:pStyle w:val="ConsPlusNormal"/>
              <w:jc w:val="both"/>
            </w:pPr>
            <w: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объем исходного текста должен составлять не менее 280 слов; для сжатого и выборочного изложения - не менее 300 слов)</w:t>
            </w:r>
          </w:p>
        </w:tc>
      </w:tr>
      <w:tr w:rsidR="00BB7474" w:rsidRPr="00541C92" w:rsidTr="00BB7474">
        <w:tc>
          <w:tcPr>
            <w:tcW w:w="1701" w:type="dxa"/>
          </w:tcPr>
          <w:p w:rsidR="00BB7474" w:rsidRDefault="00BB7474" w:rsidP="00BB7474">
            <w:pPr>
              <w:pStyle w:val="ConsPlusNormal"/>
              <w:jc w:val="center"/>
            </w:pPr>
            <w:r>
              <w:t>2.10</w:t>
            </w:r>
          </w:p>
        </w:tc>
        <w:tc>
          <w:tcPr>
            <w:tcW w:w="7370" w:type="dxa"/>
          </w:tcPr>
          <w:p w:rsidR="00BB7474" w:rsidRDefault="00BB7474" w:rsidP="00BB7474">
            <w:pPr>
              <w:pStyle w:val="ConsPlusNormal"/>
              <w:jc w:val="both"/>
            </w:pPr>
            <w:r>
              <w:t>Редактировать собственные и (или) созданные другими обучающимися тексты в целях совершенствования их содержания (проверка фактического материала, начальный логический анализ текста - целостность, связность, информативность)</w:t>
            </w:r>
          </w:p>
        </w:tc>
      </w:tr>
      <w:tr w:rsidR="00BB7474" w:rsidRPr="00541C92" w:rsidTr="00BB7474">
        <w:tc>
          <w:tcPr>
            <w:tcW w:w="1701" w:type="dxa"/>
          </w:tcPr>
          <w:p w:rsidR="00BB7474" w:rsidRDefault="00BB7474" w:rsidP="00BB7474">
            <w:pPr>
              <w:pStyle w:val="ConsPlusNormal"/>
              <w:jc w:val="center"/>
            </w:pPr>
            <w:r>
              <w:t>3</w:t>
            </w:r>
          </w:p>
        </w:tc>
        <w:tc>
          <w:tcPr>
            <w:tcW w:w="7370" w:type="dxa"/>
          </w:tcPr>
          <w:p w:rsidR="00BB7474" w:rsidRDefault="00BB7474" w:rsidP="00BB7474">
            <w:pPr>
              <w:pStyle w:val="ConsPlusNormal"/>
              <w:jc w:val="both"/>
            </w:pPr>
            <w:r>
              <w:t>По теме "Функциональные разновидности языка"</w:t>
            </w:r>
          </w:p>
        </w:tc>
      </w:tr>
      <w:tr w:rsidR="00BB7474" w:rsidRPr="00541C92"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tc>
      </w:tr>
      <w:tr w:rsidR="00BB7474" w:rsidRPr="00541C92" w:rsidTr="00BB7474">
        <w:tc>
          <w:tcPr>
            <w:tcW w:w="1701" w:type="dxa"/>
          </w:tcPr>
          <w:p w:rsidR="00BB7474" w:rsidRDefault="00BB7474" w:rsidP="00BB7474">
            <w:pPr>
              <w:pStyle w:val="ConsPlusNormal"/>
              <w:jc w:val="center"/>
            </w:pPr>
            <w:r>
              <w:t>3.2</w:t>
            </w:r>
          </w:p>
        </w:tc>
        <w:tc>
          <w:tcPr>
            <w:tcW w:w="7370" w:type="dxa"/>
          </w:tcPr>
          <w:p w:rsidR="00BB7474" w:rsidRDefault="00BB7474" w:rsidP="00BB7474">
            <w:pPr>
              <w:pStyle w:val="ConsPlusNormal"/>
              <w:jc w:val="both"/>
            </w:pPr>
            <w:r>
              <w:t xml:space="preserve">Характеризовать разные функционально-смысловые типы </w:t>
            </w:r>
            <w:r>
              <w:lastRenderedPageBreak/>
              <w:t>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tc>
      </w:tr>
      <w:tr w:rsidR="00BB7474" w:rsidRPr="00541C92" w:rsidTr="00BB7474">
        <w:tc>
          <w:tcPr>
            <w:tcW w:w="1701" w:type="dxa"/>
          </w:tcPr>
          <w:p w:rsidR="00BB7474" w:rsidRDefault="00BB7474" w:rsidP="00BB7474">
            <w:pPr>
              <w:pStyle w:val="ConsPlusNormal"/>
              <w:jc w:val="center"/>
            </w:pPr>
            <w:r>
              <w:lastRenderedPageBreak/>
              <w:t>3.3</w:t>
            </w:r>
          </w:p>
        </w:tc>
        <w:tc>
          <w:tcPr>
            <w:tcW w:w="7370" w:type="dxa"/>
          </w:tcPr>
          <w:p w:rsidR="00BB7474" w:rsidRDefault="00BB7474" w:rsidP="00BB7474">
            <w:pPr>
              <w:pStyle w:val="ConsPlusNormal"/>
              <w:jc w:val="both"/>
            </w:pPr>
            <w: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w:t>
            </w:r>
          </w:p>
        </w:tc>
      </w:tr>
      <w:tr w:rsidR="00BB7474" w:rsidRPr="00541C92" w:rsidTr="00BB7474">
        <w:tc>
          <w:tcPr>
            <w:tcW w:w="1701" w:type="dxa"/>
          </w:tcPr>
          <w:p w:rsidR="00BB7474" w:rsidRDefault="00BB7474" w:rsidP="00BB7474">
            <w:pPr>
              <w:pStyle w:val="ConsPlusNormal"/>
              <w:jc w:val="center"/>
            </w:pPr>
            <w:r>
              <w:t>3.4</w:t>
            </w:r>
          </w:p>
        </w:tc>
        <w:tc>
          <w:tcPr>
            <w:tcW w:w="7370" w:type="dxa"/>
          </w:tcPr>
          <w:p w:rsidR="00BB7474" w:rsidRDefault="00BB7474" w:rsidP="00BB7474">
            <w:pPr>
              <w:pStyle w:val="ConsPlusNormal"/>
              <w:jc w:val="both"/>
            </w:pPr>
            <w:r>
              <w:t>Использовать при создании собственного текста нормы составления тезисов, конспекта, написания реферата; составлять тезисы, конспект, писать рецензию, реферат</w:t>
            </w:r>
          </w:p>
        </w:tc>
      </w:tr>
      <w:tr w:rsidR="00BB7474" w:rsidRPr="00541C92" w:rsidTr="00BB7474">
        <w:tc>
          <w:tcPr>
            <w:tcW w:w="1701" w:type="dxa"/>
          </w:tcPr>
          <w:p w:rsidR="00BB7474" w:rsidRDefault="00BB7474" w:rsidP="00BB7474">
            <w:pPr>
              <w:pStyle w:val="ConsPlusNormal"/>
              <w:jc w:val="center"/>
            </w:pPr>
            <w:r>
              <w:t>3.5</w:t>
            </w:r>
          </w:p>
        </w:tc>
        <w:tc>
          <w:tcPr>
            <w:tcW w:w="7370" w:type="dxa"/>
          </w:tcPr>
          <w:p w:rsidR="00BB7474" w:rsidRDefault="00BB7474" w:rsidP="00BB7474">
            <w:pPr>
              <w:pStyle w:val="ConsPlusNormal"/>
              <w:jc w:val="both"/>
            </w:pPr>
            <w: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tc>
      </w:tr>
      <w:tr w:rsidR="00BB7474" w:rsidRPr="00541C92" w:rsidTr="00BB7474">
        <w:tc>
          <w:tcPr>
            <w:tcW w:w="1701" w:type="dxa"/>
          </w:tcPr>
          <w:p w:rsidR="00BB7474" w:rsidRDefault="00BB7474" w:rsidP="00BB7474">
            <w:pPr>
              <w:pStyle w:val="ConsPlusNormal"/>
              <w:jc w:val="center"/>
            </w:pPr>
            <w:r>
              <w:t>3.6</w:t>
            </w:r>
          </w:p>
        </w:tc>
        <w:tc>
          <w:tcPr>
            <w:tcW w:w="7370" w:type="dxa"/>
          </w:tcPr>
          <w:p w:rsidR="00BB7474" w:rsidRDefault="00BB7474" w:rsidP="00BB7474">
            <w:pPr>
              <w:pStyle w:val="ConsPlusNormal"/>
              <w:jc w:val="both"/>
            </w:pPr>
            <w:r>
              <w:t>Выявлять отличительные особенности языка художественной литературы в сравнении с другими функциональными разновидностями языка</w:t>
            </w:r>
          </w:p>
        </w:tc>
      </w:tr>
      <w:tr w:rsidR="00BB7474" w:rsidTr="00BB7474">
        <w:tc>
          <w:tcPr>
            <w:tcW w:w="1701" w:type="dxa"/>
          </w:tcPr>
          <w:p w:rsidR="00BB7474" w:rsidRDefault="00BB7474" w:rsidP="00BB7474">
            <w:pPr>
              <w:pStyle w:val="ConsPlusNormal"/>
              <w:jc w:val="center"/>
            </w:pPr>
            <w:r>
              <w:lastRenderedPageBreak/>
              <w:t>4</w:t>
            </w:r>
          </w:p>
        </w:tc>
        <w:tc>
          <w:tcPr>
            <w:tcW w:w="7370" w:type="dxa"/>
          </w:tcPr>
          <w:p w:rsidR="00BB7474" w:rsidRDefault="00BB7474" w:rsidP="00BB7474">
            <w:pPr>
              <w:pStyle w:val="ConsPlusNormal"/>
              <w:jc w:val="both"/>
            </w:pPr>
            <w:r>
              <w:t>По теме "Система языка"</w:t>
            </w:r>
          </w:p>
        </w:tc>
      </w:tr>
      <w:tr w:rsidR="00BB7474" w:rsidRPr="00541C92" w:rsidTr="00BB7474">
        <w:tc>
          <w:tcPr>
            <w:tcW w:w="1701" w:type="dxa"/>
          </w:tcPr>
          <w:p w:rsidR="00BB7474" w:rsidRDefault="00BB7474" w:rsidP="00BB7474">
            <w:pPr>
              <w:pStyle w:val="ConsPlusNormal"/>
              <w:jc w:val="center"/>
            </w:pPr>
            <w:r>
              <w:t>4.1</w:t>
            </w:r>
          </w:p>
        </w:tc>
        <w:tc>
          <w:tcPr>
            <w:tcW w:w="7370" w:type="dxa"/>
          </w:tcPr>
          <w:p w:rsidR="00BB7474" w:rsidRDefault="00BB7474" w:rsidP="00BB7474">
            <w:pPr>
              <w:pStyle w:val="ConsPlusNormal"/>
              <w:jc w:val="both"/>
            </w:pPr>
            <w:r>
              <w:t>Выявлять основные средства синтаксической связи между частями сложного предложения</w:t>
            </w:r>
          </w:p>
        </w:tc>
      </w:tr>
      <w:tr w:rsidR="00BB7474" w:rsidRPr="00541C92"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Распознавать сложные предложения с разными видами связи, бессоюзные и союзные предложения (сложносочиненные и сложноподчиненные)</w:t>
            </w:r>
          </w:p>
        </w:tc>
      </w:tr>
      <w:tr w:rsidR="00BB7474" w:rsidRPr="00541C92"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Характеризовать сложносочиненное предложение, его строение, смысловое, структурное и интонационное единство частей сложного предложения</w:t>
            </w:r>
          </w:p>
        </w:tc>
      </w:tr>
      <w:tr w:rsidR="00BB7474" w:rsidRPr="00541C92" w:rsidTr="00BB7474">
        <w:tc>
          <w:tcPr>
            <w:tcW w:w="1701" w:type="dxa"/>
          </w:tcPr>
          <w:p w:rsidR="00BB7474" w:rsidRDefault="00BB7474" w:rsidP="00BB7474">
            <w:pPr>
              <w:pStyle w:val="ConsPlusNormal"/>
              <w:jc w:val="center"/>
            </w:pPr>
            <w:r>
              <w:t>4.4</w:t>
            </w:r>
          </w:p>
        </w:tc>
        <w:tc>
          <w:tcPr>
            <w:tcW w:w="7370" w:type="dxa"/>
          </w:tcPr>
          <w:p w:rsidR="00BB7474" w:rsidRDefault="00BB7474" w:rsidP="00BB7474">
            <w:pPr>
              <w:pStyle w:val="ConsPlusNormal"/>
              <w:jc w:val="both"/>
            </w:pPr>
            <w:r>
              <w:t>Выявлять смысловые отношения между частями сложносочиненного предложения, интонационные особенности сложносочиненных предложений с разными типами смысловых отношений между частями</w:t>
            </w:r>
          </w:p>
        </w:tc>
      </w:tr>
      <w:tr w:rsidR="00BB7474" w:rsidRPr="00541C92" w:rsidTr="00BB7474">
        <w:tc>
          <w:tcPr>
            <w:tcW w:w="1701" w:type="dxa"/>
          </w:tcPr>
          <w:p w:rsidR="00BB7474" w:rsidRDefault="00BB7474" w:rsidP="00BB7474">
            <w:pPr>
              <w:pStyle w:val="ConsPlusNormal"/>
              <w:jc w:val="center"/>
            </w:pPr>
            <w:r>
              <w:t>4.5</w:t>
            </w:r>
          </w:p>
        </w:tc>
        <w:tc>
          <w:tcPr>
            <w:tcW w:w="7370" w:type="dxa"/>
          </w:tcPr>
          <w:p w:rsidR="00BB7474" w:rsidRDefault="00BB7474" w:rsidP="00BB7474">
            <w:pPr>
              <w:pStyle w:val="ConsPlusNormal"/>
              <w:jc w:val="both"/>
            </w:pPr>
            <w:r>
              <w:t>Понимать явления грамматической синонимии сложносочиненных предложений и простых предложений с однородными членами, использовать соответствующие конструкции в речи</w:t>
            </w:r>
          </w:p>
        </w:tc>
      </w:tr>
      <w:tr w:rsidR="00BB7474" w:rsidRPr="00541C92"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 xml:space="preserve">Распознавать сложноподчиненные предложения, выделять </w:t>
            </w:r>
            <w:r>
              <w:lastRenderedPageBreak/>
              <w:t>главную и придаточную части предложения, средства связи частей сложноподчиненного предложения</w:t>
            </w:r>
          </w:p>
        </w:tc>
      </w:tr>
      <w:tr w:rsidR="00BB7474" w:rsidRPr="00541C92" w:rsidTr="00BB7474">
        <w:tc>
          <w:tcPr>
            <w:tcW w:w="1701" w:type="dxa"/>
          </w:tcPr>
          <w:p w:rsidR="00BB7474" w:rsidRDefault="00BB7474" w:rsidP="00BB7474">
            <w:pPr>
              <w:pStyle w:val="ConsPlusNormal"/>
              <w:jc w:val="center"/>
            </w:pPr>
            <w:r>
              <w:lastRenderedPageBreak/>
              <w:t>4.7</w:t>
            </w:r>
          </w:p>
        </w:tc>
        <w:tc>
          <w:tcPr>
            <w:tcW w:w="7370" w:type="dxa"/>
          </w:tcPr>
          <w:p w:rsidR="00BB7474" w:rsidRDefault="00BB7474" w:rsidP="00BB7474">
            <w:pPr>
              <w:pStyle w:val="ConsPlusNormal"/>
              <w:jc w:val="both"/>
            </w:pPr>
            <w:r>
              <w:t>Различать подчинительные союзы и союзные слова</w:t>
            </w:r>
          </w:p>
        </w:tc>
      </w:tr>
      <w:tr w:rsidR="00BB7474" w:rsidRPr="00541C92" w:rsidTr="00BB7474">
        <w:tc>
          <w:tcPr>
            <w:tcW w:w="1701" w:type="dxa"/>
          </w:tcPr>
          <w:p w:rsidR="00BB7474" w:rsidRDefault="00BB7474" w:rsidP="00BB7474">
            <w:pPr>
              <w:pStyle w:val="ConsPlusNormal"/>
              <w:jc w:val="center"/>
            </w:pPr>
            <w:r>
              <w:t>4.8</w:t>
            </w:r>
          </w:p>
        </w:tc>
        <w:tc>
          <w:tcPr>
            <w:tcW w:w="7370" w:type="dxa"/>
          </w:tcPr>
          <w:p w:rsidR="00BB7474" w:rsidRDefault="00BB7474" w:rsidP="00BB7474">
            <w:pPr>
              <w:pStyle w:val="ConsPlusNormal"/>
              <w:jc w:val="both"/>
            </w:pPr>
            <w:r>
              <w:t>Различать виды сложноподчиненных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tc>
      </w:tr>
      <w:tr w:rsidR="00BB7474" w:rsidRPr="00541C92" w:rsidTr="00BB7474">
        <w:tc>
          <w:tcPr>
            <w:tcW w:w="1701" w:type="dxa"/>
          </w:tcPr>
          <w:p w:rsidR="00BB7474" w:rsidRDefault="00BB7474" w:rsidP="00BB7474">
            <w:pPr>
              <w:pStyle w:val="ConsPlusNormal"/>
              <w:jc w:val="center"/>
            </w:pPr>
            <w:r>
              <w:t>4.9</w:t>
            </w:r>
          </w:p>
        </w:tc>
        <w:tc>
          <w:tcPr>
            <w:tcW w:w="7370" w:type="dxa"/>
          </w:tcPr>
          <w:p w:rsidR="00BB7474" w:rsidRDefault="00BB7474" w:rsidP="00BB7474">
            <w:pPr>
              <w:pStyle w:val="ConsPlusNormal"/>
              <w:jc w:val="both"/>
            </w:pPr>
            <w:r>
              <w:t>Выявлять сложноподчиненные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tc>
      </w:tr>
      <w:tr w:rsidR="00BB7474" w:rsidRPr="00541C92" w:rsidTr="00BB7474">
        <w:tc>
          <w:tcPr>
            <w:tcW w:w="1701" w:type="dxa"/>
          </w:tcPr>
          <w:p w:rsidR="00BB7474" w:rsidRDefault="00BB7474" w:rsidP="00BB7474">
            <w:pPr>
              <w:pStyle w:val="ConsPlusNormal"/>
              <w:jc w:val="center"/>
            </w:pPr>
            <w:r>
              <w:t>4.10</w:t>
            </w:r>
          </w:p>
        </w:tc>
        <w:tc>
          <w:tcPr>
            <w:tcW w:w="7370" w:type="dxa"/>
          </w:tcPr>
          <w:p w:rsidR="00BB7474" w:rsidRDefault="00BB7474" w:rsidP="00BB7474">
            <w:pPr>
              <w:pStyle w:val="ConsPlusNormal"/>
              <w:jc w:val="both"/>
            </w:pPr>
            <w:r>
              <w:t>Выявлять сложноподчиненные предложения с несколькими придаточными; выявлять однородное, неоднородное и последовательное подчинение придаточных частей</w:t>
            </w:r>
          </w:p>
        </w:tc>
      </w:tr>
      <w:tr w:rsidR="00BB7474" w:rsidRPr="00541C92"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Понимать явления грамматической синонимии сложноподчиненных предложений и простых предложений с обособленными членами, использовать соответствующие конструкции в речи</w:t>
            </w:r>
          </w:p>
        </w:tc>
      </w:tr>
      <w:tr w:rsidR="00BB7474" w:rsidRPr="00541C92" w:rsidTr="00BB7474">
        <w:tc>
          <w:tcPr>
            <w:tcW w:w="1701" w:type="dxa"/>
          </w:tcPr>
          <w:p w:rsidR="00BB7474" w:rsidRDefault="00BB7474" w:rsidP="00BB7474">
            <w:pPr>
              <w:pStyle w:val="ConsPlusNormal"/>
              <w:jc w:val="center"/>
            </w:pPr>
            <w:r>
              <w:lastRenderedPageBreak/>
              <w:t>4.12</w:t>
            </w:r>
          </w:p>
        </w:tc>
        <w:tc>
          <w:tcPr>
            <w:tcW w:w="7370" w:type="dxa"/>
          </w:tcPr>
          <w:p w:rsidR="00BB7474" w:rsidRDefault="00BB7474" w:rsidP="00BB7474">
            <w:pPr>
              <w:pStyle w:val="ConsPlusNormal"/>
              <w:jc w:val="both"/>
            </w:pPr>
            <w:r>
              <w:t>Характеризовать смысловые отношения между частями бессоюзного сложного предложения, интонационное и пунктуационное выражение этих отношений</w:t>
            </w:r>
          </w:p>
        </w:tc>
      </w:tr>
      <w:tr w:rsidR="00BB7474" w:rsidRPr="00541C92" w:rsidTr="00BB7474">
        <w:tc>
          <w:tcPr>
            <w:tcW w:w="1701" w:type="dxa"/>
          </w:tcPr>
          <w:p w:rsidR="00BB7474" w:rsidRDefault="00BB7474" w:rsidP="00BB7474">
            <w:pPr>
              <w:pStyle w:val="ConsPlusNormal"/>
              <w:jc w:val="center"/>
            </w:pPr>
            <w:r>
              <w:t>4.13</w:t>
            </w:r>
          </w:p>
        </w:tc>
        <w:tc>
          <w:tcPr>
            <w:tcW w:w="7370" w:type="dxa"/>
          </w:tcPr>
          <w:p w:rsidR="00BB7474" w:rsidRDefault="00BB7474" w:rsidP="00BB7474">
            <w:pPr>
              <w:pStyle w:val="ConsPlusNormal"/>
              <w:jc w:val="both"/>
            </w:pPr>
            <w:r>
              <w:t>Выявлять грамматическую синонимию бессоюзных сложных предложений и союзных сложных предложений, использовать соответствующие конструкции в речи</w:t>
            </w:r>
          </w:p>
        </w:tc>
      </w:tr>
      <w:tr w:rsidR="00BB7474" w:rsidRPr="00541C92" w:rsidTr="00BB7474">
        <w:tc>
          <w:tcPr>
            <w:tcW w:w="1701" w:type="dxa"/>
          </w:tcPr>
          <w:p w:rsidR="00BB7474" w:rsidRDefault="00BB7474" w:rsidP="00BB7474">
            <w:pPr>
              <w:pStyle w:val="ConsPlusNormal"/>
              <w:jc w:val="center"/>
            </w:pPr>
            <w:r>
              <w:t>4.14</w:t>
            </w:r>
          </w:p>
        </w:tc>
        <w:tc>
          <w:tcPr>
            <w:tcW w:w="7370" w:type="dxa"/>
          </w:tcPr>
          <w:p w:rsidR="00BB7474" w:rsidRDefault="00BB7474" w:rsidP="00BB7474">
            <w:pPr>
              <w:pStyle w:val="ConsPlusNormal"/>
              <w:jc w:val="both"/>
            </w:pPr>
            <w:r>
              <w:t>Распознавать типы сложных предложений с разными видами связи</w:t>
            </w:r>
          </w:p>
        </w:tc>
      </w:tr>
      <w:tr w:rsidR="00BB7474" w:rsidRPr="00541C92" w:rsidTr="00BB7474">
        <w:tc>
          <w:tcPr>
            <w:tcW w:w="1701" w:type="dxa"/>
          </w:tcPr>
          <w:p w:rsidR="00BB7474" w:rsidRDefault="00BB7474" w:rsidP="00BB7474">
            <w:pPr>
              <w:pStyle w:val="ConsPlusNormal"/>
              <w:jc w:val="center"/>
            </w:pPr>
            <w:r>
              <w:t>4.15</w:t>
            </w:r>
          </w:p>
        </w:tc>
        <w:tc>
          <w:tcPr>
            <w:tcW w:w="7370" w:type="dxa"/>
          </w:tcPr>
          <w:p w:rsidR="00BB7474" w:rsidRDefault="00BB7474" w:rsidP="00BB7474">
            <w:pPr>
              <w:pStyle w:val="ConsPlusNormal"/>
              <w:jc w:val="both"/>
            </w:pPr>
            <w:r>
              <w:t>Распознавать прямую и косвенную речь</w:t>
            </w:r>
          </w:p>
        </w:tc>
      </w:tr>
      <w:tr w:rsidR="00BB7474" w:rsidRPr="00541C92" w:rsidTr="00BB7474">
        <w:tc>
          <w:tcPr>
            <w:tcW w:w="1701" w:type="dxa"/>
          </w:tcPr>
          <w:p w:rsidR="00BB7474" w:rsidRDefault="00BB7474" w:rsidP="00BB7474">
            <w:pPr>
              <w:pStyle w:val="ConsPlusNormal"/>
              <w:jc w:val="center"/>
            </w:pPr>
            <w:r>
              <w:t>4.16</w:t>
            </w:r>
          </w:p>
        </w:tc>
        <w:tc>
          <w:tcPr>
            <w:tcW w:w="7370" w:type="dxa"/>
          </w:tcPr>
          <w:p w:rsidR="00BB7474" w:rsidRDefault="00BB7474" w:rsidP="00BB7474">
            <w:pPr>
              <w:pStyle w:val="ConsPlusNormal"/>
              <w:jc w:val="both"/>
            </w:pPr>
            <w:r>
              <w:t>Выявлять синонимию предложений с прямой и косвенной речью</w:t>
            </w:r>
          </w:p>
        </w:tc>
      </w:tr>
      <w:tr w:rsidR="00BB7474" w:rsidRPr="00541C92" w:rsidTr="00BB7474">
        <w:tc>
          <w:tcPr>
            <w:tcW w:w="1701" w:type="dxa"/>
          </w:tcPr>
          <w:p w:rsidR="00BB7474" w:rsidRDefault="00BB7474" w:rsidP="00BB7474">
            <w:pPr>
              <w:pStyle w:val="ConsPlusNormal"/>
              <w:jc w:val="center"/>
            </w:pPr>
            <w:r>
              <w:t>4.17</w:t>
            </w:r>
          </w:p>
        </w:tc>
        <w:tc>
          <w:tcPr>
            <w:tcW w:w="7370" w:type="dxa"/>
          </w:tcPr>
          <w:p w:rsidR="00BB7474" w:rsidRDefault="00BB7474" w:rsidP="00BB7474">
            <w:pPr>
              <w:pStyle w:val="ConsPlusNormal"/>
              <w:jc w:val="both"/>
            </w:pPr>
            <w:r>
              <w:t>Проводить синтаксический анализ сложных предложений</w:t>
            </w:r>
          </w:p>
        </w:tc>
      </w:tr>
      <w:tr w:rsidR="00BB7474" w:rsidTr="00BB7474">
        <w:tc>
          <w:tcPr>
            <w:tcW w:w="1701" w:type="dxa"/>
          </w:tcPr>
          <w:p w:rsidR="00BB7474" w:rsidRDefault="00BB7474" w:rsidP="00BB7474">
            <w:pPr>
              <w:pStyle w:val="ConsPlusNormal"/>
              <w:jc w:val="center"/>
            </w:pPr>
            <w:r>
              <w:t>5</w:t>
            </w:r>
          </w:p>
        </w:tc>
        <w:tc>
          <w:tcPr>
            <w:tcW w:w="7370" w:type="dxa"/>
          </w:tcPr>
          <w:p w:rsidR="00BB7474" w:rsidRDefault="00BB7474" w:rsidP="00BB7474">
            <w:pPr>
              <w:pStyle w:val="ConsPlusNormal"/>
              <w:jc w:val="both"/>
            </w:pPr>
            <w:r>
              <w:t>По теме "Культура речи"</w:t>
            </w:r>
          </w:p>
        </w:tc>
      </w:tr>
      <w:tr w:rsidR="00BB7474" w:rsidRPr="00541C92" w:rsidTr="00BB7474">
        <w:tc>
          <w:tcPr>
            <w:tcW w:w="1701" w:type="dxa"/>
          </w:tcPr>
          <w:p w:rsidR="00BB7474" w:rsidRDefault="00BB7474" w:rsidP="00BB7474">
            <w:pPr>
              <w:pStyle w:val="ConsPlusNormal"/>
              <w:jc w:val="center"/>
            </w:pPr>
            <w:r>
              <w:t>5.1</w:t>
            </w:r>
          </w:p>
        </w:tc>
        <w:tc>
          <w:tcPr>
            <w:tcW w:w="7370" w:type="dxa"/>
          </w:tcPr>
          <w:p w:rsidR="00BB7474" w:rsidRDefault="00BB7474" w:rsidP="00BB7474">
            <w:pPr>
              <w:pStyle w:val="ConsPlusNormal"/>
              <w:jc w:val="both"/>
            </w:pPr>
            <w:r>
              <w:t>Понимать и применять основные нормы построения сложносочиненного предложения</w:t>
            </w:r>
          </w:p>
        </w:tc>
      </w:tr>
      <w:tr w:rsidR="00BB7474" w:rsidRPr="00541C92" w:rsidTr="00BB7474">
        <w:tc>
          <w:tcPr>
            <w:tcW w:w="1701" w:type="dxa"/>
          </w:tcPr>
          <w:p w:rsidR="00BB7474" w:rsidRDefault="00BB7474" w:rsidP="00BB7474">
            <w:pPr>
              <w:pStyle w:val="ConsPlusNormal"/>
              <w:jc w:val="center"/>
            </w:pPr>
            <w:r>
              <w:lastRenderedPageBreak/>
              <w:t>5.2</w:t>
            </w:r>
          </w:p>
        </w:tc>
        <w:tc>
          <w:tcPr>
            <w:tcW w:w="7370" w:type="dxa"/>
          </w:tcPr>
          <w:p w:rsidR="00BB7474" w:rsidRDefault="00BB7474" w:rsidP="00BB7474">
            <w:pPr>
              <w:pStyle w:val="ConsPlusNormal"/>
              <w:jc w:val="both"/>
            </w:pPr>
            <w:r>
              <w:t>Понимать и применять основные нормы построения сложноподчиненного предложения</w:t>
            </w:r>
          </w:p>
        </w:tc>
      </w:tr>
      <w:tr w:rsidR="00BB7474" w:rsidRPr="00541C92" w:rsidTr="00BB7474">
        <w:tc>
          <w:tcPr>
            <w:tcW w:w="1701" w:type="dxa"/>
          </w:tcPr>
          <w:p w:rsidR="00BB7474" w:rsidRDefault="00BB7474" w:rsidP="00BB7474">
            <w:pPr>
              <w:pStyle w:val="ConsPlusNormal"/>
              <w:jc w:val="center"/>
            </w:pPr>
            <w:r>
              <w:t>5.3</w:t>
            </w:r>
          </w:p>
        </w:tc>
        <w:tc>
          <w:tcPr>
            <w:tcW w:w="7370" w:type="dxa"/>
          </w:tcPr>
          <w:p w:rsidR="00BB7474" w:rsidRDefault="00BB7474" w:rsidP="00BB7474">
            <w:pPr>
              <w:pStyle w:val="ConsPlusNormal"/>
              <w:jc w:val="both"/>
            </w:pPr>
            <w:r>
              <w:t>Понимать и применять основные нормы построения бессоюзного сложного предложения</w:t>
            </w:r>
          </w:p>
        </w:tc>
      </w:tr>
      <w:tr w:rsidR="00BB7474" w:rsidRPr="00541C92" w:rsidTr="00BB7474">
        <w:tc>
          <w:tcPr>
            <w:tcW w:w="1701" w:type="dxa"/>
          </w:tcPr>
          <w:p w:rsidR="00BB7474" w:rsidRDefault="00BB7474" w:rsidP="00BB7474">
            <w:pPr>
              <w:pStyle w:val="ConsPlusNormal"/>
              <w:jc w:val="center"/>
            </w:pPr>
            <w:r>
              <w:t>5.4</w:t>
            </w:r>
          </w:p>
        </w:tc>
        <w:tc>
          <w:tcPr>
            <w:tcW w:w="7370" w:type="dxa"/>
          </w:tcPr>
          <w:p w:rsidR="00BB7474" w:rsidRDefault="00BB7474" w:rsidP="00BB7474">
            <w:pPr>
              <w:pStyle w:val="ConsPlusNormal"/>
              <w:jc w:val="both"/>
            </w:pPr>
            <w:r>
              <w:t>Понимать основные нормы построения сложных предложений с разными видами связи</w:t>
            </w:r>
          </w:p>
        </w:tc>
      </w:tr>
      <w:tr w:rsidR="00BB7474" w:rsidRPr="00541C92" w:rsidTr="00BB7474">
        <w:tc>
          <w:tcPr>
            <w:tcW w:w="1701" w:type="dxa"/>
          </w:tcPr>
          <w:p w:rsidR="00BB7474" w:rsidRDefault="00BB7474" w:rsidP="00BB7474">
            <w:pPr>
              <w:pStyle w:val="ConsPlusNormal"/>
              <w:jc w:val="center"/>
            </w:pPr>
            <w:r>
              <w:t>5.5</w:t>
            </w:r>
          </w:p>
        </w:tc>
        <w:tc>
          <w:tcPr>
            <w:tcW w:w="7370" w:type="dxa"/>
          </w:tcPr>
          <w:p w:rsidR="00BB7474" w:rsidRDefault="00BB7474" w:rsidP="00BB7474">
            <w:pPr>
              <w:pStyle w:val="ConsPlusNormal"/>
              <w:jc w:val="both"/>
            </w:pPr>
            <w:r>
              <w:t>Применять правила построения предложений с прямой и косвенной речью, при цитировании</w:t>
            </w:r>
          </w:p>
        </w:tc>
      </w:tr>
      <w:tr w:rsidR="00BB7474" w:rsidTr="00BB7474">
        <w:tc>
          <w:tcPr>
            <w:tcW w:w="1701" w:type="dxa"/>
          </w:tcPr>
          <w:p w:rsidR="00BB7474" w:rsidRDefault="00BB7474" w:rsidP="00BB7474">
            <w:pPr>
              <w:pStyle w:val="ConsPlusNormal"/>
              <w:jc w:val="center"/>
            </w:pPr>
            <w:r>
              <w:t>6</w:t>
            </w:r>
          </w:p>
        </w:tc>
        <w:tc>
          <w:tcPr>
            <w:tcW w:w="7370" w:type="dxa"/>
          </w:tcPr>
          <w:p w:rsidR="00BB7474" w:rsidRDefault="00BB7474" w:rsidP="00BB7474">
            <w:pPr>
              <w:pStyle w:val="ConsPlusNormal"/>
              <w:jc w:val="both"/>
            </w:pPr>
            <w:r>
              <w:t>По теме "Орфография"</w:t>
            </w:r>
          </w:p>
        </w:tc>
      </w:tr>
      <w:tr w:rsidR="00BB7474" w:rsidTr="00BB7474">
        <w:tc>
          <w:tcPr>
            <w:tcW w:w="1701" w:type="dxa"/>
          </w:tcPr>
          <w:p w:rsidR="00BB7474" w:rsidRDefault="00BB7474" w:rsidP="00BB7474">
            <w:pPr>
              <w:pStyle w:val="ConsPlusNormal"/>
              <w:jc w:val="center"/>
            </w:pPr>
            <w:r>
              <w:t>6.1</w:t>
            </w:r>
          </w:p>
        </w:tc>
        <w:tc>
          <w:tcPr>
            <w:tcW w:w="7370" w:type="dxa"/>
          </w:tcPr>
          <w:p w:rsidR="00BB7474" w:rsidRDefault="00BB7474" w:rsidP="00BB7474">
            <w:pPr>
              <w:pStyle w:val="ConsPlusNormal"/>
              <w:jc w:val="both"/>
            </w:pPr>
            <w:r>
              <w:t>Проводить орфографический анализ слов</w:t>
            </w:r>
          </w:p>
        </w:tc>
      </w:tr>
      <w:tr w:rsidR="00BB7474" w:rsidTr="00BB7474">
        <w:tc>
          <w:tcPr>
            <w:tcW w:w="1701" w:type="dxa"/>
          </w:tcPr>
          <w:p w:rsidR="00BB7474" w:rsidRDefault="00BB7474" w:rsidP="00BB7474">
            <w:pPr>
              <w:pStyle w:val="ConsPlusNormal"/>
              <w:jc w:val="center"/>
            </w:pPr>
            <w:r>
              <w:t>7</w:t>
            </w:r>
          </w:p>
        </w:tc>
        <w:tc>
          <w:tcPr>
            <w:tcW w:w="7370" w:type="dxa"/>
          </w:tcPr>
          <w:p w:rsidR="00BB7474" w:rsidRDefault="00BB7474" w:rsidP="00BB7474">
            <w:pPr>
              <w:pStyle w:val="ConsPlusNormal"/>
              <w:jc w:val="both"/>
            </w:pPr>
            <w:r>
              <w:t>По теме "Пунктуация"</w:t>
            </w:r>
          </w:p>
        </w:tc>
      </w:tr>
      <w:tr w:rsidR="00BB7474" w:rsidRPr="00541C92" w:rsidTr="00BB7474">
        <w:tc>
          <w:tcPr>
            <w:tcW w:w="1701" w:type="dxa"/>
          </w:tcPr>
          <w:p w:rsidR="00BB7474" w:rsidRDefault="00BB7474" w:rsidP="00BB7474">
            <w:pPr>
              <w:pStyle w:val="ConsPlusNormal"/>
              <w:jc w:val="center"/>
            </w:pPr>
            <w:r>
              <w:t>7.1</w:t>
            </w:r>
          </w:p>
        </w:tc>
        <w:tc>
          <w:tcPr>
            <w:tcW w:w="7370" w:type="dxa"/>
          </w:tcPr>
          <w:p w:rsidR="00BB7474" w:rsidRDefault="00BB7474" w:rsidP="00BB7474">
            <w:pPr>
              <w:pStyle w:val="ConsPlusNormal"/>
              <w:jc w:val="both"/>
            </w:pPr>
            <w:r>
              <w:t>Применять нормы постановки знаков препинания в сложносочиненных предложениях</w:t>
            </w:r>
          </w:p>
        </w:tc>
      </w:tr>
      <w:tr w:rsidR="00BB7474" w:rsidRPr="00541C92" w:rsidTr="00BB7474">
        <w:tc>
          <w:tcPr>
            <w:tcW w:w="1701" w:type="dxa"/>
          </w:tcPr>
          <w:p w:rsidR="00BB7474" w:rsidRDefault="00BB7474" w:rsidP="00BB7474">
            <w:pPr>
              <w:pStyle w:val="ConsPlusNormal"/>
              <w:jc w:val="center"/>
            </w:pPr>
            <w:r>
              <w:t>7.2</w:t>
            </w:r>
          </w:p>
        </w:tc>
        <w:tc>
          <w:tcPr>
            <w:tcW w:w="7370" w:type="dxa"/>
          </w:tcPr>
          <w:p w:rsidR="00BB7474" w:rsidRDefault="00BB7474" w:rsidP="00BB7474">
            <w:pPr>
              <w:pStyle w:val="ConsPlusNormal"/>
              <w:jc w:val="both"/>
            </w:pPr>
            <w:r>
              <w:t>Применять нормы постановки знаков препинания в сложноподчиненных предложениях</w:t>
            </w:r>
          </w:p>
        </w:tc>
      </w:tr>
      <w:tr w:rsidR="00BB7474" w:rsidRPr="00541C92" w:rsidTr="00BB7474">
        <w:tc>
          <w:tcPr>
            <w:tcW w:w="1701" w:type="dxa"/>
          </w:tcPr>
          <w:p w:rsidR="00BB7474" w:rsidRDefault="00BB7474" w:rsidP="00BB7474">
            <w:pPr>
              <w:pStyle w:val="ConsPlusNormal"/>
              <w:jc w:val="center"/>
            </w:pPr>
            <w:r>
              <w:lastRenderedPageBreak/>
              <w:t>7.3</w:t>
            </w:r>
          </w:p>
        </w:tc>
        <w:tc>
          <w:tcPr>
            <w:tcW w:w="7370" w:type="dxa"/>
          </w:tcPr>
          <w:p w:rsidR="00BB7474" w:rsidRDefault="00BB7474" w:rsidP="00BB7474">
            <w:pPr>
              <w:pStyle w:val="ConsPlusNormal"/>
              <w:jc w:val="both"/>
            </w:pPr>
            <w:r>
              <w:t>Применять нормы постановки знаков препинания в бессоюзных сложных предложениях</w:t>
            </w:r>
          </w:p>
        </w:tc>
      </w:tr>
      <w:tr w:rsidR="00BB7474" w:rsidRPr="00541C92" w:rsidTr="00BB7474">
        <w:tc>
          <w:tcPr>
            <w:tcW w:w="1701" w:type="dxa"/>
          </w:tcPr>
          <w:p w:rsidR="00BB7474" w:rsidRDefault="00BB7474" w:rsidP="00BB7474">
            <w:pPr>
              <w:pStyle w:val="ConsPlusNormal"/>
              <w:jc w:val="center"/>
            </w:pPr>
            <w:r>
              <w:t>7.4</w:t>
            </w:r>
          </w:p>
        </w:tc>
        <w:tc>
          <w:tcPr>
            <w:tcW w:w="7370" w:type="dxa"/>
          </w:tcPr>
          <w:p w:rsidR="00BB7474" w:rsidRDefault="00BB7474" w:rsidP="00BB7474">
            <w:pPr>
              <w:pStyle w:val="ConsPlusNormal"/>
              <w:jc w:val="both"/>
            </w:pPr>
            <w:r>
              <w:t>Применять правила постановки знаков препинания в сложных предложениях с разными видами связи</w:t>
            </w:r>
          </w:p>
        </w:tc>
      </w:tr>
      <w:tr w:rsidR="00BB7474" w:rsidRPr="00541C92" w:rsidTr="00BB7474">
        <w:tc>
          <w:tcPr>
            <w:tcW w:w="1701" w:type="dxa"/>
          </w:tcPr>
          <w:p w:rsidR="00BB7474" w:rsidRDefault="00BB7474" w:rsidP="00BB7474">
            <w:pPr>
              <w:pStyle w:val="ConsPlusNormal"/>
              <w:jc w:val="center"/>
            </w:pPr>
            <w:r>
              <w:t>7.5</w:t>
            </w:r>
          </w:p>
        </w:tc>
        <w:tc>
          <w:tcPr>
            <w:tcW w:w="7370" w:type="dxa"/>
          </w:tcPr>
          <w:p w:rsidR="00BB7474" w:rsidRDefault="00BB7474" w:rsidP="00BB7474">
            <w:pPr>
              <w:pStyle w:val="ConsPlusNormal"/>
              <w:jc w:val="both"/>
            </w:pPr>
            <w:r>
              <w:t>Уметь цитировать и применять разные способы включения цитат в высказывание</w:t>
            </w:r>
          </w:p>
        </w:tc>
      </w:tr>
      <w:tr w:rsidR="00BB7474" w:rsidTr="00BB7474">
        <w:tc>
          <w:tcPr>
            <w:tcW w:w="1701" w:type="dxa"/>
          </w:tcPr>
          <w:p w:rsidR="00BB7474" w:rsidRDefault="00BB7474" w:rsidP="00BB7474">
            <w:pPr>
              <w:pStyle w:val="ConsPlusNormal"/>
              <w:jc w:val="center"/>
            </w:pPr>
            <w:r>
              <w:t>7.8</w:t>
            </w:r>
          </w:p>
        </w:tc>
        <w:tc>
          <w:tcPr>
            <w:tcW w:w="7370" w:type="dxa"/>
          </w:tcPr>
          <w:p w:rsidR="00BB7474" w:rsidRDefault="00BB7474" w:rsidP="00BB7474">
            <w:pPr>
              <w:pStyle w:val="ConsPlusNormal"/>
              <w:jc w:val="both"/>
            </w:pPr>
            <w:r>
              <w:t>Проводить пунктуационный анализ предложений</w:t>
            </w:r>
          </w:p>
        </w:tc>
      </w:tr>
      <w:tr w:rsidR="00BB7474" w:rsidRPr="00541C92" w:rsidTr="00BB7474">
        <w:tc>
          <w:tcPr>
            <w:tcW w:w="1701" w:type="dxa"/>
          </w:tcPr>
          <w:p w:rsidR="00BB7474" w:rsidRDefault="00BB7474" w:rsidP="00BB7474">
            <w:pPr>
              <w:pStyle w:val="ConsPlusNormal"/>
              <w:jc w:val="center"/>
            </w:pPr>
            <w:r>
              <w:t>7.9</w:t>
            </w:r>
          </w:p>
        </w:tc>
        <w:tc>
          <w:tcPr>
            <w:tcW w:w="7370" w:type="dxa"/>
          </w:tcPr>
          <w:p w:rsidR="00BB7474" w:rsidRDefault="00BB7474" w:rsidP="00BB7474">
            <w:pPr>
              <w:pStyle w:val="ConsPlusNormal"/>
              <w:jc w:val="both"/>
            </w:pPr>
            <w:r>
              <w:t>Применять нормы постановки знаков препинания в предложениях с прямой и косвенной речью, при цитировании</w:t>
            </w:r>
          </w:p>
        </w:tc>
      </w:tr>
      <w:tr w:rsidR="00BB7474" w:rsidRPr="00541C92" w:rsidTr="00BB7474">
        <w:tc>
          <w:tcPr>
            <w:tcW w:w="1701" w:type="dxa"/>
          </w:tcPr>
          <w:p w:rsidR="00BB7474" w:rsidRDefault="00BB7474" w:rsidP="00BB7474">
            <w:pPr>
              <w:pStyle w:val="ConsPlusNormal"/>
              <w:jc w:val="center"/>
            </w:pPr>
            <w:r>
              <w:t>8</w:t>
            </w:r>
          </w:p>
        </w:tc>
        <w:tc>
          <w:tcPr>
            <w:tcW w:w="7370" w:type="dxa"/>
          </w:tcPr>
          <w:p w:rsidR="00BB7474" w:rsidRDefault="00BB7474" w:rsidP="00BB7474">
            <w:pPr>
              <w:pStyle w:val="ConsPlusNormal"/>
              <w:jc w:val="both"/>
            </w:pPr>
            <w:r>
              <w:t>По теме "Выразительность русской речи"</w:t>
            </w:r>
          </w:p>
        </w:tc>
      </w:tr>
      <w:tr w:rsidR="00BB7474" w:rsidRPr="00541C92" w:rsidTr="00BB7474">
        <w:tc>
          <w:tcPr>
            <w:tcW w:w="1701" w:type="dxa"/>
          </w:tcPr>
          <w:p w:rsidR="00BB7474" w:rsidRDefault="00BB7474" w:rsidP="00BB7474">
            <w:pPr>
              <w:pStyle w:val="ConsPlusNormal"/>
              <w:jc w:val="center"/>
            </w:pPr>
            <w:r>
              <w:t>8.1</w:t>
            </w:r>
          </w:p>
        </w:tc>
        <w:tc>
          <w:tcPr>
            <w:tcW w:w="7370" w:type="dxa"/>
          </w:tcPr>
          <w:p w:rsidR="00BB7474" w:rsidRDefault="00BB7474" w:rsidP="00BB7474">
            <w:pPr>
              <w:pStyle w:val="ConsPlusNormal"/>
              <w:jc w:val="both"/>
            </w:pPr>
            <w:r>
              <w:t>Распознавать метафору, олицетворение, эпитет, гиперболу, сравнение</w:t>
            </w:r>
          </w:p>
        </w:tc>
      </w:tr>
    </w:tbl>
    <w:p w:rsidR="00BB7474" w:rsidRDefault="00BB7474" w:rsidP="00BB7474">
      <w:pPr>
        <w:pStyle w:val="ConsPlusNormal"/>
        <w:jc w:val="both"/>
      </w:pPr>
    </w:p>
    <w:p w:rsidR="00BB7474" w:rsidRDefault="00BB7474" w:rsidP="00BB7474">
      <w:pPr>
        <w:pStyle w:val="ConsPlusNormal"/>
        <w:jc w:val="right"/>
      </w:pPr>
      <w:r>
        <w:t>Таблица 3.9</w:t>
      </w:r>
    </w:p>
    <w:p w:rsidR="00BB7474" w:rsidRDefault="00BB7474" w:rsidP="00BB7474">
      <w:pPr>
        <w:pStyle w:val="ConsPlusNormal"/>
        <w:jc w:val="both"/>
      </w:pPr>
    </w:p>
    <w:p w:rsidR="00BB7474" w:rsidRDefault="00BB7474" w:rsidP="00BB7474">
      <w:pPr>
        <w:pStyle w:val="ConsPlusNormal"/>
        <w:jc w:val="center"/>
      </w:pPr>
      <w:r>
        <w:lastRenderedPageBreak/>
        <w:t>Проверяемые элементы содержания (9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BB7474" w:rsidTr="00BB7474">
        <w:tc>
          <w:tcPr>
            <w:tcW w:w="1134" w:type="dxa"/>
          </w:tcPr>
          <w:p w:rsidR="00BB7474" w:rsidRDefault="00BB7474" w:rsidP="00BB7474">
            <w:pPr>
              <w:pStyle w:val="ConsPlusNormal"/>
              <w:jc w:val="center"/>
            </w:pPr>
            <w:r>
              <w:t>Код</w:t>
            </w:r>
          </w:p>
        </w:tc>
        <w:tc>
          <w:tcPr>
            <w:tcW w:w="7937" w:type="dxa"/>
          </w:tcPr>
          <w:p w:rsidR="00BB7474" w:rsidRDefault="00BB7474" w:rsidP="00BB7474">
            <w:pPr>
              <w:pStyle w:val="ConsPlusNormal"/>
              <w:jc w:val="center"/>
            </w:pPr>
            <w:r>
              <w:t>Проверяемый элемент содержания</w:t>
            </w:r>
          </w:p>
        </w:tc>
      </w:tr>
      <w:tr w:rsidR="00BB7474" w:rsidTr="00BB7474">
        <w:tc>
          <w:tcPr>
            <w:tcW w:w="1134" w:type="dxa"/>
          </w:tcPr>
          <w:p w:rsidR="00BB7474" w:rsidRDefault="00BB7474" w:rsidP="00BB7474">
            <w:pPr>
              <w:pStyle w:val="ConsPlusNormal"/>
              <w:jc w:val="center"/>
            </w:pPr>
            <w:r>
              <w:t>1</w:t>
            </w:r>
          </w:p>
        </w:tc>
        <w:tc>
          <w:tcPr>
            <w:tcW w:w="7937" w:type="dxa"/>
          </w:tcPr>
          <w:p w:rsidR="00BB7474" w:rsidRDefault="00BB7474" w:rsidP="00BB7474">
            <w:pPr>
              <w:pStyle w:val="ConsPlusNormal"/>
              <w:jc w:val="both"/>
            </w:pPr>
            <w:r>
              <w:t>Язык и речь</w:t>
            </w:r>
          </w:p>
        </w:tc>
      </w:tr>
      <w:tr w:rsidR="00BB7474" w:rsidRPr="00541C92" w:rsidTr="00BB7474">
        <w:tc>
          <w:tcPr>
            <w:tcW w:w="1134" w:type="dxa"/>
          </w:tcPr>
          <w:p w:rsidR="00BB7474" w:rsidRDefault="00BB7474" w:rsidP="00BB7474">
            <w:pPr>
              <w:pStyle w:val="ConsPlusNormal"/>
              <w:jc w:val="center"/>
            </w:pPr>
            <w:r>
              <w:t>1.1</w:t>
            </w:r>
          </w:p>
        </w:tc>
        <w:tc>
          <w:tcPr>
            <w:tcW w:w="7937" w:type="dxa"/>
          </w:tcPr>
          <w:p w:rsidR="00BB7474" w:rsidRDefault="00BB7474" w:rsidP="00BB7474">
            <w:pPr>
              <w:pStyle w:val="ConsPlusNormal"/>
              <w:jc w:val="both"/>
            </w:pPr>
            <w:r>
              <w:t>Виды аудирования: выборочное, ознакомительное, детальное</w:t>
            </w:r>
          </w:p>
        </w:tc>
      </w:tr>
      <w:tr w:rsidR="00BB7474" w:rsidRPr="00541C92" w:rsidTr="00BB7474">
        <w:tc>
          <w:tcPr>
            <w:tcW w:w="1134" w:type="dxa"/>
          </w:tcPr>
          <w:p w:rsidR="00BB7474" w:rsidRDefault="00BB7474" w:rsidP="00BB7474">
            <w:pPr>
              <w:pStyle w:val="ConsPlusNormal"/>
              <w:jc w:val="center"/>
            </w:pPr>
            <w:r>
              <w:t>1.2</w:t>
            </w:r>
          </w:p>
        </w:tc>
        <w:tc>
          <w:tcPr>
            <w:tcW w:w="7937" w:type="dxa"/>
          </w:tcPr>
          <w:p w:rsidR="00BB7474" w:rsidRDefault="00BB7474" w:rsidP="00BB7474">
            <w:pPr>
              <w:pStyle w:val="ConsPlusNormal"/>
              <w:jc w:val="both"/>
            </w:pPr>
            <w:r>
              <w:t>Виды чтения: изучающее, ознакомительное, просмотровое, поисковое</w:t>
            </w:r>
          </w:p>
        </w:tc>
      </w:tr>
      <w:tr w:rsidR="00BB7474" w:rsidRPr="00541C92" w:rsidTr="00BB7474">
        <w:tc>
          <w:tcPr>
            <w:tcW w:w="1134" w:type="dxa"/>
          </w:tcPr>
          <w:p w:rsidR="00BB7474" w:rsidRDefault="00BB7474" w:rsidP="00BB7474">
            <w:pPr>
              <w:pStyle w:val="ConsPlusNormal"/>
              <w:jc w:val="center"/>
            </w:pPr>
            <w:r>
              <w:t>1.3</w:t>
            </w:r>
          </w:p>
        </w:tc>
        <w:tc>
          <w:tcPr>
            <w:tcW w:w="7937" w:type="dxa"/>
          </w:tcPr>
          <w:p w:rsidR="00BB7474" w:rsidRDefault="00BB7474" w:rsidP="00BB7474">
            <w:pPr>
              <w:pStyle w:val="ConsPlusNormal"/>
              <w:jc w:val="both"/>
            </w:pPr>
            <w:r>
              <w:t>Подробное, сжатое, выборочное изложение прочитанного или прослушанного текста</w:t>
            </w:r>
          </w:p>
        </w:tc>
      </w:tr>
      <w:tr w:rsidR="00BB7474" w:rsidRPr="00541C92" w:rsidTr="00BB7474">
        <w:tc>
          <w:tcPr>
            <w:tcW w:w="1134" w:type="dxa"/>
          </w:tcPr>
          <w:p w:rsidR="00BB7474" w:rsidRDefault="00BB7474" w:rsidP="00BB7474">
            <w:pPr>
              <w:pStyle w:val="ConsPlusNormal"/>
              <w:jc w:val="center"/>
            </w:pPr>
            <w:r>
              <w:t>1.4</w:t>
            </w:r>
          </w:p>
        </w:tc>
        <w:tc>
          <w:tcPr>
            <w:tcW w:w="7937" w:type="dxa"/>
          </w:tcPr>
          <w:p w:rsidR="00BB7474" w:rsidRDefault="00BB7474" w:rsidP="00BB7474">
            <w:pPr>
              <w:pStyle w:val="ConsPlusNormal"/>
              <w:jc w:val="both"/>
            </w:pPr>
            <w: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 соблюдение языковых норм (орфоэпических, лексических, 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w:t>
            </w:r>
          </w:p>
        </w:tc>
      </w:tr>
      <w:tr w:rsidR="00BB7474" w:rsidRPr="00541C92" w:rsidTr="00BB7474">
        <w:tc>
          <w:tcPr>
            <w:tcW w:w="1134" w:type="dxa"/>
          </w:tcPr>
          <w:p w:rsidR="00BB7474" w:rsidRDefault="00BB7474" w:rsidP="00BB7474">
            <w:pPr>
              <w:pStyle w:val="ConsPlusNormal"/>
              <w:jc w:val="center"/>
            </w:pPr>
            <w:r>
              <w:lastRenderedPageBreak/>
              <w:t>1.5</w:t>
            </w:r>
          </w:p>
        </w:tc>
        <w:tc>
          <w:tcPr>
            <w:tcW w:w="7937" w:type="dxa"/>
          </w:tcPr>
          <w:p w:rsidR="00BB7474" w:rsidRDefault="00BB7474" w:rsidP="00BB7474">
            <w:pPr>
              <w:pStyle w:val="ConsPlusNormal"/>
              <w:jc w:val="both"/>
            </w:pPr>
            <w:r>
              <w:t>Приемы работы с учебной книгой, лингвистическими словарями, справочной литературой</w:t>
            </w:r>
          </w:p>
        </w:tc>
      </w:tr>
      <w:tr w:rsidR="00BB7474" w:rsidTr="00BB7474">
        <w:tc>
          <w:tcPr>
            <w:tcW w:w="1134" w:type="dxa"/>
          </w:tcPr>
          <w:p w:rsidR="00BB7474" w:rsidRDefault="00BB7474" w:rsidP="00BB7474">
            <w:pPr>
              <w:pStyle w:val="ConsPlusNormal"/>
              <w:jc w:val="center"/>
            </w:pPr>
            <w:r>
              <w:t>1.6</w:t>
            </w:r>
          </w:p>
        </w:tc>
        <w:tc>
          <w:tcPr>
            <w:tcW w:w="7937" w:type="dxa"/>
          </w:tcPr>
          <w:p w:rsidR="00BB7474" w:rsidRDefault="00BB7474" w:rsidP="00BB7474">
            <w:pPr>
              <w:pStyle w:val="ConsPlusNormal"/>
              <w:jc w:val="both"/>
            </w:pPr>
            <w:r>
              <w:t>Речь устная и письменная, монологическая и диалогическая, полилог. Виды речевой деятельности: говорение, письмо, аудирование, чтение</w:t>
            </w:r>
          </w:p>
        </w:tc>
      </w:tr>
      <w:tr w:rsidR="00BB7474" w:rsidTr="00BB7474">
        <w:tc>
          <w:tcPr>
            <w:tcW w:w="1134" w:type="dxa"/>
          </w:tcPr>
          <w:p w:rsidR="00BB7474" w:rsidRDefault="00BB7474" w:rsidP="00BB7474">
            <w:pPr>
              <w:pStyle w:val="ConsPlusNormal"/>
              <w:jc w:val="center"/>
            </w:pPr>
            <w:r>
              <w:t>2</w:t>
            </w:r>
          </w:p>
        </w:tc>
        <w:tc>
          <w:tcPr>
            <w:tcW w:w="7937" w:type="dxa"/>
          </w:tcPr>
          <w:p w:rsidR="00BB7474" w:rsidRDefault="00BB7474" w:rsidP="00BB7474">
            <w:pPr>
              <w:pStyle w:val="ConsPlusNormal"/>
              <w:jc w:val="both"/>
            </w:pPr>
            <w:r>
              <w:t>Текст</w:t>
            </w:r>
          </w:p>
        </w:tc>
      </w:tr>
      <w:tr w:rsidR="00BB7474" w:rsidRPr="00541C92" w:rsidTr="00BB7474">
        <w:tc>
          <w:tcPr>
            <w:tcW w:w="1134" w:type="dxa"/>
          </w:tcPr>
          <w:p w:rsidR="00BB7474" w:rsidRDefault="00BB7474" w:rsidP="00BB7474">
            <w:pPr>
              <w:pStyle w:val="ConsPlusNormal"/>
              <w:jc w:val="center"/>
            </w:pPr>
            <w:r>
              <w:t>2.1</w:t>
            </w:r>
          </w:p>
        </w:tc>
        <w:tc>
          <w:tcPr>
            <w:tcW w:w="7937" w:type="dxa"/>
          </w:tcPr>
          <w:p w:rsidR="00BB7474" w:rsidRDefault="00BB7474" w:rsidP="00BB7474">
            <w:pPr>
              <w:pStyle w:val="ConsPlusNormal"/>
              <w:jc w:val="both"/>
            </w:pPr>
            <w: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 особенности употребления языковых средств выразительности в текстах, принадлежащих к различным функционально-смысловым типам речи</w:t>
            </w:r>
          </w:p>
        </w:tc>
      </w:tr>
      <w:tr w:rsidR="00BB7474" w:rsidTr="00BB7474">
        <w:tc>
          <w:tcPr>
            <w:tcW w:w="1134" w:type="dxa"/>
          </w:tcPr>
          <w:p w:rsidR="00BB7474" w:rsidRDefault="00BB7474" w:rsidP="00BB7474">
            <w:pPr>
              <w:pStyle w:val="ConsPlusNormal"/>
              <w:jc w:val="center"/>
            </w:pPr>
            <w:r>
              <w:t>2.2</w:t>
            </w:r>
          </w:p>
        </w:tc>
        <w:tc>
          <w:tcPr>
            <w:tcW w:w="7937" w:type="dxa"/>
          </w:tcPr>
          <w:p w:rsidR="00BB7474" w:rsidRDefault="00BB7474" w:rsidP="00BB7474">
            <w:pPr>
              <w:pStyle w:val="ConsPlusNormal"/>
              <w:jc w:val="both"/>
            </w:pPr>
            <w:r>
              <w:t>Информационная переработка текста</w:t>
            </w:r>
          </w:p>
        </w:tc>
      </w:tr>
      <w:tr w:rsidR="00BB7474" w:rsidTr="00BB7474">
        <w:tc>
          <w:tcPr>
            <w:tcW w:w="1134" w:type="dxa"/>
          </w:tcPr>
          <w:p w:rsidR="00BB7474" w:rsidRDefault="00BB7474" w:rsidP="00BB7474">
            <w:pPr>
              <w:pStyle w:val="ConsPlusNormal"/>
              <w:jc w:val="center"/>
            </w:pPr>
            <w:r>
              <w:t>3</w:t>
            </w:r>
          </w:p>
        </w:tc>
        <w:tc>
          <w:tcPr>
            <w:tcW w:w="7937" w:type="dxa"/>
          </w:tcPr>
          <w:p w:rsidR="00BB7474" w:rsidRDefault="00BB7474" w:rsidP="00BB7474">
            <w:pPr>
              <w:pStyle w:val="ConsPlusNormal"/>
              <w:jc w:val="both"/>
            </w:pPr>
            <w:r>
              <w:t>Функциональные разновидности языка</w:t>
            </w:r>
          </w:p>
        </w:tc>
      </w:tr>
      <w:tr w:rsidR="00BB7474" w:rsidRPr="00541C92" w:rsidTr="00BB7474">
        <w:tc>
          <w:tcPr>
            <w:tcW w:w="1134" w:type="dxa"/>
          </w:tcPr>
          <w:p w:rsidR="00BB7474" w:rsidRDefault="00BB7474" w:rsidP="00BB7474">
            <w:pPr>
              <w:pStyle w:val="ConsPlusNormal"/>
              <w:jc w:val="center"/>
            </w:pPr>
            <w:r>
              <w:t>3.1</w:t>
            </w:r>
          </w:p>
        </w:tc>
        <w:tc>
          <w:tcPr>
            <w:tcW w:w="7937" w:type="dxa"/>
          </w:tcPr>
          <w:p w:rsidR="00BB7474" w:rsidRDefault="00BB7474" w:rsidP="00BB7474">
            <w:pPr>
              <w:pStyle w:val="ConsPlusNormal"/>
              <w:jc w:val="both"/>
            </w:pPr>
            <w: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tc>
      </w:tr>
      <w:tr w:rsidR="00BB7474" w:rsidTr="00BB7474">
        <w:tc>
          <w:tcPr>
            <w:tcW w:w="1134" w:type="dxa"/>
          </w:tcPr>
          <w:p w:rsidR="00BB7474" w:rsidRDefault="00BB7474" w:rsidP="00BB7474">
            <w:pPr>
              <w:pStyle w:val="ConsPlusNormal"/>
              <w:jc w:val="center"/>
            </w:pPr>
            <w:r>
              <w:lastRenderedPageBreak/>
              <w:t>3.2</w:t>
            </w:r>
          </w:p>
        </w:tc>
        <w:tc>
          <w:tcPr>
            <w:tcW w:w="7937" w:type="dxa"/>
          </w:tcPr>
          <w:p w:rsidR="00BB7474" w:rsidRDefault="00BB7474" w:rsidP="00BB7474">
            <w:pPr>
              <w:pStyle w:val="ConsPlusNormal"/>
              <w:jc w:val="both"/>
            </w:pPr>
            <w: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tc>
      </w:tr>
      <w:tr w:rsidR="00BB7474" w:rsidRPr="00541C92" w:rsidTr="00BB7474">
        <w:tc>
          <w:tcPr>
            <w:tcW w:w="1134" w:type="dxa"/>
          </w:tcPr>
          <w:p w:rsidR="00BB7474" w:rsidRDefault="00BB7474" w:rsidP="00BB7474">
            <w:pPr>
              <w:pStyle w:val="ConsPlusNormal"/>
              <w:jc w:val="center"/>
            </w:pPr>
            <w:r>
              <w:t>3.3</w:t>
            </w:r>
          </w:p>
        </w:tc>
        <w:tc>
          <w:tcPr>
            <w:tcW w:w="7937" w:type="dxa"/>
          </w:tcPr>
          <w:p w:rsidR="00BB7474" w:rsidRDefault="00BB7474" w:rsidP="00BB7474">
            <w:pPr>
              <w:pStyle w:val="ConsPlusNormal"/>
              <w:jc w:val="both"/>
            </w:pPr>
            <w: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tc>
      </w:tr>
      <w:tr w:rsidR="00BB7474" w:rsidTr="00BB7474">
        <w:tc>
          <w:tcPr>
            <w:tcW w:w="1134" w:type="dxa"/>
          </w:tcPr>
          <w:p w:rsidR="00BB7474" w:rsidRDefault="00BB7474" w:rsidP="00BB7474">
            <w:pPr>
              <w:pStyle w:val="ConsPlusNormal"/>
              <w:jc w:val="center"/>
            </w:pPr>
            <w:r>
              <w:t>4</w:t>
            </w:r>
          </w:p>
        </w:tc>
        <w:tc>
          <w:tcPr>
            <w:tcW w:w="7937" w:type="dxa"/>
          </w:tcPr>
          <w:p w:rsidR="00BB7474" w:rsidRDefault="00BB7474" w:rsidP="00BB7474">
            <w:pPr>
              <w:pStyle w:val="ConsPlusNormal"/>
              <w:jc w:val="both"/>
            </w:pPr>
            <w:r>
              <w:t>Система языка</w:t>
            </w:r>
          </w:p>
        </w:tc>
      </w:tr>
      <w:tr w:rsidR="00BB7474" w:rsidTr="00BB7474">
        <w:tc>
          <w:tcPr>
            <w:tcW w:w="1134" w:type="dxa"/>
          </w:tcPr>
          <w:p w:rsidR="00BB7474" w:rsidRDefault="00BB7474" w:rsidP="00BB7474">
            <w:pPr>
              <w:pStyle w:val="ConsPlusNormal"/>
              <w:jc w:val="center"/>
            </w:pPr>
            <w:r>
              <w:t>4.1</w:t>
            </w:r>
          </w:p>
        </w:tc>
        <w:tc>
          <w:tcPr>
            <w:tcW w:w="7937" w:type="dxa"/>
          </w:tcPr>
          <w:p w:rsidR="00BB7474" w:rsidRDefault="00BB7474" w:rsidP="00BB7474">
            <w:pPr>
              <w:pStyle w:val="ConsPlusNormal"/>
              <w:jc w:val="both"/>
            </w:pPr>
            <w:r>
              <w:t>Синтаксис. Сложное предложение</w:t>
            </w:r>
          </w:p>
        </w:tc>
      </w:tr>
      <w:tr w:rsidR="00BB7474" w:rsidRPr="00541C92" w:rsidTr="00BB7474">
        <w:tc>
          <w:tcPr>
            <w:tcW w:w="1134" w:type="dxa"/>
          </w:tcPr>
          <w:p w:rsidR="00BB7474" w:rsidRDefault="00BB7474" w:rsidP="00BB7474">
            <w:pPr>
              <w:pStyle w:val="ConsPlusNormal"/>
              <w:jc w:val="center"/>
            </w:pPr>
            <w:r>
              <w:t>4.1.1</w:t>
            </w:r>
          </w:p>
        </w:tc>
        <w:tc>
          <w:tcPr>
            <w:tcW w:w="7937" w:type="dxa"/>
          </w:tcPr>
          <w:p w:rsidR="00BB7474" w:rsidRDefault="00BB7474" w:rsidP="00BB7474">
            <w:pPr>
              <w:pStyle w:val="ConsPlusNormal"/>
              <w:jc w:val="both"/>
            </w:pPr>
            <w:r>
              <w:t>Понятие о сложном предложении (повторение). Смысловое, структурное и интонационное единство частей сложного предложения</w:t>
            </w:r>
          </w:p>
        </w:tc>
      </w:tr>
      <w:tr w:rsidR="00BB7474" w:rsidTr="00BB7474">
        <w:tc>
          <w:tcPr>
            <w:tcW w:w="1134" w:type="dxa"/>
          </w:tcPr>
          <w:p w:rsidR="00BB7474" w:rsidRDefault="00BB7474" w:rsidP="00BB7474">
            <w:pPr>
              <w:pStyle w:val="ConsPlusNormal"/>
              <w:jc w:val="center"/>
            </w:pPr>
            <w:r>
              <w:t>4.1.2</w:t>
            </w:r>
          </w:p>
        </w:tc>
        <w:tc>
          <w:tcPr>
            <w:tcW w:w="7937" w:type="dxa"/>
          </w:tcPr>
          <w:p w:rsidR="00BB7474" w:rsidRDefault="00BB7474" w:rsidP="00BB7474">
            <w:pPr>
              <w:pStyle w:val="ConsPlusNormal"/>
              <w:jc w:val="both"/>
            </w:pPr>
            <w:r>
              <w:t>Классификация сложных предложений</w:t>
            </w:r>
          </w:p>
        </w:tc>
      </w:tr>
      <w:tr w:rsidR="00BB7474" w:rsidRPr="00541C92" w:rsidTr="00BB7474">
        <w:tc>
          <w:tcPr>
            <w:tcW w:w="1134" w:type="dxa"/>
          </w:tcPr>
          <w:p w:rsidR="00BB7474" w:rsidRDefault="00BB7474" w:rsidP="00BB7474">
            <w:pPr>
              <w:pStyle w:val="ConsPlusNormal"/>
              <w:jc w:val="center"/>
            </w:pPr>
            <w:r>
              <w:t>4.1.3</w:t>
            </w:r>
          </w:p>
        </w:tc>
        <w:tc>
          <w:tcPr>
            <w:tcW w:w="7937" w:type="dxa"/>
          </w:tcPr>
          <w:p w:rsidR="00BB7474" w:rsidRDefault="00BB7474" w:rsidP="00BB7474">
            <w:pPr>
              <w:pStyle w:val="ConsPlusNormal"/>
              <w:jc w:val="both"/>
            </w:pPr>
            <w:r>
              <w:t>Понятие о сложносочиненном предложении, его строении</w:t>
            </w:r>
          </w:p>
        </w:tc>
      </w:tr>
      <w:tr w:rsidR="00BB7474" w:rsidRPr="00541C92" w:rsidTr="00BB7474">
        <w:tc>
          <w:tcPr>
            <w:tcW w:w="1134" w:type="dxa"/>
          </w:tcPr>
          <w:p w:rsidR="00BB7474" w:rsidRDefault="00BB7474" w:rsidP="00BB7474">
            <w:pPr>
              <w:pStyle w:val="ConsPlusNormal"/>
              <w:jc w:val="center"/>
            </w:pPr>
            <w:r>
              <w:lastRenderedPageBreak/>
              <w:t>4.1.4</w:t>
            </w:r>
          </w:p>
        </w:tc>
        <w:tc>
          <w:tcPr>
            <w:tcW w:w="7937" w:type="dxa"/>
          </w:tcPr>
          <w:p w:rsidR="00BB7474" w:rsidRDefault="00BB7474" w:rsidP="00BB7474">
            <w:pPr>
              <w:pStyle w:val="ConsPlusNormal"/>
              <w:jc w:val="both"/>
            </w:pPr>
            <w:r>
              <w:t>Виды сложносочиненных предложений. Средства связи частей сложносочиненного предложения</w:t>
            </w:r>
          </w:p>
        </w:tc>
      </w:tr>
      <w:tr w:rsidR="00BB7474" w:rsidRPr="00541C92" w:rsidTr="00BB7474">
        <w:tc>
          <w:tcPr>
            <w:tcW w:w="1134" w:type="dxa"/>
          </w:tcPr>
          <w:p w:rsidR="00BB7474" w:rsidRDefault="00BB7474" w:rsidP="00BB7474">
            <w:pPr>
              <w:pStyle w:val="ConsPlusNormal"/>
              <w:jc w:val="center"/>
            </w:pPr>
            <w:r>
              <w:t>4.1.5</w:t>
            </w:r>
          </w:p>
        </w:tc>
        <w:tc>
          <w:tcPr>
            <w:tcW w:w="7937" w:type="dxa"/>
          </w:tcPr>
          <w:p w:rsidR="00BB7474" w:rsidRDefault="00BB7474" w:rsidP="00BB7474">
            <w:pPr>
              <w:pStyle w:val="ConsPlusNormal"/>
              <w:jc w:val="both"/>
            </w:pPr>
            <w:r>
              <w:t>Понятие о сложноподчиненном предложении. Главная и придаточная части предложения</w:t>
            </w:r>
          </w:p>
        </w:tc>
      </w:tr>
      <w:tr w:rsidR="00BB7474" w:rsidRPr="00541C92" w:rsidTr="00BB7474">
        <w:tc>
          <w:tcPr>
            <w:tcW w:w="1134" w:type="dxa"/>
          </w:tcPr>
          <w:p w:rsidR="00BB7474" w:rsidRDefault="00BB7474" w:rsidP="00BB7474">
            <w:pPr>
              <w:pStyle w:val="ConsPlusNormal"/>
              <w:jc w:val="center"/>
            </w:pPr>
            <w:r>
              <w:t>4.1.6</w:t>
            </w:r>
          </w:p>
        </w:tc>
        <w:tc>
          <w:tcPr>
            <w:tcW w:w="7937" w:type="dxa"/>
          </w:tcPr>
          <w:p w:rsidR="00BB7474" w:rsidRDefault="00BB7474" w:rsidP="00BB7474">
            <w:pPr>
              <w:pStyle w:val="ConsPlusNormal"/>
              <w:jc w:val="both"/>
            </w:pPr>
            <w:r>
              <w:t>Союзы и союзные слова. Различия подчинительных союзов и союзных слов</w:t>
            </w:r>
          </w:p>
        </w:tc>
      </w:tr>
      <w:tr w:rsidR="00BB7474" w:rsidRPr="00541C92" w:rsidTr="00BB7474">
        <w:tc>
          <w:tcPr>
            <w:tcW w:w="1134" w:type="dxa"/>
          </w:tcPr>
          <w:p w:rsidR="00BB7474" w:rsidRDefault="00BB7474" w:rsidP="00BB7474">
            <w:pPr>
              <w:pStyle w:val="ConsPlusNormal"/>
              <w:jc w:val="center"/>
            </w:pPr>
            <w:r>
              <w:t>4.1.7</w:t>
            </w:r>
          </w:p>
        </w:tc>
        <w:tc>
          <w:tcPr>
            <w:tcW w:w="7937" w:type="dxa"/>
          </w:tcPr>
          <w:p w:rsidR="00BB7474" w:rsidRDefault="00BB7474" w:rsidP="00BB7474">
            <w:pPr>
              <w:pStyle w:val="ConsPlusNormal"/>
              <w:jc w:val="both"/>
            </w:pPr>
            <w:r>
              <w:t>Виды сложноподчиненных предложений по характеру смысловых отношений между главной и придаточной частями, структуре, синтаксическим средствам связи. Сложноподчиненные предложения с придаточными определительными. Сложноподчиненные предложения с придаточными изъяснительными. Сложноподчиненные предложения с придаточными обстоятельственными. Сложноподчиненные предложения с придаточными места, времени. Сложноподчиненные предложения с придаточными причины, цели и следствия. Сложноподчиненные предложения с придаточными условия, уступки. Сложноподчиненные предложения с придаточными образа действия, меры и степени и сравнительными</w:t>
            </w:r>
          </w:p>
        </w:tc>
      </w:tr>
      <w:tr w:rsidR="00BB7474" w:rsidRPr="00541C92" w:rsidTr="00BB7474">
        <w:tc>
          <w:tcPr>
            <w:tcW w:w="1134" w:type="dxa"/>
          </w:tcPr>
          <w:p w:rsidR="00BB7474" w:rsidRDefault="00BB7474" w:rsidP="00BB7474">
            <w:pPr>
              <w:pStyle w:val="ConsPlusNormal"/>
              <w:jc w:val="center"/>
            </w:pPr>
            <w:r>
              <w:t>4.1.8</w:t>
            </w:r>
          </w:p>
        </w:tc>
        <w:tc>
          <w:tcPr>
            <w:tcW w:w="7937" w:type="dxa"/>
          </w:tcPr>
          <w:p w:rsidR="00BB7474" w:rsidRDefault="00BB7474" w:rsidP="00BB7474">
            <w:pPr>
              <w:pStyle w:val="ConsPlusNormal"/>
              <w:jc w:val="both"/>
            </w:pPr>
            <w:r>
              <w:t xml:space="preserve">Сложноподчиненные предложения с несколькими </w:t>
            </w:r>
            <w:r>
              <w:lastRenderedPageBreak/>
              <w:t>придаточными. Однородное, неоднородное и последовательное подчинение придаточных частей</w:t>
            </w:r>
          </w:p>
        </w:tc>
      </w:tr>
      <w:tr w:rsidR="00BB7474" w:rsidRPr="00541C92" w:rsidTr="00BB7474">
        <w:tc>
          <w:tcPr>
            <w:tcW w:w="1134" w:type="dxa"/>
          </w:tcPr>
          <w:p w:rsidR="00BB7474" w:rsidRDefault="00BB7474" w:rsidP="00BB7474">
            <w:pPr>
              <w:pStyle w:val="ConsPlusNormal"/>
              <w:jc w:val="center"/>
            </w:pPr>
            <w:r>
              <w:lastRenderedPageBreak/>
              <w:t>4.1.9</w:t>
            </w:r>
          </w:p>
        </w:tc>
        <w:tc>
          <w:tcPr>
            <w:tcW w:w="7937" w:type="dxa"/>
          </w:tcPr>
          <w:p w:rsidR="00BB7474" w:rsidRDefault="00BB7474" w:rsidP="00BB7474">
            <w:pPr>
              <w:pStyle w:val="ConsPlusNormal"/>
              <w:jc w:val="both"/>
            </w:pPr>
            <w:r>
              <w:t>Понятие о бессоюзном сложном предложении</w:t>
            </w:r>
          </w:p>
        </w:tc>
      </w:tr>
      <w:tr w:rsidR="00BB7474" w:rsidTr="00BB7474">
        <w:tc>
          <w:tcPr>
            <w:tcW w:w="1134" w:type="dxa"/>
          </w:tcPr>
          <w:p w:rsidR="00BB7474" w:rsidRDefault="00BB7474" w:rsidP="00BB7474">
            <w:pPr>
              <w:pStyle w:val="ConsPlusNormal"/>
              <w:jc w:val="center"/>
            </w:pPr>
            <w:r>
              <w:t>4.1.10</w:t>
            </w:r>
          </w:p>
        </w:tc>
        <w:tc>
          <w:tcPr>
            <w:tcW w:w="7937" w:type="dxa"/>
          </w:tcPr>
          <w:p w:rsidR="00BB7474" w:rsidRDefault="00BB7474" w:rsidP="00BB7474">
            <w:pPr>
              <w:pStyle w:val="ConsPlusNormal"/>
              <w:jc w:val="both"/>
            </w:pPr>
            <w:r>
              <w:t>Смысловые отношения между частями бессоюзного сложного предложения. Виды бессоюзных сложных предложений</w:t>
            </w:r>
          </w:p>
        </w:tc>
      </w:tr>
      <w:tr w:rsidR="00BB7474" w:rsidRPr="00541C92" w:rsidTr="00BB7474">
        <w:tc>
          <w:tcPr>
            <w:tcW w:w="1134" w:type="dxa"/>
          </w:tcPr>
          <w:p w:rsidR="00BB7474" w:rsidRDefault="00BB7474" w:rsidP="00BB7474">
            <w:pPr>
              <w:pStyle w:val="ConsPlusNormal"/>
              <w:jc w:val="center"/>
            </w:pPr>
            <w:r>
              <w:t>4.1.11</w:t>
            </w:r>
          </w:p>
        </w:tc>
        <w:tc>
          <w:tcPr>
            <w:tcW w:w="7937" w:type="dxa"/>
          </w:tcPr>
          <w:p w:rsidR="00BB7474" w:rsidRDefault="00BB7474" w:rsidP="00BB7474">
            <w:pPr>
              <w:pStyle w:val="ConsPlusNormal"/>
              <w:jc w:val="both"/>
            </w:pPr>
            <w:r>
              <w:t>Типы сложных предложений с разными видами связи</w:t>
            </w:r>
          </w:p>
        </w:tc>
      </w:tr>
      <w:tr w:rsidR="00BB7474" w:rsidTr="00BB7474">
        <w:tc>
          <w:tcPr>
            <w:tcW w:w="1134" w:type="dxa"/>
          </w:tcPr>
          <w:p w:rsidR="00BB7474" w:rsidRDefault="00BB7474" w:rsidP="00BB7474">
            <w:pPr>
              <w:pStyle w:val="ConsPlusNormal"/>
              <w:jc w:val="center"/>
            </w:pPr>
            <w:r>
              <w:t>4.1.12</w:t>
            </w:r>
          </w:p>
        </w:tc>
        <w:tc>
          <w:tcPr>
            <w:tcW w:w="7937" w:type="dxa"/>
          </w:tcPr>
          <w:p w:rsidR="00BB7474" w:rsidRDefault="00BB7474" w:rsidP="00BB7474">
            <w:pPr>
              <w:pStyle w:val="ConsPlusNormal"/>
              <w:jc w:val="both"/>
            </w:pPr>
            <w:r>
              <w:t>Синтаксический анализ сложных предложений</w:t>
            </w:r>
          </w:p>
        </w:tc>
      </w:tr>
      <w:tr w:rsidR="00BB7474" w:rsidRPr="00541C92" w:rsidTr="00BB7474">
        <w:tc>
          <w:tcPr>
            <w:tcW w:w="1134" w:type="dxa"/>
          </w:tcPr>
          <w:p w:rsidR="00BB7474" w:rsidRDefault="00BB7474" w:rsidP="00BB7474">
            <w:pPr>
              <w:pStyle w:val="ConsPlusNormal"/>
              <w:jc w:val="center"/>
            </w:pPr>
            <w:r>
              <w:t>4.2</w:t>
            </w:r>
          </w:p>
        </w:tc>
        <w:tc>
          <w:tcPr>
            <w:tcW w:w="7937" w:type="dxa"/>
          </w:tcPr>
          <w:p w:rsidR="00BB7474" w:rsidRDefault="00BB7474" w:rsidP="00BB7474">
            <w:pPr>
              <w:pStyle w:val="ConsPlusNormal"/>
              <w:jc w:val="both"/>
            </w:pPr>
            <w:r>
              <w:t>Синтаксис. Прямая речь. Цитирование. Диалог</w:t>
            </w:r>
          </w:p>
        </w:tc>
      </w:tr>
      <w:tr w:rsidR="00BB7474" w:rsidTr="00BB7474">
        <w:tc>
          <w:tcPr>
            <w:tcW w:w="1134" w:type="dxa"/>
          </w:tcPr>
          <w:p w:rsidR="00BB7474" w:rsidRDefault="00BB7474" w:rsidP="00BB7474">
            <w:pPr>
              <w:pStyle w:val="ConsPlusNormal"/>
              <w:jc w:val="center"/>
            </w:pPr>
            <w:r>
              <w:t>4.2.1</w:t>
            </w:r>
          </w:p>
        </w:tc>
        <w:tc>
          <w:tcPr>
            <w:tcW w:w="7937" w:type="dxa"/>
          </w:tcPr>
          <w:p w:rsidR="00BB7474" w:rsidRDefault="00BB7474" w:rsidP="00BB7474">
            <w:pPr>
              <w:pStyle w:val="ConsPlusNormal"/>
              <w:jc w:val="both"/>
            </w:pPr>
            <w:r>
              <w:t>Прямая и косвенная речь</w:t>
            </w:r>
          </w:p>
        </w:tc>
      </w:tr>
      <w:tr w:rsidR="00BB7474" w:rsidTr="00BB7474">
        <w:tc>
          <w:tcPr>
            <w:tcW w:w="1134" w:type="dxa"/>
          </w:tcPr>
          <w:p w:rsidR="00BB7474" w:rsidRDefault="00BB7474" w:rsidP="00BB7474">
            <w:pPr>
              <w:pStyle w:val="ConsPlusNormal"/>
              <w:jc w:val="center"/>
            </w:pPr>
            <w:r>
              <w:t>4.2.2</w:t>
            </w:r>
          </w:p>
        </w:tc>
        <w:tc>
          <w:tcPr>
            <w:tcW w:w="7937" w:type="dxa"/>
          </w:tcPr>
          <w:p w:rsidR="00BB7474" w:rsidRDefault="00BB7474" w:rsidP="00BB7474">
            <w:pPr>
              <w:pStyle w:val="ConsPlusNormal"/>
              <w:jc w:val="both"/>
            </w:pPr>
            <w:r>
              <w:t>Цитирование</w:t>
            </w:r>
          </w:p>
        </w:tc>
      </w:tr>
      <w:tr w:rsidR="00BB7474" w:rsidTr="00BB7474">
        <w:tc>
          <w:tcPr>
            <w:tcW w:w="1134" w:type="dxa"/>
          </w:tcPr>
          <w:p w:rsidR="00BB7474" w:rsidRDefault="00BB7474" w:rsidP="00BB7474">
            <w:pPr>
              <w:pStyle w:val="ConsPlusNormal"/>
              <w:jc w:val="center"/>
            </w:pPr>
            <w:r>
              <w:t>4.3</w:t>
            </w:r>
          </w:p>
        </w:tc>
        <w:tc>
          <w:tcPr>
            <w:tcW w:w="7937" w:type="dxa"/>
          </w:tcPr>
          <w:p w:rsidR="00BB7474" w:rsidRDefault="00BB7474" w:rsidP="00BB7474">
            <w:pPr>
              <w:pStyle w:val="ConsPlusNormal"/>
              <w:jc w:val="both"/>
            </w:pPr>
            <w:r>
              <w:t>Синтаксис. Синтаксическая синонимия</w:t>
            </w:r>
          </w:p>
        </w:tc>
      </w:tr>
      <w:tr w:rsidR="00BB7474" w:rsidRPr="00541C92" w:rsidTr="00BB7474">
        <w:tc>
          <w:tcPr>
            <w:tcW w:w="1134" w:type="dxa"/>
          </w:tcPr>
          <w:p w:rsidR="00BB7474" w:rsidRDefault="00BB7474" w:rsidP="00BB7474">
            <w:pPr>
              <w:pStyle w:val="ConsPlusNormal"/>
              <w:jc w:val="center"/>
            </w:pPr>
            <w:r>
              <w:t>4.3.1</w:t>
            </w:r>
          </w:p>
        </w:tc>
        <w:tc>
          <w:tcPr>
            <w:tcW w:w="7937" w:type="dxa"/>
          </w:tcPr>
          <w:p w:rsidR="00BB7474" w:rsidRDefault="00BB7474" w:rsidP="00BB7474">
            <w:pPr>
              <w:pStyle w:val="ConsPlusNormal"/>
              <w:jc w:val="both"/>
            </w:pPr>
            <w:r>
              <w:t>Грамматическая синонимия сложносочиненных предложений и простых предложений с однородными членами</w:t>
            </w:r>
          </w:p>
        </w:tc>
      </w:tr>
      <w:tr w:rsidR="00BB7474" w:rsidRPr="00541C92" w:rsidTr="00BB7474">
        <w:tc>
          <w:tcPr>
            <w:tcW w:w="1134" w:type="dxa"/>
          </w:tcPr>
          <w:p w:rsidR="00BB7474" w:rsidRDefault="00BB7474" w:rsidP="00BB7474">
            <w:pPr>
              <w:pStyle w:val="ConsPlusNormal"/>
              <w:jc w:val="center"/>
            </w:pPr>
            <w:r>
              <w:lastRenderedPageBreak/>
              <w:t>4.3.2</w:t>
            </w:r>
          </w:p>
        </w:tc>
        <w:tc>
          <w:tcPr>
            <w:tcW w:w="7937" w:type="dxa"/>
          </w:tcPr>
          <w:p w:rsidR="00BB7474" w:rsidRDefault="00BB7474" w:rsidP="00BB7474">
            <w:pPr>
              <w:pStyle w:val="ConsPlusNormal"/>
              <w:jc w:val="both"/>
            </w:pPr>
            <w:r>
              <w:t>Грамматическая синонимия сложноподчиненных предложений и простых предложений с обособленными членами</w:t>
            </w:r>
          </w:p>
        </w:tc>
      </w:tr>
      <w:tr w:rsidR="00BB7474" w:rsidRPr="00541C92" w:rsidTr="00BB7474">
        <w:tc>
          <w:tcPr>
            <w:tcW w:w="1134" w:type="dxa"/>
          </w:tcPr>
          <w:p w:rsidR="00BB7474" w:rsidRDefault="00BB7474" w:rsidP="00BB7474">
            <w:pPr>
              <w:pStyle w:val="ConsPlusNormal"/>
              <w:jc w:val="center"/>
            </w:pPr>
            <w:r>
              <w:t>4.3.3</w:t>
            </w:r>
          </w:p>
        </w:tc>
        <w:tc>
          <w:tcPr>
            <w:tcW w:w="7937" w:type="dxa"/>
          </w:tcPr>
          <w:p w:rsidR="00BB7474" w:rsidRDefault="00BB7474" w:rsidP="00BB7474">
            <w:pPr>
              <w:pStyle w:val="ConsPlusNormal"/>
              <w:jc w:val="both"/>
            </w:pPr>
            <w:r>
              <w:t>Грамматическая синонимия бессоюзных сложных предложений и союзных сложных предложений</w:t>
            </w:r>
          </w:p>
        </w:tc>
      </w:tr>
      <w:tr w:rsidR="00BB7474" w:rsidRPr="00541C92" w:rsidTr="00BB7474">
        <w:tc>
          <w:tcPr>
            <w:tcW w:w="1134" w:type="dxa"/>
          </w:tcPr>
          <w:p w:rsidR="00BB7474" w:rsidRDefault="00BB7474" w:rsidP="00BB7474">
            <w:pPr>
              <w:pStyle w:val="ConsPlusNormal"/>
              <w:jc w:val="center"/>
            </w:pPr>
            <w:r>
              <w:t>4.3.4</w:t>
            </w:r>
          </w:p>
        </w:tc>
        <w:tc>
          <w:tcPr>
            <w:tcW w:w="7937" w:type="dxa"/>
          </w:tcPr>
          <w:p w:rsidR="00BB7474" w:rsidRDefault="00BB7474" w:rsidP="00BB7474">
            <w:pPr>
              <w:pStyle w:val="ConsPlusNormal"/>
              <w:jc w:val="both"/>
            </w:pPr>
            <w:r>
              <w:t>Синонимия предложений с прямой и косвенной речью</w:t>
            </w:r>
          </w:p>
        </w:tc>
      </w:tr>
      <w:tr w:rsidR="00BB7474" w:rsidTr="00BB7474">
        <w:tc>
          <w:tcPr>
            <w:tcW w:w="1134" w:type="dxa"/>
          </w:tcPr>
          <w:p w:rsidR="00BB7474" w:rsidRDefault="00BB7474" w:rsidP="00BB7474">
            <w:pPr>
              <w:pStyle w:val="ConsPlusNormal"/>
              <w:jc w:val="center"/>
            </w:pPr>
            <w:r>
              <w:t>5</w:t>
            </w:r>
          </w:p>
        </w:tc>
        <w:tc>
          <w:tcPr>
            <w:tcW w:w="7937" w:type="dxa"/>
          </w:tcPr>
          <w:p w:rsidR="00BB7474" w:rsidRDefault="00BB7474" w:rsidP="00BB7474">
            <w:pPr>
              <w:pStyle w:val="ConsPlusNormal"/>
              <w:jc w:val="both"/>
            </w:pPr>
            <w:r>
              <w:t>Культура речи</w:t>
            </w:r>
          </w:p>
        </w:tc>
      </w:tr>
      <w:tr w:rsidR="00BB7474" w:rsidTr="00BB7474">
        <w:tc>
          <w:tcPr>
            <w:tcW w:w="1134" w:type="dxa"/>
          </w:tcPr>
          <w:p w:rsidR="00BB7474" w:rsidRDefault="00BB7474" w:rsidP="00BB7474">
            <w:pPr>
              <w:pStyle w:val="ConsPlusNormal"/>
              <w:jc w:val="center"/>
            </w:pPr>
            <w:r>
              <w:t>5.1</w:t>
            </w:r>
          </w:p>
        </w:tc>
        <w:tc>
          <w:tcPr>
            <w:tcW w:w="7937" w:type="dxa"/>
          </w:tcPr>
          <w:p w:rsidR="00BB7474" w:rsidRDefault="00BB7474" w:rsidP="00BB7474">
            <w:pPr>
              <w:pStyle w:val="ConsPlusNormal"/>
              <w:jc w:val="both"/>
            </w:pPr>
            <w:r>
              <w:t>Нормы построения сложносочиненного предложения</w:t>
            </w:r>
          </w:p>
        </w:tc>
      </w:tr>
      <w:tr w:rsidR="00BB7474" w:rsidRPr="00541C92" w:rsidTr="00BB7474">
        <w:tc>
          <w:tcPr>
            <w:tcW w:w="1134" w:type="dxa"/>
          </w:tcPr>
          <w:p w:rsidR="00BB7474" w:rsidRDefault="00BB7474" w:rsidP="00BB7474">
            <w:pPr>
              <w:pStyle w:val="ConsPlusNormal"/>
              <w:jc w:val="center"/>
            </w:pPr>
            <w:r>
              <w:t>5.2</w:t>
            </w:r>
          </w:p>
        </w:tc>
        <w:tc>
          <w:tcPr>
            <w:tcW w:w="7937" w:type="dxa"/>
          </w:tcPr>
          <w:p w:rsidR="00BB7474" w:rsidRDefault="00BB7474" w:rsidP="00BB7474">
            <w:pPr>
              <w:pStyle w:val="ConsPlusNormal"/>
              <w:jc w:val="both"/>
            </w:pPr>
            <w:r>
              <w:t>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w:t>
            </w:r>
          </w:p>
        </w:tc>
      </w:tr>
      <w:tr w:rsidR="00BB7474" w:rsidRPr="00541C92" w:rsidTr="00BB7474">
        <w:tc>
          <w:tcPr>
            <w:tcW w:w="1134" w:type="dxa"/>
          </w:tcPr>
          <w:p w:rsidR="00BB7474" w:rsidRDefault="00BB7474" w:rsidP="00BB7474">
            <w:pPr>
              <w:pStyle w:val="ConsPlusNormal"/>
              <w:jc w:val="center"/>
            </w:pPr>
            <w:r>
              <w:t>5.3</w:t>
            </w:r>
          </w:p>
        </w:tc>
        <w:tc>
          <w:tcPr>
            <w:tcW w:w="7937" w:type="dxa"/>
          </w:tcPr>
          <w:p w:rsidR="00BB7474" w:rsidRDefault="00BB7474" w:rsidP="00BB7474">
            <w:pPr>
              <w:pStyle w:val="ConsPlusNormal"/>
              <w:jc w:val="both"/>
            </w:pPr>
            <w:r>
              <w:t>Нормы построения предложений с прямой и косвенной речью</w:t>
            </w:r>
          </w:p>
        </w:tc>
      </w:tr>
      <w:tr w:rsidR="00BB7474" w:rsidRPr="00541C92" w:rsidTr="00BB7474">
        <w:tc>
          <w:tcPr>
            <w:tcW w:w="1134" w:type="dxa"/>
          </w:tcPr>
          <w:p w:rsidR="00BB7474" w:rsidRDefault="00BB7474" w:rsidP="00BB7474">
            <w:pPr>
              <w:pStyle w:val="ConsPlusNormal"/>
              <w:jc w:val="center"/>
            </w:pPr>
            <w:r>
              <w:t>5.4</w:t>
            </w:r>
          </w:p>
        </w:tc>
        <w:tc>
          <w:tcPr>
            <w:tcW w:w="7937" w:type="dxa"/>
          </w:tcPr>
          <w:p w:rsidR="00BB7474" w:rsidRDefault="00BB7474" w:rsidP="00BB7474">
            <w:pPr>
              <w:pStyle w:val="ConsPlusNormal"/>
              <w:jc w:val="both"/>
            </w:pPr>
            <w:r>
              <w:t>Типичные грамматические ошибки при построении сложноподчиненных предложений</w:t>
            </w:r>
          </w:p>
        </w:tc>
      </w:tr>
      <w:tr w:rsidR="00BB7474" w:rsidTr="00BB7474">
        <w:tc>
          <w:tcPr>
            <w:tcW w:w="1134" w:type="dxa"/>
          </w:tcPr>
          <w:p w:rsidR="00BB7474" w:rsidRDefault="00BB7474" w:rsidP="00BB7474">
            <w:pPr>
              <w:pStyle w:val="ConsPlusNormal"/>
              <w:jc w:val="center"/>
            </w:pPr>
            <w:r>
              <w:lastRenderedPageBreak/>
              <w:t>6</w:t>
            </w:r>
          </w:p>
        </w:tc>
        <w:tc>
          <w:tcPr>
            <w:tcW w:w="7937" w:type="dxa"/>
          </w:tcPr>
          <w:p w:rsidR="00BB7474" w:rsidRDefault="00BB7474" w:rsidP="00BB7474">
            <w:pPr>
              <w:pStyle w:val="ConsPlusNormal"/>
              <w:jc w:val="both"/>
            </w:pPr>
            <w:r>
              <w:t>Орфография</w:t>
            </w:r>
          </w:p>
        </w:tc>
      </w:tr>
      <w:tr w:rsidR="00BB7474" w:rsidRPr="00541C92" w:rsidTr="00BB7474">
        <w:tc>
          <w:tcPr>
            <w:tcW w:w="1134" w:type="dxa"/>
          </w:tcPr>
          <w:p w:rsidR="00BB7474" w:rsidRDefault="00BB7474" w:rsidP="00BB7474">
            <w:pPr>
              <w:pStyle w:val="ConsPlusNormal"/>
              <w:jc w:val="center"/>
            </w:pPr>
            <w:r>
              <w:t>6.1</w:t>
            </w:r>
          </w:p>
        </w:tc>
        <w:tc>
          <w:tcPr>
            <w:tcW w:w="7937" w:type="dxa"/>
          </w:tcPr>
          <w:p w:rsidR="00BB7474" w:rsidRDefault="00BB7474" w:rsidP="00BB7474">
            <w:pPr>
              <w:pStyle w:val="ConsPlusNormal"/>
              <w:jc w:val="both"/>
            </w:pPr>
            <w:r>
              <w:t>Орфографический анализ слов (в рамках изученного)</w:t>
            </w:r>
          </w:p>
        </w:tc>
      </w:tr>
      <w:tr w:rsidR="00BB7474" w:rsidTr="00BB7474">
        <w:tc>
          <w:tcPr>
            <w:tcW w:w="1134" w:type="dxa"/>
          </w:tcPr>
          <w:p w:rsidR="00BB7474" w:rsidRDefault="00BB7474" w:rsidP="00BB7474">
            <w:pPr>
              <w:pStyle w:val="ConsPlusNormal"/>
              <w:jc w:val="center"/>
            </w:pPr>
            <w:r>
              <w:t>7</w:t>
            </w:r>
          </w:p>
        </w:tc>
        <w:tc>
          <w:tcPr>
            <w:tcW w:w="7937" w:type="dxa"/>
          </w:tcPr>
          <w:p w:rsidR="00BB7474" w:rsidRDefault="00BB7474" w:rsidP="00BB7474">
            <w:pPr>
              <w:pStyle w:val="ConsPlusNormal"/>
              <w:jc w:val="both"/>
            </w:pPr>
            <w:r>
              <w:t>Пунктуация</w:t>
            </w:r>
          </w:p>
        </w:tc>
      </w:tr>
      <w:tr w:rsidR="00BB7474" w:rsidRPr="00541C92" w:rsidTr="00BB7474">
        <w:tc>
          <w:tcPr>
            <w:tcW w:w="1134" w:type="dxa"/>
          </w:tcPr>
          <w:p w:rsidR="00BB7474" w:rsidRDefault="00BB7474" w:rsidP="00BB7474">
            <w:pPr>
              <w:pStyle w:val="ConsPlusNormal"/>
              <w:jc w:val="center"/>
            </w:pPr>
            <w:r>
              <w:t>7.1</w:t>
            </w:r>
          </w:p>
        </w:tc>
        <w:tc>
          <w:tcPr>
            <w:tcW w:w="7937" w:type="dxa"/>
          </w:tcPr>
          <w:p w:rsidR="00BB7474" w:rsidRDefault="00BB7474" w:rsidP="00BB7474">
            <w:pPr>
              <w:pStyle w:val="ConsPlusNormal"/>
              <w:jc w:val="both"/>
            </w:pPr>
            <w:r>
              <w:t>Нормы постановки знаков препинания в сложных предложениях (обобщение)</w:t>
            </w:r>
          </w:p>
        </w:tc>
      </w:tr>
      <w:tr w:rsidR="00BB7474" w:rsidRPr="00541C92" w:rsidTr="00BB7474">
        <w:tc>
          <w:tcPr>
            <w:tcW w:w="1134" w:type="dxa"/>
          </w:tcPr>
          <w:p w:rsidR="00BB7474" w:rsidRDefault="00BB7474" w:rsidP="00BB7474">
            <w:pPr>
              <w:pStyle w:val="ConsPlusNormal"/>
              <w:jc w:val="center"/>
            </w:pPr>
            <w:r>
              <w:t>7.2</w:t>
            </w:r>
          </w:p>
        </w:tc>
        <w:tc>
          <w:tcPr>
            <w:tcW w:w="7937" w:type="dxa"/>
          </w:tcPr>
          <w:p w:rsidR="00BB7474" w:rsidRDefault="00BB7474" w:rsidP="00BB7474">
            <w:pPr>
              <w:pStyle w:val="ConsPlusNormal"/>
              <w:jc w:val="both"/>
            </w:pPr>
            <w:r>
              <w:t>Нормы постановки знаков препинания в сложноподчиненных предложениях</w:t>
            </w:r>
          </w:p>
        </w:tc>
      </w:tr>
      <w:tr w:rsidR="00BB7474" w:rsidRPr="00541C92" w:rsidTr="00BB7474">
        <w:tc>
          <w:tcPr>
            <w:tcW w:w="1134" w:type="dxa"/>
          </w:tcPr>
          <w:p w:rsidR="00BB7474" w:rsidRDefault="00BB7474" w:rsidP="00BB7474">
            <w:pPr>
              <w:pStyle w:val="ConsPlusNormal"/>
              <w:jc w:val="center"/>
            </w:pPr>
            <w:r>
              <w:t>7.3</w:t>
            </w:r>
          </w:p>
        </w:tc>
        <w:tc>
          <w:tcPr>
            <w:tcW w:w="7937" w:type="dxa"/>
          </w:tcPr>
          <w:p w:rsidR="00BB7474" w:rsidRDefault="00BB7474" w:rsidP="00BB7474">
            <w:pPr>
              <w:pStyle w:val="ConsPlusNormal"/>
              <w:jc w:val="both"/>
            </w:pPr>
            <w:r>
              <w:t>Бессоюзные сложные предложения со значением перечисления. Запятая и точка с запятой в бессоюзном сложном предложении</w:t>
            </w:r>
          </w:p>
        </w:tc>
      </w:tr>
      <w:tr w:rsidR="00BB7474" w:rsidTr="00BB7474">
        <w:tc>
          <w:tcPr>
            <w:tcW w:w="1134" w:type="dxa"/>
          </w:tcPr>
          <w:p w:rsidR="00BB7474" w:rsidRDefault="00BB7474" w:rsidP="00BB7474">
            <w:pPr>
              <w:pStyle w:val="ConsPlusNormal"/>
              <w:jc w:val="center"/>
            </w:pPr>
            <w:r>
              <w:t>7.4</w:t>
            </w:r>
          </w:p>
        </w:tc>
        <w:tc>
          <w:tcPr>
            <w:tcW w:w="7937" w:type="dxa"/>
          </w:tcPr>
          <w:p w:rsidR="00BB7474" w:rsidRDefault="00BB7474" w:rsidP="00BB7474">
            <w:pPr>
              <w:pStyle w:val="ConsPlusNormal"/>
              <w:jc w:val="both"/>
            </w:pPr>
            <w:r>
              <w:t>Бессоюзные сложные предложения со значением причины, пояснения, дополнения. Двоеточие в бессоюзном сложном предложении</w:t>
            </w:r>
          </w:p>
        </w:tc>
      </w:tr>
      <w:tr w:rsidR="00BB7474" w:rsidTr="00BB7474">
        <w:tc>
          <w:tcPr>
            <w:tcW w:w="1134" w:type="dxa"/>
          </w:tcPr>
          <w:p w:rsidR="00BB7474" w:rsidRDefault="00BB7474" w:rsidP="00BB7474">
            <w:pPr>
              <w:pStyle w:val="ConsPlusNormal"/>
              <w:jc w:val="center"/>
            </w:pPr>
            <w:r>
              <w:t>7.5</w:t>
            </w:r>
          </w:p>
        </w:tc>
        <w:tc>
          <w:tcPr>
            <w:tcW w:w="7937" w:type="dxa"/>
          </w:tcPr>
          <w:p w:rsidR="00BB7474" w:rsidRDefault="00BB7474" w:rsidP="00BB7474">
            <w:pPr>
              <w:pStyle w:val="ConsPlusNormal"/>
              <w:jc w:val="both"/>
            </w:pPr>
            <w:r>
              <w:t>Бессоюзные сложные предложения со значением противопоставления, времени, условия и следствия, сравнения. Тире в бессоюзном сложном предложении</w:t>
            </w:r>
          </w:p>
        </w:tc>
      </w:tr>
      <w:tr w:rsidR="00BB7474" w:rsidTr="00BB7474">
        <w:tc>
          <w:tcPr>
            <w:tcW w:w="1134" w:type="dxa"/>
          </w:tcPr>
          <w:p w:rsidR="00BB7474" w:rsidRDefault="00BB7474" w:rsidP="00BB7474">
            <w:pPr>
              <w:pStyle w:val="ConsPlusNormal"/>
              <w:jc w:val="center"/>
            </w:pPr>
            <w:r>
              <w:lastRenderedPageBreak/>
              <w:t>7.6</w:t>
            </w:r>
          </w:p>
        </w:tc>
        <w:tc>
          <w:tcPr>
            <w:tcW w:w="7937" w:type="dxa"/>
          </w:tcPr>
          <w:p w:rsidR="00BB7474" w:rsidRDefault="00BB7474" w:rsidP="00BB7474">
            <w:pPr>
              <w:pStyle w:val="ConsPlusNormal"/>
              <w:jc w:val="both"/>
            </w:pPr>
            <w:r>
              <w:t>Нормы постановки знаков препинания в предложениях с косвенной речью, с прямой речью, при цитировании. Способы включения цитат в высказывание</w:t>
            </w:r>
          </w:p>
        </w:tc>
      </w:tr>
      <w:tr w:rsidR="00BB7474" w:rsidTr="00BB7474">
        <w:tc>
          <w:tcPr>
            <w:tcW w:w="1134" w:type="dxa"/>
          </w:tcPr>
          <w:p w:rsidR="00BB7474" w:rsidRDefault="00BB7474" w:rsidP="00BB7474">
            <w:pPr>
              <w:pStyle w:val="ConsPlusNormal"/>
              <w:jc w:val="center"/>
            </w:pPr>
            <w:r>
              <w:t>7.7</w:t>
            </w:r>
          </w:p>
        </w:tc>
        <w:tc>
          <w:tcPr>
            <w:tcW w:w="7937" w:type="dxa"/>
          </w:tcPr>
          <w:p w:rsidR="00BB7474" w:rsidRDefault="00BB7474" w:rsidP="00BB7474">
            <w:pPr>
              <w:pStyle w:val="ConsPlusNormal"/>
              <w:jc w:val="both"/>
            </w:pPr>
            <w:r>
              <w:t>Пунктуационный анализ предложений</w:t>
            </w:r>
          </w:p>
        </w:tc>
      </w:tr>
      <w:tr w:rsidR="00BB7474" w:rsidTr="00BB7474">
        <w:tc>
          <w:tcPr>
            <w:tcW w:w="1134" w:type="dxa"/>
          </w:tcPr>
          <w:p w:rsidR="00BB7474" w:rsidRDefault="00BB7474" w:rsidP="00BB7474">
            <w:pPr>
              <w:pStyle w:val="ConsPlusNormal"/>
              <w:jc w:val="center"/>
            </w:pPr>
            <w:r>
              <w:t>8</w:t>
            </w:r>
          </w:p>
        </w:tc>
        <w:tc>
          <w:tcPr>
            <w:tcW w:w="7937" w:type="dxa"/>
          </w:tcPr>
          <w:p w:rsidR="00BB7474" w:rsidRDefault="00BB7474" w:rsidP="00BB7474">
            <w:pPr>
              <w:pStyle w:val="ConsPlusNormal"/>
              <w:jc w:val="both"/>
            </w:pPr>
            <w:r>
              <w:t>Выразительность русской речи</w:t>
            </w:r>
          </w:p>
        </w:tc>
      </w:tr>
      <w:tr w:rsidR="00BB7474" w:rsidRPr="00541C92" w:rsidTr="00BB7474">
        <w:tc>
          <w:tcPr>
            <w:tcW w:w="1134" w:type="dxa"/>
          </w:tcPr>
          <w:p w:rsidR="00BB7474" w:rsidRDefault="00BB7474" w:rsidP="00BB7474">
            <w:pPr>
              <w:pStyle w:val="ConsPlusNormal"/>
              <w:jc w:val="center"/>
            </w:pPr>
            <w:r>
              <w:t>8.1</w:t>
            </w:r>
          </w:p>
        </w:tc>
        <w:tc>
          <w:tcPr>
            <w:tcW w:w="7937" w:type="dxa"/>
          </w:tcPr>
          <w:p w:rsidR="00BB7474" w:rsidRDefault="00BB7474" w:rsidP="00BB7474">
            <w:pPr>
              <w:pStyle w:val="ConsPlusNormal"/>
              <w:jc w:val="both"/>
            </w:pPr>
            <w: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tc>
      </w:tr>
    </w:tbl>
    <w:p w:rsidR="00BB7474" w:rsidRDefault="00BB7474" w:rsidP="00BB7474">
      <w:pPr>
        <w:pStyle w:val="ConsPlusNormal"/>
        <w:jc w:val="both"/>
      </w:pPr>
    </w:p>
    <w:p w:rsidR="00BB7474" w:rsidRDefault="00BB7474" w:rsidP="00BB7474">
      <w:pPr>
        <w:pStyle w:val="ConsPlusNormal"/>
        <w:ind w:firstLine="540"/>
        <w:jc w:val="both"/>
      </w:pPr>
      <w:r>
        <w:t>19.14. Для проведения основного государственного экзамена по русскому языку (далее - ОГЭ по русскому языку)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BB7474" w:rsidRDefault="00BB7474" w:rsidP="00BB7474">
      <w:pPr>
        <w:pStyle w:val="ConsPlusNormal"/>
        <w:jc w:val="both"/>
      </w:pPr>
    </w:p>
    <w:p w:rsidR="00BB7474" w:rsidRDefault="00BB7474" w:rsidP="00BB7474">
      <w:pPr>
        <w:pStyle w:val="ConsPlusNormal"/>
        <w:jc w:val="right"/>
      </w:pPr>
      <w:r>
        <w:t>Таблица 4</w:t>
      </w:r>
    </w:p>
    <w:p w:rsidR="00BB7474" w:rsidRDefault="00BB7474" w:rsidP="00BB7474">
      <w:pPr>
        <w:pStyle w:val="ConsPlusNormal"/>
        <w:jc w:val="both"/>
      </w:pPr>
    </w:p>
    <w:p w:rsidR="00BB7474" w:rsidRDefault="00BB7474" w:rsidP="00BB7474">
      <w:pPr>
        <w:pStyle w:val="ConsPlusNormal"/>
        <w:jc w:val="center"/>
      </w:pPr>
      <w:r>
        <w:t>Проверяемые на ОГЭ по русскому языку требования</w:t>
      </w:r>
    </w:p>
    <w:p w:rsidR="00BB7474" w:rsidRDefault="00BB7474" w:rsidP="00BB7474">
      <w:pPr>
        <w:pStyle w:val="ConsPlusNormal"/>
        <w:jc w:val="center"/>
      </w:pPr>
      <w:r>
        <w:t>к результатам освоения основной образовательной программы</w:t>
      </w:r>
    </w:p>
    <w:p w:rsidR="00BB7474" w:rsidRDefault="00BB7474" w:rsidP="00BB7474">
      <w:pPr>
        <w:pStyle w:val="ConsPlusNormal"/>
        <w:jc w:val="center"/>
      </w:pPr>
      <w:r>
        <w:lastRenderedPageBreak/>
        <w:t>основного общего образования</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B7474" w:rsidRPr="00541C92" w:rsidTr="00BB7474">
        <w:tc>
          <w:tcPr>
            <w:tcW w:w="1701" w:type="dxa"/>
          </w:tcPr>
          <w:p w:rsidR="00BB7474" w:rsidRDefault="00BB7474" w:rsidP="00BB7474">
            <w:pPr>
              <w:pStyle w:val="ConsPlusNormal"/>
              <w:jc w:val="center"/>
            </w:pPr>
            <w:r>
              <w:t>Код проверяемого требования</w:t>
            </w:r>
          </w:p>
        </w:tc>
        <w:tc>
          <w:tcPr>
            <w:tcW w:w="7370" w:type="dxa"/>
          </w:tcPr>
          <w:p w:rsidR="00BB7474" w:rsidRDefault="00BB7474" w:rsidP="00BB7474">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BB7474" w:rsidRPr="00541C92" w:rsidTr="00BB7474">
        <w:tc>
          <w:tcPr>
            <w:tcW w:w="1701" w:type="dxa"/>
          </w:tcPr>
          <w:p w:rsidR="00BB7474" w:rsidRDefault="00BB7474" w:rsidP="00BB7474">
            <w:pPr>
              <w:pStyle w:val="ConsPlusNormal"/>
              <w:jc w:val="center"/>
            </w:pPr>
            <w:r>
              <w:t>1</w:t>
            </w:r>
          </w:p>
        </w:tc>
        <w:tc>
          <w:tcPr>
            <w:tcW w:w="7370" w:type="dxa"/>
          </w:tcPr>
          <w:p w:rsidR="00BB7474" w:rsidRDefault="00BB7474" w:rsidP="00BB7474">
            <w:pPr>
              <w:pStyle w:val="ConsPlusNormal"/>
              <w:jc w:val="both"/>
            </w:pPr>
            <w:r>
              <w:t>совершенствование различных видов устной и письменной речевой деятельности (говорения и аудирования, чтения и письма); формирование умений речевого взаимодействия (в том числе общения при помощи современных средств устной и письменной коммуникации):</w:t>
            </w:r>
          </w:p>
        </w:tc>
      </w:tr>
      <w:tr w:rsidR="00BB7474" w:rsidRPr="00541C92" w:rsidTr="00BB7474">
        <w:tc>
          <w:tcPr>
            <w:tcW w:w="1701" w:type="dxa"/>
          </w:tcPr>
          <w:p w:rsidR="00BB7474" w:rsidRDefault="00BB7474" w:rsidP="00BB7474">
            <w:pPr>
              <w:pStyle w:val="ConsPlusNormal"/>
              <w:jc w:val="center"/>
            </w:pPr>
            <w:r>
              <w:t>1.1</w:t>
            </w:r>
          </w:p>
        </w:tc>
        <w:tc>
          <w:tcPr>
            <w:tcW w:w="7370" w:type="dxa"/>
          </w:tcPr>
          <w:p w:rsidR="00BB7474" w:rsidRDefault="00BB7474" w:rsidP="00BB7474">
            <w:pPr>
              <w:pStyle w:val="ConsPlusNormal"/>
              <w:jc w:val="both"/>
            </w:pPr>
            <w:r>
              <w:t>создание устных монологических высказываний на основе жизненных наблюдений, личных впечатлений, чтения учебно-научной, художественной и научно-популярной литературы: монолог-описание; монолог-рассуждение; монолог-повествование; выступление с научным сообщением</w:t>
            </w:r>
          </w:p>
        </w:tc>
      </w:tr>
      <w:tr w:rsidR="00BB7474" w:rsidRPr="00541C92" w:rsidTr="00BB7474">
        <w:tc>
          <w:tcPr>
            <w:tcW w:w="1701" w:type="dxa"/>
          </w:tcPr>
          <w:p w:rsidR="00BB7474" w:rsidRDefault="00BB7474" w:rsidP="00BB7474">
            <w:pPr>
              <w:pStyle w:val="ConsPlusNormal"/>
              <w:jc w:val="center"/>
            </w:pPr>
            <w:r>
              <w:t>1.2</w:t>
            </w:r>
          </w:p>
        </w:tc>
        <w:tc>
          <w:tcPr>
            <w:tcW w:w="7370" w:type="dxa"/>
          </w:tcPr>
          <w:p w:rsidR="00BB7474" w:rsidRDefault="00BB7474" w:rsidP="00BB7474">
            <w:pPr>
              <w:pStyle w:val="ConsPlusNormal"/>
              <w:jc w:val="both"/>
            </w:pPr>
            <w:r>
              <w:t xml:space="preserve">участие в диалоге разных видов: побуждение к действию, обмен мнениями, запрос информации, сообщение информации (создание не менее шести реплик); обсуждение и четкая формулировка цели, плана совместной групповой </w:t>
            </w:r>
            <w:r>
              <w:lastRenderedPageBreak/>
              <w:t>деятельности</w:t>
            </w:r>
          </w:p>
        </w:tc>
      </w:tr>
      <w:tr w:rsidR="00BB7474" w:rsidRPr="00541C92" w:rsidTr="00BB7474">
        <w:tc>
          <w:tcPr>
            <w:tcW w:w="1701" w:type="dxa"/>
          </w:tcPr>
          <w:p w:rsidR="00BB7474" w:rsidRDefault="00BB7474" w:rsidP="00BB7474">
            <w:pPr>
              <w:pStyle w:val="ConsPlusNormal"/>
              <w:jc w:val="center"/>
            </w:pPr>
            <w:r>
              <w:lastRenderedPageBreak/>
              <w:t>1.3</w:t>
            </w:r>
          </w:p>
        </w:tc>
        <w:tc>
          <w:tcPr>
            <w:tcW w:w="7370" w:type="dxa"/>
          </w:tcPr>
          <w:p w:rsidR="00BB7474" w:rsidRDefault="00BB7474" w:rsidP="00BB7474">
            <w:pPr>
              <w:pStyle w:val="ConsPlusNormal"/>
              <w:jc w:val="both"/>
            </w:pPr>
            <w:r>
              <w:t>овладение различными видами аудирования (выборочным, детальным, ознакомительным) учебно-научных, художественных, публицистических текстов различных функционально-смысловых типов речи</w:t>
            </w:r>
          </w:p>
        </w:tc>
      </w:tr>
      <w:tr w:rsidR="00BB7474" w:rsidRPr="00541C92"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овладение различными видами чтения (просмотровым, ознакомительным, изучающим, поисковым)</w:t>
            </w:r>
          </w:p>
        </w:tc>
      </w:tr>
      <w:tr w:rsidR="00BB7474" w:rsidRPr="00541C92" w:rsidTr="00BB7474">
        <w:tc>
          <w:tcPr>
            <w:tcW w:w="1701" w:type="dxa"/>
          </w:tcPr>
          <w:p w:rsidR="00BB7474" w:rsidRDefault="00BB7474" w:rsidP="00BB7474">
            <w:pPr>
              <w:pStyle w:val="ConsPlusNormal"/>
              <w:jc w:val="center"/>
            </w:pPr>
            <w:r>
              <w:t>1.5</w:t>
            </w:r>
          </w:p>
        </w:tc>
        <w:tc>
          <w:tcPr>
            <w:tcW w:w="7370" w:type="dxa"/>
          </w:tcPr>
          <w:p w:rsidR="00BB7474" w:rsidRDefault="00BB7474" w:rsidP="00BB7474">
            <w:pPr>
              <w:pStyle w:val="ConsPlusNormal"/>
              <w:jc w:val="both"/>
            </w:pPr>
            <w:r>
              <w:t>понимание прослушанных или прочитанных учебно-научных, официально-деловых, публицистических, художественных текстов различных функционально-смысловых типов речи: формулирование в устной и письменной форме темы и главной мысли текста; формулирование вопросов по содержанию текста и ответов на них; подробная, сжатая и выборочная передача в устной и письменной форме содержания текста</w:t>
            </w:r>
          </w:p>
        </w:tc>
      </w:tr>
      <w:tr w:rsidR="00BB7474" w:rsidRPr="00541C92" w:rsidTr="00BB7474">
        <w:tc>
          <w:tcPr>
            <w:tcW w:w="1701" w:type="dxa"/>
          </w:tcPr>
          <w:p w:rsidR="00BB7474" w:rsidRDefault="00BB7474" w:rsidP="00BB7474">
            <w:pPr>
              <w:pStyle w:val="ConsPlusNormal"/>
              <w:jc w:val="center"/>
            </w:pPr>
            <w:r>
              <w:t>1.6</w:t>
            </w:r>
          </w:p>
        </w:tc>
        <w:tc>
          <w:tcPr>
            <w:tcW w:w="7370" w:type="dxa"/>
          </w:tcPr>
          <w:p w:rsidR="00BB7474" w:rsidRDefault="00BB7474" w:rsidP="00BB7474">
            <w:pPr>
              <w:pStyle w:val="ConsPlusNormal"/>
              <w:jc w:val="both"/>
            </w:pPr>
            <w:r>
              <w:t xml:space="preserve">овладение умениями информационной переработки прослушанного или прочитанного текста: составление плана текста (простого, сложного; назывного, вопросного, тезисного) с целью дальнейшего воспроизведения содержания текста в устной и письменной форме; </w:t>
            </w:r>
            <w:r>
              <w:lastRenderedPageBreak/>
              <w:t>выделение главной и второстепенной информации, явной и скрытой информации в тексте</w:t>
            </w:r>
          </w:p>
        </w:tc>
      </w:tr>
      <w:tr w:rsidR="00BB7474" w:rsidRPr="00541C92" w:rsidTr="00BB7474">
        <w:tc>
          <w:tcPr>
            <w:tcW w:w="1701" w:type="dxa"/>
          </w:tcPr>
          <w:p w:rsidR="00BB7474" w:rsidRDefault="00BB7474" w:rsidP="00BB7474">
            <w:pPr>
              <w:pStyle w:val="ConsPlusNormal"/>
              <w:jc w:val="center"/>
            </w:pPr>
            <w:r>
              <w:lastRenderedPageBreak/>
              <w:t>1.7</w:t>
            </w:r>
          </w:p>
        </w:tc>
        <w:tc>
          <w:tcPr>
            <w:tcW w:w="7370" w:type="dxa"/>
          </w:tcPr>
          <w:p w:rsidR="00BB7474" w:rsidRDefault="00BB7474" w:rsidP="00BB7474">
            <w:pPr>
              <w:pStyle w:val="ConsPlusNormal"/>
              <w:jc w:val="both"/>
            </w:pPr>
            <w:r>
              <w:t>представление содержания прослушанного или прочитанного учебно-научного текста в виде таблицы, схемы; представление содержания таблицы, схемы в виде текста; комментирование текста или его фрагмента</w:t>
            </w:r>
          </w:p>
        </w:tc>
      </w:tr>
      <w:tr w:rsidR="00BB7474" w:rsidRPr="00541C92" w:rsidTr="00BB7474">
        <w:tc>
          <w:tcPr>
            <w:tcW w:w="1701" w:type="dxa"/>
          </w:tcPr>
          <w:p w:rsidR="00BB7474" w:rsidRDefault="00BB7474" w:rsidP="00BB7474">
            <w:pPr>
              <w:pStyle w:val="ConsPlusNormal"/>
              <w:jc w:val="center"/>
            </w:pPr>
            <w:r>
              <w:t>1.8</w:t>
            </w:r>
          </w:p>
        </w:tc>
        <w:tc>
          <w:tcPr>
            <w:tcW w:w="7370" w:type="dxa"/>
          </w:tcPr>
          <w:p w:rsidR="00BB7474" w:rsidRDefault="00BB7474" w:rsidP="00BB7474">
            <w:pPr>
              <w:pStyle w:val="ConsPlusNormal"/>
              <w:jc w:val="both"/>
            </w:pPr>
            <w:r>
              <w:t>передача в устной или письменной форме содержания прослушанных или прочитанных текстов различных функционально-смысловых типов речи (повествование, описание, рассуждение-доказательство, рассуждение-объяснение, рассуждение-размышление) с заданной степенью свернутости: подробное изложение (исходный текст объемом не менее 280 слов), сжатое и выборочное изложение (исходный текст объемом не менее 300 слов)</w:t>
            </w:r>
          </w:p>
        </w:tc>
      </w:tr>
      <w:tr w:rsidR="00BB7474" w:rsidRPr="00541C92" w:rsidTr="00BB7474">
        <w:tc>
          <w:tcPr>
            <w:tcW w:w="1701" w:type="dxa"/>
          </w:tcPr>
          <w:p w:rsidR="00BB7474" w:rsidRDefault="00BB7474" w:rsidP="00BB7474">
            <w:pPr>
              <w:pStyle w:val="ConsPlusNormal"/>
              <w:jc w:val="center"/>
            </w:pPr>
            <w:r>
              <w:t>1.9</w:t>
            </w:r>
          </w:p>
        </w:tc>
        <w:tc>
          <w:tcPr>
            <w:tcW w:w="7370" w:type="dxa"/>
          </w:tcPr>
          <w:p w:rsidR="00BB7474" w:rsidRDefault="00BB7474" w:rsidP="00BB7474">
            <w:pPr>
              <w:pStyle w:val="ConsPlusNormal"/>
              <w:jc w:val="both"/>
            </w:pPr>
            <w:r>
              <w:t>устный пересказ прочитанного или прослушанного текста объемом не менее 150 слов</w:t>
            </w:r>
          </w:p>
        </w:tc>
      </w:tr>
      <w:tr w:rsidR="00BB7474" w:rsidRPr="00541C92" w:rsidTr="00BB7474">
        <w:tc>
          <w:tcPr>
            <w:tcW w:w="1701" w:type="dxa"/>
          </w:tcPr>
          <w:p w:rsidR="00BB7474" w:rsidRDefault="00BB7474" w:rsidP="00BB7474">
            <w:pPr>
              <w:pStyle w:val="ConsPlusNormal"/>
              <w:jc w:val="center"/>
            </w:pPr>
            <w:r>
              <w:t>1.10</w:t>
            </w:r>
          </w:p>
        </w:tc>
        <w:tc>
          <w:tcPr>
            <w:tcW w:w="7370" w:type="dxa"/>
          </w:tcPr>
          <w:p w:rsidR="00BB7474" w:rsidRDefault="00BB7474" w:rsidP="00BB7474">
            <w:pPr>
              <w:pStyle w:val="ConsPlusNormal"/>
              <w:jc w:val="both"/>
            </w:pPr>
            <w:r>
              <w:t xml:space="preserve">извлечение информации из различных источников, ее осмысление и оперирование ею, свободное пользование лингвистическими словарями, справочной литературой, в том числе информационно-справочными системами в </w:t>
            </w:r>
            <w:r>
              <w:lastRenderedPageBreak/>
              <w:t>электронной форме</w:t>
            </w:r>
          </w:p>
        </w:tc>
      </w:tr>
      <w:tr w:rsidR="00BB7474" w:rsidRPr="00541C92" w:rsidTr="00BB7474">
        <w:tc>
          <w:tcPr>
            <w:tcW w:w="1701" w:type="dxa"/>
          </w:tcPr>
          <w:p w:rsidR="00BB7474" w:rsidRDefault="00BB7474" w:rsidP="00BB7474">
            <w:pPr>
              <w:pStyle w:val="ConsPlusNormal"/>
              <w:jc w:val="center"/>
            </w:pPr>
            <w:r>
              <w:lastRenderedPageBreak/>
              <w:t>1.11</w:t>
            </w:r>
          </w:p>
        </w:tc>
        <w:tc>
          <w:tcPr>
            <w:tcW w:w="7370" w:type="dxa"/>
          </w:tcPr>
          <w:p w:rsidR="00BB7474" w:rsidRDefault="00BB7474" w:rsidP="00BB7474">
            <w:pPr>
              <w:pStyle w:val="ConsPlusNormal"/>
              <w:jc w:val="both"/>
            </w:pPr>
            <w:r>
              <w:t>создание письменных текстов различных стилей и функционально-смысловых типов речи (повествование, описание, рассуждение: рассуждение-доказательство, рассуждение-объяснение, рассуждение-размышление) с соблюдением норм построения текста: соответствие текста теме и основной мысли; цельность и относительная законченность; последовательность изложения (развертывание содержания в зависимости от цели текста, типа речи); правильность выделения абзацев в тексте; наличие грамматической связи предложений в тексте; логичность; осуществление выбора языковых средств для создания устного или письменного высказывания в соответствии с коммуникативным замыслом</w:t>
            </w:r>
          </w:p>
        </w:tc>
      </w:tr>
      <w:tr w:rsidR="00BB7474" w:rsidRPr="00541C92" w:rsidTr="00BB7474">
        <w:tc>
          <w:tcPr>
            <w:tcW w:w="1701" w:type="dxa"/>
          </w:tcPr>
          <w:p w:rsidR="00BB7474" w:rsidRDefault="00BB7474" w:rsidP="00BB7474">
            <w:pPr>
              <w:pStyle w:val="ConsPlusNormal"/>
              <w:jc w:val="center"/>
            </w:pPr>
            <w:r>
              <w:t>1.12</w:t>
            </w:r>
          </w:p>
        </w:tc>
        <w:tc>
          <w:tcPr>
            <w:tcW w:w="7370" w:type="dxa"/>
          </w:tcPr>
          <w:p w:rsidR="00BB7474" w:rsidRDefault="00BB7474" w:rsidP="00BB7474">
            <w:pPr>
              <w:pStyle w:val="ConsPlusNormal"/>
              <w:jc w:val="both"/>
            </w:pPr>
            <w:r>
              <w:t>анализ и оценивание собственных и чужих письменных и устных речевых высказываний с точки зрения решения коммуникативной задачи, ситуации и условий общения, выразительного словоупотребления, соблюдения норм современного русского литературного языка; понимание и объяснение основных причин коммуникативных успехов и неудач; корректировка речи</w:t>
            </w:r>
          </w:p>
        </w:tc>
      </w:tr>
      <w:tr w:rsidR="00BB7474" w:rsidRPr="00541C92" w:rsidTr="00BB7474">
        <w:tc>
          <w:tcPr>
            <w:tcW w:w="1701" w:type="dxa"/>
          </w:tcPr>
          <w:p w:rsidR="00BB7474" w:rsidRDefault="00BB7474" w:rsidP="00BB7474">
            <w:pPr>
              <w:pStyle w:val="ConsPlusNormal"/>
              <w:jc w:val="center"/>
            </w:pPr>
            <w:r>
              <w:lastRenderedPageBreak/>
              <w:t>2</w:t>
            </w:r>
          </w:p>
        </w:tc>
        <w:tc>
          <w:tcPr>
            <w:tcW w:w="7370" w:type="dxa"/>
          </w:tcPr>
          <w:p w:rsidR="00BB7474" w:rsidRDefault="00BB7474" w:rsidP="00BB7474">
            <w:pPr>
              <w:pStyle w:val="ConsPlusNormal"/>
              <w:jc w:val="both"/>
            </w:pPr>
            <w:r>
              <w:t>расширение и систематизация научных знаний о языке, его единицах и категориях; осознание взаимосвязи его уровней и единиц; освоение базовых понятий лингвистики:</w:t>
            </w:r>
          </w:p>
        </w:tc>
      </w:tr>
      <w:tr w:rsidR="00BB7474" w:rsidRPr="00541C92"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выделение звуков речи и характеристика их фонетических признаков; распознавание звуков речи по заданным характеристикам; определение звукового состава слова</w:t>
            </w:r>
          </w:p>
        </w:tc>
      </w:tr>
      <w:tr w:rsidR="00BB7474" w:rsidRPr="00541C92" w:rsidTr="00BB7474">
        <w:tc>
          <w:tcPr>
            <w:tcW w:w="1701" w:type="dxa"/>
          </w:tcPr>
          <w:p w:rsidR="00BB7474" w:rsidRDefault="00BB7474" w:rsidP="00BB7474">
            <w:pPr>
              <w:pStyle w:val="ConsPlusNormal"/>
              <w:jc w:val="center"/>
            </w:pPr>
            <w:r>
              <w:t>2.2</w:t>
            </w:r>
          </w:p>
        </w:tc>
        <w:tc>
          <w:tcPr>
            <w:tcW w:w="7370" w:type="dxa"/>
          </w:tcPr>
          <w:p w:rsidR="00BB7474" w:rsidRDefault="00BB7474" w:rsidP="00BB7474">
            <w:pPr>
              <w:pStyle w:val="ConsPlusNormal"/>
              <w:jc w:val="both"/>
            </w:pPr>
            <w:r>
              <w:t>выделение морфем в словах; распознавание разных видов морфем</w:t>
            </w:r>
          </w:p>
        </w:tc>
      </w:tr>
      <w:tr w:rsidR="00BB7474" w:rsidRPr="00541C92" w:rsidTr="00BB7474">
        <w:tc>
          <w:tcPr>
            <w:tcW w:w="1701" w:type="dxa"/>
          </w:tcPr>
          <w:p w:rsidR="00BB7474" w:rsidRDefault="00BB7474" w:rsidP="00BB7474">
            <w:pPr>
              <w:pStyle w:val="ConsPlusNormal"/>
              <w:jc w:val="center"/>
            </w:pPr>
            <w:r>
              <w:t>2.3</w:t>
            </w:r>
          </w:p>
        </w:tc>
        <w:tc>
          <w:tcPr>
            <w:tcW w:w="7370" w:type="dxa"/>
          </w:tcPr>
          <w:p w:rsidR="00BB7474" w:rsidRDefault="00BB7474" w:rsidP="00BB7474">
            <w:pPr>
              <w:pStyle w:val="ConsPlusNormal"/>
              <w:jc w:val="both"/>
            </w:pPr>
            <w:r>
              <w:t>определение основных способов словообразования; построение словообразовательной цепочки, определение производной и производящей основ</w:t>
            </w:r>
          </w:p>
        </w:tc>
      </w:tr>
      <w:tr w:rsidR="00BB7474" w:rsidRPr="00541C92"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определение лексического значения слова разными способами (использование толкового словаря, словарей синонимов, антонимов; установление значения слова по контексту)</w:t>
            </w:r>
          </w:p>
        </w:tc>
      </w:tr>
      <w:tr w:rsidR="00BB7474" w:rsidRPr="00541C92" w:rsidTr="00BB7474">
        <w:tc>
          <w:tcPr>
            <w:tcW w:w="1701" w:type="dxa"/>
          </w:tcPr>
          <w:p w:rsidR="00BB7474" w:rsidRDefault="00BB7474" w:rsidP="00BB7474">
            <w:pPr>
              <w:pStyle w:val="ConsPlusNormal"/>
              <w:jc w:val="center"/>
            </w:pPr>
            <w:r>
              <w:t>2.5</w:t>
            </w:r>
          </w:p>
        </w:tc>
        <w:tc>
          <w:tcPr>
            <w:tcW w:w="7370" w:type="dxa"/>
          </w:tcPr>
          <w:p w:rsidR="00BB7474" w:rsidRDefault="00BB7474" w:rsidP="00BB7474">
            <w:pPr>
              <w:pStyle w:val="ConsPlusNormal"/>
              <w:jc w:val="both"/>
            </w:pPr>
            <w:r>
              <w:t>распознавание однозначных и многозначных слов, омонимов, синонимов, антонимов; прямого и переносного значений слова</w:t>
            </w:r>
          </w:p>
        </w:tc>
      </w:tr>
      <w:tr w:rsidR="00BB7474" w:rsidRPr="00541C92" w:rsidTr="00BB7474">
        <w:tc>
          <w:tcPr>
            <w:tcW w:w="1701" w:type="dxa"/>
          </w:tcPr>
          <w:p w:rsidR="00BB7474" w:rsidRDefault="00BB7474" w:rsidP="00BB7474">
            <w:pPr>
              <w:pStyle w:val="ConsPlusNormal"/>
              <w:jc w:val="center"/>
            </w:pPr>
            <w:r>
              <w:lastRenderedPageBreak/>
              <w:t>2.6</w:t>
            </w:r>
          </w:p>
        </w:tc>
        <w:tc>
          <w:tcPr>
            <w:tcW w:w="7370" w:type="dxa"/>
          </w:tcPr>
          <w:p w:rsidR="00BB7474" w:rsidRDefault="00BB7474" w:rsidP="00BB7474">
            <w:pPr>
              <w:pStyle w:val="ConsPlusNormal"/>
              <w:jc w:val="both"/>
            </w:pPr>
            <w:r>
              <w:t>распознавание слов с точки зрения их происхождения, принадлежности к активному или пассивному запасу, сферы употребления (архаизмы, историзмы, неологизмы, заимствованная лексика, профессионализмы, канцеляризмы, диалектизмы, жаргонизмы, разговорная лексика); определение стилистической окраски слова</w:t>
            </w:r>
          </w:p>
        </w:tc>
      </w:tr>
      <w:tr w:rsidR="00BB7474" w:rsidRPr="00541C92" w:rsidTr="00BB7474">
        <w:tc>
          <w:tcPr>
            <w:tcW w:w="1701" w:type="dxa"/>
          </w:tcPr>
          <w:p w:rsidR="00BB7474" w:rsidRDefault="00BB7474" w:rsidP="00BB7474">
            <w:pPr>
              <w:pStyle w:val="ConsPlusNormal"/>
              <w:jc w:val="center"/>
            </w:pPr>
            <w:r>
              <w:t>2.7</w:t>
            </w:r>
          </w:p>
        </w:tc>
        <w:tc>
          <w:tcPr>
            <w:tcW w:w="7370" w:type="dxa"/>
          </w:tcPr>
          <w:p w:rsidR="00BB7474" w:rsidRDefault="00BB7474" w:rsidP="00BB7474">
            <w:pPr>
              <w:pStyle w:val="ConsPlusNormal"/>
              <w:jc w:val="both"/>
            </w:pPr>
            <w:r>
              <w:t>распознавание по значению и основным грамматическим признакам имен существительных, имен прилагательных, глаголов, имен числительных, местоимений, наречий, предлогов, союзов, частиц, междометий, звукоподражательных слов, причастий, деепричастий</w:t>
            </w:r>
          </w:p>
        </w:tc>
      </w:tr>
      <w:tr w:rsidR="00BB7474" w:rsidRPr="00541C92" w:rsidTr="00BB7474">
        <w:tc>
          <w:tcPr>
            <w:tcW w:w="1701" w:type="dxa"/>
          </w:tcPr>
          <w:p w:rsidR="00BB7474" w:rsidRDefault="00BB7474" w:rsidP="00BB7474">
            <w:pPr>
              <w:pStyle w:val="ConsPlusNormal"/>
              <w:jc w:val="center"/>
            </w:pPr>
            <w:r>
              <w:t>2.8</w:t>
            </w:r>
          </w:p>
        </w:tc>
        <w:tc>
          <w:tcPr>
            <w:tcW w:w="7370" w:type="dxa"/>
          </w:tcPr>
          <w:p w:rsidR="00BB7474" w:rsidRDefault="00BB7474" w:rsidP="00BB7474">
            <w:pPr>
              <w:pStyle w:val="ConsPlusNormal"/>
              <w:jc w:val="both"/>
            </w:pPr>
            <w:r>
              <w:t>определение типов подчинительной связи слов в словосочетании (согласование, управление, примыкание)</w:t>
            </w:r>
          </w:p>
        </w:tc>
      </w:tr>
      <w:tr w:rsidR="00BB7474" w:rsidRPr="00541C92" w:rsidTr="00BB7474">
        <w:tc>
          <w:tcPr>
            <w:tcW w:w="1701" w:type="dxa"/>
          </w:tcPr>
          <w:p w:rsidR="00BB7474" w:rsidRDefault="00BB7474" w:rsidP="00BB7474">
            <w:pPr>
              <w:pStyle w:val="ConsPlusNormal"/>
              <w:jc w:val="center"/>
            </w:pPr>
            <w:r>
              <w:t>2.9</w:t>
            </w:r>
          </w:p>
        </w:tc>
        <w:tc>
          <w:tcPr>
            <w:tcW w:w="7370" w:type="dxa"/>
          </w:tcPr>
          <w:p w:rsidR="00BB7474" w:rsidRDefault="00BB7474" w:rsidP="00BB7474">
            <w:pPr>
              <w:pStyle w:val="ConsPlusNormal"/>
              <w:jc w:val="both"/>
            </w:pPr>
            <w:r>
              <w:t>распознавание основных видов словосочетаний по морфологическим свойствам главного слова (именные, глагольные, наречные)</w:t>
            </w:r>
          </w:p>
        </w:tc>
      </w:tr>
      <w:tr w:rsidR="00BB7474" w:rsidRPr="00541C92" w:rsidTr="00BB7474">
        <w:tc>
          <w:tcPr>
            <w:tcW w:w="1701" w:type="dxa"/>
          </w:tcPr>
          <w:p w:rsidR="00BB7474" w:rsidRDefault="00BB7474" w:rsidP="00BB7474">
            <w:pPr>
              <w:pStyle w:val="ConsPlusNormal"/>
              <w:jc w:val="center"/>
            </w:pPr>
            <w:r>
              <w:t>2.10</w:t>
            </w:r>
          </w:p>
        </w:tc>
        <w:tc>
          <w:tcPr>
            <w:tcW w:w="7370" w:type="dxa"/>
          </w:tcPr>
          <w:p w:rsidR="00BB7474" w:rsidRDefault="00BB7474" w:rsidP="00BB7474">
            <w:pPr>
              <w:pStyle w:val="ConsPlusNormal"/>
              <w:jc w:val="both"/>
            </w:pPr>
            <w:r>
              <w:t xml:space="preserve">распознавание простых неосложненных предложений; простых предложений, осложненных однородными членами, включая предложения с обобщающим словом при однородных членах, обособленными членами, </w:t>
            </w:r>
            <w:r>
              <w:lastRenderedPageBreak/>
              <w:t>уточняющими членами, обращением, вводными словами, предложениями и вставными конструкциями</w:t>
            </w:r>
          </w:p>
        </w:tc>
      </w:tr>
      <w:tr w:rsidR="00BB7474" w:rsidRPr="00541C92" w:rsidTr="00BB7474">
        <w:tc>
          <w:tcPr>
            <w:tcW w:w="1701" w:type="dxa"/>
          </w:tcPr>
          <w:p w:rsidR="00BB7474" w:rsidRDefault="00BB7474" w:rsidP="00BB7474">
            <w:pPr>
              <w:pStyle w:val="ConsPlusNormal"/>
              <w:jc w:val="center"/>
            </w:pPr>
            <w:r>
              <w:lastRenderedPageBreak/>
              <w:t>2.11</w:t>
            </w:r>
          </w:p>
        </w:tc>
        <w:tc>
          <w:tcPr>
            <w:tcW w:w="7370" w:type="dxa"/>
          </w:tcPr>
          <w:p w:rsidR="00BB7474" w:rsidRDefault="00BB7474" w:rsidP="00BB7474">
            <w:pPr>
              <w:pStyle w:val="ConsPlusNormal"/>
              <w:jc w:val="both"/>
            </w:pPr>
            <w:r>
              <w:t>распознавание косвенной и прямой речи</w:t>
            </w:r>
          </w:p>
        </w:tc>
      </w:tr>
      <w:tr w:rsidR="00BB7474" w:rsidRPr="00541C92" w:rsidTr="00BB7474">
        <w:tc>
          <w:tcPr>
            <w:tcW w:w="1701" w:type="dxa"/>
          </w:tcPr>
          <w:p w:rsidR="00BB7474" w:rsidRDefault="00BB7474" w:rsidP="00BB7474">
            <w:pPr>
              <w:pStyle w:val="ConsPlusNormal"/>
              <w:jc w:val="center"/>
            </w:pPr>
            <w:r>
              <w:t>2.12</w:t>
            </w:r>
          </w:p>
        </w:tc>
        <w:tc>
          <w:tcPr>
            <w:tcW w:w="7370" w:type="dxa"/>
          </w:tcPr>
          <w:p w:rsidR="00BB7474" w:rsidRDefault="00BB7474" w:rsidP="00BB7474">
            <w:pPr>
              <w:pStyle w:val="ConsPlusNormal"/>
              <w:jc w:val="both"/>
            </w:pPr>
            <w:r>
              <w:t>распознавание предложений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главных членов (двусоставные и односоставные), наличию второстепенных членов (распространенные и нераспространенные); предложений полных и неполных</w:t>
            </w:r>
          </w:p>
        </w:tc>
      </w:tr>
      <w:tr w:rsidR="00BB7474" w:rsidRPr="00541C92" w:rsidTr="00BB7474">
        <w:tc>
          <w:tcPr>
            <w:tcW w:w="1701" w:type="dxa"/>
          </w:tcPr>
          <w:p w:rsidR="00BB7474" w:rsidRDefault="00BB7474" w:rsidP="00BB7474">
            <w:pPr>
              <w:pStyle w:val="ConsPlusNormal"/>
              <w:jc w:val="center"/>
            </w:pPr>
            <w:r>
              <w:t>2.13</w:t>
            </w:r>
          </w:p>
        </w:tc>
        <w:tc>
          <w:tcPr>
            <w:tcW w:w="7370" w:type="dxa"/>
          </w:tcPr>
          <w:p w:rsidR="00BB7474" w:rsidRDefault="00BB7474" w:rsidP="00BB7474">
            <w:pPr>
              <w:pStyle w:val="ConsPlusNormal"/>
              <w:jc w:val="both"/>
            </w:pPr>
            <w:r>
              <w:t>распознавание видов односоставных предложений (назывные, определенно-личные, неопределенно-личные, безличные)</w:t>
            </w:r>
          </w:p>
        </w:tc>
      </w:tr>
      <w:tr w:rsidR="00BB7474" w:rsidRPr="00541C92" w:rsidTr="00BB7474">
        <w:tc>
          <w:tcPr>
            <w:tcW w:w="1701" w:type="dxa"/>
          </w:tcPr>
          <w:p w:rsidR="00BB7474" w:rsidRDefault="00BB7474" w:rsidP="00BB7474">
            <w:pPr>
              <w:pStyle w:val="ConsPlusNormal"/>
              <w:jc w:val="center"/>
            </w:pPr>
            <w:r>
              <w:t>2.14</w:t>
            </w:r>
          </w:p>
        </w:tc>
        <w:tc>
          <w:tcPr>
            <w:tcW w:w="7370" w:type="dxa"/>
          </w:tcPr>
          <w:p w:rsidR="00BB7474" w:rsidRDefault="00BB7474" w:rsidP="00BB7474">
            <w:pPr>
              <w:pStyle w:val="ConsPlusNormal"/>
              <w:jc w:val="both"/>
            </w:pPr>
            <w:r>
              <w:t>определение морфологических средств выражения подлежащего, сказуемого разных видов (простого глагольного, составного глагольного, составного именного), второстепенных членов предложения (определения, дополнения, обстоятельства)</w:t>
            </w:r>
          </w:p>
        </w:tc>
      </w:tr>
      <w:tr w:rsidR="00BB7474" w:rsidRPr="00541C92" w:rsidTr="00BB7474">
        <w:tc>
          <w:tcPr>
            <w:tcW w:w="1701" w:type="dxa"/>
          </w:tcPr>
          <w:p w:rsidR="00BB7474" w:rsidRDefault="00BB7474" w:rsidP="00BB7474">
            <w:pPr>
              <w:pStyle w:val="ConsPlusNormal"/>
              <w:jc w:val="center"/>
            </w:pPr>
            <w:r>
              <w:lastRenderedPageBreak/>
              <w:t>2.15</w:t>
            </w:r>
          </w:p>
        </w:tc>
        <w:tc>
          <w:tcPr>
            <w:tcW w:w="7370" w:type="dxa"/>
          </w:tcPr>
          <w:p w:rsidR="00BB7474" w:rsidRDefault="00BB7474" w:rsidP="00BB7474">
            <w:pPr>
              <w:pStyle w:val="ConsPlusNormal"/>
              <w:jc w:val="both"/>
            </w:pPr>
            <w:r>
              <w:t>распознавание бессоюзных и союзных (сложносочиненных и сложноподчиненных) предложений, сложных предложений с разными видами связи; сложноподчиненных предложений с несколькими придаточными (с однородным, неоднородным или последовательным подчинением придаточных)</w:t>
            </w:r>
          </w:p>
        </w:tc>
      </w:tr>
      <w:tr w:rsidR="00BB7474" w:rsidRPr="00541C92" w:rsidTr="00BB7474">
        <w:tc>
          <w:tcPr>
            <w:tcW w:w="1701" w:type="dxa"/>
          </w:tcPr>
          <w:p w:rsidR="00BB7474" w:rsidRDefault="00BB7474" w:rsidP="00BB7474">
            <w:pPr>
              <w:pStyle w:val="ConsPlusNormal"/>
              <w:jc w:val="center"/>
            </w:pPr>
            <w:r>
              <w:t>2.16</w:t>
            </w:r>
          </w:p>
        </w:tc>
        <w:tc>
          <w:tcPr>
            <w:tcW w:w="7370" w:type="dxa"/>
          </w:tcPr>
          <w:p w:rsidR="00BB7474" w:rsidRDefault="00BB7474" w:rsidP="00BB7474">
            <w:pPr>
              <w:pStyle w:val="ConsPlusNormal"/>
              <w:jc w:val="both"/>
            </w:pPr>
            <w:r>
              <w:t>распознавание видов сложносочиненных предложений по смысловым отношениям между его частями</w:t>
            </w:r>
          </w:p>
        </w:tc>
      </w:tr>
      <w:tr w:rsidR="00BB7474" w:rsidRPr="00541C92" w:rsidTr="00BB7474">
        <w:tc>
          <w:tcPr>
            <w:tcW w:w="1701" w:type="dxa"/>
          </w:tcPr>
          <w:p w:rsidR="00BB7474" w:rsidRDefault="00BB7474" w:rsidP="00BB7474">
            <w:pPr>
              <w:pStyle w:val="ConsPlusNormal"/>
              <w:jc w:val="center"/>
            </w:pPr>
            <w:r>
              <w:t>2.17</w:t>
            </w:r>
          </w:p>
        </w:tc>
        <w:tc>
          <w:tcPr>
            <w:tcW w:w="7370" w:type="dxa"/>
          </w:tcPr>
          <w:p w:rsidR="00BB7474" w:rsidRDefault="00BB7474" w:rsidP="00BB7474">
            <w:pPr>
              <w:pStyle w:val="ConsPlusNormal"/>
              <w:jc w:val="both"/>
            </w:pPr>
            <w:r>
              <w:t>распознавание видов сложноподчиненных предложений (определительные, изъяснительные, обстоятельственные: времени, места, причины, образа действия и степени, сравнения, условия, уступки, следствия, цели)</w:t>
            </w:r>
          </w:p>
        </w:tc>
      </w:tr>
      <w:tr w:rsidR="00BB7474" w:rsidRPr="00541C92" w:rsidTr="00BB7474">
        <w:tc>
          <w:tcPr>
            <w:tcW w:w="1701" w:type="dxa"/>
          </w:tcPr>
          <w:p w:rsidR="00BB7474" w:rsidRDefault="00BB7474" w:rsidP="00BB7474">
            <w:pPr>
              <w:pStyle w:val="ConsPlusNormal"/>
              <w:jc w:val="center"/>
            </w:pPr>
            <w:r>
              <w:t>2.18</w:t>
            </w:r>
          </w:p>
        </w:tc>
        <w:tc>
          <w:tcPr>
            <w:tcW w:w="7370" w:type="dxa"/>
          </w:tcPr>
          <w:p w:rsidR="00BB7474" w:rsidRDefault="00BB7474" w:rsidP="00BB7474">
            <w:pPr>
              <w:pStyle w:val="ConsPlusNormal"/>
              <w:jc w:val="both"/>
            </w:pPr>
            <w:r>
              <w:t>различение подчинительных союзов и союзных слов в сложноподчиненных предложениях</w:t>
            </w:r>
          </w:p>
        </w:tc>
      </w:tr>
      <w:tr w:rsidR="00BB7474" w:rsidRPr="00541C92" w:rsidTr="00BB7474">
        <w:tc>
          <w:tcPr>
            <w:tcW w:w="1701" w:type="dxa"/>
          </w:tcPr>
          <w:p w:rsidR="00BB7474" w:rsidRDefault="00BB7474" w:rsidP="00BB7474">
            <w:pPr>
              <w:pStyle w:val="ConsPlusNormal"/>
              <w:jc w:val="center"/>
            </w:pPr>
            <w:r>
              <w:t>3</w:t>
            </w:r>
          </w:p>
        </w:tc>
        <w:tc>
          <w:tcPr>
            <w:tcW w:w="7370" w:type="dxa"/>
          </w:tcPr>
          <w:p w:rsidR="00BB7474" w:rsidRDefault="00BB7474" w:rsidP="00BB7474">
            <w:pPr>
              <w:pStyle w:val="ConsPlusNormal"/>
              <w:jc w:val="both"/>
            </w:pPr>
            <w:r>
              <w:t>формирование умений проведения различных видов анализа слова, синтаксического анализа словосочетания и предложения, а также многоаспектного анализа текста:</w:t>
            </w:r>
          </w:p>
        </w:tc>
      </w:tr>
      <w:tr w:rsidR="00BB7474"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проведение фонетического анализа слова</w:t>
            </w:r>
          </w:p>
        </w:tc>
      </w:tr>
      <w:tr w:rsidR="00BB7474" w:rsidTr="00BB7474">
        <w:tc>
          <w:tcPr>
            <w:tcW w:w="1701" w:type="dxa"/>
          </w:tcPr>
          <w:p w:rsidR="00BB7474" w:rsidRDefault="00BB7474" w:rsidP="00BB7474">
            <w:pPr>
              <w:pStyle w:val="ConsPlusNormal"/>
              <w:jc w:val="center"/>
            </w:pPr>
            <w:r>
              <w:lastRenderedPageBreak/>
              <w:t>3.2</w:t>
            </w:r>
          </w:p>
        </w:tc>
        <w:tc>
          <w:tcPr>
            <w:tcW w:w="7370" w:type="dxa"/>
          </w:tcPr>
          <w:p w:rsidR="00BB7474" w:rsidRDefault="00BB7474" w:rsidP="00BB7474">
            <w:pPr>
              <w:pStyle w:val="ConsPlusNormal"/>
              <w:jc w:val="both"/>
            </w:pPr>
            <w:r>
              <w:t>проведение морфемного анализа слова</w:t>
            </w:r>
          </w:p>
        </w:tc>
      </w:tr>
      <w:tr w:rsidR="00BB7474" w:rsidTr="00BB7474">
        <w:tc>
          <w:tcPr>
            <w:tcW w:w="1701" w:type="dxa"/>
          </w:tcPr>
          <w:p w:rsidR="00BB7474" w:rsidRDefault="00BB7474" w:rsidP="00BB7474">
            <w:pPr>
              <w:pStyle w:val="ConsPlusNormal"/>
              <w:jc w:val="center"/>
            </w:pPr>
            <w:r>
              <w:t>3.3</w:t>
            </w:r>
          </w:p>
        </w:tc>
        <w:tc>
          <w:tcPr>
            <w:tcW w:w="7370" w:type="dxa"/>
          </w:tcPr>
          <w:p w:rsidR="00BB7474" w:rsidRDefault="00BB7474" w:rsidP="00BB7474">
            <w:pPr>
              <w:pStyle w:val="ConsPlusNormal"/>
              <w:jc w:val="both"/>
            </w:pPr>
            <w:r>
              <w:t>проведение словообразовательного анализа слова</w:t>
            </w:r>
          </w:p>
        </w:tc>
      </w:tr>
      <w:tr w:rsidR="00BB7474" w:rsidTr="00BB7474">
        <w:tc>
          <w:tcPr>
            <w:tcW w:w="1701" w:type="dxa"/>
          </w:tcPr>
          <w:p w:rsidR="00BB7474" w:rsidRDefault="00BB7474" w:rsidP="00BB7474">
            <w:pPr>
              <w:pStyle w:val="ConsPlusNormal"/>
              <w:jc w:val="center"/>
            </w:pPr>
            <w:r>
              <w:t>3.4</w:t>
            </w:r>
          </w:p>
        </w:tc>
        <w:tc>
          <w:tcPr>
            <w:tcW w:w="7370" w:type="dxa"/>
          </w:tcPr>
          <w:p w:rsidR="00BB7474" w:rsidRDefault="00BB7474" w:rsidP="00BB7474">
            <w:pPr>
              <w:pStyle w:val="ConsPlusNormal"/>
              <w:jc w:val="both"/>
            </w:pPr>
            <w:r>
              <w:t>проведение лексического анализа слова</w:t>
            </w:r>
          </w:p>
        </w:tc>
      </w:tr>
      <w:tr w:rsidR="00BB7474" w:rsidTr="00BB7474">
        <w:tc>
          <w:tcPr>
            <w:tcW w:w="1701" w:type="dxa"/>
          </w:tcPr>
          <w:p w:rsidR="00BB7474" w:rsidRDefault="00BB7474" w:rsidP="00BB7474">
            <w:pPr>
              <w:pStyle w:val="ConsPlusNormal"/>
              <w:jc w:val="center"/>
            </w:pPr>
            <w:r>
              <w:t>3.5</w:t>
            </w:r>
          </w:p>
        </w:tc>
        <w:tc>
          <w:tcPr>
            <w:tcW w:w="7370" w:type="dxa"/>
          </w:tcPr>
          <w:p w:rsidR="00BB7474" w:rsidRDefault="00BB7474" w:rsidP="00BB7474">
            <w:pPr>
              <w:pStyle w:val="ConsPlusNormal"/>
              <w:jc w:val="both"/>
            </w:pPr>
            <w:r>
              <w:t>проведение морфологического анализа слова</w:t>
            </w:r>
          </w:p>
        </w:tc>
      </w:tr>
      <w:tr w:rsidR="00BB7474" w:rsidRPr="00541C92" w:rsidTr="00BB7474">
        <w:tc>
          <w:tcPr>
            <w:tcW w:w="1701" w:type="dxa"/>
          </w:tcPr>
          <w:p w:rsidR="00BB7474" w:rsidRDefault="00BB7474" w:rsidP="00BB7474">
            <w:pPr>
              <w:pStyle w:val="ConsPlusNormal"/>
              <w:jc w:val="center"/>
            </w:pPr>
            <w:r>
              <w:t>3.6</w:t>
            </w:r>
          </w:p>
        </w:tc>
        <w:tc>
          <w:tcPr>
            <w:tcW w:w="7370" w:type="dxa"/>
          </w:tcPr>
          <w:p w:rsidR="00BB7474" w:rsidRDefault="00BB7474" w:rsidP="00BB7474">
            <w:pPr>
              <w:pStyle w:val="ConsPlusNormal"/>
              <w:jc w:val="both"/>
            </w:pPr>
            <w:r>
              <w:t>проведение орфографического анализа слова, предложения, текста или его фрагмента</w:t>
            </w:r>
          </w:p>
        </w:tc>
      </w:tr>
      <w:tr w:rsidR="00BB7474" w:rsidRPr="00541C92" w:rsidTr="00BB7474">
        <w:tc>
          <w:tcPr>
            <w:tcW w:w="1701" w:type="dxa"/>
          </w:tcPr>
          <w:p w:rsidR="00BB7474" w:rsidRDefault="00BB7474" w:rsidP="00BB7474">
            <w:pPr>
              <w:pStyle w:val="ConsPlusNormal"/>
              <w:jc w:val="center"/>
            </w:pPr>
            <w:r>
              <w:t>3.7</w:t>
            </w:r>
          </w:p>
        </w:tc>
        <w:tc>
          <w:tcPr>
            <w:tcW w:w="7370" w:type="dxa"/>
          </w:tcPr>
          <w:p w:rsidR="00BB7474" w:rsidRDefault="00BB7474" w:rsidP="00BB7474">
            <w:pPr>
              <w:pStyle w:val="ConsPlusNormal"/>
              <w:jc w:val="both"/>
            </w:pPr>
            <w:r>
              <w:t>проведение пунктуационного анализа предложения, текста или его фрагмента</w:t>
            </w:r>
          </w:p>
        </w:tc>
      </w:tr>
      <w:tr w:rsidR="00BB7474" w:rsidTr="00BB7474">
        <w:tc>
          <w:tcPr>
            <w:tcW w:w="1701" w:type="dxa"/>
          </w:tcPr>
          <w:p w:rsidR="00BB7474" w:rsidRDefault="00BB7474" w:rsidP="00BB7474">
            <w:pPr>
              <w:pStyle w:val="ConsPlusNormal"/>
              <w:jc w:val="center"/>
            </w:pPr>
            <w:r>
              <w:t>3.8</w:t>
            </w:r>
          </w:p>
        </w:tc>
        <w:tc>
          <w:tcPr>
            <w:tcW w:w="7370" w:type="dxa"/>
          </w:tcPr>
          <w:p w:rsidR="00BB7474" w:rsidRDefault="00BB7474" w:rsidP="00BB7474">
            <w:pPr>
              <w:pStyle w:val="ConsPlusNormal"/>
              <w:jc w:val="both"/>
            </w:pPr>
            <w:r>
              <w:t>проведение синтаксического анализа словосочетания</w:t>
            </w:r>
          </w:p>
        </w:tc>
      </w:tr>
      <w:tr w:rsidR="00BB7474" w:rsidRPr="00541C92" w:rsidTr="00BB7474">
        <w:tc>
          <w:tcPr>
            <w:tcW w:w="1701" w:type="dxa"/>
          </w:tcPr>
          <w:p w:rsidR="00BB7474" w:rsidRDefault="00BB7474" w:rsidP="00BB7474">
            <w:pPr>
              <w:pStyle w:val="ConsPlusNormal"/>
              <w:jc w:val="center"/>
            </w:pPr>
            <w:r>
              <w:t>3.9</w:t>
            </w:r>
          </w:p>
        </w:tc>
        <w:tc>
          <w:tcPr>
            <w:tcW w:w="7370" w:type="dxa"/>
          </w:tcPr>
          <w:p w:rsidR="00BB7474" w:rsidRDefault="00BB7474" w:rsidP="00BB7474">
            <w:pPr>
              <w:pStyle w:val="ConsPlusNormal"/>
              <w:jc w:val="both"/>
            </w:pPr>
            <w:r>
              <w:t>проведение синтаксического анализа предложения, определение синтаксической роли самостоятельных частей речи в предложении</w:t>
            </w:r>
          </w:p>
        </w:tc>
      </w:tr>
      <w:tr w:rsidR="00BB7474" w:rsidRPr="00541C92" w:rsidTr="00BB7474">
        <w:tc>
          <w:tcPr>
            <w:tcW w:w="1701" w:type="dxa"/>
          </w:tcPr>
          <w:p w:rsidR="00BB7474" w:rsidRDefault="00BB7474" w:rsidP="00BB7474">
            <w:pPr>
              <w:pStyle w:val="ConsPlusNormal"/>
              <w:jc w:val="center"/>
            </w:pPr>
            <w:r>
              <w:t>3.10</w:t>
            </w:r>
          </w:p>
        </w:tc>
        <w:tc>
          <w:tcPr>
            <w:tcW w:w="7370" w:type="dxa"/>
          </w:tcPr>
          <w:p w:rsidR="00BB7474" w:rsidRDefault="00BB7474" w:rsidP="00BB7474">
            <w:pPr>
              <w:pStyle w:val="ConsPlusNormal"/>
              <w:jc w:val="both"/>
            </w:pPr>
            <w:r>
              <w:t xml:space="preserve">проведение анализа текста с точки зрения его соответствия основным признакам (наличия темы, главной мысли, грамматической связи предложений, цельности и </w:t>
            </w:r>
            <w:r>
              <w:lastRenderedPageBreak/>
              <w:t>относительной законченности)</w:t>
            </w:r>
          </w:p>
        </w:tc>
      </w:tr>
      <w:tr w:rsidR="00BB7474" w:rsidTr="00BB7474">
        <w:tc>
          <w:tcPr>
            <w:tcW w:w="1701" w:type="dxa"/>
          </w:tcPr>
          <w:p w:rsidR="00BB7474" w:rsidRDefault="00BB7474" w:rsidP="00BB7474">
            <w:pPr>
              <w:pStyle w:val="ConsPlusNormal"/>
              <w:jc w:val="center"/>
            </w:pPr>
            <w:r>
              <w:lastRenderedPageBreak/>
              <w:t>3.11</w:t>
            </w:r>
          </w:p>
        </w:tc>
        <w:tc>
          <w:tcPr>
            <w:tcW w:w="7370" w:type="dxa"/>
          </w:tcPr>
          <w:p w:rsidR="00BB7474" w:rsidRDefault="00BB7474" w:rsidP="00BB7474">
            <w:pPr>
              <w:pStyle w:val="ConsPlusNormal"/>
              <w:jc w:val="both"/>
            </w:pPr>
            <w:r>
              <w:t>проведение смыслового анализа текста</w:t>
            </w:r>
          </w:p>
        </w:tc>
      </w:tr>
      <w:tr w:rsidR="00BB7474" w:rsidRPr="00541C92" w:rsidTr="00BB7474">
        <w:tc>
          <w:tcPr>
            <w:tcW w:w="1701" w:type="dxa"/>
          </w:tcPr>
          <w:p w:rsidR="00BB7474" w:rsidRDefault="00BB7474" w:rsidP="00BB7474">
            <w:pPr>
              <w:pStyle w:val="ConsPlusNormal"/>
              <w:jc w:val="center"/>
            </w:pPr>
            <w:r>
              <w:t>3.12</w:t>
            </w:r>
          </w:p>
        </w:tc>
        <w:tc>
          <w:tcPr>
            <w:tcW w:w="7370" w:type="dxa"/>
          </w:tcPr>
          <w:p w:rsidR="00BB7474" w:rsidRDefault="00BB7474" w:rsidP="00BB7474">
            <w:pPr>
              <w:pStyle w:val="ConsPlusNormal"/>
              <w:jc w:val="both"/>
            </w:pPr>
            <w:r>
              <w:t>проведение анализа текста с точки зрения его композиционных особенностей, количества микротем и абзацев</w:t>
            </w:r>
          </w:p>
        </w:tc>
      </w:tr>
      <w:tr w:rsidR="00BB7474" w:rsidRPr="00541C92" w:rsidTr="00BB7474">
        <w:tc>
          <w:tcPr>
            <w:tcW w:w="1701" w:type="dxa"/>
          </w:tcPr>
          <w:p w:rsidR="00BB7474" w:rsidRDefault="00BB7474" w:rsidP="00BB7474">
            <w:pPr>
              <w:pStyle w:val="ConsPlusNormal"/>
              <w:jc w:val="center"/>
            </w:pPr>
            <w:r>
              <w:t>3.13</w:t>
            </w:r>
          </w:p>
        </w:tc>
        <w:tc>
          <w:tcPr>
            <w:tcW w:w="7370" w:type="dxa"/>
          </w:tcPr>
          <w:p w:rsidR="00BB7474" w:rsidRDefault="00BB7474" w:rsidP="00BB7474">
            <w:pPr>
              <w:pStyle w:val="ConsPlusNormal"/>
              <w:jc w:val="both"/>
            </w:pPr>
            <w:r>
              <w:t>проведение анализа способов и средств связи предложений в тексте или текстовом фрагменте</w:t>
            </w:r>
          </w:p>
        </w:tc>
      </w:tr>
      <w:tr w:rsidR="00BB7474" w:rsidRPr="00541C92" w:rsidTr="00BB7474">
        <w:tc>
          <w:tcPr>
            <w:tcW w:w="1701" w:type="dxa"/>
          </w:tcPr>
          <w:p w:rsidR="00BB7474" w:rsidRDefault="00BB7474" w:rsidP="00BB7474">
            <w:pPr>
              <w:pStyle w:val="ConsPlusNormal"/>
              <w:jc w:val="center"/>
            </w:pPr>
            <w:r>
              <w:t>3.14</w:t>
            </w:r>
          </w:p>
        </w:tc>
        <w:tc>
          <w:tcPr>
            <w:tcW w:w="7370" w:type="dxa"/>
          </w:tcPr>
          <w:p w:rsidR="00BB7474" w:rsidRDefault="00BB7474" w:rsidP="00BB7474">
            <w:pPr>
              <w:pStyle w:val="ConsPlusNormal"/>
              <w:jc w:val="both"/>
            </w:pPr>
            <w:r>
              <w:t>проведение анализа текста или текстового фрагмента с точки зрения его принадлежности к функционально-смысловому типу речи и функциональной разновидности языка</w:t>
            </w:r>
          </w:p>
        </w:tc>
      </w:tr>
      <w:tr w:rsidR="00BB7474" w:rsidRPr="00541C92" w:rsidTr="00BB7474">
        <w:tc>
          <w:tcPr>
            <w:tcW w:w="1701" w:type="dxa"/>
          </w:tcPr>
          <w:p w:rsidR="00BB7474" w:rsidRDefault="00BB7474" w:rsidP="00BB7474">
            <w:pPr>
              <w:pStyle w:val="ConsPlusNormal"/>
              <w:jc w:val="center"/>
            </w:pPr>
            <w:r>
              <w:t>3.15</w:t>
            </w:r>
          </w:p>
        </w:tc>
        <w:tc>
          <w:tcPr>
            <w:tcW w:w="7370" w:type="dxa"/>
          </w:tcPr>
          <w:p w:rsidR="00BB7474" w:rsidRDefault="00BB7474" w:rsidP="00BB7474">
            <w:pPr>
              <w:pStyle w:val="ConsPlusNormal"/>
              <w:jc w:val="both"/>
            </w:pPr>
            <w:r>
              <w:t>проведение анализа текста с точки зрения употребления в нем языковых средств выразительности (фонетических, лексических, морфологических, синтаксических)</w:t>
            </w:r>
          </w:p>
        </w:tc>
      </w:tr>
      <w:tr w:rsidR="00BB7474" w:rsidRPr="00541C92" w:rsidTr="00BB7474">
        <w:tc>
          <w:tcPr>
            <w:tcW w:w="1701" w:type="dxa"/>
          </w:tcPr>
          <w:p w:rsidR="00BB7474" w:rsidRDefault="00BB7474" w:rsidP="00BB7474">
            <w:pPr>
              <w:pStyle w:val="ConsPlusNormal"/>
              <w:jc w:val="center"/>
            </w:pPr>
            <w:r>
              <w:t>4</w:t>
            </w:r>
          </w:p>
        </w:tc>
        <w:tc>
          <w:tcPr>
            <w:tcW w:w="7370" w:type="dxa"/>
          </w:tcPr>
          <w:p w:rsidR="00BB7474" w:rsidRDefault="00BB7474" w:rsidP="00BB7474">
            <w:pPr>
              <w:pStyle w:val="ConsPlusNormal"/>
              <w:jc w:val="both"/>
            </w:pPr>
            <w:r>
              <w:t xml:space="preserve">овладение основными нормами современного русского литературного языка (орфоэпическими, лексическими, грамматическими, орфографическими, пунктуационными, стилистическими), нормами речевого этикета; соблюдение </w:t>
            </w:r>
            <w:r>
              <w:lastRenderedPageBreak/>
              <w:t>их в речевой практике:</w:t>
            </w:r>
          </w:p>
        </w:tc>
      </w:tr>
      <w:tr w:rsidR="00BB7474" w:rsidTr="00BB7474">
        <w:tc>
          <w:tcPr>
            <w:tcW w:w="1701" w:type="dxa"/>
          </w:tcPr>
          <w:p w:rsidR="00BB7474" w:rsidRDefault="00BB7474" w:rsidP="00BB7474">
            <w:pPr>
              <w:pStyle w:val="ConsPlusNormal"/>
              <w:jc w:val="center"/>
            </w:pPr>
            <w:r>
              <w:lastRenderedPageBreak/>
              <w:t>4.1</w:t>
            </w:r>
          </w:p>
        </w:tc>
        <w:tc>
          <w:tcPr>
            <w:tcW w:w="7370" w:type="dxa"/>
          </w:tcPr>
          <w:p w:rsidR="00BB7474" w:rsidRDefault="00BB7474" w:rsidP="00BB7474">
            <w:pPr>
              <w:pStyle w:val="ConsPlusNormal"/>
              <w:jc w:val="both"/>
            </w:pPr>
            <w:r>
              <w:t>соблюдение основных орфоэпических норм</w:t>
            </w:r>
          </w:p>
        </w:tc>
      </w:tr>
      <w:tr w:rsidR="00BB7474" w:rsidRPr="00541C92"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соблюдение основных грамматических (морфологических) норм: словоизменение имен существительных, имен прилагательных, местоимений, имен числительных, глаголов; употребление несклоняемых имен существительных; словообразование имен прилагательных и имен числительных</w:t>
            </w:r>
          </w:p>
        </w:tc>
      </w:tr>
      <w:tr w:rsidR="00BB7474" w:rsidRPr="00541C92"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 xml:space="preserve">соблюдение основных грамматических (синтаксических) норм: употребление собирательных имен числительных; употребление предлогов -из- и -с-, -в- и -на- в составе словосочетаний; согласование сказуемого с подлежащим, выраженным словосочетанием, сложносокращенными словами; употребление причастного и деепричастного оборотов; построение словосочетаний с несклоняемыми именами существительными, сложносокращенными словами; построение простого предложения; согласование сказуемого с подлежащим, в том числе выраженным словосочетанием, сложносокращенными словами, словами большинство и меньшинство, количественными сочетаниями; построение предложения с однородными членами, с прямой и косвенной речью, сложных </w:t>
            </w:r>
            <w:r>
              <w:lastRenderedPageBreak/>
              <w:t>предложений разных видов</w:t>
            </w:r>
          </w:p>
        </w:tc>
      </w:tr>
      <w:tr w:rsidR="00BB7474" w:rsidRPr="00541C92" w:rsidTr="00BB7474">
        <w:tc>
          <w:tcPr>
            <w:tcW w:w="1701" w:type="dxa"/>
          </w:tcPr>
          <w:p w:rsidR="00BB7474" w:rsidRDefault="00BB7474" w:rsidP="00BB7474">
            <w:pPr>
              <w:pStyle w:val="ConsPlusNormal"/>
              <w:jc w:val="center"/>
            </w:pPr>
            <w:r>
              <w:lastRenderedPageBreak/>
              <w:t>4.4</w:t>
            </w:r>
          </w:p>
        </w:tc>
        <w:tc>
          <w:tcPr>
            <w:tcW w:w="7370" w:type="dxa"/>
          </w:tcPr>
          <w:p w:rsidR="00BB7474" w:rsidRDefault="00BB7474" w:rsidP="00BB7474">
            <w:pPr>
              <w:pStyle w:val="ConsPlusNormal"/>
              <w:jc w:val="both"/>
            </w:pPr>
            <w:r>
              <w:t>соблюдение основных лексических (речевых) норм: употребление местоимений 3-го лица в соответствии со смыслом предшествующего текста; различать созвучные причастия и имена прилагательные (висящий и висячий, горящий и горячий); употребление имен существительных с предлогами в соответствии с их грамматическим значением и других.</w:t>
            </w:r>
          </w:p>
        </w:tc>
      </w:tr>
      <w:tr w:rsidR="00BB7474" w:rsidRPr="00541C92" w:rsidTr="00BB7474">
        <w:tc>
          <w:tcPr>
            <w:tcW w:w="1701" w:type="dxa"/>
          </w:tcPr>
          <w:p w:rsidR="00BB7474" w:rsidRDefault="00BB7474" w:rsidP="00BB7474">
            <w:pPr>
              <w:pStyle w:val="ConsPlusNormal"/>
              <w:jc w:val="center"/>
            </w:pPr>
            <w:r>
              <w:t>4.5</w:t>
            </w:r>
          </w:p>
        </w:tc>
        <w:tc>
          <w:tcPr>
            <w:tcW w:w="7370" w:type="dxa"/>
          </w:tcPr>
          <w:p w:rsidR="00BB7474" w:rsidRDefault="00BB7474" w:rsidP="00BB7474">
            <w:pPr>
              <w:pStyle w:val="ConsPlusNormal"/>
              <w:jc w:val="both"/>
            </w:pPr>
            <w:r>
              <w:t>соблюдение основных орфографических норм: правописание согласных и гласных в составе морфем; употребление заглавной и строчной букв, графических сокращений слов; слитные, дефисные и раздельные написания слов и их частей</w:t>
            </w:r>
          </w:p>
        </w:tc>
      </w:tr>
      <w:tr w:rsidR="00BB7474" w:rsidRPr="00541C92"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соблюдение основных пунктуационных норм: знаки препинания в конце предложения, в простом неосложненном предложении, в простом осложненном предложении, в сложном предложении, при передаче чужой речи</w:t>
            </w:r>
          </w:p>
        </w:tc>
      </w:tr>
      <w:tr w:rsidR="00BB7474" w:rsidRPr="00541C92" w:rsidTr="00BB7474">
        <w:tc>
          <w:tcPr>
            <w:tcW w:w="1701" w:type="dxa"/>
          </w:tcPr>
          <w:p w:rsidR="00BB7474" w:rsidRDefault="00BB7474" w:rsidP="00BB7474">
            <w:pPr>
              <w:pStyle w:val="ConsPlusNormal"/>
              <w:jc w:val="center"/>
            </w:pPr>
            <w:r>
              <w:t>4.7</w:t>
            </w:r>
          </w:p>
        </w:tc>
        <w:tc>
          <w:tcPr>
            <w:tcW w:w="7370" w:type="dxa"/>
          </w:tcPr>
          <w:p w:rsidR="00BB7474" w:rsidRDefault="00BB7474" w:rsidP="00BB7474">
            <w:pPr>
              <w:pStyle w:val="ConsPlusNormal"/>
              <w:jc w:val="both"/>
            </w:pPr>
            <w:r>
              <w:t xml:space="preserve">редактирование собственных и чужих текстов с целью совершенствования их содержания и формы; сопоставление </w:t>
            </w:r>
            <w:r>
              <w:lastRenderedPageBreak/>
              <w:t>чернового и отредактированного текстов с целью анализа исправленных ошибок и недочетов в тексте</w:t>
            </w:r>
          </w:p>
        </w:tc>
      </w:tr>
    </w:tbl>
    <w:p w:rsidR="00BB7474" w:rsidRDefault="00BB7474" w:rsidP="00BB7474">
      <w:pPr>
        <w:pStyle w:val="ConsPlusNormal"/>
        <w:jc w:val="both"/>
      </w:pPr>
    </w:p>
    <w:p w:rsidR="00BB7474" w:rsidRDefault="00BB7474" w:rsidP="00BB7474">
      <w:pPr>
        <w:pStyle w:val="ConsPlusNormal"/>
        <w:jc w:val="right"/>
      </w:pPr>
      <w:r>
        <w:t>Таблица 4.1</w:t>
      </w:r>
    </w:p>
    <w:p w:rsidR="00BB7474" w:rsidRDefault="00BB7474" w:rsidP="00BB7474">
      <w:pPr>
        <w:pStyle w:val="ConsPlusNormal"/>
        <w:jc w:val="both"/>
      </w:pPr>
    </w:p>
    <w:p w:rsidR="00BB7474" w:rsidRDefault="00BB7474" w:rsidP="00BB7474">
      <w:pPr>
        <w:pStyle w:val="ConsPlusNormal"/>
        <w:jc w:val="center"/>
      </w:pPr>
      <w:r>
        <w:t>Перечень элементов содержания, проверяемых на ОГЭ</w:t>
      </w:r>
    </w:p>
    <w:p w:rsidR="00BB7474" w:rsidRDefault="00BB7474" w:rsidP="00BB7474">
      <w:pPr>
        <w:pStyle w:val="ConsPlusNormal"/>
        <w:jc w:val="center"/>
      </w:pPr>
      <w:r>
        <w:t>по русскому языку</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BB7474" w:rsidTr="00BB7474">
        <w:tc>
          <w:tcPr>
            <w:tcW w:w="1134" w:type="dxa"/>
          </w:tcPr>
          <w:p w:rsidR="00BB7474" w:rsidRDefault="00BB7474" w:rsidP="00BB7474">
            <w:pPr>
              <w:pStyle w:val="ConsPlusNormal"/>
              <w:jc w:val="center"/>
            </w:pPr>
            <w:r>
              <w:t>Код</w:t>
            </w:r>
          </w:p>
        </w:tc>
        <w:tc>
          <w:tcPr>
            <w:tcW w:w="7937" w:type="dxa"/>
          </w:tcPr>
          <w:p w:rsidR="00BB7474" w:rsidRDefault="00BB7474" w:rsidP="00BB7474">
            <w:pPr>
              <w:pStyle w:val="ConsPlusNormal"/>
              <w:jc w:val="center"/>
            </w:pPr>
            <w:r>
              <w:t>Проверяемый элемент содержания</w:t>
            </w:r>
          </w:p>
        </w:tc>
      </w:tr>
      <w:tr w:rsidR="00BB7474" w:rsidTr="00BB7474">
        <w:tc>
          <w:tcPr>
            <w:tcW w:w="1134" w:type="dxa"/>
          </w:tcPr>
          <w:p w:rsidR="00BB7474" w:rsidRDefault="00BB7474" w:rsidP="00BB7474">
            <w:pPr>
              <w:pStyle w:val="ConsPlusNormal"/>
              <w:jc w:val="center"/>
            </w:pPr>
            <w:r>
              <w:t>1</w:t>
            </w:r>
          </w:p>
        </w:tc>
        <w:tc>
          <w:tcPr>
            <w:tcW w:w="7937" w:type="dxa"/>
          </w:tcPr>
          <w:p w:rsidR="00BB7474" w:rsidRDefault="00BB7474" w:rsidP="00BB7474">
            <w:pPr>
              <w:pStyle w:val="ConsPlusNormal"/>
              <w:jc w:val="both"/>
            </w:pPr>
            <w:r>
              <w:t>Язык и речь</w:t>
            </w:r>
          </w:p>
        </w:tc>
      </w:tr>
      <w:tr w:rsidR="00BB7474" w:rsidRPr="00541C92" w:rsidTr="00BB7474">
        <w:tc>
          <w:tcPr>
            <w:tcW w:w="1134" w:type="dxa"/>
          </w:tcPr>
          <w:p w:rsidR="00BB7474" w:rsidRDefault="00BB7474" w:rsidP="00BB7474">
            <w:pPr>
              <w:pStyle w:val="ConsPlusNormal"/>
              <w:jc w:val="center"/>
            </w:pPr>
            <w:r>
              <w:t>1.1</w:t>
            </w:r>
          </w:p>
        </w:tc>
        <w:tc>
          <w:tcPr>
            <w:tcW w:w="7937" w:type="dxa"/>
          </w:tcPr>
          <w:p w:rsidR="00BB7474" w:rsidRDefault="00BB7474" w:rsidP="00BB7474">
            <w:pPr>
              <w:pStyle w:val="ConsPlusNormal"/>
              <w:jc w:val="both"/>
            </w:pPr>
            <w: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tc>
      </w:tr>
      <w:tr w:rsidR="00BB7474" w:rsidRPr="00541C92" w:rsidTr="00BB7474">
        <w:tc>
          <w:tcPr>
            <w:tcW w:w="1134" w:type="dxa"/>
          </w:tcPr>
          <w:p w:rsidR="00BB7474" w:rsidRDefault="00BB7474" w:rsidP="00BB7474">
            <w:pPr>
              <w:pStyle w:val="ConsPlusNormal"/>
              <w:jc w:val="center"/>
            </w:pPr>
            <w:r>
              <w:t>1.2</w:t>
            </w:r>
          </w:p>
        </w:tc>
        <w:tc>
          <w:tcPr>
            <w:tcW w:w="7937" w:type="dxa"/>
          </w:tcPr>
          <w:p w:rsidR="00BB7474" w:rsidRDefault="00BB7474" w:rsidP="00BB7474">
            <w:pPr>
              <w:pStyle w:val="ConsPlusNormal"/>
              <w:jc w:val="both"/>
            </w:pPr>
            <w:r>
              <w:t>Монолог-описание, монолог-повествование, монолог-рассуждение; сообщение на лингвистическую тему</w:t>
            </w:r>
          </w:p>
        </w:tc>
      </w:tr>
      <w:tr w:rsidR="00BB7474" w:rsidTr="00BB7474">
        <w:tc>
          <w:tcPr>
            <w:tcW w:w="1134" w:type="dxa"/>
          </w:tcPr>
          <w:p w:rsidR="00BB7474" w:rsidRDefault="00BB7474" w:rsidP="00BB7474">
            <w:pPr>
              <w:pStyle w:val="ConsPlusNormal"/>
              <w:jc w:val="center"/>
            </w:pPr>
            <w:r>
              <w:t>1.3</w:t>
            </w:r>
          </w:p>
        </w:tc>
        <w:tc>
          <w:tcPr>
            <w:tcW w:w="7937" w:type="dxa"/>
          </w:tcPr>
          <w:p w:rsidR="00BB7474" w:rsidRDefault="00BB7474" w:rsidP="00BB7474">
            <w:pPr>
              <w:pStyle w:val="ConsPlusNormal"/>
              <w:jc w:val="both"/>
            </w:pPr>
            <w:r>
              <w:t>Выступление с научным сообщением</w:t>
            </w:r>
          </w:p>
        </w:tc>
      </w:tr>
      <w:tr w:rsidR="00BB7474" w:rsidRPr="00541C92" w:rsidTr="00BB7474">
        <w:tc>
          <w:tcPr>
            <w:tcW w:w="1134" w:type="dxa"/>
          </w:tcPr>
          <w:p w:rsidR="00BB7474" w:rsidRDefault="00BB7474" w:rsidP="00BB7474">
            <w:pPr>
              <w:pStyle w:val="ConsPlusNormal"/>
              <w:jc w:val="center"/>
            </w:pPr>
            <w:r>
              <w:lastRenderedPageBreak/>
              <w:t>1.4</w:t>
            </w:r>
          </w:p>
        </w:tc>
        <w:tc>
          <w:tcPr>
            <w:tcW w:w="7937" w:type="dxa"/>
          </w:tcPr>
          <w:p w:rsidR="00BB7474" w:rsidRDefault="00BB7474" w:rsidP="00BB7474">
            <w:pPr>
              <w:pStyle w:val="ConsPlusNormal"/>
              <w:jc w:val="both"/>
            </w:pPr>
            <w:r>
              <w:t>Создание устных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w:t>
            </w:r>
          </w:p>
        </w:tc>
      </w:tr>
      <w:tr w:rsidR="00BB7474" w:rsidRPr="00541C92" w:rsidTr="00BB7474">
        <w:tc>
          <w:tcPr>
            <w:tcW w:w="1134" w:type="dxa"/>
          </w:tcPr>
          <w:p w:rsidR="00BB7474" w:rsidRDefault="00BB7474" w:rsidP="00BB7474">
            <w:pPr>
              <w:pStyle w:val="ConsPlusNormal"/>
              <w:jc w:val="center"/>
            </w:pPr>
            <w:r>
              <w:t>1.5</w:t>
            </w:r>
          </w:p>
        </w:tc>
        <w:tc>
          <w:tcPr>
            <w:tcW w:w="7937" w:type="dxa"/>
          </w:tcPr>
          <w:p w:rsidR="00BB7474" w:rsidRDefault="00BB7474" w:rsidP="00BB7474">
            <w:pPr>
              <w:pStyle w:val="ConsPlusNormal"/>
              <w:jc w:val="both"/>
            </w:pPr>
            <w:r>
              <w:t>Устный пересказ прочитанного или прослушанного текста, в том числе с изменением лица рассказчика</w:t>
            </w:r>
          </w:p>
        </w:tc>
      </w:tr>
      <w:tr w:rsidR="00BB7474" w:rsidTr="00BB7474">
        <w:tc>
          <w:tcPr>
            <w:tcW w:w="1134" w:type="dxa"/>
          </w:tcPr>
          <w:p w:rsidR="00BB7474" w:rsidRDefault="00BB7474" w:rsidP="00BB7474">
            <w:pPr>
              <w:pStyle w:val="ConsPlusNormal"/>
              <w:jc w:val="center"/>
            </w:pPr>
            <w:r>
              <w:t>1.6</w:t>
            </w:r>
          </w:p>
        </w:tc>
        <w:tc>
          <w:tcPr>
            <w:tcW w:w="7937" w:type="dxa"/>
          </w:tcPr>
          <w:p w:rsidR="00BB7474" w:rsidRDefault="00BB7474" w:rsidP="00BB7474">
            <w:pPr>
              <w:pStyle w:val="ConsPlusNormal"/>
              <w:jc w:val="both"/>
            </w:pPr>
            <w: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tc>
      </w:tr>
      <w:tr w:rsidR="00BB7474" w:rsidRPr="00541C92" w:rsidTr="00BB7474">
        <w:tc>
          <w:tcPr>
            <w:tcW w:w="1134" w:type="dxa"/>
          </w:tcPr>
          <w:p w:rsidR="00BB7474" w:rsidRDefault="00BB7474" w:rsidP="00BB7474">
            <w:pPr>
              <w:pStyle w:val="ConsPlusNormal"/>
              <w:jc w:val="center"/>
            </w:pPr>
            <w:r>
              <w:t>1.7</w:t>
            </w:r>
          </w:p>
        </w:tc>
        <w:tc>
          <w:tcPr>
            <w:tcW w:w="7937" w:type="dxa"/>
          </w:tcPr>
          <w:p w:rsidR="00BB7474" w:rsidRDefault="00BB7474" w:rsidP="00BB7474">
            <w:pPr>
              <w:pStyle w:val="ConsPlusNormal"/>
              <w:jc w:val="both"/>
            </w:pPr>
            <w:r>
              <w:t>Участие в диалоге на лингвистические темы (в рамках изученного) и темы на основе жизненных наблюдений</w:t>
            </w:r>
          </w:p>
        </w:tc>
      </w:tr>
      <w:tr w:rsidR="00BB7474" w:rsidRPr="00541C92" w:rsidTr="00BB7474">
        <w:tc>
          <w:tcPr>
            <w:tcW w:w="1134" w:type="dxa"/>
          </w:tcPr>
          <w:p w:rsidR="00BB7474" w:rsidRDefault="00BB7474" w:rsidP="00BB7474">
            <w:pPr>
              <w:pStyle w:val="ConsPlusNormal"/>
              <w:jc w:val="center"/>
            </w:pPr>
            <w:r>
              <w:t>1.8</w:t>
            </w:r>
          </w:p>
        </w:tc>
        <w:tc>
          <w:tcPr>
            <w:tcW w:w="7937" w:type="dxa"/>
          </w:tcPr>
          <w:p w:rsidR="00BB7474" w:rsidRDefault="00BB7474" w:rsidP="00BB7474">
            <w:pPr>
              <w:pStyle w:val="ConsPlusNormal"/>
              <w:jc w:val="both"/>
            </w:pPr>
            <w:r>
              <w:t>Виды диалога: побуждение к действию, обмен мнениями</w:t>
            </w:r>
          </w:p>
        </w:tc>
      </w:tr>
      <w:tr w:rsidR="00BB7474" w:rsidRPr="00541C92" w:rsidTr="00BB7474">
        <w:tc>
          <w:tcPr>
            <w:tcW w:w="1134" w:type="dxa"/>
          </w:tcPr>
          <w:p w:rsidR="00BB7474" w:rsidRDefault="00BB7474" w:rsidP="00BB7474">
            <w:pPr>
              <w:pStyle w:val="ConsPlusNormal"/>
              <w:jc w:val="center"/>
            </w:pPr>
            <w:r>
              <w:t>1.9</w:t>
            </w:r>
          </w:p>
        </w:tc>
        <w:tc>
          <w:tcPr>
            <w:tcW w:w="7937" w:type="dxa"/>
          </w:tcPr>
          <w:p w:rsidR="00BB7474" w:rsidRDefault="00BB7474" w:rsidP="00BB7474">
            <w:pPr>
              <w:pStyle w:val="ConsPlusNormal"/>
              <w:jc w:val="both"/>
            </w:pPr>
            <w:r>
              <w:t>Виды диалога: запрос информации, сообщение информации</w:t>
            </w:r>
          </w:p>
        </w:tc>
      </w:tr>
      <w:tr w:rsidR="00BB7474" w:rsidRPr="00541C92" w:rsidTr="00BB7474">
        <w:tc>
          <w:tcPr>
            <w:tcW w:w="1134" w:type="dxa"/>
          </w:tcPr>
          <w:p w:rsidR="00BB7474" w:rsidRDefault="00BB7474" w:rsidP="00BB7474">
            <w:pPr>
              <w:pStyle w:val="ConsPlusNormal"/>
              <w:jc w:val="center"/>
            </w:pPr>
            <w:r>
              <w:t>1.10</w:t>
            </w:r>
          </w:p>
        </w:tc>
        <w:tc>
          <w:tcPr>
            <w:tcW w:w="7937" w:type="dxa"/>
          </w:tcPr>
          <w:p w:rsidR="00BB7474" w:rsidRDefault="00BB7474" w:rsidP="00BB7474">
            <w:pPr>
              <w:pStyle w:val="ConsPlusNormal"/>
              <w:jc w:val="both"/>
            </w:pPr>
            <w:r>
              <w:t>Сочинения различных видов с использованием жизненного и читательского опыта, сюжетной картины (в том числе сочинения-миниатюры)</w:t>
            </w:r>
          </w:p>
        </w:tc>
      </w:tr>
      <w:tr w:rsidR="00BB7474" w:rsidRPr="00541C92" w:rsidTr="00BB7474">
        <w:tc>
          <w:tcPr>
            <w:tcW w:w="1134" w:type="dxa"/>
          </w:tcPr>
          <w:p w:rsidR="00BB7474" w:rsidRDefault="00BB7474" w:rsidP="00BB7474">
            <w:pPr>
              <w:pStyle w:val="ConsPlusNormal"/>
              <w:jc w:val="center"/>
            </w:pPr>
            <w:r>
              <w:t>1.11</w:t>
            </w:r>
          </w:p>
        </w:tc>
        <w:tc>
          <w:tcPr>
            <w:tcW w:w="7937" w:type="dxa"/>
          </w:tcPr>
          <w:p w:rsidR="00BB7474" w:rsidRDefault="00BB7474" w:rsidP="00BB7474">
            <w:pPr>
              <w:pStyle w:val="ConsPlusNormal"/>
              <w:jc w:val="both"/>
            </w:pPr>
            <w:r>
              <w:t xml:space="preserve">Создание письменных высказываний разной коммуникативной </w:t>
            </w:r>
            <w:r>
              <w:lastRenderedPageBreak/>
              <w:t>направленности в зависимости от темы и условий общения, использованием жизненного и читательского опыта, иллюстраций, фотографий, сюжетной картины</w:t>
            </w:r>
          </w:p>
        </w:tc>
      </w:tr>
      <w:tr w:rsidR="00BB7474" w:rsidRPr="00541C92" w:rsidTr="00BB7474">
        <w:tc>
          <w:tcPr>
            <w:tcW w:w="1134" w:type="dxa"/>
          </w:tcPr>
          <w:p w:rsidR="00BB7474" w:rsidRDefault="00BB7474" w:rsidP="00BB7474">
            <w:pPr>
              <w:pStyle w:val="ConsPlusNormal"/>
              <w:jc w:val="center"/>
            </w:pPr>
            <w:r>
              <w:lastRenderedPageBreak/>
              <w:t>1.12</w:t>
            </w:r>
          </w:p>
        </w:tc>
        <w:tc>
          <w:tcPr>
            <w:tcW w:w="7937" w:type="dxa"/>
          </w:tcPr>
          <w:p w:rsidR="00BB7474" w:rsidRDefault="00BB7474" w:rsidP="00BB7474">
            <w:pPr>
              <w:pStyle w:val="ConsPlusNormal"/>
              <w:jc w:val="both"/>
            </w:pPr>
            <w:r>
              <w:t>Виды аудирования: выборочное, ознакомительное, детальное</w:t>
            </w:r>
          </w:p>
        </w:tc>
      </w:tr>
      <w:tr w:rsidR="00BB7474" w:rsidRPr="00541C92" w:rsidTr="00BB7474">
        <w:tc>
          <w:tcPr>
            <w:tcW w:w="1134" w:type="dxa"/>
          </w:tcPr>
          <w:p w:rsidR="00BB7474" w:rsidRDefault="00BB7474" w:rsidP="00BB7474">
            <w:pPr>
              <w:pStyle w:val="ConsPlusNormal"/>
              <w:jc w:val="center"/>
            </w:pPr>
            <w:r>
              <w:t>1.13</w:t>
            </w:r>
          </w:p>
        </w:tc>
        <w:tc>
          <w:tcPr>
            <w:tcW w:w="7937" w:type="dxa"/>
          </w:tcPr>
          <w:p w:rsidR="00BB7474" w:rsidRDefault="00BB7474" w:rsidP="00BB7474">
            <w:pPr>
              <w:pStyle w:val="ConsPlusNormal"/>
              <w:jc w:val="both"/>
            </w:pPr>
            <w:r>
              <w:t>Виды чтения: изучающее, ознакомительное, просмотровое, поисковое</w:t>
            </w:r>
          </w:p>
        </w:tc>
      </w:tr>
      <w:tr w:rsidR="00BB7474" w:rsidTr="00BB7474">
        <w:tc>
          <w:tcPr>
            <w:tcW w:w="1134" w:type="dxa"/>
          </w:tcPr>
          <w:p w:rsidR="00BB7474" w:rsidRDefault="00BB7474" w:rsidP="00BB7474">
            <w:pPr>
              <w:pStyle w:val="ConsPlusNormal"/>
              <w:jc w:val="center"/>
            </w:pPr>
            <w:r>
              <w:t>2</w:t>
            </w:r>
          </w:p>
        </w:tc>
        <w:tc>
          <w:tcPr>
            <w:tcW w:w="7937" w:type="dxa"/>
          </w:tcPr>
          <w:p w:rsidR="00BB7474" w:rsidRDefault="00BB7474" w:rsidP="00BB7474">
            <w:pPr>
              <w:pStyle w:val="ConsPlusNormal"/>
              <w:jc w:val="both"/>
            </w:pPr>
            <w:r>
              <w:t>Текст</w:t>
            </w:r>
          </w:p>
        </w:tc>
      </w:tr>
      <w:tr w:rsidR="00BB7474" w:rsidRPr="00541C92" w:rsidTr="00BB7474">
        <w:tc>
          <w:tcPr>
            <w:tcW w:w="1134" w:type="dxa"/>
          </w:tcPr>
          <w:p w:rsidR="00BB7474" w:rsidRDefault="00BB7474" w:rsidP="00BB7474">
            <w:pPr>
              <w:pStyle w:val="ConsPlusNormal"/>
              <w:jc w:val="center"/>
            </w:pPr>
            <w:r>
              <w:t>2.1</w:t>
            </w:r>
          </w:p>
        </w:tc>
        <w:tc>
          <w:tcPr>
            <w:tcW w:w="7937" w:type="dxa"/>
          </w:tcPr>
          <w:p w:rsidR="00BB7474" w:rsidRDefault="00BB7474" w:rsidP="00BB7474">
            <w:pPr>
              <w:pStyle w:val="ConsPlusNormal"/>
              <w:jc w:val="both"/>
            </w:pPr>
            <w:r>
              <w:t>Текст и его основные признаки</w:t>
            </w:r>
          </w:p>
        </w:tc>
      </w:tr>
      <w:tr w:rsidR="00BB7474" w:rsidRPr="00541C92" w:rsidTr="00BB7474">
        <w:tc>
          <w:tcPr>
            <w:tcW w:w="1134" w:type="dxa"/>
          </w:tcPr>
          <w:p w:rsidR="00BB7474" w:rsidRDefault="00BB7474" w:rsidP="00BB7474">
            <w:pPr>
              <w:pStyle w:val="ConsPlusNormal"/>
              <w:jc w:val="center"/>
            </w:pPr>
            <w:r>
              <w:t>2.2</w:t>
            </w:r>
          </w:p>
        </w:tc>
        <w:tc>
          <w:tcPr>
            <w:tcW w:w="7937" w:type="dxa"/>
          </w:tcPr>
          <w:p w:rsidR="00BB7474" w:rsidRDefault="00BB7474" w:rsidP="00BB7474">
            <w:pPr>
              <w:pStyle w:val="ConsPlusNormal"/>
              <w:jc w:val="both"/>
            </w:pPr>
            <w:r>
              <w:t>Функционально-смысловые типы речи: повествование как тип речи</w:t>
            </w:r>
          </w:p>
        </w:tc>
      </w:tr>
      <w:tr w:rsidR="00BB7474" w:rsidRPr="00541C92" w:rsidTr="00BB7474">
        <w:tc>
          <w:tcPr>
            <w:tcW w:w="1134" w:type="dxa"/>
          </w:tcPr>
          <w:p w:rsidR="00BB7474" w:rsidRDefault="00BB7474" w:rsidP="00BB7474">
            <w:pPr>
              <w:pStyle w:val="ConsPlusNormal"/>
              <w:jc w:val="center"/>
            </w:pPr>
            <w:r>
              <w:t>2.3</w:t>
            </w:r>
          </w:p>
        </w:tc>
        <w:tc>
          <w:tcPr>
            <w:tcW w:w="7937" w:type="dxa"/>
          </w:tcPr>
          <w:p w:rsidR="00BB7474" w:rsidRDefault="00BB7474" w:rsidP="00BB7474">
            <w:pPr>
              <w:pStyle w:val="ConsPlusNormal"/>
              <w:jc w:val="both"/>
            </w:pPr>
            <w:r>
              <w:t>Функционально-смысловые типы речи: описание как тип речи</w:t>
            </w:r>
          </w:p>
        </w:tc>
      </w:tr>
      <w:tr w:rsidR="00BB7474" w:rsidRPr="00541C92" w:rsidTr="00BB7474">
        <w:tc>
          <w:tcPr>
            <w:tcW w:w="1134" w:type="dxa"/>
          </w:tcPr>
          <w:p w:rsidR="00BB7474" w:rsidRDefault="00BB7474" w:rsidP="00BB7474">
            <w:pPr>
              <w:pStyle w:val="ConsPlusNormal"/>
              <w:jc w:val="center"/>
            </w:pPr>
            <w:r>
              <w:t>2.4</w:t>
            </w:r>
          </w:p>
        </w:tc>
        <w:tc>
          <w:tcPr>
            <w:tcW w:w="7937" w:type="dxa"/>
          </w:tcPr>
          <w:p w:rsidR="00BB7474" w:rsidRDefault="00BB7474" w:rsidP="00BB7474">
            <w:pPr>
              <w:pStyle w:val="ConsPlusNormal"/>
              <w:jc w:val="both"/>
            </w:pPr>
            <w:r>
              <w:t>Функционально-смысловые типы речи: рассуждение как тип речи</w:t>
            </w:r>
          </w:p>
        </w:tc>
      </w:tr>
      <w:tr w:rsidR="00BB7474" w:rsidRPr="00541C92" w:rsidTr="00BB7474">
        <w:tc>
          <w:tcPr>
            <w:tcW w:w="1134" w:type="dxa"/>
          </w:tcPr>
          <w:p w:rsidR="00BB7474" w:rsidRDefault="00BB7474" w:rsidP="00BB7474">
            <w:pPr>
              <w:pStyle w:val="ConsPlusNormal"/>
              <w:jc w:val="center"/>
            </w:pPr>
            <w:r>
              <w:t>2.5</w:t>
            </w:r>
          </w:p>
        </w:tc>
        <w:tc>
          <w:tcPr>
            <w:tcW w:w="7937" w:type="dxa"/>
          </w:tcPr>
          <w:p w:rsidR="00BB7474" w:rsidRDefault="00BB7474" w:rsidP="00BB7474">
            <w:pPr>
              <w:pStyle w:val="ConsPlusNormal"/>
              <w:jc w:val="both"/>
            </w:pPr>
            <w:r>
              <w:t>Сочетание разных функционально-смысловых типов речи в тексте</w:t>
            </w:r>
          </w:p>
        </w:tc>
      </w:tr>
      <w:tr w:rsidR="00BB7474" w:rsidRPr="00541C92" w:rsidTr="00BB7474">
        <w:tc>
          <w:tcPr>
            <w:tcW w:w="1134" w:type="dxa"/>
          </w:tcPr>
          <w:p w:rsidR="00BB7474" w:rsidRDefault="00BB7474" w:rsidP="00BB7474">
            <w:pPr>
              <w:pStyle w:val="ConsPlusNormal"/>
              <w:jc w:val="center"/>
            </w:pPr>
            <w:r>
              <w:lastRenderedPageBreak/>
              <w:t>2.6</w:t>
            </w:r>
          </w:p>
        </w:tc>
        <w:tc>
          <w:tcPr>
            <w:tcW w:w="7937" w:type="dxa"/>
          </w:tcPr>
          <w:p w:rsidR="00BB7474" w:rsidRDefault="00BB7474" w:rsidP="00BB7474">
            <w:pPr>
              <w:pStyle w:val="ConsPlusNormal"/>
              <w:jc w:val="both"/>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BB7474" w:rsidRPr="00541C92" w:rsidTr="00BB7474">
        <w:tc>
          <w:tcPr>
            <w:tcW w:w="1134" w:type="dxa"/>
          </w:tcPr>
          <w:p w:rsidR="00BB7474" w:rsidRDefault="00BB7474" w:rsidP="00BB7474">
            <w:pPr>
              <w:pStyle w:val="ConsPlusNormal"/>
              <w:jc w:val="center"/>
            </w:pPr>
            <w:r>
              <w:t>2.7</w:t>
            </w:r>
          </w:p>
        </w:tc>
        <w:tc>
          <w:tcPr>
            <w:tcW w:w="7937" w:type="dxa"/>
          </w:tcPr>
          <w:p w:rsidR="00BB7474" w:rsidRDefault="00BB7474" w:rsidP="00BB7474">
            <w:pPr>
              <w:pStyle w:val="ConsPlusNormal"/>
              <w:jc w:val="both"/>
            </w:pPr>
            <w:r>
              <w:t>Композиционная структура текста. Абзац как средство деления текста на композиционно-смысловые части</w:t>
            </w:r>
          </w:p>
        </w:tc>
      </w:tr>
      <w:tr w:rsidR="00BB7474" w:rsidRPr="00541C92" w:rsidTr="00BB7474">
        <w:tc>
          <w:tcPr>
            <w:tcW w:w="1134" w:type="dxa"/>
          </w:tcPr>
          <w:p w:rsidR="00BB7474" w:rsidRDefault="00BB7474" w:rsidP="00BB7474">
            <w:pPr>
              <w:pStyle w:val="ConsPlusNormal"/>
              <w:jc w:val="center"/>
            </w:pPr>
            <w:r>
              <w:t>2.8</w:t>
            </w:r>
          </w:p>
        </w:tc>
        <w:tc>
          <w:tcPr>
            <w:tcW w:w="7937" w:type="dxa"/>
          </w:tcPr>
          <w:p w:rsidR="00BB7474" w:rsidRDefault="00BB7474" w:rsidP="00BB7474">
            <w:pPr>
              <w:pStyle w:val="ConsPlusNormal"/>
              <w:jc w:val="both"/>
            </w:pPr>
            <w:r>
              <w:t>Средства связи предложений и частей текста: формы слова, однокоренные слова, синонимы, антонимы, личные местоимения, повтор слова</w:t>
            </w:r>
          </w:p>
        </w:tc>
      </w:tr>
      <w:tr w:rsidR="00BB7474" w:rsidRPr="00541C92" w:rsidTr="00BB7474">
        <w:tc>
          <w:tcPr>
            <w:tcW w:w="1134" w:type="dxa"/>
          </w:tcPr>
          <w:p w:rsidR="00BB7474" w:rsidRDefault="00BB7474" w:rsidP="00BB7474">
            <w:pPr>
              <w:pStyle w:val="ConsPlusNormal"/>
              <w:jc w:val="center"/>
            </w:pPr>
            <w:r>
              <w:t>2.9</w:t>
            </w:r>
          </w:p>
        </w:tc>
        <w:tc>
          <w:tcPr>
            <w:tcW w:w="7937" w:type="dxa"/>
          </w:tcPr>
          <w:p w:rsidR="00BB7474" w:rsidRDefault="00BB7474" w:rsidP="00BB7474">
            <w:pPr>
              <w:pStyle w:val="ConsPlusNormal"/>
              <w:jc w:val="both"/>
            </w:pPr>
            <w:r>
              <w:t>Способы и средства связи предложений в тексте (обобщение)</w:t>
            </w:r>
          </w:p>
        </w:tc>
      </w:tr>
      <w:tr w:rsidR="00BB7474" w:rsidRPr="00541C92" w:rsidTr="00BB7474">
        <w:tc>
          <w:tcPr>
            <w:tcW w:w="1134" w:type="dxa"/>
          </w:tcPr>
          <w:p w:rsidR="00BB7474" w:rsidRDefault="00BB7474" w:rsidP="00BB7474">
            <w:pPr>
              <w:pStyle w:val="ConsPlusNormal"/>
              <w:jc w:val="center"/>
            </w:pPr>
            <w:r>
              <w:t>2.10</w:t>
            </w:r>
          </w:p>
        </w:tc>
        <w:tc>
          <w:tcPr>
            <w:tcW w:w="7937" w:type="dxa"/>
          </w:tcPr>
          <w:p w:rsidR="00BB7474" w:rsidRDefault="00BB7474" w:rsidP="00BB7474">
            <w:pPr>
              <w:pStyle w:val="ConsPlusNormal"/>
              <w:jc w:val="both"/>
            </w:pPr>
            <w:r>
              <w:t>Информационная переработка текста: главная и второстепенная информация</w:t>
            </w:r>
          </w:p>
        </w:tc>
      </w:tr>
      <w:tr w:rsidR="00BB7474" w:rsidRPr="00541C92" w:rsidTr="00BB7474">
        <w:tc>
          <w:tcPr>
            <w:tcW w:w="1134" w:type="dxa"/>
          </w:tcPr>
          <w:p w:rsidR="00BB7474" w:rsidRDefault="00BB7474" w:rsidP="00BB7474">
            <w:pPr>
              <w:pStyle w:val="ConsPlusNormal"/>
              <w:jc w:val="center"/>
            </w:pPr>
            <w:r>
              <w:t>2.11</w:t>
            </w:r>
          </w:p>
        </w:tc>
        <w:tc>
          <w:tcPr>
            <w:tcW w:w="7937" w:type="dxa"/>
          </w:tcPr>
          <w:p w:rsidR="00BB7474" w:rsidRDefault="00BB7474" w:rsidP="00BB7474">
            <w:pPr>
              <w:pStyle w:val="ConsPlusNormal"/>
              <w:jc w:val="both"/>
            </w:pPr>
            <w:r>
              <w:t>Информационная переработка текста: простой и сложный план текста</w:t>
            </w:r>
          </w:p>
        </w:tc>
      </w:tr>
      <w:tr w:rsidR="00BB7474" w:rsidRPr="00541C92" w:rsidTr="00BB7474">
        <w:tc>
          <w:tcPr>
            <w:tcW w:w="1134" w:type="dxa"/>
          </w:tcPr>
          <w:p w:rsidR="00BB7474" w:rsidRDefault="00BB7474" w:rsidP="00BB7474">
            <w:pPr>
              <w:pStyle w:val="ConsPlusNormal"/>
              <w:jc w:val="center"/>
            </w:pPr>
            <w:r>
              <w:t>2.12</w:t>
            </w:r>
          </w:p>
        </w:tc>
        <w:tc>
          <w:tcPr>
            <w:tcW w:w="7937" w:type="dxa"/>
          </w:tcPr>
          <w:p w:rsidR="00BB7474" w:rsidRDefault="00BB7474" w:rsidP="00BB7474">
            <w:pPr>
              <w:pStyle w:val="ConsPlusNormal"/>
              <w:jc w:val="both"/>
            </w:pPr>
            <w:r>
              <w:t>Информационная переработка текста: назывной и вопросный план текста</w:t>
            </w:r>
          </w:p>
        </w:tc>
      </w:tr>
      <w:tr w:rsidR="00BB7474" w:rsidRPr="00541C92" w:rsidTr="00BB7474">
        <w:tc>
          <w:tcPr>
            <w:tcW w:w="1134" w:type="dxa"/>
          </w:tcPr>
          <w:p w:rsidR="00BB7474" w:rsidRDefault="00BB7474" w:rsidP="00BB7474">
            <w:pPr>
              <w:pStyle w:val="ConsPlusNormal"/>
              <w:jc w:val="center"/>
            </w:pPr>
            <w:r>
              <w:t>2.13</w:t>
            </w:r>
          </w:p>
        </w:tc>
        <w:tc>
          <w:tcPr>
            <w:tcW w:w="7937" w:type="dxa"/>
          </w:tcPr>
          <w:p w:rsidR="00BB7474" w:rsidRDefault="00BB7474" w:rsidP="00BB7474">
            <w:pPr>
              <w:pStyle w:val="ConsPlusNormal"/>
              <w:jc w:val="both"/>
            </w:pPr>
            <w:r>
              <w:t>Информационная переработка текста: тезисный план текста</w:t>
            </w:r>
          </w:p>
        </w:tc>
      </w:tr>
      <w:tr w:rsidR="00BB7474" w:rsidRPr="00541C92" w:rsidTr="00BB7474">
        <w:tc>
          <w:tcPr>
            <w:tcW w:w="1134" w:type="dxa"/>
          </w:tcPr>
          <w:p w:rsidR="00BB7474" w:rsidRDefault="00BB7474" w:rsidP="00BB7474">
            <w:pPr>
              <w:pStyle w:val="ConsPlusNormal"/>
              <w:jc w:val="center"/>
            </w:pPr>
            <w:r>
              <w:lastRenderedPageBreak/>
              <w:t>2.14</w:t>
            </w:r>
          </w:p>
        </w:tc>
        <w:tc>
          <w:tcPr>
            <w:tcW w:w="7937" w:type="dxa"/>
          </w:tcPr>
          <w:p w:rsidR="00BB7474" w:rsidRDefault="00BB7474" w:rsidP="00BB7474">
            <w:pPr>
              <w:pStyle w:val="ConsPlusNormal"/>
              <w:jc w:val="both"/>
            </w:pPr>
            <w:r>
              <w:t>Информационная переработка текста: тезисы, конспект</w:t>
            </w:r>
          </w:p>
        </w:tc>
      </w:tr>
      <w:tr w:rsidR="00BB7474" w:rsidRPr="00541C92" w:rsidTr="00BB7474">
        <w:tc>
          <w:tcPr>
            <w:tcW w:w="1134" w:type="dxa"/>
          </w:tcPr>
          <w:p w:rsidR="00BB7474" w:rsidRDefault="00BB7474" w:rsidP="00BB7474">
            <w:pPr>
              <w:pStyle w:val="ConsPlusNormal"/>
              <w:jc w:val="center"/>
            </w:pPr>
            <w:r>
              <w:t>2.15</w:t>
            </w:r>
          </w:p>
        </w:tc>
        <w:tc>
          <w:tcPr>
            <w:tcW w:w="7937" w:type="dxa"/>
          </w:tcPr>
          <w:p w:rsidR="00BB7474" w:rsidRDefault="00BB7474" w:rsidP="00BB7474">
            <w:pPr>
              <w:pStyle w:val="ConsPlusNormal"/>
              <w:jc w:val="both"/>
            </w:pPr>
            <w:r>
              <w:t>Информационная переработка текста: извлечение информации из различных источников; использование лингвистических словарей</w:t>
            </w:r>
          </w:p>
        </w:tc>
      </w:tr>
      <w:tr w:rsidR="00BB7474" w:rsidRPr="00541C92" w:rsidTr="00BB7474">
        <w:tc>
          <w:tcPr>
            <w:tcW w:w="1134" w:type="dxa"/>
          </w:tcPr>
          <w:p w:rsidR="00BB7474" w:rsidRDefault="00BB7474" w:rsidP="00BB7474">
            <w:pPr>
              <w:pStyle w:val="ConsPlusNormal"/>
              <w:jc w:val="center"/>
            </w:pPr>
            <w:r>
              <w:t>2.16</w:t>
            </w:r>
          </w:p>
        </w:tc>
        <w:tc>
          <w:tcPr>
            <w:tcW w:w="7937" w:type="dxa"/>
          </w:tcPr>
          <w:p w:rsidR="00BB7474" w:rsidRDefault="00BB7474" w:rsidP="00BB7474">
            <w:pPr>
              <w:pStyle w:val="ConsPlusNormal"/>
              <w:jc w:val="both"/>
            </w:pPr>
            <w:r>
              <w:t>Информационная переработка текста: приемы работы с учебной книгой, лингвистическими словарями, справочной литературой</w:t>
            </w:r>
          </w:p>
        </w:tc>
      </w:tr>
      <w:tr w:rsidR="00BB7474" w:rsidTr="00BB7474">
        <w:tc>
          <w:tcPr>
            <w:tcW w:w="1134" w:type="dxa"/>
          </w:tcPr>
          <w:p w:rsidR="00BB7474" w:rsidRDefault="00BB7474" w:rsidP="00BB7474">
            <w:pPr>
              <w:pStyle w:val="ConsPlusNormal"/>
              <w:jc w:val="center"/>
            </w:pPr>
            <w:r>
              <w:t>3</w:t>
            </w:r>
          </w:p>
        </w:tc>
        <w:tc>
          <w:tcPr>
            <w:tcW w:w="7937" w:type="dxa"/>
          </w:tcPr>
          <w:p w:rsidR="00BB7474" w:rsidRDefault="00BB7474" w:rsidP="00BB7474">
            <w:pPr>
              <w:pStyle w:val="ConsPlusNormal"/>
              <w:jc w:val="both"/>
            </w:pPr>
            <w:r>
              <w:t>Функциональные разновидности языка</w:t>
            </w:r>
          </w:p>
        </w:tc>
      </w:tr>
      <w:tr w:rsidR="00BB7474" w:rsidTr="00BB7474">
        <w:tc>
          <w:tcPr>
            <w:tcW w:w="1134" w:type="dxa"/>
          </w:tcPr>
          <w:p w:rsidR="00BB7474" w:rsidRDefault="00BB7474" w:rsidP="00BB7474">
            <w:pPr>
              <w:pStyle w:val="ConsPlusNormal"/>
              <w:jc w:val="center"/>
            </w:pPr>
            <w:r>
              <w:t>3.1</w:t>
            </w:r>
          </w:p>
        </w:tc>
        <w:tc>
          <w:tcPr>
            <w:tcW w:w="7937" w:type="dxa"/>
          </w:tcPr>
          <w:p w:rsidR="00BB7474" w:rsidRDefault="00BB7474" w:rsidP="00BB7474">
            <w:pPr>
              <w:pStyle w:val="ConsPlusNormal"/>
              <w:jc w:val="both"/>
            </w:pPr>
            <w:r>
              <w:t>Разговорная речь</w:t>
            </w:r>
          </w:p>
        </w:tc>
      </w:tr>
      <w:tr w:rsidR="00BB7474" w:rsidTr="00BB7474">
        <w:tc>
          <w:tcPr>
            <w:tcW w:w="1134" w:type="dxa"/>
          </w:tcPr>
          <w:p w:rsidR="00BB7474" w:rsidRDefault="00BB7474" w:rsidP="00BB7474">
            <w:pPr>
              <w:pStyle w:val="ConsPlusNormal"/>
              <w:jc w:val="center"/>
            </w:pPr>
            <w:r>
              <w:t>3.2</w:t>
            </w:r>
          </w:p>
        </w:tc>
        <w:tc>
          <w:tcPr>
            <w:tcW w:w="7937" w:type="dxa"/>
          </w:tcPr>
          <w:p w:rsidR="00BB7474" w:rsidRDefault="00BB7474" w:rsidP="00BB7474">
            <w:pPr>
              <w:pStyle w:val="ConsPlusNormal"/>
              <w:jc w:val="both"/>
            </w:pPr>
            <w:r>
              <w:t>Научный стиль</w:t>
            </w:r>
          </w:p>
        </w:tc>
      </w:tr>
      <w:tr w:rsidR="00BB7474" w:rsidTr="00BB7474">
        <w:tc>
          <w:tcPr>
            <w:tcW w:w="1134" w:type="dxa"/>
          </w:tcPr>
          <w:p w:rsidR="00BB7474" w:rsidRDefault="00BB7474" w:rsidP="00BB7474">
            <w:pPr>
              <w:pStyle w:val="ConsPlusNormal"/>
              <w:jc w:val="center"/>
            </w:pPr>
            <w:r>
              <w:t>3.3</w:t>
            </w:r>
          </w:p>
        </w:tc>
        <w:tc>
          <w:tcPr>
            <w:tcW w:w="7937" w:type="dxa"/>
          </w:tcPr>
          <w:p w:rsidR="00BB7474" w:rsidRDefault="00BB7474" w:rsidP="00BB7474">
            <w:pPr>
              <w:pStyle w:val="ConsPlusNormal"/>
              <w:jc w:val="both"/>
            </w:pPr>
            <w:r>
              <w:t>Официально-деловой стиль</w:t>
            </w:r>
          </w:p>
        </w:tc>
      </w:tr>
      <w:tr w:rsidR="00BB7474" w:rsidTr="00BB7474">
        <w:tc>
          <w:tcPr>
            <w:tcW w:w="1134" w:type="dxa"/>
          </w:tcPr>
          <w:p w:rsidR="00BB7474" w:rsidRDefault="00BB7474" w:rsidP="00BB7474">
            <w:pPr>
              <w:pStyle w:val="ConsPlusNormal"/>
              <w:jc w:val="center"/>
            </w:pPr>
            <w:r>
              <w:t>3.4</w:t>
            </w:r>
          </w:p>
        </w:tc>
        <w:tc>
          <w:tcPr>
            <w:tcW w:w="7937" w:type="dxa"/>
          </w:tcPr>
          <w:p w:rsidR="00BB7474" w:rsidRDefault="00BB7474" w:rsidP="00BB7474">
            <w:pPr>
              <w:pStyle w:val="ConsPlusNormal"/>
              <w:jc w:val="both"/>
            </w:pPr>
            <w:r>
              <w:t>Публицистический стиль</w:t>
            </w:r>
          </w:p>
        </w:tc>
      </w:tr>
      <w:tr w:rsidR="00BB7474" w:rsidTr="00BB7474">
        <w:tc>
          <w:tcPr>
            <w:tcW w:w="1134" w:type="dxa"/>
          </w:tcPr>
          <w:p w:rsidR="00BB7474" w:rsidRDefault="00BB7474" w:rsidP="00BB7474">
            <w:pPr>
              <w:pStyle w:val="ConsPlusNormal"/>
              <w:jc w:val="center"/>
            </w:pPr>
            <w:r>
              <w:t>3.5</w:t>
            </w:r>
          </w:p>
        </w:tc>
        <w:tc>
          <w:tcPr>
            <w:tcW w:w="7937" w:type="dxa"/>
          </w:tcPr>
          <w:p w:rsidR="00BB7474" w:rsidRDefault="00BB7474" w:rsidP="00BB7474">
            <w:pPr>
              <w:pStyle w:val="ConsPlusNormal"/>
              <w:jc w:val="both"/>
            </w:pPr>
            <w:r>
              <w:t>Язык художественной литературы</w:t>
            </w:r>
          </w:p>
        </w:tc>
      </w:tr>
      <w:tr w:rsidR="00BB7474" w:rsidRPr="00541C92" w:rsidTr="00BB7474">
        <w:tc>
          <w:tcPr>
            <w:tcW w:w="1134" w:type="dxa"/>
          </w:tcPr>
          <w:p w:rsidR="00BB7474" w:rsidRDefault="00BB7474" w:rsidP="00BB7474">
            <w:pPr>
              <w:pStyle w:val="ConsPlusNormal"/>
              <w:jc w:val="center"/>
            </w:pPr>
            <w:r>
              <w:t>3.6</w:t>
            </w:r>
          </w:p>
        </w:tc>
        <w:tc>
          <w:tcPr>
            <w:tcW w:w="7937" w:type="dxa"/>
          </w:tcPr>
          <w:p w:rsidR="00BB7474" w:rsidRDefault="00BB7474" w:rsidP="00BB7474">
            <w:pPr>
              <w:pStyle w:val="ConsPlusNormal"/>
              <w:jc w:val="both"/>
            </w:pPr>
            <w:r>
              <w:t>Сочетание различных функциональных разновидностей языка в тексте</w:t>
            </w:r>
          </w:p>
        </w:tc>
      </w:tr>
      <w:tr w:rsidR="00BB7474" w:rsidTr="00BB7474">
        <w:tc>
          <w:tcPr>
            <w:tcW w:w="1134" w:type="dxa"/>
          </w:tcPr>
          <w:p w:rsidR="00BB7474" w:rsidRDefault="00BB7474" w:rsidP="00BB7474">
            <w:pPr>
              <w:pStyle w:val="ConsPlusNormal"/>
              <w:jc w:val="center"/>
            </w:pPr>
            <w:r>
              <w:lastRenderedPageBreak/>
              <w:t>4</w:t>
            </w:r>
          </w:p>
        </w:tc>
        <w:tc>
          <w:tcPr>
            <w:tcW w:w="7937" w:type="dxa"/>
          </w:tcPr>
          <w:p w:rsidR="00BB7474" w:rsidRDefault="00BB7474" w:rsidP="00BB7474">
            <w:pPr>
              <w:pStyle w:val="ConsPlusNormal"/>
              <w:jc w:val="both"/>
            </w:pPr>
            <w:r>
              <w:t>Система языка</w:t>
            </w:r>
          </w:p>
        </w:tc>
      </w:tr>
      <w:tr w:rsidR="00BB7474" w:rsidTr="00BB7474">
        <w:tc>
          <w:tcPr>
            <w:tcW w:w="1134" w:type="dxa"/>
          </w:tcPr>
          <w:p w:rsidR="00BB7474" w:rsidRDefault="00BB7474" w:rsidP="00BB7474">
            <w:pPr>
              <w:pStyle w:val="ConsPlusNormal"/>
              <w:jc w:val="center"/>
            </w:pPr>
            <w:r>
              <w:t>4.1</w:t>
            </w:r>
          </w:p>
        </w:tc>
        <w:tc>
          <w:tcPr>
            <w:tcW w:w="7937" w:type="dxa"/>
          </w:tcPr>
          <w:p w:rsidR="00BB7474" w:rsidRDefault="00BB7474" w:rsidP="00BB7474">
            <w:pPr>
              <w:pStyle w:val="ConsPlusNormal"/>
              <w:jc w:val="both"/>
            </w:pPr>
            <w:r>
              <w:t>Фонетика. Графика</w:t>
            </w:r>
          </w:p>
        </w:tc>
      </w:tr>
      <w:tr w:rsidR="00BB7474" w:rsidTr="00BB7474">
        <w:tc>
          <w:tcPr>
            <w:tcW w:w="1134" w:type="dxa"/>
          </w:tcPr>
          <w:p w:rsidR="00BB7474" w:rsidRDefault="00BB7474" w:rsidP="00BB7474">
            <w:pPr>
              <w:pStyle w:val="ConsPlusNormal"/>
              <w:jc w:val="center"/>
            </w:pPr>
            <w:r>
              <w:t>4.1.1</w:t>
            </w:r>
          </w:p>
        </w:tc>
        <w:tc>
          <w:tcPr>
            <w:tcW w:w="7937" w:type="dxa"/>
          </w:tcPr>
          <w:p w:rsidR="00BB7474" w:rsidRDefault="00BB7474" w:rsidP="00BB7474">
            <w:pPr>
              <w:pStyle w:val="ConsPlusNormal"/>
              <w:jc w:val="both"/>
            </w:pPr>
            <w:r>
              <w:t>Система гласных звуков</w:t>
            </w:r>
          </w:p>
        </w:tc>
      </w:tr>
      <w:tr w:rsidR="00BB7474" w:rsidTr="00BB7474">
        <w:tc>
          <w:tcPr>
            <w:tcW w:w="1134" w:type="dxa"/>
          </w:tcPr>
          <w:p w:rsidR="00BB7474" w:rsidRDefault="00BB7474" w:rsidP="00BB7474">
            <w:pPr>
              <w:pStyle w:val="ConsPlusNormal"/>
              <w:jc w:val="center"/>
            </w:pPr>
            <w:r>
              <w:t>4.1.2</w:t>
            </w:r>
          </w:p>
        </w:tc>
        <w:tc>
          <w:tcPr>
            <w:tcW w:w="7937" w:type="dxa"/>
          </w:tcPr>
          <w:p w:rsidR="00BB7474" w:rsidRDefault="00BB7474" w:rsidP="00BB7474">
            <w:pPr>
              <w:pStyle w:val="ConsPlusNormal"/>
              <w:jc w:val="both"/>
            </w:pPr>
            <w:r>
              <w:t>Система согласных звуков</w:t>
            </w:r>
          </w:p>
        </w:tc>
      </w:tr>
      <w:tr w:rsidR="00BB7474" w:rsidRPr="00541C92" w:rsidTr="00BB7474">
        <w:tc>
          <w:tcPr>
            <w:tcW w:w="1134" w:type="dxa"/>
          </w:tcPr>
          <w:p w:rsidR="00BB7474" w:rsidRDefault="00BB7474" w:rsidP="00BB7474">
            <w:pPr>
              <w:pStyle w:val="ConsPlusNormal"/>
              <w:jc w:val="center"/>
            </w:pPr>
            <w:r>
              <w:t>4.1.3</w:t>
            </w:r>
          </w:p>
        </w:tc>
        <w:tc>
          <w:tcPr>
            <w:tcW w:w="7937" w:type="dxa"/>
          </w:tcPr>
          <w:p w:rsidR="00BB7474" w:rsidRDefault="00BB7474" w:rsidP="00BB7474">
            <w:pPr>
              <w:pStyle w:val="ConsPlusNormal"/>
              <w:jc w:val="both"/>
            </w:pPr>
            <w:r>
              <w:t>Изменение звуков в речевом потоке</w:t>
            </w:r>
          </w:p>
        </w:tc>
      </w:tr>
      <w:tr w:rsidR="00BB7474" w:rsidTr="00BB7474">
        <w:tc>
          <w:tcPr>
            <w:tcW w:w="1134" w:type="dxa"/>
          </w:tcPr>
          <w:p w:rsidR="00BB7474" w:rsidRDefault="00BB7474" w:rsidP="00BB7474">
            <w:pPr>
              <w:pStyle w:val="ConsPlusNormal"/>
              <w:jc w:val="center"/>
            </w:pPr>
            <w:r>
              <w:t>4.1.4</w:t>
            </w:r>
          </w:p>
        </w:tc>
        <w:tc>
          <w:tcPr>
            <w:tcW w:w="7937" w:type="dxa"/>
          </w:tcPr>
          <w:p w:rsidR="00BB7474" w:rsidRDefault="00BB7474" w:rsidP="00BB7474">
            <w:pPr>
              <w:pStyle w:val="ConsPlusNormal"/>
              <w:jc w:val="both"/>
            </w:pPr>
            <w:r>
              <w:t>Элементы фонетической транскрипции</w:t>
            </w:r>
          </w:p>
        </w:tc>
      </w:tr>
      <w:tr w:rsidR="00BB7474" w:rsidTr="00BB7474">
        <w:tc>
          <w:tcPr>
            <w:tcW w:w="1134" w:type="dxa"/>
          </w:tcPr>
          <w:p w:rsidR="00BB7474" w:rsidRDefault="00BB7474" w:rsidP="00BB7474">
            <w:pPr>
              <w:pStyle w:val="ConsPlusNormal"/>
              <w:jc w:val="center"/>
            </w:pPr>
            <w:r>
              <w:t>4.1.5</w:t>
            </w:r>
          </w:p>
        </w:tc>
        <w:tc>
          <w:tcPr>
            <w:tcW w:w="7937" w:type="dxa"/>
          </w:tcPr>
          <w:p w:rsidR="00BB7474" w:rsidRDefault="00BB7474" w:rsidP="00BB7474">
            <w:pPr>
              <w:pStyle w:val="ConsPlusNormal"/>
              <w:jc w:val="both"/>
            </w:pPr>
            <w:r>
              <w:t>Слог</w:t>
            </w:r>
          </w:p>
        </w:tc>
      </w:tr>
      <w:tr w:rsidR="00BB7474" w:rsidTr="00BB7474">
        <w:tc>
          <w:tcPr>
            <w:tcW w:w="1134" w:type="dxa"/>
          </w:tcPr>
          <w:p w:rsidR="00BB7474" w:rsidRDefault="00BB7474" w:rsidP="00BB7474">
            <w:pPr>
              <w:pStyle w:val="ConsPlusNormal"/>
              <w:jc w:val="center"/>
            </w:pPr>
            <w:r>
              <w:t>4.1.6</w:t>
            </w:r>
          </w:p>
        </w:tc>
        <w:tc>
          <w:tcPr>
            <w:tcW w:w="7937" w:type="dxa"/>
          </w:tcPr>
          <w:p w:rsidR="00BB7474" w:rsidRDefault="00BB7474" w:rsidP="00BB7474">
            <w:pPr>
              <w:pStyle w:val="ConsPlusNormal"/>
              <w:jc w:val="both"/>
            </w:pPr>
            <w:r>
              <w:t>Ударение</w:t>
            </w:r>
          </w:p>
        </w:tc>
      </w:tr>
      <w:tr w:rsidR="00BB7474" w:rsidTr="00BB7474">
        <w:tc>
          <w:tcPr>
            <w:tcW w:w="1134" w:type="dxa"/>
          </w:tcPr>
          <w:p w:rsidR="00BB7474" w:rsidRDefault="00BB7474" w:rsidP="00BB7474">
            <w:pPr>
              <w:pStyle w:val="ConsPlusNormal"/>
              <w:jc w:val="center"/>
            </w:pPr>
            <w:r>
              <w:t>4.1.7</w:t>
            </w:r>
          </w:p>
        </w:tc>
        <w:tc>
          <w:tcPr>
            <w:tcW w:w="7937" w:type="dxa"/>
          </w:tcPr>
          <w:p w:rsidR="00BB7474" w:rsidRDefault="00BB7474" w:rsidP="00BB7474">
            <w:pPr>
              <w:pStyle w:val="ConsPlusNormal"/>
              <w:jc w:val="both"/>
            </w:pPr>
            <w:r>
              <w:t>Фонетический анализ слова</w:t>
            </w:r>
          </w:p>
        </w:tc>
      </w:tr>
      <w:tr w:rsidR="00BB7474" w:rsidTr="00BB7474">
        <w:tc>
          <w:tcPr>
            <w:tcW w:w="1134" w:type="dxa"/>
          </w:tcPr>
          <w:p w:rsidR="00BB7474" w:rsidRDefault="00BB7474" w:rsidP="00BB7474">
            <w:pPr>
              <w:pStyle w:val="ConsPlusNormal"/>
              <w:jc w:val="center"/>
            </w:pPr>
            <w:r>
              <w:t>4.2</w:t>
            </w:r>
          </w:p>
        </w:tc>
        <w:tc>
          <w:tcPr>
            <w:tcW w:w="7937" w:type="dxa"/>
          </w:tcPr>
          <w:p w:rsidR="00BB7474" w:rsidRDefault="00BB7474" w:rsidP="00BB7474">
            <w:pPr>
              <w:pStyle w:val="ConsPlusNormal"/>
              <w:jc w:val="both"/>
            </w:pPr>
            <w:r>
              <w:t>Лексикология</w:t>
            </w:r>
          </w:p>
        </w:tc>
      </w:tr>
      <w:tr w:rsidR="00BB7474" w:rsidRPr="00541C92" w:rsidTr="00BB7474">
        <w:tc>
          <w:tcPr>
            <w:tcW w:w="1134" w:type="dxa"/>
          </w:tcPr>
          <w:p w:rsidR="00BB7474" w:rsidRDefault="00BB7474" w:rsidP="00BB7474">
            <w:pPr>
              <w:pStyle w:val="ConsPlusNormal"/>
              <w:jc w:val="center"/>
            </w:pPr>
            <w:r>
              <w:t>4.2.1</w:t>
            </w:r>
          </w:p>
        </w:tc>
        <w:tc>
          <w:tcPr>
            <w:tcW w:w="7937" w:type="dxa"/>
          </w:tcPr>
          <w:p w:rsidR="00BB7474" w:rsidRDefault="00BB7474" w:rsidP="00BB7474">
            <w:pPr>
              <w:pStyle w:val="ConsPlusNormal"/>
              <w:jc w:val="both"/>
            </w:pPr>
            <w:r>
              <w:t xml:space="preserve">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w:t>
            </w:r>
            <w:r>
              <w:lastRenderedPageBreak/>
              <w:t>помощью толкового словаря)</w:t>
            </w:r>
          </w:p>
        </w:tc>
      </w:tr>
      <w:tr w:rsidR="00BB7474" w:rsidTr="00BB7474">
        <w:tc>
          <w:tcPr>
            <w:tcW w:w="1134" w:type="dxa"/>
          </w:tcPr>
          <w:p w:rsidR="00BB7474" w:rsidRDefault="00BB7474" w:rsidP="00BB7474">
            <w:pPr>
              <w:pStyle w:val="ConsPlusNormal"/>
              <w:jc w:val="center"/>
            </w:pPr>
            <w:r>
              <w:lastRenderedPageBreak/>
              <w:t>4.2.2</w:t>
            </w:r>
          </w:p>
        </w:tc>
        <w:tc>
          <w:tcPr>
            <w:tcW w:w="7937" w:type="dxa"/>
          </w:tcPr>
          <w:p w:rsidR="00BB7474" w:rsidRDefault="00BB7474" w:rsidP="00BB7474">
            <w:pPr>
              <w:pStyle w:val="ConsPlusNormal"/>
              <w:jc w:val="both"/>
            </w:pPr>
            <w:r>
              <w:t>Слова однозначные и многозначные</w:t>
            </w:r>
          </w:p>
        </w:tc>
      </w:tr>
      <w:tr w:rsidR="00BB7474" w:rsidRPr="00541C92" w:rsidTr="00BB7474">
        <w:tc>
          <w:tcPr>
            <w:tcW w:w="1134" w:type="dxa"/>
          </w:tcPr>
          <w:p w:rsidR="00BB7474" w:rsidRDefault="00BB7474" w:rsidP="00BB7474">
            <w:pPr>
              <w:pStyle w:val="ConsPlusNormal"/>
              <w:jc w:val="center"/>
            </w:pPr>
            <w:r>
              <w:t>4.2.3</w:t>
            </w:r>
          </w:p>
        </w:tc>
        <w:tc>
          <w:tcPr>
            <w:tcW w:w="7937" w:type="dxa"/>
          </w:tcPr>
          <w:p w:rsidR="00BB7474" w:rsidRDefault="00BB7474" w:rsidP="00BB7474">
            <w:pPr>
              <w:pStyle w:val="ConsPlusNormal"/>
              <w:jc w:val="both"/>
            </w:pPr>
            <w:r>
              <w:t>Прямое и переносное значения слова</w:t>
            </w:r>
          </w:p>
        </w:tc>
      </w:tr>
      <w:tr w:rsidR="00BB7474" w:rsidTr="00BB7474">
        <w:tc>
          <w:tcPr>
            <w:tcW w:w="1134" w:type="dxa"/>
          </w:tcPr>
          <w:p w:rsidR="00BB7474" w:rsidRDefault="00BB7474" w:rsidP="00BB7474">
            <w:pPr>
              <w:pStyle w:val="ConsPlusNormal"/>
              <w:jc w:val="center"/>
            </w:pPr>
            <w:r>
              <w:t>4.2.4</w:t>
            </w:r>
          </w:p>
        </w:tc>
        <w:tc>
          <w:tcPr>
            <w:tcW w:w="7937" w:type="dxa"/>
          </w:tcPr>
          <w:p w:rsidR="00BB7474" w:rsidRDefault="00BB7474" w:rsidP="00BB7474">
            <w:pPr>
              <w:pStyle w:val="ConsPlusNormal"/>
              <w:jc w:val="both"/>
            </w:pPr>
            <w:r>
              <w:t>Тематические группы слов</w:t>
            </w:r>
          </w:p>
        </w:tc>
      </w:tr>
      <w:tr w:rsidR="00BB7474" w:rsidRPr="00541C92" w:rsidTr="00BB7474">
        <w:tc>
          <w:tcPr>
            <w:tcW w:w="1134" w:type="dxa"/>
          </w:tcPr>
          <w:p w:rsidR="00BB7474" w:rsidRDefault="00BB7474" w:rsidP="00BB7474">
            <w:pPr>
              <w:pStyle w:val="ConsPlusNormal"/>
              <w:jc w:val="center"/>
            </w:pPr>
            <w:r>
              <w:t>4.2.5</w:t>
            </w:r>
          </w:p>
        </w:tc>
        <w:tc>
          <w:tcPr>
            <w:tcW w:w="7937" w:type="dxa"/>
          </w:tcPr>
          <w:p w:rsidR="00BB7474" w:rsidRDefault="00BB7474" w:rsidP="00BB7474">
            <w:pPr>
              <w:pStyle w:val="ConsPlusNormal"/>
              <w:jc w:val="both"/>
            </w:pPr>
            <w:r>
              <w:t>Обозначение родовых и видовых понятий</w:t>
            </w:r>
          </w:p>
        </w:tc>
      </w:tr>
      <w:tr w:rsidR="00BB7474" w:rsidTr="00BB7474">
        <w:tc>
          <w:tcPr>
            <w:tcW w:w="1134" w:type="dxa"/>
          </w:tcPr>
          <w:p w:rsidR="00BB7474" w:rsidRDefault="00BB7474" w:rsidP="00BB7474">
            <w:pPr>
              <w:pStyle w:val="ConsPlusNormal"/>
              <w:jc w:val="center"/>
            </w:pPr>
            <w:r>
              <w:t>4.2.6</w:t>
            </w:r>
          </w:p>
        </w:tc>
        <w:tc>
          <w:tcPr>
            <w:tcW w:w="7937" w:type="dxa"/>
          </w:tcPr>
          <w:p w:rsidR="00BB7474" w:rsidRDefault="00BB7474" w:rsidP="00BB7474">
            <w:pPr>
              <w:pStyle w:val="ConsPlusNormal"/>
              <w:jc w:val="both"/>
            </w:pPr>
            <w:r>
              <w:t>Синонимы</w:t>
            </w:r>
          </w:p>
        </w:tc>
      </w:tr>
      <w:tr w:rsidR="00BB7474" w:rsidTr="00BB7474">
        <w:tc>
          <w:tcPr>
            <w:tcW w:w="1134" w:type="dxa"/>
          </w:tcPr>
          <w:p w:rsidR="00BB7474" w:rsidRDefault="00BB7474" w:rsidP="00BB7474">
            <w:pPr>
              <w:pStyle w:val="ConsPlusNormal"/>
              <w:jc w:val="center"/>
            </w:pPr>
            <w:r>
              <w:t>4.2.7</w:t>
            </w:r>
          </w:p>
        </w:tc>
        <w:tc>
          <w:tcPr>
            <w:tcW w:w="7937" w:type="dxa"/>
          </w:tcPr>
          <w:p w:rsidR="00BB7474" w:rsidRDefault="00BB7474" w:rsidP="00BB7474">
            <w:pPr>
              <w:pStyle w:val="ConsPlusNormal"/>
              <w:jc w:val="both"/>
            </w:pPr>
            <w:r>
              <w:t>Антонимы</w:t>
            </w:r>
          </w:p>
        </w:tc>
      </w:tr>
      <w:tr w:rsidR="00BB7474" w:rsidTr="00BB7474">
        <w:tc>
          <w:tcPr>
            <w:tcW w:w="1134" w:type="dxa"/>
          </w:tcPr>
          <w:p w:rsidR="00BB7474" w:rsidRDefault="00BB7474" w:rsidP="00BB7474">
            <w:pPr>
              <w:pStyle w:val="ConsPlusNormal"/>
              <w:jc w:val="center"/>
            </w:pPr>
            <w:r>
              <w:t>4.2.8</w:t>
            </w:r>
          </w:p>
        </w:tc>
        <w:tc>
          <w:tcPr>
            <w:tcW w:w="7937" w:type="dxa"/>
          </w:tcPr>
          <w:p w:rsidR="00BB7474" w:rsidRDefault="00BB7474" w:rsidP="00BB7474">
            <w:pPr>
              <w:pStyle w:val="ConsPlusNormal"/>
              <w:jc w:val="both"/>
            </w:pPr>
            <w:r>
              <w:t>Омонимы</w:t>
            </w:r>
          </w:p>
        </w:tc>
      </w:tr>
      <w:tr w:rsidR="00BB7474" w:rsidTr="00BB7474">
        <w:tc>
          <w:tcPr>
            <w:tcW w:w="1134" w:type="dxa"/>
          </w:tcPr>
          <w:p w:rsidR="00BB7474" w:rsidRDefault="00BB7474" w:rsidP="00BB7474">
            <w:pPr>
              <w:pStyle w:val="ConsPlusNormal"/>
              <w:jc w:val="center"/>
            </w:pPr>
            <w:r>
              <w:t>4.2.9</w:t>
            </w:r>
          </w:p>
        </w:tc>
        <w:tc>
          <w:tcPr>
            <w:tcW w:w="7937" w:type="dxa"/>
          </w:tcPr>
          <w:p w:rsidR="00BB7474" w:rsidRDefault="00BB7474" w:rsidP="00BB7474">
            <w:pPr>
              <w:pStyle w:val="ConsPlusNormal"/>
              <w:jc w:val="both"/>
            </w:pPr>
            <w:r>
              <w:t>Паронимы</w:t>
            </w:r>
          </w:p>
        </w:tc>
      </w:tr>
      <w:tr w:rsidR="00BB7474" w:rsidRPr="00541C92" w:rsidTr="00BB7474">
        <w:tc>
          <w:tcPr>
            <w:tcW w:w="1134" w:type="dxa"/>
          </w:tcPr>
          <w:p w:rsidR="00BB7474" w:rsidRDefault="00BB7474" w:rsidP="00BB7474">
            <w:pPr>
              <w:pStyle w:val="ConsPlusNormal"/>
              <w:jc w:val="center"/>
            </w:pPr>
            <w:r>
              <w:t>4.2.10</w:t>
            </w:r>
          </w:p>
        </w:tc>
        <w:tc>
          <w:tcPr>
            <w:tcW w:w="7937" w:type="dxa"/>
          </w:tcPr>
          <w:p w:rsidR="00BB7474" w:rsidRDefault="00BB7474" w:rsidP="00BB7474">
            <w:pPr>
              <w:pStyle w:val="ConsPlusNormal"/>
              <w:jc w:val="both"/>
            </w:pPr>
            <w:r>
              <w:t>Лексика русского языка с точки зрения ее происхождения: исконно русские и заимствованные слова</w:t>
            </w:r>
          </w:p>
        </w:tc>
      </w:tr>
      <w:tr w:rsidR="00BB7474" w:rsidRPr="00541C92" w:rsidTr="00BB7474">
        <w:tc>
          <w:tcPr>
            <w:tcW w:w="1134" w:type="dxa"/>
          </w:tcPr>
          <w:p w:rsidR="00BB7474" w:rsidRDefault="00BB7474" w:rsidP="00BB7474">
            <w:pPr>
              <w:pStyle w:val="ConsPlusNormal"/>
              <w:jc w:val="center"/>
            </w:pPr>
            <w:r>
              <w:t>4.2.11</w:t>
            </w:r>
          </w:p>
        </w:tc>
        <w:tc>
          <w:tcPr>
            <w:tcW w:w="7937" w:type="dxa"/>
          </w:tcPr>
          <w:p w:rsidR="00BB7474" w:rsidRDefault="00BB7474" w:rsidP="00BB7474">
            <w:pPr>
              <w:pStyle w:val="ConsPlusNormal"/>
              <w:jc w:val="both"/>
            </w:pPr>
            <w:r>
              <w:t xml:space="preserve">Лексика русского языка с точки зрения принадлежности к активному и пассивному запасу: неологизмы, устаревшие слова </w:t>
            </w:r>
            <w:r>
              <w:lastRenderedPageBreak/>
              <w:t>(историзмы и архаизмы)</w:t>
            </w:r>
          </w:p>
        </w:tc>
      </w:tr>
      <w:tr w:rsidR="00BB7474" w:rsidRPr="00541C92" w:rsidTr="00BB7474">
        <w:tc>
          <w:tcPr>
            <w:tcW w:w="1134" w:type="dxa"/>
          </w:tcPr>
          <w:p w:rsidR="00BB7474" w:rsidRDefault="00BB7474" w:rsidP="00BB7474">
            <w:pPr>
              <w:pStyle w:val="ConsPlusNormal"/>
              <w:jc w:val="center"/>
            </w:pPr>
            <w:r>
              <w:lastRenderedPageBreak/>
              <w:t>4.2.12</w:t>
            </w:r>
          </w:p>
        </w:tc>
        <w:tc>
          <w:tcPr>
            <w:tcW w:w="7937" w:type="dxa"/>
          </w:tcPr>
          <w:p w:rsidR="00BB7474" w:rsidRDefault="00BB7474" w:rsidP="00BB7474">
            <w:pPr>
              <w:pStyle w:val="ConsPlusNormal"/>
              <w:jc w:val="both"/>
            </w:pPr>
            <w: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tc>
      </w:tr>
      <w:tr w:rsidR="00BB7474" w:rsidRPr="00541C92" w:rsidTr="00BB7474">
        <w:tc>
          <w:tcPr>
            <w:tcW w:w="1134" w:type="dxa"/>
          </w:tcPr>
          <w:p w:rsidR="00BB7474" w:rsidRDefault="00BB7474" w:rsidP="00BB7474">
            <w:pPr>
              <w:pStyle w:val="ConsPlusNormal"/>
              <w:jc w:val="center"/>
            </w:pPr>
            <w:r>
              <w:t>4.2.13</w:t>
            </w:r>
          </w:p>
        </w:tc>
        <w:tc>
          <w:tcPr>
            <w:tcW w:w="7937" w:type="dxa"/>
          </w:tcPr>
          <w:p w:rsidR="00BB7474" w:rsidRDefault="00BB7474" w:rsidP="00BB7474">
            <w:pPr>
              <w:pStyle w:val="ConsPlusNormal"/>
              <w:jc w:val="both"/>
            </w:pPr>
            <w:r>
              <w:t>Стилистические пласты лексики: стилистически нейтральная, высокая и сниженная лексика</w:t>
            </w:r>
          </w:p>
        </w:tc>
      </w:tr>
      <w:tr w:rsidR="00BB7474" w:rsidRPr="00541C92" w:rsidTr="00BB7474">
        <w:tc>
          <w:tcPr>
            <w:tcW w:w="1134" w:type="dxa"/>
          </w:tcPr>
          <w:p w:rsidR="00BB7474" w:rsidRDefault="00BB7474" w:rsidP="00BB7474">
            <w:pPr>
              <w:pStyle w:val="ConsPlusNormal"/>
              <w:jc w:val="center"/>
            </w:pPr>
            <w:r>
              <w:t>4.2.14</w:t>
            </w:r>
          </w:p>
        </w:tc>
        <w:tc>
          <w:tcPr>
            <w:tcW w:w="7937" w:type="dxa"/>
          </w:tcPr>
          <w:p w:rsidR="00BB7474" w:rsidRDefault="00BB7474" w:rsidP="00BB7474">
            <w:pPr>
              <w:pStyle w:val="ConsPlusNormal"/>
              <w:jc w:val="both"/>
            </w:pPr>
            <w:r>
              <w:t>Фразеологизмы. Их признаки и значение</w:t>
            </w:r>
          </w:p>
        </w:tc>
      </w:tr>
      <w:tr w:rsidR="00BB7474" w:rsidTr="00BB7474">
        <w:tc>
          <w:tcPr>
            <w:tcW w:w="1134" w:type="dxa"/>
          </w:tcPr>
          <w:p w:rsidR="00BB7474" w:rsidRDefault="00BB7474" w:rsidP="00BB7474">
            <w:pPr>
              <w:pStyle w:val="ConsPlusNormal"/>
              <w:jc w:val="center"/>
            </w:pPr>
            <w:r>
              <w:t>4.2.15</w:t>
            </w:r>
          </w:p>
        </w:tc>
        <w:tc>
          <w:tcPr>
            <w:tcW w:w="7937" w:type="dxa"/>
          </w:tcPr>
          <w:p w:rsidR="00BB7474" w:rsidRDefault="00BB7474" w:rsidP="00BB7474">
            <w:pPr>
              <w:pStyle w:val="ConsPlusNormal"/>
              <w:jc w:val="both"/>
            </w:pPr>
            <w:r>
              <w:t>Лексический анализ слова</w:t>
            </w:r>
          </w:p>
        </w:tc>
      </w:tr>
      <w:tr w:rsidR="00BB7474" w:rsidTr="00BB7474">
        <w:tc>
          <w:tcPr>
            <w:tcW w:w="1134" w:type="dxa"/>
          </w:tcPr>
          <w:p w:rsidR="00BB7474" w:rsidRDefault="00BB7474" w:rsidP="00BB7474">
            <w:pPr>
              <w:pStyle w:val="ConsPlusNormal"/>
              <w:jc w:val="center"/>
            </w:pPr>
            <w:r>
              <w:t>4.3</w:t>
            </w:r>
          </w:p>
        </w:tc>
        <w:tc>
          <w:tcPr>
            <w:tcW w:w="7937" w:type="dxa"/>
          </w:tcPr>
          <w:p w:rsidR="00BB7474" w:rsidRDefault="00BB7474" w:rsidP="00BB7474">
            <w:pPr>
              <w:pStyle w:val="ConsPlusNormal"/>
              <w:jc w:val="both"/>
            </w:pPr>
            <w:r>
              <w:t>Морфемика</w:t>
            </w:r>
          </w:p>
        </w:tc>
      </w:tr>
      <w:tr w:rsidR="00BB7474" w:rsidRPr="00541C92" w:rsidTr="00BB7474">
        <w:tc>
          <w:tcPr>
            <w:tcW w:w="1134" w:type="dxa"/>
          </w:tcPr>
          <w:p w:rsidR="00BB7474" w:rsidRDefault="00BB7474" w:rsidP="00BB7474">
            <w:pPr>
              <w:pStyle w:val="ConsPlusNormal"/>
              <w:jc w:val="center"/>
            </w:pPr>
            <w:r>
              <w:t>4.3.1</w:t>
            </w:r>
          </w:p>
        </w:tc>
        <w:tc>
          <w:tcPr>
            <w:tcW w:w="7937" w:type="dxa"/>
          </w:tcPr>
          <w:p w:rsidR="00BB7474" w:rsidRDefault="00BB7474" w:rsidP="00BB7474">
            <w:pPr>
              <w:pStyle w:val="ConsPlusNormal"/>
              <w:jc w:val="both"/>
            </w:pPr>
            <w:r>
              <w:t>Морфема как минимальная значимая единица языка</w:t>
            </w:r>
          </w:p>
        </w:tc>
      </w:tr>
      <w:tr w:rsidR="00BB7474" w:rsidTr="00BB7474">
        <w:tc>
          <w:tcPr>
            <w:tcW w:w="1134" w:type="dxa"/>
          </w:tcPr>
          <w:p w:rsidR="00BB7474" w:rsidRDefault="00BB7474" w:rsidP="00BB7474">
            <w:pPr>
              <w:pStyle w:val="ConsPlusNormal"/>
              <w:jc w:val="center"/>
            </w:pPr>
            <w:r>
              <w:t>4.3.2</w:t>
            </w:r>
          </w:p>
        </w:tc>
        <w:tc>
          <w:tcPr>
            <w:tcW w:w="7937" w:type="dxa"/>
          </w:tcPr>
          <w:p w:rsidR="00BB7474" w:rsidRDefault="00BB7474" w:rsidP="00BB7474">
            <w:pPr>
              <w:pStyle w:val="ConsPlusNormal"/>
              <w:jc w:val="both"/>
            </w:pPr>
            <w:r>
              <w:t>Основа слова</w:t>
            </w:r>
          </w:p>
        </w:tc>
      </w:tr>
      <w:tr w:rsidR="00BB7474" w:rsidRPr="00541C92" w:rsidTr="00BB7474">
        <w:tc>
          <w:tcPr>
            <w:tcW w:w="1134" w:type="dxa"/>
          </w:tcPr>
          <w:p w:rsidR="00BB7474" w:rsidRDefault="00BB7474" w:rsidP="00BB7474">
            <w:pPr>
              <w:pStyle w:val="ConsPlusNormal"/>
              <w:jc w:val="center"/>
            </w:pPr>
            <w:r>
              <w:t>4.3.3</w:t>
            </w:r>
          </w:p>
        </w:tc>
        <w:tc>
          <w:tcPr>
            <w:tcW w:w="7937" w:type="dxa"/>
          </w:tcPr>
          <w:p w:rsidR="00BB7474" w:rsidRDefault="00BB7474" w:rsidP="00BB7474">
            <w:pPr>
              <w:pStyle w:val="ConsPlusNormal"/>
              <w:jc w:val="both"/>
            </w:pPr>
            <w:r>
              <w:t>Виды морфем (корень, приставка, суффикс, окончание)</w:t>
            </w:r>
          </w:p>
        </w:tc>
      </w:tr>
      <w:tr w:rsidR="00BB7474" w:rsidRPr="00541C92" w:rsidTr="00BB7474">
        <w:tc>
          <w:tcPr>
            <w:tcW w:w="1134" w:type="dxa"/>
          </w:tcPr>
          <w:p w:rsidR="00BB7474" w:rsidRDefault="00BB7474" w:rsidP="00BB7474">
            <w:pPr>
              <w:pStyle w:val="ConsPlusNormal"/>
              <w:jc w:val="center"/>
            </w:pPr>
            <w:r>
              <w:t>4.3.4</w:t>
            </w:r>
          </w:p>
        </w:tc>
        <w:tc>
          <w:tcPr>
            <w:tcW w:w="7937" w:type="dxa"/>
          </w:tcPr>
          <w:p w:rsidR="00BB7474" w:rsidRDefault="00BB7474" w:rsidP="00BB7474">
            <w:pPr>
              <w:pStyle w:val="ConsPlusNormal"/>
              <w:jc w:val="both"/>
            </w:pPr>
            <w:r>
              <w:t xml:space="preserve">Чередование звуков в морфемах (в том числе чередование </w:t>
            </w:r>
            <w:r>
              <w:lastRenderedPageBreak/>
              <w:t>гласных с нулем звука)</w:t>
            </w:r>
          </w:p>
        </w:tc>
      </w:tr>
      <w:tr w:rsidR="00BB7474" w:rsidTr="00BB7474">
        <w:tc>
          <w:tcPr>
            <w:tcW w:w="1134" w:type="dxa"/>
          </w:tcPr>
          <w:p w:rsidR="00BB7474" w:rsidRDefault="00BB7474" w:rsidP="00BB7474">
            <w:pPr>
              <w:pStyle w:val="ConsPlusNormal"/>
              <w:jc w:val="center"/>
            </w:pPr>
            <w:r>
              <w:lastRenderedPageBreak/>
              <w:t>4.3.5</w:t>
            </w:r>
          </w:p>
        </w:tc>
        <w:tc>
          <w:tcPr>
            <w:tcW w:w="7937" w:type="dxa"/>
          </w:tcPr>
          <w:p w:rsidR="00BB7474" w:rsidRDefault="00BB7474" w:rsidP="00BB7474">
            <w:pPr>
              <w:pStyle w:val="ConsPlusNormal"/>
              <w:jc w:val="both"/>
            </w:pPr>
            <w:r>
              <w:t>Морфемный анализ слов</w:t>
            </w:r>
          </w:p>
        </w:tc>
      </w:tr>
      <w:tr w:rsidR="00BB7474" w:rsidTr="00BB7474">
        <w:tc>
          <w:tcPr>
            <w:tcW w:w="1134" w:type="dxa"/>
          </w:tcPr>
          <w:p w:rsidR="00BB7474" w:rsidRDefault="00BB7474" w:rsidP="00BB7474">
            <w:pPr>
              <w:pStyle w:val="ConsPlusNormal"/>
              <w:jc w:val="center"/>
            </w:pPr>
            <w:r>
              <w:t>4.4</w:t>
            </w:r>
          </w:p>
        </w:tc>
        <w:tc>
          <w:tcPr>
            <w:tcW w:w="7937" w:type="dxa"/>
          </w:tcPr>
          <w:p w:rsidR="00BB7474" w:rsidRDefault="00BB7474" w:rsidP="00BB7474">
            <w:pPr>
              <w:pStyle w:val="ConsPlusNormal"/>
              <w:jc w:val="both"/>
            </w:pPr>
            <w:r>
              <w:t>Словообразование</w:t>
            </w:r>
          </w:p>
        </w:tc>
      </w:tr>
      <w:tr w:rsidR="00BB7474" w:rsidRPr="00541C92" w:rsidTr="00BB7474">
        <w:tc>
          <w:tcPr>
            <w:tcW w:w="1134" w:type="dxa"/>
          </w:tcPr>
          <w:p w:rsidR="00BB7474" w:rsidRDefault="00BB7474" w:rsidP="00BB7474">
            <w:pPr>
              <w:pStyle w:val="ConsPlusNormal"/>
              <w:jc w:val="center"/>
            </w:pPr>
            <w:r>
              <w:t>4.4.1</w:t>
            </w:r>
          </w:p>
        </w:tc>
        <w:tc>
          <w:tcPr>
            <w:tcW w:w="7937" w:type="dxa"/>
          </w:tcPr>
          <w:p w:rsidR="00BB7474" w:rsidRDefault="00BB7474" w:rsidP="00BB7474">
            <w:pPr>
              <w:pStyle w:val="ConsPlusNormal"/>
              <w:jc w:val="both"/>
            </w:pPr>
            <w:r>
              <w:t>Формообразующие и словообразующие морфемы. Производящая основа</w:t>
            </w:r>
          </w:p>
        </w:tc>
      </w:tr>
      <w:tr w:rsidR="00BB7474" w:rsidRPr="00541C92" w:rsidTr="00BB7474">
        <w:tc>
          <w:tcPr>
            <w:tcW w:w="1134" w:type="dxa"/>
          </w:tcPr>
          <w:p w:rsidR="00BB7474" w:rsidRDefault="00BB7474" w:rsidP="00BB7474">
            <w:pPr>
              <w:pStyle w:val="ConsPlusNormal"/>
              <w:jc w:val="center"/>
            </w:pPr>
            <w:r>
              <w:t>4.4.2</w:t>
            </w:r>
          </w:p>
        </w:tc>
        <w:tc>
          <w:tcPr>
            <w:tcW w:w="7937" w:type="dxa"/>
          </w:tcPr>
          <w:p w:rsidR="00BB7474" w:rsidRDefault="00BB7474" w:rsidP="00BB7474">
            <w:pPr>
              <w:pStyle w:val="ConsPlusNormal"/>
              <w:jc w:val="both"/>
            </w:pPr>
            <w: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tc>
      </w:tr>
      <w:tr w:rsidR="00BB7474" w:rsidTr="00BB7474">
        <w:tc>
          <w:tcPr>
            <w:tcW w:w="1134" w:type="dxa"/>
          </w:tcPr>
          <w:p w:rsidR="00BB7474" w:rsidRDefault="00BB7474" w:rsidP="00BB7474">
            <w:pPr>
              <w:pStyle w:val="ConsPlusNormal"/>
              <w:jc w:val="center"/>
            </w:pPr>
            <w:r>
              <w:t>4.4.3</w:t>
            </w:r>
          </w:p>
        </w:tc>
        <w:tc>
          <w:tcPr>
            <w:tcW w:w="7937" w:type="dxa"/>
          </w:tcPr>
          <w:p w:rsidR="00BB7474" w:rsidRDefault="00BB7474" w:rsidP="00BB7474">
            <w:pPr>
              <w:pStyle w:val="ConsPlusNormal"/>
              <w:jc w:val="both"/>
            </w:pPr>
            <w:r>
              <w:t>Словообразовательный анализ слов</w:t>
            </w:r>
          </w:p>
        </w:tc>
      </w:tr>
      <w:tr w:rsidR="00BB7474" w:rsidTr="00BB7474">
        <w:tc>
          <w:tcPr>
            <w:tcW w:w="1134" w:type="dxa"/>
          </w:tcPr>
          <w:p w:rsidR="00BB7474" w:rsidRDefault="00BB7474" w:rsidP="00BB7474">
            <w:pPr>
              <w:pStyle w:val="ConsPlusNormal"/>
              <w:jc w:val="center"/>
            </w:pPr>
            <w:r>
              <w:t>4.5</w:t>
            </w:r>
          </w:p>
        </w:tc>
        <w:tc>
          <w:tcPr>
            <w:tcW w:w="7937" w:type="dxa"/>
          </w:tcPr>
          <w:p w:rsidR="00BB7474" w:rsidRDefault="00BB7474" w:rsidP="00BB7474">
            <w:pPr>
              <w:pStyle w:val="ConsPlusNormal"/>
              <w:jc w:val="both"/>
            </w:pPr>
            <w:r>
              <w:t>Морфология как раздел грамматики</w:t>
            </w:r>
          </w:p>
        </w:tc>
      </w:tr>
      <w:tr w:rsidR="00BB7474" w:rsidRPr="00541C92" w:rsidTr="00BB7474">
        <w:tc>
          <w:tcPr>
            <w:tcW w:w="1134" w:type="dxa"/>
          </w:tcPr>
          <w:p w:rsidR="00BB7474" w:rsidRDefault="00BB7474" w:rsidP="00BB7474">
            <w:pPr>
              <w:pStyle w:val="ConsPlusNormal"/>
              <w:jc w:val="center"/>
            </w:pPr>
            <w:r>
              <w:t>4.5.1</w:t>
            </w:r>
          </w:p>
        </w:tc>
        <w:tc>
          <w:tcPr>
            <w:tcW w:w="7937" w:type="dxa"/>
          </w:tcPr>
          <w:p w:rsidR="00BB7474" w:rsidRDefault="00BB7474" w:rsidP="00BB7474">
            <w:pPr>
              <w:pStyle w:val="ConsPlusNormal"/>
              <w:jc w:val="both"/>
            </w:pPr>
            <w:r>
              <w:t>Части речи как лексико-грамматические разряды слов</w:t>
            </w:r>
          </w:p>
        </w:tc>
      </w:tr>
      <w:tr w:rsidR="00BB7474" w:rsidRPr="00541C92" w:rsidTr="00BB7474">
        <w:tc>
          <w:tcPr>
            <w:tcW w:w="1134" w:type="dxa"/>
          </w:tcPr>
          <w:p w:rsidR="00BB7474" w:rsidRDefault="00BB7474" w:rsidP="00BB7474">
            <w:pPr>
              <w:pStyle w:val="ConsPlusNormal"/>
              <w:jc w:val="center"/>
            </w:pPr>
            <w:r>
              <w:t>4.5.2</w:t>
            </w:r>
          </w:p>
        </w:tc>
        <w:tc>
          <w:tcPr>
            <w:tcW w:w="7937" w:type="dxa"/>
          </w:tcPr>
          <w:p w:rsidR="00BB7474" w:rsidRDefault="00BB7474" w:rsidP="00BB7474">
            <w:pPr>
              <w:pStyle w:val="ConsPlusNormal"/>
              <w:jc w:val="both"/>
            </w:pPr>
            <w:r>
              <w:t>Система частей речи в русском языке. Самостоятельные и служебные части речи</w:t>
            </w:r>
          </w:p>
        </w:tc>
      </w:tr>
      <w:tr w:rsidR="00BB7474" w:rsidTr="00BB7474">
        <w:tc>
          <w:tcPr>
            <w:tcW w:w="1134" w:type="dxa"/>
          </w:tcPr>
          <w:p w:rsidR="00BB7474" w:rsidRDefault="00BB7474" w:rsidP="00BB7474">
            <w:pPr>
              <w:pStyle w:val="ConsPlusNormal"/>
              <w:jc w:val="center"/>
            </w:pPr>
            <w:r>
              <w:lastRenderedPageBreak/>
              <w:t>4.6</w:t>
            </w:r>
          </w:p>
        </w:tc>
        <w:tc>
          <w:tcPr>
            <w:tcW w:w="7937" w:type="dxa"/>
          </w:tcPr>
          <w:p w:rsidR="00BB7474" w:rsidRDefault="00BB7474" w:rsidP="00BB7474">
            <w:pPr>
              <w:pStyle w:val="ConsPlusNormal"/>
              <w:jc w:val="both"/>
            </w:pPr>
            <w:r>
              <w:t>Морфология. Имя существительное</w:t>
            </w:r>
          </w:p>
        </w:tc>
      </w:tr>
      <w:tr w:rsidR="00BB7474" w:rsidRPr="00541C92" w:rsidTr="00BB7474">
        <w:tc>
          <w:tcPr>
            <w:tcW w:w="1134" w:type="dxa"/>
          </w:tcPr>
          <w:p w:rsidR="00BB7474" w:rsidRDefault="00BB7474" w:rsidP="00BB7474">
            <w:pPr>
              <w:pStyle w:val="ConsPlusNormal"/>
              <w:jc w:val="center"/>
            </w:pPr>
            <w:r>
              <w:t>4.6.1</w:t>
            </w:r>
          </w:p>
        </w:tc>
        <w:tc>
          <w:tcPr>
            <w:tcW w:w="7937" w:type="dxa"/>
          </w:tcPr>
          <w:p w:rsidR="00BB7474" w:rsidRDefault="00BB7474" w:rsidP="00BB7474">
            <w:pPr>
              <w:pStyle w:val="ConsPlusNormal"/>
              <w:jc w:val="both"/>
            </w:pPr>
            <w:r>
              <w:t>Имя существительное как часть речи</w:t>
            </w:r>
          </w:p>
        </w:tc>
      </w:tr>
      <w:tr w:rsidR="00BB7474" w:rsidRPr="00541C92" w:rsidTr="00BB7474">
        <w:tc>
          <w:tcPr>
            <w:tcW w:w="1134" w:type="dxa"/>
          </w:tcPr>
          <w:p w:rsidR="00BB7474" w:rsidRDefault="00BB7474" w:rsidP="00BB7474">
            <w:pPr>
              <w:pStyle w:val="ConsPlusNormal"/>
              <w:jc w:val="center"/>
            </w:pPr>
            <w:r>
              <w:t>4.6.2</w:t>
            </w:r>
          </w:p>
        </w:tc>
        <w:tc>
          <w:tcPr>
            <w:tcW w:w="7937" w:type="dxa"/>
          </w:tcPr>
          <w:p w:rsidR="00BB7474" w:rsidRDefault="00BB7474" w:rsidP="00BB7474">
            <w:pPr>
              <w:pStyle w:val="ConsPlusNormal"/>
              <w:jc w:val="both"/>
            </w:pPr>
            <w:r>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tc>
      </w:tr>
      <w:tr w:rsidR="00BB7474" w:rsidRPr="00541C92" w:rsidTr="00BB7474">
        <w:tc>
          <w:tcPr>
            <w:tcW w:w="1134" w:type="dxa"/>
          </w:tcPr>
          <w:p w:rsidR="00BB7474" w:rsidRDefault="00BB7474" w:rsidP="00BB7474">
            <w:pPr>
              <w:pStyle w:val="ConsPlusNormal"/>
              <w:jc w:val="center"/>
            </w:pPr>
            <w:r>
              <w:t>4.6.3</w:t>
            </w:r>
          </w:p>
        </w:tc>
        <w:tc>
          <w:tcPr>
            <w:tcW w:w="7937" w:type="dxa"/>
          </w:tcPr>
          <w:p w:rsidR="00BB7474" w:rsidRDefault="00BB7474" w:rsidP="00BB7474">
            <w:pPr>
              <w:pStyle w:val="ConsPlusNormal"/>
              <w:jc w:val="both"/>
            </w:pPr>
            <w:r>
              <w:t>Род, число, падеж имени существительного</w:t>
            </w:r>
          </w:p>
        </w:tc>
      </w:tr>
      <w:tr w:rsidR="00BB7474" w:rsidTr="00BB7474">
        <w:tc>
          <w:tcPr>
            <w:tcW w:w="1134" w:type="dxa"/>
          </w:tcPr>
          <w:p w:rsidR="00BB7474" w:rsidRDefault="00BB7474" w:rsidP="00BB7474">
            <w:pPr>
              <w:pStyle w:val="ConsPlusNormal"/>
              <w:jc w:val="center"/>
            </w:pPr>
            <w:r>
              <w:t>4.6.4</w:t>
            </w:r>
          </w:p>
        </w:tc>
        <w:tc>
          <w:tcPr>
            <w:tcW w:w="7937" w:type="dxa"/>
          </w:tcPr>
          <w:p w:rsidR="00BB7474" w:rsidRDefault="00BB7474" w:rsidP="00BB7474">
            <w:pPr>
              <w:pStyle w:val="ConsPlusNormal"/>
              <w:jc w:val="both"/>
            </w:pPr>
            <w:r>
              <w:t>Имена существительные общего рода</w:t>
            </w:r>
          </w:p>
        </w:tc>
      </w:tr>
      <w:tr w:rsidR="00BB7474" w:rsidRPr="00541C92" w:rsidTr="00BB7474">
        <w:tc>
          <w:tcPr>
            <w:tcW w:w="1134" w:type="dxa"/>
          </w:tcPr>
          <w:p w:rsidR="00BB7474" w:rsidRDefault="00BB7474" w:rsidP="00BB7474">
            <w:pPr>
              <w:pStyle w:val="ConsPlusNormal"/>
              <w:jc w:val="center"/>
            </w:pPr>
            <w:r>
              <w:t>4.6.5</w:t>
            </w:r>
          </w:p>
        </w:tc>
        <w:tc>
          <w:tcPr>
            <w:tcW w:w="7937" w:type="dxa"/>
          </w:tcPr>
          <w:p w:rsidR="00BB7474" w:rsidRDefault="00BB7474" w:rsidP="00BB7474">
            <w:pPr>
              <w:pStyle w:val="ConsPlusNormal"/>
              <w:jc w:val="both"/>
            </w:pPr>
            <w:r>
              <w:t>Имена существительные, имеющие форму только единственного или только множественного числа</w:t>
            </w:r>
          </w:p>
        </w:tc>
      </w:tr>
      <w:tr w:rsidR="00BB7474" w:rsidTr="00BB7474">
        <w:tc>
          <w:tcPr>
            <w:tcW w:w="1134" w:type="dxa"/>
          </w:tcPr>
          <w:p w:rsidR="00BB7474" w:rsidRDefault="00BB7474" w:rsidP="00BB7474">
            <w:pPr>
              <w:pStyle w:val="ConsPlusNormal"/>
              <w:jc w:val="center"/>
            </w:pPr>
            <w:r>
              <w:t>4.6.6</w:t>
            </w:r>
          </w:p>
        </w:tc>
        <w:tc>
          <w:tcPr>
            <w:tcW w:w="7937" w:type="dxa"/>
          </w:tcPr>
          <w:p w:rsidR="00BB7474" w:rsidRDefault="00BB7474" w:rsidP="00BB7474">
            <w:pPr>
              <w:pStyle w:val="ConsPlusNormal"/>
              <w:jc w:val="both"/>
            </w:pPr>
            <w:r>
              <w:t>Типы склонения имен существительных. Разносклоняемые имена существительные. Несклоняемые имена существительные</w:t>
            </w:r>
          </w:p>
        </w:tc>
      </w:tr>
      <w:tr w:rsidR="00BB7474" w:rsidTr="00BB7474">
        <w:tc>
          <w:tcPr>
            <w:tcW w:w="1134" w:type="dxa"/>
          </w:tcPr>
          <w:p w:rsidR="00BB7474" w:rsidRDefault="00BB7474" w:rsidP="00BB7474">
            <w:pPr>
              <w:pStyle w:val="ConsPlusNormal"/>
              <w:jc w:val="center"/>
            </w:pPr>
            <w:r>
              <w:t>4.6.7</w:t>
            </w:r>
          </w:p>
        </w:tc>
        <w:tc>
          <w:tcPr>
            <w:tcW w:w="7937" w:type="dxa"/>
          </w:tcPr>
          <w:p w:rsidR="00BB7474" w:rsidRDefault="00BB7474" w:rsidP="00BB7474">
            <w:pPr>
              <w:pStyle w:val="ConsPlusNormal"/>
              <w:jc w:val="both"/>
            </w:pPr>
            <w:r>
              <w:t>Морфологический анализ имен существительных</w:t>
            </w:r>
          </w:p>
        </w:tc>
      </w:tr>
      <w:tr w:rsidR="00BB7474" w:rsidTr="00BB7474">
        <w:tc>
          <w:tcPr>
            <w:tcW w:w="1134" w:type="dxa"/>
          </w:tcPr>
          <w:p w:rsidR="00BB7474" w:rsidRDefault="00BB7474" w:rsidP="00BB7474">
            <w:pPr>
              <w:pStyle w:val="ConsPlusNormal"/>
              <w:jc w:val="center"/>
            </w:pPr>
            <w:r>
              <w:t>4.7</w:t>
            </w:r>
          </w:p>
        </w:tc>
        <w:tc>
          <w:tcPr>
            <w:tcW w:w="7937" w:type="dxa"/>
          </w:tcPr>
          <w:p w:rsidR="00BB7474" w:rsidRDefault="00BB7474" w:rsidP="00BB7474">
            <w:pPr>
              <w:pStyle w:val="ConsPlusNormal"/>
              <w:jc w:val="both"/>
            </w:pPr>
            <w:r>
              <w:t>Морфология. Имя прилагательное</w:t>
            </w:r>
          </w:p>
        </w:tc>
      </w:tr>
      <w:tr w:rsidR="00BB7474" w:rsidRPr="00541C92" w:rsidTr="00BB7474">
        <w:tc>
          <w:tcPr>
            <w:tcW w:w="1134" w:type="dxa"/>
          </w:tcPr>
          <w:p w:rsidR="00BB7474" w:rsidRDefault="00BB7474" w:rsidP="00BB7474">
            <w:pPr>
              <w:pStyle w:val="ConsPlusNormal"/>
              <w:jc w:val="center"/>
            </w:pPr>
            <w:r>
              <w:lastRenderedPageBreak/>
              <w:t>4.7.1</w:t>
            </w:r>
          </w:p>
        </w:tc>
        <w:tc>
          <w:tcPr>
            <w:tcW w:w="7937" w:type="dxa"/>
          </w:tcPr>
          <w:p w:rsidR="00BB7474" w:rsidRDefault="00BB7474" w:rsidP="00BB7474">
            <w:pPr>
              <w:pStyle w:val="ConsPlusNormal"/>
              <w:jc w:val="both"/>
            </w:pPr>
            <w:r>
              <w:t>Имя прилагательное как часть речи</w:t>
            </w:r>
          </w:p>
        </w:tc>
      </w:tr>
      <w:tr w:rsidR="00BB7474" w:rsidRPr="00541C92" w:rsidTr="00BB7474">
        <w:tc>
          <w:tcPr>
            <w:tcW w:w="1134" w:type="dxa"/>
          </w:tcPr>
          <w:p w:rsidR="00BB7474" w:rsidRDefault="00BB7474" w:rsidP="00BB7474">
            <w:pPr>
              <w:pStyle w:val="ConsPlusNormal"/>
              <w:jc w:val="center"/>
            </w:pPr>
            <w:r>
              <w:t>4.7.2</w:t>
            </w:r>
          </w:p>
        </w:tc>
        <w:tc>
          <w:tcPr>
            <w:tcW w:w="7937" w:type="dxa"/>
          </w:tcPr>
          <w:p w:rsidR="00BB7474" w:rsidRDefault="00BB7474" w:rsidP="00BB7474">
            <w:pPr>
              <w:pStyle w:val="ConsPlusNormal"/>
              <w:jc w:val="both"/>
            </w:pPr>
            <w:r>
              <w:t>Имена прилагательные полные и краткие</w:t>
            </w:r>
          </w:p>
        </w:tc>
      </w:tr>
      <w:tr w:rsidR="00BB7474" w:rsidTr="00BB7474">
        <w:tc>
          <w:tcPr>
            <w:tcW w:w="1134" w:type="dxa"/>
          </w:tcPr>
          <w:p w:rsidR="00BB7474" w:rsidRDefault="00BB7474" w:rsidP="00BB7474">
            <w:pPr>
              <w:pStyle w:val="ConsPlusNormal"/>
              <w:jc w:val="center"/>
            </w:pPr>
            <w:r>
              <w:t>4.7.3</w:t>
            </w:r>
          </w:p>
        </w:tc>
        <w:tc>
          <w:tcPr>
            <w:tcW w:w="7937" w:type="dxa"/>
          </w:tcPr>
          <w:p w:rsidR="00BB7474" w:rsidRDefault="00BB7474" w:rsidP="00BB7474">
            <w:pPr>
              <w:pStyle w:val="ConsPlusNormal"/>
              <w:jc w:val="both"/>
            </w:pPr>
            <w:r>
              <w:t>Склонение имен прилагательных</w:t>
            </w:r>
          </w:p>
        </w:tc>
      </w:tr>
      <w:tr w:rsidR="00BB7474" w:rsidRPr="00541C92" w:rsidTr="00BB7474">
        <w:tc>
          <w:tcPr>
            <w:tcW w:w="1134" w:type="dxa"/>
          </w:tcPr>
          <w:p w:rsidR="00BB7474" w:rsidRDefault="00BB7474" w:rsidP="00BB7474">
            <w:pPr>
              <w:pStyle w:val="ConsPlusNormal"/>
              <w:jc w:val="center"/>
            </w:pPr>
            <w:r>
              <w:t>4.7.4</w:t>
            </w:r>
          </w:p>
        </w:tc>
        <w:tc>
          <w:tcPr>
            <w:tcW w:w="7937" w:type="dxa"/>
          </w:tcPr>
          <w:p w:rsidR="00BB7474" w:rsidRDefault="00BB7474" w:rsidP="00BB7474">
            <w:pPr>
              <w:pStyle w:val="ConsPlusNormal"/>
              <w:jc w:val="both"/>
            </w:pPr>
            <w:r>
              <w:t>Качественные, относительные и притяжательные имена прилагательные</w:t>
            </w:r>
          </w:p>
        </w:tc>
      </w:tr>
      <w:tr w:rsidR="00BB7474" w:rsidRPr="00541C92" w:rsidTr="00BB7474">
        <w:tc>
          <w:tcPr>
            <w:tcW w:w="1134" w:type="dxa"/>
          </w:tcPr>
          <w:p w:rsidR="00BB7474" w:rsidRDefault="00BB7474" w:rsidP="00BB7474">
            <w:pPr>
              <w:pStyle w:val="ConsPlusNormal"/>
              <w:jc w:val="center"/>
            </w:pPr>
            <w:r>
              <w:t>4.7.5</w:t>
            </w:r>
          </w:p>
        </w:tc>
        <w:tc>
          <w:tcPr>
            <w:tcW w:w="7937" w:type="dxa"/>
          </w:tcPr>
          <w:p w:rsidR="00BB7474" w:rsidRDefault="00BB7474" w:rsidP="00BB7474">
            <w:pPr>
              <w:pStyle w:val="ConsPlusNormal"/>
              <w:jc w:val="both"/>
            </w:pPr>
            <w:r>
              <w:t>Степени сравнения качественных имен прилагательных</w:t>
            </w:r>
          </w:p>
        </w:tc>
      </w:tr>
      <w:tr w:rsidR="00BB7474" w:rsidTr="00BB7474">
        <w:tc>
          <w:tcPr>
            <w:tcW w:w="1134" w:type="dxa"/>
          </w:tcPr>
          <w:p w:rsidR="00BB7474" w:rsidRDefault="00BB7474" w:rsidP="00BB7474">
            <w:pPr>
              <w:pStyle w:val="ConsPlusNormal"/>
              <w:jc w:val="center"/>
            </w:pPr>
            <w:r>
              <w:t>4.7.6</w:t>
            </w:r>
          </w:p>
        </w:tc>
        <w:tc>
          <w:tcPr>
            <w:tcW w:w="7937" w:type="dxa"/>
          </w:tcPr>
          <w:p w:rsidR="00BB7474" w:rsidRDefault="00BB7474" w:rsidP="00BB7474">
            <w:pPr>
              <w:pStyle w:val="ConsPlusNormal"/>
              <w:jc w:val="both"/>
            </w:pPr>
            <w:r>
              <w:t>Морфологический анализ имен прилагательных</w:t>
            </w:r>
          </w:p>
        </w:tc>
      </w:tr>
      <w:tr w:rsidR="00BB7474" w:rsidTr="00BB7474">
        <w:tc>
          <w:tcPr>
            <w:tcW w:w="1134" w:type="dxa"/>
          </w:tcPr>
          <w:p w:rsidR="00BB7474" w:rsidRDefault="00BB7474" w:rsidP="00BB7474">
            <w:pPr>
              <w:pStyle w:val="ConsPlusNormal"/>
              <w:jc w:val="center"/>
            </w:pPr>
            <w:r>
              <w:t>4.8</w:t>
            </w:r>
          </w:p>
        </w:tc>
        <w:tc>
          <w:tcPr>
            <w:tcW w:w="7937" w:type="dxa"/>
          </w:tcPr>
          <w:p w:rsidR="00BB7474" w:rsidRDefault="00BB7474" w:rsidP="00BB7474">
            <w:pPr>
              <w:pStyle w:val="ConsPlusNormal"/>
              <w:jc w:val="both"/>
            </w:pPr>
            <w:r>
              <w:t>Морфология. Глагол</w:t>
            </w:r>
          </w:p>
        </w:tc>
      </w:tr>
      <w:tr w:rsidR="00BB7474" w:rsidTr="00BB7474">
        <w:tc>
          <w:tcPr>
            <w:tcW w:w="1134" w:type="dxa"/>
          </w:tcPr>
          <w:p w:rsidR="00BB7474" w:rsidRDefault="00BB7474" w:rsidP="00BB7474">
            <w:pPr>
              <w:pStyle w:val="ConsPlusNormal"/>
              <w:jc w:val="center"/>
            </w:pPr>
            <w:r>
              <w:t>4.8.1</w:t>
            </w:r>
          </w:p>
        </w:tc>
        <w:tc>
          <w:tcPr>
            <w:tcW w:w="7937" w:type="dxa"/>
          </w:tcPr>
          <w:p w:rsidR="00BB7474" w:rsidRDefault="00BB7474" w:rsidP="00BB7474">
            <w:pPr>
              <w:pStyle w:val="ConsPlusNormal"/>
              <w:jc w:val="both"/>
            </w:pPr>
            <w:r>
              <w:t>Глагол как часть речи</w:t>
            </w:r>
          </w:p>
        </w:tc>
      </w:tr>
      <w:tr w:rsidR="00BB7474" w:rsidRPr="00541C92" w:rsidTr="00BB7474">
        <w:tc>
          <w:tcPr>
            <w:tcW w:w="1134" w:type="dxa"/>
          </w:tcPr>
          <w:p w:rsidR="00BB7474" w:rsidRDefault="00BB7474" w:rsidP="00BB7474">
            <w:pPr>
              <w:pStyle w:val="ConsPlusNormal"/>
              <w:jc w:val="center"/>
            </w:pPr>
            <w:r>
              <w:t>4.8.2</w:t>
            </w:r>
          </w:p>
        </w:tc>
        <w:tc>
          <w:tcPr>
            <w:tcW w:w="7937" w:type="dxa"/>
          </w:tcPr>
          <w:p w:rsidR="00BB7474" w:rsidRDefault="00BB7474" w:rsidP="00BB7474">
            <w:pPr>
              <w:pStyle w:val="ConsPlusNormal"/>
              <w:jc w:val="both"/>
            </w:pPr>
            <w:r>
              <w:t>Глаголы совершенного и несовершенного вида</w:t>
            </w:r>
          </w:p>
        </w:tc>
      </w:tr>
      <w:tr w:rsidR="00BB7474" w:rsidTr="00BB7474">
        <w:tc>
          <w:tcPr>
            <w:tcW w:w="1134" w:type="dxa"/>
          </w:tcPr>
          <w:p w:rsidR="00BB7474" w:rsidRDefault="00BB7474" w:rsidP="00BB7474">
            <w:pPr>
              <w:pStyle w:val="ConsPlusNormal"/>
              <w:jc w:val="center"/>
            </w:pPr>
            <w:r>
              <w:t>4.8.3</w:t>
            </w:r>
          </w:p>
        </w:tc>
        <w:tc>
          <w:tcPr>
            <w:tcW w:w="7937" w:type="dxa"/>
          </w:tcPr>
          <w:p w:rsidR="00BB7474" w:rsidRDefault="00BB7474" w:rsidP="00BB7474">
            <w:pPr>
              <w:pStyle w:val="ConsPlusNormal"/>
              <w:jc w:val="both"/>
            </w:pPr>
            <w:r>
              <w:t>Глаголы возвратные и невозвратные</w:t>
            </w:r>
          </w:p>
        </w:tc>
      </w:tr>
      <w:tr w:rsidR="00BB7474" w:rsidRPr="00541C92" w:rsidTr="00BB7474">
        <w:tc>
          <w:tcPr>
            <w:tcW w:w="1134" w:type="dxa"/>
          </w:tcPr>
          <w:p w:rsidR="00BB7474" w:rsidRDefault="00BB7474" w:rsidP="00BB7474">
            <w:pPr>
              <w:pStyle w:val="ConsPlusNormal"/>
              <w:jc w:val="center"/>
            </w:pPr>
            <w:r>
              <w:t>4.8.4</w:t>
            </w:r>
          </w:p>
        </w:tc>
        <w:tc>
          <w:tcPr>
            <w:tcW w:w="7937" w:type="dxa"/>
          </w:tcPr>
          <w:p w:rsidR="00BB7474" w:rsidRDefault="00BB7474" w:rsidP="00BB7474">
            <w:pPr>
              <w:pStyle w:val="ConsPlusNormal"/>
              <w:jc w:val="both"/>
            </w:pPr>
            <w:r>
              <w:t>Инфинитив и его грамматические свойства. Основа инфинитива, основа настоящего (будущего простого) времени глагола</w:t>
            </w:r>
          </w:p>
        </w:tc>
      </w:tr>
      <w:tr w:rsidR="00BB7474" w:rsidTr="00BB7474">
        <w:tc>
          <w:tcPr>
            <w:tcW w:w="1134" w:type="dxa"/>
          </w:tcPr>
          <w:p w:rsidR="00BB7474" w:rsidRDefault="00BB7474" w:rsidP="00BB7474">
            <w:pPr>
              <w:pStyle w:val="ConsPlusNormal"/>
              <w:jc w:val="center"/>
            </w:pPr>
            <w:r>
              <w:lastRenderedPageBreak/>
              <w:t>4.8.5</w:t>
            </w:r>
          </w:p>
        </w:tc>
        <w:tc>
          <w:tcPr>
            <w:tcW w:w="7937" w:type="dxa"/>
          </w:tcPr>
          <w:p w:rsidR="00BB7474" w:rsidRDefault="00BB7474" w:rsidP="00BB7474">
            <w:pPr>
              <w:pStyle w:val="ConsPlusNormal"/>
              <w:jc w:val="both"/>
            </w:pPr>
            <w:r>
              <w:t>Спряжение глагола</w:t>
            </w:r>
          </w:p>
        </w:tc>
      </w:tr>
      <w:tr w:rsidR="00BB7474" w:rsidTr="00BB7474">
        <w:tc>
          <w:tcPr>
            <w:tcW w:w="1134" w:type="dxa"/>
          </w:tcPr>
          <w:p w:rsidR="00BB7474" w:rsidRDefault="00BB7474" w:rsidP="00BB7474">
            <w:pPr>
              <w:pStyle w:val="ConsPlusNormal"/>
              <w:jc w:val="center"/>
            </w:pPr>
            <w:r>
              <w:t>4.8.6</w:t>
            </w:r>
          </w:p>
        </w:tc>
        <w:tc>
          <w:tcPr>
            <w:tcW w:w="7937" w:type="dxa"/>
          </w:tcPr>
          <w:p w:rsidR="00BB7474" w:rsidRDefault="00BB7474" w:rsidP="00BB7474">
            <w:pPr>
              <w:pStyle w:val="ConsPlusNormal"/>
              <w:jc w:val="both"/>
            </w:pPr>
            <w:r>
              <w:t>Переходные и непереходные глаголы</w:t>
            </w:r>
          </w:p>
        </w:tc>
      </w:tr>
      <w:tr w:rsidR="00BB7474" w:rsidTr="00BB7474">
        <w:tc>
          <w:tcPr>
            <w:tcW w:w="1134" w:type="dxa"/>
          </w:tcPr>
          <w:p w:rsidR="00BB7474" w:rsidRDefault="00BB7474" w:rsidP="00BB7474">
            <w:pPr>
              <w:pStyle w:val="ConsPlusNormal"/>
              <w:jc w:val="center"/>
            </w:pPr>
            <w:r>
              <w:t>4.8.7</w:t>
            </w:r>
          </w:p>
        </w:tc>
        <w:tc>
          <w:tcPr>
            <w:tcW w:w="7937" w:type="dxa"/>
          </w:tcPr>
          <w:p w:rsidR="00BB7474" w:rsidRDefault="00BB7474" w:rsidP="00BB7474">
            <w:pPr>
              <w:pStyle w:val="ConsPlusNormal"/>
              <w:jc w:val="both"/>
            </w:pPr>
            <w:r>
              <w:t>Разноспрягаемые глаголы</w:t>
            </w:r>
          </w:p>
        </w:tc>
      </w:tr>
      <w:tr w:rsidR="00BB7474" w:rsidTr="00BB7474">
        <w:tc>
          <w:tcPr>
            <w:tcW w:w="1134" w:type="dxa"/>
          </w:tcPr>
          <w:p w:rsidR="00BB7474" w:rsidRDefault="00BB7474" w:rsidP="00BB7474">
            <w:pPr>
              <w:pStyle w:val="ConsPlusNormal"/>
              <w:jc w:val="center"/>
            </w:pPr>
            <w:r>
              <w:t>4.8.8</w:t>
            </w:r>
          </w:p>
        </w:tc>
        <w:tc>
          <w:tcPr>
            <w:tcW w:w="7937" w:type="dxa"/>
          </w:tcPr>
          <w:p w:rsidR="00BB7474" w:rsidRDefault="00BB7474" w:rsidP="00BB7474">
            <w:pPr>
              <w:pStyle w:val="ConsPlusNormal"/>
              <w:jc w:val="both"/>
            </w:pPr>
            <w:r>
              <w:t>Безличные глаголы</w:t>
            </w:r>
          </w:p>
        </w:tc>
      </w:tr>
      <w:tr w:rsidR="00BB7474" w:rsidRPr="00541C92" w:rsidTr="00BB7474">
        <w:tc>
          <w:tcPr>
            <w:tcW w:w="1134" w:type="dxa"/>
          </w:tcPr>
          <w:p w:rsidR="00BB7474" w:rsidRDefault="00BB7474" w:rsidP="00BB7474">
            <w:pPr>
              <w:pStyle w:val="ConsPlusNormal"/>
              <w:jc w:val="center"/>
            </w:pPr>
            <w:r>
              <w:t>4.8.9</w:t>
            </w:r>
          </w:p>
        </w:tc>
        <w:tc>
          <w:tcPr>
            <w:tcW w:w="7937" w:type="dxa"/>
          </w:tcPr>
          <w:p w:rsidR="00BB7474" w:rsidRDefault="00BB7474" w:rsidP="00BB7474">
            <w:pPr>
              <w:pStyle w:val="ConsPlusNormal"/>
              <w:jc w:val="both"/>
            </w:pPr>
            <w:r>
              <w:t>Изъявительное, условное и повелительное наклонения глагола</w:t>
            </w:r>
          </w:p>
        </w:tc>
      </w:tr>
      <w:tr w:rsidR="00BB7474" w:rsidTr="00BB7474">
        <w:tc>
          <w:tcPr>
            <w:tcW w:w="1134" w:type="dxa"/>
          </w:tcPr>
          <w:p w:rsidR="00BB7474" w:rsidRDefault="00BB7474" w:rsidP="00BB7474">
            <w:pPr>
              <w:pStyle w:val="ConsPlusNormal"/>
              <w:jc w:val="center"/>
            </w:pPr>
            <w:r>
              <w:t>4.8.10</w:t>
            </w:r>
          </w:p>
        </w:tc>
        <w:tc>
          <w:tcPr>
            <w:tcW w:w="7937" w:type="dxa"/>
          </w:tcPr>
          <w:p w:rsidR="00BB7474" w:rsidRDefault="00BB7474" w:rsidP="00BB7474">
            <w:pPr>
              <w:pStyle w:val="ConsPlusNormal"/>
              <w:jc w:val="both"/>
            </w:pPr>
            <w:r>
              <w:t>Морфологический анализ глаголов</w:t>
            </w:r>
          </w:p>
        </w:tc>
      </w:tr>
      <w:tr w:rsidR="00BB7474" w:rsidTr="00BB7474">
        <w:tc>
          <w:tcPr>
            <w:tcW w:w="1134" w:type="dxa"/>
          </w:tcPr>
          <w:p w:rsidR="00BB7474" w:rsidRDefault="00BB7474" w:rsidP="00BB7474">
            <w:pPr>
              <w:pStyle w:val="ConsPlusNormal"/>
              <w:jc w:val="center"/>
            </w:pPr>
            <w:r>
              <w:t>4.9</w:t>
            </w:r>
          </w:p>
        </w:tc>
        <w:tc>
          <w:tcPr>
            <w:tcW w:w="7937" w:type="dxa"/>
          </w:tcPr>
          <w:p w:rsidR="00BB7474" w:rsidRDefault="00BB7474" w:rsidP="00BB7474">
            <w:pPr>
              <w:pStyle w:val="ConsPlusNormal"/>
              <w:jc w:val="both"/>
            </w:pPr>
            <w:r>
              <w:t>Морфология. Имя числительное</w:t>
            </w:r>
          </w:p>
        </w:tc>
      </w:tr>
      <w:tr w:rsidR="00BB7474" w:rsidTr="00BB7474">
        <w:tc>
          <w:tcPr>
            <w:tcW w:w="1134" w:type="dxa"/>
          </w:tcPr>
          <w:p w:rsidR="00BB7474" w:rsidRDefault="00BB7474" w:rsidP="00BB7474">
            <w:pPr>
              <w:pStyle w:val="ConsPlusNormal"/>
              <w:jc w:val="center"/>
            </w:pPr>
            <w:r>
              <w:t>4.9.1</w:t>
            </w:r>
          </w:p>
        </w:tc>
        <w:tc>
          <w:tcPr>
            <w:tcW w:w="7937" w:type="dxa"/>
          </w:tcPr>
          <w:p w:rsidR="00BB7474" w:rsidRDefault="00BB7474" w:rsidP="00BB7474">
            <w:pPr>
              <w:pStyle w:val="ConsPlusNormal"/>
              <w:jc w:val="both"/>
            </w:pPr>
            <w:r>
              <w:t>Общее грамматическое значение имени числительного. Синтаксические функции имен числительных</w:t>
            </w:r>
          </w:p>
        </w:tc>
      </w:tr>
      <w:tr w:rsidR="00BB7474" w:rsidRPr="00541C92" w:rsidTr="00BB7474">
        <w:tc>
          <w:tcPr>
            <w:tcW w:w="1134" w:type="dxa"/>
          </w:tcPr>
          <w:p w:rsidR="00BB7474" w:rsidRDefault="00BB7474" w:rsidP="00BB7474">
            <w:pPr>
              <w:pStyle w:val="ConsPlusNormal"/>
              <w:jc w:val="center"/>
            </w:pPr>
            <w:r>
              <w:t>4.9.2</w:t>
            </w:r>
          </w:p>
        </w:tc>
        <w:tc>
          <w:tcPr>
            <w:tcW w:w="7937" w:type="dxa"/>
          </w:tcPr>
          <w:p w:rsidR="00BB7474" w:rsidRDefault="00BB7474" w:rsidP="00BB7474">
            <w:pPr>
              <w:pStyle w:val="ConsPlusNormal"/>
              <w:jc w:val="both"/>
            </w:pPr>
            <w:r>
              <w:t>Разряды имен числительных по значению: количественные (целые, дробные, собирательные), порядковые числительные</w:t>
            </w:r>
          </w:p>
        </w:tc>
      </w:tr>
      <w:tr w:rsidR="00BB7474" w:rsidRPr="00541C92" w:rsidTr="00BB7474">
        <w:tc>
          <w:tcPr>
            <w:tcW w:w="1134" w:type="dxa"/>
          </w:tcPr>
          <w:p w:rsidR="00BB7474" w:rsidRDefault="00BB7474" w:rsidP="00BB7474">
            <w:pPr>
              <w:pStyle w:val="ConsPlusNormal"/>
              <w:jc w:val="center"/>
            </w:pPr>
            <w:r>
              <w:t>4.9.3</w:t>
            </w:r>
          </w:p>
        </w:tc>
        <w:tc>
          <w:tcPr>
            <w:tcW w:w="7937" w:type="dxa"/>
          </w:tcPr>
          <w:p w:rsidR="00BB7474" w:rsidRDefault="00BB7474" w:rsidP="00BB7474">
            <w:pPr>
              <w:pStyle w:val="ConsPlusNormal"/>
              <w:jc w:val="both"/>
            </w:pPr>
            <w:r>
              <w:t>Разряды имен числительных по строению: простые, сложные, составные числительные</w:t>
            </w:r>
          </w:p>
        </w:tc>
      </w:tr>
      <w:tr w:rsidR="00BB7474" w:rsidRPr="00541C92" w:rsidTr="00BB7474">
        <w:tc>
          <w:tcPr>
            <w:tcW w:w="1134" w:type="dxa"/>
          </w:tcPr>
          <w:p w:rsidR="00BB7474" w:rsidRDefault="00BB7474" w:rsidP="00BB7474">
            <w:pPr>
              <w:pStyle w:val="ConsPlusNormal"/>
              <w:jc w:val="center"/>
            </w:pPr>
            <w:r>
              <w:lastRenderedPageBreak/>
              <w:t>4.9.4</w:t>
            </w:r>
          </w:p>
        </w:tc>
        <w:tc>
          <w:tcPr>
            <w:tcW w:w="7937" w:type="dxa"/>
          </w:tcPr>
          <w:p w:rsidR="00BB7474" w:rsidRDefault="00BB7474" w:rsidP="00BB7474">
            <w:pPr>
              <w:pStyle w:val="ConsPlusNormal"/>
              <w:jc w:val="both"/>
            </w:pPr>
            <w:r>
              <w:t>Склонение количественных и порядковых имен числительных</w:t>
            </w:r>
          </w:p>
        </w:tc>
      </w:tr>
      <w:tr w:rsidR="00BB7474" w:rsidTr="00BB7474">
        <w:tc>
          <w:tcPr>
            <w:tcW w:w="1134" w:type="dxa"/>
          </w:tcPr>
          <w:p w:rsidR="00BB7474" w:rsidRDefault="00BB7474" w:rsidP="00BB7474">
            <w:pPr>
              <w:pStyle w:val="ConsPlusNormal"/>
              <w:jc w:val="center"/>
            </w:pPr>
            <w:r>
              <w:t>4.9.5</w:t>
            </w:r>
          </w:p>
        </w:tc>
        <w:tc>
          <w:tcPr>
            <w:tcW w:w="7937" w:type="dxa"/>
          </w:tcPr>
          <w:p w:rsidR="00BB7474" w:rsidRDefault="00BB7474" w:rsidP="00BB7474">
            <w:pPr>
              <w:pStyle w:val="ConsPlusNormal"/>
              <w:jc w:val="both"/>
            </w:pPr>
            <w:r>
              <w:t>Морфологический анализ имен числительных</w:t>
            </w:r>
          </w:p>
        </w:tc>
      </w:tr>
      <w:tr w:rsidR="00BB7474" w:rsidTr="00BB7474">
        <w:tc>
          <w:tcPr>
            <w:tcW w:w="1134" w:type="dxa"/>
          </w:tcPr>
          <w:p w:rsidR="00BB7474" w:rsidRDefault="00BB7474" w:rsidP="00BB7474">
            <w:pPr>
              <w:pStyle w:val="ConsPlusNormal"/>
              <w:jc w:val="center"/>
            </w:pPr>
            <w:r>
              <w:t>4.10</w:t>
            </w:r>
          </w:p>
        </w:tc>
        <w:tc>
          <w:tcPr>
            <w:tcW w:w="7937" w:type="dxa"/>
          </w:tcPr>
          <w:p w:rsidR="00BB7474" w:rsidRDefault="00BB7474" w:rsidP="00BB7474">
            <w:pPr>
              <w:pStyle w:val="ConsPlusNormal"/>
              <w:jc w:val="both"/>
            </w:pPr>
            <w:r>
              <w:t>Морфология. Местоимение</w:t>
            </w:r>
          </w:p>
        </w:tc>
      </w:tr>
      <w:tr w:rsidR="00BB7474" w:rsidRPr="00541C92" w:rsidTr="00BB7474">
        <w:tc>
          <w:tcPr>
            <w:tcW w:w="1134" w:type="dxa"/>
          </w:tcPr>
          <w:p w:rsidR="00BB7474" w:rsidRDefault="00BB7474" w:rsidP="00BB7474">
            <w:pPr>
              <w:pStyle w:val="ConsPlusNormal"/>
              <w:jc w:val="center"/>
            </w:pPr>
            <w:r>
              <w:t>4.10.1</w:t>
            </w:r>
          </w:p>
        </w:tc>
        <w:tc>
          <w:tcPr>
            <w:tcW w:w="7937" w:type="dxa"/>
          </w:tcPr>
          <w:p w:rsidR="00BB7474" w:rsidRDefault="00BB7474" w:rsidP="00BB7474">
            <w:pPr>
              <w:pStyle w:val="ConsPlusNormal"/>
              <w:jc w:val="both"/>
            </w:pPr>
            <w:r>
              <w:t>Общее грамматическое значение местоимения. Синтаксические функции местоимений</w:t>
            </w:r>
          </w:p>
        </w:tc>
      </w:tr>
      <w:tr w:rsidR="00BB7474" w:rsidRPr="00541C92" w:rsidTr="00BB7474">
        <w:tc>
          <w:tcPr>
            <w:tcW w:w="1134" w:type="dxa"/>
          </w:tcPr>
          <w:p w:rsidR="00BB7474" w:rsidRDefault="00BB7474" w:rsidP="00BB7474">
            <w:pPr>
              <w:pStyle w:val="ConsPlusNormal"/>
              <w:jc w:val="center"/>
            </w:pPr>
            <w:r>
              <w:t>4.10.2</w:t>
            </w:r>
          </w:p>
        </w:tc>
        <w:tc>
          <w:tcPr>
            <w:tcW w:w="7937" w:type="dxa"/>
          </w:tcPr>
          <w:p w:rsidR="00BB7474" w:rsidRDefault="00BB7474" w:rsidP="00BB7474">
            <w:pPr>
              <w:pStyle w:val="ConsPlusNormal"/>
              <w:jc w:val="both"/>
            </w:pPr>
            <w:r>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tc>
      </w:tr>
      <w:tr w:rsidR="00BB7474" w:rsidTr="00BB7474">
        <w:tc>
          <w:tcPr>
            <w:tcW w:w="1134" w:type="dxa"/>
          </w:tcPr>
          <w:p w:rsidR="00BB7474" w:rsidRDefault="00BB7474" w:rsidP="00BB7474">
            <w:pPr>
              <w:pStyle w:val="ConsPlusNormal"/>
              <w:jc w:val="center"/>
            </w:pPr>
            <w:r>
              <w:t>4.10.3</w:t>
            </w:r>
          </w:p>
        </w:tc>
        <w:tc>
          <w:tcPr>
            <w:tcW w:w="7937" w:type="dxa"/>
          </w:tcPr>
          <w:p w:rsidR="00BB7474" w:rsidRDefault="00BB7474" w:rsidP="00BB7474">
            <w:pPr>
              <w:pStyle w:val="ConsPlusNormal"/>
              <w:jc w:val="both"/>
            </w:pPr>
            <w:r>
              <w:t>Склонение местоимений</w:t>
            </w:r>
          </w:p>
        </w:tc>
      </w:tr>
      <w:tr w:rsidR="00BB7474" w:rsidTr="00BB7474">
        <w:tc>
          <w:tcPr>
            <w:tcW w:w="1134" w:type="dxa"/>
          </w:tcPr>
          <w:p w:rsidR="00BB7474" w:rsidRDefault="00BB7474" w:rsidP="00BB7474">
            <w:pPr>
              <w:pStyle w:val="ConsPlusNormal"/>
              <w:jc w:val="center"/>
            </w:pPr>
            <w:r>
              <w:t>4.10.4</w:t>
            </w:r>
          </w:p>
        </w:tc>
        <w:tc>
          <w:tcPr>
            <w:tcW w:w="7937" w:type="dxa"/>
          </w:tcPr>
          <w:p w:rsidR="00BB7474" w:rsidRDefault="00BB7474" w:rsidP="00BB7474">
            <w:pPr>
              <w:pStyle w:val="ConsPlusNormal"/>
              <w:jc w:val="both"/>
            </w:pPr>
            <w:r>
              <w:t>Морфологический анализ местоимений</w:t>
            </w:r>
          </w:p>
        </w:tc>
      </w:tr>
      <w:tr w:rsidR="00BB7474" w:rsidTr="00BB7474">
        <w:tc>
          <w:tcPr>
            <w:tcW w:w="1134" w:type="dxa"/>
          </w:tcPr>
          <w:p w:rsidR="00BB7474" w:rsidRDefault="00BB7474" w:rsidP="00BB7474">
            <w:pPr>
              <w:pStyle w:val="ConsPlusNormal"/>
              <w:jc w:val="center"/>
            </w:pPr>
            <w:r>
              <w:t>4.11</w:t>
            </w:r>
          </w:p>
        </w:tc>
        <w:tc>
          <w:tcPr>
            <w:tcW w:w="7937" w:type="dxa"/>
          </w:tcPr>
          <w:p w:rsidR="00BB7474" w:rsidRDefault="00BB7474" w:rsidP="00BB7474">
            <w:pPr>
              <w:pStyle w:val="ConsPlusNormal"/>
              <w:jc w:val="both"/>
            </w:pPr>
            <w:r>
              <w:t>Морфология. Причастие</w:t>
            </w:r>
          </w:p>
        </w:tc>
      </w:tr>
      <w:tr w:rsidR="00BB7474" w:rsidRPr="00541C92" w:rsidTr="00BB7474">
        <w:tc>
          <w:tcPr>
            <w:tcW w:w="1134" w:type="dxa"/>
          </w:tcPr>
          <w:p w:rsidR="00BB7474" w:rsidRDefault="00BB7474" w:rsidP="00BB7474">
            <w:pPr>
              <w:pStyle w:val="ConsPlusNormal"/>
              <w:jc w:val="center"/>
            </w:pPr>
            <w:r>
              <w:t>4.11.1</w:t>
            </w:r>
          </w:p>
        </w:tc>
        <w:tc>
          <w:tcPr>
            <w:tcW w:w="7937" w:type="dxa"/>
          </w:tcPr>
          <w:p w:rsidR="00BB7474" w:rsidRDefault="00BB7474" w:rsidP="00BB7474">
            <w:pPr>
              <w:pStyle w:val="ConsPlusNormal"/>
              <w:jc w:val="both"/>
            </w:pPr>
            <w:r>
              <w:t>Причастия как особая группа слов. Признаки глагола и имени прилагательного в причастии</w:t>
            </w:r>
          </w:p>
        </w:tc>
      </w:tr>
      <w:tr w:rsidR="00BB7474" w:rsidRPr="00541C92" w:rsidTr="00BB7474">
        <w:tc>
          <w:tcPr>
            <w:tcW w:w="1134" w:type="dxa"/>
          </w:tcPr>
          <w:p w:rsidR="00BB7474" w:rsidRDefault="00BB7474" w:rsidP="00BB7474">
            <w:pPr>
              <w:pStyle w:val="ConsPlusNormal"/>
              <w:jc w:val="center"/>
            </w:pPr>
            <w:r>
              <w:t>4.11.2</w:t>
            </w:r>
          </w:p>
        </w:tc>
        <w:tc>
          <w:tcPr>
            <w:tcW w:w="7937" w:type="dxa"/>
          </w:tcPr>
          <w:p w:rsidR="00BB7474" w:rsidRDefault="00BB7474" w:rsidP="00BB7474">
            <w:pPr>
              <w:pStyle w:val="ConsPlusNormal"/>
              <w:jc w:val="both"/>
            </w:pPr>
            <w:r>
              <w:t>Причастия настоящего и прошедшего времени</w:t>
            </w:r>
          </w:p>
        </w:tc>
      </w:tr>
      <w:tr w:rsidR="00BB7474" w:rsidTr="00BB7474">
        <w:tc>
          <w:tcPr>
            <w:tcW w:w="1134" w:type="dxa"/>
          </w:tcPr>
          <w:p w:rsidR="00BB7474" w:rsidRDefault="00BB7474" w:rsidP="00BB7474">
            <w:pPr>
              <w:pStyle w:val="ConsPlusNormal"/>
              <w:jc w:val="center"/>
            </w:pPr>
            <w:r>
              <w:lastRenderedPageBreak/>
              <w:t>4.11.3</w:t>
            </w:r>
          </w:p>
        </w:tc>
        <w:tc>
          <w:tcPr>
            <w:tcW w:w="7937" w:type="dxa"/>
          </w:tcPr>
          <w:p w:rsidR="00BB7474" w:rsidRDefault="00BB7474" w:rsidP="00BB7474">
            <w:pPr>
              <w:pStyle w:val="ConsPlusNormal"/>
              <w:jc w:val="both"/>
            </w:pPr>
            <w:r>
              <w:t>Действительные и страдательные причастия</w:t>
            </w:r>
          </w:p>
        </w:tc>
      </w:tr>
      <w:tr w:rsidR="00BB7474" w:rsidRPr="00541C92" w:rsidTr="00BB7474">
        <w:tc>
          <w:tcPr>
            <w:tcW w:w="1134" w:type="dxa"/>
          </w:tcPr>
          <w:p w:rsidR="00BB7474" w:rsidRDefault="00BB7474" w:rsidP="00BB7474">
            <w:pPr>
              <w:pStyle w:val="ConsPlusNormal"/>
              <w:jc w:val="center"/>
            </w:pPr>
            <w:r>
              <w:t>4.11.4</w:t>
            </w:r>
          </w:p>
        </w:tc>
        <w:tc>
          <w:tcPr>
            <w:tcW w:w="7937" w:type="dxa"/>
          </w:tcPr>
          <w:p w:rsidR="00BB7474" w:rsidRDefault="00BB7474" w:rsidP="00BB7474">
            <w:pPr>
              <w:pStyle w:val="ConsPlusNormal"/>
              <w:jc w:val="both"/>
            </w:pPr>
            <w:r>
              <w:t>Полные и краткие формы страдательных причастий</w:t>
            </w:r>
          </w:p>
        </w:tc>
      </w:tr>
      <w:tr w:rsidR="00BB7474" w:rsidTr="00BB7474">
        <w:tc>
          <w:tcPr>
            <w:tcW w:w="1134" w:type="dxa"/>
          </w:tcPr>
          <w:p w:rsidR="00BB7474" w:rsidRDefault="00BB7474" w:rsidP="00BB7474">
            <w:pPr>
              <w:pStyle w:val="ConsPlusNormal"/>
              <w:jc w:val="center"/>
            </w:pPr>
            <w:r>
              <w:t>4.11.5</w:t>
            </w:r>
          </w:p>
        </w:tc>
        <w:tc>
          <w:tcPr>
            <w:tcW w:w="7937" w:type="dxa"/>
          </w:tcPr>
          <w:p w:rsidR="00BB7474" w:rsidRDefault="00BB7474" w:rsidP="00BB7474">
            <w:pPr>
              <w:pStyle w:val="ConsPlusNormal"/>
              <w:jc w:val="both"/>
            </w:pPr>
            <w:r>
              <w:t>Склонение причастий</w:t>
            </w:r>
          </w:p>
        </w:tc>
      </w:tr>
      <w:tr w:rsidR="00BB7474" w:rsidTr="00BB7474">
        <w:tc>
          <w:tcPr>
            <w:tcW w:w="1134" w:type="dxa"/>
          </w:tcPr>
          <w:p w:rsidR="00BB7474" w:rsidRDefault="00BB7474" w:rsidP="00BB7474">
            <w:pPr>
              <w:pStyle w:val="ConsPlusNormal"/>
              <w:jc w:val="center"/>
            </w:pPr>
            <w:r>
              <w:t>4.11.6</w:t>
            </w:r>
          </w:p>
        </w:tc>
        <w:tc>
          <w:tcPr>
            <w:tcW w:w="7937" w:type="dxa"/>
          </w:tcPr>
          <w:p w:rsidR="00BB7474" w:rsidRDefault="00BB7474" w:rsidP="00BB7474">
            <w:pPr>
              <w:pStyle w:val="ConsPlusNormal"/>
              <w:jc w:val="both"/>
            </w:pPr>
            <w:r>
              <w:t>Причастный оборот</w:t>
            </w:r>
          </w:p>
        </w:tc>
      </w:tr>
      <w:tr w:rsidR="00BB7474" w:rsidTr="00BB7474">
        <w:tc>
          <w:tcPr>
            <w:tcW w:w="1134" w:type="dxa"/>
          </w:tcPr>
          <w:p w:rsidR="00BB7474" w:rsidRDefault="00BB7474" w:rsidP="00BB7474">
            <w:pPr>
              <w:pStyle w:val="ConsPlusNormal"/>
              <w:jc w:val="center"/>
            </w:pPr>
            <w:r>
              <w:t>4.11.7</w:t>
            </w:r>
          </w:p>
        </w:tc>
        <w:tc>
          <w:tcPr>
            <w:tcW w:w="7937" w:type="dxa"/>
          </w:tcPr>
          <w:p w:rsidR="00BB7474" w:rsidRDefault="00BB7474" w:rsidP="00BB7474">
            <w:pPr>
              <w:pStyle w:val="ConsPlusNormal"/>
              <w:jc w:val="both"/>
            </w:pPr>
            <w:r>
              <w:t>Морфологический анализ причастий</w:t>
            </w:r>
          </w:p>
        </w:tc>
      </w:tr>
      <w:tr w:rsidR="00BB7474" w:rsidTr="00BB7474">
        <w:tc>
          <w:tcPr>
            <w:tcW w:w="1134" w:type="dxa"/>
          </w:tcPr>
          <w:p w:rsidR="00BB7474" w:rsidRDefault="00BB7474" w:rsidP="00BB7474">
            <w:pPr>
              <w:pStyle w:val="ConsPlusNormal"/>
              <w:jc w:val="center"/>
            </w:pPr>
            <w:r>
              <w:t>4.12</w:t>
            </w:r>
          </w:p>
        </w:tc>
        <w:tc>
          <w:tcPr>
            <w:tcW w:w="7937" w:type="dxa"/>
          </w:tcPr>
          <w:p w:rsidR="00BB7474" w:rsidRDefault="00BB7474" w:rsidP="00BB7474">
            <w:pPr>
              <w:pStyle w:val="ConsPlusNormal"/>
              <w:jc w:val="both"/>
            </w:pPr>
            <w:r>
              <w:t>Морфология. Деепричастие</w:t>
            </w:r>
          </w:p>
        </w:tc>
      </w:tr>
      <w:tr w:rsidR="00BB7474" w:rsidTr="00BB7474">
        <w:tc>
          <w:tcPr>
            <w:tcW w:w="1134" w:type="dxa"/>
          </w:tcPr>
          <w:p w:rsidR="00BB7474" w:rsidRDefault="00BB7474" w:rsidP="00BB7474">
            <w:pPr>
              <w:pStyle w:val="ConsPlusNormal"/>
              <w:jc w:val="center"/>
            </w:pPr>
            <w:r>
              <w:t>4.12.1</w:t>
            </w:r>
          </w:p>
        </w:tc>
        <w:tc>
          <w:tcPr>
            <w:tcW w:w="7937" w:type="dxa"/>
          </w:tcPr>
          <w:p w:rsidR="00BB7474" w:rsidRDefault="00BB7474" w:rsidP="00BB7474">
            <w:pPr>
              <w:pStyle w:val="ConsPlusNormal"/>
              <w:jc w:val="both"/>
            </w:pPr>
            <w:r>
              <w:t>Деепричастия как особая группа слов. Признаки глагола и наречия в деепричастии. Синтаксическая функция деепричастия, роль в речи</w:t>
            </w:r>
          </w:p>
        </w:tc>
      </w:tr>
      <w:tr w:rsidR="00BB7474" w:rsidRPr="00541C92" w:rsidTr="00BB7474">
        <w:tc>
          <w:tcPr>
            <w:tcW w:w="1134" w:type="dxa"/>
          </w:tcPr>
          <w:p w:rsidR="00BB7474" w:rsidRDefault="00BB7474" w:rsidP="00BB7474">
            <w:pPr>
              <w:pStyle w:val="ConsPlusNormal"/>
              <w:jc w:val="center"/>
            </w:pPr>
            <w:r>
              <w:t>4.12.2</w:t>
            </w:r>
          </w:p>
        </w:tc>
        <w:tc>
          <w:tcPr>
            <w:tcW w:w="7937" w:type="dxa"/>
          </w:tcPr>
          <w:p w:rsidR="00BB7474" w:rsidRDefault="00BB7474" w:rsidP="00BB7474">
            <w:pPr>
              <w:pStyle w:val="ConsPlusNormal"/>
              <w:jc w:val="both"/>
            </w:pPr>
            <w:r>
              <w:t>Деепричастия совершенного и несовершенного вида</w:t>
            </w:r>
          </w:p>
        </w:tc>
      </w:tr>
      <w:tr w:rsidR="00BB7474" w:rsidTr="00BB7474">
        <w:tc>
          <w:tcPr>
            <w:tcW w:w="1134" w:type="dxa"/>
          </w:tcPr>
          <w:p w:rsidR="00BB7474" w:rsidRDefault="00BB7474" w:rsidP="00BB7474">
            <w:pPr>
              <w:pStyle w:val="ConsPlusNormal"/>
              <w:jc w:val="center"/>
            </w:pPr>
            <w:r>
              <w:t>4.12.3</w:t>
            </w:r>
          </w:p>
        </w:tc>
        <w:tc>
          <w:tcPr>
            <w:tcW w:w="7937" w:type="dxa"/>
          </w:tcPr>
          <w:p w:rsidR="00BB7474" w:rsidRDefault="00BB7474" w:rsidP="00BB7474">
            <w:pPr>
              <w:pStyle w:val="ConsPlusNormal"/>
              <w:jc w:val="both"/>
            </w:pPr>
            <w:r>
              <w:t>Деепричастный оборот</w:t>
            </w:r>
          </w:p>
        </w:tc>
      </w:tr>
      <w:tr w:rsidR="00BB7474" w:rsidTr="00BB7474">
        <w:tc>
          <w:tcPr>
            <w:tcW w:w="1134" w:type="dxa"/>
          </w:tcPr>
          <w:p w:rsidR="00BB7474" w:rsidRDefault="00BB7474" w:rsidP="00BB7474">
            <w:pPr>
              <w:pStyle w:val="ConsPlusNormal"/>
              <w:jc w:val="center"/>
            </w:pPr>
            <w:r>
              <w:t>4.12.4</w:t>
            </w:r>
          </w:p>
        </w:tc>
        <w:tc>
          <w:tcPr>
            <w:tcW w:w="7937" w:type="dxa"/>
          </w:tcPr>
          <w:p w:rsidR="00BB7474" w:rsidRDefault="00BB7474" w:rsidP="00BB7474">
            <w:pPr>
              <w:pStyle w:val="ConsPlusNormal"/>
              <w:jc w:val="both"/>
            </w:pPr>
            <w:r>
              <w:t>Морфологический анализ деепричастий</w:t>
            </w:r>
          </w:p>
        </w:tc>
      </w:tr>
      <w:tr w:rsidR="00BB7474" w:rsidTr="00BB7474">
        <w:tc>
          <w:tcPr>
            <w:tcW w:w="1134" w:type="dxa"/>
          </w:tcPr>
          <w:p w:rsidR="00BB7474" w:rsidRDefault="00BB7474" w:rsidP="00BB7474">
            <w:pPr>
              <w:pStyle w:val="ConsPlusNormal"/>
              <w:jc w:val="center"/>
            </w:pPr>
            <w:r>
              <w:t>4.13</w:t>
            </w:r>
          </w:p>
        </w:tc>
        <w:tc>
          <w:tcPr>
            <w:tcW w:w="7937" w:type="dxa"/>
          </w:tcPr>
          <w:p w:rsidR="00BB7474" w:rsidRDefault="00BB7474" w:rsidP="00BB7474">
            <w:pPr>
              <w:pStyle w:val="ConsPlusNormal"/>
              <w:jc w:val="both"/>
            </w:pPr>
            <w:r>
              <w:t>Морфология. Наречие</w:t>
            </w:r>
          </w:p>
        </w:tc>
      </w:tr>
      <w:tr w:rsidR="00BB7474" w:rsidTr="00BB7474">
        <w:tc>
          <w:tcPr>
            <w:tcW w:w="1134" w:type="dxa"/>
          </w:tcPr>
          <w:p w:rsidR="00BB7474" w:rsidRDefault="00BB7474" w:rsidP="00BB7474">
            <w:pPr>
              <w:pStyle w:val="ConsPlusNormal"/>
              <w:jc w:val="center"/>
            </w:pPr>
            <w:r>
              <w:lastRenderedPageBreak/>
              <w:t>4.13.1</w:t>
            </w:r>
          </w:p>
        </w:tc>
        <w:tc>
          <w:tcPr>
            <w:tcW w:w="7937" w:type="dxa"/>
          </w:tcPr>
          <w:p w:rsidR="00BB7474" w:rsidRDefault="00BB7474" w:rsidP="00BB7474">
            <w:pPr>
              <w:pStyle w:val="ConsPlusNormal"/>
              <w:jc w:val="both"/>
            </w:pPr>
            <w:r>
              <w:t>Общее грамматическое значение наречий</w:t>
            </w:r>
          </w:p>
        </w:tc>
      </w:tr>
      <w:tr w:rsidR="00BB7474" w:rsidTr="00BB7474">
        <w:tc>
          <w:tcPr>
            <w:tcW w:w="1134" w:type="dxa"/>
          </w:tcPr>
          <w:p w:rsidR="00BB7474" w:rsidRDefault="00BB7474" w:rsidP="00BB7474">
            <w:pPr>
              <w:pStyle w:val="ConsPlusNormal"/>
              <w:jc w:val="center"/>
            </w:pPr>
            <w:r>
              <w:t>4.13.2</w:t>
            </w:r>
          </w:p>
        </w:tc>
        <w:tc>
          <w:tcPr>
            <w:tcW w:w="7937" w:type="dxa"/>
          </w:tcPr>
          <w:p w:rsidR="00BB7474" w:rsidRDefault="00BB7474" w:rsidP="00BB7474">
            <w:pPr>
              <w:pStyle w:val="ConsPlusNormal"/>
              <w:jc w:val="both"/>
            </w:pPr>
            <w:r>
              <w:t>Разряды наречий по значению</w:t>
            </w:r>
          </w:p>
        </w:tc>
      </w:tr>
      <w:tr w:rsidR="00BB7474" w:rsidRPr="00541C92" w:rsidTr="00BB7474">
        <w:tc>
          <w:tcPr>
            <w:tcW w:w="1134" w:type="dxa"/>
          </w:tcPr>
          <w:p w:rsidR="00BB7474" w:rsidRDefault="00BB7474" w:rsidP="00BB7474">
            <w:pPr>
              <w:pStyle w:val="ConsPlusNormal"/>
              <w:jc w:val="center"/>
            </w:pPr>
            <w:r>
              <w:t>4.13.3</w:t>
            </w:r>
          </w:p>
        </w:tc>
        <w:tc>
          <w:tcPr>
            <w:tcW w:w="7937" w:type="dxa"/>
          </w:tcPr>
          <w:p w:rsidR="00BB7474" w:rsidRDefault="00BB7474" w:rsidP="00BB7474">
            <w:pPr>
              <w:pStyle w:val="ConsPlusNormal"/>
              <w:jc w:val="both"/>
            </w:pPr>
            <w:r>
              <w:t>Простая и составная формы сравнительной и превосходной степеней сравнения наречий</w:t>
            </w:r>
          </w:p>
        </w:tc>
      </w:tr>
      <w:tr w:rsidR="00BB7474" w:rsidTr="00BB7474">
        <w:tc>
          <w:tcPr>
            <w:tcW w:w="1134" w:type="dxa"/>
          </w:tcPr>
          <w:p w:rsidR="00BB7474" w:rsidRDefault="00BB7474" w:rsidP="00BB7474">
            <w:pPr>
              <w:pStyle w:val="ConsPlusNormal"/>
              <w:jc w:val="center"/>
            </w:pPr>
            <w:r>
              <w:t>4.13.4</w:t>
            </w:r>
          </w:p>
        </w:tc>
        <w:tc>
          <w:tcPr>
            <w:tcW w:w="7937" w:type="dxa"/>
          </w:tcPr>
          <w:p w:rsidR="00BB7474" w:rsidRDefault="00BB7474" w:rsidP="00BB7474">
            <w:pPr>
              <w:pStyle w:val="ConsPlusNormal"/>
              <w:jc w:val="both"/>
            </w:pPr>
            <w:r>
              <w:t>Морфологический анализ наречий</w:t>
            </w:r>
          </w:p>
        </w:tc>
      </w:tr>
      <w:tr w:rsidR="00BB7474" w:rsidTr="00BB7474">
        <w:tc>
          <w:tcPr>
            <w:tcW w:w="1134" w:type="dxa"/>
          </w:tcPr>
          <w:p w:rsidR="00BB7474" w:rsidRDefault="00BB7474" w:rsidP="00BB7474">
            <w:pPr>
              <w:pStyle w:val="ConsPlusNormal"/>
              <w:jc w:val="center"/>
            </w:pPr>
            <w:r>
              <w:t>4.14</w:t>
            </w:r>
          </w:p>
        </w:tc>
        <w:tc>
          <w:tcPr>
            <w:tcW w:w="7937" w:type="dxa"/>
          </w:tcPr>
          <w:p w:rsidR="00BB7474" w:rsidRDefault="00BB7474" w:rsidP="00BB7474">
            <w:pPr>
              <w:pStyle w:val="ConsPlusNormal"/>
              <w:jc w:val="both"/>
            </w:pPr>
            <w:r>
              <w:t>Морфология. Слова категории состояния</w:t>
            </w:r>
          </w:p>
        </w:tc>
      </w:tr>
      <w:tr w:rsidR="00BB7474" w:rsidRPr="00541C92" w:rsidTr="00BB7474">
        <w:tc>
          <w:tcPr>
            <w:tcW w:w="1134" w:type="dxa"/>
          </w:tcPr>
          <w:p w:rsidR="00BB7474" w:rsidRDefault="00BB7474" w:rsidP="00BB7474">
            <w:pPr>
              <w:pStyle w:val="ConsPlusNormal"/>
              <w:jc w:val="center"/>
            </w:pPr>
            <w:r>
              <w:t>4.14.1</w:t>
            </w:r>
          </w:p>
        </w:tc>
        <w:tc>
          <w:tcPr>
            <w:tcW w:w="7937" w:type="dxa"/>
          </w:tcPr>
          <w:p w:rsidR="00BB7474" w:rsidRDefault="00BB7474" w:rsidP="00BB7474">
            <w:pPr>
              <w:pStyle w:val="ConsPlusNormal"/>
              <w:jc w:val="both"/>
            </w:pPr>
            <w:r>
              <w:t>Общее грамматическое значение, морфологические признаки и синтаксическая функция слов категории состояния</w:t>
            </w:r>
          </w:p>
        </w:tc>
      </w:tr>
      <w:tr w:rsidR="00BB7474" w:rsidTr="00BB7474">
        <w:tc>
          <w:tcPr>
            <w:tcW w:w="1134" w:type="dxa"/>
          </w:tcPr>
          <w:p w:rsidR="00BB7474" w:rsidRDefault="00BB7474" w:rsidP="00BB7474">
            <w:pPr>
              <w:pStyle w:val="ConsPlusNormal"/>
              <w:jc w:val="center"/>
            </w:pPr>
            <w:r>
              <w:t>4.15</w:t>
            </w:r>
          </w:p>
        </w:tc>
        <w:tc>
          <w:tcPr>
            <w:tcW w:w="7937" w:type="dxa"/>
          </w:tcPr>
          <w:p w:rsidR="00BB7474" w:rsidRDefault="00BB7474" w:rsidP="00BB7474">
            <w:pPr>
              <w:pStyle w:val="ConsPlusNormal"/>
              <w:jc w:val="both"/>
            </w:pPr>
            <w:r>
              <w:t>Морфология. Предлог</w:t>
            </w:r>
          </w:p>
        </w:tc>
      </w:tr>
      <w:tr w:rsidR="00BB7474" w:rsidRPr="00541C92" w:rsidTr="00BB7474">
        <w:tc>
          <w:tcPr>
            <w:tcW w:w="1134" w:type="dxa"/>
          </w:tcPr>
          <w:p w:rsidR="00BB7474" w:rsidRDefault="00BB7474" w:rsidP="00BB7474">
            <w:pPr>
              <w:pStyle w:val="ConsPlusNormal"/>
              <w:jc w:val="center"/>
            </w:pPr>
            <w:r>
              <w:t>4.15.1</w:t>
            </w:r>
          </w:p>
        </w:tc>
        <w:tc>
          <w:tcPr>
            <w:tcW w:w="7937" w:type="dxa"/>
          </w:tcPr>
          <w:p w:rsidR="00BB7474" w:rsidRDefault="00BB7474" w:rsidP="00BB7474">
            <w:pPr>
              <w:pStyle w:val="ConsPlusNormal"/>
              <w:jc w:val="both"/>
            </w:pPr>
            <w:r>
              <w:t>Предлог как служебная часть речи</w:t>
            </w:r>
          </w:p>
        </w:tc>
      </w:tr>
      <w:tr w:rsidR="00BB7474" w:rsidRPr="00541C92" w:rsidTr="00BB7474">
        <w:tc>
          <w:tcPr>
            <w:tcW w:w="1134" w:type="dxa"/>
          </w:tcPr>
          <w:p w:rsidR="00BB7474" w:rsidRDefault="00BB7474" w:rsidP="00BB7474">
            <w:pPr>
              <w:pStyle w:val="ConsPlusNormal"/>
              <w:jc w:val="center"/>
            </w:pPr>
            <w:r>
              <w:t>4.15.2</w:t>
            </w:r>
          </w:p>
        </w:tc>
        <w:tc>
          <w:tcPr>
            <w:tcW w:w="7937" w:type="dxa"/>
          </w:tcPr>
          <w:p w:rsidR="00BB7474" w:rsidRDefault="00BB7474" w:rsidP="00BB7474">
            <w:pPr>
              <w:pStyle w:val="ConsPlusNormal"/>
              <w:jc w:val="both"/>
            </w:pPr>
            <w:r>
              <w:t>Разряды предлогов по происхождению: предлоги производные и непроизводные</w:t>
            </w:r>
          </w:p>
        </w:tc>
      </w:tr>
      <w:tr w:rsidR="00BB7474" w:rsidRPr="00541C92" w:rsidTr="00BB7474">
        <w:tc>
          <w:tcPr>
            <w:tcW w:w="1134" w:type="dxa"/>
          </w:tcPr>
          <w:p w:rsidR="00BB7474" w:rsidRDefault="00BB7474" w:rsidP="00BB7474">
            <w:pPr>
              <w:pStyle w:val="ConsPlusNormal"/>
              <w:jc w:val="center"/>
            </w:pPr>
            <w:r>
              <w:t>4.15.3</w:t>
            </w:r>
          </w:p>
        </w:tc>
        <w:tc>
          <w:tcPr>
            <w:tcW w:w="7937" w:type="dxa"/>
          </w:tcPr>
          <w:p w:rsidR="00BB7474" w:rsidRDefault="00BB7474" w:rsidP="00BB7474">
            <w:pPr>
              <w:pStyle w:val="ConsPlusNormal"/>
              <w:jc w:val="both"/>
            </w:pPr>
            <w:r>
              <w:t>Разряды предлогов по строению: предлоги простые и составные</w:t>
            </w:r>
          </w:p>
        </w:tc>
      </w:tr>
      <w:tr w:rsidR="00BB7474" w:rsidTr="00BB7474">
        <w:tc>
          <w:tcPr>
            <w:tcW w:w="1134" w:type="dxa"/>
          </w:tcPr>
          <w:p w:rsidR="00BB7474" w:rsidRDefault="00BB7474" w:rsidP="00BB7474">
            <w:pPr>
              <w:pStyle w:val="ConsPlusNormal"/>
              <w:jc w:val="center"/>
            </w:pPr>
            <w:r>
              <w:lastRenderedPageBreak/>
              <w:t>4.15.4</w:t>
            </w:r>
          </w:p>
        </w:tc>
        <w:tc>
          <w:tcPr>
            <w:tcW w:w="7937" w:type="dxa"/>
          </w:tcPr>
          <w:p w:rsidR="00BB7474" w:rsidRDefault="00BB7474" w:rsidP="00BB7474">
            <w:pPr>
              <w:pStyle w:val="ConsPlusNormal"/>
              <w:jc w:val="both"/>
            </w:pPr>
            <w:r>
              <w:t>Морфологический анализ предлогов</w:t>
            </w:r>
          </w:p>
        </w:tc>
      </w:tr>
      <w:tr w:rsidR="00BB7474" w:rsidTr="00BB7474">
        <w:tc>
          <w:tcPr>
            <w:tcW w:w="1134" w:type="dxa"/>
          </w:tcPr>
          <w:p w:rsidR="00BB7474" w:rsidRDefault="00BB7474" w:rsidP="00BB7474">
            <w:pPr>
              <w:pStyle w:val="ConsPlusNormal"/>
              <w:jc w:val="center"/>
            </w:pPr>
            <w:r>
              <w:t>4.16</w:t>
            </w:r>
          </w:p>
        </w:tc>
        <w:tc>
          <w:tcPr>
            <w:tcW w:w="7937" w:type="dxa"/>
          </w:tcPr>
          <w:p w:rsidR="00BB7474" w:rsidRDefault="00BB7474" w:rsidP="00BB7474">
            <w:pPr>
              <w:pStyle w:val="ConsPlusNormal"/>
              <w:jc w:val="both"/>
            </w:pPr>
            <w:r>
              <w:t>Морфология. Союз</w:t>
            </w:r>
          </w:p>
        </w:tc>
      </w:tr>
      <w:tr w:rsidR="00BB7474" w:rsidRPr="00541C92" w:rsidTr="00BB7474">
        <w:tc>
          <w:tcPr>
            <w:tcW w:w="1134" w:type="dxa"/>
          </w:tcPr>
          <w:p w:rsidR="00BB7474" w:rsidRDefault="00BB7474" w:rsidP="00BB7474">
            <w:pPr>
              <w:pStyle w:val="ConsPlusNormal"/>
              <w:jc w:val="center"/>
            </w:pPr>
            <w:r>
              <w:t>4.16.1</w:t>
            </w:r>
          </w:p>
        </w:tc>
        <w:tc>
          <w:tcPr>
            <w:tcW w:w="7937" w:type="dxa"/>
          </w:tcPr>
          <w:p w:rsidR="00BB7474" w:rsidRDefault="00BB7474" w:rsidP="00BB7474">
            <w:pPr>
              <w:pStyle w:val="ConsPlusNormal"/>
              <w:jc w:val="both"/>
            </w:pPr>
            <w:r>
              <w:t>Союз как служебная часть речи</w:t>
            </w:r>
          </w:p>
        </w:tc>
      </w:tr>
      <w:tr w:rsidR="00BB7474" w:rsidRPr="00541C92" w:rsidTr="00BB7474">
        <w:tc>
          <w:tcPr>
            <w:tcW w:w="1134" w:type="dxa"/>
          </w:tcPr>
          <w:p w:rsidR="00BB7474" w:rsidRDefault="00BB7474" w:rsidP="00BB7474">
            <w:pPr>
              <w:pStyle w:val="ConsPlusNormal"/>
              <w:jc w:val="center"/>
            </w:pPr>
            <w:r>
              <w:t>4.16.2</w:t>
            </w:r>
          </w:p>
        </w:tc>
        <w:tc>
          <w:tcPr>
            <w:tcW w:w="7937" w:type="dxa"/>
          </w:tcPr>
          <w:p w:rsidR="00BB7474" w:rsidRDefault="00BB7474" w:rsidP="00BB7474">
            <w:pPr>
              <w:pStyle w:val="ConsPlusNormal"/>
              <w:jc w:val="both"/>
            </w:pPr>
            <w:r>
              <w:t>Разряды союзов по строению: простые и составные</w:t>
            </w:r>
          </w:p>
        </w:tc>
      </w:tr>
      <w:tr w:rsidR="00BB7474" w:rsidRPr="00541C92" w:rsidTr="00BB7474">
        <w:tc>
          <w:tcPr>
            <w:tcW w:w="1134" w:type="dxa"/>
          </w:tcPr>
          <w:p w:rsidR="00BB7474" w:rsidRDefault="00BB7474" w:rsidP="00BB7474">
            <w:pPr>
              <w:pStyle w:val="ConsPlusNormal"/>
              <w:jc w:val="center"/>
            </w:pPr>
            <w:r>
              <w:t>4.16.3</w:t>
            </w:r>
          </w:p>
        </w:tc>
        <w:tc>
          <w:tcPr>
            <w:tcW w:w="7937" w:type="dxa"/>
          </w:tcPr>
          <w:p w:rsidR="00BB7474" w:rsidRDefault="00BB7474" w:rsidP="00BB7474">
            <w:pPr>
              <w:pStyle w:val="ConsPlusNormal"/>
              <w:jc w:val="both"/>
            </w:pPr>
            <w:r>
              <w:t>Разряды союзов по значению: сочинительные и подчинительные</w:t>
            </w:r>
          </w:p>
        </w:tc>
      </w:tr>
      <w:tr w:rsidR="00BB7474" w:rsidRPr="00541C92" w:rsidTr="00BB7474">
        <w:tc>
          <w:tcPr>
            <w:tcW w:w="1134" w:type="dxa"/>
          </w:tcPr>
          <w:p w:rsidR="00BB7474" w:rsidRDefault="00BB7474" w:rsidP="00BB7474">
            <w:pPr>
              <w:pStyle w:val="ConsPlusNormal"/>
              <w:jc w:val="center"/>
            </w:pPr>
            <w:r>
              <w:t>4.16.4</w:t>
            </w:r>
          </w:p>
        </w:tc>
        <w:tc>
          <w:tcPr>
            <w:tcW w:w="7937" w:type="dxa"/>
          </w:tcPr>
          <w:p w:rsidR="00BB7474" w:rsidRDefault="00BB7474" w:rsidP="00BB7474">
            <w:pPr>
              <w:pStyle w:val="ConsPlusNormal"/>
              <w:jc w:val="both"/>
            </w:pPr>
            <w:r>
              <w:t>Одиночные, двойные и повторяющиеся сочинительные союзы</w:t>
            </w:r>
          </w:p>
        </w:tc>
      </w:tr>
      <w:tr w:rsidR="00BB7474" w:rsidTr="00BB7474">
        <w:tc>
          <w:tcPr>
            <w:tcW w:w="1134" w:type="dxa"/>
          </w:tcPr>
          <w:p w:rsidR="00BB7474" w:rsidRDefault="00BB7474" w:rsidP="00BB7474">
            <w:pPr>
              <w:pStyle w:val="ConsPlusNormal"/>
              <w:jc w:val="center"/>
            </w:pPr>
            <w:r>
              <w:t>4.16.5</w:t>
            </w:r>
          </w:p>
        </w:tc>
        <w:tc>
          <w:tcPr>
            <w:tcW w:w="7937" w:type="dxa"/>
          </w:tcPr>
          <w:p w:rsidR="00BB7474" w:rsidRDefault="00BB7474" w:rsidP="00BB7474">
            <w:pPr>
              <w:pStyle w:val="ConsPlusNormal"/>
              <w:jc w:val="both"/>
            </w:pPr>
            <w:r>
              <w:t>Морфологический анализ союзов</w:t>
            </w:r>
          </w:p>
        </w:tc>
      </w:tr>
      <w:tr w:rsidR="00BB7474" w:rsidTr="00BB7474">
        <w:tc>
          <w:tcPr>
            <w:tcW w:w="1134" w:type="dxa"/>
          </w:tcPr>
          <w:p w:rsidR="00BB7474" w:rsidRDefault="00BB7474" w:rsidP="00BB7474">
            <w:pPr>
              <w:pStyle w:val="ConsPlusNormal"/>
              <w:jc w:val="center"/>
            </w:pPr>
            <w:r>
              <w:t>4.17</w:t>
            </w:r>
          </w:p>
        </w:tc>
        <w:tc>
          <w:tcPr>
            <w:tcW w:w="7937" w:type="dxa"/>
          </w:tcPr>
          <w:p w:rsidR="00BB7474" w:rsidRDefault="00BB7474" w:rsidP="00BB7474">
            <w:pPr>
              <w:pStyle w:val="ConsPlusNormal"/>
              <w:jc w:val="both"/>
            </w:pPr>
            <w:r>
              <w:t>Морфология. Частица</w:t>
            </w:r>
          </w:p>
        </w:tc>
      </w:tr>
      <w:tr w:rsidR="00BB7474" w:rsidRPr="00541C92" w:rsidTr="00BB7474">
        <w:tc>
          <w:tcPr>
            <w:tcW w:w="1134" w:type="dxa"/>
          </w:tcPr>
          <w:p w:rsidR="00BB7474" w:rsidRDefault="00BB7474" w:rsidP="00BB7474">
            <w:pPr>
              <w:pStyle w:val="ConsPlusNormal"/>
              <w:jc w:val="center"/>
            </w:pPr>
            <w:r>
              <w:t>4.17.1</w:t>
            </w:r>
          </w:p>
        </w:tc>
        <w:tc>
          <w:tcPr>
            <w:tcW w:w="7937" w:type="dxa"/>
          </w:tcPr>
          <w:p w:rsidR="00BB7474" w:rsidRDefault="00BB7474" w:rsidP="00BB7474">
            <w:pPr>
              <w:pStyle w:val="ConsPlusNormal"/>
              <w:jc w:val="both"/>
            </w:pPr>
            <w:r>
              <w:t>Частица как служебная часть речи</w:t>
            </w:r>
          </w:p>
        </w:tc>
      </w:tr>
      <w:tr w:rsidR="00BB7474" w:rsidRPr="00541C92" w:rsidTr="00BB7474">
        <w:tc>
          <w:tcPr>
            <w:tcW w:w="1134" w:type="dxa"/>
          </w:tcPr>
          <w:p w:rsidR="00BB7474" w:rsidRDefault="00BB7474" w:rsidP="00BB7474">
            <w:pPr>
              <w:pStyle w:val="ConsPlusNormal"/>
              <w:jc w:val="center"/>
            </w:pPr>
            <w:r>
              <w:t>4.17.2</w:t>
            </w:r>
          </w:p>
        </w:tc>
        <w:tc>
          <w:tcPr>
            <w:tcW w:w="7937" w:type="dxa"/>
          </w:tcPr>
          <w:p w:rsidR="00BB7474" w:rsidRDefault="00BB7474" w:rsidP="00BB7474">
            <w:pPr>
              <w:pStyle w:val="ConsPlusNormal"/>
              <w:jc w:val="both"/>
            </w:pPr>
            <w:r>
              <w:t>Разряды частиц по значению и употреблению: формообразующие, отрицательные, модальные</w:t>
            </w:r>
          </w:p>
        </w:tc>
      </w:tr>
      <w:tr w:rsidR="00BB7474" w:rsidTr="00BB7474">
        <w:tc>
          <w:tcPr>
            <w:tcW w:w="1134" w:type="dxa"/>
          </w:tcPr>
          <w:p w:rsidR="00BB7474" w:rsidRDefault="00BB7474" w:rsidP="00BB7474">
            <w:pPr>
              <w:pStyle w:val="ConsPlusNormal"/>
              <w:jc w:val="center"/>
            </w:pPr>
            <w:r>
              <w:t>4.17.3</w:t>
            </w:r>
          </w:p>
        </w:tc>
        <w:tc>
          <w:tcPr>
            <w:tcW w:w="7937" w:type="dxa"/>
          </w:tcPr>
          <w:p w:rsidR="00BB7474" w:rsidRDefault="00BB7474" w:rsidP="00BB7474">
            <w:pPr>
              <w:pStyle w:val="ConsPlusNormal"/>
              <w:jc w:val="both"/>
            </w:pPr>
            <w:r>
              <w:t>Морфологический анализ частиц</w:t>
            </w:r>
          </w:p>
        </w:tc>
      </w:tr>
      <w:tr w:rsidR="00BB7474" w:rsidRPr="00541C92" w:rsidTr="00BB7474">
        <w:tc>
          <w:tcPr>
            <w:tcW w:w="1134" w:type="dxa"/>
          </w:tcPr>
          <w:p w:rsidR="00BB7474" w:rsidRDefault="00BB7474" w:rsidP="00BB7474">
            <w:pPr>
              <w:pStyle w:val="ConsPlusNormal"/>
              <w:jc w:val="center"/>
            </w:pPr>
            <w:r>
              <w:lastRenderedPageBreak/>
              <w:t>4.18</w:t>
            </w:r>
          </w:p>
        </w:tc>
        <w:tc>
          <w:tcPr>
            <w:tcW w:w="7937" w:type="dxa"/>
          </w:tcPr>
          <w:p w:rsidR="00BB7474" w:rsidRDefault="00BB7474" w:rsidP="00BB7474">
            <w:pPr>
              <w:pStyle w:val="ConsPlusNormal"/>
              <w:jc w:val="both"/>
            </w:pPr>
            <w:r>
              <w:t>Морфология. Междометия и звукоподражательные слова</w:t>
            </w:r>
          </w:p>
        </w:tc>
      </w:tr>
      <w:tr w:rsidR="00BB7474" w:rsidRPr="00541C92" w:rsidTr="00BB7474">
        <w:tc>
          <w:tcPr>
            <w:tcW w:w="1134" w:type="dxa"/>
          </w:tcPr>
          <w:p w:rsidR="00BB7474" w:rsidRDefault="00BB7474" w:rsidP="00BB7474">
            <w:pPr>
              <w:pStyle w:val="ConsPlusNormal"/>
              <w:jc w:val="center"/>
            </w:pPr>
            <w:r>
              <w:t>4.18.1</w:t>
            </w:r>
          </w:p>
        </w:tc>
        <w:tc>
          <w:tcPr>
            <w:tcW w:w="7937" w:type="dxa"/>
          </w:tcPr>
          <w:p w:rsidR="00BB7474" w:rsidRDefault="00BB7474" w:rsidP="00BB7474">
            <w:pPr>
              <w:pStyle w:val="ConsPlusNormal"/>
              <w:jc w:val="both"/>
            </w:pPr>
            <w:r>
              <w:t>Междометия как особая группа слов</w:t>
            </w:r>
          </w:p>
        </w:tc>
      </w:tr>
      <w:tr w:rsidR="00BB7474" w:rsidRPr="00541C92" w:rsidTr="00BB7474">
        <w:tc>
          <w:tcPr>
            <w:tcW w:w="1134" w:type="dxa"/>
          </w:tcPr>
          <w:p w:rsidR="00BB7474" w:rsidRDefault="00BB7474" w:rsidP="00BB7474">
            <w:pPr>
              <w:pStyle w:val="ConsPlusNormal"/>
              <w:jc w:val="center"/>
            </w:pPr>
            <w:r>
              <w:t>4.18.2</w:t>
            </w:r>
          </w:p>
        </w:tc>
        <w:tc>
          <w:tcPr>
            <w:tcW w:w="7937" w:type="dxa"/>
          </w:tcPr>
          <w:p w:rsidR="00BB7474" w:rsidRDefault="00BB7474" w:rsidP="00BB7474">
            <w:pPr>
              <w:pStyle w:val="ConsPlusNormal"/>
              <w:jc w:val="both"/>
            </w:pPr>
            <w:r>
              <w:t>Разряды междометий по значению (выражающие чувства, побуждающие к действию, этикетные междометия); междометия производные и непроизводные</w:t>
            </w:r>
          </w:p>
        </w:tc>
      </w:tr>
      <w:tr w:rsidR="00BB7474" w:rsidTr="00BB7474">
        <w:tc>
          <w:tcPr>
            <w:tcW w:w="1134" w:type="dxa"/>
          </w:tcPr>
          <w:p w:rsidR="00BB7474" w:rsidRDefault="00BB7474" w:rsidP="00BB7474">
            <w:pPr>
              <w:pStyle w:val="ConsPlusNormal"/>
              <w:jc w:val="center"/>
            </w:pPr>
            <w:r>
              <w:t>4.18.3</w:t>
            </w:r>
          </w:p>
        </w:tc>
        <w:tc>
          <w:tcPr>
            <w:tcW w:w="7937" w:type="dxa"/>
          </w:tcPr>
          <w:p w:rsidR="00BB7474" w:rsidRDefault="00BB7474" w:rsidP="00BB7474">
            <w:pPr>
              <w:pStyle w:val="ConsPlusNormal"/>
              <w:jc w:val="both"/>
            </w:pPr>
            <w:r>
              <w:t>Морфологический анализ междометий</w:t>
            </w:r>
          </w:p>
        </w:tc>
      </w:tr>
      <w:tr w:rsidR="00BB7474" w:rsidTr="00BB7474">
        <w:tc>
          <w:tcPr>
            <w:tcW w:w="1134" w:type="dxa"/>
          </w:tcPr>
          <w:p w:rsidR="00BB7474" w:rsidRDefault="00BB7474" w:rsidP="00BB7474">
            <w:pPr>
              <w:pStyle w:val="ConsPlusNormal"/>
              <w:jc w:val="center"/>
            </w:pPr>
            <w:r>
              <w:t>4.18.4</w:t>
            </w:r>
          </w:p>
        </w:tc>
        <w:tc>
          <w:tcPr>
            <w:tcW w:w="7937" w:type="dxa"/>
          </w:tcPr>
          <w:p w:rsidR="00BB7474" w:rsidRDefault="00BB7474" w:rsidP="00BB7474">
            <w:pPr>
              <w:pStyle w:val="ConsPlusNormal"/>
              <w:jc w:val="both"/>
            </w:pPr>
            <w:r>
              <w:t>Звукоподражательные слова</w:t>
            </w:r>
          </w:p>
        </w:tc>
      </w:tr>
      <w:tr w:rsidR="00BB7474" w:rsidRPr="00541C92" w:rsidTr="00BB7474">
        <w:tc>
          <w:tcPr>
            <w:tcW w:w="1134" w:type="dxa"/>
          </w:tcPr>
          <w:p w:rsidR="00BB7474" w:rsidRDefault="00BB7474" w:rsidP="00BB7474">
            <w:pPr>
              <w:pStyle w:val="ConsPlusNormal"/>
              <w:jc w:val="center"/>
            </w:pPr>
            <w:r>
              <w:t>4.19</w:t>
            </w:r>
          </w:p>
        </w:tc>
        <w:tc>
          <w:tcPr>
            <w:tcW w:w="7937" w:type="dxa"/>
          </w:tcPr>
          <w:p w:rsidR="00BB7474" w:rsidRDefault="00BB7474" w:rsidP="00BB7474">
            <w:pPr>
              <w:pStyle w:val="ConsPlusNormal"/>
              <w:jc w:val="both"/>
            </w:pPr>
            <w:r>
              <w:t>Морфология. Омонимия слов разных частей речи</w:t>
            </w:r>
          </w:p>
        </w:tc>
      </w:tr>
      <w:tr w:rsidR="00BB7474" w:rsidTr="00BB7474">
        <w:tc>
          <w:tcPr>
            <w:tcW w:w="1134" w:type="dxa"/>
          </w:tcPr>
          <w:p w:rsidR="00BB7474" w:rsidRDefault="00BB7474" w:rsidP="00BB7474">
            <w:pPr>
              <w:pStyle w:val="ConsPlusNormal"/>
              <w:jc w:val="center"/>
            </w:pPr>
            <w:r>
              <w:t>4.19.1</w:t>
            </w:r>
          </w:p>
        </w:tc>
        <w:tc>
          <w:tcPr>
            <w:tcW w:w="7937" w:type="dxa"/>
          </w:tcPr>
          <w:p w:rsidR="00BB7474" w:rsidRDefault="00BB7474" w:rsidP="00BB7474">
            <w:pPr>
              <w:pStyle w:val="ConsPlusNormal"/>
              <w:jc w:val="both"/>
            </w:pPr>
            <w:r>
              <w:t>Грамматическая омонимия</w:t>
            </w:r>
          </w:p>
        </w:tc>
      </w:tr>
      <w:tr w:rsidR="00BB7474" w:rsidRPr="00541C92" w:rsidTr="00BB7474">
        <w:tc>
          <w:tcPr>
            <w:tcW w:w="1134" w:type="dxa"/>
          </w:tcPr>
          <w:p w:rsidR="00BB7474" w:rsidRDefault="00BB7474" w:rsidP="00BB7474">
            <w:pPr>
              <w:pStyle w:val="ConsPlusNormal"/>
              <w:jc w:val="center"/>
            </w:pPr>
            <w:r>
              <w:t>4.19.2</w:t>
            </w:r>
          </w:p>
        </w:tc>
        <w:tc>
          <w:tcPr>
            <w:tcW w:w="7937" w:type="dxa"/>
          </w:tcPr>
          <w:p w:rsidR="00BB7474" w:rsidRDefault="00BB7474" w:rsidP="00BB7474">
            <w:pPr>
              <w:pStyle w:val="ConsPlusNormal"/>
              <w:jc w:val="both"/>
            </w:pPr>
            <w:r>
              <w:t>Использование грамматических омонимов в речи</w:t>
            </w:r>
          </w:p>
        </w:tc>
      </w:tr>
      <w:tr w:rsidR="00BB7474" w:rsidTr="00BB7474">
        <w:tc>
          <w:tcPr>
            <w:tcW w:w="1134" w:type="dxa"/>
          </w:tcPr>
          <w:p w:rsidR="00BB7474" w:rsidRDefault="00BB7474" w:rsidP="00BB7474">
            <w:pPr>
              <w:pStyle w:val="ConsPlusNormal"/>
              <w:jc w:val="center"/>
            </w:pPr>
            <w:r>
              <w:t>4.20</w:t>
            </w:r>
          </w:p>
        </w:tc>
        <w:tc>
          <w:tcPr>
            <w:tcW w:w="7937" w:type="dxa"/>
          </w:tcPr>
          <w:p w:rsidR="00BB7474" w:rsidRDefault="00BB7474" w:rsidP="00BB7474">
            <w:pPr>
              <w:pStyle w:val="ConsPlusNormal"/>
              <w:jc w:val="both"/>
            </w:pPr>
            <w:r>
              <w:t>Синтаксис. Словосочетание</w:t>
            </w:r>
          </w:p>
        </w:tc>
      </w:tr>
      <w:tr w:rsidR="00BB7474" w:rsidTr="00BB7474">
        <w:tc>
          <w:tcPr>
            <w:tcW w:w="1134" w:type="dxa"/>
          </w:tcPr>
          <w:p w:rsidR="00BB7474" w:rsidRDefault="00BB7474" w:rsidP="00BB7474">
            <w:pPr>
              <w:pStyle w:val="ConsPlusNormal"/>
              <w:jc w:val="center"/>
            </w:pPr>
            <w:r>
              <w:t>4.20.1</w:t>
            </w:r>
          </w:p>
        </w:tc>
        <w:tc>
          <w:tcPr>
            <w:tcW w:w="7937" w:type="dxa"/>
          </w:tcPr>
          <w:p w:rsidR="00BB7474" w:rsidRDefault="00BB7474" w:rsidP="00BB7474">
            <w:pPr>
              <w:pStyle w:val="ConsPlusNormal"/>
              <w:jc w:val="both"/>
            </w:pPr>
            <w:r>
              <w:t>Основные признаки словосочетания</w:t>
            </w:r>
          </w:p>
        </w:tc>
      </w:tr>
      <w:tr w:rsidR="00BB7474" w:rsidRPr="00541C92" w:rsidTr="00BB7474">
        <w:tc>
          <w:tcPr>
            <w:tcW w:w="1134" w:type="dxa"/>
          </w:tcPr>
          <w:p w:rsidR="00BB7474" w:rsidRDefault="00BB7474" w:rsidP="00BB7474">
            <w:pPr>
              <w:pStyle w:val="ConsPlusNormal"/>
              <w:jc w:val="center"/>
            </w:pPr>
            <w:r>
              <w:t>4.20.2</w:t>
            </w:r>
          </w:p>
        </w:tc>
        <w:tc>
          <w:tcPr>
            <w:tcW w:w="7937" w:type="dxa"/>
          </w:tcPr>
          <w:p w:rsidR="00BB7474" w:rsidRDefault="00BB7474" w:rsidP="00BB7474">
            <w:pPr>
              <w:pStyle w:val="ConsPlusNormal"/>
              <w:jc w:val="both"/>
            </w:pPr>
            <w:r>
              <w:t xml:space="preserve">Виды словосочетаний по морфологическим свойствам главного </w:t>
            </w:r>
            <w:r>
              <w:lastRenderedPageBreak/>
              <w:t>слова: глагольные, именные, наречные</w:t>
            </w:r>
          </w:p>
        </w:tc>
      </w:tr>
      <w:tr w:rsidR="00BB7474" w:rsidRPr="00541C92" w:rsidTr="00BB7474">
        <w:tc>
          <w:tcPr>
            <w:tcW w:w="1134" w:type="dxa"/>
          </w:tcPr>
          <w:p w:rsidR="00BB7474" w:rsidRDefault="00BB7474" w:rsidP="00BB7474">
            <w:pPr>
              <w:pStyle w:val="ConsPlusNormal"/>
              <w:jc w:val="center"/>
            </w:pPr>
            <w:r>
              <w:lastRenderedPageBreak/>
              <w:t>4.20.3</w:t>
            </w:r>
          </w:p>
        </w:tc>
        <w:tc>
          <w:tcPr>
            <w:tcW w:w="7937" w:type="dxa"/>
          </w:tcPr>
          <w:p w:rsidR="00BB7474" w:rsidRDefault="00BB7474" w:rsidP="00BB7474">
            <w:pPr>
              <w:pStyle w:val="ConsPlusNormal"/>
              <w:jc w:val="both"/>
            </w:pPr>
            <w:r>
              <w:t>Типы подчинительной связи слов в словосочетании: согласование, управление, примыкание</w:t>
            </w:r>
          </w:p>
        </w:tc>
      </w:tr>
      <w:tr w:rsidR="00BB7474" w:rsidTr="00BB7474">
        <w:tc>
          <w:tcPr>
            <w:tcW w:w="1134" w:type="dxa"/>
          </w:tcPr>
          <w:p w:rsidR="00BB7474" w:rsidRDefault="00BB7474" w:rsidP="00BB7474">
            <w:pPr>
              <w:pStyle w:val="ConsPlusNormal"/>
              <w:jc w:val="center"/>
            </w:pPr>
            <w:r>
              <w:t>4.20.4</w:t>
            </w:r>
          </w:p>
        </w:tc>
        <w:tc>
          <w:tcPr>
            <w:tcW w:w="7937" w:type="dxa"/>
          </w:tcPr>
          <w:p w:rsidR="00BB7474" w:rsidRDefault="00BB7474" w:rsidP="00BB7474">
            <w:pPr>
              <w:pStyle w:val="ConsPlusNormal"/>
              <w:jc w:val="both"/>
            </w:pPr>
            <w:r>
              <w:t>Синтаксический анализ словосочетаний</w:t>
            </w:r>
          </w:p>
        </w:tc>
      </w:tr>
      <w:tr w:rsidR="00BB7474" w:rsidTr="00BB7474">
        <w:tc>
          <w:tcPr>
            <w:tcW w:w="1134" w:type="dxa"/>
          </w:tcPr>
          <w:p w:rsidR="00BB7474" w:rsidRDefault="00BB7474" w:rsidP="00BB7474">
            <w:pPr>
              <w:pStyle w:val="ConsPlusNormal"/>
              <w:jc w:val="center"/>
            </w:pPr>
            <w:r>
              <w:t>4.21</w:t>
            </w:r>
          </w:p>
        </w:tc>
        <w:tc>
          <w:tcPr>
            <w:tcW w:w="7937" w:type="dxa"/>
          </w:tcPr>
          <w:p w:rsidR="00BB7474" w:rsidRDefault="00BB7474" w:rsidP="00BB7474">
            <w:pPr>
              <w:pStyle w:val="ConsPlusNormal"/>
              <w:jc w:val="both"/>
            </w:pPr>
            <w:r>
              <w:t>Синтаксис. Предложение</w:t>
            </w:r>
          </w:p>
        </w:tc>
      </w:tr>
      <w:tr w:rsidR="00BB7474" w:rsidTr="00BB7474">
        <w:tc>
          <w:tcPr>
            <w:tcW w:w="1134" w:type="dxa"/>
          </w:tcPr>
          <w:p w:rsidR="00BB7474" w:rsidRDefault="00BB7474" w:rsidP="00BB7474">
            <w:pPr>
              <w:pStyle w:val="ConsPlusNormal"/>
              <w:jc w:val="center"/>
            </w:pPr>
            <w:r>
              <w:t>4.21.1</w:t>
            </w:r>
          </w:p>
        </w:tc>
        <w:tc>
          <w:tcPr>
            <w:tcW w:w="7937" w:type="dxa"/>
          </w:tcPr>
          <w:p w:rsidR="00BB7474" w:rsidRDefault="00BB7474" w:rsidP="00BB7474">
            <w:pPr>
              <w:pStyle w:val="ConsPlusNormal"/>
              <w:jc w:val="both"/>
            </w:pPr>
            <w:r>
              <w:t>Основные признаки предложения</w:t>
            </w:r>
          </w:p>
        </w:tc>
      </w:tr>
      <w:tr w:rsidR="00BB7474" w:rsidRPr="00541C92" w:rsidTr="00BB7474">
        <w:tc>
          <w:tcPr>
            <w:tcW w:w="1134" w:type="dxa"/>
          </w:tcPr>
          <w:p w:rsidR="00BB7474" w:rsidRDefault="00BB7474" w:rsidP="00BB7474">
            <w:pPr>
              <w:pStyle w:val="ConsPlusNormal"/>
              <w:jc w:val="center"/>
            </w:pPr>
            <w:r>
              <w:t>4.21.2</w:t>
            </w:r>
          </w:p>
        </w:tc>
        <w:tc>
          <w:tcPr>
            <w:tcW w:w="7937" w:type="dxa"/>
          </w:tcPr>
          <w:p w:rsidR="00BB7474" w:rsidRDefault="00BB7474" w:rsidP="00BB7474">
            <w:pPr>
              <w:pStyle w:val="ConsPlusNormal"/>
              <w:jc w:val="both"/>
            </w:pPr>
            <w:r>
              <w:t>Виды предложений по цели высказывания (повествовательные, вопросительные, побудительные)</w:t>
            </w:r>
          </w:p>
        </w:tc>
      </w:tr>
      <w:tr w:rsidR="00BB7474" w:rsidRPr="00541C92" w:rsidTr="00BB7474">
        <w:tc>
          <w:tcPr>
            <w:tcW w:w="1134" w:type="dxa"/>
          </w:tcPr>
          <w:p w:rsidR="00BB7474" w:rsidRDefault="00BB7474" w:rsidP="00BB7474">
            <w:pPr>
              <w:pStyle w:val="ConsPlusNormal"/>
              <w:jc w:val="center"/>
            </w:pPr>
            <w:r>
              <w:t>4.21.3</w:t>
            </w:r>
          </w:p>
        </w:tc>
        <w:tc>
          <w:tcPr>
            <w:tcW w:w="7937" w:type="dxa"/>
          </w:tcPr>
          <w:p w:rsidR="00BB7474" w:rsidRDefault="00BB7474" w:rsidP="00BB7474">
            <w:pPr>
              <w:pStyle w:val="ConsPlusNormal"/>
              <w:jc w:val="both"/>
            </w:pPr>
            <w:r>
              <w:t>Виды предложений по эмоциональной окраске (восклицательные, невосклицательные)</w:t>
            </w:r>
          </w:p>
        </w:tc>
      </w:tr>
      <w:tr w:rsidR="00BB7474" w:rsidRPr="00541C92" w:rsidTr="00BB7474">
        <w:tc>
          <w:tcPr>
            <w:tcW w:w="1134" w:type="dxa"/>
          </w:tcPr>
          <w:p w:rsidR="00BB7474" w:rsidRDefault="00BB7474" w:rsidP="00BB7474">
            <w:pPr>
              <w:pStyle w:val="ConsPlusNormal"/>
              <w:jc w:val="center"/>
            </w:pPr>
            <w:r>
              <w:t>4.21.4</w:t>
            </w:r>
          </w:p>
        </w:tc>
        <w:tc>
          <w:tcPr>
            <w:tcW w:w="7937" w:type="dxa"/>
          </w:tcPr>
          <w:p w:rsidR="00BB7474" w:rsidRDefault="00BB7474" w:rsidP="00BB7474">
            <w:pPr>
              <w:pStyle w:val="ConsPlusNormal"/>
              <w:jc w:val="both"/>
            </w:pPr>
            <w:r>
              <w:t>Виды предложений по количеству грамматических основ (простые, сложные)</w:t>
            </w:r>
          </w:p>
        </w:tc>
      </w:tr>
      <w:tr w:rsidR="00BB7474" w:rsidRPr="00541C92" w:rsidTr="00BB7474">
        <w:tc>
          <w:tcPr>
            <w:tcW w:w="1134" w:type="dxa"/>
          </w:tcPr>
          <w:p w:rsidR="00BB7474" w:rsidRDefault="00BB7474" w:rsidP="00BB7474">
            <w:pPr>
              <w:pStyle w:val="ConsPlusNormal"/>
              <w:jc w:val="center"/>
            </w:pPr>
            <w:r>
              <w:t>4.21.5</w:t>
            </w:r>
          </w:p>
        </w:tc>
        <w:tc>
          <w:tcPr>
            <w:tcW w:w="7937" w:type="dxa"/>
          </w:tcPr>
          <w:p w:rsidR="00BB7474" w:rsidRDefault="00BB7474" w:rsidP="00BB7474">
            <w:pPr>
              <w:pStyle w:val="ConsPlusNormal"/>
              <w:jc w:val="both"/>
            </w:pPr>
            <w:r>
              <w:t>Виды простых предложений по наличию главных членов (двусоставные, односоставные)</w:t>
            </w:r>
          </w:p>
        </w:tc>
      </w:tr>
      <w:tr w:rsidR="00BB7474" w:rsidRPr="00541C92" w:rsidTr="00BB7474">
        <w:tc>
          <w:tcPr>
            <w:tcW w:w="1134" w:type="dxa"/>
          </w:tcPr>
          <w:p w:rsidR="00BB7474" w:rsidRDefault="00BB7474" w:rsidP="00BB7474">
            <w:pPr>
              <w:pStyle w:val="ConsPlusNormal"/>
              <w:jc w:val="center"/>
            </w:pPr>
            <w:r>
              <w:lastRenderedPageBreak/>
              <w:t>4.21.6</w:t>
            </w:r>
          </w:p>
        </w:tc>
        <w:tc>
          <w:tcPr>
            <w:tcW w:w="7937" w:type="dxa"/>
          </w:tcPr>
          <w:p w:rsidR="00BB7474" w:rsidRDefault="00BB7474" w:rsidP="00BB7474">
            <w:pPr>
              <w:pStyle w:val="ConsPlusNormal"/>
              <w:jc w:val="both"/>
            </w:pPr>
            <w:r>
              <w:t>Виды предложений по наличию второстепенных членов (распространенные, нераспространенные)</w:t>
            </w:r>
          </w:p>
        </w:tc>
      </w:tr>
      <w:tr w:rsidR="00BB7474" w:rsidTr="00BB7474">
        <w:tc>
          <w:tcPr>
            <w:tcW w:w="1134" w:type="dxa"/>
          </w:tcPr>
          <w:p w:rsidR="00BB7474" w:rsidRDefault="00BB7474" w:rsidP="00BB7474">
            <w:pPr>
              <w:pStyle w:val="ConsPlusNormal"/>
              <w:jc w:val="center"/>
            </w:pPr>
            <w:r>
              <w:t>4.21.7</w:t>
            </w:r>
          </w:p>
        </w:tc>
        <w:tc>
          <w:tcPr>
            <w:tcW w:w="7937" w:type="dxa"/>
          </w:tcPr>
          <w:p w:rsidR="00BB7474" w:rsidRDefault="00BB7474" w:rsidP="00BB7474">
            <w:pPr>
              <w:pStyle w:val="ConsPlusNormal"/>
              <w:jc w:val="both"/>
            </w:pPr>
            <w:r>
              <w:t>Предложения полные и неполные</w:t>
            </w:r>
          </w:p>
        </w:tc>
      </w:tr>
      <w:tr w:rsidR="00BB7474" w:rsidTr="00BB7474">
        <w:tc>
          <w:tcPr>
            <w:tcW w:w="1134" w:type="dxa"/>
          </w:tcPr>
          <w:p w:rsidR="00BB7474" w:rsidRDefault="00BB7474" w:rsidP="00BB7474">
            <w:pPr>
              <w:pStyle w:val="ConsPlusNormal"/>
              <w:jc w:val="center"/>
            </w:pPr>
            <w:r>
              <w:t>4.21.8</w:t>
            </w:r>
          </w:p>
        </w:tc>
        <w:tc>
          <w:tcPr>
            <w:tcW w:w="7937" w:type="dxa"/>
          </w:tcPr>
          <w:p w:rsidR="00BB7474" w:rsidRDefault="00BB7474" w:rsidP="00BB7474">
            <w:pPr>
              <w:pStyle w:val="ConsPlusNormal"/>
              <w:jc w:val="both"/>
            </w:pPr>
            <w:r>
              <w:t>Синтаксический анализ предложений</w:t>
            </w:r>
          </w:p>
        </w:tc>
      </w:tr>
      <w:tr w:rsidR="00BB7474" w:rsidTr="00BB7474">
        <w:tc>
          <w:tcPr>
            <w:tcW w:w="1134" w:type="dxa"/>
          </w:tcPr>
          <w:p w:rsidR="00BB7474" w:rsidRDefault="00BB7474" w:rsidP="00BB7474">
            <w:pPr>
              <w:pStyle w:val="ConsPlusNormal"/>
              <w:jc w:val="center"/>
            </w:pPr>
            <w:r>
              <w:t>4.22</w:t>
            </w:r>
          </w:p>
        </w:tc>
        <w:tc>
          <w:tcPr>
            <w:tcW w:w="7937" w:type="dxa"/>
          </w:tcPr>
          <w:p w:rsidR="00BB7474" w:rsidRDefault="00BB7474" w:rsidP="00BB7474">
            <w:pPr>
              <w:pStyle w:val="ConsPlusNormal"/>
              <w:jc w:val="both"/>
            </w:pPr>
            <w:r>
              <w:t>Синтаксис. Главные члены предложения</w:t>
            </w:r>
          </w:p>
        </w:tc>
      </w:tr>
      <w:tr w:rsidR="00BB7474" w:rsidRPr="00541C92" w:rsidTr="00BB7474">
        <w:tc>
          <w:tcPr>
            <w:tcW w:w="1134" w:type="dxa"/>
          </w:tcPr>
          <w:p w:rsidR="00BB7474" w:rsidRDefault="00BB7474" w:rsidP="00BB7474">
            <w:pPr>
              <w:pStyle w:val="ConsPlusNormal"/>
              <w:jc w:val="center"/>
            </w:pPr>
            <w:r>
              <w:t>4.22.1</w:t>
            </w:r>
          </w:p>
        </w:tc>
        <w:tc>
          <w:tcPr>
            <w:tcW w:w="7937" w:type="dxa"/>
          </w:tcPr>
          <w:p w:rsidR="00BB7474" w:rsidRDefault="00BB7474" w:rsidP="00BB7474">
            <w:pPr>
              <w:pStyle w:val="ConsPlusNormal"/>
              <w:jc w:val="both"/>
            </w:pPr>
            <w:r>
              <w:t>Подлежащее и сказуемое как главные члены предложения</w:t>
            </w:r>
          </w:p>
        </w:tc>
      </w:tr>
      <w:tr w:rsidR="00BB7474" w:rsidTr="00BB7474">
        <w:tc>
          <w:tcPr>
            <w:tcW w:w="1134" w:type="dxa"/>
          </w:tcPr>
          <w:p w:rsidR="00BB7474" w:rsidRDefault="00BB7474" w:rsidP="00BB7474">
            <w:pPr>
              <w:pStyle w:val="ConsPlusNormal"/>
              <w:jc w:val="center"/>
            </w:pPr>
            <w:r>
              <w:t>4.22.2</w:t>
            </w:r>
          </w:p>
        </w:tc>
        <w:tc>
          <w:tcPr>
            <w:tcW w:w="7937" w:type="dxa"/>
          </w:tcPr>
          <w:p w:rsidR="00BB7474" w:rsidRDefault="00BB7474" w:rsidP="00BB7474">
            <w:pPr>
              <w:pStyle w:val="ConsPlusNormal"/>
              <w:jc w:val="both"/>
            </w:pPr>
            <w:r>
              <w:t>Способы выражения подлежащего</w:t>
            </w:r>
          </w:p>
        </w:tc>
      </w:tr>
      <w:tr w:rsidR="00BB7474" w:rsidRPr="00541C92" w:rsidTr="00BB7474">
        <w:tc>
          <w:tcPr>
            <w:tcW w:w="1134" w:type="dxa"/>
          </w:tcPr>
          <w:p w:rsidR="00BB7474" w:rsidRDefault="00BB7474" w:rsidP="00BB7474">
            <w:pPr>
              <w:pStyle w:val="ConsPlusNormal"/>
              <w:jc w:val="center"/>
            </w:pPr>
            <w:r>
              <w:t>4.22.3</w:t>
            </w:r>
          </w:p>
        </w:tc>
        <w:tc>
          <w:tcPr>
            <w:tcW w:w="7937" w:type="dxa"/>
          </w:tcPr>
          <w:p w:rsidR="00BB7474" w:rsidRDefault="00BB7474" w:rsidP="00BB7474">
            <w:pPr>
              <w:pStyle w:val="ConsPlusNormal"/>
              <w:jc w:val="both"/>
            </w:pPr>
            <w:r>
              <w:t>Виды сказуемого (простое глагольное, составное глагольное, составное именное) и способы его выражения</w:t>
            </w:r>
          </w:p>
        </w:tc>
      </w:tr>
      <w:tr w:rsidR="00BB7474" w:rsidTr="00BB7474">
        <w:tc>
          <w:tcPr>
            <w:tcW w:w="1134" w:type="dxa"/>
          </w:tcPr>
          <w:p w:rsidR="00BB7474" w:rsidRDefault="00BB7474" w:rsidP="00BB7474">
            <w:pPr>
              <w:pStyle w:val="ConsPlusNormal"/>
              <w:jc w:val="center"/>
            </w:pPr>
            <w:r>
              <w:t>4.23</w:t>
            </w:r>
          </w:p>
        </w:tc>
        <w:tc>
          <w:tcPr>
            <w:tcW w:w="7937" w:type="dxa"/>
          </w:tcPr>
          <w:p w:rsidR="00BB7474" w:rsidRDefault="00BB7474" w:rsidP="00BB7474">
            <w:pPr>
              <w:pStyle w:val="ConsPlusNormal"/>
              <w:jc w:val="both"/>
            </w:pPr>
            <w:r>
              <w:t>Синтаксис. Второстепенные члены предложения</w:t>
            </w:r>
          </w:p>
        </w:tc>
      </w:tr>
      <w:tr w:rsidR="00BB7474" w:rsidRPr="00541C92" w:rsidTr="00BB7474">
        <w:tc>
          <w:tcPr>
            <w:tcW w:w="1134" w:type="dxa"/>
          </w:tcPr>
          <w:p w:rsidR="00BB7474" w:rsidRDefault="00BB7474" w:rsidP="00BB7474">
            <w:pPr>
              <w:pStyle w:val="ConsPlusNormal"/>
              <w:jc w:val="center"/>
            </w:pPr>
            <w:r>
              <w:t>4.23.1</w:t>
            </w:r>
          </w:p>
        </w:tc>
        <w:tc>
          <w:tcPr>
            <w:tcW w:w="7937" w:type="dxa"/>
          </w:tcPr>
          <w:p w:rsidR="00BB7474" w:rsidRDefault="00BB7474" w:rsidP="00BB7474">
            <w:pPr>
              <w:pStyle w:val="ConsPlusNormal"/>
              <w:jc w:val="both"/>
            </w:pPr>
            <w:r>
              <w:t>Второстепенные члены предложения, их виды</w:t>
            </w:r>
          </w:p>
        </w:tc>
      </w:tr>
      <w:tr w:rsidR="00BB7474" w:rsidRPr="00541C92" w:rsidTr="00BB7474">
        <w:tc>
          <w:tcPr>
            <w:tcW w:w="1134" w:type="dxa"/>
          </w:tcPr>
          <w:p w:rsidR="00BB7474" w:rsidRDefault="00BB7474" w:rsidP="00BB7474">
            <w:pPr>
              <w:pStyle w:val="ConsPlusNormal"/>
              <w:jc w:val="center"/>
            </w:pPr>
            <w:r>
              <w:t>4.23.2</w:t>
            </w:r>
          </w:p>
        </w:tc>
        <w:tc>
          <w:tcPr>
            <w:tcW w:w="7937" w:type="dxa"/>
          </w:tcPr>
          <w:p w:rsidR="00BB7474" w:rsidRDefault="00BB7474" w:rsidP="00BB7474">
            <w:pPr>
              <w:pStyle w:val="ConsPlusNormal"/>
              <w:jc w:val="both"/>
            </w:pPr>
            <w:r>
              <w:t>Определение как второстепенный член предложения</w:t>
            </w:r>
          </w:p>
        </w:tc>
      </w:tr>
      <w:tr w:rsidR="00BB7474" w:rsidTr="00BB7474">
        <w:tc>
          <w:tcPr>
            <w:tcW w:w="1134" w:type="dxa"/>
          </w:tcPr>
          <w:p w:rsidR="00BB7474" w:rsidRDefault="00BB7474" w:rsidP="00BB7474">
            <w:pPr>
              <w:pStyle w:val="ConsPlusNormal"/>
              <w:jc w:val="center"/>
            </w:pPr>
            <w:r>
              <w:t>4.23.3</w:t>
            </w:r>
          </w:p>
        </w:tc>
        <w:tc>
          <w:tcPr>
            <w:tcW w:w="7937" w:type="dxa"/>
          </w:tcPr>
          <w:p w:rsidR="00BB7474" w:rsidRDefault="00BB7474" w:rsidP="00BB7474">
            <w:pPr>
              <w:pStyle w:val="ConsPlusNormal"/>
              <w:jc w:val="both"/>
            </w:pPr>
            <w:r>
              <w:t>Определения согласованные и несогласованные</w:t>
            </w:r>
          </w:p>
        </w:tc>
      </w:tr>
      <w:tr w:rsidR="00BB7474" w:rsidRPr="00541C92" w:rsidTr="00BB7474">
        <w:tc>
          <w:tcPr>
            <w:tcW w:w="1134" w:type="dxa"/>
          </w:tcPr>
          <w:p w:rsidR="00BB7474" w:rsidRDefault="00BB7474" w:rsidP="00BB7474">
            <w:pPr>
              <w:pStyle w:val="ConsPlusNormal"/>
              <w:jc w:val="center"/>
            </w:pPr>
            <w:r>
              <w:lastRenderedPageBreak/>
              <w:t>4.23.4</w:t>
            </w:r>
          </w:p>
        </w:tc>
        <w:tc>
          <w:tcPr>
            <w:tcW w:w="7937" w:type="dxa"/>
          </w:tcPr>
          <w:p w:rsidR="00BB7474" w:rsidRDefault="00BB7474" w:rsidP="00BB7474">
            <w:pPr>
              <w:pStyle w:val="ConsPlusNormal"/>
              <w:jc w:val="both"/>
            </w:pPr>
            <w:r>
              <w:t>Приложение как особый вид определения</w:t>
            </w:r>
          </w:p>
        </w:tc>
      </w:tr>
      <w:tr w:rsidR="00BB7474" w:rsidRPr="00541C92" w:rsidTr="00BB7474">
        <w:tc>
          <w:tcPr>
            <w:tcW w:w="1134" w:type="dxa"/>
          </w:tcPr>
          <w:p w:rsidR="00BB7474" w:rsidRDefault="00BB7474" w:rsidP="00BB7474">
            <w:pPr>
              <w:pStyle w:val="ConsPlusNormal"/>
              <w:jc w:val="center"/>
            </w:pPr>
            <w:r>
              <w:t>4.23.5</w:t>
            </w:r>
          </w:p>
        </w:tc>
        <w:tc>
          <w:tcPr>
            <w:tcW w:w="7937" w:type="dxa"/>
          </w:tcPr>
          <w:p w:rsidR="00BB7474" w:rsidRDefault="00BB7474" w:rsidP="00BB7474">
            <w:pPr>
              <w:pStyle w:val="ConsPlusNormal"/>
              <w:jc w:val="both"/>
            </w:pPr>
            <w:r>
              <w:t>Дополнение как второстепенный член предложения</w:t>
            </w:r>
          </w:p>
        </w:tc>
      </w:tr>
      <w:tr w:rsidR="00BB7474" w:rsidTr="00BB7474">
        <w:tc>
          <w:tcPr>
            <w:tcW w:w="1134" w:type="dxa"/>
          </w:tcPr>
          <w:p w:rsidR="00BB7474" w:rsidRDefault="00BB7474" w:rsidP="00BB7474">
            <w:pPr>
              <w:pStyle w:val="ConsPlusNormal"/>
              <w:jc w:val="center"/>
            </w:pPr>
            <w:r>
              <w:t>4.23.6</w:t>
            </w:r>
          </w:p>
        </w:tc>
        <w:tc>
          <w:tcPr>
            <w:tcW w:w="7937" w:type="dxa"/>
          </w:tcPr>
          <w:p w:rsidR="00BB7474" w:rsidRDefault="00BB7474" w:rsidP="00BB7474">
            <w:pPr>
              <w:pStyle w:val="ConsPlusNormal"/>
              <w:jc w:val="both"/>
            </w:pPr>
            <w:r>
              <w:t>Дополнения прямые и косвенные</w:t>
            </w:r>
          </w:p>
        </w:tc>
      </w:tr>
      <w:tr w:rsidR="00BB7474" w:rsidRPr="00541C92" w:rsidTr="00BB7474">
        <w:tc>
          <w:tcPr>
            <w:tcW w:w="1134" w:type="dxa"/>
          </w:tcPr>
          <w:p w:rsidR="00BB7474" w:rsidRDefault="00BB7474" w:rsidP="00BB7474">
            <w:pPr>
              <w:pStyle w:val="ConsPlusNormal"/>
              <w:jc w:val="center"/>
            </w:pPr>
            <w:r>
              <w:t>4.23.7</w:t>
            </w:r>
          </w:p>
        </w:tc>
        <w:tc>
          <w:tcPr>
            <w:tcW w:w="7937" w:type="dxa"/>
          </w:tcPr>
          <w:p w:rsidR="00BB7474" w:rsidRDefault="00BB7474" w:rsidP="00BB7474">
            <w:pPr>
              <w:pStyle w:val="ConsPlusNormal"/>
              <w:jc w:val="both"/>
            </w:pPr>
            <w:r>
              <w:t>Обстоятельство как второстепенный член предложения</w:t>
            </w:r>
          </w:p>
        </w:tc>
      </w:tr>
      <w:tr w:rsidR="00BB7474" w:rsidRPr="00541C92" w:rsidTr="00BB7474">
        <w:tc>
          <w:tcPr>
            <w:tcW w:w="1134" w:type="dxa"/>
          </w:tcPr>
          <w:p w:rsidR="00BB7474" w:rsidRDefault="00BB7474" w:rsidP="00BB7474">
            <w:pPr>
              <w:pStyle w:val="ConsPlusNormal"/>
              <w:jc w:val="center"/>
            </w:pPr>
            <w:r>
              <w:t>4.23.8</w:t>
            </w:r>
          </w:p>
        </w:tc>
        <w:tc>
          <w:tcPr>
            <w:tcW w:w="7937" w:type="dxa"/>
          </w:tcPr>
          <w:p w:rsidR="00BB7474" w:rsidRDefault="00BB7474" w:rsidP="00BB7474">
            <w:pPr>
              <w:pStyle w:val="ConsPlusNormal"/>
              <w:jc w:val="both"/>
            </w:pPr>
            <w:r>
              <w:t>Виды обстоятельств (места, времени, причины, цели, образа действия, меры и степени, условия, уступки)</w:t>
            </w:r>
          </w:p>
        </w:tc>
      </w:tr>
      <w:tr w:rsidR="00BB7474" w:rsidTr="00BB7474">
        <w:tc>
          <w:tcPr>
            <w:tcW w:w="1134" w:type="dxa"/>
          </w:tcPr>
          <w:p w:rsidR="00BB7474" w:rsidRDefault="00BB7474" w:rsidP="00BB7474">
            <w:pPr>
              <w:pStyle w:val="ConsPlusNormal"/>
              <w:jc w:val="center"/>
            </w:pPr>
            <w:r>
              <w:t>4.24</w:t>
            </w:r>
          </w:p>
        </w:tc>
        <w:tc>
          <w:tcPr>
            <w:tcW w:w="7937" w:type="dxa"/>
          </w:tcPr>
          <w:p w:rsidR="00BB7474" w:rsidRDefault="00BB7474" w:rsidP="00BB7474">
            <w:pPr>
              <w:pStyle w:val="ConsPlusNormal"/>
              <w:jc w:val="both"/>
            </w:pPr>
            <w:r>
              <w:t>Синтаксис. Односоставные предложения</w:t>
            </w:r>
          </w:p>
        </w:tc>
      </w:tr>
      <w:tr w:rsidR="00BB7474" w:rsidRPr="00541C92" w:rsidTr="00BB7474">
        <w:tc>
          <w:tcPr>
            <w:tcW w:w="1134" w:type="dxa"/>
          </w:tcPr>
          <w:p w:rsidR="00BB7474" w:rsidRDefault="00BB7474" w:rsidP="00BB7474">
            <w:pPr>
              <w:pStyle w:val="ConsPlusNormal"/>
              <w:jc w:val="center"/>
            </w:pPr>
            <w:r>
              <w:t>4.24.1</w:t>
            </w:r>
          </w:p>
        </w:tc>
        <w:tc>
          <w:tcPr>
            <w:tcW w:w="7937" w:type="dxa"/>
          </w:tcPr>
          <w:p w:rsidR="00BB7474" w:rsidRDefault="00BB7474" w:rsidP="00BB7474">
            <w:pPr>
              <w:pStyle w:val="ConsPlusNormal"/>
              <w:jc w:val="both"/>
            </w:pPr>
            <w:r>
              <w:t>Односоставные предложения, их грамматические признаки</w:t>
            </w:r>
          </w:p>
        </w:tc>
      </w:tr>
      <w:tr w:rsidR="00BB7474" w:rsidRPr="00541C92" w:rsidTr="00BB7474">
        <w:tc>
          <w:tcPr>
            <w:tcW w:w="1134" w:type="dxa"/>
          </w:tcPr>
          <w:p w:rsidR="00BB7474" w:rsidRDefault="00BB7474" w:rsidP="00BB7474">
            <w:pPr>
              <w:pStyle w:val="ConsPlusNormal"/>
              <w:jc w:val="center"/>
            </w:pPr>
            <w:r>
              <w:t>4.24.2</w:t>
            </w:r>
          </w:p>
        </w:tc>
        <w:tc>
          <w:tcPr>
            <w:tcW w:w="7937" w:type="dxa"/>
          </w:tcPr>
          <w:p w:rsidR="00BB7474" w:rsidRDefault="00BB7474" w:rsidP="00BB7474">
            <w:pPr>
              <w:pStyle w:val="ConsPlusNormal"/>
              <w:jc w:val="both"/>
            </w:pPr>
            <w:r>
              <w:t>Виды односоставных предложений: назывные, определенно-личные, неопределенно-личные, обобщенно-личные, безличные предложения</w:t>
            </w:r>
          </w:p>
        </w:tc>
      </w:tr>
      <w:tr w:rsidR="00BB7474" w:rsidTr="00BB7474">
        <w:tc>
          <w:tcPr>
            <w:tcW w:w="1134" w:type="dxa"/>
          </w:tcPr>
          <w:p w:rsidR="00BB7474" w:rsidRDefault="00BB7474" w:rsidP="00BB7474">
            <w:pPr>
              <w:pStyle w:val="ConsPlusNormal"/>
              <w:jc w:val="center"/>
            </w:pPr>
            <w:r>
              <w:t>4.25</w:t>
            </w:r>
          </w:p>
        </w:tc>
        <w:tc>
          <w:tcPr>
            <w:tcW w:w="7937" w:type="dxa"/>
          </w:tcPr>
          <w:p w:rsidR="00BB7474" w:rsidRDefault="00BB7474" w:rsidP="00BB7474">
            <w:pPr>
              <w:pStyle w:val="ConsPlusNormal"/>
              <w:jc w:val="both"/>
            </w:pPr>
            <w:r>
              <w:t>Синтаксис. Простое осложненное предложение</w:t>
            </w:r>
          </w:p>
        </w:tc>
      </w:tr>
      <w:tr w:rsidR="00BB7474" w:rsidRPr="00541C92" w:rsidTr="00BB7474">
        <w:tc>
          <w:tcPr>
            <w:tcW w:w="1134" w:type="dxa"/>
          </w:tcPr>
          <w:p w:rsidR="00BB7474" w:rsidRDefault="00BB7474" w:rsidP="00BB7474">
            <w:pPr>
              <w:pStyle w:val="ConsPlusNormal"/>
              <w:jc w:val="center"/>
            </w:pPr>
            <w:r>
              <w:t>4.25.1</w:t>
            </w:r>
          </w:p>
        </w:tc>
        <w:tc>
          <w:tcPr>
            <w:tcW w:w="7937" w:type="dxa"/>
          </w:tcPr>
          <w:p w:rsidR="00BB7474" w:rsidRDefault="00BB7474" w:rsidP="00BB7474">
            <w:pPr>
              <w:pStyle w:val="ConsPlusNormal"/>
              <w:jc w:val="both"/>
            </w:pPr>
            <w:r>
              <w:t>Однородные члены предложения, их признаки, средства связи</w:t>
            </w:r>
          </w:p>
        </w:tc>
      </w:tr>
      <w:tr w:rsidR="00BB7474" w:rsidTr="00BB7474">
        <w:tc>
          <w:tcPr>
            <w:tcW w:w="1134" w:type="dxa"/>
          </w:tcPr>
          <w:p w:rsidR="00BB7474" w:rsidRDefault="00BB7474" w:rsidP="00BB7474">
            <w:pPr>
              <w:pStyle w:val="ConsPlusNormal"/>
              <w:jc w:val="center"/>
            </w:pPr>
            <w:r>
              <w:lastRenderedPageBreak/>
              <w:t>4.25.2</w:t>
            </w:r>
          </w:p>
        </w:tc>
        <w:tc>
          <w:tcPr>
            <w:tcW w:w="7937" w:type="dxa"/>
          </w:tcPr>
          <w:p w:rsidR="00BB7474" w:rsidRDefault="00BB7474" w:rsidP="00BB7474">
            <w:pPr>
              <w:pStyle w:val="ConsPlusNormal"/>
              <w:jc w:val="both"/>
            </w:pPr>
            <w:r>
              <w:t>Однородные и неоднородные определения</w:t>
            </w:r>
          </w:p>
        </w:tc>
      </w:tr>
      <w:tr w:rsidR="00BB7474" w:rsidRPr="00541C92" w:rsidTr="00BB7474">
        <w:tc>
          <w:tcPr>
            <w:tcW w:w="1134" w:type="dxa"/>
          </w:tcPr>
          <w:p w:rsidR="00BB7474" w:rsidRDefault="00BB7474" w:rsidP="00BB7474">
            <w:pPr>
              <w:pStyle w:val="ConsPlusNormal"/>
              <w:jc w:val="center"/>
            </w:pPr>
            <w:r>
              <w:t>4.25.3</w:t>
            </w:r>
          </w:p>
        </w:tc>
        <w:tc>
          <w:tcPr>
            <w:tcW w:w="7937" w:type="dxa"/>
          </w:tcPr>
          <w:p w:rsidR="00BB7474" w:rsidRDefault="00BB7474" w:rsidP="00BB7474">
            <w:pPr>
              <w:pStyle w:val="ConsPlusNormal"/>
              <w:jc w:val="both"/>
            </w:pPr>
            <w:r>
              <w:t>Предложения с обобщающими словами при однородных членах</w:t>
            </w:r>
          </w:p>
        </w:tc>
      </w:tr>
      <w:tr w:rsidR="00BB7474" w:rsidTr="00BB7474">
        <w:tc>
          <w:tcPr>
            <w:tcW w:w="1134" w:type="dxa"/>
          </w:tcPr>
          <w:p w:rsidR="00BB7474" w:rsidRDefault="00BB7474" w:rsidP="00BB7474">
            <w:pPr>
              <w:pStyle w:val="ConsPlusNormal"/>
              <w:jc w:val="center"/>
            </w:pPr>
            <w:r>
              <w:t>4.25.4</w:t>
            </w:r>
          </w:p>
        </w:tc>
        <w:tc>
          <w:tcPr>
            <w:tcW w:w="7937" w:type="dxa"/>
          </w:tcPr>
          <w:p w:rsidR="00BB7474" w:rsidRDefault="00BB7474" w:rsidP="00BB7474">
            <w:pPr>
              <w:pStyle w:val="ConsPlusNormal"/>
              <w:jc w:val="both"/>
            </w:pPr>
            <w:r>
              <w:t>Обособление</w:t>
            </w:r>
          </w:p>
        </w:tc>
      </w:tr>
      <w:tr w:rsidR="00BB7474" w:rsidRPr="00541C92" w:rsidTr="00BB7474">
        <w:tc>
          <w:tcPr>
            <w:tcW w:w="1134" w:type="dxa"/>
          </w:tcPr>
          <w:p w:rsidR="00BB7474" w:rsidRDefault="00BB7474" w:rsidP="00BB7474">
            <w:pPr>
              <w:pStyle w:val="ConsPlusNormal"/>
              <w:jc w:val="center"/>
            </w:pPr>
            <w:r>
              <w:t>4.25.5</w:t>
            </w:r>
          </w:p>
        </w:tc>
        <w:tc>
          <w:tcPr>
            <w:tcW w:w="7937" w:type="dxa"/>
          </w:tcPr>
          <w:p w:rsidR="00BB7474" w:rsidRDefault="00BB7474" w:rsidP="00BB7474">
            <w:pPr>
              <w:pStyle w:val="ConsPlusNormal"/>
              <w:jc w:val="both"/>
            </w:pPr>
            <w:r>
              <w:t>Виды обособленных членов предложения (обособленные определения, обособленные приложения, обособленные обстоятельства, обособленные дополнения)</w:t>
            </w:r>
          </w:p>
        </w:tc>
      </w:tr>
      <w:tr w:rsidR="00BB7474" w:rsidRPr="00541C92" w:rsidTr="00BB7474">
        <w:tc>
          <w:tcPr>
            <w:tcW w:w="1134" w:type="dxa"/>
          </w:tcPr>
          <w:p w:rsidR="00BB7474" w:rsidRDefault="00BB7474" w:rsidP="00BB7474">
            <w:pPr>
              <w:pStyle w:val="ConsPlusNormal"/>
              <w:jc w:val="center"/>
            </w:pPr>
            <w:r>
              <w:t>4.25.6</w:t>
            </w:r>
          </w:p>
        </w:tc>
        <w:tc>
          <w:tcPr>
            <w:tcW w:w="7937" w:type="dxa"/>
          </w:tcPr>
          <w:p w:rsidR="00BB7474" w:rsidRDefault="00BB7474" w:rsidP="00BB7474">
            <w:pPr>
              <w:pStyle w:val="ConsPlusNormal"/>
              <w:jc w:val="both"/>
            </w:pPr>
            <w:r>
              <w:t>Уточняющие члены предложения, пояснительные и присоединительные конструкции</w:t>
            </w:r>
          </w:p>
        </w:tc>
      </w:tr>
      <w:tr w:rsidR="00BB7474" w:rsidTr="00BB7474">
        <w:tc>
          <w:tcPr>
            <w:tcW w:w="1134" w:type="dxa"/>
          </w:tcPr>
          <w:p w:rsidR="00BB7474" w:rsidRDefault="00BB7474" w:rsidP="00BB7474">
            <w:pPr>
              <w:pStyle w:val="ConsPlusNormal"/>
              <w:jc w:val="center"/>
            </w:pPr>
            <w:r>
              <w:t>4.25.7</w:t>
            </w:r>
          </w:p>
        </w:tc>
        <w:tc>
          <w:tcPr>
            <w:tcW w:w="7937" w:type="dxa"/>
          </w:tcPr>
          <w:p w:rsidR="00BB7474" w:rsidRDefault="00BB7474" w:rsidP="00BB7474">
            <w:pPr>
              <w:pStyle w:val="ConsPlusNormal"/>
              <w:jc w:val="both"/>
            </w:pPr>
            <w:r>
              <w:t>Обращение. Основные функции обращения</w:t>
            </w:r>
          </w:p>
        </w:tc>
      </w:tr>
      <w:tr w:rsidR="00BB7474" w:rsidTr="00BB7474">
        <w:tc>
          <w:tcPr>
            <w:tcW w:w="1134" w:type="dxa"/>
          </w:tcPr>
          <w:p w:rsidR="00BB7474" w:rsidRDefault="00BB7474" w:rsidP="00BB7474">
            <w:pPr>
              <w:pStyle w:val="ConsPlusNormal"/>
              <w:jc w:val="center"/>
            </w:pPr>
            <w:r>
              <w:t>4.25.8</w:t>
            </w:r>
          </w:p>
        </w:tc>
        <w:tc>
          <w:tcPr>
            <w:tcW w:w="7937" w:type="dxa"/>
          </w:tcPr>
          <w:p w:rsidR="00BB7474" w:rsidRDefault="00BB7474" w:rsidP="00BB7474">
            <w:pPr>
              <w:pStyle w:val="ConsPlusNormal"/>
              <w:jc w:val="both"/>
            </w:pPr>
            <w:r>
              <w:t>Распространенное и нераспространенное обращение</w:t>
            </w:r>
          </w:p>
        </w:tc>
      </w:tr>
      <w:tr w:rsidR="00BB7474" w:rsidTr="00BB7474">
        <w:tc>
          <w:tcPr>
            <w:tcW w:w="1134" w:type="dxa"/>
          </w:tcPr>
          <w:p w:rsidR="00BB7474" w:rsidRDefault="00BB7474" w:rsidP="00BB7474">
            <w:pPr>
              <w:pStyle w:val="ConsPlusNormal"/>
              <w:jc w:val="center"/>
            </w:pPr>
            <w:r>
              <w:t>4.25.9</w:t>
            </w:r>
          </w:p>
        </w:tc>
        <w:tc>
          <w:tcPr>
            <w:tcW w:w="7937" w:type="dxa"/>
          </w:tcPr>
          <w:p w:rsidR="00BB7474" w:rsidRDefault="00BB7474" w:rsidP="00BB7474">
            <w:pPr>
              <w:pStyle w:val="ConsPlusNormal"/>
              <w:jc w:val="both"/>
            </w:pPr>
            <w:r>
              <w:t>Вводные конструкции</w:t>
            </w:r>
          </w:p>
        </w:tc>
      </w:tr>
      <w:tr w:rsidR="00BB7474" w:rsidRPr="00541C92" w:rsidTr="00BB7474">
        <w:tc>
          <w:tcPr>
            <w:tcW w:w="1134" w:type="dxa"/>
          </w:tcPr>
          <w:p w:rsidR="00BB7474" w:rsidRDefault="00BB7474" w:rsidP="00BB7474">
            <w:pPr>
              <w:pStyle w:val="ConsPlusNormal"/>
              <w:jc w:val="center"/>
            </w:pPr>
            <w:r>
              <w:t>4.25.10</w:t>
            </w:r>
          </w:p>
        </w:tc>
        <w:tc>
          <w:tcPr>
            <w:tcW w:w="7937" w:type="dxa"/>
          </w:tcPr>
          <w:p w:rsidR="00BB7474" w:rsidRDefault="00BB7474" w:rsidP="00BB7474">
            <w:pPr>
              <w:pStyle w:val="ConsPlusNormal"/>
              <w:jc w:val="both"/>
            </w:pPr>
            <w: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tc>
      </w:tr>
      <w:tr w:rsidR="00BB7474" w:rsidRPr="00541C92" w:rsidTr="00BB7474">
        <w:tc>
          <w:tcPr>
            <w:tcW w:w="1134" w:type="dxa"/>
          </w:tcPr>
          <w:p w:rsidR="00BB7474" w:rsidRDefault="00BB7474" w:rsidP="00BB7474">
            <w:pPr>
              <w:pStyle w:val="ConsPlusNormal"/>
              <w:jc w:val="center"/>
            </w:pPr>
            <w:r>
              <w:lastRenderedPageBreak/>
              <w:t>4.25.11</w:t>
            </w:r>
          </w:p>
        </w:tc>
        <w:tc>
          <w:tcPr>
            <w:tcW w:w="7937" w:type="dxa"/>
          </w:tcPr>
          <w:p w:rsidR="00BB7474" w:rsidRDefault="00BB7474" w:rsidP="00BB7474">
            <w:pPr>
              <w:pStyle w:val="ConsPlusNormal"/>
              <w:jc w:val="both"/>
            </w:pPr>
            <w:r>
              <w:t>Омонимия членов предложения и вводных слов, словосочетаний и предложений</w:t>
            </w:r>
          </w:p>
        </w:tc>
      </w:tr>
      <w:tr w:rsidR="00BB7474" w:rsidTr="00BB7474">
        <w:tc>
          <w:tcPr>
            <w:tcW w:w="1134" w:type="dxa"/>
          </w:tcPr>
          <w:p w:rsidR="00BB7474" w:rsidRDefault="00BB7474" w:rsidP="00BB7474">
            <w:pPr>
              <w:pStyle w:val="ConsPlusNormal"/>
              <w:jc w:val="center"/>
            </w:pPr>
            <w:r>
              <w:t>4.25.12</w:t>
            </w:r>
          </w:p>
        </w:tc>
        <w:tc>
          <w:tcPr>
            <w:tcW w:w="7937" w:type="dxa"/>
          </w:tcPr>
          <w:p w:rsidR="00BB7474" w:rsidRDefault="00BB7474" w:rsidP="00BB7474">
            <w:pPr>
              <w:pStyle w:val="ConsPlusNormal"/>
              <w:jc w:val="both"/>
            </w:pPr>
            <w:r>
              <w:t>Вставные конструкции</w:t>
            </w:r>
          </w:p>
        </w:tc>
      </w:tr>
      <w:tr w:rsidR="00BB7474" w:rsidTr="00BB7474">
        <w:tc>
          <w:tcPr>
            <w:tcW w:w="1134" w:type="dxa"/>
          </w:tcPr>
          <w:p w:rsidR="00BB7474" w:rsidRDefault="00BB7474" w:rsidP="00BB7474">
            <w:pPr>
              <w:pStyle w:val="ConsPlusNormal"/>
              <w:jc w:val="center"/>
            </w:pPr>
            <w:r>
              <w:t>4.26</w:t>
            </w:r>
          </w:p>
        </w:tc>
        <w:tc>
          <w:tcPr>
            <w:tcW w:w="7937" w:type="dxa"/>
          </w:tcPr>
          <w:p w:rsidR="00BB7474" w:rsidRDefault="00BB7474" w:rsidP="00BB7474">
            <w:pPr>
              <w:pStyle w:val="ConsPlusNormal"/>
              <w:jc w:val="both"/>
            </w:pPr>
            <w:r>
              <w:t>Синтаксис. Сложное предложение</w:t>
            </w:r>
          </w:p>
        </w:tc>
      </w:tr>
      <w:tr w:rsidR="00BB7474" w:rsidTr="00BB7474">
        <w:tc>
          <w:tcPr>
            <w:tcW w:w="1134" w:type="dxa"/>
          </w:tcPr>
          <w:p w:rsidR="00BB7474" w:rsidRDefault="00BB7474" w:rsidP="00BB7474">
            <w:pPr>
              <w:pStyle w:val="ConsPlusNormal"/>
              <w:jc w:val="center"/>
            </w:pPr>
            <w:r>
              <w:t>4.26.1</w:t>
            </w:r>
          </w:p>
        </w:tc>
        <w:tc>
          <w:tcPr>
            <w:tcW w:w="7937" w:type="dxa"/>
          </w:tcPr>
          <w:p w:rsidR="00BB7474" w:rsidRDefault="00BB7474" w:rsidP="00BB7474">
            <w:pPr>
              <w:pStyle w:val="ConsPlusNormal"/>
              <w:jc w:val="both"/>
            </w:pPr>
            <w:r>
              <w:t>Классификация сложных предложений</w:t>
            </w:r>
          </w:p>
        </w:tc>
      </w:tr>
      <w:tr w:rsidR="00BB7474" w:rsidRPr="00541C92" w:rsidTr="00BB7474">
        <w:tc>
          <w:tcPr>
            <w:tcW w:w="1134" w:type="dxa"/>
          </w:tcPr>
          <w:p w:rsidR="00BB7474" w:rsidRDefault="00BB7474" w:rsidP="00BB7474">
            <w:pPr>
              <w:pStyle w:val="ConsPlusNormal"/>
              <w:jc w:val="center"/>
            </w:pPr>
            <w:r>
              <w:t>4.26.2</w:t>
            </w:r>
          </w:p>
        </w:tc>
        <w:tc>
          <w:tcPr>
            <w:tcW w:w="7937" w:type="dxa"/>
          </w:tcPr>
          <w:p w:rsidR="00BB7474" w:rsidRDefault="00BB7474" w:rsidP="00BB7474">
            <w:pPr>
              <w:pStyle w:val="ConsPlusNormal"/>
              <w:jc w:val="both"/>
            </w:pPr>
            <w:r>
              <w:t>Понятие о сложносочиненном предложении, его строении</w:t>
            </w:r>
          </w:p>
        </w:tc>
      </w:tr>
      <w:tr w:rsidR="00BB7474" w:rsidRPr="00541C92" w:rsidTr="00BB7474">
        <w:tc>
          <w:tcPr>
            <w:tcW w:w="1134" w:type="dxa"/>
          </w:tcPr>
          <w:p w:rsidR="00BB7474" w:rsidRDefault="00BB7474" w:rsidP="00BB7474">
            <w:pPr>
              <w:pStyle w:val="ConsPlusNormal"/>
              <w:jc w:val="center"/>
            </w:pPr>
            <w:r>
              <w:t>4.26.3</w:t>
            </w:r>
          </w:p>
        </w:tc>
        <w:tc>
          <w:tcPr>
            <w:tcW w:w="7937" w:type="dxa"/>
          </w:tcPr>
          <w:p w:rsidR="00BB7474" w:rsidRDefault="00BB7474" w:rsidP="00BB7474">
            <w:pPr>
              <w:pStyle w:val="ConsPlusNormal"/>
              <w:jc w:val="both"/>
            </w:pPr>
            <w:r>
              <w:t>Виды сложносочиненных предложений. Средства связи частей сложносочиненного предложения</w:t>
            </w:r>
          </w:p>
        </w:tc>
      </w:tr>
      <w:tr w:rsidR="00BB7474" w:rsidRPr="00541C92" w:rsidTr="00BB7474">
        <w:tc>
          <w:tcPr>
            <w:tcW w:w="1134" w:type="dxa"/>
          </w:tcPr>
          <w:p w:rsidR="00BB7474" w:rsidRDefault="00BB7474" w:rsidP="00BB7474">
            <w:pPr>
              <w:pStyle w:val="ConsPlusNormal"/>
              <w:jc w:val="center"/>
            </w:pPr>
            <w:r>
              <w:t>4.26.4</w:t>
            </w:r>
          </w:p>
        </w:tc>
        <w:tc>
          <w:tcPr>
            <w:tcW w:w="7937" w:type="dxa"/>
          </w:tcPr>
          <w:p w:rsidR="00BB7474" w:rsidRDefault="00BB7474" w:rsidP="00BB7474">
            <w:pPr>
              <w:pStyle w:val="ConsPlusNormal"/>
              <w:jc w:val="both"/>
            </w:pPr>
            <w:r>
              <w:t>Понятие о сложноподчиненном предложении. Главная и придаточная части предложения</w:t>
            </w:r>
          </w:p>
        </w:tc>
      </w:tr>
      <w:tr w:rsidR="00BB7474" w:rsidTr="00BB7474">
        <w:tc>
          <w:tcPr>
            <w:tcW w:w="1134" w:type="dxa"/>
          </w:tcPr>
          <w:p w:rsidR="00BB7474" w:rsidRDefault="00BB7474" w:rsidP="00BB7474">
            <w:pPr>
              <w:pStyle w:val="ConsPlusNormal"/>
              <w:jc w:val="center"/>
            </w:pPr>
            <w:r>
              <w:t>4.26.5</w:t>
            </w:r>
          </w:p>
        </w:tc>
        <w:tc>
          <w:tcPr>
            <w:tcW w:w="7937" w:type="dxa"/>
          </w:tcPr>
          <w:p w:rsidR="00BB7474" w:rsidRDefault="00BB7474" w:rsidP="00BB7474">
            <w:pPr>
              <w:pStyle w:val="ConsPlusNormal"/>
              <w:jc w:val="both"/>
            </w:pPr>
            <w:r>
              <w:t>Союзы и союзные слова</w:t>
            </w:r>
          </w:p>
        </w:tc>
      </w:tr>
      <w:tr w:rsidR="00BB7474" w:rsidRPr="00541C92" w:rsidTr="00BB7474">
        <w:tc>
          <w:tcPr>
            <w:tcW w:w="1134" w:type="dxa"/>
          </w:tcPr>
          <w:p w:rsidR="00BB7474" w:rsidRDefault="00BB7474" w:rsidP="00BB7474">
            <w:pPr>
              <w:pStyle w:val="ConsPlusNormal"/>
              <w:jc w:val="center"/>
            </w:pPr>
            <w:r>
              <w:t>4.26.6</w:t>
            </w:r>
          </w:p>
        </w:tc>
        <w:tc>
          <w:tcPr>
            <w:tcW w:w="7937" w:type="dxa"/>
          </w:tcPr>
          <w:p w:rsidR="00BB7474" w:rsidRDefault="00BB7474" w:rsidP="00BB7474">
            <w:pPr>
              <w:pStyle w:val="ConsPlusNormal"/>
              <w:jc w:val="both"/>
            </w:pPr>
            <w:r>
              <w:t>Виды сложноподчиненных предложений по характеру смысловых отношений между главной и придаточной частями, структуре, синтаксическим средствам связи</w:t>
            </w:r>
          </w:p>
        </w:tc>
      </w:tr>
      <w:tr w:rsidR="00BB7474" w:rsidRPr="00541C92" w:rsidTr="00BB7474">
        <w:tc>
          <w:tcPr>
            <w:tcW w:w="1134" w:type="dxa"/>
          </w:tcPr>
          <w:p w:rsidR="00BB7474" w:rsidRDefault="00BB7474" w:rsidP="00BB7474">
            <w:pPr>
              <w:pStyle w:val="ConsPlusNormal"/>
              <w:jc w:val="center"/>
            </w:pPr>
            <w:r>
              <w:lastRenderedPageBreak/>
              <w:t>4.26.7</w:t>
            </w:r>
          </w:p>
        </w:tc>
        <w:tc>
          <w:tcPr>
            <w:tcW w:w="7937" w:type="dxa"/>
          </w:tcPr>
          <w:p w:rsidR="00BB7474" w:rsidRDefault="00BB7474" w:rsidP="00BB7474">
            <w:pPr>
              <w:pStyle w:val="ConsPlusNormal"/>
              <w:jc w:val="both"/>
            </w:pPr>
            <w:r>
              <w:t>Сложноподчиненные предложения с несколькими придаточными. Однородное, неоднородное и последовательное подчинение придаточных частей</w:t>
            </w:r>
          </w:p>
        </w:tc>
      </w:tr>
      <w:tr w:rsidR="00BB7474" w:rsidRPr="00541C92" w:rsidTr="00BB7474">
        <w:tc>
          <w:tcPr>
            <w:tcW w:w="1134" w:type="dxa"/>
          </w:tcPr>
          <w:p w:rsidR="00BB7474" w:rsidRDefault="00BB7474" w:rsidP="00BB7474">
            <w:pPr>
              <w:pStyle w:val="ConsPlusNormal"/>
              <w:jc w:val="center"/>
            </w:pPr>
            <w:r>
              <w:t>4.26.8</w:t>
            </w:r>
          </w:p>
        </w:tc>
        <w:tc>
          <w:tcPr>
            <w:tcW w:w="7937" w:type="dxa"/>
          </w:tcPr>
          <w:p w:rsidR="00BB7474" w:rsidRDefault="00BB7474" w:rsidP="00BB7474">
            <w:pPr>
              <w:pStyle w:val="ConsPlusNormal"/>
              <w:jc w:val="both"/>
            </w:pPr>
            <w:r>
              <w:t>Понятие о бессоюзном сложном предложении</w:t>
            </w:r>
          </w:p>
        </w:tc>
      </w:tr>
      <w:tr w:rsidR="00BB7474" w:rsidRPr="00541C92" w:rsidTr="00BB7474">
        <w:tc>
          <w:tcPr>
            <w:tcW w:w="1134" w:type="dxa"/>
          </w:tcPr>
          <w:p w:rsidR="00BB7474" w:rsidRDefault="00BB7474" w:rsidP="00BB7474">
            <w:pPr>
              <w:pStyle w:val="ConsPlusNormal"/>
              <w:jc w:val="center"/>
            </w:pPr>
            <w:r>
              <w:t>4.26.9</w:t>
            </w:r>
          </w:p>
        </w:tc>
        <w:tc>
          <w:tcPr>
            <w:tcW w:w="7937" w:type="dxa"/>
          </w:tcPr>
          <w:p w:rsidR="00BB7474" w:rsidRDefault="00BB7474" w:rsidP="00BB7474">
            <w:pPr>
              <w:pStyle w:val="ConsPlusNormal"/>
              <w:jc w:val="both"/>
            </w:pPr>
            <w:r>
              <w:t>Смысловые отношения между частями бессоюзного сложного предложения</w:t>
            </w:r>
          </w:p>
        </w:tc>
      </w:tr>
      <w:tr w:rsidR="00BB7474" w:rsidRPr="00541C92" w:rsidTr="00BB7474">
        <w:tc>
          <w:tcPr>
            <w:tcW w:w="1134" w:type="dxa"/>
          </w:tcPr>
          <w:p w:rsidR="00BB7474" w:rsidRDefault="00BB7474" w:rsidP="00BB7474">
            <w:pPr>
              <w:pStyle w:val="ConsPlusNormal"/>
              <w:jc w:val="center"/>
            </w:pPr>
            <w:r>
              <w:t>4.26.10</w:t>
            </w:r>
          </w:p>
        </w:tc>
        <w:tc>
          <w:tcPr>
            <w:tcW w:w="7937" w:type="dxa"/>
          </w:tcPr>
          <w:p w:rsidR="00BB7474" w:rsidRDefault="00BB7474" w:rsidP="00BB7474">
            <w:pPr>
              <w:pStyle w:val="ConsPlusNormal"/>
              <w:jc w:val="both"/>
            </w:pPr>
            <w:r>
              <w:t>Типы сложных предложений с разными видами связи</w:t>
            </w:r>
          </w:p>
        </w:tc>
      </w:tr>
      <w:tr w:rsidR="00BB7474" w:rsidRPr="00541C92" w:rsidTr="00BB7474">
        <w:tc>
          <w:tcPr>
            <w:tcW w:w="1134" w:type="dxa"/>
          </w:tcPr>
          <w:p w:rsidR="00BB7474" w:rsidRDefault="00BB7474" w:rsidP="00BB7474">
            <w:pPr>
              <w:pStyle w:val="ConsPlusNormal"/>
              <w:jc w:val="center"/>
            </w:pPr>
            <w:r>
              <w:t>4.27</w:t>
            </w:r>
          </w:p>
        </w:tc>
        <w:tc>
          <w:tcPr>
            <w:tcW w:w="7937" w:type="dxa"/>
          </w:tcPr>
          <w:p w:rsidR="00BB7474" w:rsidRDefault="00BB7474" w:rsidP="00BB7474">
            <w:pPr>
              <w:pStyle w:val="ConsPlusNormal"/>
              <w:jc w:val="both"/>
            </w:pPr>
            <w:r>
              <w:t>Синтаксис. Прямая речь. Цитирование. Диалог</w:t>
            </w:r>
          </w:p>
        </w:tc>
      </w:tr>
      <w:tr w:rsidR="00BB7474" w:rsidTr="00BB7474">
        <w:tc>
          <w:tcPr>
            <w:tcW w:w="1134" w:type="dxa"/>
          </w:tcPr>
          <w:p w:rsidR="00BB7474" w:rsidRDefault="00BB7474" w:rsidP="00BB7474">
            <w:pPr>
              <w:pStyle w:val="ConsPlusNormal"/>
              <w:jc w:val="center"/>
            </w:pPr>
            <w:r>
              <w:t>4.27.1</w:t>
            </w:r>
          </w:p>
        </w:tc>
        <w:tc>
          <w:tcPr>
            <w:tcW w:w="7937" w:type="dxa"/>
          </w:tcPr>
          <w:p w:rsidR="00BB7474" w:rsidRDefault="00BB7474" w:rsidP="00BB7474">
            <w:pPr>
              <w:pStyle w:val="ConsPlusNormal"/>
              <w:jc w:val="both"/>
            </w:pPr>
            <w:r>
              <w:t>Прямая и косвенная речь</w:t>
            </w:r>
          </w:p>
        </w:tc>
      </w:tr>
      <w:tr w:rsidR="00BB7474" w:rsidTr="00BB7474">
        <w:tc>
          <w:tcPr>
            <w:tcW w:w="1134" w:type="dxa"/>
          </w:tcPr>
          <w:p w:rsidR="00BB7474" w:rsidRDefault="00BB7474" w:rsidP="00BB7474">
            <w:pPr>
              <w:pStyle w:val="ConsPlusNormal"/>
              <w:jc w:val="center"/>
            </w:pPr>
            <w:r>
              <w:t>4.27.2</w:t>
            </w:r>
          </w:p>
        </w:tc>
        <w:tc>
          <w:tcPr>
            <w:tcW w:w="7937" w:type="dxa"/>
          </w:tcPr>
          <w:p w:rsidR="00BB7474" w:rsidRDefault="00BB7474" w:rsidP="00BB7474">
            <w:pPr>
              <w:pStyle w:val="ConsPlusNormal"/>
              <w:jc w:val="both"/>
            </w:pPr>
            <w:r>
              <w:t>Цитирование</w:t>
            </w:r>
          </w:p>
        </w:tc>
      </w:tr>
      <w:tr w:rsidR="00BB7474" w:rsidTr="00BB7474">
        <w:tc>
          <w:tcPr>
            <w:tcW w:w="1134" w:type="dxa"/>
          </w:tcPr>
          <w:p w:rsidR="00BB7474" w:rsidRDefault="00BB7474" w:rsidP="00BB7474">
            <w:pPr>
              <w:pStyle w:val="ConsPlusNormal"/>
              <w:jc w:val="center"/>
            </w:pPr>
            <w:r>
              <w:t>4.27.3</w:t>
            </w:r>
          </w:p>
        </w:tc>
        <w:tc>
          <w:tcPr>
            <w:tcW w:w="7937" w:type="dxa"/>
          </w:tcPr>
          <w:p w:rsidR="00BB7474" w:rsidRDefault="00BB7474" w:rsidP="00BB7474">
            <w:pPr>
              <w:pStyle w:val="ConsPlusNormal"/>
              <w:jc w:val="both"/>
            </w:pPr>
            <w:r>
              <w:t>Диалог</w:t>
            </w:r>
          </w:p>
        </w:tc>
      </w:tr>
      <w:tr w:rsidR="00BB7474" w:rsidTr="00BB7474">
        <w:tc>
          <w:tcPr>
            <w:tcW w:w="1134" w:type="dxa"/>
          </w:tcPr>
          <w:p w:rsidR="00BB7474" w:rsidRDefault="00BB7474" w:rsidP="00BB7474">
            <w:pPr>
              <w:pStyle w:val="ConsPlusNormal"/>
              <w:jc w:val="center"/>
            </w:pPr>
            <w:r>
              <w:t>4.28</w:t>
            </w:r>
          </w:p>
        </w:tc>
        <w:tc>
          <w:tcPr>
            <w:tcW w:w="7937" w:type="dxa"/>
          </w:tcPr>
          <w:p w:rsidR="00BB7474" w:rsidRDefault="00BB7474" w:rsidP="00BB7474">
            <w:pPr>
              <w:pStyle w:val="ConsPlusNormal"/>
              <w:jc w:val="both"/>
            </w:pPr>
            <w:r>
              <w:t>Синтаксис. Синтаксическая синонимия</w:t>
            </w:r>
          </w:p>
        </w:tc>
      </w:tr>
      <w:tr w:rsidR="00BB7474" w:rsidTr="00BB7474">
        <w:tc>
          <w:tcPr>
            <w:tcW w:w="1134" w:type="dxa"/>
          </w:tcPr>
          <w:p w:rsidR="00BB7474" w:rsidRDefault="00BB7474" w:rsidP="00BB7474">
            <w:pPr>
              <w:pStyle w:val="ConsPlusNormal"/>
              <w:jc w:val="center"/>
            </w:pPr>
            <w:r>
              <w:t>4.28.1</w:t>
            </w:r>
          </w:p>
        </w:tc>
        <w:tc>
          <w:tcPr>
            <w:tcW w:w="7937" w:type="dxa"/>
          </w:tcPr>
          <w:p w:rsidR="00BB7474" w:rsidRDefault="00BB7474" w:rsidP="00BB7474">
            <w:pPr>
              <w:pStyle w:val="ConsPlusNormal"/>
              <w:jc w:val="both"/>
            </w:pPr>
            <w:r>
              <w:t>Грамматическая синонимия словосочетаний</w:t>
            </w:r>
          </w:p>
        </w:tc>
      </w:tr>
      <w:tr w:rsidR="00BB7474" w:rsidRPr="00541C92" w:rsidTr="00BB7474">
        <w:tc>
          <w:tcPr>
            <w:tcW w:w="1134" w:type="dxa"/>
          </w:tcPr>
          <w:p w:rsidR="00BB7474" w:rsidRDefault="00BB7474" w:rsidP="00BB7474">
            <w:pPr>
              <w:pStyle w:val="ConsPlusNormal"/>
              <w:jc w:val="center"/>
            </w:pPr>
            <w:r>
              <w:lastRenderedPageBreak/>
              <w:t>4.28.2</w:t>
            </w:r>
          </w:p>
        </w:tc>
        <w:tc>
          <w:tcPr>
            <w:tcW w:w="7937" w:type="dxa"/>
          </w:tcPr>
          <w:p w:rsidR="00BB7474" w:rsidRDefault="00BB7474" w:rsidP="00BB7474">
            <w:pPr>
              <w:pStyle w:val="ConsPlusNormal"/>
              <w:jc w:val="both"/>
            </w:pPr>
            <w:r>
              <w:t>Синтаксическая синонимия односоставных и двусоставных предложений</w:t>
            </w:r>
          </w:p>
        </w:tc>
      </w:tr>
      <w:tr w:rsidR="00BB7474" w:rsidRPr="00541C92" w:rsidTr="00BB7474">
        <w:tc>
          <w:tcPr>
            <w:tcW w:w="1134" w:type="dxa"/>
          </w:tcPr>
          <w:p w:rsidR="00BB7474" w:rsidRDefault="00BB7474" w:rsidP="00BB7474">
            <w:pPr>
              <w:pStyle w:val="ConsPlusNormal"/>
              <w:jc w:val="center"/>
            </w:pPr>
            <w:r>
              <w:t>4.28.3</w:t>
            </w:r>
          </w:p>
        </w:tc>
        <w:tc>
          <w:tcPr>
            <w:tcW w:w="7937" w:type="dxa"/>
          </w:tcPr>
          <w:p w:rsidR="00BB7474" w:rsidRDefault="00BB7474" w:rsidP="00BB7474">
            <w:pPr>
              <w:pStyle w:val="ConsPlusNormal"/>
              <w:jc w:val="both"/>
            </w:pPr>
            <w:r>
              <w:t>Грамматическая синонимия сложносочиненных предложений и простых предложений с однородными членами</w:t>
            </w:r>
          </w:p>
        </w:tc>
      </w:tr>
      <w:tr w:rsidR="00BB7474" w:rsidRPr="00541C92" w:rsidTr="00BB7474">
        <w:tc>
          <w:tcPr>
            <w:tcW w:w="1134" w:type="dxa"/>
          </w:tcPr>
          <w:p w:rsidR="00BB7474" w:rsidRDefault="00BB7474" w:rsidP="00BB7474">
            <w:pPr>
              <w:pStyle w:val="ConsPlusNormal"/>
              <w:jc w:val="center"/>
            </w:pPr>
            <w:r>
              <w:t>4.28.4</w:t>
            </w:r>
          </w:p>
        </w:tc>
        <w:tc>
          <w:tcPr>
            <w:tcW w:w="7937" w:type="dxa"/>
          </w:tcPr>
          <w:p w:rsidR="00BB7474" w:rsidRDefault="00BB7474" w:rsidP="00BB7474">
            <w:pPr>
              <w:pStyle w:val="ConsPlusNormal"/>
              <w:jc w:val="both"/>
            </w:pPr>
            <w:r>
              <w:t>Грамматическая синонимия сложноподчиненных предложений и простых предложений с обособленными членами</w:t>
            </w:r>
          </w:p>
        </w:tc>
      </w:tr>
      <w:tr w:rsidR="00BB7474" w:rsidRPr="00541C92" w:rsidTr="00BB7474">
        <w:tc>
          <w:tcPr>
            <w:tcW w:w="1134" w:type="dxa"/>
          </w:tcPr>
          <w:p w:rsidR="00BB7474" w:rsidRDefault="00BB7474" w:rsidP="00BB7474">
            <w:pPr>
              <w:pStyle w:val="ConsPlusNormal"/>
              <w:jc w:val="center"/>
            </w:pPr>
            <w:r>
              <w:t>4.28.5</w:t>
            </w:r>
          </w:p>
        </w:tc>
        <w:tc>
          <w:tcPr>
            <w:tcW w:w="7937" w:type="dxa"/>
          </w:tcPr>
          <w:p w:rsidR="00BB7474" w:rsidRDefault="00BB7474" w:rsidP="00BB7474">
            <w:pPr>
              <w:pStyle w:val="ConsPlusNormal"/>
              <w:jc w:val="both"/>
            </w:pPr>
            <w:r>
              <w:t>Грамматическая синонимия бессоюзных сложных предложений и союзных сложных предложений</w:t>
            </w:r>
          </w:p>
        </w:tc>
      </w:tr>
      <w:tr w:rsidR="00BB7474" w:rsidRPr="00541C92" w:rsidTr="00BB7474">
        <w:tc>
          <w:tcPr>
            <w:tcW w:w="1134" w:type="dxa"/>
          </w:tcPr>
          <w:p w:rsidR="00BB7474" w:rsidRDefault="00BB7474" w:rsidP="00BB7474">
            <w:pPr>
              <w:pStyle w:val="ConsPlusNormal"/>
              <w:jc w:val="center"/>
            </w:pPr>
            <w:r>
              <w:t>4.28.6</w:t>
            </w:r>
          </w:p>
        </w:tc>
        <w:tc>
          <w:tcPr>
            <w:tcW w:w="7937" w:type="dxa"/>
          </w:tcPr>
          <w:p w:rsidR="00BB7474" w:rsidRDefault="00BB7474" w:rsidP="00BB7474">
            <w:pPr>
              <w:pStyle w:val="ConsPlusNormal"/>
              <w:jc w:val="both"/>
            </w:pPr>
            <w:r>
              <w:t>Синонимия предложений с прямой и косвенной речью</w:t>
            </w:r>
          </w:p>
        </w:tc>
      </w:tr>
      <w:tr w:rsidR="00BB7474" w:rsidTr="00BB7474">
        <w:tc>
          <w:tcPr>
            <w:tcW w:w="1134" w:type="dxa"/>
          </w:tcPr>
          <w:p w:rsidR="00BB7474" w:rsidRDefault="00BB7474" w:rsidP="00BB7474">
            <w:pPr>
              <w:pStyle w:val="ConsPlusNormal"/>
              <w:jc w:val="center"/>
            </w:pPr>
            <w:r>
              <w:t>5</w:t>
            </w:r>
          </w:p>
        </w:tc>
        <w:tc>
          <w:tcPr>
            <w:tcW w:w="7937" w:type="dxa"/>
          </w:tcPr>
          <w:p w:rsidR="00BB7474" w:rsidRDefault="00BB7474" w:rsidP="00BB7474">
            <w:pPr>
              <w:pStyle w:val="ConsPlusNormal"/>
              <w:jc w:val="both"/>
            </w:pPr>
            <w:r>
              <w:t>Культура речи</w:t>
            </w:r>
          </w:p>
        </w:tc>
      </w:tr>
      <w:tr w:rsidR="00BB7474" w:rsidRPr="00541C92" w:rsidTr="00BB7474">
        <w:tc>
          <w:tcPr>
            <w:tcW w:w="1134" w:type="dxa"/>
          </w:tcPr>
          <w:p w:rsidR="00BB7474" w:rsidRDefault="00BB7474" w:rsidP="00BB7474">
            <w:pPr>
              <w:pStyle w:val="ConsPlusNormal"/>
              <w:jc w:val="center"/>
            </w:pPr>
            <w:r>
              <w:t>5.1</w:t>
            </w:r>
          </w:p>
        </w:tc>
        <w:tc>
          <w:tcPr>
            <w:tcW w:w="7937" w:type="dxa"/>
          </w:tcPr>
          <w:p w:rsidR="00BB7474" w:rsidRDefault="00BB7474" w:rsidP="00BB7474">
            <w:pPr>
              <w:pStyle w:val="ConsPlusNormal"/>
              <w:jc w:val="both"/>
            </w:pPr>
            <w:r>
              <w:t>Основные орфоэпические нормы современного русского литературного языка: свойства русского ударения; нормы произношения и нормы постановки ударения в изученных частях речи</w:t>
            </w:r>
          </w:p>
        </w:tc>
      </w:tr>
      <w:tr w:rsidR="00BB7474" w:rsidRPr="00541C92" w:rsidTr="00BB7474">
        <w:tc>
          <w:tcPr>
            <w:tcW w:w="1134" w:type="dxa"/>
          </w:tcPr>
          <w:p w:rsidR="00BB7474" w:rsidRDefault="00BB7474" w:rsidP="00BB7474">
            <w:pPr>
              <w:pStyle w:val="ConsPlusNormal"/>
              <w:jc w:val="center"/>
            </w:pPr>
            <w:r>
              <w:t>5.2</w:t>
            </w:r>
          </w:p>
        </w:tc>
        <w:tc>
          <w:tcPr>
            <w:tcW w:w="7937" w:type="dxa"/>
          </w:tcPr>
          <w:p w:rsidR="00BB7474" w:rsidRDefault="00BB7474" w:rsidP="00BB7474">
            <w:pPr>
              <w:pStyle w:val="ConsPlusNormal"/>
              <w:jc w:val="both"/>
            </w:pPr>
            <w:r>
              <w:t xml:space="preserve">Основные лексические (речевые) нормы современного русского литературного языка: разные виды лексических словарей (толковый словарь, словари синонимов, антонимов, омонимов, </w:t>
            </w:r>
            <w:r>
              <w:lastRenderedPageBreak/>
              <w:t>паронимов) и их роль в овладении словарным богатством родного языка; 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созвучные причастия и имена прилагательные (висящий и висячий, горящий и горячий); употребление предлогов, союзов и частиц в речи в соответствии с их значением и стилистическими особенностями; употребление союзов в речи в соответствии с их значением и стилистическими особенностями; употребление частиц в предложении и тексте в соответствии с их значением и стилистической окраской</w:t>
            </w:r>
          </w:p>
        </w:tc>
      </w:tr>
      <w:tr w:rsidR="00BB7474" w:rsidRPr="00541C92" w:rsidTr="00BB7474">
        <w:tc>
          <w:tcPr>
            <w:tcW w:w="1134" w:type="dxa"/>
          </w:tcPr>
          <w:p w:rsidR="00BB7474" w:rsidRDefault="00BB7474" w:rsidP="00BB7474">
            <w:pPr>
              <w:pStyle w:val="ConsPlusNormal"/>
              <w:jc w:val="center"/>
            </w:pPr>
            <w:r>
              <w:lastRenderedPageBreak/>
              <w:t>5.3</w:t>
            </w:r>
          </w:p>
        </w:tc>
        <w:tc>
          <w:tcPr>
            <w:tcW w:w="7937" w:type="dxa"/>
          </w:tcPr>
          <w:p w:rsidR="00BB7474" w:rsidRDefault="00BB7474" w:rsidP="00BB7474">
            <w:pPr>
              <w:pStyle w:val="ConsPlusNormal"/>
              <w:jc w:val="both"/>
            </w:pPr>
            <w:r>
              <w:t>Основные грамматические (морфологические) нормы современного русского литературного языка: нормы словоизменения изученных частей речи; правильное образование форм имен числительных; нормы образования степеней сравнения имен прилагательных и наречий</w:t>
            </w:r>
          </w:p>
        </w:tc>
      </w:tr>
      <w:tr w:rsidR="00BB7474" w:rsidRPr="00541C92" w:rsidTr="00BB7474">
        <w:tc>
          <w:tcPr>
            <w:tcW w:w="1134" w:type="dxa"/>
          </w:tcPr>
          <w:p w:rsidR="00BB7474" w:rsidRDefault="00BB7474" w:rsidP="00BB7474">
            <w:pPr>
              <w:pStyle w:val="ConsPlusNormal"/>
              <w:jc w:val="center"/>
            </w:pPr>
            <w:r>
              <w:t>5.4</w:t>
            </w:r>
          </w:p>
        </w:tc>
        <w:tc>
          <w:tcPr>
            <w:tcW w:w="7937" w:type="dxa"/>
          </w:tcPr>
          <w:p w:rsidR="00BB7474" w:rsidRDefault="00BB7474" w:rsidP="00BB7474">
            <w:pPr>
              <w:pStyle w:val="ConsPlusNormal"/>
              <w:jc w:val="both"/>
            </w:pPr>
            <w:r>
              <w:t xml:space="preserve">Основные грамматические (синтаксические) нормы современного русского литературного языка: правильное употребление собирательных имен числительных; видо-временная соотнесенность глагольных форм в тексте; употребление причастий с суффиксом -ся; согласование причастий в словосочетаниях типа "причастие + </w:t>
            </w:r>
            <w:r>
              <w:lastRenderedPageBreak/>
              <w:t>существительное"; правильное построение предложений с одиночными деепричастиями и деепричастными оборотами; нормы употребления имен существительных и местоимений с предлогами; правильное использование предлогов -из- и -с-, -в- и -на-; правильное образование предложно-падежных форм с предлогами по, благодаря, согласно, вопреки, наперерез; нормы построения словосочетаний; нормы построения простого предложения; нормы согласования сказуемого с подлежащим, выраженным словосочетанием, сложносокращенными словами, словами большинство и меньшинство, количественными сочетаниями; нормы построения предложений с однородными членами, связанными двойными союзами не только... но и, как... так и;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 нормы построения сложносочиненного предложения; 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 нормы построения предложений с прямой и косвенной речью</w:t>
            </w:r>
          </w:p>
        </w:tc>
      </w:tr>
      <w:tr w:rsidR="00BB7474" w:rsidTr="00BB7474">
        <w:tc>
          <w:tcPr>
            <w:tcW w:w="1134" w:type="dxa"/>
          </w:tcPr>
          <w:p w:rsidR="00BB7474" w:rsidRDefault="00BB7474" w:rsidP="00BB7474">
            <w:pPr>
              <w:pStyle w:val="ConsPlusNormal"/>
              <w:jc w:val="center"/>
            </w:pPr>
            <w:r>
              <w:lastRenderedPageBreak/>
              <w:t>6</w:t>
            </w:r>
          </w:p>
        </w:tc>
        <w:tc>
          <w:tcPr>
            <w:tcW w:w="7937" w:type="dxa"/>
          </w:tcPr>
          <w:p w:rsidR="00BB7474" w:rsidRDefault="00BB7474" w:rsidP="00BB7474">
            <w:pPr>
              <w:pStyle w:val="ConsPlusNormal"/>
              <w:jc w:val="both"/>
            </w:pPr>
            <w:r>
              <w:t>Орфография</w:t>
            </w:r>
          </w:p>
        </w:tc>
      </w:tr>
      <w:tr w:rsidR="00BB7474" w:rsidRPr="00541C92" w:rsidTr="00BB7474">
        <w:tc>
          <w:tcPr>
            <w:tcW w:w="1134" w:type="dxa"/>
          </w:tcPr>
          <w:p w:rsidR="00BB7474" w:rsidRDefault="00BB7474" w:rsidP="00BB7474">
            <w:pPr>
              <w:pStyle w:val="ConsPlusNormal"/>
              <w:jc w:val="center"/>
            </w:pPr>
            <w:r>
              <w:lastRenderedPageBreak/>
              <w:t>6.1</w:t>
            </w:r>
          </w:p>
        </w:tc>
        <w:tc>
          <w:tcPr>
            <w:tcW w:w="7937" w:type="dxa"/>
          </w:tcPr>
          <w:p w:rsidR="00BB7474" w:rsidRDefault="00BB7474" w:rsidP="00BB7474">
            <w:pPr>
              <w:pStyle w:val="ConsPlusNormal"/>
              <w:jc w:val="both"/>
            </w:pPr>
            <w:r>
              <w:t>Понятие "орфограмма". Буквенные и небуквенные орфограммы</w:t>
            </w:r>
          </w:p>
        </w:tc>
      </w:tr>
      <w:tr w:rsidR="00BB7474" w:rsidRPr="00541C92" w:rsidTr="00BB7474">
        <w:tc>
          <w:tcPr>
            <w:tcW w:w="1134" w:type="dxa"/>
          </w:tcPr>
          <w:p w:rsidR="00BB7474" w:rsidRDefault="00BB7474" w:rsidP="00BB7474">
            <w:pPr>
              <w:pStyle w:val="ConsPlusNormal"/>
              <w:jc w:val="center"/>
            </w:pPr>
            <w:r>
              <w:t>6.2</w:t>
            </w:r>
          </w:p>
        </w:tc>
        <w:tc>
          <w:tcPr>
            <w:tcW w:w="7937" w:type="dxa"/>
          </w:tcPr>
          <w:p w:rsidR="00BB7474" w:rsidRDefault="00BB7474" w:rsidP="00BB7474">
            <w:pPr>
              <w:pStyle w:val="ConsPlusNormal"/>
              <w:jc w:val="both"/>
            </w:pPr>
            <w:r>
              <w:t>Правописание гласных и согласных в корне слова: правописание корней с безударными проверяемыми, непроверяемыми и чередующимися (-лаг-//-лож-; -раст-//-ращ-//-рос-; -гар-//-гор-; -зар-//-зор-; -клан-//-клон-; -скак-//-скоч-; -бер-//-бир-; -блест-//-блист-; -дер-//-дир-; -жег-//-жиг-; -мер-//-мир-; -пер-//-пир-; -стел-//-стил-; -тер-//-тир-; -кас-//-кос-) гласными; правописание корней с проверяемыми, непроверяемыми, непроизносимыми согласными; правописание е и о после шипящих в корне слова; правописание ы и и после ц; написание двойных согласных в именах числительных</w:t>
            </w:r>
          </w:p>
        </w:tc>
      </w:tr>
      <w:tr w:rsidR="00BB7474" w:rsidRPr="00541C92" w:rsidTr="00BB7474">
        <w:tc>
          <w:tcPr>
            <w:tcW w:w="1134" w:type="dxa"/>
          </w:tcPr>
          <w:p w:rsidR="00BB7474" w:rsidRDefault="00BB7474" w:rsidP="00BB7474">
            <w:pPr>
              <w:pStyle w:val="ConsPlusNormal"/>
              <w:jc w:val="center"/>
            </w:pPr>
            <w:r>
              <w:t>6.3</w:t>
            </w:r>
          </w:p>
        </w:tc>
        <w:tc>
          <w:tcPr>
            <w:tcW w:w="7937" w:type="dxa"/>
          </w:tcPr>
          <w:p w:rsidR="00BB7474" w:rsidRDefault="00BB7474" w:rsidP="00BB7474">
            <w:pPr>
              <w:pStyle w:val="ConsPlusNormal"/>
              <w:jc w:val="both"/>
            </w:pPr>
            <w:r>
              <w:t>Правописание гласных и согласных в приставке слова: правописание неизменяемых на письме приставок и приставок на -з (-с); правописание гласных в приставках пре- и при-</w:t>
            </w:r>
          </w:p>
        </w:tc>
      </w:tr>
      <w:tr w:rsidR="00BB7474" w:rsidTr="00BB7474">
        <w:tc>
          <w:tcPr>
            <w:tcW w:w="1134" w:type="dxa"/>
          </w:tcPr>
          <w:p w:rsidR="00BB7474" w:rsidRDefault="00BB7474" w:rsidP="00BB7474">
            <w:pPr>
              <w:pStyle w:val="ConsPlusNormal"/>
              <w:jc w:val="center"/>
            </w:pPr>
            <w:r>
              <w:t>6.4</w:t>
            </w:r>
          </w:p>
        </w:tc>
        <w:tc>
          <w:tcPr>
            <w:tcW w:w="7937" w:type="dxa"/>
          </w:tcPr>
          <w:p w:rsidR="00BB7474" w:rsidRDefault="00BB7474" w:rsidP="00BB7474">
            <w:pPr>
              <w:pStyle w:val="ConsPlusNormal"/>
              <w:jc w:val="both"/>
            </w:pPr>
            <w:r>
              <w:t>Правописание ъ и ь</w:t>
            </w:r>
          </w:p>
        </w:tc>
      </w:tr>
      <w:tr w:rsidR="00BB7474" w:rsidRPr="00541C92" w:rsidTr="00BB7474">
        <w:tc>
          <w:tcPr>
            <w:tcW w:w="1134" w:type="dxa"/>
          </w:tcPr>
          <w:p w:rsidR="00BB7474" w:rsidRDefault="00BB7474" w:rsidP="00BB7474">
            <w:pPr>
              <w:pStyle w:val="ConsPlusNormal"/>
              <w:jc w:val="center"/>
            </w:pPr>
            <w:r>
              <w:t>6.5</w:t>
            </w:r>
          </w:p>
        </w:tc>
        <w:tc>
          <w:tcPr>
            <w:tcW w:w="7937" w:type="dxa"/>
          </w:tcPr>
          <w:p w:rsidR="00BB7474" w:rsidRDefault="00BB7474" w:rsidP="00BB7474">
            <w:pPr>
              <w:pStyle w:val="ConsPlusNormal"/>
              <w:jc w:val="both"/>
            </w:pPr>
            <w:r>
              <w:t>Правописание ы и и после приставок</w:t>
            </w:r>
          </w:p>
        </w:tc>
      </w:tr>
      <w:tr w:rsidR="00BB7474" w:rsidRPr="00541C92" w:rsidTr="00BB7474">
        <w:tc>
          <w:tcPr>
            <w:tcW w:w="1134" w:type="dxa"/>
          </w:tcPr>
          <w:p w:rsidR="00BB7474" w:rsidRDefault="00BB7474" w:rsidP="00BB7474">
            <w:pPr>
              <w:pStyle w:val="ConsPlusNormal"/>
              <w:jc w:val="center"/>
            </w:pPr>
            <w:r>
              <w:t>6.6</w:t>
            </w:r>
          </w:p>
        </w:tc>
        <w:tc>
          <w:tcPr>
            <w:tcW w:w="7937" w:type="dxa"/>
          </w:tcPr>
          <w:p w:rsidR="00BB7474" w:rsidRDefault="00BB7474" w:rsidP="00BB7474">
            <w:pPr>
              <w:pStyle w:val="ConsPlusNormal"/>
              <w:jc w:val="both"/>
            </w:pPr>
            <w:r>
              <w:t xml:space="preserve">Правописание гласных и согласных в суффиксах слов разных частей речи: правописание ы и и после ц; правописание о и е (ё) после шипящих и ц в суффиксах имен существительных; </w:t>
            </w:r>
            <w:r>
              <w:lastRenderedPageBreak/>
              <w:t>правописание суффиксов -чик- и -щик-; -ек- и -ик- (-чик-) имен существительных; правописание о и е после шипящих и ц в суффиксах имен прилагательных; правописание суффиксов -ова-, -ева-, -ыва-, -ива-; правописание гласной перед суффиксом -л- в формах прошедшего времени глагола; правописание суффиксов -к- и -ск- имен прилагательных; правописание гласных в суффиксах причастий; правописание гласных в суффиксах деепричастий; правописание суффиксов -а и -о наречий с приставками из-, до-, с-, в-, на-, за-; правописание суффиксов наречий -о и -е после шипящих</w:t>
            </w:r>
          </w:p>
        </w:tc>
      </w:tr>
      <w:tr w:rsidR="00BB7474" w:rsidRPr="00541C92" w:rsidTr="00BB7474">
        <w:tc>
          <w:tcPr>
            <w:tcW w:w="1134" w:type="dxa"/>
          </w:tcPr>
          <w:p w:rsidR="00BB7474" w:rsidRDefault="00BB7474" w:rsidP="00BB7474">
            <w:pPr>
              <w:pStyle w:val="ConsPlusNormal"/>
              <w:jc w:val="center"/>
            </w:pPr>
            <w:r>
              <w:lastRenderedPageBreak/>
              <w:t>6.7</w:t>
            </w:r>
          </w:p>
        </w:tc>
        <w:tc>
          <w:tcPr>
            <w:tcW w:w="7937" w:type="dxa"/>
          </w:tcPr>
          <w:p w:rsidR="00BB7474" w:rsidRDefault="00BB7474" w:rsidP="00BB7474">
            <w:pPr>
              <w:pStyle w:val="ConsPlusNormal"/>
              <w:jc w:val="both"/>
            </w:pPr>
            <w:r>
              <w:t>Правописание гласных и согласных в окончаниях слов разных частей речи: правописание безударных окончаний имен существительных; правописание о и е (ё) после шипящих и ц в окончаниях имен существительных; правописание безударных окончаний имен прилагательных; правописание о и е после шипящих и ц в окончаниях имен прилагательных; правописание безударных личных окончаний глагола; нормы правописания окончаний числительных; правописание падежных окончаний причастий</w:t>
            </w:r>
          </w:p>
        </w:tc>
      </w:tr>
      <w:tr w:rsidR="00BB7474" w:rsidRPr="00541C92" w:rsidTr="00BB7474">
        <w:tc>
          <w:tcPr>
            <w:tcW w:w="1134" w:type="dxa"/>
          </w:tcPr>
          <w:p w:rsidR="00BB7474" w:rsidRDefault="00BB7474" w:rsidP="00BB7474">
            <w:pPr>
              <w:pStyle w:val="ConsPlusNormal"/>
              <w:jc w:val="center"/>
            </w:pPr>
            <w:r>
              <w:t>6.8</w:t>
            </w:r>
          </w:p>
        </w:tc>
        <w:tc>
          <w:tcPr>
            <w:tcW w:w="7937" w:type="dxa"/>
          </w:tcPr>
          <w:p w:rsidR="00BB7474" w:rsidRDefault="00BB7474" w:rsidP="00BB7474">
            <w:pPr>
              <w:pStyle w:val="ConsPlusNormal"/>
              <w:jc w:val="both"/>
            </w:pPr>
            <w:r>
              <w:t xml:space="preserve">Слитное, дефисное и раздельное написание слов разных частей речи: нормы слитного и дефисного написания пол- и полу- со словами; правописание сложных имен прилагательных; слитное, раздельное, дефисное написание числительных; слитное, </w:t>
            </w:r>
            <w:r>
              <w:lastRenderedPageBreak/>
              <w:t>раздельное и дефисное написание местоимений; слитное, раздельное и дефисное написание наречий; правописание производных предлогов; правописание союзов; правописание частиц бы, ли, же с другими словами; дефисное написание частиц -то, -таки, -ка</w:t>
            </w:r>
          </w:p>
        </w:tc>
      </w:tr>
      <w:tr w:rsidR="00BB7474" w:rsidRPr="00541C92" w:rsidTr="00BB7474">
        <w:tc>
          <w:tcPr>
            <w:tcW w:w="1134" w:type="dxa"/>
          </w:tcPr>
          <w:p w:rsidR="00BB7474" w:rsidRDefault="00BB7474" w:rsidP="00BB7474">
            <w:pPr>
              <w:pStyle w:val="ConsPlusNormal"/>
              <w:jc w:val="center"/>
            </w:pPr>
            <w:r>
              <w:lastRenderedPageBreak/>
              <w:t>6.9</w:t>
            </w:r>
          </w:p>
        </w:tc>
        <w:tc>
          <w:tcPr>
            <w:tcW w:w="7937" w:type="dxa"/>
          </w:tcPr>
          <w:p w:rsidR="00BB7474" w:rsidRDefault="00BB7474" w:rsidP="00BB7474">
            <w:pPr>
              <w:pStyle w:val="ConsPlusNormal"/>
              <w:jc w:val="both"/>
            </w:pPr>
            <w:r>
              <w:t>Написание не (ни) со словами разных частей речи: слитное и раздельное написание не с именами существительными; слитное и раздельное написание не с именами прилагательными; слитное и раздельное написание не с глаголами; правописание местоимений с не и ни-, слитное и раздельное написание не с причастиями; слитное и раздельное написание не с деепричастиями; слитное и раздельное написание не с наречиями; смысловые различия частиц не и ни</w:t>
            </w:r>
          </w:p>
        </w:tc>
      </w:tr>
      <w:tr w:rsidR="00BB7474" w:rsidRPr="00541C92" w:rsidTr="00BB7474">
        <w:tc>
          <w:tcPr>
            <w:tcW w:w="1134" w:type="dxa"/>
          </w:tcPr>
          <w:p w:rsidR="00BB7474" w:rsidRDefault="00BB7474" w:rsidP="00BB7474">
            <w:pPr>
              <w:pStyle w:val="ConsPlusNormal"/>
              <w:jc w:val="center"/>
            </w:pPr>
            <w:r>
              <w:t>6.10</w:t>
            </w:r>
          </w:p>
        </w:tc>
        <w:tc>
          <w:tcPr>
            <w:tcW w:w="7937" w:type="dxa"/>
          </w:tcPr>
          <w:p w:rsidR="00BB7474" w:rsidRDefault="00BB7474" w:rsidP="00BB7474">
            <w:pPr>
              <w:pStyle w:val="ConsPlusNormal"/>
              <w:jc w:val="both"/>
            </w:pPr>
            <w:r>
              <w:t>Правописание н и нн в словах разных частей речи: правописание н и нн в именах прилагательных; правописание н и нн в суффиксах причастий и отглагольных имен прилагательных; правописание н и нн в наречиях на -о (-е)</w:t>
            </w:r>
          </w:p>
        </w:tc>
      </w:tr>
      <w:tr w:rsidR="00BB7474" w:rsidTr="00BB7474">
        <w:tc>
          <w:tcPr>
            <w:tcW w:w="1134" w:type="dxa"/>
          </w:tcPr>
          <w:p w:rsidR="00BB7474" w:rsidRDefault="00BB7474" w:rsidP="00BB7474">
            <w:pPr>
              <w:pStyle w:val="ConsPlusNormal"/>
              <w:jc w:val="center"/>
            </w:pPr>
            <w:r>
              <w:t>6.11</w:t>
            </w:r>
          </w:p>
        </w:tc>
        <w:tc>
          <w:tcPr>
            <w:tcW w:w="7937" w:type="dxa"/>
          </w:tcPr>
          <w:p w:rsidR="00BB7474" w:rsidRDefault="00BB7474" w:rsidP="00BB7474">
            <w:pPr>
              <w:pStyle w:val="ConsPlusNormal"/>
              <w:jc w:val="both"/>
            </w:pPr>
            <w:r>
              <w:t>Правописание служебных частей речи</w:t>
            </w:r>
          </w:p>
        </w:tc>
      </w:tr>
      <w:tr w:rsidR="00BB7474" w:rsidTr="00BB7474">
        <w:tc>
          <w:tcPr>
            <w:tcW w:w="1134" w:type="dxa"/>
          </w:tcPr>
          <w:p w:rsidR="00BB7474" w:rsidRDefault="00BB7474" w:rsidP="00BB7474">
            <w:pPr>
              <w:pStyle w:val="ConsPlusNormal"/>
              <w:jc w:val="center"/>
            </w:pPr>
            <w:r>
              <w:t>6.12</w:t>
            </w:r>
          </w:p>
        </w:tc>
        <w:tc>
          <w:tcPr>
            <w:tcW w:w="7937" w:type="dxa"/>
          </w:tcPr>
          <w:p w:rsidR="00BB7474" w:rsidRDefault="00BB7474" w:rsidP="00BB7474">
            <w:pPr>
              <w:pStyle w:val="ConsPlusNormal"/>
              <w:jc w:val="both"/>
            </w:pPr>
            <w:r>
              <w:t>Правописание собственных имен существительных</w:t>
            </w:r>
          </w:p>
        </w:tc>
      </w:tr>
      <w:tr w:rsidR="00BB7474" w:rsidRPr="00541C92" w:rsidTr="00BB7474">
        <w:tc>
          <w:tcPr>
            <w:tcW w:w="1134" w:type="dxa"/>
          </w:tcPr>
          <w:p w:rsidR="00BB7474" w:rsidRDefault="00BB7474" w:rsidP="00BB7474">
            <w:pPr>
              <w:pStyle w:val="ConsPlusNormal"/>
              <w:jc w:val="center"/>
            </w:pPr>
            <w:r>
              <w:lastRenderedPageBreak/>
              <w:t>6.13</w:t>
            </w:r>
          </w:p>
        </w:tc>
        <w:tc>
          <w:tcPr>
            <w:tcW w:w="7937" w:type="dxa"/>
          </w:tcPr>
          <w:p w:rsidR="00BB7474" w:rsidRDefault="00BB7474" w:rsidP="00BB7474">
            <w:pPr>
              <w:pStyle w:val="ConsPlusNormal"/>
              <w:jc w:val="both"/>
            </w:pPr>
            <w:r>
              <w:t>Правописание сложных и сложносокращенных слов</w:t>
            </w:r>
          </w:p>
        </w:tc>
      </w:tr>
      <w:tr w:rsidR="00BB7474" w:rsidTr="00BB7474">
        <w:tc>
          <w:tcPr>
            <w:tcW w:w="1134" w:type="dxa"/>
          </w:tcPr>
          <w:p w:rsidR="00BB7474" w:rsidRDefault="00BB7474" w:rsidP="00BB7474">
            <w:pPr>
              <w:pStyle w:val="ConsPlusNormal"/>
              <w:jc w:val="center"/>
            </w:pPr>
            <w:r>
              <w:t>6.14</w:t>
            </w:r>
          </w:p>
        </w:tc>
        <w:tc>
          <w:tcPr>
            <w:tcW w:w="7937" w:type="dxa"/>
          </w:tcPr>
          <w:p w:rsidR="00BB7474" w:rsidRDefault="00BB7474" w:rsidP="00BB7474">
            <w:pPr>
              <w:pStyle w:val="ConsPlusNormal"/>
              <w:jc w:val="both"/>
            </w:pPr>
            <w:r>
              <w:t>Орфографический анализ слов</w:t>
            </w:r>
          </w:p>
        </w:tc>
      </w:tr>
      <w:tr w:rsidR="00BB7474" w:rsidTr="00BB7474">
        <w:tc>
          <w:tcPr>
            <w:tcW w:w="1134" w:type="dxa"/>
          </w:tcPr>
          <w:p w:rsidR="00BB7474" w:rsidRDefault="00BB7474" w:rsidP="00BB7474">
            <w:pPr>
              <w:pStyle w:val="ConsPlusNormal"/>
              <w:jc w:val="center"/>
            </w:pPr>
            <w:r>
              <w:t>7</w:t>
            </w:r>
          </w:p>
        </w:tc>
        <w:tc>
          <w:tcPr>
            <w:tcW w:w="7937" w:type="dxa"/>
          </w:tcPr>
          <w:p w:rsidR="00BB7474" w:rsidRDefault="00BB7474" w:rsidP="00BB7474">
            <w:pPr>
              <w:pStyle w:val="ConsPlusNormal"/>
              <w:jc w:val="both"/>
            </w:pPr>
            <w:r>
              <w:t>Пунктуация</w:t>
            </w:r>
          </w:p>
        </w:tc>
      </w:tr>
      <w:tr w:rsidR="00BB7474" w:rsidRPr="00541C92" w:rsidTr="00BB7474">
        <w:tc>
          <w:tcPr>
            <w:tcW w:w="1134" w:type="dxa"/>
          </w:tcPr>
          <w:p w:rsidR="00BB7474" w:rsidRDefault="00BB7474" w:rsidP="00BB7474">
            <w:pPr>
              <w:pStyle w:val="ConsPlusNormal"/>
              <w:jc w:val="center"/>
            </w:pPr>
            <w:r>
              <w:t>7.1</w:t>
            </w:r>
          </w:p>
        </w:tc>
        <w:tc>
          <w:tcPr>
            <w:tcW w:w="7937" w:type="dxa"/>
          </w:tcPr>
          <w:p w:rsidR="00BB7474" w:rsidRDefault="00BB7474" w:rsidP="00BB7474">
            <w:pPr>
              <w:pStyle w:val="ConsPlusNormal"/>
              <w:jc w:val="both"/>
            </w:pPr>
            <w:r>
              <w:t>Пунктуация как раздел лингвистики. Функции знаков препинания</w:t>
            </w:r>
          </w:p>
        </w:tc>
      </w:tr>
      <w:tr w:rsidR="00BB7474" w:rsidRPr="00541C92" w:rsidTr="00BB7474">
        <w:tc>
          <w:tcPr>
            <w:tcW w:w="1134" w:type="dxa"/>
          </w:tcPr>
          <w:p w:rsidR="00BB7474" w:rsidRDefault="00BB7474" w:rsidP="00BB7474">
            <w:pPr>
              <w:pStyle w:val="ConsPlusNormal"/>
              <w:jc w:val="center"/>
            </w:pPr>
            <w:r>
              <w:t>7.2</w:t>
            </w:r>
          </w:p>
        </w:tc>
        <w:tc>
          <w:tcPr>
            <w:tcW w:w="7937" w:type="dxa"/>
          </w:tcPr>
          <w:p w:rsidR="00BB7474" w:rsidRDefault="00BB7474" w:rsidP="00BB7474">
            <w:pPr>
              <w:pStyle w:val="ConsPlusNormal"/>
              <w:jc w:val="both"/>
            </w:pPr>
            <w:r>
              <w:t>Тире между подлежащим и сказуемым</w:t>
            </w:r>
          </w:p>
        </w:tc>
      </w:tr>
      <w:tr w:rsidR="00BB7474" w:rsidTr="00BB7474">
        <w:tc>
          <w:tcPr>
            <w:tcW w:w="1134" w:type="dxa"/>
          </w:tcPr>
          <w:p w:rsidR="00BB7474" w:rsidRDefault="00BB7474" w:rsidP="00BB7474">
            <w:pPr>
              <w:pStyle w:val="ConsPlusNormal"/>
              <w:jc w:val="center"/>
            </w:pPr>
            <w:r>
              <w:t>7.3</w:t>
            </w:r>
          </w:p>
        </w:tc>
        <w:tc>
          <w:tcPr>
            <w:tcW w:w="7937" w:type="dxa"/>
          </w:tcPr>
          <w:p w:rsidR="00BB7474" w:rsidRDefault="00BB7474" w:rsidP="00BB7474">
            <w:pPr>
              <w:pStyle w:val="ConsPlusNormal"/>
              <w:jc w:val="both"/>
            </w:pPr>
            <w:r>
              <w:t>Тире в неполном предложении</w:t>
            </w:r>
          </w:p>
        </w:tc>
      </w:tr>
      <w:tr w:rsidR="00BB7474" w:rsidRPr="00541C92" w:rsidTr="00BB7474">
        <w:tc>
          <w:tcPr>
            <w:tcW w:w="1134" w:type="dxa"/>
          </w:tcPr>
          <w:p w:rsidR="00BB7474" w:rsidRDefault="00BB7474" w:rsidP="00BB7474">
            <w:pPr>
              <w:pStyle w:val="ConsPlusNormal"/>
              <w:jc w:val="center"/>
            </w:pPr>
            <w:r>
              <w:t>7.4</w:t>
            </w:r>
          </w:p>
        </w:tc>
        <w:tc>
          <w:tcPr>
            <w:tcW w:w="7937" w:type="dxa"/>
          </w:tcPr>
          <w:p w:rsidR="00BB7474" w:rsidRDefault="00BB7474" w:rsidP="00BB7474">
            <w:pPr>
              <w:pStyle w:val="ConsPlusNormal"/>
              <w:jc w:val="both"/>
            </w:pPr>
            <w:r>
              <w:t>Знаки препинания в предложении с однородными членами. 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значении но)</w:t>
            </w:r>
          </w:p>
        </w:tc>
      </w:tr>
      <w:tr w:rsidR="00BB7474" w:rsidTr="00BB7474">
        <w:tc>
          <w:tcPr>
            <w:tcW w:w="1134" w:type="dxa"/>
          </w:tcPr>
          <w:p w:rsidR="00BB7474" w:rsidRDefault="00BB7474" w:rsidP="00BB7474">
            <w:pPr>
              <w:pStyle w:val="ConsPlusNormal"/>
              <w:jc w:val="center"/>
            </w:pPr>
            <w:r>
              <w:t>7.5</w:t>
            </w:r>
          </w:p>
        </w:tc>
        <w:tc>
          <w:tcPr>
            <w:tcW w:w="7937" w:type="dxa"/>
          </w:tcPr>
          <w:p w:rsidR="00BB7474" w:rsidRDefault="00BB7474" w:rsidP="00BB7474">
            <w:pPr>
              <w:pStyle w:val="ConsPlusNormal"/>
              <w:jc w:val="both"/>
            </w:pPr>
            <w:r>
              <w:t>Знаки препинания в предложении с однородными членами.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BB7474" w:rsidRPr="00541C92" w:rsidTr="00BB7474">
        <w:tc>
          <w:tcPr>
            <w:tcW w:w="1134" w:type="dxa"/>
          </w:tcPr>
          <w:p w:rsidR="00BB7474" w:rsidRDefault="00BB7474" w:rsidP="00BB7474">
            <w:pPr>
              <w:pStyle w:val="ConsPlusNormal"/>
              <w:jc w:val="center"/>
            </w:pPr>
            <w:r>
              <w:lastRenderedPageBreak/>
              <w:t>7.6</w:t>
            </w:r>
          </w:p>
        </w:tc>
        <w:tc>
          <w:tcPr>
            <w:tcW w:w="7937" w:type="dxa"/>
          </w:tcPr>
          <w:p w:rsidR="00BB7474" w:rsidRDefault="00BB7474" w:rsidP="00BB7474">
            <w:pPr>
              <w:pStyle w:val="ConsPlusNormal"/>
              <w:jc w:val="both"/>
            </w:pPr>
            <w:r>
              <w:t>Знаки препинания в предложении с однородными членами и обобщающим словом. Нормы постановки знаков препинания в предложениях с обобщающими словами при однородных членах</w:t>
            </w:r>
          </w:p>
        </w:tc>
      </w:tr>
      <w:tr w:rsidR="00BB7474" w:rsidRPr="00541C92" w:rsidTr="00BB7474">
        <w:tc>
          <w:tcPr>
            <w:tcW w:w="1134" w:type="dxa"/>
          </w:tcPr>
          <w:p w:rsidR="00BB7474" w:rsidRDefault="00BB7474" w:rsidP="00BB7474">
            <w:pPr>
              <w:pStyle w:val="ConsPlusNormal"/>
              <w:jc w:val="center"/>
            </w:pPr>
            <w:r>
              <w:t>7.7</w:t>
            </w:r>
          </w:p>
        </w:tc>
        <w:tc>
          <w:tcPr>
            <w:tcW w:w="7937" w:type="dxa"/>
          </w:tcPr>
          <w:p w:rsidR="00BB7474" w:rsidRDefault="00BB7474" w:rsidP="00BB7474">
            <w:pPr>
              <w:pStyle w:val="ConsPlusNormal"/>
              <w:jc w:val="both"/>
            </w:pPr>
            <w:r>
              <w:t>Знаки препинания в предложении с обособленными определениями. Знаки препинания в предложениях с причастным оборотом</w:t>
            </w:r>
          </w:p>
        </w:tc>
      </w:tr>
      <w:tr w:rsidR="00BB7474" w:rsidRPr="00541C92" w:rsidTr="00BB7474">
        <w:tc>
          <w:tcPr>
            <w:tcW w:w="1134" w:type="dxa"/>
          </w:tcPr>
          <w:p w:rsidR="00BB7474" w:rsidRDefault="00BB7474" w:rsidP="00BB7474">
            <w:pPr>
              <w:pStyle w:val="ConsPlusNormal"/>
              <w:jc w:val="center"/>
            </w:pPr>
            <w:r>
              <w:t>7.8</w:t>
            </w:r>
          </w:p>
        </w:tc>
        <w:tc>
          <w:tcPr>
            <w:tcW w:w="7937" w:type="dxa"/>
          </w:tcPr>
          <w:p w:rsidR="00BB7474" w:rsidRDefault="00BB7474" w:rsidP="00BB7474">
            <w:pPr>
              <w:pStyle w:val="ConsPlusNormal"/>
              <w:jc w:val="both"/>
            </w:pPr>
            <w:r>
              <w:t>Знаки препинания в предложении с обособленными определениями. Нормы обособления согласованных и несогласованных определений</w:t>
            </w:r>
          </w:p>
        </w:tc>
      </w:tr>
      <w:tr w:rsidR="00BB7474" w:rsidRPr="00541C92" w:rsidTr="00BB7474">
        <w:tc>
          <w:tcPr>
            <w:tcW w:w="1134" w:type="dxa"/>
          </w:tcPr>
          <w:p w:rsidR="00BB7474" w:rsidRDefault="00BB7474" w:rsidP="00BB7474">
            <w:pPr>
              <w:pStyle w:val="ConsPlusNormal"/>
              <w:jc w:val="center"/>
            </w:pPr>
            <w:r>
              <w:t>7.9</w:t>
            </w:r>
          </w:p>
        </w:tc>
        <w:tc>
          <w:tcPr>
            <w:tcW w:w="7937" w:type="dxa"/>
          </w:tcPr>
          <w:p w:rsidR="00BB7474" w:rsidRDefault="00BB7474" w:rsidP="00BB7474">
            <w:pPr>
              <w:pStyle w:val="ConsPlusNormal"/>
              <w:jc w:val="both"/>
            </w:pPr>
            <w:r>
              <w:t>Знаки препинания в предложении с обособленными приложениями. Нормы обособления согласованных и несогласованных приложений</w:t>
            </w:r>
          </w:p>
        </w:tc>
      </w:tr>
      <w:tr w:rsidR="00BB7474" w:rsidRPr="00541C92" w:rsidTr="00BB7474">
        <w:tc>
          <w:tcPr>
            <w:tcW w:w="1134" w:type="dxa"/>
          </w:tcPr>
          <w:p w:rsidR="00BB7474" w:rsidRDefault="00BB7474" w:rsidP="00BB7474">
            <w:pPr>
              <w:pStyle w:val="ConsPlusNormal"/>
              <w:jc w:val="center"/>
            </w:pPr>
            <w:r>
              <w:t>7.10</w:t>
            </w:r>
          </w:p>
        </w:tc>
        <w:tc>
          <w:tcPr>
            <w:tcW w:w="7937" w:type="dxa"/>
          </w:tcPr>
          <w:p w:rsidR="00BB7474" w:rsidRDefault="00BB7474" w:rsidP="00BB7474">
            <w:pPr>
              <w:pStyle w:val="ConsPlusNormal"/>
              <w:jc w:val="both"/>
            </w:pPr>
            <w:r>
              <w:t>Знаки препинания в предложении с обособленными обстоятельствами. Знаки препинания в предложениях с одиночным деепричастием и деепричастным оборотом</w:t>
            </w:r>
          </w:p>
        </w:tc>
      </w:tr>
      <w:tr w:rsidR="00BB7474" w:rsidTr="00BB7474">
        <w:tc>
          <w:tcPr>
            <w:tcW w:w="1134" w:type="dxa"/>
          </w:tcPr>
          <w:p w:rsidR="00BB7474" w:rsidRDefault="00BB7474" w:rsidP="00BB7474">
            <w:pPr>
              <w:pStyle w:val="ConsPlusNormal"/>
              <w:jc w:val="center"/>
            </w:pPr>
            <w:r>
              <w:t>7.11</w:t>
            </w:r>
          </w:p>
        </w:tc>
        <w:tc>
          <w:tcPr>
            <w:tcW w:w="7937" w:type="dxa"/>
          </w:tcPr>
          <w:p w:rsidR="00BB7474" w:rsidRDefault="00BB7474" w:rsidP="00BB7474">
            <w:pPr>
              <w:pStyle w:val="ConsPlusNormal"/>
              <w:jc w:val="both"/>
            </w:pPr>
            <w:r>
              <w:t>Знаки препинания в предложении с обособленными обстоятельствами. Нормы обособления обстоятельств</w:t>
            </w:r>
          </w:p>
        </w:tc>
      </w:tr>
      <w:tr w:rsidR="00BB7474" w:rsidRPr="00541C92" w:rsidTr="00BB7474">
        <w:tc>
          <w:tcPr>
            <w:tcW w:w="1134" w:type="dxa"/>
          </w:tcPr>
          <w:p w:rsidR="00BB7474" w:rsidRDefault="00BB7474" w:rsidP="00BB7474">
            <w:pPr>
              <w:pStyle w:val="ConsPlusNormal"/>
              <w:jc w:val="center"/>
            </w:pPr>
            <w:r>
              <w:t>7.12</w:t>
            </w:r>
          </w:p>
        </w:tc>
        <w:tc>
          <w:tcPr>
            <w:tcW w:w="7937" w:type="dxa"/>
          </w:tcPr>
          <w:p w:rsidR="00BB7474" w:rsidRDefault="00BB7474" w:rsidP="00BB7474">
            <w:pPr>
              <w:pStyle w:val="ConsPlusNormal"/>
              <w:jc w:val="both"/>
            </w:pPr>
            <w:r>
              <w:t xml:space="preserve">Знаки препинания в предложении с уточняющими членами. </w:t>
            </w:r>
            <w:r>
              <w:lastRenderedPageBreak/>
              <w:t>Нормы обособления уточняющих членов, дополнений, пояснительных и присоединительных конструкций</w:t>
            </w:r>
          </w:p>
        </w:tc>
      </w:tr>
      <w:tr w:rsidR="00BB7474" w:rsidRPr="00541C92" w:rsidTr="00BB7474">
        <w:tc>
          <w:tcPr>
            <w:tcW w:w="1134" w:type="dxa"/>
          </w:tcPr>
          <w:p w:rsidR="00BB7474" w:rsidRDefault="00BB7474" w:rsidP="00BB7474">
            <w:pPr>
              <w:pStyle w:val="ConsPlusNormal"/>
              <w:jc w:val="center"/>
            </w:pPr>
            <w:r>
              <w:lastRenderedPageBreak/>
              <w:t>7.13</w:t>
            </w:r>
          </w:p>
        </w:tc>
        <w:tc>
          <w:tcPr>
            <w:tcW w:w="7937" w:type="dxa"/>
          </w:tcPr>
          <w:p w:rsidR="00BB7474" w:rsidRDefault="00BB7474" w:rsidP="00BB7474">
            <w:pPr>
              <w:pStyle w:val="ConsPlusNormal"/>
              <w:jc w:val="both"/>
            </w:pPr>
            <w:r>
              <w:t>Знаки препинания в предложении со сравнительным оборотом. Нормы постановки знаков препинания в предложениях со сравнительным оборотом</w:t>
            </w:r>
          </w:p>
        </w:tc>
      </w:tr>
      <w:tr w:rsidR="00BB7474" w:rsidRPr="00541C92" w:rsidTr="00BB7474">
        <w:tc>
          <w:tcPr>
            <w:tcW w:w="1134" w:type="dxa"/>
          </w:tcPr>
          <w:p w:rsidR="00BB7474" w:rsidRDefault="00BB7474" w:rsidP="00BB7474">
            <w:pPr>
              <w:pStyle w:val="ConsPlusNormal"/>
              <w:jc w:val="center"/>
            </w:pPr>
            <w:r>
              <w:t>7.14</w:t>
            </w:r>
          </w:p>
        </w:tc>
        <w:tc>
          <w:tcPr>
            <w:tcW w:w="7937" w:type="dxa"/>
          </w:tcPr>
          <w:p w:rsidR="00BB7474" w:rsidRDefault="00BB7474" w:rsidP="00BB7474">
            <w:pPr>
              <w:pStyle w:val="ConsPlusNormal"/>
              <w:jc w:val="both"/>
            </w:pPr>
            <w:r>
              <w:t>Знаки препинания в предложении с вводными и вставными конструкциями. Нормы постановки знаков препинания в предложениях с вводными и вставными конструкциями</w:t>
            </w:r>
          </w:p>
        </w:tc>
      </w:tr>
      <w:tr w:rsidR="00BB7474" w:rsidRPr="00541C92" w:rsidTr="00BB7474">
        <w:tc>
          <w:tcPr>
            <w:tcW w:w="1134" w:type="dxa"/>
          </w:tcPr>
          <w:p w:rsidR="00BB7474" w:rsidRDefault="00BB7474" w:rsidP="00BB7474">
            <w:pPr>
              <w:pStyle w:val="ConsPlusNormal"/>
              <w:jc w:val="center"/>
            </w:pPr>
            <w:r>
              <w:t>7.15</w:t>
            </w:r>
          </w:p>
        </w:tc>
        <w:tc>
          <w:tcPr>
            <w:tcW w:w="7937" w:type="dxa"/>
          </w:tcPr>
          <w:p w:rsidR="00BB7474" w:rsidRDefault="00BB7474" w:rsidP="00BB7474">
            <w:pPr>
              <w:pStyle w:val="ConsPlusNormal"/>
              <w:jc w:val="both"/>
            </w:pPr>
            <w:r>
              <w:t>Знаки препинания в предложении с обращениями. Нормы постановки знаков препинания в предложениях с обращениями</w:t>
            </w:r>
          </w:p>
        </w:tc>
      </w:tr>
      <w:tr w:rsidR="00BB7474" w:rsidTr="00BB7474">
        <w:tc>
          <w:tcPr>
            <w:tcW w:w="1134" w:type="dxa"/>
          </w:tcPr>
          <w:p w:rsidR="00BB7474" w:rsidRDefault="00BB7474" w:rsidP="00BB7474">
            <w:pPr>
              <w:pStyle w:val="ConsPlusNormal"/>
              <w:jc w:val="center"/>
            </w:pPr>
            <w:r>
              <w:t>7.16</w:t>
            </w:r>
          </w:p>
        </w:tc>
        <w:tc>
          <w:tcPr>
            <w:tcW w:w="7937" w:type="dxa"/>
          </w:tcPr>
          <w:p w:rsidR="00BB7474" w:rsidRDefault="00BB7474" w:rsidP="00BB7474">
            <w:pPr>
              <w:pStyle w:val="ConsPlusNormal"/>
              <w:jc w:val="both"/>
            </w:pPr>
            <w:r>
              <w:t>Знаки препинания в предложении с междометиями. Пунктуационное выделение междометий и звукоподражательных слов в предложении. Нормы постановки знаков препинания в предложениях с междометиями</w:t>
            </w:r>
          </w:p>
        </w:tc>
      </w:tr>
      <w:tr w:rsidR="00BB7474" w:rsidRPr="00541C92" w:rsidTr="00BB7474">
        <w:tc>
          <w:tcPr>
            <w:tcW w:w="1134" w:type="dxa"/>
          </w:tcPr>
          <w:p w:rsidR="00BB7474" w:rsidRDefault="00BB7474" w:rsidP="00BB7474">
            <w:pPr>
              <w:pStyle w:val="ConsPlusNormal"/>
              <w:jc w:val="center"/>
            </w:pPr>
            <w:r>
              <w:t>7.17</w:t>
            </w:r>
          </w:p>
        </w:tc>
        <w:tc>
          <w:tcPr>
            <w:tcW w:w="7937" w:type="dxa"/>
          </w:tcPr>
          <w:p w:rsidR="00BB7474" w:rsidRDefault="00BB7474" w:rsidP="00BB7474">
            <w:pPr>
              <w:pStyle w:val="ConsPlusNormal"/>
              <w:jc w:val="both"/>
            </w:pPr>
            <w:r>
              <w:t>Знаки препинания в сложносочиненном предложении. Пунктуационное оформление сложных предложений, состоящих из частей, связанных союзами и, но, а, однако, зато, да</w:t>
            </w:r>
          </w:p>
        </w:tc>
      </w:tr>
      <w:tr w:rsidR="00BB7474" w:rsidRPr="00541C92" w:rsidTr="00BB7474">
        <w:tc>
          <w:tcPr>
            <w:tcW w:w="1134" w:type="dxa"/>
          </w:tcPr>
          <w:p w:rsidR="00BB7474" w:rsidRDefault="00BB7474" w:rsidP="00BB7474">
            <w:pPr>
              <w:pStyle w:val="ConsPlusNormal"/>
              <w:jc w:val="center"/>
            </w:pPr>
            <w:r>
              <w:t>7.18</w:t>
            </w:r>
          </w:p>
        </w:tc>
        <w:tc>
          <w:tcPr>
            <w:tcW w:w="7937" w:type="dxa"/>
          </w:tcPr>
          <w:p w:rsidR="00BB7474" w:rsidRDefault="00BB7474" w:rsidP="00BB7474">
            <w:pPr>
              <w:pStyle w:val="ConsPlusNormal"/>
              <w:jc w:val="both"/>
            </w:pPr>
            <w:r>
              <w:t xml:space="preserve">Знаки препинания в сложносочиненном предложении. Нормы </w:t>
            </w:r>
            <w:r>
              <w:lastRenderedPageBreak/>
              <w:t>постановки знаков препинания в сложных предложениях (обобщение)</w:t>
            </w:r>
          </w:p>
        </w:tc>
      </w:tr>
      <w:tr w:rsidR="00BB7474" w:rsidRPr="00541C92" w:rsidTr="00BB7474">
        <w:tc>
          <w:tcPr>
            <w:tcW w:w="1134" w:type="dxa"/>
          </w:tcPr>
          <w:p w:rsidR="00BB7474" w:rsidRDefault="00BB7474" w:rsidP="00BB7474">
            <w:pPr>
              <w:pStyle w:val="ConsPlusNormal"/>
              <w:jc w:val="center"/>
            </w:pPr>
            <w:r>
              <w:lastRenderedPageBreak/>
              <w:t>7.19</w:t>
            </w:r>
          </w:p>
        </w:tc>
        <w:tc>
          <w:tcPr>
            <w:tcW w:w="7937" w:type="dxa"/>
          </w:tcPr>
          <w:p w:rsidR="00BB7474" w:rsidRDefault="00BB7474" w:rsidP="00BB7474">
            <w:pPr>
              <w:pStyle w:val="ConsPlusNormal"/>
              <w:jc w:val="both"/>
            </w:pPr>
            <w:r>
              <w:t>Знаки препинания в сложноподчиненном предложении (общее представление)</w:t>
            </w:r>
          </w:p>
        </w:tc>
      </w:tr>
      <w:tr w:rsidR="00BB7474" w:rsidRPr="00541C92" w:rsidTr="00BB7474">
        <w:tc>
          <w:tcPr>
            <w:tcW w:w="1134" w:type="dxa"/>
          </w:tcPr>
          <w:p w:rsidR="00BB7474" w:rsidRDefault="00BB7474" w:rsidP="00BB7474">
            <w:pPr>
              <w:pStyle w:val="ConsPlusNormal"/>
              <w:jc w:val="center"/>
            </w:pPr>
            <w:r>
              <w:t>7.20</w:t>
            </w:r>
          </w:p>
        </w:tc>
        <w:tc>
          <w:tcPr>
            <w:tcW w:w="7937" w:type="dxa"/>
          </w:tcPr>
          <w:p w:rsidR="00BB7474" w:rsidRDefault="00BB7474" w:rsidP="00BB7474">
            <w:pPr>
              <w:pStyle w:val="ConsPlusNormal"/>
              <w:jc w:val="both"/>
            </w:pPr>
            <w:r>
              <w:t>Знаки препинания в сложноподчиненном предложении. Нормы постановки знаков препинания в сложноподчиненных предложениях</w:t>
            </w:r>
          </w:p>
        </w:tc>
      </w:tr>
      <w:tr w:rsidR="00BB7474" w:rsidRPr="00541C92" w:rsidTr="00BB7474">
        <w:tc>
          <w:tcPr>
            <w:tcW w:w="1134" w:type="dxa"/>
          </w:tcPr>
          <w:p w:rsidR="00BB7474" w:rsidRDefault="00BB7474" w:rsidP="00BB7474">
            <w:pPr>
              <w:pStyle w:val="ConsPlusNormal"/>
              <w:jc w:val="center"/>
            </w:pPr>
            <w:r>
              <w:t>7.21</w:t>
            </w:r>
          </w:p>
        </w:tc>
        <w:tc>
          <w:tcPr>
            <w:tcW w:w="7937" w:type="dxa"/>
          </w:tcPr>
          <w:p w:rsidR="00BB7474" w:rsidRDefault="00BB7474" w:rsidP="00BB7474">
            <w:pPr>
              <w:pStyle w:val="ConsPlusNormal"/>
              <w:jc w:val="both"/>
            </w:pPr>
            <w:r>
              <w:t>Знаки препинания в бессоюзном сложном предложении. Пунктуационное оформление сложных предложений, состоящих из частей, связанных бессоюзной связью</w:t>
            </w:r>
          </w:p>
        </w:tc>
      </w:tr>
      <w:tr w:rsidR="00BB7474" w:rsidTr="00BB7474">
        <w:tc>
          <w:tcPr>
            <w:tcW w:w="1134" w:type="dxa"/>
          </w:tcPr>
          <w:p w:rsidR="00BB7474" w:rsidRDefault="00BB7474" w:rsidP="00BB7474">
            <w:pPr>
              <w:pStyle w:val="ConsPlusNormal"/>
              <w:jc w:val="center"/>
            </w:pPr>
            <w:r>
              <w:t>7.22</w:t>
            </w:r>
          </w:p>
        </w:tc>
        <w:tc>
          <w:tcPr>
            <w:tcW w:w="7937" w:type="dxa"/>
          </w:tcPr>
          <w:p w:rsidR="00BB7474" w:rsidRDefault="00BB7474" w:rsidP="00BB7474">
            <w:pPr>
              <w:pStyle w:val="ConsPlusNormal"/>
              <w:jc w:val="both"/>
            </w:pPr>
            <w:r>
              <w:t>Знаки препинания в бессоюзном сложном предложении. Бессоюзные сложные предложения со значением перечисления. Запятая и точка с запятой в бессоюзном сложном предложении. Бессоюзные сложные предложения со значением причины, пояснения, дополнения. Двоеточие в бессоюзном сложном предложении. Бессоюзные сложные предложения со значением противопоставления, времени, условия и следствия, сравнения. Тире в бессоюзном сложном предложении</w:t>
            </w:r>
          </w:p>
        </w:tc>
      </w:tr>
      <w:tr w:rsidR="00BB7474" w:rsidRPr="00541C92" w:rsidTr="00BB7474">
        <w:tc>
          <w:tcPr>
            <w:tcW w:w="1134" w:type="dxa"/>
          </w:tcPr>
          <w:p w:rsidR="00BB7474" w:rsidRDefault="00BB7474" w:rsidP="00BB7474">
            <w:pPr>
              <w:pStyle w:val="ConsPlusNormal"/>
              <w:jc w:val="center"/>
            </w:pPr>
            <w:r>
              <w:t>7.23</w:t>
            </w:r>
          </w:p>
        </w:tc>
        <w:tc>
          <w:tcPr>
            <w:tcW w:w="7937" w:type="dxa"/>
          </w:tcPr>
          <w:p w:rsidR="00BB7474" w:rsidRDefault="00BB7474" w:rsidP="00BB7474">
            <w:pPr>
              <w:pStyle w:val="ConsPlusNormal"/>
              <w:jc w:val="both"/>
            </w:pPr>
            <w:r>
              <w:t xml:space="preserve">Знаки препинания в сложном предложении с разными видами </w:t>
            </w:r>
            <w:r>
              <w:lastRenderedPageBreak/>
              <w:t>связи между частями</w:t>
            </w:r>
          </w:p>
        </w:tc>
      </w:tr>
      <w:tr w:rsidR="00BB7474" w:rsidRPr="00541C92" w:rsidTr="00BB7474">
        <w:tc>
          <w:tcPr>
            <w:tcW w:w="1134" w:type="dxa"/>
          </w:tcPr>
          <w:p w:rsidR="00BB7474" w:rsidRDefault="00BB7474" w:rsidP="00BB7474">
            <w:pPr>
              <w:pStyle w:val="ConsPlusNormal"/>
              <w:jc w:val="center"/>
            </w:pPr>
            <w:r>
              <w:lastRenderedPageBreak/>
              <w:t>7.24</w:t>
            </w:r>
          </w:p>
        </w:tc>
        <w:tc>
          <w:tcPr>
            <w:tcW w:w="7937" w:type="dxa"/>
          </w:tcPr>
          <w:p w:rsidR="00BB7474" w:rsidRDefault="00BB7474" w:rsidP="00BB7474">
            <w:pPr>
              <w:pStyle w:val="ConsPlusNormal"/>
              <w:jc w:val="both"/>
            </w:pPr>
            <w:r>
              <w:t>Знаки препинания при передаче на письме чужой речи (прямая речь, цитирование, диалог). Пунктуационное оформление предложений с прямой речью. Пунктуационное оформление диалога на письме</w:t>
            </w:r>
          </w:p>
        </w:tc>
      </w:tr>
      <w:tr w:rsidR="00BB7474" w:rsidRPr="00541C92" w:rsidTr="00BB7474">
        <w:tc>
          <w:tcPr>
            <w:tcW w:w="1134" w:type="dxa"/>
          </w:tcPr>
          <w:p w:rsidR="00BB7474" w:rsidRDefault="00BB7474" w:rsidP="00BB7474">
            <w:pPr>
              <w:pStyle w:val="ConsPlusNormal"/>
              <w:jc w:val="center"/>
            </w:pPr>
            <w:r>
              <w:t>7.25</w:t>
            </w:r>
          </w:p>
        </w:tc>
        <w:tc>
          <w:tcPr>
            <w:tcW w:w="7937" w:type="dxa"/>
          </w:tcPr>
          <w:p w:rsidR="00BB7474" w:rsidRDefault="00BB7474" w:rsidP="00BB7474">
            <w:pPr>
              <w:pStyle w:val="ConsPlusNormal"/>
              <w:jc w:val="both"/>
            </w:pPr>
            <w:r>
              <w:t>Знаки препинания при передаче на письме чужой речи (прямая речь, цитирование, диалог). Способы включения цитат в высказывание. Нормы постановки знаков препинания в предложениях с косвенной речью, с прямой речью, при цитировании</w:t>
            </w:r>
          </w:p>
        </w:tc>
      </w:tr>
      <w:tr w:rsidR="00BB7474" w:rsidTr="00BB7474">
        <w:tc>
          <w:tcPr>
            <w:tcW w:w="1134" w:type="dxa"/>
          </w:tcPr>
          <w:p w:rsidR="00BB7474" w:rsidRDefault="00BB7474" w:rsidP="00BB7474">
            <w:pPr>
              <w:pStyle w:val="ConsPlusNormal"/>
              <w:jc w:val="center"/>
            </w:pPr>
            <w:r>
              <w:t>7.26</w:t>
            </w:r>
          </w:p>
        </w:tc>
        <w:tc>
          <w:tcPr>
            <w:tcW w:w="7937" w:type="dxa"/>
          </w:tcPr>
          <w:p w:rsidR="00BB7474" w:rsidRDefault="00BB7474" w:rsidP="00BB7474">
            <w:pPr>
              <w:pStyle w:val="ConsPlusNormal"/>
              <w:jc w:val="both"/>
            </w:pPr>
            <w:r>
              <w:t>Пунктуационный анализ предложений</w:t>
            </w:r>
          </w:p>
        </w:tc>
      </w:tr>
      <w:tr w:rsidR="00BB7474" w:rsidTr="00BB7474">
        <w:tc>
          <w:tcPr>
            <w:tcW w:w="1134" w:type="dxa"/>
          </w:tcPr>
          <w:p w:rsidR="00BB7474" w:rsidRDefault="00BB7474" w:rsidP="00BB7474">
            <w:pPr>
              <w:pStyle w:val="ConsPlusNormal"/>
              <w:jc w:val="center"/>
            </w:pPr>
            <w:r>
              <w:t>8</w:t>
            </w:r>
          </w:p>
        </w:tc>
        <w:tc>
          <w:tcPr>
            <w:tcW w:w="7937" w:type="dxa"/>
          </w:tcPr>
          <w:p w:rsidR="00BB7474" w:rsidRDefault="00BB7474" w:rsidP="00BB7474">
            <w:pPr>
              <w:pStyle w:val="ConsPlusNormal"/>
              <w:jc w:val="both"/>
            </w:pPr>
            <w:r>
              <w:t>Выразительность русской речи</w:t>
            </w:r>
          </w:p>
        </w:tc>
      </w:tr>
      <w:tr w:rsidR="00BB7474" w:rsidRPr="00541C92" w:rsidTr="00BB7474">
        <w:tc>
          <w:tcPr>
            <w:tcW w:w="1134" w:type="dxa"/>
          </w:tcPr>
          <w:p w:rsidR="00BB7474" w:rsidRDefault="00BB7474" w:rsidP="00BB7474">
            <w:pPr>
              <w:pStyle w:val="ConsPlusNormal"/>
              <w:jc w:val="center"/>
            </w:pPr>
            <w:r>
              <w:t>8.1</w:t>
            </w:r>
          </w:p>
        </w:tc>
        <w:tc>
          <w:tcPr>
            <w:tcW w:w="7937" w:type="dxa"/>
          </w:tcPr>
          <w:p w:rsidR="00BB7474" w:rsidRDefault="00BB7474" w:rsidP="00BB7474">
            <w:pPr>
              <w:pStyle w:val="ConsPlusNormal"/>
              <w:jc w:val="both"/>
            </w:pPr>
            <w:r>
              <w:t>Основные выразительные средства фонетики (звукопись)</w:t>
            </w:r>
          </w:p>
        </w:tc>
      </w:tr>
      <w:tr w:rsidR="00BB7474" w:rsidRPr="00541C92" w:rsidTr="00BB7474">
        <w:tc>
          <w:tcPr>
            <w:tcW w:w="1134" w:type="dxa"/>
          </w:tcPr>
          <w:p w:rsidR="00BB7474" w:rsidRDefault="00BB7474" w:rsidP="00BB7474">
            <w:pPr>
              <w:pStyle w:val="ConsPlusNormal"/>
              <w:jc w:val="center"/>
            </w:pPr>
            <w:r>
              <w:t>8.2</w:t>
            </w:r>
          </w:p>
        </w:tc>
        <w:tc>
          <w:tcPr>
            <w:tcW w:w="7937" w:type="dxa"/>
          </w:tcPr>
          <w:p w:rsidR="00BB7474" w:rsidRDefault="00BB7474" w:rsidP="00BB7474">
            <w:pPr>
              <w:pStyle w:val="ConsPlusNormal"/>
              <w:jc w:val="both"/>
            </w:pPr>
            <w:r>
              <w:t>Основные выразительные средства лексики и фразеологии (эпитеты, метафоры, олицетворения, сравнения, гиперболы и другие)</w:t>
            </w:r>
          </w:p>
        </w:tc>
      </w:tr>
    </w:tbl>
    <w:p w:rsidR="00BB7474" w:rsidRDefault="00BB7474">
      <w:pPr>
        <w:spacing w:after="0" w:line="353" w:lineRule="auto"/>
        <w:ind w:firstLine="709"/>
        <w:jc w:val="both"/>
        <w:rPr>
          <w:rFonts w:ascii="Times New Roman" w:hAnsi="Times New Roman"/>
          <w:sz w:val="28"/>
          <w:szCs w:val="28"/>
          <w:lang w:val="ru-RU"/>
        </w:rPr>
      </w:pPr>
    </w:p>
    <w:p w:rsidR="007145AB" w:rsidRDefault="007145AB">
      <w:pPr>
        <w:spacing w:after="0" w:line="353" w:lineRule="auto"/>
        <w:ind w:firstLine="709"/>
        <w:jc w:val="both"/>
        <w:rPr>
          <w:rFonts w:ascii="Times New Roman" w:eastAsia="SchoolBookSanPin" w:hAnsi="Times New Roman"/>
          <w:position w:val="1"/>
          <w:sz w:val="28"/>
          <w:szCs w:val="28"/>
          <w:lang w:val="ru-RU"/>
        </w:rPr>
      </w:pPr>
    </w:p>
    <w:p w:rsidR="007145AB" w:rsidRPr="00FB3A09" w:rsidRDefault="00F71669">
      <w:pPr>
        <w:spacing w:after="0" w:line="360" w:lineRule="auto"/>
        <w:ind w:firstLine="709"/>
        <w:jc w:val="both"/>
        <w:rPr>
          <w:rFonts w:ascii="Times New Roman" w:hAnsi="Times New Roman"/>
          <w:b/>
          <w:sz w:val="28"/>
          <w:szCs w:val="28"/>
          <w:u w:val="single"/>
          <w:lang w:val="ru-RU"/>
        </w:rPr>
      </w:pPr>
      <w:r w:rsidRPr="00FB3A09">
        <w:rPr>
          <w:rFonts w:ascii="Times New Roman" w:hAnsi="Times New Roman"/>
          <w:b/>
          <w:sz w:val="28"/>
          <w:szCs w:val="28"/>
          <w:u w:val="single"/>
          <w:lang w:val="ru-RU"/>
        </w:rPr>
        <w:lastRenderedPageBreak/>
        <w:t>20. Федеральная рабочая программа по учебному предмету «Литература».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20.1. 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 Пояснительная записка.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 Программа по литературе разработана с целью оказания методической помощи учителю литературы в создании рабочей программы по учебному предмету «Литература», ориентированной на современные тенденции в образовании   и активные методики обучения.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20.2.2. Программа по литературе позволит учителю: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ФГОС ООО;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20.2.3. Личностные и метапредметные результаты в программе по литературе представлены с учетом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20.2.4.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r>
        <w:rPr>
          <w:rFonts w:ascii="Times New Roman" w:hAnsi="Times New Roman"/>
          <w:sz w:val="28"/>
          <w:szCs w:val="28"/>
          <w:lang w:val="ru-RU"/>
        </w:rPr>
        <w:lastRenderedPageBreak/>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20.2.5. 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20.2.6. Полноценное литературное образование на уровне основного общего образования невозможно без учета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20.2.7. 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20.2.8.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20.2.9. 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20.2.10. Достижение целей изучения литературы возможно при решении учебных задач, которые постепенно усложняются от 5 к 9 классу.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20.2.10.1. 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20.2.10.2. 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w:t>
      </w:r>
      <w:r>
        <w:rPr>
          <w:rFonts w:ascii="Times New Roman" w:hAnsi="Times New Roman"/>
          <w:sz w:val="28"/>
          <w:szCs w:val="28"/>
          <w:lang w:val="ru-RU"/>
        </w:rPr>
        <w:lastRenderedPageBreak/>
        <w:t xml:space="preserve">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посвященных литературе, чтению, книжной культуре.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20.2.10.3. 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20.2.10.4. 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w:t>
      </w:r>
      <w:r>
        <w:rPr>
          <w:rFonts w:ascii="Times New Roman" w:hAnsi="Times New Roman"/>
          <w:sz w:val="28"/>
          <w:szCs w:val="28"/>
          <w:lang w:val="ru-RU"/>
        </w:rPr>
        <w:lastRenderedPageBreak/>
        <w:t xml:space="preserve">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20.2.11. Общее число часов, рекомендованных для изучения литературы, – 442 часа: в 5, 6, 9 классах на изучение литературы рекомендуется отводить 3 часа   в неделю, в 7 и 8 классах – 2 часа в неделю.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 Содержание обучения в 5 классе.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20.3.1. Мифология.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Мифы народов России и мира.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20.3.2. Фольклор.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Малые жанры: пословицы, поговорки, загадки. Сказки народов России и народов мира (не менее трех).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20.3.3. Литература первой половины </w:t>
      </w:r>
      <w:r>
        <w:rPr>
          <w:rFonts w:ascii="Times New Roman" w:hAnsi="Times New Roman"/>
          <w:sz w:val="28"/>
          <w:szCs w:val="28"/>
        </w:rPr>
        <w:t>XIX</w:t>
      </w:r>
      <w:r>
        <w:rPr>
          <w:rFonts w:ascii="Times New Roman" w:hAnsi="Times New Roman"/>
          <w:sz w:val="28"/>
          <w:szCs w:val="28"/>
          <w:lang w:val="ru-RU"/>
        </w:rPr>
        <w:t xml:space="preserve"> 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И.А. Крылов. Басни (три по выбору). Например, «Волк на псарне», «Листы и Корни», «Свинья под Дубом», «Квартет», «Осел и Соловей», «Ворона и Лисица»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Пушкин. Стихотворения «Зимнее утро», «Зимний вечер», «Няне» и другие по выбору. «Сказка о мертвой царевне и о семи богатырях».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М.Ю. Лермонтов. Стихотворение «Бородино».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Н.В. Гоголь. Повесть «Ночь перед Рождеством» из сборника «Вечера на хуторе близ Диканьки».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20.3.4. Литература второй половины </w:t>
      </w:r>
      <w:r>
        <w:rPr>
          <w:rFonts w:ascii="Times New Roman" w:hAnsi="Times New Roman"/>
          <w:sz w:val="28"/>
          <w:szCs w:val="28"/>
        </w:rPr>
        <w:t>XIX</w:t>
      </w:r>
      <w:r>
        <w:rPr>
          <w:rFonts w:ascii="Times New Roman" w:hAnsi="Times New Roman"/>
          <w:sz w:val="28"/>
          <w:szCs w:val="28"/>
          <w:lang w:val="ru-RU"/>
        </w:rPr>
        <w:t xml:space="preserve"> 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 Тургенев. Рассказ «Муму».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 Некрасов. Стихотворения «Крестьянские дети», «Школьник».   Поэма «Мороз, Красный нос» (фрагмент).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Л.Н. Толстой. Рассказ «Кавказский пленник».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20.3.5. Литература </w:t>
      </w:r>
      <w:r>
        <w:rPr>
          <w:rFonts w:ascii="Times New Roman" w:hAnsi="Times New Roman"/>
          <w:sz w:val="28"/>
          <w:szCs w:val="28"/>
        </w:rPr>
        <w:t>XIX</w:t>
      </w:r>
      <w:r>
        <w:rPr>
          <w:rFonts w:ascii="Times New Roman" w:hAnsi="Times New Roman"/>
          <w:sz w:val="28"/>
          <w:szCs w:val="28"/>
          <w:lang w:val="ru-RU"/>
        </w:rPr>
        <w:t xml:space="preserve"> – </w:t>
      </w:r>
      <w:r>
        <w:rPr>
          <w:rFonts w:ascii="Times New Roman" w:hAnsi="Times New Roman"/>
          <w:sz w:val="28"/>
          <w:szCs w:val="28"/>
        </w:rPr>
        <w:t>XX</w:t>
      </w:r>
      <w:r>
        <w:rPr>
          <w:rFonts w:ascii="Times New Roman" w:hAnsi="Times New Roman"/>
          <w:sz w:val="28"/>
          <w:szCs w:val="28"/>
          <w:lang w:val="ru-RU"/>
        </w:rPr>
        <w:t xml:space="preserve"> вв.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отечественных поэтов </w:t>
      </w:r>
      <w:r>
        <w:rPr>
          <w:rFonts w:ascii="Times New Roman" w:hAnsi="Times New Roman"/>
          <w:sz w:val="28"/>
          <w:szCs w:val="28"/>
        </w:rPr>
        <w:t>XIX</w:t>
      </w:r>
      <w:r>
        <w:rPr>
          <w:rFonts w:ascii="Times New Roman" w:hAnsi="Times New Roman"/>
          <w:sz w:val="28"/>
          <w:szCs w:val="28"/>
          <w:lang w:val="ru-RU"/>
        </w:rPr>
        <w:t xml:space="preserve"> – </w:t>
      </w:r>
      <w:r>
        <w:rPr>
          <w:rFonts w:ascii="Times New Roman" w:hAnsi="Times New Roman"/>
          <w:sz w:val="28"/>
          <w:szCs w:val="28"/>
        </w:rPr>
        <w:t>XX</w:t>
      </w:r>
      <w:r>
        <w:rPr>
          <w:rFonts w:ascii="Times New Roman" w:hAnsi="Times New Roman"/>
          <w:sz w:val="28"/>
          <w:szCs w:val="28"/>
          <w:lang w:val="ru-RU"/>
        </w:rPr>
        <w:t xml:space="preserve">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Юмористические рассказы отечественных писателей </w:t>
      </w:r>
      <w:r>
        <w:rPr>
          <w:rFonts w:ascii="Times New Roman" w:hAnsi="Times New Roman"/>
          <w:sz w:val="28"/>
          <w:szCs w:val="28"/>
        </w:rPr>
        <w:t>XIX</w:t>
      </w:r>
      <w:r>
        <w:rPr>
          <w:rFonts w:ascii="Times New Roman" w:hAnsi="Times New Roman"/>
          <w:sz w:val="28"/>
          <w:szCs w:val="28"/>
          <w:lang w:val="ru-RU"/>
        </w:rPr>
        <w:t xml:space="preserve"> – </w:t>
      </w:r>
      <w:r>
        <w:rPr>
          <w:rFonts w:ascii="Times New Roman" w:hAnsi="Times New Roman"/>
          <w:sz w:val="28"/>
          <w:szCs w:val="28"/>
        </w:rPr>
        <w:t>XX</w:t>
      </w:r>
      <w:r>
        <w:rPr>
          <w:rFonts w:ascii="Times New Roman" w:hAnsi="Times New Roman"/>
          <w:sz w:val="28"/>
          <w:szCs w:val="28"/>
          <w:lang w:val="ru-RU"/>
        </w:rPr>
        <w:t xml:space="preserve"> вв.</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А.П. Чехов (два рассказа по выбору). Например, «Лошадиная фамилия», «Мальчики», «Хирургия»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М.М. Зощенко (два рассказа по выбору). Например, «Галоша», «Леля и Минька», «Елка», «Золотые слова», «Встреча»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отечественной литературы о природе и животных (не менее двух). А.И. Куприн, М.М. Пришвин, К.Г. Паустовский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А.П. Платонов. Рассказы (один по выбору). Например, «Корова», «Никита»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В.П. Астафьев. Рассказ «Васюткино озеро».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20.3.6. Литература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отечественных писателей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(главы по выбору)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20.3.7. Литература народов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(одно по выбору). Р.Г. Гамзатов «Песня соловья»; М. Карим «Эту песню мать мне пела».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20.3.8. Зарубежная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Г.Х. Андерсен. Сказки (одна по выбору). Например, «Снежная королева», «Соловей»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проза о детях и подростках (два произведения   по выбору). Например, М. Твен «Приключения Тома Сойера» (главы по выбору), Д. Лондон «Сказание о Кише», Р. Брэдбери. Рассказы. Например, «Каникулы», «Звук бегущих ног», «Зеленое утро»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приключенческая проза (два произведения по выбору). Например, Р. Стивенсон «Остров сокровищ», «Черная стрела»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проза о животных (одно-два произведения по выбору). Например, Э. Сетон-Томпсон «Королевская аналостанка», Д. Даррелл «Говорящий сверток», Д. Лондон «Белый клык», Д. Киплинг «Маугли», «Рикки-Тикки-Тави»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 Содержание обучения в 6 классе.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20.4.1. Античная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Гомер. Поэмы. «Илиада», «Одиссея» (фрагменты).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20.4.2. Фольклор.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Русские былины (не менее двух). Например, «Илья Муромец и Соловей-разбойник», «Садко»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Народные песни и поэмы народов России и мира (не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20.4.3. Древнерусская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«Повесть временных лет» (один фрагмент). Например, «Сказание   о белгородском киселе», «Сказание о походе князя Олега на Царьград», «Предание   о смерти князя Олега».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20.4.4. Литература первой половины </w:t>
      </w:r>
      <w:r>
        <w:rPr>
          <w:rFonts w:ascii="Times New Roman" w:hAnsi="Times New Roman"/>
          <w:sz w:val="28"/>
          <w:szCs w:val="28"/>
        </w:rPr>
        <w:t>XIX</w:t>
      </w:r>
      <w:r>
        <w:rPr>
          <w:rFonts w:ascii="Times New Roman" w:hAnsi="Times New Roman"/>
          <w:sz w:val="28"/>
          <w:szCs w:val="28"/>
          <w:lang w:val="ru-RU"/>
        </w:rPr>
        <w:t xml:space="preserve"> 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Пушкин. Стихотворения (не менее трех). Например, «Песнь о вещем Олеге», «Зимняя дорога», «Узник», «Туча» и другие. Роман «Дубровский».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М.Ю. Лермонтов. Стихотворения (не менее трех). Например, «Три пальмы», «Листок», «Утес»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А.В. Кольцов. Стихотворения (не менее двух). Например, «Косарь», «Соловей»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20.4.5. Литература второй половины </w:t>
      </w:r>
      <w:r>
        <w:rPr>
          <w:rFonts w:ascii="Times New Roman" w:hAnsi="Times New Roman"/>
          <w:sz w:val="28"/>
          <w:szCs w:val="28"/>
        </w:rPr>
        <w:t>XIX</w:t>
      </w:r>
      <w:r>
        <w:rPr>
          <w:rFonts w:ascii="Times New Roman" w:hAnsi="Times New Roman"/>
          <w:sz w:val="28"/>
          <w:szCs w:val="28"/>
          <w:lang w:val="ru-RU"/>
        </w:rPr>
        <w:t xml:space="preserve"> 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Ф.И. Тютчев. Стихотворения (не менее двух). Например, «Есть в осени первоначальной...», «С поляны коршун поднялся...»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А.А. Фет. Стихотворения (не менее двух). Например, «Учись у них – у дуба, у березы...», «Я пришел к тебе с приветом...»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 Тургенев. Рассказ «Бежин луг».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Н.С. Лесков. Сказ «Левша».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Л.Н. Толстой. Повесть «Детство» (главы).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А.П. Чехов. Рассказы (три по выбору). Например, «Толстый и тонкий», «Хамелеон», «Смерть чиновника»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А.И. Куприн. Рассказ «Чудесный доктор».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20.4.6. Литература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отечественных поэтов начала </w:t>
      </w:r>
      <w:r>
        <w:rPr>
          <w:rFonts w:ascii="Times New Roman" w:hAnsi="Times New Roman"/>
          <w:sz w:val="28"/>
          <w:szCs w:val="28"/>
        </w:rPr>
        <w:t>XX</w:t>
      </w:r>
      <w:r>
        <w:rPr>
          <w:rFonts w:ascii="Times New Roman" w:hAnsi="Times New Roman"/>
          <w:sz w:val="28"/>
          <w:szCs w:val="28"/>
          <w:lang w:val="ru-RU"/>
        </w:rPr>
        <w:t xml:space="preserve"> века (не менее двух). Например, стихотворения С.А. Есенина, В.В. Маяковского, А.А. Блока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отечественных поэтов </w:t>
      </w:r>
      <w:r>
        <w:rPr>
          <w:rFonts w:ascii="Times New Roman" w:hAnsi="Times New Roman"/>
          <w:sz w:val="28"/>
          <w:szCs w:val="28"/>
        </w:rPr>
        <w:t>XX</w:t>
      </w:r>
      <w:r>
        <w:rPr>
          <w:rFonts w:ascii="Times New Roman" w:hAnsi="Times New Roman"/>
          <w:sz w:val="28"/>
          <w:szCs w:val="28"/>
          <w:lang w:val="ru-RU"/>
        </w:rPr>
        <w:t xml:space="preserve"> века (не менее четырех стихотворений двух поэтов). Например, стихотворения О.Ф. Берггольц, В.С. Высоцкого, Ю.П. Мориц, Д.С. Самойлова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Проза отечественных писателей конца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В.Г. Распутин. Рассказ «Уроки французского».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легкая лодка в мире»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современных отечественных писателей-фантастов. Например, К. Булычев «Сто лет тому вперед»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20.4.7. Литература народов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w:t>
      </w:r>
      <w:r>
        <w:rPr>
          <w:rFonts w:ascii="Times New Roman" w:hAnsi="Times New Roman"/>
          <w:sz w:val="28"/>
          <w:szCs w:val="28"/>
          <w:lang w:val="ru-RU"/>
        </w:rPr>
        <w:lastRenderedPageBreak/>
        <w:t xml:space="preserve">ни делалось на свете...», Р. Гамзатов «Журавли», «Мой Дагестан»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20.4.8. Зарубежная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 Дефо «Робинзон Крузо» (главы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 Свифт «Путешествия Гулливера» (главы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 Содержание обучения в 7 классе.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20.5.1. Древнерусская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Древнерусские повести (одна повесть по выбору). Например, «Поучение» Владимира Мономаха (в сокращении)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20.5.2. Литература первой половины </w:t>
      </w:r>
      <w:r>
        <w:rPr>
          <w:rFonts w:ascii="Times New Roman" w:hAnsi="Times New Roman"/>
          <w:sz w:val="28"/>
          <w:szCs w:val="28"/>
        </w:rPr>
        <w:t>XIX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 </w:t>
      </w:r>
      <w:r w:rsidRPr="00F71669">
        <w:rPr>
          <w:rFonts w:ascii="Times New Roman" w:hAnsi="Times New Roman"/>
          <w:sz w:val="28"/>
          <w:szCs w:val="28"/>
          <w:lang w:val="ru-RU"/>
        </w:rPr>
        <w:t xml:space="preserve">и другие. </w:t>
      </w:r>
      <w:r>
        <w:rPr>
          <w:rFonts w:ascii="Times New Roman" w:hAnsi="Times New Roman"/>
          <w:sz w:val="28"/>
          <w:szCs w:val="28"/>
          <w:lang w:val="ru-RU"/>
        </w:rPr>
        <w:t xml:space="preserve">«Песня про царя Ивана Васильевича, молодого опричника и удалого купца Калашникова».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Н.В. Гоголь. Повесть «Тарас Бульба».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20.5.3. Литература второй половины </w:t>
      </w:r>
      <w:r>
        <w:rPr>
          <w:rFonts w:ascii="Times New Roman" w:hAnsi="Times New Roman"/>
          <w:sz w:val="28"/>
          <w:szCs w:val="28"/>
        </w:rPr>
        <w:t>XIX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 Тургенев. Рассказы из цикла «Записки охотника» (два по выбору). Например, «Бирюк», «Хорь и </w:t>
      </w:r>
      <w:r>
        <w:rPr>
          <w:rFonts w:ascii="Times New Roman" w:hAnsi="Times New Roman"/>
          <w:sz w:val="28"/>
          <w:szCs w:val="28"/>
          <w:lang w:val="ru-RU"/>
        </w:rPr>
        <w:lastRenderedPageBreak/>
        <w:t xml:space="preserve">Калиныч» и другие. Стихотворения в прозе. Например, «Русский язык», «Воробей»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Л.Н. Толстой. Рассказ «После бала».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 Некрасов. Стихотворения (не менее двух). Например, «Размышления   у парадного подъезда», «Железная дорога»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Поэзия второй половины </w:t>
      </w:r>
      <w:r>
        <w:rPr>
          <w:rFonts w:ascii="Times New Roman" w:hAnsi="Times New Roman"/>
          <w:sz w:val="28"/>
          <w:szCs w:val="28"/>
        </w:rPr>
        <w:t>XIX</w:t>
      </w:r>
      <w:r>
        <w:rPr>
          <w:rFonts w:ascii="Times New Roman" w:hAnsi="Times New Roman"/>
          <w:sz w:val="28"/>
          <w:szCs w:val="28"/>
          <w:lang w:val="ru-RU"/>
        </w:rPr>
        <w:t xml:space="preserve"> века. Ф.И. Тютчев, А.А. Фет, А.К. Толстой и другие (не менее двух стихотворений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М.Е. Салтыков-Щедрин. Сказки (одна по выбору). Например, «Повесть о том, как один мужик двух генералов прокормил», «Дикий помещик», «Премудрый пискарь»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отечественных и зарубежных писателей на историческую тему (не менее двух). Например, А.К. Толстой, Р. Сабатини, Ф. Купер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20.5.4. Литература конца </w:t>
      </w:r>
      <w:r>
        <w:rPr>
          <w:rFonts w:ascii="Times New Roman" w:hAnsi="Times New Roman"/>
          <w:sz w:val="28"/>
          <w:szCs w:val="28"/>
        </w:rPr>
        <w:t>XIX</w:t>
      </w:r>
      <w:r>
        <w:rPr>
          <w:rFonts w:ascii="Times New Roman" w:hAnsi="Times New Roman"/>
          <w:sz w:val="28"/>
          <w:szCs w:val="28"/>
          <w:lang w:val="ru-RU"/>
        </w:rPr>
        <w:t xml:space="preserve"> – начала </w:t>
      </w:r>
      <w:r>
        <w:rPr>
          <w:rFonts w:ascii="Times New Roman" w:hAnsi="Times New Roman"/>
          <w:sz w:val="28"/>
          <w:szCs w:val="28"/>
        </w:rPr>
        <w:t>XX</w:t>
      </w:r>
      <w:r>
        <w:rPr>
          <w:rFonts w:ascii="Times New Roman" w:hAnsi="Times New Roman"/>
          <w:sz w:val="28"/>
          <w:szCs w:val="28"/>
          <w:lang w:val="ru-RU"/>
        </w:rPr>
        <w:t xml:space="preserve"> вв.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А.П. Чехов. Рассказы (один по выбору). Например, «Тоска», «Злоумышленник»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 Горький. Ранние рассказы (одно произведение по выбору). Например, «Старуха Изергиль» (легенда о Данко), «Челкаш»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Сатирические произведения отечественных и зарубежных писателей (не менее двух). Например, М.М. Зощенко, А.Т. Аверченко, Н. Тэффи, О. Генри, Я. Гашека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20.5.5. Литература первой половины </w:t>
      </w:r>
      <w:r>
        <w:rPr>
          <w:rFonts w:ascii="Times New Roman" w:hAnsi="Times New Roman"/>
          <w:sz w:val="28"/>
          <w:szCs w:val="28"/>
        </w:rPr>
        <w:t>XX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Грин. Повести и рассказы (одно произведение по выбору). Например, «Алые паруса», «Зеленая лампа»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Отечественная поэзия первой половины </w:t>
      </w:r>
      <w:r>
        <w:rPr>
          <w:rFonts w:ascii="Times New Roman" w:hAnsi="Times New Roman"/>
          <w:sz w:val="28"/>
          <w:szCs w:val="28"/>
        </w:rPr>
        <w:t>XX</w:t>
      </w:r>
      <w:r>
        <w:rPr>
          <w:rFonts w:ascii="Times New Roman" w:hAnsi="Times New Roman"/>
          <w:sz w:val="28"/>
          <w:szCs w:val="28"/>
          <w:lang w:val="ru-RU"/>
        </w:rPr>
        <w:t xml:space="preserve"> века. Стихотворения на тему мечты и реальности (два-три по </w:t>
      </w:r>
      <w:r>
        <w:rPr>
          <w:rFonts w:ascii="Times New Roman" w:hAnsi="Times New Roman"/>
          <w:sz w:val="28"/>
          <w:szCs w:val="28"/>
          <w:lang w:val="ru-RU"/>
        </w:rPr>
        <w:lastRenderedPageBreak/>
        <w:t xml:space="preserve">выбору). Например, стихотворения А.А. Блока, Н.С. Гумилева, М.И. Цветаевой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М.А. Шолохов «Донские рассказы» (один по выбору). Например, «Родинка», «Чужая кровь»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А.П. Платонов. Рассказы (один по выбору). Например, «Юшка», «Неизвестный цветок»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20.5.6. Литература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В.М. Шукшин. Рассказы (один по выбору). Например, «Чудик», «Стенька Разин», «Критики»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отечественных поэтов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w:t>
      </w:r>
      <w:r w:rsidRPr="00F71669">
        <w:rPr>
          <w:rFonts w:ascii="Times New Roman" w:hAnsi="Times New Roman"/>
          <w:sz w:val="28"/>
          <w:szCs w:val="28"/>
          <w:lang w:val="ru-RU"/>
        </w:rPr>
        <w:t xml:space="preserve">(не менее четырех стихотворений двух поэтов). </w:t>
      </w:r>
      <w:r>
        <w:rPr>
          <w:rFonts w:ascii="Times New Roman" w:hAnsi="Times New Roman"/>
          <w:sz w:val="28"/>
          <w:szCs w:val="28"/>
          <w:lang w:val="ru-RU"/>
        </w:rPr>
        <w:t xml:space="preserve">Например, стихотворения   М.И. Цветаевой, Е.А. Евтушенко, Б.А. Ахмадулиной, Б.Ш. Окуджавы, Ю.Д. Левитанского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отечественных прозаиков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w:t>
      </w:r>
      <w:r w:rsidRPr="00F71669">
        <w:rPr>
          <w:rFonts w:ascii="Times New Roman" w:hAnsi="Times New Roman"/>
          <w:sz w:val="28"/>
          <w:szCs w:val="28"/>
          <w:lang w:val="ru-RU"/>
        </w:rPr>
        <w:t xml:space="preserve">(не менее двух). </w:t>
      </w:r>
      <w:r>
        <w:rPr>
          <w:rFonts w:ascii="Times New Roman" w:hAnsi="Times New Roman"/>
          <w:sz w:val="28"/>
          <w:szCs w:val="28"/>
          <w:lang w:val="ru-RU"/>
        </w:rPr>
        <w:t xml:space="preserve">Например, произведения Ф.А. Абрамова, В.П. Астафьева, В.И. Белова, Ф.А. Искандера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20.5.7. Зарубежная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 Сервантес. Роман «Хитроумный идальго Дон Кихот Ламанчский» (главы).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новеллистика (одно-два произведения по выбору). Например, П. Мериме «Маттео Фальконе», О. Генри «Дары волхвов», «Последний лист»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 Экзюпери. Повесть-сказка «Маленький принц».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 Содержание обучения в 8 классе.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20.6.1. Древнерусская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Житийная литература (одно произведение по выбору). «Житие Сергия Радонежского», «Житие протопопа </w:t>
      </w:r>
      <w:r>
        <w:rPr>
          <w:rFonts w:ascii="Times New Roman" w:hAnsi="Times New Roman"/>
          <w:sz w:val="28"/>
          <w:szCs w:val="28"/>
          <w:lang w:val="ru-RU"/>
        </w:rPr>
        <w:lastRenderedPageBreak/>
        <w:t xml:space="preserve">Аввакума, им самим написанное».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20.6.2. Литература </w:t>
      </w:r>
      <w:r>
        <w:rPr>
          <w:rFonts w:ascii="Times New Roman" w:hAnsi="Times New Roman"/>
          <w:sz w:val="28"/>
          <w:szCs w:val="28"/>
        </w:rPr>
        <w:t>XVIII</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Д.И. Фонвизин. Комедия «Недоросль».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20.6.3. Литература первой половины </w:t>
      </w:r>
      <w:r>
        <w:rPr>
          <w:rFonts w:ascii="Times New Roman" w:hAnsi="Times New Roman"/>
          <w:sz w:val="28"/>
          <w:szCs w:val="28"/>
        </w:rPr>
        <w:t>XIX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Пушкин. Стихотворения (не менее двух). Например, «К Чаадаеву», «Анчар» и другие. «Маленькие трагедии» (одна пьеса по выбору). Например, «Моцарт и Сальери», «Каменный гость» и другие. Роман «Капитанская дочка».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М.Ю. Лермонтов. Стихотворения (не менее двух). Например, «Я не хочу, чтоб свет узнал...», «Из-под таинственной, холодной полумаски...», «Нищий» и другие. Поэма «Мцыри».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Н.В. Гоголь. Повесть «Шинель». Комедия «Ревизор».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20.6.4. Литература второй половины </w:t>
      </w:r>
      <w:r>
        <w:rPr>
          <w:rFonts w:ascii="Times New Roman" w:hAnsi="Times New Roman"/>
          <w:sz w:val="28"/>
          <w:szCs w:val="28"/>
        </w:rPr>
        <w:t>XIX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 Тургенев. Повести (одна по выбору). Например, «Ася», «Первая любовь»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Ф.М. Достоевский «Бедные люди», «Белые ночи» (одно произведение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Л.Н. Толстой. Повести и рассказы (одно произведение по выбору). Например, «Отрочество» (главы)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20.6.5. Литература первой половины </w:t>
      </w:r>
      <w:r>
        <w:rPr>
          <w:rFonts w:ascii="Times New Roman" w:hAnsi="Times New Roman"/>
          <w:sz w:val="28"/>
          <w:szCs w:val="28"/>
        </w:rPr>
        <w:t>XX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писателей русского зарубежья (не менее двух по выбору). Например, произведения И.С. Шмелева, М.А. Осоргина, В.В. Набокова, Н. Тэффи, А.Т. Аверченко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Поэзия первой половины </w:t>
      </w:r>
      <w:r>
        <w:rPr>
          <w:rFonts w:ascii="Times New Roman" w:hAnsi="Times New Roman"/>
          <w:sz w:val="28"/>
          <w:szCs w:val="28"/>
        </w:rPr>
        <w:t>XX</w:t>
      </w:r>
      <w:r>
        <w:rPr>
          <w:rFonts w:ascii="Times New Roman" w:hAnsi="Times New Roman"/>
          <w:sz w:val="28"/>
          <w:szCs w:val="28"/>
          <w:lang w:val="ru-RU"/>
        </w:rPr>
        <w:t xml:space="preserve"> века (не менее трех стихотворений на тему «Человек и эпоха» по выбору). Например, стихотворения В.В. Маяковского, А.А. Ахматовой, М.И. Цветаевой, О.Э. Мандельштама, Б.Л. </w:t>
      </w:r>
      <w:r>
        <w:rPr>
          <w:rFonts w:ascii="Times New Roman" w:hAnsi="Times New Roman"/>
          <w:sz w:val="28"/>
          <w:szCs w:val="28"/>
          <w:lang w:val="ru-RU"/>
        </w:rPr>
        <w:lastRenderedPageBreak/>
        <w:t xml:space="preserve">Пастернака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М.А. Булгаков (одна повесть по выбору). Например, «Собачье сердце»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20.6.6. Литература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А.Т. Твардовский. Поэма «Василий Теркин» (главы «Переправа», «Гармонь», «Два солдата», «Поединок»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А.Н. Толстой. Рассказ «Русский характер».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М.А. Шолохов. Рассказ «Судьба человека».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А.И. Солженицын. Рассказ «Матренин двор».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отечественных прозаиков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w:t>
      </w:r>
      <w:r w:rsidRPr="00F71669">
        <w:rPr>
          <w:rFonts w:ascii="Times New Roman" w:hAnsi="Times New Roman"/>
          <w:sz w:val="28"/>
          <w:szCs w:val="28"/>
          <w:lang w:val="ru-RU"/>
        </w:rPr>
        <w:t xml:space="preserve">(не менее двух произведений). </w:t>
      </w:r>
      <w:r>
        <w:rPr>
          <w:rFonts w:ascii="Times New Roman" w:hAnsi="Times New Roman"/>
          <w:sz w:val="28"/>
          <w:szCs w:val="28"/>
          <w:lang w:val="ru-RU"/>
        </w:rPr>
        <w:t xml:space="preserve">Например, произведения В.П. Астафьева, Ю.В. Бондарева, Б.П. Екимова, Е.И. Носова, А.Н. и Б.Н. Стругацких, В.Ф. Тендрякова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Поэзия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20.6.7. Зарубежная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У. Шекспир. Сонеты (один-два по выбору). Например, № 66 «Измучась всем, я умереть хочу...», № 130 «Ее глаза на звезды не похожи...» и другие.   Трагедия «Ромео и Джульетта» (фрагменты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Ж.-Б. Мольер. Комедия «Мещанин во дворянстве» (фрагменты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20.7. Содержание обучения в 9 классе.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20.7.1. Древнерусская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«Слово о полку Игореве».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20.7.2. Литература </w:t>
      </w:r>
      <w:r>
        <w:rPr>
          <w:rFonts w:ascii="Times New Roman" w:hAnsi="Times New Roman"/>
          <w:sz w:val="28"/>
          <w:szCs w:val="28"/>
        </w:rPr>
        <w:t>XVIII</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Г.Р. Державин. Стихотворения (два по выбору). Например, «Властителям   и судиям», «Памятник»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Н.М. Карамзин. Повесть «Бедная Лиза».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20.7.3. Литература первой половины </w:t>
      </w:r>
      <w:r>
        <w:rPr>
          <w:rFonts w:ascii="Times New Roman" w:hAnsi="Times New Roman"/>
          <w:sz w:val="28"/>
          <w:szCs w:val="28"/>
        </w:rPr>
        <w:t>XIX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В.А. Жуковский. Баллады, элегии (две по выбору). Например, «Светлана», «Невыразимое», «Море»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Грибоедов. Комедия «Горе от ума».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Поэзия пушкинской эпохи (не менее трех стихотворений по выбору). Например, К.Н. Батюшков, А.А. Дельвиг, Н.М. Языков, Е.А. Баратынский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 и другие. Поэма «Медный всадник». Роман в стихах «Евгений Онегин».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М.Ю. Лермонтов. Стихотворения (не менее пяти по выбору). Например, «Выхожу один я на дорогу...», «Дума», «И скучно и грустно», «Как часто, пестрою толпою окружен...», «Молитва» («Я, Матерь Божия, ныне с </w:t>
      </w:r>
      <w:r>
        <w:rPr>
          <w:rFonts w:ascii="Times New Roman" w:hAnsi="Times New Roman"/>
          <w:sz w:val="28"/>
          <w:szCs w:val="28"/>
          <w:lang w:val="ru-RU"/>
        </w:rPr>
        <w:lastRenderedPageBreak/>
        <w:t xml:space="preserve">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Н.В. Гоголь. Поэма «Мертвые души».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20.7.4. Зарубежная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Данте. «Божественная комедия» (не менее двух фрагментов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У. Шекспир. Трагедия «Гамлет» (не менее двух фрагментов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 Гете. Трагедия «Фауст» (не менее двух фрагментов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 Байрон. Стихотворения (одно по выбору). Например, «Душа моя мрачна. Скорей, певец, скорей!..», «Прощание Наполеона» и другие. Поэма «Паломничество Чайльд-Гарольда» (один фрагмент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проза первой половины </w:t>
      </w:r>
      <w:r>
        <w:rPr>
          <w:rFonts w:ascii="Times New Roman" w:hAnsi="Times New Roman"/>
          <w:sz w:val="28"/>
          <w:szCs w:val="28"/>
        </w:rPr>
        <w:t>XIX</w:t>
      </w:r>
      <w:r>
        <w:rPr>
          <w:rFonts w:ascii="Times New Roman" w:hAnsi="Times New Roman"/>
          <w:sz w:val="28"/>
          <w:szCs w:val="28"/>
          <w:lang w:val="ru-RU"/>
        </w:rPr>
        <w:t xml:space="preserve"> в. (одно произведение по выбору). Например, произведения Э. Гофмана, В. Гюго, В. Скотта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 Планируемые результаты освоения программы по литературе   на уровне основного общего образования.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20.8.1. 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20.8.2. В результате изучения литературы на уровне основного   общего образования у обучающегося будут </w:t>
      </w:r>
      <w:r>
        <w:rPr>
          <w:rFonts w:ascii="Times New Roman" w:hAnsi="Times New Roman"/>
          <w:sz w:val="28"/>
          <w:szCs w:val="28"/>
          <w:lang w:val="ru-RU"/>
        </w:rPr>
        <w:lastRenderedPageBreak/>
        <w:t xml:space="preserve">сформированы следующие   личностные результаты: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гражданского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литературы;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патриотического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ценностное отношение к достижениям своей Родины – России, к науке, искусству, спорту, технологиям, </w:t>
      </w:r>
      <w:r>
        <w:rPr>
          <w:rFonts w:ascii="Times New Roman" w:hAnsi="Times New Roman"/>
          <w:sz w:val="28"/>
          <w:szCs w:val="28"/>
          <w:lang w:val="ru-RU"/>
        </w:rPr>
        <w:lastRenderedPageBreak/>
        <w:t xml:space="preserve">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духовно-нравственного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активное неприятие асоциальных поступков, свобода и ответственность личности в условиях индивидуального и общественного пространства;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эстетического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важности художественной литературы и культуры как средства коммуникации и самовыражения; </w:t>
      </w:r>
    </w:p>
    <w:p w:rsidR="007145AB" w:rsidRPr="004D7851"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понимание ценности отечественного и мирового искусства, роли этнических культурных традиций и народного творчества; стремление к самовыражению   </w:t>
      </w:r>
      <w:r w:rsidRPr="004D7851">
        <w:rPr>
          <w:rFonts w:ascii="Times New Roman" w:hAnsi="Times New Roman"/>
          <w:sz w:val="28"/>
          <w:szCs w:val="28"/>
          <w:lang w:val="ru-RU"/>
        </w:rPr>
        <w:t xml:space="preserve">в разных видах искусства;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физического воспитания, формирования культуры здоровья   и эмоционального благополучия: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ценности жизни с использованием собственного жизненного   и читательского опыта, ответственного отношения к своему здоровью и установка   на здоровый образ жизни (здоровое питание, </w:t>
      </w:r>
      <w:r>
        <w:rPr>
          <w:rFonts w:ascii="Times New Roman" w:hAnsi="Times New Roman"/>
          <w:sz w:val="28"/>
          <w:szCs w:val="28"/>
          <w:lang w:val="ru-RU"/>
        </w:rPr>
        <w:lastRenderedPageBreak/>
        <w:t xml:space="preserve">соблюдение гигиенических правил, сбалансированный режим занятий и отдыха, регулярная физическая активность);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Интернете;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людей, не осуждая; умение осознавать эмоциональное состояние себя и других людей, опираясь на примеры из литературных произведений,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трудового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w:t>
      </w:r>
      <w:r>
        <w:rPr>
          <w:rFonts w:ascii="Times New Roman" w:hAnsi="Times New Roman"/>
          <w:sz w:val="28"/>
          <w:szCs w:val="28"/>
          <w:lang w:val="ru-RU"/>
        </w:rPr>
        <w:lastRenderedPageBreak/>
        <w:t xml:space="preserve">осознанный выбор и построение индивидуальной траектории образования и жизненных планов с учетом личных и общественных интересов и потребностей;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экологического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7145AB" w:rsidRPr="00F71669"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w:t>
      </w:r>
      <w:r w:rsidRPr="00F71669">
        <w:rPr>
          <w:rFonts w:ascii="Times New Roman" w:hAnsi="Times New Roman"/>
          <w:sz w:val="28"/>
          <w:szCs w:val="28"/>
          <w:lang w:val="ru-RU"/>
        </w:rPr>
        <w:t xml:space="preserve">в практической деятельности экологической направленности;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ценности научного познания: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обеспечение адаптации обучающегося к изменяющимся условиям социальной и природной среды: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освоение обучающимися социального опыта, основных социальных ролей, соответствующих ведущей </w:t>
      </w:r>
      <w:r>
        <w:rPr>
          <w:rFonts w:ascii="Times New Roman" w:hAnsi="Times New Roman"/>
          <w:sz w:val="28"/>
          <w:szCs w:val="28"/>
          <w:lang w:val="ru-RU"/>
        </w:rPr>
        <w:lastRenderedPageBreak/>
        <w:t xml:space="preserve">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 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w:t>
      </w:r>
      <w:r>
        <w:rPr>
          <w:rFonts w:ascii="Times New Roman" w:hAnsi="Times New Roman"/>
          <w:sz w:val="28"/>
          <w:szCs w:val="28"/>
          <w:lang w:val="ru-RU"/>
        </w:rPr>
        <w:lastRenderedPageBreak/>
        <w:t xml:space="preserve">действия, регулятивные универсальные учебные действия, совместная деятельность.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20.8.3.1. У обучающегося будут сформированы следующие базовые логические действия как часть познавательных универсальных учебных действий: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и характеризовать существенные признаки объектов (художественных и учебных текстов, литературных героев и других) и явлений (литературных направлений, этапов историко-литературного процесса);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дефицит информации, данных, необходимых для решения поставленной учебной задачи;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причинно-следственные связи при изучении литературных явлений и процессов; формулировать выводы с использованием дедуктивных и индуктивных умозаключений, умозаключений по аналогии; формулировать гипотезы об их взаимосвязях;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20.8.3.2. У обучающегося будут сформированы следующие базовые исследовательские действия как часть познавательных универсальных учебных действий: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использовать вопросы как исследовательский инструмент познания   в литературном образовании;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формулировать вопросы, фиксирующие разрыв между реальным   и желательным состоянием ситуации, объекта, и самостоятельно устанавливать искомое и данное;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формировать гипотезу об истинности собственных суждений и суждений других людей, аргументировать свою позицию, мнение;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оценивать на применимость и достоверность информацию, полученную в ходе исследования (эксперимента);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20.8.3.3. У обучающегося будут сформированы умения работать   с информацией как часть познавательных универсальных учебных действий: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выбирать, анализировать, систематизировать и интерпретировать литературную и другую информацию </w:t>
      </w:r>
      <w:r>
        <w:rPr>
          <w:rFonts w:ascii="Times New Roman" w:hAnsi="Times New Roman"/>
          <w:sz w:val="28"/>
          <w:szCs w:val="28"/>
          <w:lang w:val="ru-RU"/>
        </w:rPr>
        <w:lastRenderedPageBreak/>
        <w:t xml:space="preserve">различных видов и форм представления;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находить сходные аргументы (подтверждающие или опровергающие одну и ту же идею, версию) в различных информационных источниках;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оценивать надежность литературной и другой информации по критериям, предложенным учителем или сформулированным самостоятельно;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эффективно запоминать и систематизировать эту информацию.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20.8.3.4. У обучающегося будут сформированы умения общения как часть коммуникативных универсальных учебных действий: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намерения других людей,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w:t>
      </w:r>
      <w:r>
        <w:rPr>
          <w:rFonts w:ascii="Times New Roman" w:hAnsi="Times New Roman"/>
          <w:sz w:val="28"/>
          <w:szCs w:val="28"/>
          <w:lang w:val="ru-RU"/>
        </w:rPr>
        <w:lastRenderedPageBreak/>
        <w:t xml:space="preserve">обнаруживать различие и сходство позиций;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публично представлять результаты выполненного опыта (литературоведческого эксперимента, исследования, проекта);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20.8.3.5. У обучающегося будут сформированы умения самоорганизации как части регулятивных универсальных учебных действий: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проблемы для решения в учебных и жизненных ситуациях, анализируя ситуации, изображенные в художественной литературе;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ориентироваться в различных подходах принятия решений (индивидуальное, принятие решения в группе, принятие решений группой);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осуществлять выбор и брать ответственность   за решение.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20.8.3.6. У обучающегося будут сформированы умения самоконтроля, эмоционального интеллекта как части регулятивных универсальных учебных действий: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способами самоконтроля, самомотивации и рефлексии в литературном образовании;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давать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объяснять причины достижения (недостижения) результатов деятельности, давать оценку приобретенному опыту,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развивать способность различать и называть собственные эмоции, управлять ими и эмоциями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и анализировать причины эмоций; ставить себя на место другого человека, понимать мотивы и намерения другого человека, анализируя примеры   из художественной литературы; регулировать способ выражения своих эмоций;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осознанно относиться к другому человеку, его мнению, размышляя   над взаимоотношениями литературных героев; признавать свое право на ошибку и такое же право другого человека;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принимать себя и других людей, не осуждая; проявлять открытость себе   и другим людям; осознавать невозможность контролировать все вокруг.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20.8.3.7. У обучающегося будут сформированы умения совместной деятельности: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принимать цель совместной учебной деятельности, коллективно строить действия по ее достижению: </w:t>
      </w:r>
      <w:r>
        <w:rPr>
          <w:rFonts w:ascii="Times New Roman" w:hAnsi="Times New Roman"/>
          <w:sz w:val="28"/>
          <w:szCs w:val="28"/>
          <w:lang w:val="ru-RU"/>
        </w:rPr>
        <w:lastRenderedPageBreak/>
        <w:t xml:space="preserve">распределять роли, договариваться, обсуждать процесс и результат совместной работы;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обобщать мнения нескольких человек;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20.8.4. Предметные результаты освоения программы по литературе на уровне основного общего образования должны обеспечивать: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понимание специфики литературы как вида искусства, принципиальных отличий художественного текста от текста научного, делового, публицистического;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w:t>
      </w:r>
      <w:r>
        <w:rPr>
          <w:rFonts w:ascii="Times New Roman" w:hAnsi="Times New Roman"/>
          <w:sz w:val="28"/>
          <w:szCs w:val="28"/>
          <w:lang w:val="ru-RU"/>
        </w:rPr>
        <w:lastRenderedPageBreak/>
        <w:t xml:space="preserve">неоднозначности заложенных в них художественных смыслов: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умением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совершенствование умения создавать устные и письменные высказывания разных жанров, писать </w:t>
      </w:r>
      <w:r>
        <w:rPr>
          <w:rFonts w:ascii="Times New Roman" w:hAnsi="Times New Roman"/>
          <w:sz w:val="28"/>
          <w:szCs w:val="28"/>
          <w:lang w:val="ru-RU"/>
        </w:rPr>
        <w:lastRenderedPageBreak/>
        <w:t xml:space="preserve">сочинение-рассуждение по заданной теме с использованием прочитанных произведений (не менее 250 слов), аннотаций, отзывов, рецензий; применять различные виды цитирования; приводить ссылки на источник информации; редактировать собственные и чужие письменные тексты;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«Мертвые души»; стихотворения   Ф.И. Тютчева, А.А. Фета, Н.А. Некрасова; М.Е. Салтыкова-Щедрина «Повесть  о том, как один мужик двух генералов прокормил»; по одному произведению (по выбору) писателей: Ф.М. Достоевского, И.С. Тургенева, Л.Н. Толстого, Н.С. Лескова; рассказы А.П. Чехова; стихотворения И.А. Бунина, А.А. Блока, В.В. Маяковского, С.А. Есенина, А.А. Ахматовой, М.И. Цветаевой, О.Э. Мандельштама, Б.Л. Пастернака, рассказы А.Н. Толстого «Русский характер», М.А. Шолохова «Судьба человека», «Донские рассказы», поэма А.Т. Твардовского «Василий Теркин» (избранные главы); рассказы В.М. Шукшина: «Чудик», «Стенька Разин»; рассказ А.И. Солженицына «Матренин двор», рассказ В.Г. Распутина «Уроки французского»; по одному произведению (по выбору) А.П. Платонова,   М.А. Булгакова; произведения литературы второй половины </w:t>
      </w:r>
      <w:r>
        <w:rPr>
          <w:rFonts w:ascii="Times New Roman" w:hAnsi="Times New Roman"/>
          <w:sz w:val="28"/>
          <w:szCs w:val="28"/>
        </w:rPr>
        <w:lastRenderedPageBreak/>
        <w:t>XX</w:t>
      </w:r>
      <w:r>
        <w:rPr>
          <w:rFonts w:ascii="Times New Roman" w:hAnsi="Times New Roman"/>
          <w:sz w:val="28"/>
          <w:szCs w:val="28"/>
          <w:lang w:val="ru-RU"/>
        </w:rPr>
        <w:t xml:space="preserve"> – </w:t>
      </w:r>
      <w:r>
        <w:rPr>
          <w:rFonts w:ascii="Times New Roman" w:hAnsi="Times New Roman"/>
          <w:sz w:val="28"/>
          <w:szCs w:val="28"/>
        </w:rPr>
        <w:t>XXI</w:t>
      </w:r>
      <w:r>
        <w:rPr>
          <w:rFonts w:ascii="Times New Roman" w:hAnsi="Times New Roman"/>
          <w:sz w:val="28"/>
          <w:szCs w:val="28"/>
          <w:lang w:val="ru-RU"/>
        </w:rPr>
        <w:t xml:space="preserve"> в.: не менее трех прозаиков по выбору (в том числе Ф.А. Абрамов, В.П. Астафьев, В.И. Белов, Ф.А. Искандер, Ю.П. Казаков, Е.И. Носов, А.Н. и Б.Н. Стругацкие, В.Ф. Тендряков); не менее трех поэтов по выбору (в том числе О.Ф. Берггольц, И.А. Бродский,   Р.Г. Гамзатов, А.А. Вознесенский, В.С. Высоцкий, Е.А. Евтушенко, Н.А. Заболоцкий, Ю.П. Кузнецов, А.С. Кушнер, Б.Ш. Окуджава, Р.И. Рождественский, Н.М. Рубцов); произведения Гомера, М. Сервантеса, У. Шекспира;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развитие умения планировать собственное чтение, формировать   и обогащать свой круг чтения, в том числе за счет произведений современной литературы;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20.8.5. Предметные результаты изучения литературы. К концу обучения   в 5 классе обучающийся научится: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начальным представлениям об общечеловеческой ценности литературы   и ее роли в воспитании любви к Родине и дружбы между народами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2) понимать, что литература – это вид искусства и что художественный текст отличается от текста научного, делового, публицистического;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владеть элементарными умениями воспринимать, анализировать, интерпретировать и оценивать прочитанные произведения: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сопоставлять темы и сюжеты произведений, образы персонажей;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 </w:t>
      </w:r>
    </w:p>
    <w:p w:rsidR="007145AB" w:rsidRPr="00F71669"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w:t>
      </w:r>
      <w:r w:rsidRPr="00F71669">
        <w:rPr>
          <w:rFonts w:ascii="Times New Roman" w:hAnsi="Times New Roman"/>
          <w:sz w:val="28"/>
          <w:szCs w:val="28"/>
          <w:lang w:val="ru-RU"/>
        </w:rPr>
        <w:t xml:space="preserve">(с учетом литературного развития и индивидуальных особенностей обучающихся); </w:t>
      </w:r>
    </w:p>
    <w:p w:rsidR="007145AB" w:rsidRPr="00F71669"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5) пересказывать прочитанное произведение, используя подробный, сжатый, выборочный пересказ, отвечать на вопросы по прочитанному произведению   </w:t>
      </w:r>
      <w:r w:rsidRPr="00F71669">
        <w:rPr>
          <w:rFonts w:ascii="Times New Roman" w:hAnsi="Times New Roman"/>
          <w:sz w:val="28"/>
          <w:szCs w:val="28"/>
          <w:lang w:val="ru-RU"/>
        </w:rPr>
        <w:t xml:space="preserve">и с помощью учителя формулировать вопросы к тексту;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участвовать в беседе и диалоге о прочитанном произведении, подбирать аргументы для оценки прочитанного (с учетом литературного развития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создавать устные и письменные высказывания разных жанров объемом   не менее 70 слов (с учетом литературного развития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владеть начальными умениями интерпретации и оценки текстуально изученных произведений фольклора и литературы;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планировать с помощью учителя собственное чтение, расширять свой круг чтения, в том числе за счет произведений современной литературы для детей   и подростков;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утверждаемый Министерством просвещения Российской Федерации   в соответствии с частью </w:t>
      </w:r>
      <w:r w:rsidRPr="00F71669">
        <w:rPr>
          <w:rFonts w:ascii="Times New Roman" w:hAnsi="Times New Roman"/>
          <w:sz w:val="28"/>
          <w:szCs w:val="28"/>
          <w:lang w:val="ru-RU"/>
        </w:rPr>
        <w:t xml:space="preserve">81 статьи 18 Федерального закона от 29 декабря 2012 г.   </w:t>
      </w:r>
      <w:r>
        <w:rPr>
          <w:rFonts w:ascii="Times New Roman" w:hAnsi="Times New Roman"/>
          <w:sz w:val="28"/>
          <w:szCs w:val="28"/>
          <w:lang w:val="ru-RU"/>
        </w:rPr>
        <w:t xml:space="preserve">№ 273-ФЗ «Об образовании в Российской Федерации» (далее – федеральный перечень).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20.8.6. Предметные результаты изучения литературы. К концу обучения   в 6 классе обучающийся научится: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понимать особенности литературы как вида словесного искусства, отличать художественный текст от текста научного, делового, публицистического;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понимать сущность теоретико-литературных понятий и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выделять в произведениях элементы художественной формы   и обнаруживать связи между ними;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6) 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7145AB" w:rsidRPr="00F71669"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sidRPr="00F71669">
        <w:rPr>
          <w:rFonts w:ascii="Times New Roman" w:hAnsi="Times New Roman"/>
          <w:sz w:val="28"/>
          <w:szCs w:val="28"/>
          <w:lang w:val="ru-RU"/>
        </w:rPr>
        <w:t xml:space="preserve">(с учетом литературного развития, индивидуальных особенностей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участвовать в беседе и диалоге о прочитанном произведении, давать аргументированную оценку прочитанному;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13)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14) планировать собственное чтение, обогащать свой круг чтения   по рекомендациям учителя, в том числе за счет произведений современной литературы для детей и подростков;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15)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16)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20.8.7. Предметные результаты изучения литературы. К концу обучения   в 7 классе обучающийся научится: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w:t>
      </w:r>
      <w:r>
        <w:rPr>
          <w:rFonts w:ascii="Times New Roman" w:hAnsi="Times New Roman"/>
          <w:sz w:val="28"/>
          <w:szCs w:val="28"/>
          <w:lang w:val="ru-RU"/>
        </w:rPr>
        <w:lastRenderedPageBreak/>
        <w:t xml:space="preserve">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выделять в произведениях элементы художественной формы и обнаруживать связи между ними;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выразительно читать стихи и прозу, в том числе наизусть (не менее   9 поэтических произведений, не </w:t>
      </w:r>
      <w:r>
        <w:rPr>
          <w:rFonts w:ascii="Times New Roman" w:hAnsi="Times New Roman"/>
          <w:sz w:val="28"/>
          <w:szCs w:val="28"/>
          <w:lang w:val="ru-RU"/>
        </w:rPr>
        <w:lastRenderedPageBreak/>
        <w:t xml:space="preserve">выученных ранее), передавая личное отношение к произведению (с учетом литературного развития, индивидуальных особенностей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участвовать в коллективной и индивидуальной учебно-исследовательской   и проектной деятельности и </w:t>
      </w:r>
      <w:r>
        <w:rPr>
          <w:rFonts w:ascii="Times New Roman" w:hAnsi="Times New Roman"/>
          <w:sz w:val="28"/>
          <w:szCs w:val="28"/>
          <w:lang w:val="ru-RU"/>
        </w:rPr>
        <w:lastRenderedPageBreak/>
        <w:t xml:space="preserve">публично представлять полученные результаты;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20.8.8. Предметные результаты изучения литературы. К концу обучения   в 8 классе обучающийся научится: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w:t>
      </w:r>
      <w:r>
        <w:rPr>
          <w:rFonts w:ascii="Times New Roman" w:hAnsi="Times New Roman"/>
          <w:sz w:val="28"/>
          <w:szCs w:val="28"/>
          <w:lang w:val="ru-RU"/>
        </w:rPr>
        <w:lastRenderedPageBreak/>
        <w:t xml:space="preserve">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9)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участвовать в коллективной и индивидуальной учебно-исследовательской и проектной деятельности и публично представлять полученные результаты;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13) 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20.8.9. Предметные результаты изучения литературы. К концу обучения   в 9 классе обучающийся научится: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w:t>
      </w:r>
      <w:r>
        <w:rPr>
          <w:rFonts w:ascii="Times New Roman" w:hAnsi="Times New Roman"/>
          <w:sz w:val="28"/>
          <w:szCs w:val="28"/>
          <w:lang w:val="ru-RU"/>
        </w:rPr>
        <w:lastRenderedPageBreak/>
        <w:t xml:space="preserve">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w:t>
      </w:r>
      <w:r>
        <w:rPr>
          <w:rFonts w:ascii="Times New Roman" w:hAnsi="Times New Roman"/>
          <w:sz w:val="28"/>
          <w:szCs w:val="28"/>
          <w:lang w:val="ru-RU"/>
        </w:rPr>
        <w:lastRenderedPageBreak/>
        <w:t xml:space="preserve">произведения;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13)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14) создавать устные и письменные высказывания разных жанров (объемом   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w:t>
      </w:r>
      <w:r>
        <w:rPr>
          <w:rFonts w:ascii="Times New Roman" w:hAnsi="Times New Roman"/>
          <w:sz w:val="28"/>
          <w:szCs w:val="28"/>
          <w:lang w:val="ru-RU"/>
        </w:rPr>
        <w:lastRenderedPageBreak/>
        <w:t xml:space="preserve">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15)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16)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17)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18) участвовать в коллективной и индивидуальной учебно-исследовательской и проектной деятельности и публично презентовать полученные результаты;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19)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8450E4" w:rsidRDefault="008450E4" w:rsidP="008450E4">
      <w:pPr>
        <w:pStyle w:val="ConsPlusNormal"/>
        <w:jc w:val="both"/>
      </w:pPr>
      <w:r>
        <w:t>5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8450E4" w:rsidTr="008450E4">
        <w:tc>
          <w:tcPr>
            <w:tcW w:w="1134" w:type="dxa"/>
          </w:tcPr>
          <w:p w:rsidR="008450E4" w:rsidRDefault="008450E4" w:rsidP="008450E4">
            <w:pPr>
              <w:pStyle w:val="ConsPlusNormal"/>
              <w:jc w:val="center"/>
            </w:pPr>
            <w:r>
              <w:lastRenderedPageBreak/>
              <w:t>N урока</w:t>
            </w:r>
          </w:p>
        </w:tc>
        <w:tc>
          <w:tcPr>
            <w:tcW w:w="7937" w:type="dxa"/>
          </w:tcPr>
          <w:p w:rsidR="008450E4" w:rsidRDefault="008450E4" w:rsidP="008450E4">
            <w:pPr>
              <w:pStyle w:val="ConsPlusNormal"/>
              <w:jc w:val="center"/>
            </w:pPr>
            <w:r>
              <w:t>Тема урока</w:t>
            </w:r>
          </w:p>
        </w:tc>
      </w:tr>
      <w:tr w:rsidR="008450E4" w:rsidRPr="00541C92" w:rsidTr="008450E4">
        <w:tc>
          <w:tcPr>
            <w:tcW w:w="1134" w:type="dxa"/>
            <w:vAlign w:val="center"/>
          </w:tcPr>
          <w:p w:rsidR="008450E4" w:rsidRDefault="008450E4" w:rsidP="008450E4">
            <w:pPr>
              <w:pStyle w:val="ConsPlusNormal"/>
            </w:pPr>
            <w:r>
              <w:t>Урок 1</w:t>
            </w:r>
          </w:p>
        </w:tc>
        <w:tc>
          <w:tcPr>
            <w:tcW w:w="7937" w:type="dxa"/>
          </w:tcPr>
          <w:p w:rsidR="008450E4" w:rsidRDefault="008450E4" w:rsidP="008450E4">
            <w:pPr>
              <w:pStyle w:val="ConsPlusNormal"/>
              <w:jc w:val="both"/>
            </w:pPr>
            <w:r>
              <w:t>Развитие речи. Книга в жизни человека</w:t>
            </w:r>
          </w:p>
        </w:tc>
      </w:tr>
      <w:tr w:rsidR="008450E4" w:rsidTr="008450E4">
        <w:tc>
          <w:tcPr>
            <w:tcW w:w="1134" w:type="dxa"/>
            <w:vAlign w:val="center"/>
          </w:tcPr>
          <w:p w:rsidR="008450E4" w:rsidRDefault="008450E4" w:rsidP="008450E4">
            <w:pPr>
              <w:pStyle w:val="ConsPlusNormal"/>
            </w:pPr>
            <w:r>
              <w:t>Урок 2</w:t>
            </w:r>
          </w:p>
        </w:tc>
        <w:tc>
          <w:tcPr>
            <w:tcW w:w="7937" w:type="dxa"/>
          </w:tcPr>
          <w:p w:rsidR="008450E4" w:rsidRDefault="008450E4" w:rsidP="008450E4">
            <w:pPr>
              <w:pStyle w:val="ConsPlusNormal"/>
              <w:jc w:val="both"/>
            </w:pPr>
            <w:r>
              <w:t>Легенды и мифы Древней Греции. Понятие о мифе</w:t>
            </w:r>
          </w:p>
        </w:tc>
      </w:tr>
      <w:tr w:rsidR="008450E4" w:rsidRPr="00541C92" w:rsidTr="008450E4">
        <w:tc>
          <w:tcPr>
            <w:tcW w:w="1134" w:type="dxa"/>
            <w:vAlign w:val="center"/>
          </w:tcPr>
          <w:p w:rsidR="008450E4" w:rsidRDefault="008450E4" w:rsidP="008450E4">
            <w:pPr>
              <w:pStyle w:val="ConsPlusNormal"/>
            </w:pPr>
            <w:r>
              <w:t>Урок 3</w:t>
            </w:r>
          </w:p>
        </w:tc>
        <w:tc>
          <w:tcPr>
            <w:tcW w:w="7937" w:type="dxa"/>
          </w:tcPr>
          <w:p w:rsidR="008450E4" w:rsidRDefault="008450E4" w:rsidP="008450E4">
            <w:pPr>
              <w:pStyle w:val="ConsPlusNormal"/>
              <w:jc w:val="both"/>
            </w:pPr>
            <w:r>
              <w:t>Подвиги Геракла: "Скотный двор царя Авгия"</w:t>
            </w:r>
          </w:p>
        </w:tc>
      </w:tr>
      <w:tr w:rsidR="008450E4" w:rsidRPr="00541C92" w:rsidTr="008450E4">
        <w:tc>
          <w:tcPr>
            <w:tcW w:w="1134" w:type="dxa"/>
            <w:vAlign w:val="center"/>
          </w:tcPr>
          <w:p w:rsidR="008450E4" w:rsidRDefault="008450E4" w:rsidP="008450E4">
            <w:pPr>
              <w:pStyle w:val="ConsPlusNormal"/>
            </w:pPr>
            <w:r>
              <w:t>Урок 4</w:t>
            </w:r>
          </w:p>
        </w:tc>
        <w:tc>
          <w:tcPr>
            <w:tcW w:w="7937" w:type="dxa"/>
          </w:tcPr>
          <w:p w:rsidR="008450E4" w:rsidRDefault="008450E4" w:rsidP="008450E4">
            <w:pPr>
              <w:pStyle w:val="ConsPlusNormal"/>
              <w:jc w:val="both"/>
            </w:pPr>
            <w:r>
              <w:t>"Яблоки Гесперид" и другие подвиги Геракла</w:t>
            </w:r>
          </w:p>
        </w:tc>
      </w:tr>
      <w:tr w:rsidR="008450E4" w:rsidRPr="00541C92" w:rsidTr="008450E4">
        <w:tc>
          <w:tcPr>
            <w:tcW w:w="1134" w:type="dxa"/>
            <w:vAlign w:val="center"/>
          </w:tcPr>
          <w:p w:rsidR="008450E4" w:rsidRDefault="008450E4" w:rsidP="008450E4">
            <w:pPr>
              <w:pStyle w:val="ConsPlusNormal"/>
            </w:pPr>
            <w:r>
              <w:t>Урок 5</w:t>
            </w:r>
          </w:p>
        </w:tc>
        <w:tc>
          <w:tcPr>
            <w:tcW w:w="7937" w:type="dxa"/>
          </w:tcPr>
          <w:p w:rsidR="008450E4" w:rsidRDefault="008450E4" w:rsidP="008450E4">
            <w:pPr>
              <w:pStyle w:val="ConsPlusNormal"/>
              <w:jc w:val="both"/>
            </w:pPr>
            <w:r>
              <w:t>Фольклор. Малые жанры: пословицы, поговорки, загадки</w:t>
            </w:r>
          </w:p>
        </w:tc>
      </w:tr>
      <w:tr w:rsidR="008450E4" w:rsidTr="008450E4">
        <w:tc>
          <w:tcPr>
            <w:tcW w:w="1134" w:type="dxa"/>
            <w:vAlign w:val="center"/>
          </w:tcPr>
          <w:p w:rsidR="008450E4" w:rsidRDefault="008450E4" w:rsidP="008450E4">
            <w:pPr>
              <w:pStyle w:val="ConsPlusNormal"/>
            </w:pPr>
            <w:r>
              <w:t>Урок 6</w:t>
            </w:r>
          </w:p>
        </w:tc>
        <w:tc>
          <w:tcPr>
            <w:tcW w:w="7937" w:type="dxa"/>
          </w:tcPr>
          <w:p w:rsidR="008450E4" w:rsidRDefault="008450E4" w:rsidP="008450E4">
            <w:pPr>
              <w:pStyle w:val="ConsPlusNormal"/>
              <w:jc w:val="both"/>
            </w:pPr>
            <w:r>
              <w:t>Внеклассное чтение. Мифы народов России и мира. Переложение мифов разными авторами. Геродот. "Легенда об Арионе"</w:t>
            </w:r>
          </w:p>
        </w:tc>
      </w:tr>
      <w:tr w:rsidR="008450E4" w:rsidRPr="00541C92" w:rsidTr="008450E4">
        <w:tc>
          <w:tcPr>
            <w:tcW w:w="1134" w:type="dxa"/>
            <w:vAlign w:val="center"/>
          </w:tcPr>
          <w:p w:rsidR="008450E4" w:rsidRDefault="008450E4" w:rsidP="008450E4">
            <w:pPr>
              <w:pStyle w:val="ConsPlusNormal"/>
            </w:pPr>
            <w:r>
              <w:t>Урок 7</w:t>
            </w:r>
          </w:p>
        </w:tc>
        <w:tc>
          <w:tcPr>
            <w:tcW w:w="7937" w:type="dxa"/>
          </w:tcPr>
          <w:p w:rsidR="008450E4" w:rsidRDefault="008450E4" w:rsidP="008450E4">
            <w:pPr>
              <w:pStyle w:val="ConsPlusNormal"/>
              <w:jc w:val="both"/>
            </w:pPr>
            <w:r>
              <w:t>Колыбельные песни, пестушки, приговорки, скороговорки</w:t>
            </w:r>
          </w:p>
        </w:tc>
      </w:tr>
      <w:tr w:rsidR="008450E4" w:rsidRPr="00541C92" w:rsidTr="008450E4">
        <w:tc>
          <w:tcPr>
            <w:tcW w:w="1134" w:type="dxa"/>
            <w:vAlign w:val="center"/>
          </w:tcPr>
          <w:p w:rsidR="008450E4" w:rsidRDefault="008450E4" w:rsidP="008450E4">
            <w:pPr>
              <w:pStyle w:val="ConsPlusNormal"/>
            </w:pPr>
            <w:r>
              <w:t>Урок 8</w:t>
            </w:r>
          </w:p>
        </w:tc>
        <w:tc>
          <w:tcPr>
            <w:tcW w:w="7937" w:type="dxa"/>
          </w:tcPr>
          <w:p w:rsidR="008450E4" w:rsidRDefault="008450E4" w:rsidP="008450E4">
            <w:pPr>
              <w:pStyle w:val="ConsPlusNormal"/>
              <w:jc w:val="both"/>
            </w:pPr>
            <w:r>
              <w:t>Сказки народов России и народов мира. Сказки о животных, волшебные, бытовые</w:t>
            </w:r>
          </w:p>
        </w:tc>
      </w:tr>
      <w:tr w:rsidR="008450E4" w:rsidRPr="00541C92" w:rsidTr="008450E4">
        <w:tc>
          <w:tcPr>
            <w:tcW w:w="1134" w:type="dxa"/>
            <w:vAlign w:val="center"/>
          </w:tcPr>
          <w:p w:rsidR="008450E4" w:rsidRDefault="008450E4" w:rsidP="008450E4">
            <w:pPr>
              <w:pStyle w:val="ConsPlusNormal"/>
            </w:pPr>
            <w:r>
              <w:t>Урок 9</w:t>
            </w:r>
          </w:p>
        </w:tc>
        <w:tc>
          <w:tcPr>
            <w:tcW w:w="7937" w:type="dxa"/>
          </w:tcPr>
          <w:p w:rsidR="008450E4" w:rsidRDefault="008450E4" w:rsidP="008450E4">
            <w:pPr>
              <w:pStyle w:val="ConsPlusNormal"/>
              <w:jc w:val="both"/>
            </w:pPr>
            <w:r>
              <w:t>Русские народные сказки. Животные-помощники и чудесные противники в сказке "Царевна-лягушка"</w:t>
            </w:r>
          </w:p>
        </w:tc>
      </w:tr>
      <w:tr w:rsidR="008450E4" w:rsidRPr="00541C92" w:rsidTr="008450E4">
        <w:tc>
          <w:tcPr>
            <w:tcW w:w="1134" w:type="dxa"/>
            <w:vAlign w:val="center"/>
          </w:tcPr>
          <w:p w:rsidR="008450E4" w:rsidRDefault="008450E4" w:rsidP="008450E4">
            <w:pPr>
              <w:pStyle w:val="ConsPlusNormal"/>
            </w:pPr>
            <w:r>
              <w:lastRenderedPageBreak/>
              <w:t>Урок 10</w:t>
            </w:r>
          </w:p>
        </w:tc>
        <w:tc>
          <w:tcPr>
            <w:tcW w:w="7937" w:type="dxa"/>
          </w:tcPr>
          <w:p w:rsidR="008450E4" w:rsidRDefault="008450E4" w:rsidP="008450E4">
            <w:pPr>
              <w:pStyle w:val="ConsPlusNormal"/>
              <w:jc w:val="both"/>
            </w:pPr>
            <w:r>
              <w:t>Главные герои волшебных сказок Василиса Премудрая и Иван-царевич</w:t>
            </w:r>
          </w:p>
        </w:tc>
      </w:tr>
      <w:tr w:rsidR="008450E4" w:rsidTr="008450E4">
        <w:tc>
          <w:tcPr>
            <w:tcW w:w="1134" w:type="dxa"/>
            <w:vAlign w:val="center"/>
          </w:tcPr>
          <w:p w:rsidR="008450E4" w:rsidRDefault="008450E4" w:rsidP="008450E4">
            <w:pPr>
              <w:pStyle w:val="ConsPlusNormal"/>
            </w:pPr>
            <w:r>
              <w:t>Урок 11</w:t>
            </w:r>
          </w:p>
        </w:tc>
        <w:tc>
          <w:tcPr>
            <w:tcW w:w="7937" w:type="dxa"/>
          </w:tcPr>
          <w:p w:rsidR="008450E4" w:rsidRDefault="008450E4" w:rsidP="008450E4">
            <w:pPr>
              <w:pStyle w:val="ConsPlusNormal"/>
              <w:jc w:val="both"/>
            </w:pPr>
            <w:r>
              <w:t>Поэзия волшебной сказки</w:t>
            </w:r>
          </w:p>
        </w:tc>
      </w:tr>
      <w:tr w:rsidR="008450E4" w:rsidTr="008450E4">
        <w:tc>
          <w:tcPr>
            <w:tcW w:w="1134" w:type="dxa"/>
            <w:vAlign w:val="center"/>
          </w:tcPr>
          <w:p w:rsidR="008450E4" w:rsidRDefault="008450E4" w:rsidP="008450E4">
            <w:pPr>
              <w:pStyle w:val="ConsPlusNormal"/>
            </w:pPr>
            <w:r>
              <w:t>Урок 12</w:t>
            </w:r>
          </w:p>
        </w:tc>
        <w:tc>
          <w:tcPr>
            <w:tcW w:w="7937" w:type="dxa"/>
          </w:tcPr>
          <w:p w:rsidR="008450E4" w:rsidRDefault="008450E4" w:rsidP="008450E4">
            <w:pPr>
              <w:pStyle w:val="ConsPlusNormal"/>
              <w:jc w:val="both"/>
            </w:pPr>
            <w:r>
              <w:t>Сказки о животных "Журавль и цапля". Бытовые сказки "Солдатская шинель"</w:t>
            </w:r>
          </w:p>
        </w:tc>
      </w:tr>
      <w:tr w:rsidR="008450E4" w:rsidTr="008450E4">
        <w:tc>
          <w:tcPr>
            <w:tcW w:w="1134" w:type="dxa"/>
            <w:vAlign w:val="center"/>
          </w:tcPr>
          <w:p w:rsidR="008450E4" w:rsidRDefault="008450E4" w:rsidP="008450E4">
            <w:pPr>
              <w:pStyle w:val="ConsPlusNormal"/>
            </w:pPr>
            <w:r>
              <w:t>Урок 13</w:t>
            </w:r>
          </w:p>
        </w:tc>
        <w:tc>
          <w:tcPr>
            <w:tcW w:w="7937" w:type="dxa"/>
          </w:tcPr>
          <w:p w:rsidR="008450E4" w:rsidRDefault="008450E4" w:rsidP="008450E4">
            <w:pPr>
              <w:pStyle w:val="ConsPlusNormal"/>
              <w:jc w:val="both"/>
            </w:pPr>
            <w:r>
              <w:t>Резервный урок. Духовно-нравственный опыт народных сказок. Итоговый урок</w:t>
            </w:r>
          </w:p>
        </w:tc>
      </w:tr>
      <w:tr w:rsidR="008450E4" w:rsidRPr="00541C92" w:rsidTr="008450E4">
        <w:tc>
          <w:tcPr>
            <w:tcW w:w="1134" w:type="dxa"/>
            <w:vAlign w:val="center"/>
          </w:tcPr>
          <w:p w:rsidR="008450E4" w:rsidRDefault="008450E4" w:rsidP="008450E4">
            <w:pPr>
              <w:pStyle w:val="ConsPlusNormal"/>
            </w:pPr>
            <w:r>
              <w:t>Урок 14</w:t>
            </w:r>
          </w:p>
        </w:tc>
        <w:tc>
          <w:tcPr>
            <w:tcW w:w="7937" w:type="dxa"/>
          </w:tcPr>
          <w:p w:rsidR="008450E4" w:rsidRDefault="008450E4" w:rsidP="008450E4">
            <w:pPr>
              <w:pStyle w:val="ConsPlusNormal"/>
              <w:jc w:val="both"/>
            </w:pPr>
            <w:r>
              <w:t>Резервный урок. Роды и жанры литературы и их основные признаки</w:t>
            </w:r>
          </w:p>
        </w:tc>
      </w:tr>
      <w:tr w:rsidR="008450E4" w:rsidTr="008450E4">
        <w:tc>
          <w:tcPr>
            <w:tcW w:w="1134" w:type="dxa"/>
            <w:vAlign w:val="center"/>
          </w:tcPr>
          <w:p w:rsidR="008450E4" w:rsidRDefault="008450E4" w:rsidP="008450E4">
            <w:pPr>
              <w:pStyle w:val="ConsPlusNormal"/>
            </w:pPr>
            <w:r>
              <w:t>Урок 15</w:t>
            </w:r>
          </w:p>
        </w:tc>
        <w:tc>
          <w:tcPr>
            <w:tcW w:w="7937" w:type="dxa"/>
          </w:tcPr>
          <w:p w:rsidR="008450E4" w:rsidRDefault="008450E4" w:rsidP="008450E4">
            <w:pPr>
              <w:pStyle w:val="ConsPlusNormal"/>
              <w:jc w:val="both"/>
            </w:pPr>
            <w:r>
              <w:t>Внеклассное чтение. Жанр басни в мировой литературе. Эзоп, Лафонтен</w:t>
            </w:r>
          </w:p>
        </w:tc>
      </w:tr>
      <w:tr w:rsidR="008450E4" w:rsidTr="008450E4">
        <w:tc>
          <w:tcPr>
            <w:tcW w:w="1134" w:type="dxa"/>
            <w:vAlign w:val="center"/>
          </w:tcPr>
          <w:p w:rsidR="008450E4" w:rsidRDefault="008450E4" w:rsidP="008450E4">
            <w:pPr>
              <w:pStyle w:val="ConsPlusNormal"/>
            </w:pPr>
            <w:r>
              <w:t>Урок 16</w:t>
            </w:r>
          </w:p>
        </w:tc>
        <w:tc>
          <w:tcPr>
            <w:tcW w:w="7937" w:type="dxa"/>
          </w:tcPr>
          <w:p w:rsidR="008450E4" w:rsidRDefault="008450E4" w:rsidP="008450E4">
            <w:pPr>
              <w:pStyle w:val="ConsPlusNormal"/>
              <w:jc w:val="both"/>
            </w:pPr>
            <w:r>
              <w:t>Внеклассное чтение. Русские баснописцы XVIII в. А.П. Сумароков "Кокушка". И.И. Дмитриев "Муха"</w:t>
            </w:r>
          </w:p>
        </w:tc>
      </w:tr>
      <w:tr w:rsidR="008450E4" w:rsidRPr="00541C92" w:rsidTr="008450E4">
        <w:tc>
          <w:tcPr>
            <w:tcW w:w="1134" w:type="dxa"/>
            <w:vAlign w:val="center"/>
          </w:tcPr>
          <w:p w:rsidR="008450E4" w:rsidRDefault="008450E4" w:rsidP="008450E4">
            <w:pPr>
              <w:pStyle w:val="ConsPlusNormal"/>
            </w:pPr>
            <w:r>
              <w:t>Урок 17</w:t>
            </w:r>
          </w:p>
        </w:tc>
        <w:tc>
          <w:tcPr>
            <w:tcW w:w="7937" w:type="dxa"/>
          </w:tcPr>
          <w:p w:rsidR="008450E4" w:rsidRDefault="008450E4" w:rsidP="008450E4">
            <w:pPr>
              <w:pStyle w:val="ConsPlusNormal"/>
              <w:jc w:val="both"/>
            </w:pPr>
            <w:r>
              <w:t>И.А. Крылов - великий русский баснописец. Басни (три по выбору). "Волк на псарне", "Листы и Корни", "Свинья под Дубом", "Квартет", "Осел и Соловей", "Ворона и Лисица"</w:t>
            </w:r>
          </w:p>
        </w:tc>
      </w:tr>
      <w:tr w:rsidR="008450E4" w:rsidRPr="00541C92" w:rsidTr="008450E4">
        <w:tc>
          <w:tcPr>
            <w:tcW w:w="1134" w:type="dxa"/>
            <w:vAlign w:val="center"/>
          </w:tcPr>
          <w:p w:rsidR="008450E4" w:rsidRDefault="008450E4" w:rsidP="008450E4">
            <w:pPr>
              <w:pStyle w:val="ConsPlusNormal"/>
            </w:pPr>
            <w:r>
              <w:lastRenderedPageBreak/>
              <w:t>Урок 18</w:t>
            </w:r>
          </w:p>
        </w:tc>
        <w:tc>
          <w:tcPr>
            <w:tcW w:w="7937" w:type="dxa"/>
          </w:tcPr>
          <w:p w:rsidR="008450E4" w:rsidRDefault="008450E4" w:rsidP="008450E4">
            <w:pPr>
              <w:pStyle w:val="ConsPlusNormal"/>
              <w:jc w:val="both"/>
            </w:pPr>
            <w:r>
              <w:t>И.А. Крылов. Историческая основа басен. Герои произведения, их речь. "Волк на псарне"</w:t>
            </w:r>
          </w:p>
        </w:tc>
      </w:tr>
      <w:tr w:rsidR="008450E4" w:rsidRPr="00541C92" w:rsidTr="008450E4">
        <w:tc>
          <w:tcPr>
            <w:tcW w:w="1134" w:type="dxa"/>
            <w:vAlign w:val="center"/>
          </w:tcPr>
          <w:p w:rsidR="008450E4" w:rsidRDefault="008450E4" w:rsidP="008450E4">
            <w:pPr>
              <w:pStyle w:val="ConsPlusNormal"/>
            </w:pPr>
            <w:r>
              <w:t>Урок 19</w:t>
            </w:r>
          </w:p>
        </w:tc>
        <w:tc>
          <w:tcPr>
            <w:tcW w:w="7937" w:type="dxa"/>
          </w:tcPr>
          <w:p w:rsidR="008450E4" w:rsidRDefault="008450E4" w:rsidP="008450E4">
            <w:pPr>
              <w:pStyle w:val="ConsPlusNormal"/>
              <w:jc w:val="both"/>
            </w:pPr>
            <w:r>
              <w:t>И.А. Крылов. Аллегория в басне. Нравственные уроки произведений "Листы и Корни", "Свинья под Дубом"</w:t>
            </w:r>
          </w:p>
        </w:tc>
      </w:tr>
      <w:tr w:rsidR="008450E4" w:rsidTr="008450E4">
        <w:tc>
          <w:tcPr>
            <w:tcW w:w="1134" w:type="dxa"/>
            <w:vAlign w:val="center"/>
          </w:tcPr>
          <w:p w:rsidR="008450E4" w:rsidRDefault="008450E4" w:rsidP="008450E4">
            <w:pPr>
              <w:pStyle w:val="ConsPlusNormal"/>
            </w:pPr>
            <w:r>
              <w:t>Урок 20</w:t>
            </w:r>
          </w:p>
        </w:tc>
        <w:tc>
          <w:tcPr>
            <w:tcW w:w="7937" w:type="dxa"/>
          </w:tcPr>
          <w:p w:rsidR="008450E4" w:rsidRDefault="008450E4" w:rsidP="008450E4">
            <w:pPr>
              <w:pStyle w:val="ConsPlusNormal"/>
              <w:jc w:val="both"/>
            </w:pPr>
            <w:r>
              <w:t>И.А. Крылов. Художественные средства изображения в баснях. Эзопов язык</w:t>
            </w:r>
          </w:p>
        </w:tc>
      </w:tr>
      <w:tr w:rsidR="008450E4" w:rsidTr="008450E4">
        <w:tc>
          <w:tcPr>
            <w:tcW w:w="1134" w:type="dxa"/>
            <w:vAlign w:val="center"/>
          </w:tcPr>
          <w:p w:rsidR="008450E4" w:rsidRDefault="008450E4" w:rsidP="008450E4">
            <w:pPr>
              <w:pStyle w:val="ConsPlusNormal"/>
            </w:pPr>
            <w:r>
              <w:t>Урок 21</w:t>
            </w:r>
          </w:p>
        </w:tc>
        <w:tc>
          <w:tcPr>
            <w:tcW w:w="7937" w:type="dxa"/>
          </w:tcPr>
          <w:p w:rsidR="008450E4" w:rsidRDefault="008450E4" w:rsidP="008450E4">
            <w:pPr>
              <w:pStyle w:val="ConsPlusNormal"/>
              <w:jc w:val="both"/>
            </w:pPr>
            <w:r>
              <w:t>А.С. Пушкин. Образы русской природы в произведениях поэта (не менее трех). Например, "Зимнее утро", "Зимний вечер", "Няне"</w:t>
            </w:r>
          </w:p>
        </w:tc>
      </w:tr>
      <w:tr w:rsidR="008450E4" w:rsidTr="008450E4">
        <w:tc>
          <w:tcPr>
            <w:tcW w:w="1134" w:type="dxa"/>
            <w:vAlign w:val="center"/>
          </w:tcPr>
          <w:p w:rsidR="008450E4" w:rsidRDefault="008450E4" w:rsidP="008450E4">
            <w:pPr>
              <w:pStyle w:val="ConsPlusNormal"/>
            </w:pPr>
            <w:r>
              <w:t>Урок 22</w:t>
            </w:r>
          </w:p>
        </w:tc>
        <w:tc>
          <w:tcPr>
            <w:tcW w:w="7937" w:type="dxa"/>
          </w:tcPr>
          <w:p w:rsidR="008450E4" w:rsidRDefault="008450E4" w:rsidP="008450E4">
            <w:pPr>
              <w:pStyle w:val="ConsPlusNormal"/>
              <w:jc w:val="both"/>
            </w:pPr>
            <w:r>
              <w:t>А.С. Пушкин. Лирический герой в стихотворениях поэта. Образ няни</w:t>
            </w:r>
          </w:p>
        </w:tc>
      </w:tr>
      <w:tr w:rsidR="008450E4" w:rsidTr="008450E4">
        <w:tc>
          <w:tcPr>
            <w:tcW w:w="1134" w:type="dxa"/>
            <w:vAlign w:val="center"/>
          </w:tcPr>
          <w:p w:rsidR="008450E4" w:rsidRDefault="008450E4" w:rsidP="008450E4">
            <w:pPr>
              <w:pStyle w:val="ConsPlusNormal"/>
            </w:pPr>
            <w:r>
              <w:t>Урок 23</w:t>
            </w:r>
          </w:p>
        </w:tc>
        <w:tc>
          <w:tcPr>
            <w:tcW w:w="7937" w:type="dxa"/>
          </w:tcPr>
          <w:p w:rsidR="008450E4" w:rsidRDefault="008450E4" w:rsidP="008450E4">
            <w:pPr>
              <w:pStyle w:val="ConsPlusNormal"/>
              <w:jc w:val="both"/>
            </w:pPr>
            <w:r>
              <w:t>А.С. Пушкин. "Сказка о мертвой царевне и о семи богатырях". Сюжет сказки</w:t>
            </w:r>
          </w:p>
        </w:tc>
      </w:tr>
      <w:tr w:rsidR="008450E4" w:rsidTr="008450E4">
        <w:tc>
          <w:tcPr>
            <w:tcW w:w="1134" w:type="dxa"/>
            <w:vAlign w:val="center"/>
          </w:tcPr>
          <w:p w:rsidR="008450E4" w:rsidRDefault="008450E4" w:rsidP="008450E4">
            <w:pPr>
              <w:pStyle w:val="ConsPlusNormal"/>
            </w:pPr>
            <w:r>
              <w:t>Урок 24</w:t>
            </w:r>
          </w:p>
        </w:tc>
        <w:tc>
          <w:tcPr>
            <w:tcW w:w="7937" w:type="dxa"/>
          </w:tcPr>
          <w:p w:rsidR="008450E4" w:rsidRDefault="008450E4" w:rsidP="008450E4">
            <w:pPr>
              <w:pStyle w:val="ConsPlusNormal"/>
              <w:jc w:val="both"/>
            </w:pPr>
            <w:r>
              <w:t>А.С. Пушкин. "Сказка о мертвой царевне и о семи богатырях". Главные и второстепенные герои</w:t>
            </w:r>
          </w:p>
        </w:tc>
      </w:tr>
      <w:tr w:rsidR="008450E4" w:rsidTr="008450E4">
        <w:tc>
          <w:tcPr>
            <w:tcW w:w="1134" w:type="dxa"/>
            <w:vAlign w:val="center"/>
          </w:tcPr>
          <w:p w:rsidR="008450E4" w:rsidRDefault="008450E4" w:rsidP="008450E4">
            <w:pPr>
              <w:pStyle w:val="ConsPlusNormal"/>
            </w:pPr>
            <w:r>
              <w:t>Урок 25</w:t>
            </w:r>
          </w:p>
        </w:tc>
        <w:tc>
          <w:tcPr>
            <w:tcW w:w="7937" w:type="dxa"/>
          </w:tcPr>
          <w:p w:rsidR="008450E4" w:rsidRDefault="008450E4" w:rsidP="008450E4">
            <w:pPr>
              <w:pStyle w:val="ConsPlusNormal"/>
              <w:jc w:val="both"/>
            </w:pPr>
            <w:r>
              <w:t>А.С. Пушкин. "Сказка о мертвой царевне и о семи богатырях". Волшебство в сказке</w:t>
            </w:r>
          </w:p>
        </w:tc>
      </w:tr>
      <w:tr w:rsidR="008450E4" w:rsidRPr="00541C92" w:rsidTr="008450E4">
        <w:tc>
          <w:tcPr>
            <w:tcW w:w="1134" w:type="dxa"/>
            <w:vAlign w:val="center"/>
          </w:tcPr>
          <w:p w:rsidR="008450E4" w:rsidRDefault="008450E4" w:rsidP="008450E4">
            <w:pPr>
              <w:pStyle w:val="ConsPlusNormal"/>
            </w:pPr>
            <w:r>
              <w:lastRenderedPageBreak/>
              <w:t>Урок 26</w:t>
            </w:r>
          </w:p>
        </w:tc>
        <w:tc>
          <w:tcPr>
            <w:tcW w:w="7937" w:type="dxa"/>
          </w:tcPr>
          <w:p w:rsidR="008450E4" w:rsidRDefault="008450E4" w:rsidP="008450E4">
            <w:pPr>
              <w:pStyle w:val="ConsPlusNormal"/>
              <w:jc w:val="both"/>
            </w:pPr>
            <w:r>
              <w:t>А.С. Пушкин. "Сказка о мертвой царевне и о семи богатырях". Язык сказки. Писательское мастерство поэта</w:t>
            </w:r>
          </w:p>
        </w:tc>
      </w:tr>
      <w:tr w:rsidR="008450E4" w:rsidRPr="00541C92" w:rsidTr="008450E4">
        <w:tc>
          <w:tcPr>
            <w:tcW w:w="1134" w:type="dxa"/>
            <w:vAlign w:val="center"/>
          </w:tcPr>
          <w:p w:rsidR="008450E4" w:rsidRDefault="008450E4" w:rsidP="008450E4">
            <w:pPr>
              <w:pStyle w:val="ConsPlusNormal"/>
            </w:pPr>
            <w:r>
              <w:t>Урок 27</w:t>
            </w:r>
          </w:p>
        </w:tc>
        <w:tc>
          <w:tcPr>
            <w:tcW w:w="7937" w:type="dxa"/>
          </w:tcPr>
          <w:p w:rsidR="008450E4" w:rsidRDefault="008450E4" w:rsidP="008450E4">
            <w:pPr>
              <w:pStyle w:val="ConsPlusNormal"/>
              <w:jc w:val="both"/>
            </w:pPr>
            <w:r>
              <w:t>М.Ю. Лермонтов. Стихотворение "Бородино": история создания, тема, идея, композиция стихотворения, образ рассказчика</w:t>
            </w:r>
          </w:p>
        </w:tc>
      </w:tr>
      <w:tr w:rsidR="008450E4" w:rsidRPr="00541C92" w:rsidTr="008450E4">
        <w:tc>
          <w:tcPr>
            <w:tcW w:w="1134" w:type="dxa"/>
            <w:vAlign w:val="center"/>
          </w:tcPr>
          <w:p w:rsidR="008450E4" w:rsidRDefault="008450E4" w:rsidP="008450E4">
            <w:pPr>
              <w:pStyle w:val="ConsPlusNormal"/>
            </w:pPr>
            <w:r>
              <w:t>Урок 28</w:t>
            </w:r>
          </w:p>
        </w:tc>
        <w:tc>
          <w:tcPr>
            <w:tcW w:w="7937" w:type="dxa"/>
          </w:tcPr>
          <w:p w:rsidR="008450E4" w:rsidRDefault="008450E4" w:rsidP="008450E4">
            <w:pPr>
              <w:pStyle w:val="ConsPlusNormal"/>
              <w:jc w:val="both"/>
            </w:pPr>
            <w:r>
              <w:t>М.Ю. Лермонтов. Стихотворение "Бородино": патриотический пафос, художественные средства изображения</w:t>
            </w:r>
          </w:p>
        </w:tc>
      </w:tr>
      <w:tr w:rsidR="008450E4" w:rsidRPr="00541C92" w:rsidTr="008450E4">
        <w:tc>
          <w:tcPr>
            <w:tcW w:w="1134" w:type="dxa"/>
            <w:vAlign w:val="center"/>
          </w:tcPr>
          <w:p w:rsidR="008450E4" w:rsidRDefault="008450E4" w:rsidP="008450E4">
            <w:pPr>
              <w:pStyle w:val="ConsPlusNormal"/>
            </w:pPr>
            <w:r>
              <w:t>Урок 29</w:t>
            </w:r>
          </w:p>
        </w:tc>
        <w:tc>
          <w:tcPr>
            <w:tcW w:w="7937" w:type="dxa"/>
          </w:tcPr>
          <w:p w:rsidR="008450E4" w:rsidRDefault="008450E4" w:rsidP="008450E4">
            <w:pPr>
              <w:pStyle w:val="ConsPlusNormal"/>
              <w:jc w:val="both"/>
            </w:pPr>
            <w:r>
              <w:t>Н.В. Гоголь. Повесть "Ночь перед Рождеством". Жанровые особенности произведения. Сюжет. Персонажи</w:t>
            </w:r>
          </w:p>
        </w:tc>
      </w:tr>
      <w:tr w:rsidR="008450E4" w:rsidRPr="00541C92" w:rsidTr="008450E4">
        <w:tc>
          <w:tcPr>
            <w:tcW w:w="1134" w:type="dxa"/>
            <w:vAlign w:val="center"/>
          </w:tcPr>
          <w:p w:rsidR="008450E4" w:rsidRDefault="008450E4" w:rsidP="008450E4">
            <w:pPr>
              <w:pStyle w:val="ConsPlusNormal"/>
            </w:pPr>
            <w:r>
              <w:t>Урок 30</w:t>
            </w:r>
          </w:p>
        </w:tc>
        <w:tc>
          <w:tcPr>
            <w:tcW w:w="7937" w:type="dxa"/>
          </w:tcPr>
          <w:p w:rsidR="008450E4" w:rsidRDefault="008450E4" w:rsidP="008450E4">
            <w:pPr>
              <w:pStyle w:val="ConsPlusNormal"/>
              <w:jc w:val="both"/>
            </w:pPr>
            <w:r>
              <w:t>Н.В. Гоголь. Повесть "Ночь перед Рождеством". Сочетание комического и лирического. Язык произведения</w:t>
            </w:r>
          </w:p>
        </w:tc>
      </w:tr>
      <w:tr w:rsidR="008450E4" w:rsidTr="008450E4">
        <w:tc>
          <w:tcPr>
            <w:tcW w:w="1134" w:type="dxa"/>
            <w:vAlign w:val="center"/>
          </w:tcPr>
          <w:p w:rsidR="008450E4" w:rsidRDefault="008450E4" w:rsidP="008450E4">
            <w:pPr>
              <w:pStyle w:val="ConsPlusNormal"/>
            </w:pPr>
            <w:r>
              <w:t>Урок 31</w:t>
            </w:r>
          </w:p>
        </w:tc>
        <w:tc>
          <w:tcPr>
            <w:tcW w:w="7937" w:type="dxa"/>
          </w:tcPr>
          <w:p w:rsidR="008450E4" w:rsidRDefault="008450E4" w:rsidP="008450E4">
            <w:pPr>
              <w:pStyle w:val="ConsPlusNormal"/>
              <w:jc w:val="both"/>
            </w:pPr>
            <w:r>
              <w:t>Резервный урок. Н.В. Гоголь. Реальность и фантастика в повестях писателя. Повесть "Заколдованное место"</w:t>
            </w:r>
          </w:p>
        </w:tc>
      </w:tr>
      <w:tr w:rsidR="008450E4" w:rsidTr="008450E4">
        <w:tc>
          <w:tcPr>
            <w:tcW w:w="1134" w:type="dxa"/>
            <w:vAlign w:val="center"/>
          </w:tcPr>
          <w:p w:rsidR="008450E4" w:rsidRDefault="008450E4" w:rsidP="008450E4">
            <w:pPr>
              <w:pStyle w:val="ConsPlusNormal"/>
            </w:pPr>
            <w:r>
              <w:t>Урок 32</w:t>
            </w:r>
          </w:p>
        </w:tc>
        <w:tc>
          <w:tcPr>
            <w:tcW w:w="7937" w:type="dxa"/>
          </w:tcPr>
          <w:p w:rsidR="008450E4" w:rsidRDefault="008450E4" w:rsidP="008450E4">
            <w:pPr>
              <w:pStyle w:val="ConsPlusNormal"/>
              <w:jc w:val="both"/>
            </w:pPr>
            <w:r>
              <w:t>Резервный урок. Н.В. Гоголь. Народная поэзия и юмор в повестях писателя. Повесть "Заколдованное место"</w:t>
            </w:r>
          </w:p>
        </w:tc>
      </w:tr>
      <w:tr w:rsidR="008450E4" w:rsidRPr="00541C92" w:rsidTr="008450E4">
        <w:tc>
          <w:tcPr>
            <w:tcW w:w="1134" w:type="dxa"/>
            <w:vAlign w:val="center"/>
          </w:tcPr>
          <w:p w:rsidR="008450E4" w:rsidRDefault="008450E4" w:rsidP="008450E4">
            <w:pPr>
              <w:pStyle w:val="ConsPlusNormal"/>
            </w:pPr>
            <w:r>
              <w:t>Урок 33</w:t>
            </w:r>
          </w:p>
        </w:tc>
        <w:tc>
          <w:tcPr>
            <w:tcW w:w="7937" w:type="dxa"/>
          </w:tcPr>
          <w:p w:rsidR="008450E4" w:rsidRDefault="008450E4" w:rsidP="008450E4">
            <w:pPr>
              <w:pStyle w:val="ConsPlusNormal"/>
              <w:jc w:val="both"/>
            </w:pPr>
            <w:r>
              <w:t>И.С. Тургенев. Рассказ "Муму": история создания, прототипы героев</w:t>
            </w:r>
          </w:p>
        </w:tc>
      </w:tr>
      <w:tr w:rsidR="008450E4" w:rsidRPr="00541C92" w:rsidTr="008450E4">
        <w:tc>
          <w:tcPr>
            <w:tcW w:w="1134" w:type="dxa"/>
            <w:vAlign w:val="center"/>
          </w:tcPr>
          <w:p w:rsidR="008450E4" w:rsidRDefault="008450E4" w:rsidP="008450E4">
            <w:pPr>
              <w:pStyle w:val="ConsPlusNormal"/>
            </w:pPr>
            <w:r>
              <w:lastRenderedPageBreak/>
              <w:t>Урок 34</w:t>
            </w:r>
          </w:p>
        </w:tc>
        <w:tc>
          <w:tcPr>
            <w:tcW w:w="7937" w:type="dxa"/>
          </w:tcPr>
          <w:p w:rsidR="008450E4" w:rsidRDefault="008450E4" w:rsidP="008450E4">
            <w:pPr>
              <w:pStyle w:val="ConsPlusNormal"/>
              <w:jc w:val="both"/>
            </w:pPr>
            <w:r>
              <w:t>И.С. Тургенев. Рассказ "Муму": проблематика произведения</w:t>
            </w:r>
          </w:p>
        </w:tc>
      </w:tr>
      <w:tr w:rsidR="008450E4" w:rsidRPr="00541C92" w:rsidTr="008450E4">
        <w:tc>
          <w:tcPr>
            <w:tcW w:w="1134" w:type="dxa"/>
            <w:vAlign w:val="center"/>
          </w:tcPr>
          <w:p w:rsidR="008450E4" w:rsidRDefault="008450E4" w:rsidP="008450E4">
            <w:pPr>
              <w:pStyle w:val="ConsPlusNormal"/>
            </w:pPr>
            <w:r>
              <w:t>Урок 35</w:t>
            </w:r>
          </w:p>
        </w:tc>
        <w:tc>
          <w:tcPr>
            <w:tcW w:w="7937" w:type="dxa"/>
          </w:tcPr>
          <w:p w:rsidR="008450E4" w:rsidRDefault="008450E4" w:rsidP="008450E4">
            <w:pPr>
              <w:pStyle w:val="ConsPlusNormal"/>
              <w:jc w:val="both"/>
            </w:pPr>
            <w:r>
              <w:t>И.С. Тургенев. Рассказ "Муму": сюжет и композиция</w:t>
            </w:r>
          </w:p>
        </w:tc>
      </w:tr>
      <w:tr w:rsidR="008450E4" w:rsidTr="008450E4">
        <w:tc>
          <w:tcPr>
            <w:tcW w:w="1134" w:type="dxa"/>
            <w:vAlign w:val="center"/>
          </w:tcPr>
          <w:p w:rsidR="008450E4" w:rsidRDefault="008450E4" w:rsidP="008450E4">
            <w:pPr>
              <w:pStyle w:val="ConsPlusNormal"/>
            </w:pPr>
            <w:r>
              <w:t>Урок 36</w:t>
            </w:r>
          </w:p>
        </w:tc>
        <w:tc>
          <w:tcPr>
            <w:tcW w:w="7937" w:type="dxa"/>
          </w:tcPr>
          <w:p w:rsidR="008450E4" w:rsidRDefault="008450E4" w:rsidP="008450E4">
            <w:pPr>
              <w:pStyle w:val="ConsPlusNormal"/>
              <w:jc w:val="both"/>
            </w:pPr>
            <w:r>
              <w:t>И.С. Тургенев. Рассказ "Муму": система образов. Образ Герасима</w:t>
            </w:r>
          </w:p>
        </w:tc>
      </w:tr>
      <w:tr w:rsidR="008450E4" w:rsidTr="008450E4">
        <w:tc>
          <w:tcPr>
            <w:tcW w:w="1134" w:type="dxa"/>
            <w:vAlign w:val="center"/>
          </w:tcPr>
          <w:p w:rsidR="008450E4" w:rsidRDefault="008450E4" w:rsidP="008450E4">
            <w:pPr>
              <w:pStyle w:val="ConsPlusNormal"/>
            </w:pPr>
            <w:r>
              <w:t>Урок 37</w:t>
            </w:r>
          </w:p>
        </w:tc>
        <w:tc>
          <w:tcPr>
            <w:tcW w:w="7937" w:type="dxa"/>
          </w:tcPr>
          <w:p w:rsidR="008450E4" w:rsidRDefault="008450E4" w:rsidP="008450E4">
            <w:pPr>
              <w:pStyle w:val="ConsPlusNormal"/>
              <w:jc w:val="both"/>
            </w:pPr>
            <w:r>
              <w:t>Развитие речи. И.С. Тургенев. Рассказ "Муму". Роль интерьера в произведении. Каморка Герасима</w:t>
            </w:r>
          </w:p>
        </w:tc>
      </w:tr>
      <w:tr w:rsidR="008450E4" w:rsidRPr="00541C92" w:rsidTr="008450E4">
        <w:tc>
          <w:tcPr>
            <w:tcW w:w="1134" w:type="dxa"/>
            <w:vAlign w:val="center"/>
          </w:tcPr>
          <w:p w:rsidR="008450E4" w:rsidRDefault="008450E4" w:rsidP="008450E4">
            <w:pPr>
              <w:pStyle w:val="ConsPlusNormal"/>
            </w:pPr>
            <w:r>
              <w:t>Урок 38</w:t>
            </w:r>
          </w:p>
        </w:tc>
        <w:tc>
          <w:tcPr>
            <w:tcW w:w="7937" w:type="dxa"/>
          </w:tcPr>
          <w:p w:rsidR="008450E4" w:rsidRDefault="008450E4" w:rsidP="008450E4">
            <w:pPr>
              <w:pStyle w:val="ConsPlusNormal"/>
              <w:jc w:val="both"/>
            </w:pPr>
            <w:r>
              <w:t>И.С. Тургенев. Рассказ "Муму". Роль природы и пейзажа в произведении</w:t>
            </w:r>
          </w:p>
        </w:tc>
      </w:tr>
      <w:tr w:rsidR="008450E4" w:rsidRPr="00541C92" w:rsidTr="008450E4">
        <w:tc>
          <w:tcPr>
            <w:tcW w:w="1134" w:type="dxa"/>
            <w:vAlign w:val="center"/>
          </w:tcPr>
          <w:p w:rsidR="008450E4" w:rsidRDefault="008450E4" w:rsidP="008450E4">
            <w:pPr>
              <w:pStyle w:val="ConsPlusNormal"/>
            </w:pPr>
            <w:r>
              <w:t>Урок 39</w:t>
            </w:r>
          </w:p>
        </w:tc>
        <w:tc>
          <w:tcPr>
            <w:tcW w:w="7937" w:type="dxa"/>
          </w:tcPr>
          <w:p w:rsidR="008450E4" w:rsidRDefault="008450E4" w:rsidP="008450E4">
            <w:pPr>
              <w:pStyle w:val="ConsPlusNormal"/>
              <w:jc w:val="both"/>
            </w:pPr>
            <w:r>
              <w:t>Н.А. Некрасов. Стихотворения (не менее двух). Например, "Крестьянские дети", "Школьник". Тема, идея, содержание, детские образы</w:t>
            </w:r>
          </w:p>
        </w:tc>
      </w:tr>
      <w:tr w:rsidR="008450E4" w:rsidTr="008450E4">
        <w:tc>
          <w:tcPr>
            <w:tcW w:w="1134" w:type="dxa"/>
            <w:vAlign w:val="center"/>
          </w:tcPr>
          <w:p w:rsidR="008450E4" w:rsidRDefault="008450E4" w:rsidP="008450E4">
            <w:pPr>
              <w:pStyle w:val="ConsPlusNormal"/>
            </w:pPr>
            <w:r>
              <w:t>Урок 40</w:t>
            </w:r>
          </w:p>
        </w:tc>
        <w:tc>
          <w:tcPr>
            <w:tcW w:w="7937" w:type="dxa"/>
          </w:tcPr>
          <w:p w:rsidR="008450E4" w:rsidRDefault="008450E4" w:rsidP="008450E4">
            <w:pPr>
              <w:pStyle w:val="ConsPlusNormal"/>
              <w:jc w:val="both"/>
            </w:pPr>
            <w:r>
              <w:t>Н.А. Некрасов. Поэма "Мороз, Красный нос" (фрагмент). Анализ произведения</w:t>
            </w:r>
          </w:p>
        </w:tc>
      </w:tr>
      <w:tr w:rsidR="008450E4" w:rsidTr="008450E4">
        <w:tc>
          <w:tcPr>
            <w:tcW w:w="1134" w:type="dxa"/>
            <w:vAlign w:val="center"/>
          </w:tcPr>
          <w:p w:rsidR="008450E4" w:rsidRDefault="008450E4" w:rsidP="008450E4">
            <w:pPr>
              <w:pStyle w:val="ConsPlusNormal"/>
            </w:pPr>
            <w:r>
              <w:t>Урок 41</w:t>
            </w:r>
          </w:p>
        </w:tc>
        <w:tc>
          <w:tcPr>
            <w:tcW w:w="7937" w:type="dxa"/>
          </w:tcPr>
          <w:p w:rsidR="008450E4" w:rsidRDefault="008450E4" w:rsidP="008450E4">
            <w:pPr>
              <w:pStyle w:val="ConsPlusNormal"/>
              <w:jc w:val="both"/>
            </w:pPr>
            <w:r>
              <w:t>Н.А. Некрасов. Поэма "Мороз, Красный нос". Тематика, проблематика, система образов</w:t>
            </w:r>
          </w:p>
        </w:tc>
      </w:tr>
      <w:tr w:rsidR="008450E4" w:rsidRPr="00541C92" w:rsidTr="008450E4">
        <w:tc>
          <w:tcPr>
            <w:tcW w:w="1134" w:type="dxa"/>
            <w:vAlign w:val="center"/>
          </w:tcPr>
          <w:p w:rsidR="008450E4" w:rsidRDefault="008450E4" w:rsidP="008450E4">
            <w:pPr>
              <w:pStyle w:val="ConsPlusNormal"/>
            </w:pPr>
            <w:r>
              <w:lastRenderedPageBreak/>
              <w:t>Урок 42</w:t>
            </w:r>
          </w:p>
        </w:tc>
        <w:tc>
          <w:tcPr>
            <w:tcW w:w="7937" w:type="dxa"/>
          </w:tcPr>
          <w:p w:rsidR="008450E4" w:rsidRDefault="008450E4" w:rsidP="008450E4">
            <w:pPr>
              <w:pStyle w:val="ConsPlusNormal"/>
              <w:jc w:val="both"/>
            </w:pPr>
            <w:r>
              <w:t>Л.Н. Толстой. Рассказ "Кавказский пленник": историческая основа, рассказ-быль, тема, идея</w:t>
            </w:r>
          </w:p>
        </w:tc>
      </w:tr>
      <w:tr w:rsidR="008450E4" w:rsidRPr="00541C92" w:rsidTr="008450E4">
        <w:tc>
          <w:tcPr>
            <w:tcW w:w="1134" w:type="dxa"/>
            <w:vAlign w:val="center"/>
          </w:tcPr>
          <w:p w:rsidR="008450E4" w:rsidRDefault="008450E4" w:rsidP="008450E4">
            <w:pPr>
              <w:pStyle w:val="ConsPlusNormal"/>
            </w:pPr>
            <w:r>
              <w:t>Урок 43</w:t>
            </w:r>
          </w:p>
        </w:tc>
        <w:tc>
          <w:tcPr>
            <w:tcW w:w="7937" w:type="dxa"/>
          </w:tcPr>
          <w:p w:rsidR="008450E4" w:rsidRDefault="008450E4" w:rsidP="008450E4">
            <w:pPr>
              <w:pStyle w:val="ConsPlusNormal"/>
              <w:jc w:val="both"/>
            </w:pPr>
            <w:r>
              <w:t>Л.Н. Толстой. Рассказ "Кавказский пленник". Жилин и Костылин. Сравнительная характеристика образов</w:t>
            </w:r>
          </w:p>
        </w:tc>
      </w:tr>
      <w:tr w:rsidR="008450E4" w:rsidRPr="00541C92" w:rsidTr="008450E4">
        <w:tc>
          <w:tcPr>
            <w:tcW w:w="1134" w:type="dxa"/>
            <w:vAlign w:val="center"/>
          </w:tcPr>
          <w:p w:rsidR="008450E4" w:rsidRDefault="008450E4" w:rsidP="008450E4">
            <w:pPr>
              <w:pStyle w:val="ConsPlusNormal"/>
            </w:pPr>
            <w:r>
              <w:t>Урок 44</w:t>
            </w:r>
          </w:p>
        </w:tc>
        <w:tc>
          <w:tcPr>
            <w:tcW w:w="7937" w:type="dxa"/>
          </w:tcPr>
          <w:p w:rsidR="008450E4" w:rsidRDefault="008450E4" w:rsidP="008450E4">
            <w:pPr>
              <w:pStyle w:val="ConsPlusNormal"/>
              <w:jc w:val="both"/>
            </w:pPr>
            <w:r>
              <w:t>Л.Н. Толстой. Рассказ "Кавказский пленник". Жилин и Дина. Образы татар</w:t>
            </w:r>
          </w:p>
        </w:tc>
      </w:tr>
      <w:tr w:rsidR="008450E4" w:rsidTr="008450E4">
        <w:tc>
          <w:tcPr>
            <w:tcW w:w="1134" w:type="dxa"/>
            <w:vAlign w:val="center"/>
          </w:tcPr>
          <w:p w:rsidR="008450E4" w:rsidRDefault="008450E4" w:rsidP="008450E4">
            <w:pPr>
              <w:pStyle w:val="ConsPlusNormal"/>
            </w:pPr>
            <w:r>
              <w:t>Урок 45</w:t>
            </w:r>
          </w:p>
        </w:tc>
        <w:tc>
          <w:tcPr>
            <w:tcW w:w="7937" w:type="dxa"/>
          </w:tcPr>
          <w:p w:rsidR="008450E4" w:rsidRDefault="008450E4" w:rsidP="008450E4">
            <w:pPr>
              <w:pStyle w:val="ConsPlusNormal"/>
              <w:jc w:val="both"/>
            </w:pPr>
            <w:r>
              <w:t>Л.Н. Толстой. Рассказ "Кавказский пленник". Нравственный облик героев</w:t>
            </w:r>
          </w:p>
        </w:tc>
      </w:tr>
      <w:tr w:rsidR="008450E4" w:rsidTr="008450E4">
        <w:tc>
          <w:tcPr>
            <w:tcW w:w="1134" w:type="dxa"/>
            <w:vAlign w:val="center"/>
          </w:tcPr>
          <w:p w:rsidR="008450E4" w:rsidRDefault="008450E4" w:rsidP="008450E4">
            <w:pPr>
              <w:pStyle w:val="ConsPlusNormal"/>
            </w:pPr>
            <w:r>
              <w:t>Урок 46</w:t>
            </w:r>
          </w:p>
        </w:tc>
        <w:tc>
          <w:tcPr>
            <w:tcW w:w="7937" w:type="dxa"/>
          </w:tcPr>
          <w:p w:rsidR="008450E4" w:rsidRDefault="008450E4" w:rsidP="008450E4">
            <w:pPr>
              <w:pStyle w:val="ConsPlusNormal"/>
              <w:jc w:val="both"/>
            </w:pPr>
            <w:r>
              <w:t>Л.Н. Толстой. Рассказ "Кавказский пленник". Картины природы. Мастерство писателя</w:t>
            </w:r>
          </w:p>
        </w:tc>
      </w:tr>
      <w:tr w:rsidR="008450E4" w:rsidRPr="00541C92" w:rsidTr="008450E4">
        <w:tc>
          <w:tcPr>
            <w:tcW w:w="1134" w:type="dxa"/>
            <w:vAlign w:val="center"/>
          </w:tcPr>
          <w:p w:rsidR="008450E4" w:rsidRDefault="008450E4" w:rsidP="008450E4">
            <w:pPr>
              <w:pStyle w:val="ConsPlusNormal"/>
            </w:pPr>
            <w:r>
              <w:t>Урок 47</w:t>
            </w:r>
          </w:p>
        </w:tc>
        <w:tc>
          <w:tcPr>
            <w:tcW w:w="7937" w:type="dxa"/>
          </w:tcPr>
          <w:p w:rsidR="008450E4" w:rsidRDefault="008450E4" w:rsidP="008450E4">
            <w:pPr>
              <w:pStyle w:val="ConsPlusNormal"/>
              <w:jc w:val="both"/>
            </w:pPr>
            <w:r>
              <w:t>Развитие речи. Л.Н. Толстой. Рассказ "Кавказский пленник". Подготовка к домашнему сочинению по произведению</w:t>
            </w:r>
          </w:p>
        </w:tc>
      </w:tr>
      <w:tr w:rsidR="008450E4" w:rsidRPr="00541C92" w:rsidTr="008450E4">
        <w:tc>
          <w:tcPr>
            <w:tcW w:w="1134" w:type="dxa"/>
            <w:vAlign w:val="center"/>
          </w:tcPr>
          <w:p w:rsidR="008450E4" w:rsidRDefault="008450E4" w:rsidP="008450E4">
            <w:pPr>
              <w:pStyle w:val="ConsPlusNormal"/>
            </w:pPr>
            <w:r>
              <w:t>Урок 48</w:t>
            </w:r>
          </w:p>
        </w:tc>
        <w:tc>
          <w:tcPr>
            <w:tcW w:w="7937" w:type="dxa"/>
          </w:tcPr>
          <w:p w:rsidR="008450E4" w:rsidRDefault="008450E4" w:rsidP="008450E4">
            <w:pPr>
              <w:pStyle w:val="ConsPlusNormal"/>
              <w:jc w:val="both"/>
            </w:pPr>
            <w:r>
              <w:t>Итоговая контрольная работа Русская классика (письменный ответ, тесты, творческая работа)</w:t>
            </w:r>
          </w:p>
        </w:tc>
      </w:tr>
      <w:tr w:rsidR="008450E4" w:rsidRPr="00541C92" w:rsidTr="008450E4">
        <w:tc>
          <w:tcPr>
            <w:tcW w:w="1134" w:type="dxa"/>
            <w:vAlign w:val="center"/>
          </w:tcPr>
          <w:p w:rsidR="008450E4" w:rsidRDefault="008450E4" w:rsidP="008450E4">
            <w:pPr>
              <w:pStyle w:val="ConsPlusNormal"/>
            </w:pPr>
            <w:r>
              <w:t>Урок 49</w:t>
            </w:r>
          </w:p>
        </w:tc>
        <w:tc>
          <w:tcPr>
            <w:tcW w:w="7937" w:type="dxa"/>
          </w:tcPr>
          <w:p w:rsidR="008450E4" w:rsidRDefault="008450E4" w:rsidP="008450E4">
            <w:pPr>
              <w:pStyle w:val="ConsPlusNormal"/>
              <w:jc w:val="both"/>
            </w:pPr>
            <w:r>
              <w:t xml:space="preserve">Стихотворения отечественных поэтов XIX - XX вв. о родной природе и о связи человека с Родиной. А.А. Фет "Чудная картина...", "Весенний дождь", "Вечер", "Еще весны душистой </w:t>
            </w:r>
            <w:r>
              <w:lastRenderedPageBreak/>
              <w:t>нега..."</w:t>
            </w:r>
          </w:p>
        </w:tc>
      </w:tr>
      <w:tr w:rsidR="008450E4" w:rsidRPr="00541C92" w:rsidTr="008450E4">
        <w:tc>
          <w:tcPr>
            <w:tcW w:w="1134" w:type="dxa"/>
            <w:vAlign w:val="center"/>
          </w:tcPr>
          <w:p w:rsidR="008450E4" w:rsidRDefault="008450E4" w:rsidP="008450E4">
            <w:pPr>
              <w:pStyle w:val="ConsPlusNormal"/>
            </w:pPr>
            <w:r>
              <w:lastRenderedPageBreak/>
              <w:t>Урок 50</w:t>
            </w:r>
          </w:p>
        </w:tc>
        <w:tc>
          <w:tcPr>
            <w:tcW w:w="7937" w:type="dxa"/>
          </w:tcPr>
          <w:p w:rsidR="008450E4" w:rsidRDefault="008450E4" w:rsidP="008450E4">
            <w:pPr>
              <w:pStyle w:val="ConsPlusNormal"/>
              <w:jc w:val="both"/>
            </w:pPr>
            <w:r>
              <w:t>Стихотворения отечественных поэтов XIX - XX вв. о родной природе и о связи человека с Родиной. И.А. Бунин "Помню - долгий зимний вечер...", "Бледнеет ночь... Туманов пелена..."</w:t>
            </w:r>
          </w:p>
        </w:tc>
      </w:tr>
      <w:tr w:rsidR="008450E4" w:rsidRPr="00541C92" w:rsidTr="008450E4">
        <w:tc>
          <w:tcPr>
            <w:tcW w:w="1134" w:type="dxa"/>
            <w:vAlign w:val="center"/>
          </w:tcPr>
          <w:p w:rsidR="008450E4" w:rsidRDefault="008450E4" w:rsidP="008450E4">
            <w:pPr>
              <w:pStyle w:val="ConsPlusNormal"/>
            </w:pPr>
            <w:r>
              <w:t>Урок 51</w:t>
            </w:r>
          </w:p>
        </w:tc>
        <w:tc>
          <w:tcPr>
            <w:tcW w:w="7937" w:type="dxa"/>
          </w:tcPr>
          <w:p w:rsidR="008450E4" w:rsidRDefault="008450E4" w:rsidP="008450E4">
            <w:pPr>
              <w:pStyle w:val="ConsPlusNormal"/>
              <w:jc w:val="both"/>
            </w:pPr>
            <w:r>
              <w:t>Стихотворения отечественных поэтов XIX - XX вв. о родной природе и о связи человека с Родиной. А.А. Блок "Погружался я в море клевера...", "Белой ночью месяц красный...", "Летний вечер"</w:t>
            </w:r>
          </w:p>
        </w:tc>
      </w:tr>
      <w:tr w:rsidR="008450E4" w:rsidTr="008450E4">
        <w:tc>
          <w:tcPr>
            <w:tcW w:w="1134" w:type="dxa"/>
            <w:vAlign w:val="center"/>
          </w:tcPr>
          <w:p w:rsidR="008450E4" w:rsidRDefault="008450E4" w:rsidP="008450E4">
            <w:pPr>
              <w:pStyle w:val="ConsPlusNormal"/>
            </w:pPr>
            <w:r>
              <w:t>Урок 52</w:t>
            </w:r>
          </w:p>
        </w:tc>
        <w:tc>
          <w:tcPr>
            <w:tcW w:w="7937" w:type="dxa"/>
          </w:tcPr>
          <w:p w:rsidR="008450E4" w:rsidRDefault="008450E4" w:rsidP="008450E4">
            <w:pPr>
              <w:pStyle w:val="ConsPlusNormal"/>
              <w:jc w:val="both"/>
            </w:pPr>
            <w:r>
              <w:t>Стихотворения отечественных поэтов XIX - XX вв. о родной природе и о связи человека с Родиной. С.А. Есенин "Береза", "Пороша", "Там, где капустные грядки...", "Поет зима - аукает...", "Сыплет черемуха снегом...", "Край любимый! Сердцу снятся..."</w:t>
            </w:r>
          </w:p>
        </w:tc>
      </w:tr>
      <w:tr w:rsidR="008450E4" w:rsidTr="008450E4">
        <w:tc>
          <w:tcPr>
            <w:tcW w:w="1134" w:type="dxa"/>
            <w:vAlign w:val="center"/>
          </w:tcPr>
          <w:p w:rsidR="008450E4" w:rsidRDefault="008450E4" w:rsidP="008450E4">
            <w:pPr>
              <w:pStyle w:val="ConsPlusNormal"/>
            </w:pPr>
            <w:r>
              <w:t>Урок 53</w:t>
            </w:r>
          </w:p>
        </w:tc>
        <w:tc>
          <w:tcPr>
            <w:tcW w:w="7937" w:type="dxa"/>
          </w:tcPr>
          <w:p w:rsidR="008450E4" w:rsidRDefault="008450E4" w:rsidP="008450E4">
            <w:pPr>
              <w:pStyle w:val="ConsPlusNormal"/>
              <w:jc w:val="both"/>
            </w:pPr>
            <w:r>
              <w:t>Резервный урок. Стихотворения отечественных поэтов XIX - XX вв. о родной природе и о связи человека с Родиной. (Н.М. Рубцов "Тихая моя родина", "Родная деревня")</w:t>
            </w:r>
          </w:p>
        </w:tc>
      </w:tr>
      <w:tr w:rsidR="008450E4" w:rsidTr="008450E4">
        <w:tc>
          <w:tcPr>
            <w:tcW w:w="1134" w:type="dxa"/>
            <w:vAlign w:val="center"/>
          </w:tcPr>
          <w:p w:rsidR="008450E4" w:rsidRDefault="008450E4" w:rsidP="008450E4">
            <w:pPr>
              <w:pStyle w:val="ConsPlusNormal"/>
            </w:pPr>
            <w:r>
              <w:t>Урок 54</w:t>
            </w:r>
          </w:p>
        </w:tc>
        <w:tc>
          <w:tcPr>
            <w:tcW w:w="7937" w:type="dxa"/>
          </w:tcPr>
          <w:p w:rsidR="008450E4" w:rsidRDefault="008450E4" w:rsidP="008450E4">
            <w:pPr>
              <w:pStyle w:val="ConsPlusNormal"/>
              <w:jc w:val="both"/>
            </w:pPr>
            <w:r>
              <w:t>Развитие речи. Поэтические образы, настроения и картины в стихах о природе. Итоговый урок</w:t>
            </w:r>
          </w:p>
        </w:tc>
      </w:tr>
      <w:tr w:rsidR="008450E4" w:rsidTr="008450E4">
        <w:tc>
          <w:tcPr>
            <w:tcW w:w="1134" w:type="dxa"/>
            <w:vAlign w:val="center"/>
          </w:tcPr>
          <w:p w:rsidR="008450E4" w:rsidRDefault="008450E4" w:rsidP="008450E4">
            <w:pPr>
              <w:pStyle w:val="ConsPlusNormal"/>
            </w:pPr>
            <w:r>
              <w:lastRenderedPageBreak/>
              <w:t>Урок 55</w:t>
            </w:r>
          </w:p>
        </w:tc>
        <w:tc>
          <w:tcPr>
            <w:tcW w:w="7937" w:type="dxa"/>
          </w:tcPr>
          <w:p w:rsidR="008450E4" w:rsidRDefault="008450E4" w:rsidP="008450E4">
            <w:pPr>
              <w:pStyle w:val="ConsPlusNormal"/>
              <w:jc w:val="both"/>
            </w:pPr>
            <w:r>
              <w:t>Юмористические рассказы отечественных писателей XIX - XX вв. А.П. Чехов. Рассказы (два по выбору). "Лошадиная фамилия", "Мальчики", "Хирургия" и другие. Тематический обзор</w:t>
            </w:r>
          </w:p>
        </w:tc>
      </w:tr>
      <w:tr w:rsidR="008450E4" w:rsidRPr="00541C92" w:rsidTr="008450E4">
        <w:tc>
          <w:tcPr>
            <w:tcW w:w="1134" w:type="dxa"/>
            <w:vAlign w:val="center"/>
          </w:tcPr>
          <w:p w:rsidR="008450E4" w:rsidRDefault="008450E4" w:rsidP="008450E4">
            <w:pPr>
              <w:pStyle w:val="ConsPlusNormal"/>
            </w:pPr>
            <w:r>
              <w:t>Урок 56</w:t>
            </w:r>
          </w:p>
        </w:tc>
        <w:tc>
          <w:tcPr>
            <w:tcW w:w="7937" w:type="dxa"/>
          </w:tcPr>
          <w:p w:rsidR="008450E4" w:rsidRDefault="008450E4" w:rsidP="008450E4">
            <w:pPr>
              <w:pStyle w:val="ConsPlusNormal"/>
              <w:jc w:val="both"/>
            </w:pPr>
            <w:r>
              <w:t>Рассказы А.П. Чехова. Способы создания комического</w:t>
            </w:r>
          </w:p>
        </w:tc>
      </w:tr>
      <w:tr w:rsidR="008450E4" w:rsidTr="008450E4">
        <w:tc>
          <w:tcPr>
            <w:tcW w:w="1134" w:type="dxa"/>
            <w:vAlign w:val="center"/>
          </w:tcPr>
          <w:p w:rsidR="008450E4" w:rsidRDefault="008450E4" w:rsidP="008450E4">
            <w:pPr>
              <w:pStyle w:val="ConsPlusNormal"/>
            </w:pPr>
            <w:r>
              <w:t>Урок 57</w:t>
            </w:r>
          </w:p>
        </w:tc>
        <w:tc>
          <w:tcPr>
            <w:tcW w:w="7937" w:type="dxa"/>
          </w:tcPr>
          <w:p w:rsidR="008450E4" w:rsidRDefault="008450E4" w:rsidP="008450E4">
            <w:pPr>
              <w:pStyle w:val="ConsPlusNormal"/>
              <w:jc w:val="both"/>
            </w:pPr>
            <w:r>
              <w:t>М.М. Зощенко (два рассказа по выбору). "Галоша", "Леля и Минька", "Елка", "Золотые слова", "Встреча". Тема, идея, сюжет</w:t>
            </w:r>
          </w:p>
        </w:tc>
      </w:tr>
      <w:tr w:rsidR="008450E4" w:rsidTr="008450E4">
        <w:tc>
          <w:tcPr>
            <w:tcW w:w="1134" w:type="dxa"/>
            <w:vAlign w:val="center"/>
          </w:tcPr>
          <w:p w:rsidR="008450E4" w:rsidRDefault="008450E4" w:rsidP="008450E4">
            <w:pPr>
              <w:pStyle w:val="ConsPlusNormal"/>
            </w:pPr>
            <w:r>
              <w:t>Урок 58</w:t>
            </w:r>
          </w:p>
        </w:tc>
        <w:tc>
          <w:tcPr>
            <w:tcW w:w="7937" w:type="dxa"/>
          </w:tcPr>
          <w:p w:rsidR="008450E4" w:rsidRDefault="008450E4" w:rsidP="008450E4">
            <w:pPr>
              <w:pStyle w:val="ConsPlusNormal"/>
              <w:jc w:val="both"/>
            </w:pPr>
            <w:r>
              <w:t>М.М. Зощенко. "Галоша", "Леля и Минька", "Елка", "Золотые слова", "Встреча" и другие. Образы главных героев в рассказах писателя</w:t>
            </w:r>
          </w:p>
        </w:tc>
      </w:tr>
      <w:tr w:rsidR="008450E4" w:rsidRPr="00541C92" w:rsidTr="008450E4">
        <w:tc>
          <w:tcPr>
            <w:tcW w:w="1134" w:type="dxa"/>
            <w:vAlign w:val="center"/>
          </w:tcPr>
          <w:p w:rsidR="008450E4" w:rsidRDefault="008450E4" w:rsidP="008450E4">
            <w:pPr>
              <w:pStyle w:val="ConsPlusNormal"/>
            </w:pPr>
            <w:r>
              <w:t>Урок 59</w:t>
            </w:r>
          </w:p>
        </w:tc>
        <w:tc>
          <w:tcPr>
            <w:tcW w:w="7937" w:type="dxa"/>
          </w:tcPr>
          <w:p w:rsidR="008450E4" w:rsidRDefault="008450E4" w:rsidP="008450E4">
            <w:pPr>
              <w:pStyle w:val="ConsPlusNormal"/>
              <w:jc w:val="both"/>
            </w:pPr>
            <w:r>
              <w:t>Развитие речи. Мой любимый рассказ М.М. Зощенко</w:t>
            </w:r>
          </w:p>
        </w:tc>
      </w:tr>
      <w:tr w:rsidR="008450E4" w:rsidTr="008450E4">
        <w:tc>
          <w:tcPr>
            <w:tcW w:w="1134" w:type="dxa"/>
            <w:vAlign w:val="center"/>
          </w:tcPr>
          <w:p w:rsidR="008450E4" w:rsidRDefault="008450E4" w:rsidP="008450E4">
            <w:pPr>
              <w:pStyle w:val="ConsPlusNormal"/>
            </w:pPr>
            <w:r>
              <w:t>Урок 60</w:t>
            </w:r>
          </w:p>
        </w:tc>
        <w:tc>
          <w:tcPr>
            <w:tcW w:w="7937" w:type="dxa"/>
          </w:tcPr>
          <w:p w:rsidR="008450E4" w:rsidRDefault="008450E4" w:rsidP="008450E4">
            <w:pPr>
              <w:pStyle w:val="ConsPlusNormal"/>
              <w:jc w:val="both"/>
            </w:pPr>
            <w:r>
              <w:t>Произведения отечественной литературы о природе и животных (не менее двух). Например, А.И. Куприн "Белый пудель", М.М. Пришвин "Кладовая солнца", К.Г. Паустовский "Теплый хлеб", "Заячьи лапы", "Кот-ворюга". Тематика и проблематика. Герои и их поступки</w:t>
            </w:r>
          </w:p>
        </w:tc>
      </w:tr>
      <w:tr w:rsidR="008450E4" w:rsidRPr="00541C92" w:rsidTr="008450E4">
        <w:tc>
          <w:tcPr>
            <w:tcW w:w="1134" w:type="dxa"/>
            <w:vAlign w:val="center"/>
          </w:tcPr>
          <w:p w:rsidR="008450E4" w:rsidRDefault="008450E4" w:rsidP="008450E4">
            <w:pPr>
              <w:pStyle w:val="ConsPlusNormal"/>
            </w:pPr>
            <w:r>
              <w:t>Урок 61</w:t>
            </w:r>
          </w:p>
        </w:tc>
        <w:tc>
          <w:tcPr>
            <w:tcW w:w="7937" w:type="dxa"/>
          </w:tcPr>
          <w:p w:rsidR="008450E4" w:rsidRDefault="008450E4" w:rsidP="008450E4">
            <w:pPr>
              <w:pStyle w:val="ConsPlusNormal"/>
              <w:jc w:val="both"/>
            </w:pPr>
            <w:r>
              <w:t>Нравственные проблемы сказок и рассказов А.И. Куприна, М.М. Пришвина, К.Г. Паустовского</w:t>
            </w:r>
          </w:p>
        </w:tc>
      </w:tr>
      <w:tr w:rsidR="008450E4" w:rsidRPr="00541C92" w:rsidTr="008450E4">
        <w:tc>
          <w:tcPr>
            <w:tcW w:w="1134" w:type="dxa"/>
            <w:vAlign w:val="center"/>
          </w:tcPr>
          <w:p w:rsidR="008450E4" w:rsidRDefault="008450E4" w:rsidP="008450E4">
            <w:pPr>
              <w:pStyle w:val="ConsPlusNormal"/>
            </w:pPr>
            <w:r>
              <w:lastRenderedPageBreak/>
              <w:t>Урок 62</w:t>
            </w:r>
          </w:p>
        </w:tc>
        <w:tc>
          <w:tcPr>
            <w:tcW w:w="7937" w:type="dxa"/>
          </w:tcPr>
          <w:p w:rsidR="008450E4" w:rsidRDefault="008450E4" w:rsidP="008450E4">
            <w:pPr>
              <w:pStyle w:val="ConsPlusNormal"/>
              <w:jc w:val="both"/>
            </w:pPr>
            <w:r>
              <w:t>Язык сказок и рассказов о животных А.И. Куприна, М.М. Пришвина, К.Г. Паустовского</w:t>
            </w:r>
          </w:p>
        </w:tc>
      </w:tr>
      <w:tr w:rsidR="008450E4" w:rsidRPr="00541C92" w:rsidTr="008450E4">
        <w:tc>
          <w:tcPr>
            <w:tcW w:w="1134" w:type="dxa"/>
            <w:vAlign w:val="center"/>
          </w:tcPr>
          <w:p w:rsidR="008450E4" w:rsidRDefault="008450E4" w:rsidP="008450E4">
            <w:pPr>
              <w:pStyle w:val="ConsPlusNormal"/>
            </w:pPr>
            <w:r>
              <w:t>Урок 63</w:t>
            </w:r>
          </w:p>
        </w:tc>
        <w:tc>
          <w:tcPr>
            <w:tcW w:w="7937" w:type="dxa"/>
          </w:tcPr>
          <w:p w:rsidR="008450E4" w:rsidRDefault="008450E4" w:rsidP="008450E4">
            <w:pPr>
              <w:pStyle w:val="ConsPlusNormal"/>
              <w:jc w:val="both"/>
            </w:pPr>
            <w:r>
              <w:t>Произведения отечественной литературы о природе и животных. Связь с народными сказками. Авторская позиция</w:t>
            </w:r>
          </w:p>
        </w:tc>
      </w:tr>
      <w:tr w:rsidR="008450E4" w:rsidTr="008450E4">
        <w:tc>
          <w:tcPr>
            <w:tcW w:w="1134" w:type="dxa"/>
            <w:vAlign w:val="center"/>
          </w:tcPr>
          <w:p w:rsidR="008450E4" w:rsidRDefault="008450E4" w:rsidP="008450E4">
            <w:pPr>
              <w:pStyle w:val="ConsPlusNormal"/>
            </w:pPr>
            <w:r>
              <w:t>Урок 64</w:t>
            </w:r>
          </w:p>
        </w:tc>
        <w:tc>
          <w:tcPr>
            <w:tcW w:w="7937" w:type="dxa"/>
          </w:tcPr>
          <w:p w:rsidR="008450E4" w:rsidRDefault="008450E4" w:rsidP="008450E4">
            <w:pPr>
              <w:pStyle w:val="ConsPlusNormal"/>
              <w:jc w:val="both"/>
            </w:pPr>
            <w:r>
              <w:t>Резервный урок. Произведения русских писателей о природе и животных. Темы, идеи, проблемы. Итоговый урок</w:t>
            </w:r>
          </w:p>
        </w:tc>
      </w:tr>
      <w:tr w:rsidR="008450E4" w:rsidRPr="00541C92" w:rsidTr="008450E4">
        <w:tc>
          <w:tcPr>
            <w:tcW w:w="1134" w:type="dxa"/>
            <w:vAlign w:val="center"/>
          </w:tcPr>
          <w:p w:rsidR="008450E4" w:rsidRDefault="008450E4" w:rsidP="008450E4">
            <w:pPr>
              <w:pStyle w:val="ConsPlusNormal"/>
            </w:pPr>
            <w:r>
              <w:t>Урок 65</w:t>
            </w:r>
          </w:p>
        </w:tc>
        <w:tc>
          <w:tcPr>
            <w:tcW w:w="7937" w:type="dxa"/>
          </w:tcPr>
          <w:p w:rsidR="008450E4" w:rsidRDefault="008450E4" w:rsidP="008450E4">
            <w:pPr>
              <w:pStyle w:val="ConsPlusNormal"/>
              <w:jc w:val="both"/>
            </w:pPr>
            <w:r>
              <w:t>А.П. Платонов. Рассказы (один по выбору). Например, "Корова", "Никита". Тема, идея, проблематика</w:t>
            </w:r>
          </w:p>
        </w:tc>
      </w:tr>
      <w:tr w:rsidR="008450E4" w:rsidRPr="00541C92" w:rsidTr="008450E4">
        <w:tc>
          <w:tcPr>
            <w:tcW w:w="1134" w:type="dxa"/>
            <w:vAlign w:val="center"/>
          </w:tcPr>
          <w:p w:rsidR="008450E4" w:rsidRDefault="008450E4" w:rsidP="008450E4">
            <w:pPr>
              <w:pStyle w:val="ConsPlusNormal"/>
            </w:pPr>
            <w:r>
              <w:t>Урок 66</w:t>
            </w:r>
          </w:p>
        </w:tc>
        <w:tc>
          <w:tcPr>
            <w:tcW w:w="7937" w:type="dxa"/>
          </w:tcPr>
          <w:p w:rsidR="008450E4" w:rsidRDefault="008450E4" w:rsidP="008450E4">
            <w:pPr>
              <w:pStyle w:val="ConsPlusNormal"/>
              <w:jc w:val="both"/>
            </w:pPr>
            <w:r>
              <w:t>А.П. Платонов. Рассказы (один по выбору). Например, "Корова", "Никита". Система образов</w:t>
            </w:r>
          </w:p>
        </w:tc>
      </w:tr>
      <w:tr w:rsidR="008450E4" w:rsidTr="008450E4">
        <w:tc>
          <w:tcPr>
            <w:tcW w:w="1134" w:type="dxa"/>
            <w:vAlign w:val="center"/>
          </w:tcPr>
          <w:p w:rsidR="008450E4" w:rsidRDefault="008450E4" w:rsidP="008450E4">
            <w:pPr>
              <w:pStyle w:val="ConsPlusNormal"/>
            </w:pPr>
            <w:r>
              <w:t>Урок 67</w:t>
            </w:r>
          </w:p>
        </w:tc>
        <w:tc>
          <w:tcPr>
            <w:tcW w:w="7937" w:type="dxa"/>
          </w:tcPr>
          <w:p w:rsidR="008450E4" w:rsidRDefault="008450E4" w:rsidP="008450E4">
            <w:pPr>
              <w:pStyle w:val="ConsPlusNormal"/>
              <w:jc w:val="both"/>
            </w:pPr>
            <w:r>
              <w:t>В.П. Астафьев. Рассказ "Васюткино озеро". Тема, идея произведения</w:t>
            </w:r>
          </w:p>
        </w:tc>
      </w:tr>
      <w:tr w:rsidR="008450E4" w:rsidRPr="00541C92" w:rsidTr="008450E4">
        <w:tc>
          <w:tcPr>
            <w:tcW w:w="1134" w:type="dxa"/>
            <w:vAlign w:val="center"/>
          </w:tcPr>
          <w:p w:rsidR="008450E4" w:rsidRDefault="008450E4" w:rsidP="008450E4">
            <w:pPr>
              <w:pStyle w:val="ConsPlusNormal"/>
            </w:pPr>
            <w:r>
              <w:t>Урок 68</w:t>
            </w:r>
          </w:p>
        </w:tc>
        <w:tc>
          <w:tcPr>
            <w:tcW w:w="7937" w:type="dxa"/>
          </w:tcPr>
          <w:p w:rsidR="008450E4" w:rsidRDefault="008450E4" w:rsidP="008450E4">
            <w:pPr>
              <w:pStyle w:val="ConsPlusNormal"/>
              <w:jc w:val="both"/>
            </w:pPr>
            <w:r>
              <w:t>В.П. Астафьев. Рассказ "Васюткино озеро". Система образов. Образ главного героя произведения</w:t>
            </w:r>
          </w:p>
        </w:tc>
      </w:tr>
      <w:tr w:rsidR="008450E4" w:rsidTr="008450E4">
        <w:tc>
          <w:tcPr>
            <w:tcW w:w="1134" w:type="dxa"/>
            <w:vAlign w:val="center"/>
          </w:tcPr>
          <w:p w:rsidR="008450E4" w:rsidRDefault="008450E4" w:rsidP="008450E4">
            <w:pPr>
              <w:pStyle w:val="ConsPlusNormal"/>
            </w:pPr>
            <w:r>
              <w:t>Урок 69</w:t>
            </w:r>
          </w:p>
        </w:tc>
        <w:tc>
          <w:tcPr>
            <w:tcW w:w="7937" w:type="dxa"/>
          </w:tcPr>
          <w:p w:rsidR="008450E4" w:rsidRDefault="008450E4" w:rsidP="008450E4">
            <w:pPr>
              <w:pStyle w:val="ConsPlusNormal"/>
              <w:jc w:val="both"/>
            </w:pPr>
            <w: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w:t>
            </w:r>
            <w:r>
              <w:lastRenderedPageBreak/>
              <w:t>В.П. Катаев "Сын полка", К.М. Симонов "Сын артиллериста". Проблема героизма</w:t>
            </w:r>
          </w:p>
        </w:tc>
      </w:tr>
      <w:tr w:rsidR="008450E4" w:rsidTr="008450E4">
        <w:tc>
          <w:tcPr>
            <w:tcW w:w="1134" w:type="dxa"/>
            <w:vAlign w:val="center"/>
          </w:tcPr>
          <w:p w:rsidR="008450E4" w:rsidRDefault="008450E4" w:rsidP="008450E4">
            <w:pPr>
              <w:pStyle w:val="ConsPlusNormal"/>
            </w:pPr>
            <w:r>
              <w:lastRenderedPageBreak/>
              <w:t>Урок 70</w:t>
            </w:r>
          </w:p>
        </w:tc>
        <w:tc>
          <w:tcPr>
            <w:tcW w:w="7937" w:type="dxa"/>
          </w:tcPr>
          <w:p w:rsidR="008450E4" w:rsidRDefault="008450E4" w:rsidP="008450E4">
            <w:pPr>
              <w:pStyle w:val="ConsPlusNormal"/>
              <w:jc w:val="both"/>
            </w:pPr>
            <w: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Дети и взрослые в условиях военного времени</w:t>
            </w:r>
          </w:p>
        </w:tc>
      </w:tr>
      <w:tr w:rsidR="008450E4" w:rsidTr="008450E4">
        <w:tc>
          <w:tcPr>
            <w:tcW w:w="1134" w:type="dxa"/>
            <w:vAlign w:val="center"/>
          </w:tcPr>
          <w:p w:rsidR="008450E4" w:rsidRDefault="008450E4" w:rsidP="008450E4">
            <w:pPr>
              <w:pStyle w:val="ConsPlusNormal"/>
            </w:pPr>
            <w:r>
              <w:t>Урок 71</w:t>
            </w:r>
          </w:p>
        </w:tc>
        <w:tc>
          <w:tcPr>
            <w:tcW w:w="7937" w:type="dxa"/>
          </w:tcPr>
          <w:p w:rsidR="008450E4" w:rsidRDefault="008450E4" w:rsidP="008450E4">
            <w:pPr>
              <w:pStyle w:val="ConsPlusNormal"/>
              <w:jc w:val="both"/>
            </w:pPr>
            <w:r>
              <w:t>В.П. Катаев "Сын полка". Историческая основа произведения. Смысл названия. Сюжет. Герои произведения</w:t>
            </w:r>
          </w:p>
        </w:tc>
      </w:tr>
      <w:tr w:rsidR="008450E4" w:rsidRPr="00541C92" w:rsidTr="008450E4">
        <w:tc>
          <w:tcPr>
            <w:tcW w:w="1134" w:type="dxa"/>
            <w:vAlign w:val="center"/>
          </w:tcPr>
          <w:p w:rsidR="008450E4" w:rsidRDefault="008450E4" w:rsidP="008450E4">
            <w:pPr>
              <w:pStyle w:val="ConsPlusNormal"/>
            </w:pPr>
            <w:r>
              <w:t>Урок 72</w:t>
            </w:r>
          </w:p>
        </w:tc>
        <w:tc>
          <w:tcPr>
            <w:tcW w:w="7937" w:type="dxa"/>
          </w:tcPr>
          <w:p w:rsidR="008450E4" w:rsidRDefault="008450E4" w:rsidP="008450E4">
            <w:pPr>
              <w:pStyle w:val="ConsPlusNormal"/>
              <w:jc w:val="both"/>
            </w:pPr>
            <w:r>
              <w:t>Резервный урок. В.П. Катаев "Сын полка". Образ Вани Солнцева. Война и дети</w:t>
            </w:r>
          </w:p>
        </w:tc>
      </w:tr>
      <w:tr w:rsidR="008450E4" w:rsidTr="008450E4">
        <w:tc>
          <w:tcPr>
            <w:tcW w:w="1134" w:type="dxa"/>
            <w:vAlign w:val="center"/>
          </w:tcPr>
          <w:p w:rsidR="008450E4" w:rsidRDefault="008450E4" w:rsidP="008450E4">
            <w:pPr>
              <w:pStyle w:val="ConsPlusNormal"/>
            </w:pPr>
            <w:r>
              <w:t>Урок 73</w:t>
            </w:r>
          </w:p>
        </w:tc>
        <w:tc>
          <w:tcPr>
            <w:tcW w:w="7937" w:type="dxa"/>
          </w:tcPr>
          <w:p w:rsidR="008450E4" w:rsidRDefault="008450E4" w:rsidP="008450E4">
            <w:pPr>
              <w:pStyle w:val="ConsPlusNormal"/>
              <w:jc w:val="both"/>
            </w:pPr>
            <w:r>
              <w:t>Резервный урок. Л.А. Кассиль "Дорогие мои мальчишки", Идейно-нравственные проблемы в произведении. "Отметки Риммы Лебедевой"</w:t>
            </w:r>
          </w:p>
        </w:tc>
      </w:tr>
      <w:tr w:rsidR="008450E4" w:rsidTr="008450E4">
        <w:tc>
          <w:tcPr>
            <w:tcW w:w="1134" w:type="dxa"/>
            <w:vAlign w:val="center"/>
          </w:tcPr>
          <w:p w:rsidR="008450E4" w:rsidRDefault="008450E4" w:rsidP="008450E4">
            <w:pPr>
              <w:pStyle w:val="ConsPlusNormal"/>
            </w:pPr>
            <w:r>
              <w:t>Урок 74</w:t>
            </w:r>
          </w:p>
        </w:tc>
        <w:tc>
          <w:tcPr>
            <w:tcW w:w="7937" w:type="dxa"/>
          </w:tcPr>
          <w:p w:rsidR="008450E4" w:rsidRDefault="008450E4" w:rsidP="008450E4">
            <w:pPr>
              <w:pStyle w:val="ConsPlusNormal"/>
              <w:jc w:val="both"/>
            </w:pPr>
            <w:r>
              <w:t>Внеклассное чтение. Война и дети в произведениях о Великой Отечественной войне. Итоговый урок</w:t>
            </w:r>
          </w:p>
        </w:tc>
      </w:tr>
      <w:tr w:rsidR="008450E4" w:rsidTr="008450E4">
        <w:tc>
          <w:tcPr>
            <w:tcW w:w="1134" w:type="dxa"/>
            <w:vAlign w:val="center"/>
          </w:tcPr>
          <w:p w:rsidR="008450E4" w:rsidRDefault="008450E4" w:rsidP="008450E4">
            <w:pPr>
              <w:pStyle w:val="ConsPlusNormal"/>
            </w:pPr>
            <w:r>
              <w:t>Урок 75</w:t>
            </w:r>
          </w:p>
        </w:tc>
        <w:tc>
          <w:tcPr>
            <w:tcW w:w="7937" w:type="dxa"/>
          </w:tcPr>
          <w:p w:rsidR="008450E4" w:rsidRDefault="008450E4" w:rsidP="008450E4">
            <w:pPr>
              <w:pStyle w:val="ConsPlusNormal"/>
              <w:jc w:val="both"/>
            </w:pPr>
            <w:r>
              <w:t xml:space="preserve">Произведения отечественных писателей XX - начала XXI вв. на тему детства (не менее двух). Например, произведения В.П. </w:t>
            </w:r>
            <w:r>
              <w:lastRenderedPageBreak/>
              <w:t>Катаева, В.П. Крапивина, Ю.П. Казакова, А.Г. Алексина, В.К. Железникова, Ю.Я. Яковлева, Ю.И. Коваля, А.А. Лиханова. Обзор произведений. Специфика темы</w:t>
            </w:r>
          </w:p>
        </w:tc>
      </w:tr>
      <w:tr w:rsidR="008450E4" w:rsidTr="008450E4">
        <w:tc>
          <w:tcPr>
            <w:tcW w:w="1134" w:type="dxa"/>
            <w:vAlign w:val="center"/>
          </w:tcPr>
          <w:p w:rsidR="008450E4" w:rsidRDefault="008450E4" w:rsidP="008450E4">
            <w:pPr>
              <w:pStyle w:val="ConsPlusNormal"/>
            </w:pPr>
            <w:r>
              <w:lastRenderedPageBreak/>
              <w:t>Урок 76</w:t>
            </w:r>
          </w:p>
        </w:tc>
        <w:tc>
          <w:tcPr>
            <w:tcW w:w="7937" w:type="dxa"/>
          </w:tcPr>
          <w:p w:rsidR="008450E4" w:rsidRDefault="008450E4" w:rsidP="008450E4">
            <w:pPr>
              <w:pStyle w:val="ConsPlusNormal"/>
              <w:jc w:val="both"/>
            </w:pPr>
            <w:r>
              <w:t>Произведения отечественных писателей XX - начала XXI вв. на тему детства. Тематика и проблематика произведения. Авторская позиция</w:t>
            </w:r>
          </w:p>
        </w:tc>
      </w:tr>
      <w:tr w:rsidR="008450E4" w:rsidTr="008450E4">
        <w:tc>
          <w:tcPr>
            <w:tcW w:w="1134" w:type="dxa"/>
            <w:vAlign w:val="center"/>
          </w:tcPr>
          <w:p w:rsidR="008450E4" w:rsidRDefault="008450E4" w:rsidP="008450E4">
            <w:pPr>
              <w:pStyle w:val="ConsPlusNormal"/>
            </w:pPr>
            <w:r>
              <w:t>Урок 77</w:t>
            </w:r>
          </w:p>
        </w:tc>
        <w:tc>
          <w:tcPr>
            <w:tcW w:w="7937" w:type="dxa"/>
          </w:tcPr>
          <w:p w:rsidR="008450E4" w:rsidRDefault="008450E4" w:rsidP="008450E4">
            <w:pPr>
              <w:pStyle w:val="ConsPlusNormal"/>
              <w:jc w:val="both"/>
            </w:pPr>
            <w:r>
              <w:t>Произведения отечественных писателей XX - начала XXI вв. на тему детства. Герои и их поступки</w:t>
            </w:r>
          </w:p>
        </w:tc>
      </w:tr>
      <w:tr w:rsidR="008450E4" w:rsidTr="008450E4">
        <w:tc>
          <w:tcPr>
            <w:tcW w:w="1134" w:type="dxa"/>
            <w:vAlign w:val="center"/>
          </w:tcPr>
          <w:p w:rsidR="008450E4" w:rsidRDefault="008450E4" w:rsidP="008450E4">
            <w:pPr>
              <w:pStyle w:val="ConsPlusNormal"/>
            </w:pPr>
            <w:r>
              <w:t>Урок 78</w:t>
            </w:r>
          </w:p>
        </w:tc>
        <w:tc>
          <w:tcPr>
            <w:tcW w:w="7937" w:type="dxa"/>
          </w:tcPr>
          <w:p w:rsidR="008450E4" w:rsidRDefault="008450E4" w:rsidP="008450E4">
            <w:pPr>
              <w:pStyle w:val="ConsPlusNormal"/>
              <w:jc w:val="both"/>
            </w:pPr>
            <w:r>
              <w:t>Резервный урок. Произведения отечественных писателей XIX - начала XXI вв. на тему детства. Современный взгляд на тему детства в литературе</w:t>
            </w:r>
          </w:p>
        </w:tc>
      </w:tr>
      <w:tr w:rsidR="008450E4" w:rsidRPr="00541C92" w:rsidTr="008450E4">
        <w:tc>
          <w:tcPr>
            <w:tcW w:w="1134" w:type="dxa"/>
            <w:vAlign w:val="center"/>
          </w:tcPr>
          <w:p w:rsidR="008450E4" w:rsidRDefault="008450E4" w:rsidP="008450E4">
            <w:pPr>
              <w:pStyle w:val="ConsPlusNormal"/>
            </w:pPr>
            <w:r>
              <w:t>Урок 79</w:t>
            </w:r>
          </w:p>
        </w:tc>
        <w:tc>
          <w:tcPr>
            <w:tcW w:w="7937" w:type="dxa"/>
          </w:tcPr>
          <w:p w:rsidR="008450E4" w:rsidRDefault="008450E4" w:rsidP="008450E4">
            <w:pPr>
              <w:pStyle w:val="ConsPlusNormal"/>
              <w:jc w:val="both"/>
            </w:pPr>
            <w:r>
              <w:t>Внеклассное чтение. Произведения отечественных писателей XIX - начала XXI вв. на тему детства</w:t>
            </w:r>
          </w:p>
        </w:tc>
      </w:tr>
      <w:tr w:rsidR="008450E4" w:rsidTr="008450E4">
        <w:tc>
          <w:tcPr>
            <w:tcW w:w="1134" w:type="dxa"/>
            <w:vAlign w:val="center"/>
          </w:tcPr>
          <w:p w:rsidR="008450E4" w:rsidRDefault="008450E4" w:rsidP="008450E4">
            <w:pPr>
              <w:pStyle w:val="ConsPlusNormal"/>
            </w:pPr>
            <w:r>
              <w:t>Урок 80</w:t>
            </w:r>
          </w:p>
        </w:tc>
        <w:tc>
          <w:tcPr>
            <w:tcW w:w="7937" w:type="dxa"/>
          </w:tcPr>
          <w:p w:rsidR="008450E4" w:rsidRDefault="008450E4" w:rsidP="008450E4">
            <w:pPr>
              <w:pStyle w:val="ConsPlusNormal"/>
              <w:jc w:val="both"/>
            </w:pPr>
            <w:r>
              <w:t>Произведения приключенческого жанра отечественных писателей, (одно по выбору). К. Булычев "Девочка, с которой ничего не случится", "Миллион приключений" и другие (главы по выбору). Тематика произведений</w:t>
            </w:r>
          </w:p>
        </w:tc>
      </w:tr>
      <w:tr w:rsidR="008450E4" w:rsidTr="008450E4">
        <w:tc>
          <w:tcPr>
            <w:tcW w:w="1134" w:type="dxa"/>
            <w:vAlign w:val="center"/>
          </w:tcPr>
          <w:p w:rsidR="008450E4" w:rsidRDefault="008450E4" w:rsidP="008450E4">
            <w:pPr>
              <w:pStyle w:val="ConsPlusNormal"/>
            </w:pPr>
            <w:r>
              <w:t>Урок 81</w:t>
            </w:r>
          </w:p>
        </w:tc>
        <w:tc>
          <w:tcPr>
            <w:tcW w:w="7937" w:type="dxa"/>
          </w:tcPr>
          <w:p w:rsidR="008450E4" w:rsidRDefault="008450E4" w:rsidP="008450E4">
            <w:pPr>
              <w:pStyle w:val="ConsPlusNormal"/>
              <w:jc w:val="both"/>
            </w:pPr>
            <w:r>
              <w:t xml:space="preserve">Произведения приключенческого жанра отечественных </w:t>
            </w:r>
            <w:r>
              <w:lastRenderedPageBreak/>
              <w:t>писателей. Проблематика произведений К. Булычева</w:t>
            </w:r>
          </w:p>
        </w:tc>
      </w:tr>
      <w:tr w:rsidR="008450E4" w:rsidTr="008450E4">
        <w:tc>
          <w:tcPr>
            <w:tcW w:w="1134" w:type="dxa"/>
            <w:vAlign w:val="center"/>
          </w:tcPr>
          <w:p w:rsidR="008450E4" w:rsidRDefault="008450E4" w:rsidP="008450E4">
            <w:pPr>
              <w:pStyle w:val="ConsPlusNormal"/>
            </w:pPr>
            <w:r>
              <w:lastRenderedPageBreak/>
              <w:t>Урок 82</w:t>
            </w:r>
          </w:p>
        </w:tc>
        <w:tc>
          <w:tcPr>
            <w:tcW w:w="7937" w:type="dxa"/>
          </w:tcPr>
          <w:p w:rsidR="008450E4" w:rsidRDefault="008450E4" w:rsidP="008450E4">
            <w:pPr>
              <w:pStyle w:val="ConsPlusNormal"/>
              <w:jc w:val="both"/>
            </w:pPr>
            <w:r>
              <w:t>Резервный урок. Произведения приключенческого жанра отечественных писателей. Сюжет и проблематика произведения</w:t>
            </w:r>
          </w:p>
        </w:tc>
      </w:tr>
      <w:tr w:rsidR="008450E4" w:rsidTr="008450E4">
        <w:tc>
          <w:tcPr>
            <w:tcW w:w="1134" w:type="dxa"/>
            <w:vAlign w:val="center"/>
          </w:tcPr>
          <w:p w:rsidR="008450E4" w:rsidRDefault="008450E4" w:rsidP="008450E4">
            <w:pPr>
              <w:pStyle w:val="ConsPlusNormal"/>
            </w:pPr>
            <w:r>
              <w:t>Урок 83</w:t>
            </w:r>
          </w:p>
        </w:tc>
        <w:tc>
          <w:tcPr>
            <w:tcW w:w="7937" w:type="dxa"/>
          </w:tcPr>
          <w:p w:rsidR="008450E4" w:rsidRDefault="008450E4" w:rsidP="008450E4">
            <w:pPr>
              <w:pStyle w:val="ConsPlusNormal"/>
              <w:jc w:val="both"/>
            </w:pPr>
            <w:r>
              <w:t>Литература народов России. Стихотворения (одно по выбору). Например, Р.Г. Гамзатов "Песня соловья", М. Карим "Эту песню мать мне пела". Тематика стихотворений</w:t>
            </w:r>
          </w:p>
        </w:tc>
      </w:tr>
      <w:tr w:rsidR="008450E4" w:rsidRPr="00541C92" w:rsidTr="008450E4">
        <w:tc>
          <w:tcPr>
            <w:tcW w:w="1134" w:type="dxa"/>
            <w:vAlign w:val="center"/>
          </w:tcPr>
          <w:p w:rsidR="008450E4" w:rsidRDefault="008450E4" w:rsidP="008450E4">
            <w:pPr>
              <w:pStyle w:val="ConsPlusNormal"/>
            </w:pPr>
            <w:r>
              <w:t>Урок 84</w:t>
            </w:r>
          </w:p>
        </w:tc>
        <w:tc>
          <w:tcPr>
            <w:tcW w:w="7937" w:type="dxa"/>
          </w:tcPr>
          <w:p w:rsidR="008450E4" w:rsidRDefault="008450E4" w:rsidP="008450E4">
            <w:pPr>
              <w:pStyle w:val="ConsPlusNormal"/>
              <w:jc w:val="both"/>
            </w:pPr>
            <w:r>
              <w:t>Резервный урок. Образ лирического героя в стихотворениях Р.Г. Гамзатова и М. Карима</w:t>
            </w:r>
          </w:p>
        </w:tc>
      </w:tr>
      <w:tr w:rsidR="008450E4" w:rsidTr="008450E4">
        <w:tc>
          <w:tcPr>
            <w:tcW w:w="1134" w:type="dxa"/>
            <w:vAlign w:val="center"/>
          </w:tcPr>
          <w:p w:rsidR="008450E4" w:rsidRDefault="008450E4" w:rsidP="008450E4">
            <w:pPr>
              <w:pStyle w:val="ConsPlusNormal"/>
            </w:pPr>
            <w:r>
              <w:t>Урок 85</w:t>
            </w:r>
          </w:p>
        </w:tc>
        <w:tc>
          <w:tcPr>
            <w:tcW w:w="7937" w:type="dxa"/>
          </w:tcPr>
          <w:p w:rsidR="008450E4" w:rsidRDefault="008450E4" w:rsidP="008450E4">
            <w:pPr>
              <w:pStyle w:val="ConsPlusNormal"/>
              <w:jc w:val="both"/>
            </w:pPr>
            <w:r>
              <w:t>Х.К. Андерсен. Сказки (одна по выбору). Например, "Снежная королева", "Соловей". Тема, идея сказки. Победа добра над злом</w:t>
            </w:r>
          </w:p>
        </w:tc>
      </w:tr>
      <w:tr w:rsidR="008450E4" w:rsidTr="008450E4">
        <w:tc>
          <w:tcPr>
            <w:tcW w:w="1134" w:type="dxa"/>
            <w:vAlign w:val="center"/>
          </w:tcPr>
          <w:p w:rsidR="008450E4" w:rsidRDefault="008450E4" w:rsidP="008450E4">
            <w:pPr>
              <w:pStyle w:val="ConsPlusNormal"/>
            </w:pPr>
            <w:r>
              <w:t>Урок 86</w:t>
            </w:r>
          </w:p>
        </w:tc>
        <w:tc>
          <w:tcPr>
            <w:tcW w:w="7937" w:type="dxa"/>
          </w:tcPr>
          <w:p w:rsidR="008450E4" w:rsidRDefault="008450E4" w:rsidP="008450E4">
            <w:pPr>
              <w:pStyle w:val="ConsPlusNormal"/>
              <w:jc w:val="both"/>
            </w:pPr>
            <w:r>
              <w:t>Х.К. Андерсен. Сказка "Снежная королева": красота внутренняя и внешняя. Образы. Авторская позиция</w:t>
            </w:r>
          </w:p>
        </w:tc>
      </w:tr>
      <w:tr w:rsidR="008450E4" w:rsidRPr="00541C92" w:rsidTr="008450E4">
        <w:tc>
          <w:tcPr>
            <w:tcW w:w="1134" w:type="dxa"/>
            <w:vAlign w:val="center"/>
          </w:tcPr>
          <w:p w:rsidR="008450E4" w:rsidRDefault="008450E4" w:rsidP="008450E4">
            <w:pPr>
              <w:pStyle w:val="ConsPlusNormal"/>
            </w:pPr>
            <w:r>
              <w:t>Урок 87</w:t>
            </w:r>
          </w:p>
        </w:tc>
        <w:tc>
          <w:tcPr>
            <w:tcW w:w="7937" w:type="dxa"/>
          </w:tcPr>
          <w:p w:rsidR="008450E4" w:rsidRDefault="008450E4" w:rsidP="008450E4">
            <w:pPr>
              <w:pStyle w:val="ConsPlusNormal"/>
              <w:jc w:val="both"/>
            </w:pPr>
            <w:r>
              <w:t>Внеклассное чтение. Сказки Х.К. Андерсена (по выбору)</w:t>
            </w:r>
          </w:p>
        </w:tc>
      </w:tr>
      <w:tr w:rsidR="008450E4" w:rsidRPr="00541C92" w:rsidTr="008450E4">
        <w:tc>
          <w:tcPr>
            <w:tcW w:w="1134" w:type="dxa"/>
            <w:vAlign w:val="center"/>
          </w:tcPr>
          <w:p w:rsidR="008450E4" w:rsidRDefault="008450E4" w:rsidP="008450E4">
            <w:pPr>
              <w:pStyle w:val="ConsPlusNormal"/>
            </w:pPr>
            <w:r>
              <w:t>Урок 88</w:t>
            </w:r>
          </w:p>
        </w:tc>
        <w:tc>
          <w:tcPr>
            <w:tcW w:w="7937" w:type="dxa"/>
          </w:tcPr>
          <w:p w:rsidR="008450E4" w:rsidRDefault="008450E4" w:rsidP="008450E4">
            <w:pPr>
              <w:pStyle w:val="ConsPlusNormal"/>
              <w:jc w:val="both"/>
            </w:pPr>
            <w:r>
              <w:t>Развитие речи. Любимая сказка Х.К. Андерсена</w:t>
            </w:r>
          </w:p>
        </w:tc>
      </w:tr>
      <w:tr w:rsidR="008450E4" w:rsidTr="008450E4">
        <w:tc>
          <w:tcPr>
            <w:tcW w:w="1134" w:type="dxa"/>
            <w:vAlign w:val="center"/>
          </w:tcPr>
          <w:p w:rsidR="008450E4" w:rsidRDefault="008450E4" w:rsidP="008450E4">
            <w:pPr>
              <w:pStyle w:val="ConsPlusNormal"/>
            </w:pPr>
            <w:r>
              <w:t>Урок 89</w:t>
            </w:r>
          </w:p>
        </w:tc>
        <w:tc>
          <w:tcPr>
            <w:tcW w:w="7937" w:type="dxa"/>
          </w:tcPr>
          <w:p w:rsidR="008450E4" w:rsidRDefault="008450E4" w:rsidP="008450E4">
            <w:pPr>
              <w:pStyle w:val="ConsPlusNormal"/>
              <w:jc w:val="both"/>
            </w:pPr>
            <w:r>
              <w:t xml:space="preserve">Зарубежная сказочная проза (одно произведение по выбору). Например, Л. Кэрролл "Алиса в Стране Чудес" (главы), Д. </w:t>
            </w:r>
            <w:r>
              <w:lastRenderedPageBreak/>
              <w:t>Толкин "Хоббит, или Туда и обратно" (главы). Герои и мотивы</w:t>
            </w:r>
          </w:p>
        </w:tc>
      </w:tr>
      <w:tr w:rsidR="008450E4" w:rsidTr="008450E4">
        <w:tc>
          <w:tcPr>
            <w:tcW w:w="1134" w:type="dxa"/>
            <w:vAlign w:val="center"/>
          </w:tcPr>
          <w:p w:rsidR="008450E4" w:rsidRDefault="008450E4" w:rsidP="008450E4">
            <w:pPr>
              <w:pStyle w:val="ConsPlusNormal"/>
            </w:pPr>
            <w:r>
              <w:lastRenderedPageBreak/>
              <w:t>Урок 90</w:t>
            </w:r>
          </w:p>
        </w:tc>
        <w:tc>
          <w:tcPr>
            <w:tcW w:w="7937" w:type="dxa"/>
          </w:tcPr>
          <w:p w:rsidR="008450E4" w:rsidRDefault="008450E4" w:rsidP="008450E4">
            <w:pPr>
              <w:pStyle w:val="ConsPlusNormal"/>
              <w:jc w:val="both"/>
            </w:pPr>
            <w:r>
              <w:t>Зарубежная сказочная проза (одно произведение по выбору). Например, Л. Кэрролл "Алиса в Стране Чудес" (главы), Д. Толкин "Хоббит, или Туда и обратно" (главы). Стиль и язык, художественные приемы</w:t>
            </w:r>
          </w:p>
        </w:tc>
      </w:tr>
      <w:tr w:rsidR="008450E4" w:rsidTr="008450E4">
        <w:tc>
          <w:tcPr>
            <w:tcW w:w="1134" w:type="dxa"/>
            <w:vAlign w:val="center"/>
          </w:tcPr>
          <w:p w:rsidR="008450E4" w:rsidRDefault="008450E4" w:rsidP="008450E4">
            <w:pPr>
              <w:pStyle w:val="ConsPlusNormal"/>
            </w:pPr>
            <w:r>
              <w:t>Урок 91</w:t>
            </w:r>
          </w:p>
        </w:tc>
        <w:tc>
          <w:tcPr>
            <w:tcW w:w="7937" w:type="dxa"/>
          </w:tcPr>
          <w:p w:rsidR="008450E4" w:rsidRDefault="008450E4" w:rsidP="008450E4">
            <w:pPr>
              <w:pStyle w:val="ConsPlusNormal"/>
              <w:jc w:val="both"/>
            </w:pPr>
            <w:r>
              <w:t>Резервный урок. Художественный мир литературной сказки. Итоговый урок</w:t>
            </w:r>
          </w:p>
        </w:tc>
      </w:tr>
      <w:tr w:rsidR="008450E4" w:rsidRPr="00541C92" w:rsidTr="008450E4">
        <w:tc>
          <w:tcPr>
            <w:tcW w:w="1134" w:type="dxa"/>
            <w:vAlign w:val="center"/>
          </w:tcPr>
          <w:p w:rsidR="008450E4" w:rsidRDefault="008450E4" w:rsidP="008450E4">
            <w:pPr>
              <w:pStyle w:val="ConsPlusNormal"/>
            </w:pPr>
            <w:r>
              <w:t>Урок 92</w:t>
            </w:r>
          </w:p>
        </w:tc>
        <w:tc>
          <w:tcPr>
            <w:tcW w:w="7937" w:type="dxa"/>
          </w:tcPr>
          <w:p w:rsidR="008450E4" w:rsidRDefault="008450E4" w:rsidP="008450E4">
            <w:pPr>
              <w:pStyle w:val="ConsPlusNormal"/>
              <w:jc w:val="both"/>
            </w:pPr>
            <w:r>
              <w:t>Резервный урок. Зарубежная проза о детях и подростках, (два произведения по выбору). Например, Марк Твен "Приключения Тома Сойера" (главы), Дж. Лондон "Сказание о Кише", Р. Брэдбери. Рассказы. Например, "Каникулы", "Звук бегущих ног", "Зеленое утро". Обзор по теме</w:t>
            </w:r>
          </w:p>
        </w:tc>
      </w:tr>
      <w:tr w:rsidR="008450E4" w:rsidRPr="00541C92" w:rsidTr="008450E4">
        <w:tc>
          <w:tcPr>
            <w:tcW w:w="1134" w:type="dxa"/>
            <w:vAlign w:val="center"/>
          </w:tcPr>
          <w:p w:rsidR="008450E4" w:rsidRDefault="008450E4" w:rsidP="008450E4">
            <w:pPr>
              <w:pStyle w:val="ConsPlusNormal"/>
            </w:pPr>
            <w:r>
              <w:t>Урок 93</w:t>
            </w:r>
          </w:p>
        </w:tc>
        <w:tc>
          <w:tcPr>
            <w:tcW w:w="7937" w:type="dxa"/>
          </w:tcPr>
          <w:p w:rsidR="008450E4" w:rsidRDefault="008450E4" w:rsidP="008450E4">
            <w:pPr>
              <w:pStyle w:val="ConsPlusNormal"/>
              <w:jc w:val="both"/>
            </w:pPr>
            <w:r>
              <w:t>Зарубежная проза о детях и подростках, (два произведения по выбору). Например, Марк Твен "Приключения Тома Сойера" (главы), Дж. Лондон "Сказание о Кише", Р. Брэдбери Рассказы. Например, "Каникулы", "Звук бегущих ног", "Зеленое утро". Тема, идея, проблематика</w:t>
            </w:r>
          </w:p>
        </w:tc>
      </w:tr>
      <w:tr w:rsidR="008450E4" w:rsidTr="008450E4">
        <w:tc>
          <w:tcPr>
            <w:tcW w:w="1134" w:type="dxa"/>
            <w:vAlign w:val="center"/>
          </w:tcPr>
          <w:p w:rsidR="008450E4" w:rsidRDefault="008450E4" w:rsidP="008450E4">
            <w:pPr>
              <w:pStyle w:val="ConsPlusNormal"/>
            </w:pPr>
            <w:r>
              <w:t>Урок 94</w:t>
            </w:r>
          </w:p>
        </w:tc>
        <w:tc>
          <w:tcPr>
            <w:tcW w:w="7937" w:type="dxa"/>
          </w:tcPr>
          <w:p w:rsidR="008450E4" w:rsidRDefault="008450E4" w:rsidP="008450E4">
            <w:pPr>
              <w:pStyle w:val="ConsPlusNormal"/>
              <w:jc w:val="both"/>
            </w:pPr>
            <w:r>
              <w:t xml:space="preserve">Резервный урок. Марк Твен "Приключения Тома Сойера". Тематика произведения. Сюжет. Система персонажей. Образ </w:t>
            </w:r>
            <w:r>
              <w:lastRenderedPageBreak/>
              <w:t>главного героя</w:t>
            </w:r>
          </w:p>
        </w:tc>
      </w:tr>
      <w:tr w:rsidR="008450E4" w:rsidTr="008450E4">
        <w:tc>
          <w:tcPr>
            <w:tcW w:w="1134" w:type="dxa"/>
            <w:vAlign w:val="center"/>
          </w:tcPr>
          <w:p w:rsidR="008450E4" w:rsidRDefault="008450E4" w:rsidP="008450E4">
            <w:pPr>
              <w:pStyle w:val="ConsPlusNormal"/>
            </w:pPr>
            <w:r>
              <w:lastRenderedPageBreak/>
              <w:t>Урок 95</w:t>
            </w:r>
          </w:p>
        </w:tc>
        <w:tc>
          <w:tcPr>
            <w:tcW w:w="7937" w:type="dxa"/>
          </w:tcPr>
          <w:p w:rsidR="008450E4" w:rsidRDefault="008450E4" w:rsidP="008450E4">
            <w:pPr>
              <w:pStyle w:val="ConsPlusNormal"/>
              <w:jc w:val="both"/>
            </w:pPr>
            <w:r>
              <w:t>Развитие речи. Марк Твен "Приключения Тома Сойера". Дружба героев</w:t>
            </w:r>
          </w:p>
        </w:tc>
      </w:tr>
      <w:tr w:rsidR="008450E4" w:rsidRPr="00541C92" w:rsidTr="008450E4">
        <w:tc>
          <w:tcPr>
            <w:tcW w:w="1134" w:type="dxa"/>
            <w:vAlign w:val="center"/>
          </w:tcPr>
          <w:p w:rsidR="008450E4" w:rsidRDefault="008450E4" w:rsidP="008450E4">
            <w:pPr>
              <w:pStyle w:val="ConsPlusNormal"/>
            </w:pPr>
            <w:r>
              <w:t>Урок 96</w:t>
            </w:r>
          </w:p>
        </w:tc>
        <w:tc>
          <w:tcPr>
            <w:tcW w:w="7937" w:type="dxa"/>
          </w:tcPr>
          <w:p w:rsidR="008450E4" w:rsidRDefault="008450E4" w:rsidP="008450E4">
            <w:pPr>
              <w:pStyle w:val="ConsPlusNormal"/>
              <w:jc w:val="both"/>
            </w:pPr>
            <w:r>
              <w:t>Итоговая контрольная работа. Образы детства в литературных произведениях (письменный ответ, тесты, творческая работа)</w:t>
            </w:r>
          </w:p>
        </w:tc>
      </w:tr>
      <w:tr w:rsidR="008450E4" w:rsidTr="008450E4">
        <w:tc>
          <w:tcPr>
            <w:tcW w:w="1134" w:type="dxa"/>
            <w:vAlign w:val="center"/>
          </w:tcPr>
          <w:p w:rsidR="008450E4" w:rsidRDefault="008450E4" w:rsidP="008450E4">
            <w:pPr>
              <w:pStyle w:val="ConsPlusNormal"/>
            </w:pPr>
            <w:r>
              <w:t>Урок 97</w:t>
            </w:r>
          </w:p>
        </w:tc>
        <w:tc>
          <w:tcPr>
            <w:tcW w:w="7937" w:type="dxa"/>
          </w:tcPr>
          <w:p w:rsidR="008450E4" w:rsidRDefault="008450E4" w:rsidP="008450E4">
            <w:pPr>
              <w:pStyle w:val="ConsPlusNormal"/>
              <w:jc w:val="both"/>
            </w:pPr>
            <w:r>
              <w:t>Зарубежная приключенческая проза (два произведения по выбору). Например, Р.Л. Стивенсон "Остров сокровищ", "Черная стрела" (главы по выбору). Обзор по зарубежной приключенческой прозе. Темы и сюжеты произведений</w:t>
            </w:r>
          </w:p>
        </w:tc>
      </w:tr>
      <w:tr w:rsidR="008450E4" w:rsidTr="008450E4">
        <w:tc>
          <w:tcPr>
            <w:tcW w:w="1134" w:type="dxa"/>
            <w:vAlign w:val="center"/>
          </w:tcPr>
          <w:p w:rsidR="008450E4" w:rsidRDefault="008450E4" w:rsidP="008450E4">
            <w:pPr>
              <w:pStyle w:val="ConsPlusNormal"/>
            </w:pPr>
            <w:r>
              <w:t>Урок 98</w:t>
            </w:r>
          </w:p>
        </w:tc>
        <w:tc>
          <w:tcPr>
            <w:tcW w:w="7937" w:type="dxa"/>
          </w:tcPr>
          <w:p w:rsidR="008450E4" w:rsidRDefault="008450E4" w:rsidP="008450E4">
            <w:pPr>
              <w:pStyle w:val="ConsPlusNormal"/>
              <w:jc w:val="both"/>
            </w:pPr>
            <w:r>
              <w:t>Резервный урок. Р.Л. Стивенсон "Остров сокровищ", "Черная стрела" (главы по выбору). Образ главного героя. Обзорный урок</w:t>
            </w:r>
          </w:p>
        </w:tc>
      </w:tr>
      <w:tr w:rsidR="008450E4" w:rsidTr="008450E4">
        <w:tc>
          <w:tcPr>
            <w:tcW w:w="1134" w:type="dxa"/>
            <w:vAlign w:val="center"/>
          </w:tcPr>
          <w:p w:rsidR="008450E4" w:rsidRDefault="008450E4" w:rsidP="008450E4">
            <w:pPr>
              <w:pStyle w:val="ConsPlusNormal"/>
            </w:pPr>
            <w:r>
              <w:t>Урок 99</w:t>
            </w:r>
          </w:p>
        </w:tc>
        <w:tc>
          <w:tcPr>
            <w:tcW w:w="7937" w:type="dxa"/>
          </w:tcPr>
          <w:p w:rsidR="008450E4" w:rsidRDefault="008450E4" w:rsidP="008450E4">
            <w:pPr>
              <w:pStyle w:val="ConsPlusNormal"/>
              <w:jc w:val="both"/>
            </w:pPr>
            <w:r>
              <w:t>Внеклассное чтение. Зарубежная приключенческая проза. Любимое произведение</w:t>
            </w:r>
          </w:p>
        </w:tc>
      </w:tr>
      <w:tr w:rsidR="008450E4" w:rsidTr="008450E4">
        <w:tc>
          <w:tcPr>
            <w:tcW w:w="1134" w:type="dxa"/>
            <w:vAlign w:val="center"/>
          </w:tcPr>
          <w:p w:rsidR="008450E4" w:rsidRDefault="008450E4" w:rsidP="008450E4">
            <w:pPr>
              <w:pStyle w:val="ConsPlusNormal"/>
            </w:pPr>
            <w:r>
              <w:t>Урок 100</w:t>
            </w:r>
          </w:p>
        </w:tc>
        <w:tc>
          <w:tcPr>
            <w:tcW w:w="7937" w:type="dxa"/>
          </w:tcPr>
          <w:p w:rsidR="008450E4" w:rsidRDefault="008450E4" w:rsidP="008450E4">
            <w:pPr>
              <w:pStyle w:val="ConsPlusNormal"/>
              <w:jc w:val="both"/>
            </w:pPr>
            <w:r>
              <w:t xml:space="preserve">Зарубежная проза о животных, (одно-два произведения по выбору), например, Э. Сетон-Томпсон "Королевская аналостанка", Д. Даррелл. "Говорящий сверток", Дж. Лондон "Белый Клык", Дж. Р. Киплинг "Маугли", "Рикки-Тикки-Тави". </w:t>
            </w:r>
            <w:r>
              <w:lastRenderedPageBreak/>
              <w:t>Тематика, проблематика произведения</w:t>
            </w:r>
          </w:p>
        </w:tc>
      </w:tr>
      <w:tr w:rsidR="008450E4" w:rsidRPr="00541C92" w:rsidTr="008450E4">
        <w:tc>
          <w:tcPr>
            <w:tcW w:w="1134" w:type="dxa"/>
            <w:vAlign w:val="center"/>
          </w:tcPr>
          <w:p w:rsidR="008450E4" w:rsidRDefault="008450E4" w:rsidP="008450E4">
            <w:pPr>
              <w:pStyle w:val="ConsPlusNormal"/>
            </w:pPr>
            <w:r>
              <w:lastRenderedPageBreak/>
              <w:t>Урок 101</w:t>
            </w:r>
          </w:p>
        </w:tc>
        <w:tc>
          <w:tcPr>
            <w:tcW w:w="7937" w:type="dxa"/>
          </w:tcPr>
          <w:p w:rsidR="008450E4" w:rsidRDefault="008450E4" w:rsidP="008450E4">
            <w:pPr>
              <w:pStyle w:val="ConsPlusNormal"/>
              <w:jc w:val="both"/>
            </w:pPr>
            <w:r>
              <w:t>Зарубежная проза о животных. Герои и их поступки</w:t>
            </w:r>
          </w:p>
        </w:tc>
      </w:tr>
      <w:tr w:rsidR="008450E4" w:rsidTr="008450E4">
        <w:tc>
          <w:tcPr>
            <w:tcW w:w="1134" w:type="dxa"/>
            <w:vAlign w:val="center"/>
          </w:tcPr>
          <w:p w:rsidR="008450E4" w:rsidRDefault="008450E4" w:rsidP="008450E4">
            <w:pPr>
              <w:pStyle w:val="ConsPlusNormal"/>
            </w:pPr>
            <w:r>
              <w:t>Урок 102</w:t>
            </w:r>
          </w:p>
        </w:tc>
        <w:tc>
          <w:tcPr>
            <w:tcW w:w="7937" w:type="dxa"/>
          </w:tcPr>
          <w:p w:rsidR="008450E4" w:rsidRDefault="008450E4" w:rsidP="008450E4">
            <w:pPr>
              <w:pStyle w:val="ConsPlusNormal"/>
              <w:jc w:val="both"/>
            </w:pPr>
            <w:r>
              <w:t>Развитие речи. Итоговый урок. Результаты и планы на следующий год. Список рекомендуемой литературы</w:t>
            </w:r>
          </w:p>
        </w:tc>
      </w:tr>
      <w:tr w:rsidR="008450E4" w:rsidRPr="00541C92" w:rsidTr="008450E4">
        <w:tc>
          <w:tcPr>
            <w:tcW w:w="9071" w:type="dxa"/>
            <w:gridSpan w:val="2"/>
          </w:tcPr>
          <w:p w:rsidR="008450E4" w:rsidRDefault="008450E4" w:rsidP="008450E4">
            <w:pPr>
              <w:pStyle w:val="ConsPlusNormal"/>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8450E4" w:rsidRDefault="008450E4" w:rsidP="008450E4">
      <w:pPr>
        <w:pStyle w:val="ConsPlusNormal"/>
        <w:jc w:val="both"/>
      </w:pPr>
    </w:p>
    <w:p w:rsidR="008450E4" w:rsidRDefault="008450E4" w:rsidP="008450E4">
      <w:pPr>
        <w:pStyle w:val="ConsPlusNormal"/>
        <w:jc w:val="right"/>
      </w:pPr>
      <w:r>
        <w:t>Таблица 5.1</w:t>
      </w:r>
    </w:p>
    <w:p w:rsidR="008450E4" w:rsidRDefault="008450E4" w:rsidP="008450E4">
      <w:pPr>
        <w:pStyle w:val="ConsPlusNormal"/>
        <w:jc w:val="both"/>
      </w:pPr>
    </w:p>
    <w:p w:rsidR="008450E4" w:rsidRDefault="008450E4" w:rsidP="008450E4">
      <w:pPr>
        <w:pStyle w:val="ConsPlusNormal"/>
        <w:jc w:val="both"/>
      </w:pPr>
      <w:r>
        <w:t>6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8450E4" w:rsidTr="008450E4">
        <w:tc>
          <w:tcPr>
            <w:tcW w:w="1134" w:type="dxa"/>
            <w:vAlign w:val="center"/>
          </w:tcPr>
          <w:p w:rsidR="008450E4" w:rsidRDefault="008450E4" w:rsidP="008450E4">
            <w:pPr>
              <w:pStyle w:val="ConsPlusNormal"/>
              <w:jc w:val="center"/>
            </w:pPr>
            <w:r>
              <w:t>N урока</w:t>
            </w:r>
          </w:p>
        </w:tc>
        <w:tc>
          <w:tcPr>
            <w:tcW w:w="7937" w:type="dxa"/>
          </w:tcPr>
          <w:p w:rsidR="008450E4" w:rsidRDefault="008450E4" w:rsidP="008450E4">
            <w:pPr>
              <w:pStyle w:val="ConsPlusNormal"/>
              <w:jc w:val="center"/>
            </w:pPr>
            <w:r>
              <w:t>Тема урока</w:t>
            </w:r>
          </w:p>
        </w:tc>
      </w:tr>
      <w:tr w:rsidR="008450E4" w:rsidRPr="00541C92" w:rsidTr="008450E4">
        <w:tc>
          <w:tcPr>
            <w:tcW w:w="1134" w:type="dxa"/>
            <w:vAlign w:val="center"/>
          </w:tcPr>
          <w:p w:rsidR="008450E4" w:rsidRDefault="008450E4" w:rsidP="008450E4">
            <w:pPr>
              <w:pStyle w:val="ConsPlusNormal"/>
            </w:pPr>
            <w:r>
              <w:t>Урок 1</w:t>
            </w:r>
          </w:p>
        </w:tc>
        <w:tc>
          <w:tcPr>
            <w:tcW w:w="7937" w:type="dxa"/>
          </w:tcPr>
          <w:p w:rsidR="008450E4" w:rsidRDefault="008450E4" w:rsidP="008450E4">
            <w:pPr>
              <w:pStyle w:val="ConsPlusNormal"/>
              <w:jc w:val="both"/>
            </w:pPr>
            <w:r>
              <w:t>Резервный урок. Введение в курс литературы 6 класса</w:t>
            </w:r>
          </w:p>
        </w:tc>
      </w:tr>
      <w:tr w:rsidR="008450E4" w:rsidRPr="00541C92" w:rsidTr="008450E4">
        <w:tc>
          <w:tcPr>
            <w:tcW w:w="1134" w:type="dxa"/>
            <w:vAlign w:val="center"/>
          </w:tcPr>
          <w:p w:rsidR="008450E4" w:rsidRDefault="008450E4" w:rsidP="008450E4">
            <w:pPr>
              <w:pStyle w:val="ConsPlusNormal"/>
            </w:pPr>
            <w:r>
              <w:lastRenderedPageBreak/>
              <w:t>Урок 2</w:t>
            </w:r>
          </w:p>
        </w:tc>
        <w:tc>
          <w:tcPr>
            <w:tcW w:w="7937" w:type="dxa"/>
          </w:tcPr>
          <w:p w:rsidR="008450E4" w:rsidRDefault="008450E4" w:rsidP="008450E4">
            <w:pPr>
              <w:pStyle w:val="ConsPlusNormal"/>
              <w:jc w:val="both"/>
            </w:pPr>
            <w:r>
              <w:t>Античная литература. Гомер. Поэмы "Илиада" и "Одиссея"</w:t>
            </w:r>
          </w:p>
        </w:tc>
      </w:tr>
      <w:tr w:rsidR="008450E4" w:rsidRPr="00541C92" w:rsidTr="008450E4">
        <w:tc>
          <w:tcPr>
            <w:tcW w:w="1134" w:type="dxa"/>
            <w:vAlign w:val="center"/>
          </w:tcPr>
          <w:p w:rsidR="008450E4" w:rsidRDefault="008450E4" w:rsidP="008450E4">
            <w:pPr>
              <w:pStyle w:val="ConsPlusNormal"/>
            </w:pPr>
            <w:r>
              <w:t>Урок 3</w:t>
            </w:r>
          </w:p>
        </w:tc>
        <w:tc>
          <w:tcPr>
            <w:tcW w:w="7937" w:type="dxa"/>
          </w:tcPr>
          <w:p w:rsidR="008450E4" w:rsidRDefault="008450E4" w:rsidP="008450E4">
            <w:pPr>
              <w:pStyle w:val="ConsPlusNormal"/>
              <w:jc w:val="both"/>
            </w:pPr>
            <w:r>
              <w:t>Гомер. Поэма "Илиада". Образы Ахилла и Гектора</w:t>
            </w:r>
          </w:p>
        </w:tc>
      </w:tr>
      <w:tr w:rsidR="008450E4" w:rsidTr="008450E4">
        <w:tc>
          <w:tcPr>
            <w:tcW w:w="1134" w:type="dxa"/>
            <w:vAlign w:val="center"/>
          </w:tcPr>
          <w:p w:rsidR="008450E4" w:rsidRDefault="008450E4" w:rsidP="008450E4">
            <w:pPr>
              <w:pStyle w:val="ConsPlusNormal"/>
            </w:pPr>
            <w:r>
              <w:t>Урок 4</w:t>
            </w:r>
          </w:p>
        </w:tc>
        <w:tc>
          <w:tcPr>
            <w:tcW w:w="7937" w:type="dxa"/>
          </w:tcPr>
          <w:p w:rsidR="008450E4" w:rsidRDefault="008450E4" w:rsidP="008450E4">
            <w:pPr>
              <w:pStyle w:val="ConsPlusNormal"/>
              <w:jc w:val="both"/>
            </w:pPr>
            <w:r>
              <w:t>Развитие речи. Гомер. Поэма "Одиссея" (фрагменты). Образ Одиссея</w:t>
            </w:r>
          </w:p>
        </w:tc>
      </w:tr>
      <w:tr w:rsidR="008450E4" w:rsidRPr="00541C92" w:rsidTr="008450E4">
        <w:tc>
          <w:tcPr>
            <w:tcW w:w="1134" w:type="dxa"/>
            <w:vAlign w:val="center"/>
          </w:tcPr>
          <w:p w:rsidR="008450E4" w:rsidRDefault="008450E4" w:rsidP="008450E4">
            <w:pPr>
              <w:pStyle w:val="ConsPlusNormal"/>
            </w:pPr>
            <w:r>
              <w:t>Урок 5</w:t>
            </w:r>
          </w:p>
        </w:tc>
        <w:tc>
          <w:tcPr>
            <w:tcW w:w="7937" w:type="dxa"/>
          </w:tcPr>
          <w:p w:rsidR="008450E4" w:rsidRDefault="008450E4" w:rsidP="008450E4">
            <w:pPr>
              <w:pStyle w:val="ConsPlusNormal"/>
              <w:jc w:val="both"/>
            </w:pPr>
            <w:r>
              <w:t>Развитие речи. Отражение древнегреческих мифов в поэмах Гомера</w:t>
            </w:r>
          </w:p>
        </w:tc>
      </w:tr>
      <w:tr w:rsidR="008450E4" w:rsidTr="008450E4">
        <w:tc>
          <w:tcPr>
            <w:tcW w:w="1134" w:type="dxa"/>
            <w:vAlign w:val="center"/>
          </w:tcPr>
          <w:p w:rsidR="008450E4" w:rsidRDefault="008450E4" w:rsidP="008450E4">
            <w:pPr>
              <w:pStyle w:val="ConsPlusNormal"/>
            </w:pPr>
            <w:r>
              <w:t>Урок 6</w:t>
            </w:r>
          </w:p>
        </w:tc>
        <w:tc>
          <w:tcPr>
            <w:tcW w:w="7937" w:type="dxa"/>
          </w:tcPr>
          <w:p w:rsidR="008450E4" w:rsidRDefault="008450E4" w:rsidP="008450E4">
            <w:pPr>
              <w:pStyle w:val="ConsPlusNormal"/>
              <w:jc w:val="both"/>
            </w:pPr>
            <w:r>
              <w:t>Былины (не менее двух). Например, "Илья Муромец и Соловей-разбойник", "Садко". Жанровые особенности, сюжет, система образов</w:t>
            </w:r>
          </w:p>
        </w:tc>
      </w:tr>
      <w:tr w:rsidR="008450E4" w:rsidRPr="00541C92" w:rsidTr="008450E4">
        <w:tc>
          <w:tcPr>
            <w:tcW w:w="1134" w:type="dxa"/>
            <w:vAlign w:val="center"/>
          </w:tcPr>
          <w:p w:rsidR="008450E4" w:rsidRDefault="008450E4" w:rsidP="008450E4">
            <w:pPr>
              <w:pStyle w:val="ConsPlusNormal"/>
            </w:pPr>
            <w:r>
              <w:t>Урок 7</w:t>
            </w:r>
          </w:p>
        </w:tc>
        <w:tc>
          <w:tcPr>
            <w:tcW w:w="7937" w:type="dxa"/>
          </w:tcPr>
          <w:p w:rsidR="008450E4" w:rsidRDefault="008450E4" w:rsidP="008450E4">
            <w:pPr>
              <w:pStyle w:val="ConsPlusNormal"/>
              <w:jc w:val="both"/>
            </w:pPr>
            <w:r>
              <w:t>Былина "Илья Муромец и Соловей-разбойник". Идейно-тематическое содержание, особенности композиции, образы</w:t>
            </w:r>
          </w:p>
        </w:tc>
      </w:tr>
      <w:tr w:rsidR="008450E4" w:rsidRPr="00541C92" w:rsidTr="008450E4">
        <w:tc>
          <w:tcPr>
            <w:tcW w:w="1134" w:type="dxa"/>
            <w:vAlign w:val="center"/>
          </w:tcPr>
          <w:p w:rsidR="008450E4" w:rsidRDefault="008450E4" w:rsidP="008450E4">
            <w:pPr>
              <w:pStyle w:val="ConsPlusNormal"/>
            </w:pPr>
            <w:r>
              <w:t>Урок 8</w:t>
            </w:r>
          </w:p>
        </w:tc>
        <w:tc>
          <w:tcPr>
            <w:tcW w:w="7937" w:type="dxa"/>
          </w:tcPr>
          <w:p w:rsidR="008450E4" w:rsidRDefault="008450E4" w:rsidP="008450E4">
            <w:pPr>
              <w:pStyle w:val="ConsPlusNormal"/>
              <w:jc w:val="both"/>
            </w:pPr>
            <w:r>
              <w:t>Внеклассное чтение. Тематика русских былин. Традиции в изображении богатырей. Былина "Вольга и Микула Селянинович"</w:t>
            </w:r>
          </w:p>
        </w:tc>
      </w:tr>
      <w:tr w:rsidR="008450E4" w:rsidTr="008450E4">
        <w:tc>
          <w:tcPr>
            <w:tcW w:w="1134" w:type="dxa"/>
            <w:vAlign w:val="center"/>
          </w:tcPr>
          <w:p w:rsidR="008450E4" w:rsidRDefault="008450E4" w:rsidP="008450E4">
            <w:pPr>
              <w:pStyle w:val="ConsPlusNormal"/>
            </w:pPr>
            <w:r>
              <w:t>Урок 9</w:t>
            </w:r>
          </w:p>
        </w:tc>
        <w:tc>
          <w:tcPr>
            <w:tcW w:w="7937" w:type="dxa"/>
          </w:tcPr>
          <w:p w:rsidR="008450E4" w:rsidRDefault="008450E4" w:rsidP="008450E4">
            <w:pPr>
              <w:pStyle w:val="ConsPlusNormal"/>
              <w:jc w:val="both"/>
            </w:pPr>
            <w:r>
              <w:t>Былина "Садко". Особенность былинного эпоса Новгородского цикла. Образ Садко в искусстве</w:t>
            </w:r>
          </w:p>
        </w:tc>
      </w:tr>
      <w:tr w:rsidR="008450E4" w:rsidTr="008450E4">
        <w:tc>
          <w:tcPr>
            <w:tcW w:w="1134" w:type="dxa"/>
            <w:vAlign w:val="center"/>
          </w:tcPr>
          <w:p w:rsidR="008450E4" w:rsidRDefault="008450E4" w:rsidP="008450E4">
            <w:pPr>
              <w:pStyle w:val="ConsPlusNormal"/>
            </w:pPr>
            <w:r>
              <w:lastRenderedPageBreak/>
              <w:t>Урок 10</w:t>
            </w:r>
          </w:p>
        </w:tc>
        <w:tc>
          <w:tcPr>
            <w:tcW w:w="7937" w:type="dxa"/>
          </w:tcPr>
          <w:p w:rsidR="008450E4" w:rsidRDefault="008450E4" w:rsidP="008450E4">
            <w:pPr>
              <w:pStyle w:val="ConsPlusNormal"/>
              <w:jc w:val="both"/>
            </w:pPr>
            <w:r>
              <w:t>Русские былины. Особенности жанра, изобразительно-выразительные средства. Русские богатыри в изобразительном искусстве</w:t>
            </w:r>
          </w:p>
        </w:tc>
      </w:tr>
      <w:tr w:rsidR="008450E4" w:rsidTr="008450E4">
        <w:tc>
          <w:tcPr>
            <w:tcW w:w="1134" w:type="dxa"/>
            <w:vAlign w:val="center"/>
          </w:tcPr>
          <w:p w:rsidR="008450E4" w:rsidRDefault="008450E4" w:rsidP="008450E4">
            <w:pPr>
              <w:pStyle w:val="ConsPlusNormal"/>
            </w:pPr>
            <w:r>
              <w:t>Урок 11</w:t>
            </w:r>
          </w:p>
        </w:tc>
        <w:tc>
          <w:tcPr>
            <w:tcW w:w="7937" w:type="dxa"/>
          </w:tcPr>
          <w:p w:rsidR="008450E4" w:rsidRDefault="008450E4" w:rsidP="008450E4">
            <w:pPr>
              <w:pStyle w:val="ConsPlusNormal"/>
              <w:jc w:val="both"/>
            </w:pPr>
            <w:r>
              <w:t>Русская народная песня. "Ах, кабы на цветы да не морозы...", "Ах вы ветры, ветры буйные...", "Черный ворон", "Не шуми, мати зеленая дубровушка...". Жанровое своеобразие. Русские народные песни в художественной литературе</w:t>
            </w:r>
          </w:p>
        </w:tc>
      </w:tr>
      <w:tr w:rsidR="008450E4" w:rsidRPr="00541C92" w:rsidTr="008450E4">
        <w:tc>
          <w:tcPr>
            <w:tcW w:w="1134" w:type="dxa"/>
            <w:vAlign w:val="center"/>
          </w:tcPr>
          <w:p w:rsidR="008450E4" w:rsidRDefault="008450E4" w:rsidP="008450E4">
            <w:pPr>
              <w:pStyle w:val="ConsPlusNormal"/>
            </w:pPr>
            <w:r>
              <w:t>Урок 12</w:t>
            </w:r>
          </w:p>
        </w:tc>
        <w:tc>
          <w:tcPr>
            <w:tcW w:w="7937" w:type="dxa"/>
          </w:tcPr>
          <w:p w:rsidR="008450E4" w:rsidRDefault="008450E4" w:rsidP="008450E4">
            <w:pPr>
              <w:pStyle w:val="ConsPlusNormal"/>
              <w:jc w:val="both"/>
            </w:pPr>
            <w:r>
              <w:t>Народные песни и поэмы народов России и мира. "Песнь о Роланде" (фрагменты). Тематика, герои, художественные особенности</w:t>
            </w:r>
          </w:p>
        </w:tc>
      </w:tr>
      <w:tr w:rsidR="008450E4" w:rsidRPr="00541C92" w:rsidTr="008450E4">
        <w:tc>
          <w:tcPr>
            <w:tcW w:w="1134" w:type="dxa"/>
            <w:vAlign w:val="center"/>
          </w:tcPr>
          <w:p w:rsidR="008450E4" w:rsidRDefault="008450E4" w:rsidP="008450E4">
            <w:pPr>
              <w:pStyle w:val="ConsPlusNormal"/>
            </w:pPr>
            <w:r>
              <w:t>Урок 13</w:t>
            </w:r>
          </w:p>
        </w:tc>
        <w:tc>
          <w:tcPr>
            <w:tcW w:w="7937" w:type="dxa"/>
          </w:tcPr>
          <w:p w:rsidR="008450E4" w:rsidRDefault="008450E4" w:rsidP="008450E4">
            <w:pPr>
              <w:pStyle w:val="ConsPlusNormal"/>
              <w:jc w:val="both"/>
            </w:pPr>
            <w:r>
              <w:t>Народные песни и поэмы народов России и мира. "Песнь о Нибелунгах" (фрагменты). Тематика, система образов, изобразительно-выразительные средства</w:t>
            </w:r>
          </w:p>
        </w:tc>
      </w:tr>
      <w:tr w:rsidR="008450E4" w:rsidTr="008450E4">
        <w:tc>
          <w:tcPr>
            <w:tcW w:w="1134" w:type="dxa"/>
            <w:vAlign w:val="center"/>
          </w:tcPr>
          <w:p w:rsidR="008450E4" w:rsidRDefault="008450E4" w:rsidP="008450E4">
            <w:pPr>
              <w:pStyle w:val="ConsPlusNormal"/>
            </w:pPr>
            <w:r>
              <w:t>Урок 14</w:t>
            </w:r>
          </w:p>
        </w:tc>
        <w:tc>
          <w:tcPr>
            <w:tcW w:w="7937" w:type="dxa"/>
          </w:tcPr>
          <w:p w:rsidR="008450E4" w:rsidRDefault="008450E4" w:rsidP="008450E4">
            <w:pPr>
              <w:pStyle w:val="ConsPlusNormal"/>
              <w:jc w:val="both"/>
            </w:pPr>
            <w:r>
              <w:t>Внеклассное чтение. Жанр баллады в мировой литературе. Баллада Р.Л. Стивенсона "Вересковый мед". Тема, идея, сюжет, композиция</w:t>
            </w:r>
          </w:p>
        </w:tc>
      </w:tr>
      <w:tr w:rsidR="008450E4" w:rsidTr="008450E4">
        <w:tc>
          <w:tcPr>
            <w:tcW w:w="1134" w:type="dxa"/>
            <w:vAlign w:val="center"/>
          </w:tcPr>
          <w:p w:rsidR="008450E4" w:rsidRDefault="008450E4" w:rsidP="008450E4">
            <w:pPr>
              <w:pStyle w:val="ConsPlusNormal"/>
            </w:pPr>
            <w:r>
              <w:t>Урок 15</w:t>
            </w:r>
          </w:p>
        </w:tc>
        <w:tc>
          <w:tcPr>
            <w:tcW w:w="7937" w:type="dxa"/>
          </w:tcPr>
          <w:p w:rsidR="008450E4" w:rsidRDefault="008450E4" w:rsidP="008450E4">
            <w:pPr>
              <w:pStyle w:val="ConsPlusNormal"/>
              <w:jc w:val="both"/>
            </w:pPr>
            <w:r>
              <w:t>Внеклассное чтение. Жанр баллады в мировой литературе. Баллады Ф. Шиллера "Кубок", "Перчатка". Сюжетное своеобразие</w:t>
            </w:r>
          </w:p>
        </w:tc>
      </w:tr>
      <w:tr w:rsidR="008450E4" w:rsidRPr="00541C92" w:rsidTr="008450E4">
        <w:tc>
          <w:tcPr>
            <w:tcW w:w="1134" w:type="dxa"/>
            <w:vAlign w:val="center"/>
          </w:tcPr>
          <w:p w:rsidR="008450E4" w:rsidRDefault="008450E4" w:rsidP="008450E4">
            <w:pPr>
              <w:pStyle w:val="ConsPlusNormal"/>
            </w:pPr>
            <w:r>
              <w:lastRenderedPageBreak/>
              <w:t>Урок 16</w:t>
            </w:r>
          </w:p>
        </w:tc>
        <w:tc>
          <w:tcPr>
            <w:tcW w:w="7937" w:type="dxa"/>
          </w:tcPr>
          <w:p w:rsidR="008450E4" w:rsidRDefault="008450E4" w:rsidP="008450E4">
            <w:pPr>
              <w:pStyle w:val="ConsPlusNormal"/>
              <w:jc w:val="both"/>
            </w:pPr>
            <w:r>
              <w:t>Резервный урок. Итоговый урок по разделу "Фольклор". Отражение фольклорных жанров в литературе</w:t>
            </w:r>
          </w:p>
        </w:tc>
      </w:tr>
      <w:tr w:rsidR="008450E4" w:rsidRPr="00541C92" w:rsidTr="008450E4">
        <w:tc>
          <w:tcPr>
            <w:tcW w:w="1134" w:type="dxa"/>
            <w:vAlign w:val="center"/>
          </w:tcPr>
          <w:p w:rsidR="008450E4" w:rsidRDefault="008450E4" w:rsidP="008450E4">
            <w:pPr>
              <w:pStyle w:val="ConsPlusNormal"/>
            </w:pPr>
            <w:r>
              <w:t>Урок 17</w:t>
            </w:r>
          </w:p>
        </w:tc>
        <w:tc>
          <w:tcPr>
            <w:tcW w:w="7937" w:type="dxa"/>
          </w:tcPr>
          <w:p w:rsidR="008450E4" w:rsidRDefault="008450E4" w:rsidP="008450E4">
            <w:pPr>
              <w:pStyle w:val="ConsPlusNormal"/>
              <w:jc w:val="both"/>
            </w:pPr>
            <w:r>
              <w:t>Развитие речи. Викторина по разделу "Фольклор"</w:t>
            </w:r>
          </w:p>
        </w:tc>
      </w:tr>
      <w:tr w:rsidR="008450E4" w:rsidRPr="00541C92" w:rsidTr="008450E4">
        <w:tc>
          <w:tcPr>
            <w:tcW w:w="1134" w:type="dxa"/>
            <w:vAlign w:val="center"/>
          </w:tcPr>
          <w:p w:rsidR="008450E4" w:rsidRDefault="008450E4" w:rsidP="008450E4">
            <w:pPr>
              <w:pStyle w:val="ConsPlusNormal"/>
            </w:pPr>
            <w:r>
              <w:t>Урок 18</w:t>
            </w:r>
          </w:p>
        </w:tc>
        <w:tc>
          <w:tcPr>
            <w:tcW w:w="7937" w:type="dxa"/>
          </w:tcPr>
          <w:p w:rsidR="008450E4" w:rsidRDefault="008450E4" w:rsidP="008450E4">
            <w:pPr>
              <w:pStyle w:val="ConsPlusNormal"/>
              <w:jc w:val="both"/>
            </w:pPr>
            <w:r>
              <w:t>Древнерусская литература: основные жанры и их особенности. Летопись "Повесть временных лет". История создания</w:t>
            </w:r>
          </w:p>
        </w:tc>
      </w:tr>
      <w:tr w:rsidR="008450E4" w:rsidTr="008450E4">
        <w:tc>
          <w:tcPr>
            <w:tcW w:w="1134" w:type="dxa"/>
            <w:vAlign w:val="center"/>
          </w:tcPr>
          <w:p w:rsidR="008450E4" w:rsidRDefault="008450E4" w:rsidP="008450E4">
            <w:pPr>
              <w:pStyle w:val="ConsPlusNormal"/>
            </w:pPr>
            <w:r>
              <w:t>Урок 19</w:t>
            </w:r>
          </w:p>
        </w:tc>
        <w:tc>
          <w:tcPr>
            <w:tcW w:w="7937" w:type="dxa"/>
          </w:tcPr>
          <w:p w:rsidR="008450E4" w:rsidRDefault="008450E4" w:rsidP="008450E4">
            <w:pPr>
              <w:pStyle w:val="ConsPlusNormal"/>
              <w:jc w:val="both"/>
            </w:pPr>
            <w:r>
              <w:t>"Повесть временных лет": не менее одного фрагмента, например, "Сказание о белгородском киселе". Особенности жанра, тематика фрагмента</w:t>
            </w:r>
          </w:p>
        </w:tc>
      </w:tr>
      <w:tr w:rsidR="008450E4" w:rsidTr="008450E4">
        <w:tc>
          <w:tcPr>
            <w:tcW w:w="1134" w:type="dxa"/>
            <w:vAlign w:val="center"/>
          </w:tcPr>
          <w:p w:rsidR="008450E4" w:rsidRDefault="008450E4" w:rsidP="008450E4">
            <w:pPr>
              <w:pStyle w:val="ConsPlusNormal"/>
            </w:pPr>
            <w:r>
              <w:t>Урок 20</w:t>
            </w:r>
          </w:p>
        </w:tc>
        <w:tc>
          <w:tcPr>
            <w:tcW w:w="7937" w:type="dxa"/>
          </w:tcPr>
          <w:p w:rsidR="008450E4" w:rsidRDefault="008450E4" w:rsidP="008450E4">
            <w:pPr>
              <w:pStyle w:val="ConsPlusNormal"/>
              <w:jc w:val="both"/>
            </w:pPr>
            <w:r>
              <w:t>Резервный урок. "Повесть временных лет": "Сказание о походе князя Олега на Царьград", "Предание о смерти князя Олега". Анализ фрагментов летописи. Образы героев</w:t>
            </w:r>
          </w:p>
        </w:tc>
      </w:tr>
      <w:tr w:rsidR="008450E4" w:rsidRPr="00541C92" w:rsidTr="008450E4">
        <w:tc>
          <w:tcPr>
            <w:tcW w:w="1134" w:type="dxa"/>
            <w:vAlign w:val="center"/>
          </w:tcPr>
          <w:p w:rsidR="008450E4" w:rsidRDefault="008450E4" w:rsidP="008450E4">
            <w:pPr>
              <w:pStyle w:val="ConsPlusNormal"/>
            </w:pPr>
            <w:r>
              <w:t>Урок 21</w:t>
            </w:r>
          </w:p>
        </w:tc>
        <w:tc>
          <w:tcPr>
            <w:tcW w:w="7937" w:type="dxa"/>
          </w:tcPr>
          <w:p w:rsidR="008450E4" w:rsidRDefault="008450E4" w:rsidP="008450E4">
            <w:pPr>
              <w:pStyle w:val="ConsPlusNormal"/>
              <w:jc w:val="both"/>
            </w:pPr>
            <w:r>
              <w:t>Развитие речи. Древнерусская литература. Самостоятельный анализ фрагмента из "Повести временных лет" по выбору</w:t>
            </w:r>
          </w:p>
        </w:tc>
      </w:tr>
      <w:tr w:rsidR="008450E4" w:rsidRPr="00541C92" w:rsidTr="008450E4">
        <w:tc>
          <w:tcPr>
            <w:tcW w:w="1134" w:type="dxa"/>
            <w:vAlign w:val="center"/>
          </w:tcPr>
          <w:p w:rsidR="008450E4" w:rsidRDefault="008450E4" w:rsidP="008450E4">
            <w:pPr>
              <w:pStyle w:val="ConsPlusNormal"/>
            </w:pPr>
            <w:r>
              <w:t>Урок 22</w:t>
            </w:r>
          </w:p>
        </w:tc>
        <w:tc>
          <w:tcPr>
            <w:tcW w:w="7937" w:type="dxa"/>
          </w:tcPr>
          <w:p w:rsidR="008450E4" w:rsidRDefault="008450E4" w:rsidP="008450E4">
            <w:pPr>
              <w:pStyle w:val="ConsPlusNormal"/>
              <w:jc w:val="both"/>
            </w:pPr>
            <w:r>
              <w:t>А.С. Пушкин. "Песнь о вещем Олеге". Связь с фрагментом "Повести временных лет"</w:t>
            </w:r>
          </w:p>
        </w:tc>
      </w:tr>
      <w:tr w:rsidR="008450E4" w:rsidRPr="00541C92" w:rsidTr="008450E4">
        <w:tc>
          <w:tcPr>
            <w:tcW w:w="1134" w:type="dxa"/>
            <w:vAlign w:val="center"/>
          </w:tcPr>
          <w:p w:rsidR="008450E4" w:rsidRDefault="008450E4" w:rsidP="008450E4">
            <w:pPr>
              <w:pStyle w:val="ConsPlusNormal"/>
            </w:pPr>
            <w:r>
              <w:t>Урок 23</w:t>
            </w:r>
          </w:p>
        </w:tc>
        <w:tc>
          <w:tcPr>
            <w:tcW w:w="7937" w:type="dxa"/>
          </w:tcPr>
          <w:p w:rsidR="008450E4" w:rsidRDefault="008450E4" w:rsidP="008450E4">
            <w:pPr>
              <w:pStyle w:val="ConsPlusNormal"/>
              <w:jc w:val="both"/>
            </w:pPr>
            <w:r>
              <w:t>А.С. Пушкин. Стихотворения "Зимняя дорога", "Туча" и другие Пейзажная лирика поэта</w:t>
            </w:r>
          </w:p>
        </w:tc>
      </w:tr>
      <w:tr w:rsidR="008450E4" w:rsidTr="008450E4">
        <w:tc>
          <w:tcPr>
            <w:tcW w:w="1134" w:type="dxa"/>
            <w:vAlign w:val="center"/>
          </w:tcPr>
          <w:p w:rsidR="008450E4" w:rsidRDefault="008450E4" w:rsidP="008450E4">
            <w:pPr>
              <w:pStyle w:val="ConsPlusNormal"/>
            </w:pPr>
            <w:r>
              <w:lastRenderedPageBreak/>
              <w:t>Урок 24</w:t>
            </w:r>
          </w:p>
        </w:tc>
        <w:tc>
          <w:tcPr>
            <w:tcW w:w="7937" w:type="dxa"/>
          </w:tcPr>
          <w:p w:rsidR="008450E4" w:rsidRDefault="008450E4" w:rsidP="008450E4">
            <w:pPr>
              <w:pStyle w:val="ConsPlusNormal"/>
              <w:jc w:val="both"/>
            </w:pPr>
            <w:r>
              <w:t>А.С. Пушкин. Стихотворение "Узник". Проблематика, средства изображения</w:t>
            </w:r>
          </w:p>
        </w:tc>
      </w:tr>
      <w:tr w:rsidR="008450E4" w:rsidRPr="00541C92" w:rsidTr="008450E4">
        <w:tc>
          <w:tcPr>
            <w:tcW w:w="1134" w:type="dxa"/>
            <w:vAlign w:val="center"/>
          </w:tcPr>
          <w:p w:rsidR="008450E4" w:rsidRDefault="008450E4" w:rsidP="008450E4">
            <w:pPr>
              <w:pStyle w:val="ConsPlusNormal"/>
            </w:pPr>
            <w:r>
              <w:t>Урок 25</w:t>
            </w:r>
          </w:p>
        </w:tc>
        <w:tc>
          <w:tcPr>
            <w:tcW w:w="7937" w:type="dxa"/>
          </w:tcPr>
          <w:p w:rsidR="008450E4" w:rsidRDefault="008450E4" w:rsidP="008450E4">
            <w:pPr>
              <w:pStyle w:val="ConsPlusNormal"/>
              <w:jc w:val="both"/>
            </w:pPr>
            <w:r>
              <w:t>Резервный урок. Двусложные размеры стиха</w:t>
            </w:r>
          </w:p>
        </w:tc>
      </w:tr>
      <w:tr w:rsidR="008450E4" w:rsidRPr="00541C92" w:rsidTr="008450E4">
        <w:tc>
          <w:tcPr>
            <w:tcW w:w="1134" w:type="dxa"/>
            <w:vAlign w:val="center"/>
          </w:tcPr>
          <w:p w:rsidR="008450E4" w:rsidRDefault="008450E4" w:rsidP="008450E4">
            <w:pPr>
              <w:pStyle w:val="ConsPlusNormal"/>
            </w:pPr>
            <w:r>
              <w:t>Урок 26</w:t>
            </w:r>
          </w:p>
        </w:tc>
        <w:tc>
          <w:tcPr>
            <w:tcW w:w="7937" w:type="dxa"/>
          </w:tcPr>
          <w:p w:rsidR="008450E4" w:rsidRDefault="008450E4" w:rsidP="008450E4">
            <w:pPr>
              <w:pStyle w:val="ConsPlusNormal"/>
              <w:jc w:val="both"/>
            </w:pPr>
            <w:r>
              <w:t>А.С. Пушкин. Роман "Дубровский". История создания, тема, идея произведения</w:t>
            </w:r>
          </w:p>
        </w:tc>
      </w:tr>
      <w:tr w:rsidR="008450E4" w:rsidTr="008450E4">
        <w:tc>
          <w:tcPr>
            <w:tcW w:w="1134" w:type="dxa"/>
            <w:vAlign w:val="center"/>
          </w:tcPr>
          <w:p w:rsidR="008450E4" w:rsidRDefault="008450E4" w:rsidP="008450E4">
            <w:pPr>
              <w:pStyle w:val="ConsPlusNormal"/>
            </w:pPr>
            <w:r>
              <w:t>Урок 27</w:t>
            </w:r>
          </w:p>
        </w:tc>
        <w:tc>
          <w:tcPr>
            <w:tcW w:w="7937" w:type="dxa"/>
          </w:tcPr>
          <w:p w:rsidR="008450E4" w:rsidRDefault="008450E4" w:rsidP="008450E4">
            <w:pPr>
              <w:pStyle w:val="ConsPlusNormal"/>
              <w:jc w:val="both"/>
            </w:pPr>
            <w:r>
              <w:t>А.С. Пушкин. Роман "Дубровский". Сюжет, фабула, система образов</w:t>
            </w:r>
          </w:p>
        </w:tc>
      </w:tr>
      <w:tr w:rsidR="008450E4" w:rsidTr="008450E4">
        <w:tc>
          <w:tcPr>
            <w:tcW w:w="1134" w:type="dxa"/>
            <w:vAlign w:val="center"/>
          </w:tcPr>
          <w:p w:rsidR="008450E4" w:rsidRDefault="008450E4" w:rsidP="008450E4">
            <w:pPr>
              <w:pStyle w:val="ConsPlusNormal"/>
            </w:pPr>
            <w:r>
              <w:t>Урок 28</w:t>
            </w:r>
          </w:p>
        </w:tc>
        <w:tc>
          <w:tcPr>
            <w:tcW w:w="7937" w:type="dxa"/>
          </w:tcPr>
          <w:p w:rsidR="008450E4" w:rsidRDefault="008450E4" w:rsidP="008450E4">
            <w:pPr>
              <w:pStyle w:val="ConsPlusNormal"/>
              <w:jc w:val="both"/>
            </w:pPr>
            <w:r>
              <w:t>А.С. Пушкин. Роман "Дубровский". История любви Владимира и Маши. Образ главного героя</w:t>
            </w:r>
          </w:p>
        </w:tc>
      </w:tr>
      <w:tr w:rsidR="008450E4" w:rsidRPr="00541C92" w:rsidTr="008450E4">
        <w:tc>
          <w:tcPr>
            <w:tcW w:w="1134" w:type="dxa"/>
            <w:vAlign w:val="center"/>
          </w:tcPr>
          <w:p w:rsidR="008450E4" w:rsidRDefault="008450E4" w:rsidP="008450E4">
            <w:pPr>
              <w:pStyle w:val="ConsPlusNormal"/>
            </w:pPr>
            <w:r>
              <w:t>Урок 29</w:t>
            </w:r>
          </w:p>
        </w:tc>
        <w:tc>
          <w:tcPr>
            <w:tcW w:w="7937" w:type="dxa"/>
          </w:tcPr>
          <w:p w:rsidR="008450E4" w:rsidRDefault="008450E4" w:rsidP="008450E4">
            <w:pPr>
              <w:pStyle w:val="ConsPlusNormal"/>
              <w:jc w:val="both"/>
            </w:pPr>
            <w:r>
              <w:t>А.С. Пушкин. Роман "Дубровский". Противостояние Владимира и Троекурова. Роль второстепенных персонажей</w:t>
            </w:r>
          </w:p>
        </w:tc>
      </w:tr>
      <w:tr w:rsidR="008450E4" w:rsidTr="008450E4">
        <w:tc>
          <w:tcPr>
            <w:tcW w:w="1134" w:type="dxa"/>
            <w:vAlign w:val="center"/>
          </w:tcPr>
          <w:p w:rsidR="008450E4" w:rsidRDefault="008450E4" w:rsidP="008450E4">
            <w:pPr>
              <w:pStyle w:val="ConsPlusNormal"/>
            </w:pPr>
            <w:r>
              <w:t>Урок 30</w:t>
            </w:r>
          </w:p>
        </w:tc>
        <w:tc>
          <w:tcPr>
            <w:tcW w:w="7937" w:type="dxa"/>
          </w:tcPr>
          <w:p w:rsidR="008450E4" w:rsidRDefault="008450E4" w:rsidP="008450E4">
            <w:pPr>
              <w:pStyle w:val="ConsPlusNormal"/>
              <w:jc w:val="both"/>
            </w:pPr>
            <w:r>
              <w:t>А.С. Пушкин. Роман "Дубровский". Смысл финала романа</w:t>
            </w:r>
          </w:p>
        </w:tc>
      </w:tr>
      <w:tr w:rsidR="008450E4" w:rsidRPr="00541C92" w:rsidTr="008450E4">
        <w:tc>
          <w:tcPr>
            <w:tcW w:w="1134" w:type="dxa"/>
            <w:vAlign w:val="center"/>
          </w:tcPr>
          <w:p w:rsidR="008450E4" w:rsidRDefault="008450E4" w:rsidP="008450E4">
            <w:pPr>
              <w:pStyle w:val="ConsPlusNormal"/>
            </w:pPr>
            <w:r>
              <w:t>Урок 31</w:t>
            </w:r>
          </w:p>
        </w:tc>
        <w:tc>
          <w:tcPr>
            <w:tcW w:w="7937" w:type="dxa"/>
          </w:tcPr>
          <w:p w:rsidR="008450E4" w:rsidRDefault="008450E4" w:rsidP="008450E4">
            <w:pPr>
              <w:pStyle w:val="ConsPlusNormal"/>
              <w:jc w:val="both"/>
            </w:pPr>
            <w:r>
              <w:t>Развитие речи. Подготовка к домашнему сочинению по роману А.С. Пушкина "Дубровский"</w:t>
            </w:r>
          </w:p>
        </w:tc>
      </w:tr>
      <w:tr w:rsidR="008450E4" w:rsidRPr="00541C92" w:rsidTr="008450E4">
        <w:tc>
          <w:tcPr>
            <w:tcW w:w="1134" w:type="dxa"/>
            <w:vAlign w:val="center"/>
          </w:tcPr>
          <w:p w:rsidR="008450E4" w:rsidRDefault="008450E4" w:rsidP="008450E4">
            <w:pPr>
              <w:pStyle w:val="ConsPlusNormal"/>
            </w:pPr>
            <w:r>
              <w:t>Урок 32</w:t>
            </w:r>
          </w:p>
        </w:tc>
        <w:tc>
          <w:tcPr>
            <w:tcW w:w="7937" w:type="dxa"/>
          </w:tcPr>
          <w:p w:rsidR="008450E4" w:rsidRDefault="008450E4" w:rsidP="008450E4">
            <w:pPr>
              <w:pStyle w:val="ConsPlusNormal"/>
              <w:jc w:val="both"/>
            </w:pPr>
            <w:r>
              <w:t>Резервный урок. Итоговый урок по творчеству А.С. Пушкина</w:t>
            </w:r>
          </w:p>
        </w:tc>
      </w:tr>
      <w:tr w:rsidR="008450E4" w:rsidRPr="00541C92" w:rsidTr="008450E4">
        <w:tc>
          <w:tcPr>
            <w:tcW w:w="1134" w:type="dxa"/>
            <w:vAlign w:val="center"/>
          </w:tcPr>
          <w:p w:rsidR="008450E4" w:rsidRDefault="008450E4" w:rsidP="008450E4">
            <w:pPr>
              <w:pStyle w:val="ConsPlusNormal"/>
            </w:pPr>
            <w:r>
              <w:lastRenderedPageBreak/>
              <w:t>Урок 33</w:t>
            </w:r>
          </w:p>
        </w:tc>
        <w:tc>
          <w:tcPr>
            <w:tcW w:w="7937" w:type="dxa"/>
          </w:tcPr>
          <w:p w:rsidR="008450E4" w:rsidRDefault="008450E4" w:rsidP="008450E4">
            <w:pPr>
              <w:pStyle w:val="ConsPlusNormal"/>
              <w:jc w:val="both"/>
            </w:pPr>
            <w:r>
              <w:t>Внеклассное чтение. Любимое произведение А.С. Пушкина</w:t>
            </w:r>
          </w:p>
        </w:tc>
      </w:tr>
      <w:tr w:rsidR="008450E4" w:rsidTr="008450E4">
        <w:tc>
          <w:tcPr>
            <w:tcW w:w="1134" w:type="dxa"/>
            <w:vAlign w:val="center"/>
          </w:tcPr>
          <w:p w:rsidR="008450E4" w:rsidRDefault="008450E4" w:rsidP="008450E4">
            <w:pPr>
              <w:pStyle w:val="ConsPlusNormal"/>
            </w:pPr>
            <w:r>
              <w:t>Урок 34</w:t>
            </w:r>
          </w:p>
        </w:tc>
        <w:tc>
          <w:tcPr>
            <w:tcW w:w="7937" w:type="dxa"/>
          </w:tcPr>
          <w:p w:rsidR="008450E4" w:rsidRDefault="008450E4" w:rsidP="008450E4">
            <w:pPr>
              <w:pStyle w:val="ConsPlusNormal"/>
              <w:jc w:val="both"/>
            </w:pPr>
            <w:r>
              <w:t>М.Ю. Лермонтов. Стихотворения (не менее трех). Например, "Три пальмы", "Утес", "Листок". История создания, тематика</w:t>
            </w:r>
          </w:p>
        </w:tc>
      </w:tr>
      <w:tr w:rsidR="008450E4" w:rsidTr="008450E4">
        <w:tc>
          <w:tcPr>
            <w:tcW w:w="1134" w:type="dxa"/>
            <w:vAlign w:val="center"/>
          </w:tcPr>
          <w:p w:rsidR="008450E4" w:rsidRDefault="008450E4" w:rsidP="008450E4">
            <w:pPr>
              <w:pStyle w:val="ConsPlusNormal"/>
            </w:pPr>
            <w:r>
              <w:t>Урок 35</w:t>
            </w:r>
          </w:p>
        </w:tc>
        <w:tc>
          <w:tcPr>
            <w:tcW w:w="7937" w:type="dxa"/>
          </w:tcPr>
          <w:p w:rsidR="008450E4" w:rsidRDefault="008450E4" w:rsidP="008450E4">
            <w:pPr>
              <w:pStyle w:val="ConsPlusNormal"/>
              <w:jc w:val="both"/>
            </w:pPr>
            <w:r>
              <w:t>М.Ю. Лермонтов. Стихотворения (не менее трех). Например, "Три пальмы", "Утес", "Листок". Лирический герой, его чувства и переживания</w:t>
            </w:r>
          </w:p>
        </w:tc>
      </w:tr>
      <w:tr w:rsidR="008450E4" w:rsidTr="008450E4">
        <w:tc>
          <w:tcPr>
            <w:tcW w:w="1134" w:type="dxa"/>
            <w:vAlign w:val="center"/>
          </w:tcPr>
          <w:p w:rsidR="008450E4" w:rsidRDefault="008450E4" w:rsidP="008450E4">
            <w:pPr>
              <w:pStyle w:val="ConsPlusNormal"/>
            </w:pPr>
            <w:r>
              <w:t>Урок 36</w:t>
            </w:r>
          </w:p>
        </w:tc>
        <w:tc>
          <w:tcPr>
            <w:tcW w:w="7937" w:type="dxa"/>
          </w:tcPr>
          <w:p w:rsidR="008450E4" w:rsidRDefault="008450E4" w:rsidP="008450E4">
            <w:pPr>
              <w:pStyle w:val="ConsPlusNormal"/>
              <w:jc w:val="both"/>
            </w:pPr>
            <w:r>
              <w:t>М.Ю. Лермонтов. Стихотворения (не менее трех). Например, "Три пальмы", "Утес", "Листок". Художественные средства выразительности</w:t>
            </w:r>
          </w:p>
        </w:tc>
      </w:tr>
      <w:tr w:rsidR="008450E4" w:rsidRPr="00541C92" w:rsidTr="008450E4">
        <w:tc>
          <w:tcPr>
            <w:tcW w:w="1134" w:type="dxa"/>
            <w:vAlign w:val="center"/>
          </w:tcPr>
          <w:p w:rsidR="008450E4" w:rsidRDefault="008450E4" w:rsidP="008450E4">
            <w:pPr>
              <w:pStyle w:val="ConsPlusNormal"/>
            </w:pPr>
            <w:r>
              <w:t>Урок 37</w:t>
            </w:r>
          </w:p>
        </w:tc>
        <w:tc>
          <w:tcPr>
            <w:tcW w:w="7937" w:type="dxa"/>
          </w:tcPr>
          <w:p w:rsidR="008450E4" w:rsidRDefault="008450E4" w:rsidP="008450E4">
            <w:pPr>
              <w:pStyle w:val="ConsPlusNormal"/>
              <w:jc w:val="both"/>
            </w:pPr>
            <w:r>
              <w:t>Резервный урок. Трехсложные стихотворные размеры</w:t>
            </w:r>
          </w:p>
        </w:tc>
      </w:tr>
      <w:tr w:rsidR="008450E4" w:rsidTr="008450E4">
        <w:tc>
          <w:tcPr>
            <w:tcW w:w="1134" w:type="dxa"/>
            <w:vAlign w:val="center"/>
          </w:tcPr>
          <w:p w:rsidR="008450E4" w:rsidRDefault="008450E4" w:rsidP="008450E4">
            <w:pPr>
              <w:pStyle w:val="ConsPlusNormal"/>
            </w:pPr>
            <w:r>
              <w:t>Урок 38</w:t>
            </w:r>
          </w:p>
        </w:tc>
        <w:tc>
          <w:tcPr>
            <w:tcW w:w="7937" w:type="dxa"/>
          </w:tcPr>
          <w:p w:rsidR="008450E4" w:rsidRDefault="008450E4" w:rsidP="008450E4">
            <w:pPr>
              <w:pStyle w:val="ConsPlusNormal"/>
              <w:jc w:val="both"/>
            </w:pPr>
            <w:r>
              <w:t>А.В. Кольцов. Стихотворения (не менее двух). Например, "Косарь", "Соловей". Тематика</w:t>
            </w:r>
          </w:p>
        </w:tc>
      </w:tr>
      <w:tr w:rsidR="008450E4" w:rsidRPr="00541C92" w:rsidTr="008450E4">
        <w:tc>
          <w:tcPr>
            <w:tcW w:w="1134" w:type="dxa"/>
            <w:vAlign w:val="center"/>
          </w:tcPr>
          <w:p w:rsidR="008450E4" w:rsidRDefault="008450E4" w:rsidP="008450E4">
            <w:pPr>
              <w:pStyle w:val="ConsPlusNormal"/>
            </w:pPr>
            <w:r>
              <w:t>Урок 39</w:t>
            </w:r>
          </w:p>
        </w:tc>
        <w:tc>
          <w:tcPr>
            <w:tcW w:w="7937" w:type="dxa"/>
          </w:tcPr>
          <w:p w:rsidR="008450E4" w:rsidRDefault="008450E4" w:rsidP="008450E4">
            <w:pPr>
              <w:pStyle w:val="ConsPlusNormal"/>
              <w:jc w:val="both"/>
            </w:pPr>
            <w:r>
              <w:t>А.В. Кольцов. Стихотворения "Косарь", "Соловей". Художественные средства воплощения авторского замысла</w:t>
            </w:r>
          </w:p>
        </w:tc>
      </w:tr>
      <w:tr w:rsidR="008450E4" w:rsidTr="008450E4">
        <w:tc>
          <w:tcPr>
            <w:tcW w:w="1134" w:type="dxa"/>
            <w:vAlign w:val="center"/>
          </w:tcPr>
          <w:p w:rsidR="008450E4" w:rsidRDefault="008450E4" w:rsidP="008450E4">
            <w:pPr>
              <w:pStyle w:val="ConsPlusNormal"/>
            </w:pPr>
            <w:r>
              <w:t>Урок 40</w:t>
            </w:r>
          </w:p>
        </w:tc>
        <w:tc>
          <w:tcPr>
            <w:tcW w:w="7937" w:type="dxa"/>
          </w:tcPr>
          <w:p w:rsidR="008450E4" w:rsidRDefault="008450E4" w:rsidP="008450E4">
            <w:pPr>
              <w:pStyle w:val="ConsPlusNormal"/>
              <w:jc w:val="both"/>
            </w:pPr>
            <w:r>
              <w:t>Ф.И. Тютчев. Стихотворения (не менее двух). Например, "Есть в осени первоначальной...", "С поляны коршун поднялся...". Тематика произведений</w:t>
            </w:r>
          </w:p>
        </w:tc>
      </w:tr>
      <w:tr w:rsidR="008450E4" w:rsidRPr="00541C92" w:rsidTr="008450E4">
        <w:tc>
          <w:tcPr>
            <w:tcW w:w="1134" w:type="dxa"/>
            <w:vAlign w:val="center"/>
          </w:tcPr>
          <w:p w:rsidR="008450E4" w:rsidRDefault="008450E4" w:rsidP="008450E4">
            <w:pPr>
              <w:pStyle w:val="ConsPlusNormal"/>
            </w:pPr>
            <w:r>
              <w:lastRenderedPageBreak/>
              <w:t>Урок 41</w:t>
            </w:r>
          </w:p>
        </w:tc>
        <w:tc>
          <w:tcPr>
            <w:tcW w:w="7937" w:type="dxa"/>
          </w:tcPr>
          <w:p w:rsidR="008450E4" w:rsidRDefault="008450E4" w:rsidP="008450E4">
            <w:pPr>
              <w:pStyle w:val="ConsPlusNormal"/>
              <w:jc w:val="both"/>
            </w:pPr>
            <w:r>
              <w:t>Ф.И. Тютчев. Стихотворение "С поляны коршун поднялся...". Лирический герой и средства художественной изобразительности в произведении</w:t>
            </w:r>
          </w:p>
        </w:tc>
      </w:tr>
      <w:tr w:rsidR="008450E4" w:rsidTr="008450E4">
        <w:tc>
          <w:tcPr>
            <w:tcW w:w="1134" w:type="dxa"/>
            <w:vAlign w:val="center"/>
          </w:tcPr>
          <w:p w:rsidR="008450E4" w:rsidRDefault="008450E4" w:rsidP="008450E4">
            <w:pPr>
              <w:pStyle w:val="ConsPlusNormal"/>
            </w:pPr>
            <w:r>
              <w:t>Урок 42</w:t>
            </w:r>
          </w:p>
        </w:tc>
        <w:tc>
          <w:tcPr>
            <w:tcW w:w="7937" w:type="dxa"/>
          </w:tcPr>
          <w:p w:rsidR="008450E4" w:rsidRDefault="008450E4" w:rsidP="008450E4">
            <w:pPr>
              <w:pStyle w:val="ConsPlusNormal"/>
              <w:jc w:val="both"/>
            </w:pPr>
            <w:r>
              <w:t>А.А. Фет. Стихотворение (не менее двух). Например, "Учись у них - у дуба, у березы...", "Я пришел к тебе с приветом...". Проблематика произведений поэта</w:t>
            </w:r>
          </w:p>
        </w:tc>
      </w:tr>
      <w:tr w:rsidR="008450E4" w:rsidTr="008450E4">
        <w:tc>
          <w:tcPr>
            <w:tcW w:w="1134" w:type="dxa"/>
            <w:vAlign w:val="center"/>
          </w:tcPr>
          <w:p w:rsidR="008450E4" w:rsidRDefault="008450E4" w:rsidP="008450E4">
            <w:pPr>
              <w:pStyle w:val="ConsPlusNormal"/>
            </w:pPr>
            <w:r>
              <w:t>Урок 43</w:t>
            </w:r>
          </w:p>
        </w:tc>
        <w:tc>
          <w:tcPr>
            <w:tcW w:w="7937" w:type="dxa"/>
          </w:tcPr>
          <w:p w:rsidR="008450E4" w:rsidRDefault="008450E4" w:rsidP="008450E4">
            <w:pPr>
              <w:pStyle w:val="ConsPlusNormal"/>
              <w:jc w:val="both"/>
            </w:pPr>
            <w:r>
              <w:t>А.А. Фет. Стихотворения "Я пришел к тебе с приветом...", "Учись у них - у дуба, у березы...". Своеобразие художественного видения поэта</w:t>
            </w:r>
          </w:p>
        </w:tc>
      </w:tr>
      <w:tr w:rsidR="008450E4" w:rsidRPr="00541C92" w:rsidTr="008450E4">
        <w:tc>
          <w:tcPr>
            <w:tcW w:w="1134" w:type="dxa"/>
            <w:vAlign w:val="center"/>
          </w:tcPr>
          <w:p w:rsidR="008450E4" w:rsidRDefault="008450E4" w:rsidP="008450E4">
            <w:pPr>
              <w:pStyle w:val="ConsPlusNormal"/>
            </w:pPr>
            <w:r>
              <w:t>Урок 44</w:t>
            </w:r>
          </w:p>
        </w:tc>
        <w:tc>
          <w:tcPr>
            <w:tcW w:w="7937" w:type="dxa"/>
          </w:tcPr>
          <w:p w:rsidR="008450E4" w:rsidRDefault="008450E4" w:rsidP="008450E4">
            <w:pPr>
              <w:pStyle w:val="ConsPlusNormal"/>
              <w:jc w:val="both"/>
            </w:pPr>
            <w:r>
              <w:t>Резервный урок. Итоговый урок по творчеству М.Ю. Лермонтова, А.В. Кольцова, Ф.И. Тютчева, А.А. Фета</w:t>
            </w:r>
          </w:p>
        </w:tc>
      </w:tr>
      <w:tr w:rsidR="008450E4" w:rsidTr="008450E4">
        <w:tc>
          <w:tcPr>
            <w:tcW w:w="1134" w:type="dxa"/>
            <w:vAlign w:val="center"/>
          </w:tcPr>
          <w:p w:rsidR="008450E4" w:rsidRDefault="008450E4" w:rsidP="008450E4">
            <w:pPr>
              <w:pStyle w:val="ConsPlusNormal"/>
            </w:pPr>
            <w:r>
              <w:t>Урок 45</w:t>
            </w:r>
          </w:p>
        </w:tc>
        <w:tc>
          <w:tcPr>
            <w:tcW w:w="7937" w:type="dxa"/>
          </w:tcPr>
          <w:p w:rsidR="008450E4" w:rsidRDefault="008450E4" w:rsidP="008450E4">
            <w:pPr>
              <w:pStyle w:val="ConsPlusNormal"/>
              <w:jc w:val="both"/>
            </w:pPr>
            <w:r>
              <w:t>Резервный урок. И.С. Тургенев. Сборник рассказов "Записки охотника". Рассказ "Бежин луг". Проблематика произведения</w:t>
            </w:r>
          </w:p>
        </w:tc>
      </w:tr>
      <w:tr w:rsidR="008450E4" w:rsidTr="008450E4">
        <w:tc>
          <w:tcPr>
            <w:tcW w:w="1134" w:type="dxa"/>
            <w:vAlign w:val="center"/>
          </w:tcPr>
          <w:p w:rsidR="008450E4" w:rsidRDefault="008450E4" w:rsidP="008450E4">
            <w:pPr>
              <w:pStyle w:val="ConsPlusNormal"/>
            </w:pPr>
            <w:r>
              <w:t>Урок 46</w:t>
            </w:r>
          </w:p>
        </w:tc>
        <w:tc>
          <w:tcPr>
            <w:tcW w:w="7937" w:type="dxa"/>
          </w:tcPr>
          <w:p w:rsidR="008450E4" w:rsidRDefault="008450E4" w:rsidP="008450E4">
            <w:pPr>
              <w:pStyle w:val="ConsPlusNormal"/>
              <w:jc w:val="both"/>
            </w:pPr>
            <w:r>
              <w:t>И.С. Тургенев. Рассказ "Бежин луг". Образы и герои</w:t>
            </w:r>
          </w:p>
        </w:tc>
      </w:tr>
      <w:tr w:rsidR="008450E4" w:rsidRPr="00541C92" w:rsidTr="008450E4">
        <w:tc>
          <w:tcPr>
            <w:tcW w:w="1134" w:type="dxa"/>
            <w:vAlign w:val="center"/>
          </w:tcPr>
          <w:p w:rsidR="008450E4" w:rsidRDefault="008450E4" w:rsidP="008450E4">
            <w:pPr>
              <w:pStyle w:val="ConsPlusNormal"/>
            </w:pPr>
            <w:r>
              <w:t>Урок 47</w:t>
            </w:r>
          </w:p>
        </w:tc>
        <w:tc>
          <w:tcPr>
            <w:tcW w:w="7937" w:type="dxa"/>
          </w:tcPr>
          <w:p w:rsidR="008450E4" w:rsidRDefault="008450E4" w:rsidP="008450E4">
            <w:pPr>
              <w:pStyle w:val="ConsPlusNormal"/>
              <w:jc w:val="both"/>
            </w:pPr>
            <w:r>
              <w:t>И.С. Тургенев. Рассказ "Бежин луг". Портрет и пейзаж в литературном произведении</w:t>
            </w:r>
          </w:p>
        </w:tc>
      </w:tr>
      <w:tr w:rsidR="008450E4" w:rsidRPr="00541C92" w:rsidTr="008450E4">
        <w:tc>
          <w:tcPr>
            <w:tcW w:w="1134" w:type="dxa"/>
            <w:vAlign w:val="center"/>
          </w:tcPr>
          <w:p w:rsidR="008450E4" w:rsidRDefault="008450E4" w:rsidP="008450E4">
            <w:pPr>
              <w:pStyle w:val="ConsPlusNormal"/>
            </w:pPr>
            <w:r>
              <w:t>Урок 48</w:t>
            </w:r>
          </w:p>
        </w:tc>
        <w:tc>
          <w:tcPr>
            <w:tcW w:w="7937" w:type="dxa"/>
          </w:tcPr>
          <w:p w:rsidR="008450E4" w:rsidRDefault="008450E4" w:rsidP="008450E4">
            <w:pPr>
              <w:pStyle w:val="ConsPlusNormal"/>
              <w:jc w:val="both"/>
            </w:pPr>
            <w:r>
              <w:t xml:space="preserve">Н.С. Лесков. Сказ "Левша". Художественные и жанровые </w:t>
            </w:r>
            <w:r>
              <w:lastRenderedPageBreak/>
              <w:t>особенности произведения</w:t>
            </w:r>
          </w:p>
        </w:tc>
      </w:tr>
      <w:tr w:rsidR="008450E4" w:rsidRPr="00541C92" w:rsidTr="008450E4">
        <w:tc>
          <w:tcPr>
            <w:tcW w:w="1134" w:type="dxa"/>
            <w:vAlign w:val="center"/>
          </w:tcPr>
          <w:p w:rsidR="008450E4" w:rsidRDefault="008450E4" w:rsidP="008450E4">
            <w:pPr>
              <w:pStyle w:val="ConsPlusNormal"/>
            </w:pPr>
            <w:r>
              <w:lastRenderedPageBreak/>
              <w:t>Урок 49</w:t>
            </w:r>
          </w:p>
        </w:tc>
        <w:tc>
          <w:tcPr>
            <w:tcW w:w="7937" w:type="dxa"/>
          </w:tcPr>
          <w:p w:rsidR="008450E4" w:rsidRDefault="008450E4" w:rsidP="008450E4">
            <w:pPr>
              <w:pStyle w:val="ConsPlusNormal"/>
              <w:jc w:val="both"/>
            </w:pPr>
            <w:r>
              <w:t>Н.С. Лесков. Сказ "Левша": образ главного героя</w:t>
            </w:r>
          </w:p>
        </w:tc>
      </w:tr>
      <w:tr w:rsidR="008450E4" w:rsidRPr="00541C92" w:rsidTr="008450E4">
        <w:tc>
          <w:tcPr>
            <w:tcW w:w="1134" w:type="dxa"/>
            <w:vAlign w:val="center"/>
          </w:tcPr>
          <w:p w:rsidR="008450E4" w:rsidRDefault="008450E4" w:rsidP="008450E4">
            <w:pPr>
              <w:pStyle w:val="ConsPlusNormal"/>
            </w:pPr>
            <w:r>
              <w:t>Урок 50</w:t>
            </w:r>
          </w:p>
        </w:tc>
        <w:tc>
          <w:tcPr>
            <w:tcW w:w="7937" w:type="dxa"/>
          </w:tcPr>
          <w:p w:rsidR="008450E4" w:rsidRDefault="008450E4" w:rsidP="008450E4">
            <w:pPr>
              <w:pStyle w:val="ConsPlusNormal"/>
              <w:jc w:val="both"/>
            </w:pPr>
            <w:r>
              <w:t>Н.С. Лесков. Сказ "Левша": авторское отношение к герою</w:t>
            </w:r>
          </w:p>
        </w:tc>
      </w:tr>
      <w:tr w:rsidR="008450E4" w:rsidRPr="00541C92" w:rsidTr="008450E4">
        <w:tc>
          <w:tcPr>
            <w:tcW w:w="1134" w:type="dxa"/>
            <w:vAlign w:val="center"/>
          </w:tcPr>
          <w:p w:rsidR="008450E4" w:rsidRDefault="008450E4" w:rsidP="008450E4">
            <w:pPr>
              <w:pStyle w:val="ConsPlusNormal"/>
            </w:pPr>
            <w:r>
              <w:t>Урок 51</w:t>
            </w:r>
          </w:p>
        </w:tc>
        <w:tc>
          <w:tcPr>
            <w:tcW w:w="7937" w:type="dxa"/>
          </w:tcPr>
          <w:p w:rsidR="008450E4" w:rsidRDefault="008450E4" w:rsidP="008450E4">
            <w:pPr>
              <w:pStyle w:val="ConsPlusNormal"/>
              <w:jc w:val="both"/>
            </w:pPr>
            <w:r>
              <w:t>Резервный урок. Итоговый урок по творчеству И.С. Тургенева, Н.С. Лескова</w:t>
            </w:r>
          </w:p>
        </w:tc>
      </w:tr>
      <w:tr w:rsidR="008450E4" w:rsidTr="008450E4">
        <w:tc>
          <w:tcPr>
            <w:tcW w:w="1134" w:type="dxa"/>
            <w:vAlign w:val="center"/>
          </w:tcPr>
          <w:p w:rsidR="008450E4" w:rsidRDefault="008450E4" w:rsidP="008450E4">
            <w:pPr>
              <w:pStyle w:val="ConsPlusNormal"/>
            </w:pPr>
            <w:r>
              <w:t>Урок 52</w:t>
            </w:r>
          </w:p>
        </w:tc>
        <w:tc>
          <w:tcPr>
            <w:tcW w:w="7937" w:type="dxa"/>
          </w:tcPr>
          <w:p w:rsidR="008450E4" w:rsidRDefault="008450E4" w:rsidP="008450E4">
            <w:pPr>
              <w:pStyle w:val="ConsPlusNormal"/>
              <w:jc w:val="both"/>
            </w:pPr>
            <w:r>
              <w:t>Л.Н. Толстой. Повесть "Детство" (главы). Тематика произведения</w:t>
            </w:r>
          </w:p>
        </w:tc>
      </w:tr>
      <w:tr w:rsidR="008450E4" w:rsidTr="008450E4">
        <w:tc>
          <w:tcPr>
            <w:tcW w:w="1134" w:type="dxa"/>
            <w:vAlign w:val="center"/>
          </w:tcPr>
          <w:p w:rsidR="008450E4" w:rsidRDefault="008450E4" w:rsidP="008450E4">
            <w:pPr>
              <w:pStyle w:val="ConsPlusNormal"/>
            </w:pPr>
            <w:r>
              <w:t>Урок 53</w:t>
            </w:r>
          </w:p>
        </w:tc>
        <w:tc>
          <w:tcPr>
            <w:tcW w:w="7937" w:type="dxa"/>
          </w:tcPr>
          <w:p w:rsidR="008450E4" w:rsidRDefault="008450E4" w:rsidP="008450E4">
            <w:pPr>
              <w:pStyle w:val="ConsPlusNormal"/>
              <w:jc w:val="both"/>
            </w:pPr>
            <w:r>
              <w:t>Л.Н. Толстой. Повесть "Детство" (главы). Проблематика повести</w:t>
            </w:r>
          </w:p>
        </w:tc>
      </w:tr>
      <w:tr w:rsidR="008450E4" w:rsidRPr="00541C92" w:rsidTr="008450E4">
        <w:tc>
          <w:tcPr>
            <w:tcW w:w="1134" w:type="dxa"/>
            <w:vAlign w:val="center"/>
          </w:tcPr>
          <w:p w:rsidR="008450E4" w:rsidRDefault="008450E4" w:rsidP="008450E4">
            <w:pPr>
              <w:pStyle w:val="ConsPlusNormal"/>
            </w:pPr>
            <w:r>
              <w:t>Урок 54</w:t>
            </w:r>
          </w:p>
        </w:tc>
        <w:tc>
          <w:tcPr>
            <w:tcW w:w="7937" w:type="dxa"/>
          </w:tcPr>
          <w:p w:rsidR="008450E4" w:rsidRDefault="008450E4" w:rsidP="008450E4">
            <w:pPr>
              <w:pStyle w:val="ConsPlusNormal"/>
              <w:jc w:val="both"/>
            </w:pPr>
            <w:r>
              <w:t>Развитие речи. Л.Н. Толстой. Повесть "Детство" (главы). Образы родителей</w:t>
            </w:r>
          </w:p>
        </w:tc>
      </w:tr>
      <w:tr w:rsidR="008450E4" w:rsidRPr="00541C92" w:rsidTr="008450E4">
        <w:tc>
          <w:tcPr>
            <w:tcW w:w="1134" w:type="dxa"/>
            <w:vAlign w:val="center"/>
          </w:tcPr>
          <w:p w:rsidR="008450E4" w:rsidRDefault="008450E4" w:rsidP="008450E4">
            <w:pPr>
              <w:pStyle w:val="ConsPlusNormal"/>
            </w:pPr>
            <w:r>
              <w:t>Урок 55</w:t>
            </w:r>
          </w:p>
        </w:tc>
        <w:tc>
          <w:tcPr>
            <w:tcW w:w="7937" w:type="dxa"/>
          </w:tcPr>
          <w:p w:rsidR="008450E4" w:rsidRDefault="008450E4" w:rsidP="008450E4">
            <w:pPr>
              <w:pStyle w:val="ConsPlusNormal"/>
              <w:jc w:val="both"/>
            </w:pPr>
            <w:r>
              <w:t>Развитие речи. Л.Н. Толстой. Повесть "Детство" (главы). Образы Карла Иваныча и Натальи Савишны</w:t>
            </w:r>
          </w:p>
        </w:tc>
      </w:tr>
      <w:tr w:rsidR="008450E4" w:rsidRPr="00541C92" w:rsidTr="008450E4">
        <w:tc>
          <w:tcPr>
            <w:tcW w:w="1134" w:type="dxa"/>
            <w:vAlign w:val="center"/>
          </w:tcPr>
          <w:p w:rsidR="008450E4" w:rsidRDefault="008450E4" w:rsidP="008450E4">
            <w:pPr>
              <w:pStyle w:val="ConsPlusNormal"/>
            </w:pPr>
            <w:r>
              <w:t>Урок 56</w:t>
            </w:r>
          </w:p>
        </w:tc>
        <w:tc>
          <w:tcPr>
            <w:tcW w:w="7937" w:type="dxa"/>
          </w:tcPr>
          <w:p w:rsidR="008450E4" w:rsidRDefault="008450E4" w:rsidP="008450E4">
            <w:pPr>
              <w:pStyle w:val="ConsPlusNormal"/>
              <w:jc w:val="both"/>
            </w:pPr>
            <w:r>
              <w:t>Итоговая контрольная работа. Герои произведений XIX в. (письменный ответ, тесты, творческая работа)</w:t>
            </w:r>
          </w:p>
        </w:tc>
      </w:tr>
      <w:tr w:rsidR="008450E4" w:rsidTr="008450E4">
        <w:tc>
          <w:tcPr>
            <w:tcW w:w="1134" w:type="dxa"/>
            <w:vAlign w:val="center"/>
          </w:tcPr>
          <w:p w:rsidR="008450E4" w:rsidRDefault="008450E4" w:rsidP="008450E4">
            <w:pPr>
              <w:pStyle w:val="ConsPlusNormal"/>
            </w:pPr>
            <w:r>
              <w:lastRenderedPageBreak/>
              <w:t>Урок 57</w:t>
            </w:r>
          </w:p>
        </w:tc>
        <w:tc>
          <w:tcPr>
            <w:tcW w:w="7937" w:type="dxa"/>
          </w:tcPr>
          <w:p w:rsidR="008450E4" w:rsidRDefault="008450E4" w:rsidP="008450E4">
            <w:pPr>
              <w:pStyle w:val="ConsPlusNormal"/>
              <w:jc w:val="both"/>
            </w:pPr>
            <w:r>
              <w:t>А.П. Чехов. Рассказы (три по выбору). Например, "Толстый и тонкий", "Смерть чиновника", "Хамелеон". Проблема маленького человека</w:t>
            </w:r>
          </w:p>
        </w:tc>
      </w:tr>
      <w:tr w:rsidR="008450E4" w:rsidTr="008450E4">
        <w:tc>
          <w:tcPr>
            <w:tcW w:w="1134" w:type="dxa"/>
            <w:vAlign w:val="center"/>
          </w:tcPr>
          <w:p w:rsidR="008450E4" w:rsidRDefault="008450E4" w:rsidP="008450E4">
            <w:pPr>
              <w:pStyle w:val="ConsPlusNormal"/>
            </w:pPr>
            <w:r>
              <w:t>Урок 58</w:t>
            </w:r>
          </w:p>
        </w:tc>
        <w:tc>
          <w:tcPr>
            <w:tcW w:w="7937" w:type="dxa"/>
          </w:tcPr>
          <w:p w:rsidR="008450E4" w:rsidRDefault="008450E4" w:rsidP="008450E4">
            <w:pPr>
              <w:pStyle w:val="ConsPlusNormal"/>
              <w:jc w:val="both"/>
            </w:pPr>
            <w:r>
              <w:t>А.П. Чехов. Рассказ "Хамелеон". Юмор, ирония, источники комического</w:t>
            </w:r>
          </w:p>
        </w:tc>
      </w:tr>
      <w:tr w:rsidR="008450E4" w:rsidRPr="00541C92" w:rsidTr="008450E4">
        <w:tc>
          <w:tcPr>
            <w:tcW w:w="1134" w:type="dxa"/>
            <w:vAlign w:val="center"/>
          </w:tcPr>
          <w:p w:rsidR="008450E4" w:rsidRDefault="008450E4" w:rsidP="008450E4">
            <w:pPr>
              <w:pStyle w:val="ConsPlusNormal"/>
            </w:pPr>
            <w:r>
              <w:t>Урок 59</w:t>
            </w:r>
          </w:p>
        </w:tc>
        <w:tc>
          <w:tcPr>
            <w:tcW w:w="7937" w:type="dxa"/>
          </w:tcPr>
          <w:p w:rsidR="008450E4" w:rsidRDefault="008450E4" w:rsidP="008450E4">
            <w:pPr>
              <w:pStyle w:val="ConsPlusNormal"/>
              <w:jc w:val="both"/>
            </w:pPr>
            <w:r>
              <w:t>А.П. Чехов. Проблема истинных и ложных ценностей в рассказах писателя</w:t>
            </w:r>
          </w:p>
        </w:tc>
      </w:tr>
      <w:tr w:rsidR="008450E4" w:rsidRPr="00541C92" w:rsidTr="008450E4">
        <w:tc>
          <w:tcPr>
            <w:tcW w:w="1134" w:type="dxa"/>
            <w:vAlign w:val="center"/>
          </w:tcPr>
          <w:p w:rsidR="008450E4" w:rsidRDefault="008450E4" w:rsidP="008450E4">
            <w:pPr>
              <w:pStyle w:val="ConsPlusNormal"/>
            </w:pPr>
            <w:r>
              <w:t>Урок 60</w:t>
            </w:r>
          </w:p>
        </w:tc>
        <w:tc>
          <w:tcPr>
            <w:tcW w:w="7937" w:type="dxa"/>
          </w:tcPr>
          <w:p w:rsidR="008450E4" w:rsidRDefault="008450E4" w:rsidP="008450E4">
            <w:pPr>
              <w:pStyle w:val="ConsPlusNormal"/>
              <w:jc w:val="both"/>
            </w:pPr>
            <w:r>
              <w:t>Резервный урок. А.П. Чехов. Художественные средства и приемы изображения в рассказах</w:t>
            </w:r>
          </w:p>
        </w:tc>
      </w:tr>
      <w:tr w:rsidR="008450E4" w:rsidTr="008450E4">
        <w:tc>
          <w:tcPr>
            <w:tcW w:w="1134" w:type="dxa"/>
            <w:vAlign w:val="center"/>
          </w:tcPr>
          <w:p w:rsidR="008450E4" w:rsidRDefault="008450E4" w:rsidP="008450E4">
            <w:pPr>
              <w:pStyle w:val="ConsPlusNormal"/>
            </w:pPr>
            <w:r>
              <w:t>Урок 61</w:t>
            </w:r>
          </w:p>
        </w:tc>
        <w:tc>
          <w:tcPr>
            <w:tcW w:w="7937" w:type="dxa"/>
          </w:tcPr>
          <w:p w:rsidR="008450E4" w:rsidRDefault="008450E4" w:rsidP="008450E4">
            <w:pPr>
              <w:pStyle w:val="ConsPlusNormal"/>
              <w:jc w:val="both"/>
            </w:pPr>
            <w:r>
              <w:t>А.И. Куприн. Рассказ "Чудесный доктор". Тема рассказа. Сюжет</w:t>
            </w:r>
          </w:p>
        </w:tc>
      </w:tr>
      <w:tr w:rsidR="008450E4" w:rsidTr="008450E4">
        <w:tc>
          <w:tcPr>
            <w:tcW w:w="1134" w:type="dxa"/>
            <w:vAlign w:val="center"/>
          </w:tcPr>
          <w:p w:rsidR="008450E4" w:rsidRDefault="008450E4" w:rsidP="008450E4">
            <w:pPr>
              <w:pStyle w:val="ConsPlusNormal"/>
            </w:pPr>
            <w:r>
              <w:t>Урок 62</w:t>
            </w:r>
          </w:p>
        </w:tc>
        <w:tc>
          <w:tcPr>
            <w:tcW w:w="7937" w:type="dxa"/>
          </w:tcPr>
          <w:p w:rsidR="008450E4" w:rsidRDefault="008450E4" w:rsidP="008450E4">
            <w:pPr>
              <w:pStyle w:val="ConsPlusNormal"/>
              <w:jc w:val="both"/>
            </w:pPr>
            <w:r>
              <w:t>А.И. Куприн. Рассказ "Чудесный доктор". Проблематика произведения</w:t>
            </w:r>
          </w:p>
        </w:tc>
      </w:tr>
      <w:tr w:rsidR="008450E4" w:rsidRPr="00541C92" w:rsidTr="008450E4">
        <w:tc>
          <w:tcPr>
            <w:tcW w:w="1134" w:type="dxa"/>
            <w:vAlign w:val="center"/>
          </w:tcPr>
          <w:p w:rsidR="008450E4" w:rsidRDefault="008450E4" w:rsidP="008450E4">
            <w:pPr>
              <w:pStyle w:val="ConsPlusNormal"/>
            </w:pPr>
            <w:r>
              <w:t>Урок 63</w:t>
            </w:r>
          </w:p>
        </w:tc>
        <w:tc>
          <w:tcPr>
            <w:tcW w:w="7937" w:type="dxa"/>
          </w:tcPr>
          <w:p w:rsidR="008450E4" w:rsidRDefault="008450E4" w:rsidP="008450E4">
            <w:pPr>
              <w:pStyle w:val="ConsPlusNormal"/>
              <w:jc w:val="both"/>
            </w:pPr>
            <w:r>
              <w:t>Развитие речи. А.И. Куприн. Рассказ "Чудесный доктор". Смысл названия рассказа</w:t>
            </w:r>
          </w:p>
        </w:tc>
      </w:tr>
      <w:tr w:rsidR="008450E4" w:rsidRPr="00541C92" w:rsidTr="008450E4">
        <w:tc>
          <w:tcPr>
            <w:tcW w:w="1134" w:type="dxa"/>
            <w:vAlign w:val="center"/>
          </w:tcPr>
          <w:p w:rsidR="008450E4" w:rsidRDefault="008450E4" w:rsidP="008450E4">
            <w:pPr>
              <w:pStyle w:val="ConsPlusNormal"/>
            </w:pPr>
            <w:r>
              <w:t>Урок 64</w:t>
            </w:r>
          </w:p>
        </w:tc>
        <w:tc>
          <w:tcPr>
            <w:tcW w:w="7937" w:type="dxa"/>
          </w:tcPr>
          <w:p w:rsidR="008450E4" w:rsidRDefault="008450E4" w:rsidP="008450E4">
            <w:pPr>
              <w:pStyle w:val="ConsPlusNormal"/>
              <w:jc w:val="both"/>
            </w:pPr>
            <w:r>
              <w:t>Резервный урок. Итоговый урок по творчеству А.П. Чехова, А.И. Куприна</w:t>
            </w:r>
          </w:p>
        </w:tc>
      </w:tr>
      <w:tr w:rsidR="008450E4" w:rsidRPr="00541C92" w:rsidTr="008450E4">
        <w:tc>
          <w:tcPr>
            <w:tcW w:w="1134" w:type="dxa"/>
            <w:vAlign w:val="center"/>
          </w:tcPr>
          <w:p w:rsidR="008450E4" w:rsidRDefault="008450E4" w:rsidP="008450E4">
            <w:pPr>
              <w:pStyle w:val="ConsPlusNormal"/>
            </w:pPr>
            <w:r>
              <w:lastRenderedPageBreak/>
              <w:t>Урок 65</w:t>
            </w:r>
          </w:p>
        </w:tc>
        <w:tc>
          <w:tcPr>
            <w:tcW w:w="7937" w:type="dxa"/>
          </w:tcPr>
          <w:p w:rsidR="008450E4" w:rsidRDefault="008450E4" w:rsidP="008450E4">
            <w:pPr>
              <w:pStyle w:val="ConsPlusNormal"/>
              <w:jc w:val="both"/>
            </w:pPr>
            <w:r>
              <w:t>Стихотворения отечественных поэтов начала XX в. А.А. Блок. Стихотворения "О, весна, без конца и без краю...", "Лениво и тяжко плывут облака...", "Встану я в утро туманное..."</w:t>
            </w:r>
          </w:p>
        </w:tc>
      </w:tr>
      <w:tr w:rsidR="008450E4" w:rsidRPr="00541C92" w:rsidTr="008450E4">
        <w:tc>
          <w:tcPr>
            <w:tcW w:w="1134" w:type="dxa"/>
            <w:vAlign w:val="center"/>
          </w:tcPr>
          <w:p w:rsidR="008450E4" w:rsidRDefault="008450E4" w:rsidP="008450E4">
            <w:pPr>
              <w:pStyle w:val="ConsPlusNormal"/>
            </w:pPr>
            <w:r>
              <w:t>Урок 66</w:t>
            </w:r>
          </w:p>
        </w:tc>
        <w:tc>
          <w:tcPr>
            <w:tcW w:w="7937" w:type="dxa"/>
          </w:tcPr>
          <w:p w:rsidR="008450E4" w:rsidRDefault="008450E4" w:rsidP="008450E4">
            <w:pPr>
              <w:pStyle w:val="ConsPlusNormal"/>
              <w:jc w:val="both"/>
            </w:pPr>
            <w:r>
              <w:t>Стихотворения отечественных поэтов начала XX в. С.А. Есенин. Стихотворения "Гой ты, Русь, моя родная...", "Низкий дом с голубыми ставнями", "Я покинул родимый дом...", "Топи да болота"</w:t>
            </w:r>
          </w:p>
        </w:tc>
      </w:tr>
      <w:tr w:rsidR="008450E4" w:rsidRPr="00541C92" w:rsidTr="008450E4">
        <w:tc>
          <w:tcPr>
            <w:tcW w:w="1134" w:type="dxa"/>
            <w:vAlign w:val="center"/>
          </w:tcPr>
          <w:p w:rsidR="008450E4" w:rsidRDefault="008450E4" w:rsidP="008450E4">
            <w:pPr>
              <w:pStyle w:val="ConsPlusNormal"/>
            </w:pPr>
            <w:r>
              <w:t>Урок 67</w:t>
            </w:r>
          </w:p>
        </w:tc>
        <w:tc>
          <w:tcPr>
            <w:tcW w:w="7937" w:type="dxa"/>
          </w:tcPr>
          <w:p w:rsidR="008450E4" w:rsidRDefault="008450E4" w:rsidP="008450E4">
            <w:pPr>
              <w:pStyle w:val="ConsPlusNormal"/>
              <w:jc w:val="both"/>
            </w:pPr>
            <w:r>
              <w:t>Стихотворения отечественных поэтов начала XX в. В.В. Маяковский. Стихотворения "Хорошее отношение к лошадям", "Необычайное приключение, бывшее с Владимиром Маяковским летом на даче"</w:t>
            </w:r>
          </w:p>
        </w:tc>
      </w:tr>
      <w:tr w:rsidR="008450E4" w:rsidTr="008450E4">
        <w:tc>
          <w:tcPr>
            <w:tcW w:w="1134" w:type="dxa"/>
            <w:vAlign w:val="center"/>
          </w:tcPr>
          <w:p w:rsidR="008450E4" w:rsidRDefault="008450E4" w:rsidP="008450E4">
            <w:pPr>
              <w:pStyle w:val="ConsPlusNormal"/>
            </w:pPr>
            <w:r>
              <w:t>Урок 68</w:t>
            </w:r>
          </w:p>
        </w:tc>
        <w:tc>
          <w:tcPr>
            <w:tcW w:w="7937" w:type="dxa"/>
          </w:tcPr>
          <w:p w:rsidR="008450E4" w:rsidRDefault="008450E4" w:rsidP="008450E4">
            <w:pPr>
              <w:pStyle w:val="ConsPlusNormal"/>
              <w:jc w:val="both"/>
            </w:pPr>
            <w: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Обзор</w:t>
            </w:r>
          </w:p>
        </w:tc>
      </w:tr>
      <w:tr w:rsidR="008450E4" w:rsidTr="008450E4">
        <w:tc>
          <w:tcPr>
            <w:tcW w:w="1134" w:type="dxa"/>
            <w:vAlign w:val="center"/>
          </w:tcPr>
          <w:p w:rsidR="008450E4" w:rsidRDefault="008450E4" w:rsidP="008450E4">
            <w:pPr>
              <w:pStyle w:val="ConsPlusNormal"/>
            </w:pPr>
            <w:r>
              <w:t>Урок 69</w:t>
            </w:r>
          </w:p>
        </w:tc>
        <w:tc>
          <w:tcPr>
            <w:tcW w:w="7937" w:type="dxa"/>
          </w:tcPr>
          <w:p w:rsidR="008450E4" w:rsidRDefault="008450E4" w:rsidP="008450E4">
            <w:pPr>
              <w:pStyle w:val="ConsPlusNormal"/>
              <w:jc w:val="both"/>
            </w:pPr>
            <w: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Темы, мотивы, образы</w:t>
            </w:r>
          </w:p>
        </w:tc>
      </w:tr>
      <w:tr w:rsidR="008450E4" w:rsidTr="008450E4">
        <w:tc>
          <w:tcPr>
            <w:tcW w:w="1134" w:type="dxa"/>
            <w:vAlign w:val="center"/>
          </w:tcPr>
          <w:p w:rsidR="008450E4" w:rsidRDefault="008450E4" w:rsidP="008450E4">
            <w:pPr>
              <w:pStyle w:val="ConsPlusNormal"/>
            </w:pPr>
            <w:r>
              <w:lastRenderedPageBreak/>
              <w:t>Урок 70</w:t>
            </w:r>
          </w:p>
        </w:tc>
        <w:tc>
          <w:tcPr>
            <w:tcW w:w="7937" w:type="dxa"/>
          </w:tcPr>
          <w:p w:rsidR="008450E4" w:rsidRDefault="008450E4" w:rsidP="008450E4">
            <w:pPr>
              <w:pStyle w:val="ConsPlusNormal"/>
              <w:jc w:val="both"/>
            </w:pPr>
            <w: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Художественное своеобразие</w:t>
            </w:r>
          </w:p>
        </w:tc>
      </w:tr>
      <w:tr w:rsidR="008450E4" w:rsidRPr="00541C92" w:rsidTr="008450E4">
        <w:tc>
          <w:tcPr>
            <w:tcW w:w="1134" w:type="dxa"/>
            <w:vAlign w:val="center"/>
          </w:tcPr>
          <w:p w:rsidR="008450E4" w:rsidRDefault="008450E4" w:rsidP="008450E4">
            <w:pPr>
              <w:pStyle w:val="ConsPlusNormal"/>
            </w:pPr>
            <w:r>
              <w:t>Урок 71</w:t>
            </w:r>
          </w:p>
        </w:tc>
        <w:tc>
          <w:tcPr>
            <w:tcW w:w="7937" w:type="dxa"/>
          </w:tcPr>
          <w:p w:rsidR="008450E4" w:rsidRDefault="008450E4" w:rsidP="008450E4">
            <w:pPr>
              <w:pStyle w:val="ConsPlusNormal"/>
              <w:jc w:val="both"/>
            </w:pPr>
            <w:r>
              <w:t>Резервный урок. Итоговый урок по теме "Русская поэзия XX в."</w:t>
            </w:r>
          </w:p>
        </w:tc>
      </w:tr>
      <w:tr w:rsidR="008450E4" w:rsidRPr="00541C92" w:rsidTr="008450E4">
        <w:tc>
          <w:tcPr>
            <w:tcW w:w="1134" w:type="dxa"/>
            <w:vAlign w:val="center"/>
          </w:tcPr>
          <w:p w:rsidR="008450E4" w:rsidRDefault="008450E4" w:rsidP="008450E4">
            <w:pPr>
              <w:pStyle w:val="ConsPlusNormal"/>
            </w:pPr>
            <w:r>
              <w:t>Урок 72</w:t>
            </w:r>
          </w:p>
        </w:tc>
        <w:tc>
          <w:tcPr>
            <w:tcW w:w="7937" w:type="dxa"/>
          </w:tcPr>
          <w:p w:rsidR="008450E4" w:rsidRDefault="008450E4" w:rsidP="008450E4">
            <w:pPr>
              <w:pStyle w:val="ConsPlusNormal"/>
              <w:jc w:val="both"/>
            </w:pPr>
            <w:r>
              <w:t>Проза отечественных писателей конца XX - начала XXI в., в том числе о Великой Отечественной войне (два произведения по выбору). Например, Б.Л. Васильев "Экспонат N...", Б.П. Екимов "Ночь исцеления", Э.Н. Веркин "Облачный полк" (главы)</w:t>
            </w:r>
          </w:p>
        </w:tc>
      </w:tr>
      <w:tr w:rsidR="008450E4" w:rsidRPr="00541C92" w:rsidTr="008450E4">
        <w:tc>
          <w:tcPr>
            <w:tcW w:w="1134" w:type="dxa"/>
            <w:vAlign w:val="center"/>
          </w:tcPr>
          <w:p w:rsidR="008450E4" w:rsidRDefault="008450E4" w:rsidP="008450E4">
            <w:pPr>
              <w:pStyle w:val="ConsPlusNormal"/>
            </w:pPr>
            <w:r>
              <w:t>Урок 73</w:t>
            </w:r>
          </w:p>
        </w:tc>
        <w:tc>
          <w:tcPr>
            <w:tcW w:w="7937" w:type="dxa"/>
          </w:tcPr>
          <w:p w:rsidR="008450E4" w:rsidRDefault="008450E4" w:rsidP="008450E4">
            <w:pPr>
              <w:pStyle w:val="ConsPlusNormal"/>
              <w:jc w:val="both"/>
            </w:pPr>
            <w:r>
              <w:t>Проза отечественных писателей конца XX - начала XXI в. Тематика, сюжет, основные герои</w:t>
            </w:r>
          </w:p>
        </w:tc>
      </w:tr>
      <w:tr w:rsidR="008450E4" w:rsidRPr="00541C92" w:rsidTr="008450E4">
        <w:tc>
          <w:tcPr>
            <w:tcW w:w="1134" w:type="dxa"/>
            <w:vAlign w:val="center"/>
          </w:tcPr>
          <w:p w:rsidR="008450E4" w:rsidRDefault="008450E4" w:rsidP="008450E4">
            <w:pPr>
              <w:pStyle w:val="ConsPlusNormal"/>
            </w:pPr>
            <w:r>
              <w:t>Урок 74</w:t>
            </w:r>
          </w:p>
        </w:tc>
        <w:tc>
          <w:tcPr>
            <w:tcW w:w="7937" w:type="dxa"/>
          </w:tcPr>
          <w:p w:rsidR="008450E4" w:rsidRDefault="008450E4" w:rsidP="008450E4">
            <w:pPr>
              <w:pStyle w:val="ConsPlusNormal"/>
              <w:jc w:val="both"/>
            </w:pPr>
            <w:r>
              <w:t>Проза отечественных писателей конца XX - начала XXI в. Нравственная проблематика, идейно-художественные особенности</w:t>
            </w:r>
          </w:p>
        </w:tc>
      </w:tr>
      <w:tr w:rsidR="008450E4" w:rsidTr="008450E4">
        <w:tc>
          <w:tcPr>
            <w:tcW w:w="1134" w:type="dxa"/>
            <w:vAlign w:val="center"/>
          </w:tcPr>
          <w:p w:rsidR="008450E4" w:rsidRDefault="008450E4" w:rsidP="008450E4">
            <w:pPr>
              <w:pStyle w:val="ConsPlusNormal"/>
            </w:pPr>
            <w:r>
              <w:t>Урок 75</w:t>
            </w:r>
          </w:p>
        </w:tc>
        <w:tc>
          <w:tcPr>
            <w:tcW w:w="7937" w:type="dxa"/>
          </w:tcPr>
          <w:p w:rsidR="008450E4" w:rsidRDefault="008450E4" w:rsidP="008450E4">
            <w:pPr>
              <w:pStyle w:val="ConsPlusNormal"/>
              <w:jc w:val="both"/>
            </w:pPr>
            <w:r>
              <w:t>В.Г. Распутин. Рассказ "Уроки французского". Трудности послевоенного времени</w:t>
            </w:r>
          </w:p>
        </w:tc>
      </w:tr>
      <w:tr w:rsidR="008450E4" w:rsidTr="008450E4">
        <w:tc>
          <w:tcPr>
            <w:tcW w:w="1134" w:type="dxa"/>
            <w:vAlign w:val="center"/>
          </w:tcPr>
          <w:p w:rsidR="008450E4" w:rsidRDefault="008450E4" w:rsidP="008450E4">
            <w:pPr>
              <w:pStyle w:val="ConsPlusNormal"/>
            </w:pPr>
            <w:r>
              <w:t>Урок 76</w:t>
            </w:r>
          </w:p>
        </w:tc>
        <w:tc>
          <w:tcPr>
            <w:tcW w:w="7937" w:type="dxa"/>
          </w:tcPr>
          <w:p w:rsidR="008450E4" w:rsidRDefault="008450E4" w:rsidP="008450E4">
            <w:pPr>
              <w:pStyle w:val="ConsPlusNormal"/>
              <w:jc w:val="both"/>
            </w:pPr>
            <w:r>
              <w:t>В. Г. Распутин. Рассказ "Уроки французского". Образ главного героя</w:t>
            </w:r>
          </w:p>
        </w:tc>
      </w:tr>
      <w:tr w:rsidR="008450E4" w:rsidTr="008450E4">
        <w:tc>
          <w:tcPr>
            <w:tcW w:w="1134" w:type="dxa"/>
            <w:vAlign w:val="center"/>
          </w:tcPr>
          <w:p w:rsidR="008450E4" w:rsidRDefault="008450E4" w:rsidP="008450E4">
            <w:pPr>
              <w:pStyle w:val="ConsPlusNormal"/>
            </w:pPr>
            <w:r>
              <w:lastRenderedPageBreak/>
              <w:t>Урок 77</w:t>
            </w:r>
          </w:p>
        </w:tc>
        <w:tc>
          <w:tcPr>
            <w:tcW w:w="7937" w:type="dxa"/>
          </w:tcPr>
          <w:p w:rsidR="008450E4" w:rsidRDefault="008450E4" w:rsidP="008450E4">
            <w:pPr>
              <w:pStyle w:val="ConsPlusNormal"/>
              <w:jc w:val="both"/>
            </w:pPr>
            <w:r>
              <w:t>В.Г. Распутин. Рассказ "Уроки французского". Нравственная проблематика</w:t>
            </w:r>
          </w:p>
        </w:tc>
      </w:tr>
      <w:tr w:rsidR="008450E4" w:rsidRPr="00541C92" w:rsidTr="008450E4">
        <w:tc>
          <w:tcPr>
            <w:tcW w:w="1134" w:type="dxa"/>
            <w:vAlign w:val="center"/>
          </w:tcPr>
          <w:p w:rsidR="008450E4" w:rsidRDefault="008450E4" w:rsidP="008450E4">
            <w:pPr>
              <w:pStyle w:val="ConsPlusNormal"/>
            </w:pPr>
            <w:r>
              <w:t>Урок 78</w:t>
            </w:r>
          </w:p>
        </w:tc>
        <w:tc>
          <w:tcPr>
            <w:tcW w:w="7937" w:type="dxa"/>
          </w:tcPr>
          <w:p w:rsidR="008450E4" w:rsidRDefault="008450E4" w:rsidP="008450E4">
            <w:pPr>
              <w:pStyle w:val="ConsPlusNormal"/>
              <w:jc w:val="both"/>
            </w:pPr>
            <w:r>
              <w:t>Резервный урок. В.Г. Распутин. Рассказ "Уроки французского". Художественное своеобразие</w:t>
            </w:r>
          </w:p>
        </w:tc>
      </w:tr>
      <w:tr w:rsidR="008450E4" w:rsidTr="008450E4">
        <w:tc>
          <w:tcPr>
            <w:tcW w:w="1134" w:type="dxa"/>
            <w:vAlign w:val="center"/>
          </w:tcPr>
          <w:p w:rsidR="008450E4" w:rsidRDefault="008450E4" w:rsidP="008450E4">
            <w:pPr>
              <w:pStyle w:val="ConsPlusNormal"/>
            </w:pPr>
            <w:r>
              <w:t>Урок 79</w:t>
            </w:r>
          </w:p>
        </w:tc>
        <w:tc>
          <w:tcPr>
            <w:tcW w:w="7937" w:type="dxa"/>
          </w:tcPr>
          <w:p w:rsidR="008450E4" w:rsidRDefault="008450E4" w:rsidP="008450E4">
            <w:pPr>
              <w:pStyle w:val="ConsPlusNormal"/>
              <w:jc w:val="both"/>
            </w:pPr>
            <w:r>
              <w:t>Произведения отечественных писателей на тему взросления человека. Обзор произведений. Не менее двух на выбор</w:t>
            </w:r>
          </w:p>
        </w:tc>
      </w:tr>
      <w:tr w:rsidR="008450E4" w:rsidRPr="00541C92" w:rsidTr="008450E4">
        <w:tc>
          <w:tcPr>
            <w:tcW w:w="1134" w:type="dxa"/>
            <w:vAlign w:val="center"/>
          </w:tcPr>
          <w:p w:rsidR="008450E4" w:rsidRDefault="008450E4" w:rsidP="008450E4">
            <w:pPr>
              <w:pStyle w:val="ConsPlusNormal"/>
              <w:jc w:val="both"/>
            </w:pPr>
            <w:r>
              <w:t>Урок 80</w:t>
            </w:r>
          </w:p>
        </w:tc>
        <w:tc>
          <w:tcPr>
            <w:tcW w:w="7937" w:type="dxa"/>
          </w:tcPr>
          <w:p w:rsidR="008450E4" w:rsidRDefault="008450E4" w:rsidP="008450E4">
            <w:pPr>
              <w:pStyle w:val="ConsPlusNormal"/>
              <w:jc w:val="both"/>
            </w:pPr>
            <w:r>
              <w:t>Р.П. Погодин. Идейно-художественная особенность рассказов из книги "Кирпичные острова"</w:t>
            </w:r>
          </w:p>
        </w:tc>
      </w:tr>
      <w:tr w:rsidR="008450E4" w:rsidTr="008450E4">
        <w:tc>
          <w:tcPr>
            <w:tcW w:w="1134" w:type="dxa"/>
            <w:vAlign w:val="center"/>
          </w:tcPr>
          <w:p w:rsidR="008450E4" w:rsidRDefault="008450E4" w:rsidP="008450E4">
            <w:pPr>
              <w:pStyle w:val="ConsPlusNormal"/>
              <w:jc w:val="both"/>
            </w:pPr>
            <w:r>
              <w:t>Урок 81</w:t>
            </w:r>
          </w:p>
        </w:tc>
        <w:tc>
          <w:tcPr>
            <w:tcW w:w="7937" w:type="dxa"/>
          </w:tcPr>
          <w:p w:rsidR="008450E4" w:rsidRDefault="008450E4" w:rsidP="008450E4">
            <w:pPr>
              <w:pStyle w:val="ConsPlusNormal"/>
              <w:jc w:val="both"/>
            </w:pPr>
            <w:r>
              <w:t>Р.И. Фраерман "Дикая собака Динго, или Повесть о первой любви". Проблематика повести</w:t>
            </w:r>
          </w:p>
        </w:tc>
      </w:tr>
      <w:tr w:rsidR="008450E4" w:rsidTr="008450E4">
        <w:tc>
          <w:tcPr>
            <w:tcW w:w="1134" w:type="dxa"/>
            <w:vAlign w:val="center"/>
          </w:tcPr>
          <w:p w:rsidR="008450E4" w:rsidRDefault="008450E4" w:rsidP="008450E4">
            <w:pPr>
              <w:pStyle w:val="ConsPlusNormal"/>
              <w:jc w:val="both"/>
            </w:pPr>
            <w:r>
              <w:t>Урок 82</w:t>
            </w:r>
          </w:p>
        </w:tc>
        <w:tc>
          <w:tcPr>
            <w:tcW w:w="7937" w:type="dxa"/>
          </w:tcPr>
          <w:p w:rsidR="008450E4" w:rsidRDefault="008450E4" w:rsidP="008450E4">
            <w:pPr>
              <w:pStyle w:val="ConsPlusNormal"/>
              <w:jc w:val="both"/>
            </w:pPr>
            <w:r>
              <w:t>Внеклассное чтение. Ю.И. Коваль повесть "Самая легкая лодка в мире". Система образов</w:t>
            </w:r>
          </w:p>
        </w:tc>
      </w:tr>
      <w:tr w:rsidR="008450E4" w:rsidTr="008450E4">
        <w:tc>
          <w:tcPr>
            <w:tcW w:w="1134" w:type="dxa"/>
            <w:vAlign w:val="center"/>
          </w:tcPr>
          <w:p w:rsidR="008450E4" w:rsidRDefault="008450E4" w:rsidP="008450E4">
            <w:pPr>
              <w:pStyle w:val="ConsPlusNormal"/>
              <w:jc w:val="both"/>
            </w:pPr>
            <w:r>
              <w:t>Урок 83</w:t>
            </w:r>
          </w:p>
        </w:tc>
        <w:tc>
          <w:tcPr>
            <w:tcW w:w="7937" w:type="dxa"/>
          </w:tcPr>
          <w:p w:rsidR="008450E4" w:rsidRDefault="008450E4" w:rsidP="008450E4">
            <w:pPr>
              <w:pStyle w:val="ConsPlusNormal"/>
              <w:jc w:val="both"/>
            </w:pPr>
            <w:r>
              <w:t>Произведения современных отечественных писателей-фантастов. К. Булычев "Сто лет тому вперед". Темы и проблемы. Образы главных героев</w:t>
            </w:r>
          </w:p>
        </w:tc>
      </w:tr>
      <w:tr w:rsidR="008450E4" w:rsidTr="008450E4">
        <w:tc>
          <w:tcPr>
            <w:tcW w:w="1134" w:type="dxa"/>
            <w:vAlign w:val="center"/>
          </w:tcPr>
          <w:p w:rsidR="008450E4" w:rsidRDefault="008450E4" w:rsidP="008450E4">
            <w:pPr>
              <w:pStyle w:val="ConsPlusNormal"/>
              <w:jc w:val="both"/>
            </w:pPr>
            <w:r>
              <w:t>Урок 84</w:t>
            </w:r>
          </w:p>
        </w:tc>
        <w:tc>
          <w:tcPr>
            <w:tcW w:w="7937" w:type="dxa"/>
          </w:tcPr>
          <w:p w:rsidR="008450E4" w:rsidRDefault="008450E4" w:rsidP="008450E4">
            <w:pPr>
              <w:pStyle w:val="ConsPlusNormal"/>
              <w:jc w:val="both"/>
            </w:pPr>
            <w:r>
              <w:t xml:space="preserve">Произведения современных отечественных писателей-фантастов. К. Булычев "Сто лет тому вперед". Конфликт, сюжет </w:t>
            </w:r>
            <w:r>
              <w:lastRenderedPageBreak/>
              <w:t>и композиция. Художественные особенности</w:t>
            </w:r>
          </w:p>
        </w:tc>
      </w:tr>
      <w:tr w:rsidR="008450E4" w:rsidTr="008450E4">
        <w:tc>
          <w:tcPr>
            <w:tcW w:w="1134" w:type="dxa"/>
            <w:vAlign w:val="center"/>
          </w:tcPr>
          <w:p w:rsidR="008450E4" w:rsidRDefault="008450E4" w:rsidP="008450E4">
            <w:pPr>
              <w:pStyle w:val="ConsPlusNormal"/>
              <w:jc w:val="both"/>
            </w:pPr>
            <w:r>
              <w:lastRenderedPageBreak/>
              <w:t>Урок 85</w:t>
            </w:r>
          </w:p>
        </w:tc>
        <w:tc>
          <w:tcPr>
            <w:tcW w:w="7937" w:type="dxa"/>
          </w:tcPr>
          <w:p w:rsidR="008450E4" w:rsidRDefault="008450E4" w:rsidP="008450E4">
            <w:pPr>
              <w:pStyle w:val="ConsPlusNormal"/>
              <w:jc w:val="both"/>
            </w:pPr>
            <w:r>
              <w:t>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Идейно-художественное своеобразие</w:t>
            </w:r>
          </w:p>
        </w:tc>
      </w:tr>
      <w:tr w:rsidR="008450E4" w:rsidTr="008450E4">
        <w:tc>
          <w:tcPr>
            <w:tcW w:w="1134" w:type="dxa"/>
            <w:vAlign w:val="center"/>
          </w:tcPr>
          <w:p w:rsidR="008450E4" w:rsidRDefault="008450E4" w:rsidP="008450E4">
            <w:pPr>
              <w:pStyle w:val="ConsPlusNormal"/>
              <w:jc w:val="both"/>
            </w:pPr>
            <w:r>
              <w:t>Урок 86</w:t>
            </w:r>
          </w:p>
        </w:tc>
        <w:tc>
          <w:tcPr>
            <w:tcW w:w="7937" w:type="dxa"/>
          </w:tcPr>
          <w:p w:rsidR="008450E4" w:rsidRDefault="008450E4" w:rsidP="008450E4">
            <w:pPr>
              <w:pStyle w:val="ConsPlusNormal"/>
              <w:jc w:val="both"/>
            </w:pPr>
            <w: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Особенности лирического героя</w:t>
            </w:r>
          </w:p>
        </w:tc>
      </w:tr>
      <w:tr w:rsidR="008450E4" w:rsidTr="008450E4">
        <w:tc>
          <w:tcPr>
            <w:tcW w:w="1134" w:type="dxa"/>
            <w:vAlign w:val="center"/>
          </w:tcPr>
          <w:p w:rsidR="008450E4" w:rsidRDefault="008450E4" w:rsidP="008450E4">
            <w:pPr>
              <w:pStyle w:val="ConsPlusNormal"/>
              <w:jc w:val="both"/>
            </w:pPr>
            <w:r>
              <w:t>Урок 87</w:t>
            </w:r>
          </w:p>
        </w:tc>
        <w:tc>
          <w:tcPr>
            <w:tcW w:w="7937" w:type="dxa"/>
          </w:tcPr>
          <w:p w:rsidR="008450E4" w:rsidRDefault="008450E4" w:rsidP="008450E4">
            <w:pPr>
              <w:pStyle w:val="ConsPlusNormal"/>
              <w:jc w:val="both"/>
            </w:pPr>
            <w:r>
              <w:t>Итоговая контрольная работа. Тема семьи в произведениях XX - начала XXI вв. (письменный ответ, тесты, творческая работа)</w:t>
            </w:r>
          </w:p>
        </w:tc>
      </w:tr>
      <w:tr w:rsidR="008450E4" w:rsidTr="008450E4">
        <w:tc>
          <w:tcPr>
            <w:tcW w:w="1134" w:type="dxa"/>
          </w:tcPr>
          <w:p w:rsidR="008450E4" w:rsidRDefault="008450E4" w:rsidP="008450E4">
            <w:pPr>
              <w:pStyle w:val="ConsPlusNormal"/>
              <w:jc w:val="both"/>
            </w:pPr>
            <w:r>
              <w:t>Урок 88</w:t>
            </w:r>
          </w:p>
        </w:tc>
        <w:tc>
          <w:tcPr>
            <w:tcW w:w="7937" w:type="dxa"/>
          </w:tcPr>
          <w:p w:rsidR="008450E4" w:rsidRDefault="008450E4" w:rsidP="008450E4">
            <w:pPr>
              <w:pStyle w:val="ConsPlusNormal"/>
              <w:jc w:val="both"/>
            </w:pPr>
            <w:r>
              <w:t>Д. Дефо "Робинзон Крузо" (главы по выбору). История создания</w:t>
            </w:r>
          </w:p>
        </w:tc>
      </w:tr>
      <w:tr w:rsidR="008450E4" w:rsidTr="008450E4">
        <w:tc>
          <w:tcPr>
            <w:tcW w:w="1134" w:type="dxa"/>
          </w:tcPr>
          <w:p w:rsidR="008450E4" w:rsidRDefault="008450E4" w:rsidP="008450E4">
            <w:pPr>
              <w:pStyle w:val="ConsPlusNormal"/>
              <w:jc w:val="both"/>
            </w:pPr>
            <w:r>
              <w:t>Урок 89</w:t>
            </w:r>
          </w:p>
        </w:tc>
        <w:tc>
          <w:tcPr>
            <w:tcW w:w="7937" w:type="dxa"/>
          </w:tcPr>
          <w:p w:rsidR="008450E4" w:rsidRDefault="008450E4" w:rsidP="008450E4">
            <w:pPr>
              <w:pStyle w:val="ConsPlusNormal"/>
              <w:jc w:val="both"/>
            </w:pPr>
            <w:r>
              <w:t>Д. Дефо "Робинзон Крузо" (главы по выбору). Тема, идея</w:t>
            </w:r>
          </w:p>
        </w:tc>
      </w:tr>
      <w:tr w:rsidR="008450E4" w:rsidTr="008450E4">
        <w:tc>
          <w:tcPr>
            <w:tcW w:w="1134" w:type="dxa"/>
          </w:tcPr>
          <w:p w:rsidR="008450E4" w:rsidRDefault="008450E4" w:rsidP="008450E4">
            <w:pPr>
              <w:pStyle w:val="ConsPlusNormal"/>
              <w:jc w:val="both"/>
            </w:pPr>
            <w:r>
              <w:t>Урок 90</w:t>
            </w:r>
          </w:p>
        </w:tc>
        <w:tc>
          <w:tcPr>
            <w:tcW w:w="7937" w:type="dxa"/>
          </w:tcPr>
          <w:p w:rsidR="008450E4" w:rsidRDefault="008450E4" w:rsidP="008450E4">
            <w:pPr>
              <w:pStyle w:val="ConsPlusNormal"/>
              <w:jc w:val="both"/>
            </w:pPr>
            <w:r>
              <w:t>Д. Дефо "Робинзон Крузо" (главы по выбору). Образ главного героя</w:t>
            </w:r>
          </w:p>
        </w:tc>
      </w:tr>
      <w:tr w:rsidR="008450E4" w:rsidTr="008450E4">
        <w:tc>
          <w:tcPr>
            <w:tcW w:w="1134" w:type="dxa"/>
          </w:tcPr>
          <w:p w:rsidR="008450E4" w:rsidRDefault="008450E4" w:rsidP="008450E4">
            <w:pPr>
              <w:pStyle w:val="ConsPlusNormal"/>
              <w:jc w:val="both"/>
            </w:pPr>
            <w:r>
              <w:lastRenderedPageBreak/>
              <w:t>Урок 91</w:t>
            </w:r>
          </w:p>
        </w:tc>
        <w:tc>
          <w:tcPr>
            <w:tcW w:w="7937" w:type="dxa"/>
          </w:tcPr>
          <w:p w:rsidR="008450E4" w:rsidRDefault="008450E4" w:rsidP="008450E4">
            <w:pPr>
              <w:pStyle w:val="ConsPlusNormal"/>
              <w:jc w:val="both"/>
            </w:pPr>
            <w:r>
              <w:t>Д. Дефо "Робинзон Крузо" (главы по выбору). Особенности жанра</w:t>
            </w:r>
          </w:p>
        </w:tc>
      </w:tr>
      <w:tr w:rsidR="008450E4" w:rsidTr="008450E4">
        <w:tc>
          <w:tcPr>
            <w:tcW w:w="1134" w:type="dxa"/>
            <w:vAlign w:val="center"/>
          </w:tcPr>
          <w:p w:rsidR="008450E4" w:rsidRDefault="008450E4" w:rsidP="008450E4">
            <w:pPr>
              <w:pStyle w:val="ConsPlusNormal"/>
              <w:jc w:val="both"/>
            </w:pPr>
            <w:r>
              <w:t>Урок 92</w:t>
            </w:r>
          </w:p>
        </w:tc>
        <w:tc>
          <w:tcPr>
            <w:tcW w:w="7937" w:type="dxa"/>
          </w:tcPr>
          <w:p w:rsidR="008450E4" w:rsidRDefault="008450E4" w:rsidP="008450E4">
            <w:pPr>
              <w:pStyle w:val="ConsPlusNormal"/>
              <w:jc w:val="both"/>
            </w:pPr>
            <w:r>
              <w:t>Дж. Свифт "Путешествия Гулливера" (главы по выбору). Идея произведения</w:t>
            </w:r>
          </w:p>
        </w:tc>
      </w:tr>
      <w:tr w:rsidR="008450E4" w:rsidTr="008450E4">
        <w:tc>
          <w:tcPr>
            <w:tcW w:w="1134" w:type="dxa"/>
          </w:tcPr>
          <w:p w:rsidR="008450E4" w:rsidRDefault="008450E4" w:rsidP="008450E4">
            <w:pPr>
              <w:pStyle w:val="ConsPlusNormal"/>
              <w:jc w:val="both"/>
            </w:pPr>
            <w:r>
              <w:t>Урок 93</w:t>
            </w:r>
          </w:p>
        </w:tc>
        <w:tc>
          <w:tcPr>
            <w:tcW w:w="7937" w:type="dxa"/>
          </w:tcPr>
          <w:p w:rsidR="008450E4" w:rsidRDefault="008450E4" w:rsidP="008450E4">
            <w:pPr>
              <w:pStyle w:val="ConsPlusNormal"/>
              <w:jc w:val="both"/>
            </w:pPr>
            <w:r>
              <w:t>Дж. Свифт "Путешествия Гулливера" (главы по выбору). Проблематика, герои</w:t>
            </w:r>
          </w:p>
        </w:tc>
      </w:tr>
      <w:tr w:rsidR="008450E4" w:rsidTr="008450E4">
        <w:tc>
          <w:tcPr>
            <w:tcW w:w="1134" w:type="dxa"/>
            <w:vAlign w:val="center"/>
          </w:tcPr>
          <w:p w:rsidR="008450E4" w:rsidRDefault="008450E4" w:rsidP="008450E4">
            <w:pPr>
              <w:pStyle w:val="ConsPlusNormal"/>
              <w:jc w:val="both"/>
            </w:pPr>
            <w:r>
              <w:t>Урок 94</w:t>
            </w:r>
          </w:p>
        </w:tc>
        <w:tc>
          <w:tcPr>
            <w:tcW w:w="7937" w:type="dxa"/>
          </w:tcPr>
          <w:p w:rsidR="008450E4" w:rsidRDefault="008450E4" w:rsidP="008450E4">
            <w:pPr>
              <w:pStyle w:val="ConsPlusNormal"/>
              <w:jc w:val="both"/>
            </w:pPr>
            <w:r>
              <w:t>Дж. Свифт "Путешествия Гулливера" (главы по выбору). Сатира и фантастика</w:t>
            </w:r>
          </w:p>
        </w:tc>
      </w:tr>
      <w:tr w:rsidR="008450E4" w:rsidTr="008450E4">
        <w:tc>
          <w:tcPr>
            <w:tcW w:w="1134" w:type="dxa"/>
            <w:vAlign w:val="center"/>
          </w:tcPr>
          <w:p w:rsidR="008450E4" w:rsidRDefault="008450E4" w:rsidP="008450E4">
            <w:pPr>
              <w:pStyle w:val="ConsPlusNormal"/>
              <w:jc w:val="both"/>
            </w:pPr>
            <w:r>
              <w:t>Урок 95</w:t>
            </w:r>
          </w:p>
        </w:tc>
        <w:tc>
          <w:tcPr>
            <w:tcW w:w="7937" w:type="dxa"/>
          </w:tcPr>
          <w:p w:rsidR="008450E4" w:rsidRDefault="008450E4" w:rsidP="008450E4">
            <w:pPr>
              <w:pStyle w:val="ConsPlusNormal"/>
              <w:jc w:val="both"/>
            </w:pPr>
            <w:r>
              <w:t>Резервный урок. Дж. Свифт "Путешествия Гулливера" (главы по выбору). Особенности жанра</w:t>
            </w:r>
          </w:p>
        </w:tc>
      </w:tr>
      <w:tr w:rsidR="008450E4" w:rsidRPr="00541C92" w:rsidTr="008450E4">
        <w:tc>
          <w:tcPr>
            <w:tcW w:w="1134" w:type="dxa"/>
            <w:vAlign w:val="center"/>
          </w:tcPr>
          <w:p w:rsidR="008450E4" w:rsidRDefault="008450E4" w:rsidP="008450E4">
            <w:pPr>
              <w:pStyle w:val="ConsPlusNormal"/>
              <w:jc w:val="both"/>
            </w:pPr>
            <w:r>
              <w:t>Урок 96</w:t>
            </w:r>
          </w:p>
        </w:tc>
        <w:tc>
          <w:tcPr>
            <w:tcW w:w="7937" w:type="dxa"/>
          </w:tcPr>
          <w:p w:rsidR="008450E4" w:rsidRDefault="008450E4" w:rsidP="008450E4">
            <w:pPr>
              <w:pStyle w:val="ConsPlusNormal"/>
              <w:jc w:val="both"/>
            </w:pPr>
            <w:r>
              <w:t>Внеклассное чтение. Произведения современных зарубежных писателей-фантастов</w:t>
            </w:r>
          </w:p>
        </w:tc>
      </w:tr>
      <w:tr w:rsidR="008450E4" w:rsidTr="008450E4">
        <w:tc>
          <w:tcPr>
            <w:tcW w:w="1134" w:type="dxa"/>
            <w:vAlign w:val="center"/>
          </w:tcPr>
          <w:p w:rsidR="008450E4" w:rsidRDefault="008450E4" w:rsidP="008450E4">
            <w:pPr>
              <w:pStyle w:val="ConsPlusNormal"/>
              <w:jc w:val="both"/>
            </w:pPr>
            <w:r>
              <w:t>Урок 97</w:t>
            </w:r>
          </w:p>
        </w:tc>
        <w:tc>
          <w:tcPr>
            <w:tcW w:w="7937" w:type="dxa"/>
          </w:tcPr>
          <w:p w:rsidR="008450E4" w:rsidRDefault="008450E4" w:rsidP="008450E4">
            <w:pPr>
              <w:pStyle w:val="ConsPlusNormal"/>
              <w:jc w:val="both"/>
            </w:pPr>
            <w:r>
              <w:t>Произведения зарубежных писателей на тему взросления человека. Ж. Верн. Роман "Дети капитана Гранта" (главы по выбору). Тема, идея, проблематика</w:t>
            </w:r>
          </w:p>
        </w:tc>
      </w:tr>
      <w:tr w:rsidR="008450E4" w:rsidTr="008450E4">
        <w:tc>
          <w:tcPr>
            <w:tcW w:w="1134" w:type="dxa"/>
            <w:vAlign w:val="center"/>
          </w:tcPr>
          <w:p w:rsidR="008450E4" w:rsidRDefault="008450E4" w:rsidP="008450E4">
            <w:pPr>
              <w:pStyle w:val="ConsPlusNormal"/>
              <w:jc w:val="both"/>
            </w:pPr>
            <w:r>
              <w:t>Урок 98</w:t>
            </w:r>
          </w:p>
        </w:tc>
        <w:tc>
          <w:tcPr>
            <w:tcW w:w="7937" w:type="dxa"/>
          </w:tcPr>
          <w:p w:rsidR="008450E4" w:rsidRDefault="008450E4" w:rsidP="008450E4">
            <w:pPr>
              <w:pStyle w:val="ConsPlusNormal"/>
              <w:jc w:val="both"/>
            </w:pPr>
            <w:r>
              <w:t xml:space="preserve">Произведения зарубежных писателей на тему взросления человека. Ж. Верн. Роман "Дети капитана Гранта" (главы по </w:t>
            </w:r>
            <w:r>
              <w:lastRenderedPageBreak/>
              <w:t>выбору). Сюжет, композиция. Образ героя</w:t>
            </w:r>
          </w:p>
        </w:tc>
      </w:tr>
      <w:tr w:rsidR="008450E4" w:rsidTr="008450E4">
        <w:tc>
          <w:tcPr>
            <w:tcW w:w="1134" w:type="dxa"/>
            <w:vAlign w:val="center"/>
          </w:tcPr>
          <w:p w:rsidR="008450E4" w:rsidRDefault="008450E4" w:rsidP="008450E4">
            <w:pPr>
              <w:pStyle w:val="ConsPlusNormal"/>
              <w:jc w:val="both"/>
            </w:pPr>
            <w:r>
              <w:lastRenderedPageBreak/>
              <w:t>Урок 99</w:t>
            </w:r>
          </w:p>
        </w:tc>
        <w:tc>
          <w:tcPr>
            <w:tcW w:w="7937" w:type="dxa"/>
          </w:tcPr>
          <w:p w:rsidR="008450E4" w:rsidRDefault="008450E4" w:rsidP="008450E4">
            <w:pPr>
              <w:pStyle w:val="ConsPlusNormal"/>
              <w:jc w:val="both"/>
            </w:pPr>
            <w:r>
              <w:t>Произведения зарубежных писателей на тему взросления человека. Х. Ли. Роман "Убить пересмешника" (главы по выбору). Тема, идея, проблематика</w:t>
            </w:r>
          </w:p>
        </w:tc>
      </w:tr>
      <w:tr w:rsidR="008450E4" w:rsidTr="008450E4">
        <w:tc>
          <w:tcPr>
            <w:tcW w:w="1134" w:type="dxa"/>
            <w:vAlign w:val="center"/>
          </w:tcPr>
          <w:p w:rsidR="008450E4" w:rsidRDefault="008450E4" w:rsidP="008450E4">
            <w:pPr>
              <w:pStyle w:val="ConsPlusNormal"/>
              <w:jc w:val="both"/>
            </w:pPr>
            <w:r>
              <w:t>Урок 100</w:t>
            </w:r>
          </w:p>
        </w:tc>
        <w:tc>
          <w:tcPr>
            <w:tcW w:w="7937" w:type="dxa"/>
          </w:tcPr>
          <w:p w:rsidR="008450E4" w:rsidRDefault="008450E4" w:rsidP="008450E4">
            <w:pPr>
              <w:pStyle w:val="ConsPlusNormal"/>
              <w:jc w:val="both"/>
            </w:pPr>
            <w:r>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p>
        </w:tc>
      </w:tr>
      <w:tr w:rsidR="008450E4" w:rsidRPr="00541C92" w:rsidTr="008450E4">
        <w:tc>
          <w:tcPr>
            <w:tcW w:w="1134" w:type="dxa"/>
            <w:vAlign w:val="center"/>
          </w:tcPr>
          <w:p w:rsidR="008450E4" w:rsidRDefault="008450E4" w:rsidP="008450E4">
            <w:pPr>
              <w:pStyle w:val="ConsPlusNormal"/>
              <w:jc w:val="both"/>
            </w:pPr>
            <w:r>
              <w:t>Урок 101</w:t>
            </w:r>
          </w:p>
        </w:tc>
        <w:tc>
          <w:tcPr>
            <w:tcW w:w="7937" w:type="dxa"/>
          </w:tcPr>
          <w:p w:rsidR="008450E4" w:rsidRDefault="008450E4" w:rsidP="008450E4">
            <w:pPr>
              <w:pStyle w:val="ConsPlusNormal"/>
              <w:jc w:val="both"/>
            </w:pPr>
            <w:r>
              <w:t>Внеклассное чтение. Произведения зарубежных писателей на тему взросления человека (по выбору)</w:t>
            </w:r>
          </w:p>
        </w:tc>
      </w:tr>
      <w:tr w:rsidR="008450E4" w:rsidTr="008450E4">
        <w:tc>
          <w:tcPr>
            <w:tcW w:w="1134" w:type="dxa"/>
            <w:vAlign w:val="center"/>
          </w:tcPr>
          <w:p w:rsidR="008450E4" w:rsidRDefault="008450E4" w:rsidP="008450E4">
            <w:pPr>
              <w:pStyle w:val="ConsPlusNormal"/>
              <w:jc w:val="both"/>
            </w:pPr>
            <w:r>
              <w:t>Урок 102</w:t>
            </w:r>
          </w:p>
        </w:tc>
        <w:tc>
          <w:tcPr>
            <w:tcW w:w="7937" w:type="dxa"/>
          </w:tcPr>
          <w:p w:rsidR="008450E4" w:rsidRDefault="008450E4" w:rsidP="008450E4">
            <w:pPr>
              <w:pStyle w:val="ConsPlusNormal"/>
              <w:jc w:val="both"/>
            </w:pPr>
            <w:r>
              <w:t>Резервный урок. Итоговый урок за год. Список рекомендуемой литературы</w:t>
            </w:r>
          </w:p>
        </w:tc>
      </w:tr>
      <w:tr w:rsidR="008450E4" w:rsidRPr="00541C92" w:rsidTr="008450E4">
        <w:tc>
          <w:tcPr>
            <w:tcW w:w="9071" w:type="dxa"/>
            <w:gridSpan w:val="2"/>
          </w:tcPr>
          <w:p w:rsidR="008450E4" w:rsidRDefault="008450E4" w:rsidP="008450E4">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8450E4" w:rsidRDefault="008450E4" w:rsidP="008450E4">
      <w:pPr>
        <w:pStyle w:val="ConsPlusNormal"/>
        <w:jc w:val="both"/>
      </w:pPr>
    </w:p>
    <w:p w:rsidR="008450E4" w:rsidRDefault="008450E4" w:rsidP="008450E4">
      <w:pPr>
        <w:pStyle w:val="ConsPlusNormal"/>
        <w:jc w:val="right"/>
      </w:pPr>
      <w:r>
        <w:t>Таблица 5.2</w:t>
      </w:r>
    </w:p>
    <w:p w:rsidR="008450E4" w:rsidRDefault="008450E4" w:rsidP="008450E4">
      <w:pPr>
        <w:pStyle w:val="ConsPlusNormal"/>
        <w:jc w:val="right"/>
      </w:pPr>
    </w:p>
    <w:p w:rsidR="008450E4" w:rsidRDefault="008450E4" w:rsidP="008450E4">
      <w:pPr>
        <w:pStyle w:val="ConsPlusNormal"/>
        <w:jc w:val="both"/>
      </w:pPr>
      <w:r>
        <w:lastRenderedPageBreak/>
        <w:t>7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8450E4" w:rsidTr="008450E4">
        <w:tc>
          <w:tcPr>
            <w:tcW w:w="1134" w:type="dxa"/>
          </w:tcPr>
          <w:p w:rsidR="008450E4" w:rsidRDefault="008450E4" w:rsidP="008450E4">
            <w:pPr>
              <w:pStyle w:val="ConsPlusNormal"/>
              <w:jc w:val="center"/>
            </w:pPr>
            <w:r>
              <w:t>N урока</w:t>
            </w:r>
          </w:p>
        </w:tc>
        <w:tc>
          <w:tcPr>
            <w:tcW w:w="7937" w:type="dxa"/>
          </w:tcPr>
          <w:p w:rsidR="008450E4" w:rsidRDefault="008450E4" w:rsidP="008450E4">
            <w:pPr>
              <w:pStyle w:val="ConsPlusNormal"/>
              <w:jc w:val="center"/>
            </w:pPr>
            <w:r>
              <w:t>Тема урока</w:t>
            </w:r>
          </w:p>
        </w:tc>
      </w:tr>
      <w:tr w:rsidR="008450E4" w:rsidRPr="00541C92" w:rsidTr="008450E4">
        <w:tc>
          <w:tcPr>
            <w:tcW w:w="1134" w:type="dxa"/>
          </w:tcPr>
          <w:p w:rsidR="008450E4" w:rsidRDefault="008450E4" w:rsidP="008450E4">
            <w:pPr>
              <w:pStyle w:val="ConsPlusNormal"/>
            </w:pPr>
            <w:r>
              <w:t>Урок 1</w:t>
            </w:r>
          </w:p>
        </w:tc>
        <w:tc>
          <w:tcPr>
            <w:tcW w:w="7937" w:type="dxa"/>
          </w:tcPr>
          <w:p w:rsidR="008450E4" w:rsidRDefault="008450E4" w:rsidP="008450E4">
            <w:pPr>
              <w:pStyle w:val="ConsPlusNormal"/>
              <w:jc w:val="both"/>
            </w:pPr>
            <w:r>
              <w:t>Резервный урок. Вводный урок. Изображение человека как важнейшая идейно-нравственная проблема литературы</w:t>
            </w:r>
          </w:p>
        </w:tc>
      </w:tr>
      <w:tr w:rsidR="008450E4" w:rsidTr="008450E4">
        <w:tc>
          <w:tcPr>
            <w:tcW w:w="1134" w:type="dxa"/>
            <w:vAlign w:val="center"/>
          </w:tcPr>
          <w:p w:rsidR="008450E4" w:rsidRDefault="008450E4" w:rsidP="008450E4">
            <w:pPr>
              <w:pStyle w:val="ConsPlusNormal"/>
            </w:pPr>
            <w:r>
              <w:t>Урок 2</w:t>
            </w:r>
          </w:p>
        </w:tc>
        <w:tc>
          <w:tcPr>
            <w:tcW w:w="7937" w:type="dxa"/>
          </w:tcPr>
          <w:p w:rsidR="008450E4" w:rsidRDefault="008450E4" w:rsidP="008450E4">
            <w:pPr>
              <w:pStyle w:val="ConsPlusNormal"/>
              <w:jc w:val="both"/>
            </w:pPr>
            <w:r>
              <w:t>Древнерусские повести (одна повесть по выбору). Например, "Поучение" Владимира Мономаха (в сокращении). Темы и проблемы произведения</w:t>
            </w:r>
          </w:p>
        </w:tc>
      </w:tr>
      <w:tr w:rsidR="008450E4" w:rsidRPr="00541C92" w:rsidTr="008450E4">
        <w:tc>
          <w:tcPr>
            <w:tcW w:w="1134" w:type="dxa"/>
            <w:vAlign w:val="center"/>
          </w:tcPr>
          <w:p w:rsidR="008450E4" w:rsidRDefault="008450E4" w:rsidP="008450E4">
            <w:pPr>
              <w:pStyle w:val="ConsPlusNormal"/>
            </w:pPr>
            <w:r>
              <w:t>Урок 3</w:t>
            </w:r>
          </w:p>
        </w:tc>
        <w:tc>
          <w:tcPr>
            <w:tcW w:w="7937" w:type="dxa"/>
          </w:tcPr>
          <w:p w:rsidR="008450E4" w:rsidRDefault="008450E4" w:rsidP="008450E4">
            <w:pPr>
              <w:pStyle w:val="ConsPlusNormal"/>
              <w:jc w:val="both"/>
            </w:pPr>
            <w:r>
              <w:t>А.С. Пушкин. Стихотворения (не менее четырех). "Во глубине сибирских руд...", "19 октября" ("Роняет лес багряный свой убор..."), "И.И. Пущину", "На холмах Грузии лежит ночная мгла..." и другие Тематика и проблематика лирических произведений</w:t>
            </w:r>
          </w:p>
        </w:tc>
      </w:tr>
      <w:tr w:rsidR="008450E4" w:rsidRPr="00541C92" w:rsidTr="008450E4">
        <w:tc>
          <w:tcPr>
            <w:tcW w:w="1134" w:type="dxa"/>
            <w:vAlign w:val="center"/>
          </w:tcPr>
          <w:p w:rsidR="008450E4" w:rsidRDefault="008450E4" w:rsidP="008450E4">
            <w:pPr>
              <w:pStyle w:val="ConsPlusNormal"/>
            </w:pPr>
            <w:r>
              <w:t>Урок 4</w:t>
            </w:r>
          </w:p>
        </w:tc>
        <w:tc>
          <w:tcPr>
            <w:tcW w:w="7937" w:type="dxa"/>
          </w:tcPr>
          <w:p w:rsidR="008450E4" w:rsidRDefault="008450E4" w:rsidP="008450E4">
            <w:pPr>
              <w:pStyle w:val="ConsPlusNormal"/>
              <w:jc w:val="both"/>
            </w:pPr>
            <w:r>
              <w:t>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выразительности</w:t>
            </w:r>
          </w:p>
        </w:tc>
      </w:tr>
      <w:tr w:rsidR="008450E4" w:rsidTr="008450E4">
        <w:tc>
          <w:tcPr>
            <w:tcW w:w="1134" w:type="dxa"/>
            <w:vAlign w:val="center"/>
          </w:tcPr>
          <w:p w:rsidR="008450E4" w:rsidRDefault="008450E4" w:rsidP="008450E4">
            <w:pPr>
              <w:pStyle w:val="ConsPlusNormal"/>
            </w:pPr>
            <w:r>
              <w:lastRenderedPageBreak/>
              <w:t>Урок 5</w:t>
            </w:r>
          </w:p>
        </w:tc>
        <w:tc>
          <w:tcPr>
            <w:tcW w:w="7937" w:type="dxa"/>
          </w:tcPr>
          <w:p w:rsidR="008450E4" w:rsidRDefault="008450E4" w:rsidP="008450E4">
            <w:pPr>
              <w:pStyle w:val="ConsPlusNormal"/>
              <w:jc w:val="both"/>
            </w:pPr>
            <w:r>
              <w:t>А.С. Пушкин "Повести Белкина" (Например, "Станционный смотритель"). Тематика, проблематика, особенности повествования в "Повестях Белкина"</w:t>
            </w:r>
          </w:p>
        </w:tc>
      </w:tr>
      <w:tr w:rsidR="008450E4" w:rsidTr="008450E4">
        <w:tc>
          <w:tcPr>
            <w:tcW w:w="1134" w:type="dxa"/>
            <w:vAlign w:val="center"/>
          </w:tcPr>
          <w:p w:rsidR="008450E4" w:rsidRDefault="008450E4" w:rsidP="008450E4">
            <w:pPr>
              <w:pStyle w:val="ConsPlusNormal"/>
            </w:pPr>
            <w:r>
              <w:t>Урок 6</w:t>
            </w:r>
          </w:p>
        </w:tc>
        <w:tc>
          <w:tcPr>
            <w:tcW w:w="7937" w:type="dxa"/>
          </w:tcPr>
          <w:p w:rsidR="008450E4" w:rsidRDefault="008450E4" w:rsidP="008450E4">
            <w:pPr>
              <w:pStyle w:val="ConsPlusNormal"/>
              <w:jc w:val="both"/>
            </w:pPr>
            <w:r>
              <w:t>А.С. Пушкин "Повести Белкина" (Например, "Станционный смотритель").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r>
      <w:tr w:rsidR="008450E4" w:rsidRPr="00541C92" w:rsidTr="008450E4">
        <w:tc>
          <w:tcPr>
            <w:tcW w:w="1134" w:type="dxa"/>
            <w:vAlign w:val="center"/>
          </w:tcPr>
          <w:p w:rsidR="008450E4" w:rsidRDefault="008450E4" w:rsidP="008450E4">
            <w:pPr>
              <w:pStyle w:val="ConsPlusNormal"/>
            </w:pPr>
            <w:r>
              <w:t>Урок 7</w:t>
            </w:r>
          </w:p>
        </w:tc>
        <w:tc>
          <w:tcPr>
            <w:tcW w:w="7937" w:type="dxa"/>
          </w:tcPr>
          <w:p w:rsidR="008450E4" w:rsidRDefault="008450E4" w:rsidP="008450E4">
            <w:pPr>
              <w:pStyle w:val="ConsPlusNormal"/>
              <w:jc w:val="both"/>
            </w:pPr>
            <w:r>
              <w:t>А.С. Пушкин. Поэма "Полтава" (фрагмент). Историческая основа поэмы. Сюжет, проблематика произведения.</w:t>
            </w:r>
          </w:p>
        </w:tc>
      </w:tr>
      <w:tr w:rsidR="008450E4" w:rsidTr="008450E4">
        <w:tc>
          <w:tcPr>
            <w:tcW w:w="1134" w:type="dxa"/>
            <w:vAlign w:val="center"/>
          </w:tcPr>
          <w:p w:rsidR="008450E4" w:rsidRDefault="008450E4" w:rsidP="008450E4">
            <w:pPr>
              <w:pStyle w:val="ConsPlusNormal"/>
            </w:pPr>
            <w:r>
              <w:t>Урок 8</w:t>
            </w:r>
          </w:p>
        </w:tc>
        <w:tc>
          <w:tcPr>
            <w:tcW w:w="7937" w:type="dxa"/>
          </w:tcPr>
          <w:p w:rsidR="008450E4" w:rsidRDefault="008450E4" w:rsidP="008450E4">
            <w:pPr>
              <w:pStyle w:val="ConsPlusNormal"/>
              <w:jc w:val="both"/>
            </w:pPr>
            <w:r>
              <w:t>А.С. Пушкин. Поэма "Полтава" (фрагмент). Сопоставление образов Петра I и Карла XII. Способы выражения авторской позиции в поэме</w:t>
            </w:r>
          </w:p>
        </w:tc>
      </w:tr>
      <w:tr w:rsidR="008450E4" w:rsidRPr="00541C92" w:rsidTr="008450E4">
        <w:tc>
          <w:tcPr>
            <w:tcW w:w="1134" w:type="dxa"/>
            <w:vAlign w:val="center"/>
          </w:tcPr>
          <w:p w:rsidR="008450E4" w:rsidRDefault="008450E4" w:rsidP="008450E4">
            <w:pPr>
              <w:pStyle w:val="ConsPlusNormal"/>
            </w:pPr>
            <w:r>
              <w:t>Урок 9</w:t>
            </w:r>
          </w:p>
        </w:tc>
        <w:tc>
          <w:tcPr>
            <w:tcW w:w="7937" w:type="dxa"/>
          </w:tcPr>
          <w:p w:rsidR="008450E4" w:rsidRDefault="008450E4" w:rsidP="008450E4">
            <w:pPr>
              <w:pStyle w:val="ConsPlusNormal"/>
              <w:jc w:val="both"/>
            </w:pPr>
            <w:r>
              <w:t>Развитие речи. А.С. Пушкин. Поэма "Полтава" (фрагмент). Подготовка к домашнему сочинению по поэме "Полтава"</w:t>
            </w:r>
          </w:p>
        </w:tc>
      </w:tr>
      <w:tr w:rsidR="008450E4" w:rsidTr="008450E4">
        <w:tc>
          <w:tcPr>
            <w:tcW w:w="1134" w:type="dxa"/>
            <w:vAlign w:val="center"/>
          </w:tcPr>
          <w:p w:rsidR="008450E4" w:rsidRDefault="008450E4" w:rsidP="008450E4">
            <w:pPr>
              <w:pStyle w:val="ConsPlusNormal"/>
            </w:pPr>
            <w:r>
              <w:t>Урок 10</w:t>
            </w:r>
          </w:p>
        </w:tc>
        <w:tc>
          <w:tcPr>
            <w:tcW w:w="7937" w:type="dxa"/>
          </w:tcPr>
          <w:p w:rsidR="008450E4" w:rsidRDefault="008450E4" w:rsidP="008450E4">
            <w:pPr>
              <w:pStyle w:val="ConsPlusNormal"/>
              <w:jc w:val="both"/>
            </w:pPr>
            <w:r>
              <w:t>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и другие. Тема одиночества в лирике поэта</w:t>
            </w:r>
          </w:p>
        </w:tc>
      </w:tr>
      <w:tr w:rsidR="008450E4" w:rsidTr="008450E4">
        <w:tc>
          <w:tcPr>
            <w:tcW w:w="1134" w:type="dxa"/>
            <w:vAlign w:val="center"/>
          </w:tcPr>
          <w:p w:rsidR="008450E4" w:rsidRDefault="008450E4" w:rsidP="008450E4">
            <w:pPr>
              <w:pStyle w:val="ConsPlusNormal"/>
            </w:pPr>
            <w:r>
              <w:lastRenderedPageBreak/>
              <w:t>Урок 11</w:t>
            </w:r>
          </w:p>
        </w:tc>
        <w:tc>
          <w:tcPr>
            <w:tcW w:w="7937" w:type="dxa"/>
          </w:tcPr>
          <w:p w:rsidR="008450E4" w:rsidRDefault="008450E4" w:rsidP="008450E4">
            <w:pPr>
              <w:pStyle w:val="ConsPlusNormal"/>
              <w:jc w:val="both"/>
            </w:pPr>
            <w:r>
              <w:t>М.Ю. Лермонтов. Стихотворения. Проблема гармонии человека и природы. Средства выразительности в художественном произведении</w:t>
            </w:r>
          </w:p>
        </w:tc>
      </w:tr>
      <w:tr w:rsidR="008450E4" w:rsidTr="008450E4">
        <w:tc>
          <w:tcPr>
            <w:tcW w:w="1134" w:type="dxa"/>
            <w:vAlign w:val="center"/>
          </w:tcPr>
          <w:p w:rsidR="008450E4" w:rsidRDefault="008450E4" w:rsidP="008450E4">
            <w:pPr>
              <w:pStyle w:val="ConsPlusNormal"/>
            </w:pPr>
            <w:r>
              <w:t>Урок 12</w:t>
            </w:r>
          </w:p>
        </w:tc>
        <w:tc>
          <w:tcPr>
            <w:tcW w:w="7937" w:type="dxa"/>
          </w:tcPr>
          <w:p w:rsidR="008450E4" w:rsidRDefault="008450E4" w:rsidP="008450E4">
            <w:pPr>
              <w:pStyle w:val="ConsPlusNormal"/>
              <w:jc w:val="both"/>
            </w:pPr>
            <w:r>
              <w:t>М.Ю. Лермонтов "Песня про царя Ивана Васильевича, молодого опричника и удалого купца Калашникова". Историческая основа произведения. Тема, идея, сюжет, композиция</w:t>
            </w:r>
          </w:p>
        </w:tc>
      </w:tr>
      <w:tr w:rsidR="008450E4" w:rsidTr="008450E4">
        <w:tc>
          <w:tcPr>
            <w:tcW w:w="1134" w:type="dxa"/>
            <w:vAlign w:val="center"/>
          </w:tcPr>
          <w:p w:rsidR="008450E4" w:rsidRDefault="008450E4" w:rsidP="008450E4">
            <w:pPr>
              <w:pStyle w:val="ConsPlusNormal"/>
            </w:pPr>
            <w:r>
              <w:t>Урок 13</w:t>
            </w:r>
          </w:p>
        </w:tc>
        <w:tc>
          <w:tcPr>
            <w:tcW w:w="7937" w:type="dxa"/>
          </w:tcPr>
          <w:p w:rsidR="008450E4" w:rsidRDefault="008450E4" w:rsidP="008450E4">
            <w:pPr>
              <w:pStyle w:val="ConsPlusNormal"/>
              <w:jc w:val="both"/>
            </w:pPr>
            <w:r>
              <w:t>М.Ю. Лермонтов "Песня про царя Ивана Васильевича, молодого опричника и удалого купца Калашникова". Система образов. Художественные особенности языка произведения и фольклорная традиция</w:t>
            </w:r>
          </w:p>
        </w:tc>
      </w:tr>
      <w:tr w:rsidR="008450E4" w:rsidTr="008450E4">
        <w:tc>
          <w:tcPr>
            <w:tcW w:w="1134" w:type="dxa"/>
            <w:vAlign w:val="center"/>
          </w:tcPr>
          <w:p w:rsidR="008450E4" w:rsidRDefault="008450E4" w:rsidP="008450E4">
            <w:pPr>
              <w:pStyle w:val="ConsPlusNormal"/>
            </w:pPr>
            <w:r>
              <w:t>Урок 14</w:t>
            </w:r>
          </w:p>
        </w:tc>
        <w:tc>
          <w:tcPr>
            <w:tcW w:w="7937" w:type="dxa"/>
          </w:tcPr>
          <w:p w:rsidR="008450E4" w:rsidRDefault="008450E4" w:rsidP="008450E4">
            <w:pPr>
              <w:pStyle w:val="ConsPlusNormal"/>
              <w:jc w:val="both"/>
            </w:pPr>
            <w:r>
              <w:t>Развитие речи. М.Ю. Лермонтов "Песня про царя Ивана Васильевича, молодого опричника и удалого купца Калашникова". Подготовка к домашнему сочинению по произведению</w:t>
            </w:r>
          </w:p>
        </w:tc>
      </w:tr>
      <w:tr w:rsidR="008450E4" w:rsidTr="008450E4">
        <w:tc>
          <w:tcPr>
            <w:tcW w:w="1134" w:type="dxa"/>
            <w:vAlign w:val="center"/>
          </w:tcPr>
          <w:p w:rsidR="008450E4" w:rsidRDefault="008450E4" w:rsidP="008450E4">
            <w:pPr>
              <w:pStyle w:val="ConsPlusNormal"/>
            </w:pPr>
            <w:r>
              <w:t>Урок 15</w:t>
            </w:r>
          </w:p>
        </w:tc>
        <w:tc>
          <w:tcPr>
            <w:tcW w:w="7937" w:type="dxa"/>
          </w:tcPr>
          <w:p w:rsidR="008450E4" w:rsidRDefault="008450E4" w:rsidP="008450E4">
            <w:pPr>
              <w:pStyle w:val="ConsPlusNormal"/>
              <w:jc w:val="both"/>
            </w:pPr>
            <w:r>
              <w:t>Н.В. Гоголь. Повесть "Тарас Бульба". Историческая и фольклорная основа повести. Тематика и проблематика произведения</w:t>
            </w:r>
          </w:p>
        </w:tc>
      </w:tr>
      <w:tr w:rsidR="008450E4" w:rsidRPr="00541C92" w:rsidTr="008450E4">
        <w:tc>
          <w:tcPr>
            <w:tcW w:w="1134" w:type="dxa"/>
            <w:vAlign w:val="center"/>
          </w:tcPr>
          <w:p w:rsidR="008450E4" w:rsidRDefault="008450E4" w:rsidP="008450E4">
            <w:pPr>
              <w:pStyle w:val="ConsPlusNormal"/>
            </w:pPr>
            <w:r>
              <w:t>Урок 16</w:t>
            </w:r>
          </w:p>
        </w:tc>
        <w:tc>
          <w:tcPr>
            <w:tcW w:w="7937" w:type="dxa"/>
          </w:tcPr>
          <w:p w:rsidR="008450E4" w:rsidRDefault="008450E4" w:rsidP="008450E4">
            <w:pPr>
              <w:pStyle w:val="ConsPlusNormal"/>
              <w:jc w:val="both"/>
            </w:pPr>
            <w:r>
              <w:t>Н.В. Гоголь. Повесть "Тарас Бульба". Сюжет и композиция повести. Роль пейзажных зарисовок в повествовании</w:t>
            </w:r>
          </w:p>
        </w:tc>
      </w:tr>
      <w:tr w:rsidR="008450E4" w:rsidRPr="00541C92" w:rsidTr="008450E4">
        <w:tc>
          <w:tcPr>
            <w:tcW w:w="1134" w:type="dxa"/>
            <w:vAlign w:val="center"/>
          </w:tcPr>
          <w:p w:rsidR="008450E4" w:rsidRDefault="008450E4" w:rsidP="008450E4">
            <w:pPr>
              <w:pStyle w:val="ConsPlusNormal"/>
            </w:pPr>
            <w:r>
              <w:lastRenderedPageBreak/>
              <w:t>Урок 17</w:t>
            </w:r>
          </w:p>
        </w:tc>
        <w:tc>
          <w:tcPr>
            <w:tcW w:w="7937" w:type="dxa"/>
          </w:tcPr>
          <w:p w:rsidR="008450E4" w:rsidRDefault="008450E4" w:rsidP="008450E4">
            <w:pPr>
              <w:pStyle w:val="ConsPlusNormal"/>
              <w:jc w:val="both"/>
            </w:pPr>
            <w:r>
              <w:t>Н.В. Гоголь. Повесть "Тарас Бульба". Система персонажей. Сопоставление Остапа и Андрия</w:t>
            </w:r>
          </w:p>
        </w:tc>
      </w:tr>
      <w:tr w:rsidR="008450E4" w:rsidRPr="00541C92" w:rsidTr="008450E4">
        <w:tc>
          <w:tcPr>
            <w:tcW w:w="1134" w:type="dxa"/>
            <w:vAlign w:val="center"/>
          </w:tcPr>
          <w:p w:rsidR="008450E4" w:rsidRDefault="008450E4" w:rsidP="008450E4">
            <w:pPr>
              <w:pStyle w:val="ConsPlusNormal"/>
            </w:pPr>
            <w:r>
              <w:t>Урок 18</w:t>
            </w:r>
          </w:p>
        </w:tc>
        <w:tc>
          <w:tcPr>
            <w:tcW w:w="7937" w:type="dxa"/>
          </w:tcPr>
          <w:p w:rsidR="008450E4" w:rsidRDefault="008450E4" w:rsidP="008450E4">
            <w:pPr>
              <w:pStyle w:val="ConsPlusNormal"/>
              <w:jc w:val="both"/>
            </w:pPr>
            <w:r>
              <w:t>Резервный урок. Н.В. Гоголь. Повесть "Тарас Бульба". Образ Тараса Бульбы в повести</w:t>
            </w:r>
          </w:p>
        </w:tc>
      </w:tr>
      <w:tr w:rsidR="008450E4" w:rsidRPr="00541C92" w:rsidTr="008450E4">
        <w:tc>
          <w:tcPr>
            <w:tcW w:w="1134" w:type="dxa"/>
            <w:vAlign w:val="center"/>
          </w:tcPr>
          <w:p w:rsidR="008450E4" w:rsidRDefault="008450E4" w:rsidP="008450E4">
            <w:pPr>
              <w:pStyle w:val="ConsPlusNormal"/>
            </w:pPr>
            <w:r>
              <w:t>Урок 19</w:t>
            </w:r>
          </w:p>
        </w:tc>
        <w:tc>
          <w:tcPr>
            <w:tcW w:w="7937" w:type="dxa"/>
          </w:tcPr>
          <w:p w:rsidR="008450E4" w:rsidRDefault="008450E4" w:rsidP="008450E4">
            <w:pPr>
              <w:pStyle w:val="ConsPlusNormal"/>
              <w:jc w:val="both"/>
            </w:pPr>
            <w:r>
              <w:t>Резервный урок. Н.В. Гоголь. Повесть "Тарас Бульба". Авторская позиция и способы ее выражения в повести. Художественное мастерство Н.В. Гоголя в изображении героев и природы</w:t>
            </w:r>
          </w:p>
        </w:tc>
      </w:tr>
      <w:tr w:rsidR="008450E4" w:rsidRPr="00541C92" w:rsidTr="008450E4">
        <w:tc>
          <w:tcPr>
            <w:tcW w:w="1134" w:type="dxa"/>
            <w:vAlign w:val="center"/>
          </w:tcPr>
          <w:p w:rsidR="008450E4" w:rsidRDefault="008450E4" w:rsidP="008450E4">
            <w:pPr>
              <w:pStyle w:val="ConsPlusNormal"/>
            </w:pPr>
            <w:r>
              <w:t>Урок 20</w:t>
            </w:r>
          </w:p>
        </w:tc>
        <w:tc>
          <w:tcPr>
            <w:tcW w:w="7937" w:type="dxa"/>
          </w:tcPr>
          <w:p w:rsidR="008450E4" w:rsidRDefault="008450E4" w:rsidP="008450E4">
            <w:pPr>
              <w:pStyle w:val="ConsPlusNormal"/>
              <w:jc w:val="both"/>
            </w:pPr>
            <w:r>
              <w:t>Развитие речи. Развернутый ответ на проблемный вопрос по повести Н.В. Гоголя "Тарас Бульба"</w:t>
            </w:r>
          </w:p>
        </w:tc>
      </w:tr>
      <w:tr w:rsidR="008450E4" w:rsidTr="008450E4">
        <w:tc>
          <w:tcPr>
            <w:tcW w:w="1134" w:type="dxa"/>
            <w:vAlign w:val="center"/>
          </w:tcPr>
          <w:p w:rsidR="008450E4" w:rsidRDefault="008450E4" w:rsidP="008450E4">
            <w:pPr>
              <w:pStyle w:val="ConsPlusNormal"/>
            </w:pPr>
            <w:r>
              <w:t>Урок 21</w:t>
            </w:r>
          </w:p>
        </w:tc>
        <w:tc>
          <w:tcPr>
            <w:tcW w:w="7937" w:type="dxa"/>
          </w:tcPr>
          <w:p w:rsidR="008450E4" w:rsidRDefault="008450E4" w:rsidP="008450E4">
            <w:pPr>
              <w:pStyle w:val="ConsPlusNormal"/>
              <w:jc w:val="both"/>
            </w:pPr>
            <w:r>
              <w:t>И.С. Тургенев. Цикл "Записки охотника" в историческом контексте. Рассказ "Бирюк". Образы повествователя и героев произведения</w:t>
            </w:r>
          </w:p>
        </w:tc>
      </w:tr>
      <w:tr w:rsidR="008450E4" w:rsidRPr="00541C92" w:rsidTr="008450E4">
        <w:tc>
          <w:tcPr>
            <w:tcW w:w="1134" w:type="dxa"/>
            <w:vAlign w:val="center"/>
          </w:tcPr>
          <w:p w:rsidR="008450E4" w:rsidRDefault="008450E4" w:rsidP="008450E4">
            <w:pPr>
              <w:pStyle w:val="ConsPlusNormal"/>
            </w:pPr>
            <w:r>
              <w:t>Урок 22</w:t>
            </w:r>
          </w:p>
        </w:tc>
        <w:tc>
          <w:tcPr>
            <w:tcW w:w="7937" w:type="dxa"/>
          </w:tcPr>
          <w:p w:rsidR="008450E4" w:rsidRDefault="008450E4" w:rsidP="008450E4">
            <w:pPr>
              <w:pStyle w:val="ConsPlusNormal"/>
              <w:jc w:val="both"/>
            </w:pPr>
            <w:r>
              <w:t>И.С. Тургенев. Рассказ "Хорь и Калиныч". Сопоставление героев. Авторская позиция в рассказе</w:t>
            </w:r>
          </w:p>
        </w:tc>
      </w:tr>
      <w:tr w:rsidR="008450E4" w:rsidRPr="00541C92" w:rsidTr="008450E4">
        <w:tc>
          <w:tcPr>
            <w:tcW w:w="1134" w:type="dxa"/>
            <w:vAlign w:val="center"/>
          </w:tcPr>
          <w:p w:rsidR="008450E4" w:rsidRDefault="008450E4" w:rsidP="008450E4">
            <w:pPr>
              <w:pStyle w:val="ConsPlusNormal"/>
            </w:pPr>
            <w:r>
              <w:t>Урок 23</w:t>
            </w:r>
          </w:p>
        </w:tc>
        <w:tc>
          <w:tcPr>
            <w:tcW w:w="7937" w:type="dxa"/>
          </w:tcPr>
          <w:p w:rsidR="008450E4" w:rsidRDefault="008450E4" w:rsidP="008450E4">
            <w:pPr>
              <w:pStyle w:val="ConsPlusNormal"/>
              <w:jc w:val="both"/>
            </w:pPr>
            <w:r>
              <w:t>И.С. Тургенев. Стихотворения в прозе. Например, "Русский язык", "Воробей". Особенности жанра, тематика и проблематика произведений, средства выразительности</w:t>
            </w:r>
          </w:p>
        </w:tc>
      </w:tr>
      <w:tr w:rsidR="008450E4" w:rsidRPr="00541C92" w:rsidTr="008450E4">
        <w:tc>
          <w:tcPr>
            <w:tcW w:w="1134" w:type="dxa"/>
            <w:vAlign w:val="center"/>
          </w:tcPr>
          <w:p w:rsidR="008450E4" w:rsidRDefault="008450E4" w:rsidP="008450E4">
            <w:pPr>
              <w:pStyle w:val="ConsPlusNormal"/>
            </w:pPr>
            <w:r>
              <w:lastRenderedPageBreak/>
              <w:t>Урок 24</w:t>
            </w:r>
          </w:p>
        </w:tc>
        <w:tc>
          <w:tcPr>
            <w:tcW w:w="7937" w:type="dxa"/>
          </w:tcPr>
          <w:p w:rsidR="008450E4" w:rsidRDefault="008450E4" w:rsidP="008450E4">
            <w:pPr>
              <w:pStyle w:val="ConsPlusNormal"/>
              <w:jc w:val="both"/>
            </w:pPr>
            <w:r>
              <w:t>Л.Н. Толстой. Рассказ "После бала": тематика, проблематика произведения</w:t>
            </w:r>
          </w:p>
        </w:tc>
      </w:tr>
      <w:tr w:rsidR="008450E4" w:rsidRPr="00541C92" w:rsidTr="008450E4">
        <w:tc>
          <w:tcPr>
            <w:tcW w:w="1134" w:type="dxa"/>
          </w:tcPr>
          <w:p w:rsidR="008450E4" w:rsidRDefault="008450E4" w:rsidP="008450E4">
            <w:pPr>
              <w:pStyle w:val="ConsPlusNormal"/>
            </w:pPr>
            <w:r>
              <w:t>Урок 25</w:t>
            </w:r>
          </w:p>
        </w:tc>
        <w:tc>
          <w:tcPr>
            <w:tcW w:w="7937" w:type="dxa"/>
          </w:tcPr>
          <w:p w:rsidR="008450E4" w:rsidRDefault="008450E4" w:rsidP="008450E4">
            <w:pPr>
              <w:pStyle w:val="ConsPlusNormal"/>
              <w:jc w:val="both"/>
            </w:pPr>
            <w:r>
              <w:t>Л.Н. Толстой. Рассказ "После бала": сюжет и композиция</w:t>
            </w:r>
          </w:p>
        </w:tc>
      </w:tr>
      <w:tr w:rsidR="008450E4" w:rsidRPr="00541C92" w:rsidTr="008450E4">
        <w:tc>
          <w:tcPr>
            <w:tcW w:w="1134" w:type="dxa"/>
          </w:tcPr>
          <w:p w:rsidR="008450E4" w:rsidRDefault="008450E4" w:rsidP="008450E4">
            <w:pPr>
              <w:pStyle w:val="ConsPlusNormal"/>
            </w:pPr>
            <w:r>
              <w:t>Урок 26</w:t>
            </w:r>
          </w:p>
        </w:tc>
        <w:tc>
          <w:tcPr>
            <w:tcW w:w="7937" w:type="dxa"/>
          </w:tcPr>
          <w:p w:rsidR="008450E4" w:rsidRDefault="008450E4" w:rsidP="008450E4">
            <w:pPr>
              <w:pStyle w:val="ConsPlusNormal"/>
              <w:jc w:val="both"/>
            </w:pPr>
            <w:r>
              <w:t>Л.Н. Толстой. Рассказ "После бала": система образов</w:t>
            </w:r>
          </w:p>
        </w:tc>
      </w:tr>
      <w:tr w:rsidR="008450E4" w:rsidTr="008450E4">
        <w:tc>
          <w:tcPr>
            <w:tcW w:w="1134" w:type="dxa"/>
            <w:vAlign w:val="center"/>
          </w:tcPr>
          <w:p w:rsidR="008450E4" w:rsidRDefault="008450E4" w:rsidP="008450E4">
            <w:pPr>
              <w:pStyle w:val="ConsPlusNormal"/>
            </w:pPr>
            <w:r>
              <w:t>Урок 27</w:t>
            </w:r>
          </w:p>
        </w:tc>
        <w:tc>
          <w:tcPr>
            <w:tcW w:w="7937" w:type="dxa"/>
          </w:tcPr>
          <w:p w:rsidR="008450E4" w:rsidRDefault="008450E4" w:rsidP="008450E4">
            <w:pPr>
              <w:pStyle w:val="ConsPlusNormal"/>
              <w:jc w:val="both"/>
            </w:pPr>
            <w:r>
              <w:t>Н.А. Некрасов. Стихотворение "Размышления у парадного подъезда". Идейно-художествннное своеобразие</w:t>
            </w:r>
          </w:p>
        </w:tc>
      </w:tr>
      <w:tr w:rsidR="008450E4" w:rsidTr="008450E4">
        <w:tc>
          <w:tcPr>
            <w:tcW w:w="1134" w:type="dxa"/>
            <w:vAlign w:val="center"/>
          </w:tcPr>
          <w:p w:rsidR="008450E4" w:rsidRDefault="008450E4" w:rsidP="008450E4">
            <w:pPr>
              <w:pStyle w:val="ConsPlusNormal"/>
            </w:pPr>
            <w:r>
              <w:t>Урок 28</w:t>
            </w:r>
          </w:p>
        </w:tc>
        <w:tc>
          <w:tcPr>
            <w:tcW w:w="7937" w:type="dxa"/>
          </w:tcPr>
          <w:p w:rsidR="008450E4" w:rsidRDefault="008450E4" w:rsidP="008450E4">
            <w:pPr>
              <w:pStyle w:val="ConsPlusNormal"/>
              <w:jc w:val="both"/>
            </w:pPr>
            <w:r>
              <w:t>Н.А. Некрасов. Стихотворение "Железная дорога". Идейно-художественное своеобразие</w:t>
            </w:r>
          </w:p>
        </w:tc>
      </w:tr>
      <w:tr w:rsidR="008450E4" w:rsidRPr="00541C92" w:rsidTr="008450E4">
        <w:tc>
          <w:tcPr>
            <w:tcW w:w="1134" w:type="dxa"/>
            <w:vAlign w:val="center"/>
          </w:tcPr>
          <w:p w:rsidR="008450E4" w:rsidRDefault="008450E4" w:rsidP="008450E4">
            <w:pPr>
              <w:pStyle w:val="ConsPlusNormal"/>
            </w:pPr>
            <w:r>
              <w:t>Урок 29</w:t>
            </w:r>
          </w:p>
        </w:tc>
        <w:tc>
          <w:tcPr>
            <w:tcW w:w="7937" w:type="dxa"/>
          </w:tcPr>
          <w:p w:rsidR="008450E4" w:rsidRDefault="008450E4" w:rsidP="008450E4">
            <w:pPr>
              <w:pStyle w:val="ConsPlusNormal"/>
              <w:jc w:val="both"/>
            </w:pPr>
            <w:r>
              <w:t>Поэзия второй половины XIX в. Ф.И. Тютчев "Есть в осени первоначальной...", "Весенние воды", А.А. Фет "Еще майская ночь", "Это утро, радость эта..."</w:t>
            </w:r>
          </w:p>
        </w:tc>
      </w:tr>
      <w:tr w:rsidR="008450E4" w:rsidRPr="00541C92" w:rsidTr="008450E4">
        <w:tc>
          <w:tcPr>
            <w:tcW w:w="1134" w:type="dxa"/>
            <w:vAlign w:val="center"/>
          </w:tcPr>
          <w:p w:rsidR="008450E4" w:rsidRDefault="008450E4" w:rsidP="008450E4">
            <w:pPr>
              <w:pStyle w:val="ConsPlusNormal"/>
            </w:pPr>
            <w:r>
              <w:t>Урок 30</w:t>
            </w:r>
          </w:p>
        </w:tc>
        <w:tc>
          <w:tcPr>
            <w:tcW w:w="7937" w:type="dxa"/>
          </w:tcPr>
          <w:p w:rsidR="008450E4" w:rsidRDefault="008450E4" w:rsidP="008450E4">
            <w:pPr>
              <w:pStyle w:val="ConsPlusNormal"/>
              <w:jc w:val="both"/>
            </w:pPr>
            <w: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r>
      <w:tr w:rsidR="008450E4" w:rsidRPr="00541C92" w:rsidTr="008450E4">
        <w:tc>
          <w:tcPr>
            <w:tcW w:w="1134" w:type="dxa"/>
            <w:vAlign w:val="center"/>
          </w:tcPr>
          <w:p w:rsidR="008450E4" w:rsidRDefault="008450E4" w:rsidP="008450E4">
            <w:pPr>
              <w:pStyle w:val="ConsPlusNormal"/>
            </w:pPr>
            <w:r>
              <w:t>Урок 31</w:t>
            </w:r>
          </w:p>
        </w:tc>
        <w:tc>
          <w:tcPr>
            <w:tcW w:w="7937" w:type="dxa"/>
          </w:tcPr>
          <w:p w:rsidR="008450E4" w:rsidRDefault="008450E4" w:rsidP="008450E4">
            <w:pPr>
              <w:pStyle w:val="ConsPlusNormal"/>
              <w:jc w:val="both"/>
            </w:pPr>
            <w:r>
              <w:t xml:space="preserve">М.Е. Салтыков-Щедрин "Повесть о том, как один мужик двух генералов прокормил", "Дикий помещик", "Премудрый пискарь": тематика, проблематика, сюжет. Особенности сатиры </w:t>
            </w:r>
            <w:r>
              <w:lastRenderedPageBreak/>
              <w:t>М.Е. Салтыкова-Щедрина</w:t>
            </w:r>
          </w:p>
        </w:tc>
      </w:tr>
      <w:tr w:rsidR="008450E4" w:rsidRPr="00541C92" w:rsidTr="008450E4">
        <w:tc>
          <w:tcPr>
            <w:tcW w:w="1134" w:type="dxa"/>
            <w:vAlign w:val="center"/>
          </w:tcPr>
          <w:p w:rsidR="008450E4" w:rsidRDefault="008450E4" w:rsidP="008450E4">
            <w:pPr>
              <w:pStyle w:val="ConsPlusNormal"/>
            </w:pPr>
            <w:r>
              <w:lastRenderedPageBreak/>
              <w:t>Урок 32</w:t>
            </w:r>
          </w:p>
        </w:tc>
        <w:tc>
          <w:tcPr>
            <w:tcW w:w="7937" w:type="dxa"/>
          </w:tcPr>
          <w:p w:rsidR="008450E4" w:rsidRDefault="008450E4" w:rsidP="008450E4">
            <w:pPr>
              <w:pStyle w:val="ConsPlusNormal"/>
              <w:jc w:val="both"/>
            </w:pPr>
            <w: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r>
      <w:tr w:rsidR="008450E4" w:rsidRPr="00541C92" w:rsidTr="008450E4">
        <w:tc>
          <w:tcPr>
            <w:tcW w:w="1134" w:type="dxa"/>
            <w:vAlign w:val="center"/>
          </w:tcPr>
          <w:p w:rsidR="008450E4" w:rsidRDefault="008450E4" w:rsidP="008450E4">
            <w:pPr>
              <w:pStyle w:val="ConsPlusNormal"/>
            </w:pPr>
            <w:r>
              <w:t>Урок 33</w:t>
            </w:r>
          </w:p>
        </w:tc>
        <w:tc>
          <w:tcPr>
            <w:tcW w:w="7937" w:type="dxa"/>
          </w:tcPr>
          <w:p w:rsidR="008450E4" w:rsidRDefault="008450E4" w:rsidP="008450E4">
            <w:pPr>
              <w:pStyle w:val="ConsPlusNormal"/>
              <w:jc w:val="both"/>
            </w:pPr>
            <w:r>
              <w:t>Историческая основа произведений Р. Сабатини. Романтика морских приключений в эпоху географических открытий</w:t>
            </w:r>
          </w:p>
        </w:tc>
      </w:tr>
      <w:tr w:rsidR="008450E4" w:rsidRPr="00541C92" w:rsidTr="008450E4">
        <w:tc>
          <w:tcPr>
            <w:tcW w:w="1134" w:type="dxa"/>
          </w:tcPr>
          <w:p w:rsidR="008450E4" w:rsidRDefault="008450E4" w:rsidP="008450E4">
            <w:pPr>
              <w:pStyle w:val="ConsPlusNormal"/>
            </w:pPr>
            <w:r>
              <w:t>Урок 34</w:t>
            </w:r>
          </w:p>
        </w:tc>
        <w:tc>
          <w:tcPr>
            <w:tcW w:w="7937" w:type="dxa"/>
          </w:tcPr>
          <w:p w:rsidR="008450E4" w:rsidRDefault="008450E4" w:rsidP="008450E4">
            <w:pPr>
              <w:pStyle w:val="ConsPlusNormal"/>
              <w:jc w:val="both"/>
            </w:pPr>
            <w:r>
              <w:t>Резервный урок. История Америки в произведениях Ф. Купера</w:t>
            </w:r>
          </w:p>
        </w:tc>
      </w:tr>
      <w:tr w:rsidR="008450E4" w:rsidRPr="00541C92" w:rsidTr="008450E4">
        <w:tc>
          <w:tcPr>
            <w:tcW w:w="1134" w:type="dxa"/>
            <w:vAlign w:val="center"/>
          </w:tcPr>
          <w:p w:rsidR="008450E4" w:rsidRDefault="008450E4" w:rsidP="008450E4">
            <w:pPr>
              <w:pStyle w:val="ConsPlusNormal"/>
            </w:pPr>
            <w:r>
              <w:t>Урок 35</w:t>
            </w:r>
          </w:p>
        </w:tc>
        <w:tc>
          <w:tcPr>
            <w:tcW w:w="7937" w:type="dxa"/>
          </w:tcPr>
          <w:p w:rsidR="008450E4" w:rsidRDefault="008450E4" w:rsidP="008450E4">
            <w:pPr>
              <w:pStyle w:val="ConsPlusNormal"/>
              <w:jc w:val="both"/>
            </w:pPr>
            <w:r>
              <w:t>Итоговая контрольная работа. Литература и история: изображение исторических событий в произведениях XIX в. (письменный ответ, тесты, творческая работа)</w:t>
            </w:r>
          </w:p>
        </w:tc>
      </w:tr>
      <w:tr w:rsidR="008450E4" w:rsidTr="008450E4">
        <w:tc>
          <w:tcPr>
            <w:tcW w:w="1134" w:type="dxa"/>
            <w:vAlign w:val="center"/>
          </w:tcPr>
          <w:p w:rsidR="008450E4" w:rsidRDefault="008450E4" w:rsidP="008450E4">
            <w:pPr>
              <w:pStyle w:val="ConsPlusNormal"/>
            </w:pPr>
            <w:r>
              <w:t>Урок 36</w:t>
            </w:r>
          </w:p>
        </w:tc>
        <w:tc>
          <w:tcPr>
            <w:tcW w:w="7937" w:type="dxa"/>
          </w:tcPr>
          <w:p w:rsidR="008450E4" w:rsidRDefault="008450E4" w:rsidP="008450E4">
            <w:pPr>
              <w:pStyle w:val="ConsPlusNormal"/>
              <w:jc w:val="both"/>
            </w:pPr>
            <w:r>
              <w:t>А.П. Чехов. Рассказы (один по выбору). Например, "Тоска", "Злоумышленник". Тематика, проблематика произведений. Художественное мастерство писателя</w:t>
            </w:r>
          </w:p>
        </w:tc>
      </w:tr>
      <w:tr w:rsidR="008450E4" w:rsidTr="008450E4">
        <w:tc>
          <w:tcPr>
            <w:tcW w:w="1134" w:type="dxa"/>
            <w:vAlign w:val="center"/>
          </w:tcPr>
          <w:p w:rsidR="008450E4" w:rsidRDefault="008450E4" w:rsidP="008450E4">
            <w:pPr>
              <w:pStyle w:val="ConsPlusNormal"/>
            </w:pPr>
            <w:r>
              <w:t>Урок 37</w:t>
            </w:r>
          </w:p>
        </w:tc>
        <w:tc>
          <w:tcPr>
            <w:tcW w:w="7937" w:type="dxa"/>
          </w:tcPr>
          <w:p w:rsidR="008450E4" w:rsidRDefault="008450E4" w:rsidP="008450E4">
            <w:pPr>
              <w:pStyle w:val="ConsPlusNormal"/>
              <w:jc w:val="both"/>
            </w:pPr>
            <w:r>
              <w:t>М. Горький. Ранние рассказы (одно произведение по выбору). Например, "Старуха Изергиль" (легенда о Данко), "Челкаш". Идейно-художственное своеобразие ранних рассказов писателя</w:t>
            </w:r>
          </w:p>
        </w:tc>
      </w:tr>
      <w:tr w:rsidR="008450E4" w:rsidRPr="00541C92" w:rsidTr="008450E4">
        <w:tc>
          <w:tcPr>
            <w:tcW w:w="1134" w:type="dxa"/>
            <w:vAlign w:val="center"/>
          </w:tcPr>
          <w:p w:rsidR="008450E4" w:rsidRDefault="008450E4" w:rsidP="008450E4">
            <w:pPr>
              <w:pStyle w:val="ConsPlusNormal"/>
            </w:pPr>
            <w:r>
              <w:t>Урок 38</w:t>
            </w:r>
          </w:p>
        </w:tc>
        <w:tc>
          <w:tcPr>
            <w:tcW w:w="7937" w:type="dxa"/>
          </w:tcPr>
          <w:p w:rsidR="008450E4" w:rsidRDefault="008450E4" w:rsidP="008450E4">
            <w:pPr>
              <w:pStyle w:val="ConsPlusNormal"/>
              <w:jc w:val="both"/>
            </w:pPr>
            <w:r>
              <w:t xml:space="preserve">М. Горький. Сюжет, система персонажей одного из ранних </w:t>
            </w:r>
            <w:r>
              <w:lastRenderedPageBreak/>
              <w:t>рассказов писателя</w:t>
            </w:r>
          </w:p>
        </w:tc>
      </w:tr>
      <w:tr w:rsidR="008450E4" w:rsidTr="008450E4">
        <w:tc>
          <w:tcPr>
            <w:tcW w:w="1134" w:type="dxa"/>
            <w:vAlign w:val="center"/>
          </w:tcPr>
          <w:p w:rsidR="008450E4" w:rsidRDefault="008450E4" w:rsidP="008450E4">
            <w:pPr>
              <w:pStyle w:val="ConsPlusNormal"/>
            </w:pPr>
            <w:r>
              <w:lastRenderedPageBreak/>
              <w:t>Урок 39</w:t>
            </w:r>
          </w:p>
        </w:tc>
        <w:tc>
          <w:tcPr>
            <w:tcW w:w="7937" w:type="dxa"/>
          </w:tcPr>
          <w:p w:rsidR="008450E4" w:rsidRDefault="008450E4" w:rsidP="008450E4">
            <w:pPr>
              <w:pStyle w:val="ConsPlusNormal"/>
              <w:jc w:val="both"/>
            </w:pPr>
            <w:r>
              <w:t>Объекты сатиры в произведениях писателей конца XIX - начала XX в. (не менее двух). Например, М.М. Зощенко, А.Т. Аверченко, Н. Тэффи, О. Генри, Я. Гашека. Понятие сатиры.</w:t>
            </w:r>
          </w:p>
        </w:tc>
      </w:tr>
      <w:tr w:rsidR="008450E4" w:rsidRPr="00541C92" w:rsidTr="008450E4">
        <w:tc>
          <w:tcPr>
            <w:tcW w:w="1134" w:type="dxa"/>
            <w:vAlign w:val="center"/>
          </w:tcPr>
          <w:p w:rsidR="008450E4" w:rsidRDefault="008450E4" w:rsidP="008450E4">
            <w:pPr>
              <w:pStyle w:val="ConsPlusNormal"/>
            </w:pPr>
            <w:r>
              <w:t>Урок 40</w:t>
            </w:r>
          </w:p>
        </w:tc>
        <w:tc>
          <w:tcPr>
            <w:tcW w:w="7937" w:type="dxa"/>
          </w:tcPr>
          <w:p w:rsidR="008450E4" w:rsidRDefault="008450E4" w:rsidP="008450E4">
            <w:pPr>
              <w:pStyle w:val="ConsPlusNormal"/>
              <w:jc w:val="both"/>
            </w:pPr>
            <w:r>
              <w:t>Тематика, проблематика сатирических произведений, средства выразительности в них</w:t>
            </w:r>
          </w:p>
        </w:tc>
      </w:tr>
      <w:tr w:rsidR="008450E4" w:rsidTr="008450E4">
        <w:tc>
          <w:tcPr>
            <w:tcW w:w="1134" w:type="dxa"/>
            <w:vAlign w:val="center"/>
          </w:tcPr>
          <w:p w:rsidR="008450E4" w:rsidRDefault="008450E4" w:rsidP="008450E4">
            <w:pPr>
              <w:pStyle w:val="ConsPlusNormal"/>
            </w:pPr>
            <w:r>
              <w:t>Урок 41</w:t>
            </w:r>
          </w:p>
        </w:tc>
        <w:tc>
          <w:tcPr>
            <w:tcW w:w="7937" w:type="dxa"/>
          </w:tcPr>
          <w:p w:rsidR="008450E4" w:rsidRDefault="008450E4" w:rsidP="008450E4">
            <w:pPr>
              <w:pStyle w:val="ConsPlusNormal"/>
              <w:jc w:val="both"/>
            </w:pPr>
            <w:r>
              <w:t>Развитие речи. Сочинение-рассуждение "Нужны ли сатирические прозведения?" (по изученным сатирическим произведениям отечественной и зарубежной литературы)</w:t>
            </w:r>
          </w:p>
        </w:tc>
      </w:tr>
      <w:tr w:rsidR="008450E4" w:rsidTr="008450E4">
        <w:tc>
          <w:tcPr>
            <w:tcW w:w="1134" w:type="dxa"/>
            <w:vAlign w:val="center"/>
          </w:tcPr>
          <w:p w:rsidR="008450E4" w:rsidRDefault="008450E4" w:rsidP="008450E4">
            <w:pPr>
              <w:pStyle w:val="ConsPlusNormal"/>
            </w:pPr>
            <w:r>
              <w:t>Урок 42</w:t>
            </w:r>
          </w:p>
        </w:tc>
        <w:tc>
          <w:tcPr>
            <w:tcW w:w="7937" w:type="dxa"/>
          </w:tcPr>
          <w:p w:rsidR="008450E4" w:rsidRDefault="008450E4" w:rsidP="008450E4">
            <w:pPr>
              <w:pStyle w:val="ConsPlusNormal"/>
              <w:jc w:val="both"/>
            </w:pPr>
            <w:r>
              <w:t>А.С. Грин. Особенности мировоззрения писателя. Повести и рассказы (одно произведение по выбору). Например, "Алые паруса", "Зеленая лампа"</w:t>
            </w:r>
          </w:p>
        </w:tc>
      </w:tr>
      <w:tr w:rsidR="008450E4" w:rsidTr="008450E4">
        <w:tc>
          <w:tcPr>
            <w:tcW w:w="1134" w:type="dxa"/>
            <w:vAlign w:val="center"/>
          </w:tcPr>
          <w:p w:rsidR="008450E4" w:rsidRDefault="008450E4" w:rsidP="008450E4">
            <w:pPr>
              <w:pStyle w:val="ConsPlusNormal"/>
            </w:pPr>
            <w:r>
              <w:t>Урок 43</w:t>
            </w:r>
          </w:p>
        </w:tc>
        <w:tc>
          <w:tcPr>
            <w:tcW w:w="7937" w:type="dxa"/>
          </w:tcPr>
          <w:p w:rsidR="008450E4" w:rsidRDefault="008450E4" w:rsidP="008450E4">
            <w:pPr>
              <w:pStyle w:val="ConsPlusNormal"/>
              <w:jc w:val="both"/>
            </w:pPr>
            <w:r>
              <w:t>А.С. Грин. Идейно-художественное своеобразие произведений. Система образов</w:t>
            </w:r>
          </w:p>
        </w:tc>
      </w:tr>
      <w:tr w:rsidR="008450E4" w:rsidTr="008450E4">
        <w:tc>
          <w:tcPr>
            <w:tcW w:w="1134" w:type="dxa"/>
            <w:vAlign w:val="center"/>
          </w:tcPr>
          <w:p w:rsidR="008450E4" w:rsidRDefault="008450E4" w:rsidP="008450E4">
            <w:pPr>
              <w:pStyle w:val="ConsPlusNormal"/>
            </w:pPr>
            <w:r>
              <w:t>Урок 44</w:t>
            </w:r>
          </w:p>
        </w:tc>
        <w:tc>
          <w:tcPr>
            <w:tcW w:w="7937" w:type="dxa"/>
          </w:tcPr>
          <w:p w:rsidR="008450E4" w:rsidRDefault="008450E4" w:rsidP="008450E4">
            <w:pPr>
              <w:pStyle w:val="ConsPlusNormal"/>
              <w:jc w:val="both"/>
            </w:pPr>
            <w:r>
              <w:t xml:space="preserve">Отечественная поэзия первой половины XX в. Стихотворения на тему мечты и реальности (два - три по выбору). Например, стихотворения А.А. Блока, Н.С. Гумилева, М.И. Цветаевой. Художественное своебразие произведений, средства </w:t>
            </w:r>
            <w:r>
              <w:lastRenderedPageBreak/>
              <w:t>выразительности</w:t>
            </w:r>
          </w:p>
        </w:tc>
      </w:tr>
      <w:tr w:rsidR="008450E4" w:rsidTr="008450E4">
        <w:tc>
          <w:tcPr>
            <w:tcW w:w="1134" w:type="dxa"/>
            <w:vAlign w:val="center"/>
          </w:tcPr>
          <w:p w:rsidR="008450E4" w:rsidRDefault="008450E4" w:rsidP="008450E4">
            <w:pPr>
              <w:pStyle w:val="ConsPlusNormal"/>
            </w:pPr>
            <w:r>
              <w:lastRenderedPageBreak/>
              <w:t>Урок 45</w:t>
            </w:r>
          </w:p>
        </w:tc>
        <w:tc>
          <w:tcPr>
            <w:tcW w:w="7937" w:type="dxa"/>
          </w:tcPr>
          <w:p w:rsidR="008450E4" w:rsidRDefault="008450E4" w:rsidP="008450E4">
            <w:pPr>
              <w:pStyle w:val="ConsPlusNormal"/>
              <w:jc w:val="both"/>
            </w:pPr>
            <w: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Тематика, проблематика, композиция стихотворения</w:t>
            </w:r>
          </w:p>
        </w:tc>
      </w:tr>
      <w:tr w:rsidR="008450E4" w:rsidTr="008450E4">
        <w:tc>
          <w:tcPr>
            <w:tcW w:w="1134" w:type="dxa"/>
            <w:vAlign w:val="center"/>
          </w:tcPr>
          <w:p w:rsidR="008450E4" w:rsidRDefault="008450E4" w:rsidP="008450E4">
            <w:pPr>
              <w:pStyle w:val="ConsPlusNormal"/>
            </w:pPr>
            <w:r>
              <w:t>Урок 46</w:t>
            </w:r>
          </w:p>
        </w:tc>
        <w:tc>
          <w:tcPr>
            <w:tcW w:w="7937" w:type="dxa"/>
          </w:tcPr>
          <w:p w:rsidR="008450E4" w:rsidRDefault="008450E4" w:rsidP="008450E4">
            <w:pPr>
              <w:pStyle w:val="ConsPlusNormal"/>
              <w:jc w:val="both"/>
            </w:pPr>
            <w: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Система образов стихотворения. Лирический герой. Средства выразительности</w:t>
            </w:r>
          </w:p>
        </w:tc>
      </w:tr>
      <w:tr w:rsidR="008450E4" w:rsidRPr="00541C92" w:rsidTr="008450E4">
        <w:tc>
          <w:tcPr>
            <w:tcW w:w="1134" w:type="dxa"/>
            <w:vAlign w:val="center"/>
          </w:tcPr>
          <w:p w:rsidR="008450E4" w:rsidRDefault="008450E4" w:rsidP="008450E4">
            <w:pPr>
              <w:pStyle w:val="ConsPlusNormal"/>
            </w:pPr>
            <w:r>
              <w:t>Урок 47</w:t>
            </w:r>
          </w:p>
        </w:tc>
        <w:tc>
          <w:tcPr>
            <w:tcW w:w="7937" w:type="dxa"/>
          </w:tcPr>
          <w:p w:rsidR="008450E4" w:rsidRDefault="008450E4" w:rsidP="008450E4">
            <w:pPr>
              <w:pStyle w:val="ConsPlusNormal"/>
              <w:jc w:val="both"/>
            </w:pPr>
            <w:r>
              <w:t>М.А. Шолохов. "Донские рассказы" (один по выбору). Например, "Родинка", "Чужая кровь". Тематика, проблематика, сюжет, система персонажей, гуманистический пафос произведения</w:t>
            </w:r>
          </w:p>
        </w:tc>
      </w:tr>
      <w:tr w:rsidR="008450E4" w:rsidTr="008450E4">
        <w:tc>
          <w:tcPr>
            <w:tcW w:w="1134" w:type="dxa"/>
            <w:vAlign w:val="center"/>
          </w:tcPr>
          <w:p w:rsidR="008450E4" w:rsidRDefault="008450E4" w:rsidP="008450E4">
            <w:pPr>
              <w:pStyle w:val="ConsPlusNormal"/>
            </w:pPr>
            <w:r>
              <w:t>Урок 48</w:t>
            </w:r>
          </w:p>
        </w:tc>
        <w:tc>
          <w:tcPr>
            <w:tcW w:w="7937" w:type="dxa"/>
          </w:tcPr>
          <w:p w:rsidR="008450E4" w:rsidRDefault="008450E4" w:rsidP="008450E4">
            <w:pPr>
              <w:pStyle w:val="ConsPlusNormal"/>
              <w:jc w:val="both"/>
            </w:pPr>
            <w:r>
              <w:t>А.П. Платонов. Рассказы (один по выбору). Например, "Юшка", "Неизвестный цветок". Идейно-художественное своеобразие произведения. Особенности языка произведений А.П. Платонова</w:t>
            </w:r>
          </w:p>
        </w:tc>
      </w:tr>
      <w:tr w:rsidR="008450E4" w:rsidTr="008450E4">
        <w:tc>
          <w:tcPr>
            <w:tcW w:w="1134" w:type="dxa"/>
          </w:tcPr>
          <w:p w:rsidR="008450E4" w:rsidRDefault="008450E4" w:rsidP="008450E4">
            <w:pPr>
              <w:pStyle w:val="ConsPlusNormal"/>
            </w:pPr>
            <w:r>
              <w:t>Урок 49</w:t>
            </w:r>
          </w:p>
        </w:tc>
        <w:tc>
          <w:tcPr>
            <w:tcW w:w="7937" w:type="dxa"/>
          </w:tcPr>
          <w:p w:rsidR="008450E4" w:rsidRDefault="008450E4" w:rsidP="008450E4">
            <w:pPr>
              <w:pStyle w:val="ConsPlusNormal"/>
              <w:jc w:val="both"/>
            </w:pPr>
            <w:r>
              <w:t xml:space="preserve">В.М. Шукшин. Рассказы (один по выбору). Например, "Чудик", "Стенька Разин", "Критики". Тематика, проблематика, сюжет </w:t>
            </w:r>
            <w:r>
              <w:lastRenderedPageBreak/>
              <w:t>произведения</w:t>
            </w:r>
          </w:p>
        </w:tc>
      </w:tr>
      <w:tr w:rsidR="008450E4" w:rsidTr="008450E4">
        <w:tc>
          <w:tcPr>
            <w:tcW w:w="1134" w:type="dxa"/>
            <w:vAlign w:val="center"/>
          </w:tcPr>
          <w:p w:rsidR="008450E4" w:rsidRDefault="008450E4" w:rsidP="008450E4">
            <w:pPr>
              <w:pStyle w:val="ConsPlusNormal"/>
            </w:pPr>
            <w:r>
              <w:lastRenderedPageBreak/>
              <w:t>Урок 50</w:t>
            </w:r>
          </w:p>
        </w:tc>
        <w:tc>
          <w:tcPr>
            <w:tcW w:w="7937" w:type="dxa"/>
          </w:tcPr>
          <w:p w:rsidR="008450E4" w:rsidRDefault="008450E4" w:rsidP="008450E4">
            <w:pPr>
              <w:pStyle w:val="ConsPlusNormal"/>
              <w:jc w:val="both"/>
            </w:pPr>
            <w:r>
              <w:t>В.М. Шукшин. Рассказы (один по выбору). Например, "Чудик", "Стенька Разин", "Критики". Характеры героев, система образов произведения</w:t>
            </w:r>
          </w:p>
        </w:tc>
      </w:tr>
      <w:tr w:rsidR="008450E4" w:rsidTr="008450E4">
        <w:tc>
          <w:tcPr>
            <w:tcW w:w="1134" w:type="dxa"/>
            <w:vAlign w:val="center"/>
          </w:tcPr>
          <w:p w:rsidR="008450E4" w:rsidRDefault="008450E4" w:rsidP="008450E4">
            <w:pPr>
              <w:pStyle w:val="ConsPlusNormal"/>
            </w:pPr>
            <w:r>
              <w:t>Урок 51</w:t>
            </w:r>
          </w:p>
        </w:tc>
        <w:tc>
          <w:tcPr>
            <w:tcW w:w="7937" w:type="dxa"/>
          </w:tcPr>
          <w:p w:rsidR="008450E4" w:rsidRDefault="008450E4" w:rsidP="008450E4">
            <w:pPr>
              <w:pStyle w:val="ConsPlusNormal"/>
              <w:jc w:val="both"/>
            </w:pPr>
            <w:r>
              <w:t>Резервный урок. В.М. Шукшин. Рассказы (один по выбору). Например, "Чудик", "Стенька Разин", "Критики". Авторская позиция в произведении. Художественное мастерство автора</w:t>
            </w:r>
          </w:p>
        </w:tc>
      </w:tr>
      <w:tr w:rsidR="008450E4" w:rsidTr="008450E4">
        <w:tc>
          <w:tcPr>
            <w:tcW w:w="1134" w:type="dxa"/>
            <w:vAlign w:val="center"/>
          </w:tcPr>
          <w:p w:rsidR="008450E4" w:rsidRDefault="008450E4" w:rsidP="008450E4">
            <w:pPr>
              <w:pStyle w:val="ConsPlusNormal"/>
            </w:pPr>
            <w:r>
              <w:t>Урок 52</w:t>
            </w:r>
          </w:p>
        </w:tc>
        <w:tc>
          <w:tcPr>
            <w:tcW w:w="7937" w:type="dxa"/>
          </w:tcPr>
          <w:p w:rsidR="008450E4" w:rsidRDefault="008450E4" w:rsidP="008450E4">
            <w:pPr>
              <w:pStyle w:val="ConsPlusNormal"/>
              <w:jc w:val="both"/>
            </w:pPr>
            <w:r>
              <w:t>Стихотворения отечественных поэтов XX - XXI вв. (не менее четырех стихотворений двух поэтов). Например, стихотворения М.И. Цветаевой, Е.А. Евтушенко, Б.А. Ахмадулиной, Б.Ш. Окуджавы, Ю.Д. Левитанского. Тематика, проблематика стихотворений</w:t>
            </w:r>
          </w:p>
        </w:tc>
      </w:tr>
      <w:tr w:rsidR="008450E4" w:rsidRPr="00541C92" w:rsidTr="008450E4">
        <w:tc>
          <w:tcPr>
            <w:tcW w:w="1134" w:type="dxa"/>
            <w:vAlign w:val="center"/>
          </w:tcPr>
          <w:p w:rsidR="008450E4" w:rsidRDefault="008450E4" w:rsidP="008450E4">
            <w:pPr>
              <w:pStyle w:val="ConsPlusNormal"/>
            </w:pPr>
            <w:r>
              <w:t>Урок 53</w:t>
            </w:r>
          </w:p>
        </w:tc>
        <w:tc>
          <w:tcPr>
            <w:tcW w:w="7937" w:type="dxa"/>
          </w:tcPr>
          <w:p w:rsidR="008450E4" w:rsidRDefault="008450E4" w:rsidP="008450E4">
            <w:pPr>
              <w:pStyle w:val="ConsPlusNormal"/>
              <w:jc w:val="both"/>
            </w:pPr>
            <w:r>
              <w:t>Стихотворения отечественных поэтов XX - XXI вв. Лирический герой стихотворений. Средства выразительности в художественных произведениях</w:t>
            </w:r>
          </w:p>
        </w:tc>
      </w:tr>
      <w:tr w:rsidR="008450E4" w:rsidRPr="00541C92" w:rsidTr="008450E4">
        <w:tc>
          <w:tcPr>
            <w:tcW w:w="1134" w:type="dxa"/>
            <w:vAlign w:val="center"/>
          </w:tcPr>
          <w:p w:rsidR="008450E4" w:rsidRDefault="008450E4" w:rsidP="008450E4">
            <w:pPr>
              <w:pStyle w:val="ConsPlusNormal"/>
            </w:pPr>
            <w:r>
              <w:t>Урок 54</w:t>
            </w:r>
          </w:p>
        </w:tc>
        <w:tc>
          <w:tcPr>
            <w:tcW w:w="7937" w:type="dxa"/>
          </w:tcPr>
          <w:p w:rsidR="008450E4" w:rsidRDefault="008450E4" w:rsidP="008450E4">
            <w:pPr>
              <w:pStyle w:val="ConsPlusNormal"/>
              <w:jc w:val="both"/>
            </w:pPr>
            <w:r>
              <w:t>Развитие речи. Интерпретация стихотворения отечественных поэтов XX - XXI вв.</w:t>
            </w:r>
          </w:p>
        </w:tc>
      </w:tr>
      <w:tr w:rsidR="008450E4" w:rsidRPr="00541C92" w:rsidTr="008450E4">
        <w:tc>
          <w:tcPr>
            <w:tcW w:w="1134" w:type="dxa"/>
            <w:vAlign w:val="center"/>
          </w:tcPr>
          <w:p w:rsidR="008450E4" w:rsidRDefault="008450E4" w:rsidP="008450E4">
            <w:pPr>
              <w:pStyle w:val="ConsPlusNormal"/>
            </w:pPr>
            <w:r>
              <w:t>Урок 55</w:t>
            </w:r>
          </w:p>
        </w:tc>
        <w:tc>
          <w:tcPr>
            <w:tcW w:w="7937" w:type="dxa"/>
          </w:tcPr>
          <w:p w:rsidR="008450E4" w:rsidRDefault="008450E4" w:rsidP="008450E4">
            <w:pPr>
              <w:pStyle w:val="ConsPlusNormal"/>
              <w:jc w:val="both"/>
            </w:pPr>
            <w:r>
              <w:t xml:space="preserve">Произведения отечественных прозаиков второй половины XX - </w:t>
            </w:r>
            <w:r>
              <w:lastRenderedPageBreak/>
              <w:t>начала XXI вв. (не менее двух). Например, произведения Ф.А. Абрамова, В.П. Астафьева, В.И. Белова, Ф.А. Искандера</w:t>
            </w:r>
          </w:p>
        </w:tc>
      </w:tr>
      <w:tr w:rsidR="008450E4" w:rsidTr="008450E4">
        <w:tc>
          <w:tcPr>
            <w:tcW w:w="1134" w:type="dxa"/>
            <w:vAlign w:val="center"/>
          </w:tcPr>
          <w:p w:rsidR="008450E4" w:rsidRDefault="008450E4" w:rsidP="008450E4">
            <w:pPr>
              <w:pStyle w:val="ConsPlusNormal"/>
            </w:pPr>
            <w:r>
              <w:lastRenderedPageBreak/>
              <w:t>Урок 56</w:t>
            </w:r>
          </w:p>
        </w:tc>
        <w:tc>
          <w:tcPr>
            <w:tcW w:w="7937" w:type="dxa"/>
          </w:tcPr>
          <w:p w:rsidR="008450E4" w:rsidRDefault="008450E4" w:rsidP="008450E4">
            <w:pPr>
              <w:pStyle w:val="ConsPlusNormal"/>
              <w:jc w:val="both"/>
            </w:pPr>
            <w:r>
              <w:t>Произведения отечественных прозаиков второй половины XX - начала XXI вв. Тематика, проблематика, сюжет, система образов одного из рассказов</w:t>
            </w:r>
          </w:p>
        </w:tc>
      </w:tr>
      <w:tr w:rsidR="008450E4" w:rsidTr="008450E4">
        <w:tc>
          <w:tcPr>
            <w:tcW w:w="1134" w:type="dxa"/>
            <w:vAlign w:val="center"/>
          </w:tcPr>
          <w:p w:rsidR="008450E4" w:rsidRDefault="008450E4" w:rsidP="008450E4">
            <w:pPr>
              <w:pStyle w:val="ConsPlusNormal"/>
            </w:pPr>
            <w:r>
              <w:t>Урок 57</w:t>
            </w:r>
          </w:p>
        </w:tc>
        <w:tc>
          <w:tcPr>
            <w:tcW w:w="7937" w:type="dxa"/>
          </w:tcPr>
          <w:p w:rsidR="008450E4" w:rsidRDefault="008450E4" w:rsidP="008450E4">
            <w:pPr>
              <w:pStyle w:val="ConsPlusNormal"/>
              <w:jc w:val="both"/>
            </w:pPr>
            <w:r>
              <w:t>Произведения отечественных прозаиков второй половины XX - начала XXI вв. Идейно-художественное своеобразие одного из рассказов</w:t>
            </w:r>
          </w:p>
        </w:tc>
      </w:tr>
      <w:tr w:rsidR="008450E4" w:rsidRPr="00541C92" w:rsidTr="008450E4">
        <w:tc>
          <w:tcPr>
            <w:tcW w:w="1134" w:type="dxa"/>
            <w:vAlign w:val="center"/>
          </w:tcPr>
          <w:p w:rsidR="008450E4" w:rsidRDefault="008450E4" w:rsidP="008450E4">
            <w:pPr>
              <w:pStyle w:val="ConsPlusNormal"/>
            </w:pPr>
            <w:r>
              <w:t>Урок 58</w:t>
            </w:r>
          </w:p>
        </w:tc>
        <w:tc>
          <w:tcPr>
            <w:tcW w:w="7937" w:type="dxa"/>
          </w:tcPr>
          <w:p w:rsidR="008450E4" w:rsidRDefault="008450E4" w:rsidP="008450E4">
            <w:pPr>
              <w:pStyle w:val="ConsPlusNormal"/>
              <w:jc w:val="both"/>
            </w:pPr>
            <w:r>
              <w:t>Внеклассное чтение по произведениям отечественных прозаиков второй половины XX - начала XXI вв.</w:t>
            </w:r>
          </w:p>
        </w:tc>
      </w:tr>
      <w:tr w:rsidR="008450E4" w:rsidTr="008450E4">
        <w:tc>
          <w:tcPr>
            <w:tcW w:w="1134" w:type="dxa"/>
            <w:vAlign w:val="center"/>
          </w:tcPr>
          <w:p w:rsidR="008450E4" w:rsidRDefault="008450E4" w:rsidP="008450E4">
            <w:pPr>
              <w:pStyle w:val="ConsPlusNormal"/>
            </w:pPr>
            <w:r>
              <w:t>Урок 59</w:t>
            </w:r>
          </w:p>
        </w:tc>
        <w:tc>
          <w:tcPr>
            <w:tcW w:w="7937" w:type="dxa"/>
          </w:tcPr>
          <w:p w:rsidR="008450E4" w:rsidRDefault="008450E4" w:rsidP="008450E4">
            <w:pPr>
              <w:pStyle w:val="ConsPlusNormal"/>
              <w:jc w:val="both"/>
            </w:pPr>
            <w:r>
              <w:t>Итоговая контрольная работа. Литература второй половины XX - начала XXI вв. (письменный ответ, тесты, творческая работа)</w:t>
            </w:r>
          </w:p>
        </w:tc>
      </w:tr>
      <w:tr w:rsidR="008450E4" w:rsidTr="008450E4">
        <w:tc>
          <w:tcPr>
            <w:tcW w:w="1134" w:type="dxa"/>
            <w:vAlign w:val="center"/>
          </w:tcPr>
          <w:p w:rsidR="008450E4" w:rsidRDefault="008450E4" w:rsidP="008450E4">
            <w:pPr>
              <w:pStyle w:val="ConsPlusNormal"/>
            </w:pPr>
            <w:r>
              <w:t>Урок 60</w:t>
            </w:r>
          </w:p>
        </w:tc>
        <w:tc>
          <w:tcPr>
            <w:tcW w:w="7937" w:type="dxa"/>
          </w:tcPr>
          <w:p w:rsidR="008450E4" w:rsidRDefault="008450E4" w:rsidP="008450E4">
            <w:pPr>
              <w:pStyle w:val="ConsPlusNormal"/>
              <w:jc w:val="both"/>
            </w:pPr>
            <w:r>
              <w:t>М. Сервантес. Роман "Хитроумный идальго Дон Кихот Ламанчский" (главы). Жанр, тематика, проблематика, сюжет романа</w:t>
            </w:r>
          </w:p>
        </w:tc>
      </w:tr>
      <w:tr w:rsidR="008450E4" w:rsidRPr="00541C92" w:rsidTr="008450E4">
        <w:tc>
          <w:tcPr>
            <w:tcW w:w="1134" w:type="dxa"/>
            <w:vAlign w:val="center"/>
          </w:tcPr>
          <w:p w:rsidR="008450E4" w:rsidRDefault="008450E4" w:rsidP="008450E4">
            <w:pPr>
              <w:pStyle w:val="ConsPlusNormal"/>
            </w:pPr>
            <w:r>
              <w:t>Урок 61</w:t>
            </w:r>
          </w:p>
        </w:tc>
        <w:tc>
          <w:tcPr>
            <w:tcW w:w="7937" w:type="dxa"/>
          </w:tcPr>
          <w:p w:rsidR="008450E4" w:rsidRDefault="008450E4" w:rsidP="008450E4">
            <w:pPr>
              <w:pStyle w:val="ConsPlusNormal"/>
              <w:jc w:val="both"/>
            </w:pPr>
            <w:r>
              <w:t>М. Сервантес. Роман "Хитроумный идальго Дон Кихот Ламанчский" (главы). Система образов. Дон Кихот как один из "вечных" образов в мировой литературе</w:t>
            </w:r>
          </w:p>
        </w:tc>
      </w:tr>
      <w:tr w:rsidR="008450E4" w:rsidTr="008450E4">
        <w:tc>
          <w:tcPr>
            <w:tcW w:w="1134" w:type="dxa"/>
            <w:vAlign w:val="center"/>
          </w:tcPr>
          <w:p w:rsidR="008450E4" w:rsidRDefault="008450E4" w:rsidP="008450E4">
            <w:pPr>
              <w:pStyle w:val="ConsPlusNormal"/>
            </w:pPr>
            <w:r>
              <w:lastRenderedPageBreak/>
              <w:t>Урок 62</w:t>
            </w:r>
          </w:p>
        </w:tc>
        <w:tc>
          <w:tcPr>
            <w:tcW w:w="7937" w:type="dxa"/>
          </w:tcPr>
          <w:p w:rsidR="008450E4" w:rsidRDefault="008450E4" w:rsidP="008450E4">
            <w:pPr>
              <w:pStyle w:val="ConsPlusNormal"/>
              <w:jc w:val="both"/>
            </w:pPr>
            <w:r>
              <w:t>Зарубежная новеллистика. Жанр новеллы в литературе, его особенности. П. Мериме "Маттео Фальконе". Идейно-художественное своеобразие новеллы</w:t>
            </w:r>
          </w:p>
        </w:tc>
      </w:tr>
      <w:tr w:rsidR="008450E4" w:rsidRPr="00541C92" w:rsidTr="008450E4">
        <w:tc>
          <w:tcPr>
            <w:tcW w:w="1134" w:type="dxa"/>
            <w:vAlign w:val="center"/>
          </w:tcPr>
          <w:p w:rsidR="008450E4" w:rsidRDefault="008450E4" w:rsidP="008450E4">
            <w:pPr>
              <w:pStyle w:val="ConsPlusNormal"/>
            </w:pPr>
            <w:r>
              <w:t>Урок 63</w:t>
            </w:r>
          </w:p>
        </w:tc>
        <w:tc>
          <w:tcPr>
            <w:tcW w:w="7937" w:type="dxa"/>
          </w:tcPr>
          <w:p w:rsidR="008450E4" w:rsidRDefault="008450E4" w:rsidP="008450E4">
            <w:pPr>
              <w:pStyle w:val="ConsPlusNormal"/>
              <w:jc w:val="both"/>
            </w:pPr>
            <w: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r>
      <w:tr w:rsidR="008450E4" w:rsidRPr="00541C92" w:rsidTr="008450E4">
        <w:tc>
          <w:tcPr>
            <w:tcW w:w="1134" w:type="dxa"/>
            <w:vAlign w:val="center"/>
          </w:tcPr>
          <w:p w:rsidR="008450E4" w:rsidRDefault="008450E4" w:rsidP="008450E4">
            <w:pPr>
              <w:pStyle w:val="ConsPlusNormal"/>
            </w:pPr>
            <w:r>
              <w:t>Урок 64</w:t>
            </w:r>
          </w:p>
        </w:tc>
        <w:tc>
          <w:tcPr>
            <w:tcW w:w="7937" w:type="dxa"/>
          </w:tcPr>
          <w:p w:rsidR="008450E4" w:rsidRDefault="008450E4" w:rsidP="008450E4">
            <w:pPr>
              <w:pStyle w:val="ConsPlusNormal"/>
              <w:jc w:val="both"/>
            </w:pPr>
            <w:r>
              <w:t>Антуан де Сент-Экзюпери. Повесть-сказка "Маленький принц". Жанр, тематика, проблематика, сюжет произведения</w:t>
            </w:r>
          </w:p>
        </w:tc>
      </w:tr>
      <w:tr w:rsidR="008450E4" w:rsidTr="008450E4">
        <w:tc>
          <w:tcPr>
            <w:tcW w:w="1134" w:type="dxa"/>
            <w:vAlign w:val="center"/>
          </w:tcPr>
          <w:p w:rsidR="008450E4" w:rsidRDefault="008450E4" w:rsidP="008450E4">
            <w:pPr>
              <w:pStyle w:val="ConsPlusNormal"/>
            </w:pPr>
            <w:r>
              <w:t>Урок 65</w:t>
            </w:r>
          </w:p>
        </w:tc>
        <w:tc>
          <w:tcPr>
            <w:tcW w:w="7937" w:type="dxa"/>
          </w:tcPr>
          <w:p w:rsidR="008450E4" w:rsidRDefault="008450E4" w:rsidP="008450E4">
            <w:pPr>
              <w:pStyle w:val="ConsPlusNormal"/>
              <w:jc w:val="both"/>
            </w:pPr>
            <w:r>
              <w:t>Антуан де Сент-Экзюпери. Повесть-сказка "Маленький принц". Система образов. Образ Маленького принца. Взаимоотношения главного героя с другими персонажами</w:t>
            </w:r>
          </w:p>
        </w:tc>
      </w:tr>
      <w:tr w:rsidR="008450E4" w:rsidRPr="00541C92" w:rsidTr="008450E4">
        <w:tc>
          <w:tcPr>
            <w:tcW w:w="1134" w:type="dxa"/>
            <w:vAlign w:val="center"/>
          </w:tcPr>
          <w:p w:rsidR="008450E4" w:rsidRDefault="008450E4" w:rsidP="008450E4">
            <w:pPr>
              <w:pStyle w:val="ConsPlusNormal"/>
            </w:pPr>
            <w:r>
              <w:t>Урок 66</w:t>
            </w:r>
          </w:p>
        </w:tc>
        <w:tc>
          <w:tcPr>
            <w:tcW w:w="7937" w:type="dxa"/>
          </w:tcPr>
          <w:p w:rsidR="008450E4" w:rsidRDefault="008450E4" w:rsidP="008450E4">
            <w:pPr>
              <w:pStyle w:val="ConsPlusNormal"/>
              <w:jc w:val="both"/>
            </w:pPr>
            <w:r>
              <w:t>Антуан де Сент-Экзюпери. Повесть-сказка "Маленький принц". Образ рассказчика. Нравственные уроки "Маленького принца"</w:t>
            </w:r>
          </w:p>
        </w:tc>
      </w:tr>
      <w:tr w:rsidR="008450E4" w:rsidTr="008450E4">
        <w:tc>
          <w:tcPr>
            <w:tcW w:w="1134" w:type="dxa"/>
          </w:tcPr>
          <w:p w:rsidR="008450E4" w:rsidRDefault="008450E4" w:rsidP="008450E4">
            <w:pPr>
              <w:pStyle w:val="ConsPlusNormal"/>
            </w:pPr>
            <w:r>
              <w:t>Урок 67</w:t>
            </w:r>
          </w:p>
        </w:tc>
        <w:tc>
          <w:tcPr>
            <w:tcW w:w="7937" w:type="dxa"/>
          </w:tcPr>
          <w:p w:rsidR="008450E4" w:rsidRDefault="008450E4" w:rsidP="008450E4">
            <w:pPr>
              <w:pStyle w:val="ConsPlusNormal"/>
              <w:jc w:val="both"/>
            </w:pPr>
            <w:r>
              <w:t>Внеклассное чтение. Зарубежная новеллистика</w:t>
            </w:r>
          </w:p>
        </w:tc>
      </w:tr>
      <w:tr w:rsidR="008450E4" w:rsidTr="008450E4">
        <w:tc>
          <w:tcPr>
            <w:tcW w:w="1134" w:type="dxa"/>
            <w:vAlign w:val="center"/>
          </w:tcPr>
          <w:p w:rsidR="008450E4" w:rsidRDefault="008450E4" w:rsidP="008450E4">
            <w:pPr>
              <w:pStyle w:val="ConsPlusNormal"/>
            </w:pPr>
            <w:r>
              <w:t>Урок 68</w:t>
            </w:r>
          </w:p>
        </w:tc>
        <w:tc>
          <w:tcPr>
            <w:tcW w:w="7937" w:type="dxa"/>
          </w:tcPr>
          <w:p w:rsidR="008450E4" w:rsidRDefault="008450E4" w:rsidP="008450E4">
            <w:pPr>
              <w:pStyle w:val="ConsPlusNormal"/>
              <w:jc w:val="both"/>
            </w:pPr>
            <w:r>
              <w:t>Резервный урок. Итоговый урок. Результаты и планы на следующий год. Список рекомендуемой литературы</w:t>
            </w:r>
          </w:p>
        </w:tc>
      </w:tr>
      <w:tr w:rsidR="008450E4" w:rsidRPr="00541C92" w:rsidTr="008450E4">
        <w:tc>
          <w:tcPr>
            <w:tcW w:w="9071" w:type="dxa"/>
            <w:gridSpan w:val="2"/>
          </w:tcPr>
          <w:p w:rsidR="008450E4" w:rsidRDefault="008450E4" w:rsidP="008450E4">
            <w:pPr>
              <w:pStyle w:val="ConsPlusNormal"/>
              <w:jc w:val="both"/>
            </w:pPr>
            <w:r>
              <w:lastRenderedPageBreak/>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8450E4" w:rsidRDefault="008450E4" w:rsidP="008450E4">
      <w:pPr>
        <w:pStyle w:val="ConsPlusNormal"/>
        <w:jc w:val="both"/>
      </w:pPr>
    </w:p>
    <w:p w:rsidR="008450E4" w:rsidRDefault="008450E4" w:rsidP="008450E4">
      <w:pPr>
        <w:pStyle w:val="ConsPlusNormal"/>
        <w:jc w:val="right"/>
      </w:pPr>
      <w:r>
        <w:t>Таблица 5.3</w:t>
      </w:r>
    </w:p>
    <w:p w:rsidR="008450E4" w:rsidRDefault="008450E4" w:rsidP="008450E4">
      <w:pPr>
        <w:pStyle w:val="ConsPlusNormal"/>
        <w:jc w:val="both"/>
      </w:pPr>
    </w:p>
    <w:p w:rsidR="008450E4" w:rsidRDefault="008450E4" w:rsidP="008450E4">
      <w:pPr>
        <w:pStyle w:val="ConsPlusNormal"/>
        <w:jc w:val="both"/>
      </w:pPr>
      <w:r>
        <w:t>8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8450E4" w:rsidTr="008450E4">
        <w:tc>
          <w:tcPr>
            <w:tcW w:w="1134" w:type="dxa"/>
          </w:tcPr>
          <w:p w:rsidR="008450E4" w:rsidRDefault="008450E4" w:rsidP="008450E4">
            <w:pPr>
              <w:pStyle w:val="ConsPlusNormal"/>
              <w:jc w:val="center"/>
            </w:pPr>
            <w:r>
              <w:t>N урока</w:t>
            </w:r>
          </w:p>
        </w:tc>
        <w:tc>
          <w:tcPr>
            <w:tcW w:w="7937" w:type="dxa"/>
          </w:tcPr>
          <w:p w:rsidR="008450E4" w:rsidRDefault="008450E4" w:rsidP="008450E4">
            <w:pPr>
              <w:pStyle w:val="ConsPlusNormal"/>
              <w:jc w:val="center"/>
            </w:pPr>
            <w:r>
              <w:t>Тема урока</w:t>
            </w:r>
          </w:p>
        </w:tc>
      </w:tr>
      <w:tr w:rsidR="008450E4" w:rsidRPr="00541C92" w:rsidTr="008450E4">
        <w:tc>
          <w:tcPr>
            <w:tcW w:w="1134" w:type="dxa"/>
            <w:vAlign w:val="center"/>
          </w:tcPr>
          <w:p w:rsidR="008450E4" w:rsidRDefault="008450E4" w:rsidP="008450E4">
            <w:pPr>
              <w:pStyle w:val="ConsPlusNormal"/>
              <w:jc w:val="both"/>
            </w:pPr>
            <w:r>
              <w:t>Урок 1</w:t>
            </w:r>
          </w:p>
        </w:tc>
        <w:tc>
          <w:tcPr>
            <w:tcW w:w="7937" w:type="dxa"/>
          </w:tcPr>
          <w:p w:rsidR="008450E4" w:rsidRDefault="008450E4" w:rsidP="008450E4">
            <w:pPr>
              <w:pStyle w:val="ConsPlusNormal"/>
              <w:jc w:val="both"/>
            </w:pPr>
            <w:r>
              <w:t>Введение. Жанровые особенности житийной литературы. "Житие Сергия Радонежского", "Житие протопопа Аввакума, им самим написанное" (одно произведение по выбору): особенности героя жития, исторические основы образа</w:t>
            </w:r>
          </w:p>
        </w:tc>
      </w:tr>
      <w:tr w:rsidR="008450E4" w:rsidTr="008450E4">
        <w:tc>
          <w:tcPr>
            <w:tcW w:w="1134" w:type="dxa"/>
            <w:vAlign w:val="center"/>
          </w:tcPr>
          <w:p w:rsidR="008450E4" w:rsidRDefault="008450E4" w:rsidP="008450E4">
            <w:pPr>
              <w:pStyle w:val="ConsPlusNormal"/>
              <w:jc w:val="both"/>
            </w:pPr>
            <w:r>
              <w:t>Урок 2</w:t>
            </w:r>
          </w:p>
        </w:tc>
        <w:tc>
          <w:tcPr>
            <w:tcW w:w="7937" w:type="dxa"/>
          </w:tcPr>
          <w:p w:rsidR="008450E4" w:rsidRDefault="008450E4" w:rsidP="008450E4">
            <w:pPr>
              <w:pStyle w:val="ConsPlusNormal"/>
              <w:jc w:val="both"/>
            </w:pPr>
            <w: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Особенности лексики и художественной образности </w:t>
            </w:r>
            <w:r>
              <w:lastRenderedPageBreak/>
              <w:t>жития</w:t>
            </w:r>
          </w:p>
        </w:tc>
      </w:tr>
      <w:tr w:rsidR="008450E4" w:rsidTr="008450E4">
        <w:tc>
          <w:tcPr>
            <w:tcW w:w="1134" w:type="dxa"/>
            <w:vAlign w:val="center"/>
          </w:tcPr>
          <w:p w:rsidR="008450E4" w:rsidRDefault="008450E4" w:rsidP="008450E4">
            <w:pPr>
              <w:pStyle w:val="ConsPlusNormal"/>
              <w:jc w:val="both"/>
            </w:pPr>
            <w:r>
              <w:lastRenderedPageBreak/>
              <w:t>Урок 3</w:t>
            </w:r>
          </w:p>
        </w:tc>
        <w:tc>
          <w:tcPr>
            <w:tcW w:w="7937" w:type="dxa"/>
          </w:tcPr>
          <w:p w:rsidR="008450E4" w:rsidRDefault="008450E4" w:rsidP="008450E4">
            <w:pPr>
              <w:pStyle w:val="ConsPlusNormal"/>
              <w:jc w:val="both"/>
            </w:pPr>
            <w:r>
              <w:t>Д.И. Фонвизин. Комедия "Недоросль" как произведение классицизма, ее связь с просветительскими идеями. Особенности сюжета и конфликта</w:t>
            </w:r>
          </w:p>
        </w:tc>
      </w:tr>
      <w:tr w:rsidR="008450E4" w:rsidTr="008450E4">
        <w:tc>
          <w:tcPr>
            <w:tcW w:w="1134" w:type="dxa"/>
            <w:vAlign w:val="center"/>
          </w:tcPr>
          <w:p w:rsidR="008450E4" w:rsidRDefault="008450E4" w:rsidP="008450E4">
            <w:pPr>
              <w:pStyle w:val="ConsPlusNormal"/>
              <w:jc w:val="both"/>
            </w:pPr>
            <w:r>
              <w:t>Урок 4</w:t>
            </w:r>
          </w:p>
        </w:tc>
        <w:tc>
          <w:tcPr>
            <w:tcW w:w="7937" w:type="dxa"/>
          </w:tcPr>
          <w:p w:rsidR="008450E4" w:rsidRDefault="008450E4" w:rsidP="008450E4">
            <w:pPr>
              <w:pStyle w:val="ConsPlusNormal"/>
              <w:jc w:val="both"/>
            </w:pPr>
            <w:r>
              <w:t>Д.И. Фонвизин. Комедия "Недоросль". Тематика и социально-нравственная проблематика комедии. Характеристика главных героев</w:t>
            </w:r>
          </w:p>
        </w:tc>
      </w:tr>
      <w:tr w:rsidR="008450E4" w:rsidTr="008450E4">
        <w:tc>
          <w:tcPr>
            <w:tcW w:w="1134" w:type="dxa"/>
            <w:vAlign w:val="center"/>
          </w:tcPr>
          <w:p w:rsidR="008450E4" w:rsidRDefault="008450E4" w:rsidP="008450E4">
            <w:pPr>
              <w:pStyle w:val="ConsPlusNormal"/>
              <w:jc w:val="both"/>
            </w:pPr>
            <w:r>
              <w:t>Урок 5</w:t>
            </w:r>
          </w:p>
        </w:tc>
        <w:tc>
          <w:tcPr>
            <w:tcW w:w="7937" w:type="dxa"/>
          </w:tcPr>
          <w:p w:rsidR="008450E4" w:rsidRDefault="008450E4" w:rsidP="008450E4">
            <w:pPr>
              <w:pStyle w:val="ConsPlusNormal"/>
              <w:jc w:val="both"/>
            </w:pPr>
            <w:r>
              <w:t>Д.И. Фонвизин. Комедия "Недоросль". Способы создания сатирических персонажей в комедии, их речевая характеристика. Смысл названия комедии</w:t>
            </w:r>
          </w:p>
        </w:tc>
      </w:tr>
      <w:tr w:rsidR="008450E4" w:rsidRPr="00541C92" w:rsidTr="008450E4">
        <w:tc>
          <w:tcPr>
            <w:tcW w:w="1134" w:type="dxa"/>
            <w:vAlign w:val="center"/>
          </w:tcPr>
          <w:p w:rsidR="008450E4" w:rsidRDefault="008450E4" w:rsidP="008450E4">
            <w:pPr>
              <w:pStyle w:val="ConsPlusNormal"/>
              <w:jc w:val="both"/>
            </w:pPr>
            <w:r>
              <w:t>Урок 6</w:t>
            </w:r>
          </w:p>
        </w:tc>
        <w:tc>
          <w:tcPr>
            <w:tcW w:w="7937" w:type="dxa"/>
          </w:tcPr>
          <w:p w:rsidR="008450E4" w:rsidRDefault="008450E4" w:rsidP="008450E4">
            <w:pPr>
              <w:pStyle w:val="ConsPlusNormal"/>
              <w:jc w:val="both"/>
            </w:pPr>
            <w:r>
              <w:t>Резервный урок. Д.И. Фонвизин. Комедия "Недоросль" на театральной сцене</w:t>
            </w:r>
          </w:p>
        </w:tc>
      </w:tr>
      <w:tr w:rsidR="008450E4" w:rsidTr="008450E4">
        <w:tc>
          <w:tcPr>
            <w:tcW w:w="1134" w:type="dxa"/>
            <w:vAlign w:val="center"/>
          </w:tcPr>
          <w:p w:rsidR="008450E4" w:rsidRDefault="008450E4" w:rsidP="008450E4">
            <w:pPr>
              <w:pStyle w:val="ConsPlusNormal"/>
              <w:jc w:val="both"/>
            </w:pPr>
            <w:r>
              <w:t>Урок 7</w:t>
            </w:r>
          </w:p>
        </w:tc>
        <w:tc>
          <w:tcPr>
            <w:tcW w:w="7937" w:type="dxa"/>
          </w:tcPr>
          <w:p w:rsidR="008450E4" w:rsidRDefault="008450E4" w:rsidP="008450E4">
            <w:pPr>
              <w:pStyle w:val="ConsPlusNormal"/>
              <w:jc w:val="both"/>
            </w:pPr>
            <w:r>
              <w:t>А.С. Пушкин. Стихотворения (не менее двух). Например, "К Чаадаеву", "Анчар". Гражданские мотивы в лирике поэта. Художественное мастерство и особенности лирического героя</w:t>
            </w:r>
          </w:p>
        </w:tc>
      </w:tr>
      <w:tr w:rsidR="008450E4" w:rsidTr="008450E4">
        <w:tc>
          <w:tcPr>
            <w:tcW w:w="1134" w:type="dxa"/>
            <w:vAlign w:val="center"/>
          </w:tcPr>
          <w:p w:rsidR="008450E4" w:rsidRDefault="008450E4" w:rsidP="008450E4">
            <w:pPr>
              <w:pStyle w:val="ConsPlusNormal"/>
              <w:jc w:val="both"/>
            </w:pPr>
            <w:r>
              <w:t>Урок 8</w:t>
            </w:r>
          </w:p>
        </w:tc>
        <w:tc>
          <w:tcPr>
            <w:tcW w:w="7937" w:type="dxa"/>
          </w:tcPr>
          <w:p w:rsidR="008450E4" w:rsidRDefault="008450E4" w:rsidP="008450E4">
            <w:pPr>
              <w:pStyle w:val="ConsPlusNormal"/>
              <w:jc w:val="both"/>
            </w:pPr>
            <w: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w:t>
            </w:r>
            <w:r>
              <w:lastRenderedPageBreak/>
              <w:t>своеобразие конфликта. Характеристика главных героев. Нравственные проблемы в пьесе</w:t>
            </w:r>
          </w:p>
        </w:tc>
      </w:tr>
      <w:tr w:rsidR="008450E4" w:rsidRPr="00541C92" w:rsidTr="008450E4">
        <w:tc>
          <w:tcPr>
            <w:tcW w:w="1134" w:type="dxa"/>
            <w:vAlign w:val="center"/>
          </w:tcPr>
          <w:p w:rsidR="008450E4" w:rsidRDefault="008450E4" w:rsidP="008450E4">
            <w:pPr>
              <w:pStyle w:val="ConsPlusNormal"/>
              <w:jc w:val="both"/>
            </w:pPr>
            <w:r>
              <w:lastRenderedPageBreak/>
              <w:t>Урок 9</w:t>
            </w:r>
          </w:p>
        </w:tc>
        <w:tc>
          <w:tcPr>
            <w:tcW w:w="7937" w:type="dxa"/>
          </w:tcPr>
          <w:p w:rsidR="008450E4" w:rsidRDefault="008450E4" w:rsidP="008450E4">
            <w:pPr>
              <w:pStyle w:val="ConsPlusNormal"/>
              <w:jc w:val="both"/>
            </w:pPr>
            <w:r>
              <w:t>А.С. Пушкин. Роман "Капитанская дочка": история создания. Особенности жанра и композиции, сюжетная основа романа</w:t>
            </w:r>
          </w:p>
        </w:tc>
      </w:tr>
      <w:tr w:rsidR="008450E4" w:rsidRPr="00541C92" w:rsidTr="008450E4">
        <w:tc>
          <w:tcPr>
            <w:tcW w:w="1134" w:type="dxa"/>
            <w:vAlign w:val="center"/>
          </w:tcPr>
          <w:p w:rsidR="008450E4" w:rsidRDefault="008450E4" w:rsidP="008450E4">
            <w:pPr>
              <w:pStyle w:val="ConsPlusNormal"/>
              <w:jc w:val="both"/>
            </w:pPr>
            <w:r>
              <w:t>Урок 10</w:t>
            </w:r>
          </w:p>
        </w:tc>
        <w:tc>
          <w:tcPr>
            <w:tcW w:w="7937" w:type="dxa"/>
          </w:tcPr>
          <w:p w:rsidR="008450E4" w:rsidRDefault="008450E4" w:rsidP="008450E4">
            <w:pPr>
              <w:pStyle w:val="ConsPlusNormal"/>
              <w:jc w:val="both"/>
            </w:pPr>
            <w:r>
              <w:t>А.С. Пушкин. Роман "Капитанская дочка": тематика и проблематика, своеобразие конфликта и системы образов</w:t>
            </w:r>
          </w:p>
        </w:tc>
      </w:tr>
      <w:tr w:rsidR="008450E4" w:rsidRPr="00541C92" w:rsidTr="008450E4">
        <w:tc>
          <w:tcPr>
            <w:tcW w:w="1134" w:type="dxa"/>
            <w:vAlign w:val="center"/>
          </w:tcPr>
          <w:p w:rsidR="008450E4" w:rsidRDefault="008450E4" w:rsidP="008450E4">
            <w:pPr>
              <w:pStyle w:val="ConsPlusNormal"/>
              <w:jc w:val="both"/>
            </w:pPr>
            <w:r>
              <w:t>Урок 11</w:t>
            </w:r>
          </w:p>
        </w:tc>
        <w:tc>
          <w:tcPr>
            <w:tcW w:w="7937" w:type="dxa"/>
          </w:tcPr>
          <w:p w:rsidR="008450E4" w:rsidRDefault="008450E4" w:rsidP="008450E4">
            <w:pPr>
              <w:pStyle w:val="ConsPlusNormal"/>
              <w:jc w:val="both"/>
            </w:pPr>
            <w:r>
              <w:t>А.С. Пушкин. Роман "Капитанская дочка": образ Пугачева, его историческая основа и особенности авторской интерпретации</w:t>
            </w:r>
          </w:p>
        </w:tc>
      </w:tr>
      <w:tr w:rsidR="008450E4" w:rsidRPr="00541C92" w:rsidTr="008450E4">
        <w:tc>
          <w:tcPr>
            <w:tcW w:w="1134" w:type="dxa"/>
            <w:vAlign w:val="center"/>
          </w:tcPr>
          <w:p w:rsidR="008450E4" w:rsidRDefault="008450E4" w:rsidP="008450E4">
            <w:pPr>
              <w:pStyle w:val="ConsPlusNormal"/>
              <w:jc w:val="both"/>
            </w:pPr>
            <w:r>
              <w:t>Урок 12</w:t>
            </w:r>
          </w:p>
        </w:tc>
        <w:tc>
          <w:tcPr>
            <w:tcW w:w="7937" w:type="dxa"/>
          </w:tcPr>
          <w:p w:rsidR="008450E4" w:rsidRDefault="008450E4" w:rsidP="008450E4">
            <w:pPr>
              <w:pStyle w:val="ConsPlusNormal"/>
              <w:jc w:val="both"/>
            </w:pPr>
            <w:r>
              <w:t>А.С. Пушкин. Роман "Капитанская дочка": образ Петра Гринева. Способы создания характера героя, его место в системе персонажей</w:t>
            </w:r>
          </w:p>
        </w:tc>
      </w:tr>
      <w:tr w:rsidR="008450E4" w:rsidTr="008450E4">
        <w:tc>
          <w:tcPr>
            <w:tcW w:w="1134" w:type="dxa"/>
            <w:vAlign w:val="center"/>
          </w:tcPr>
          <w:p w:rsidR="008450E4" w:rsidRDefault="008450E4" w:rsidP="008450E4">
            <w:pPr>
              <w:pStyle w:val="ConsPlusNormal"/>
              <w:jc w:val="both"/>
            </w:pPr>
            <w:r>
              <w:t>Урок 13</w:t>
            </w:r>
          </w:p>
        </w:tc>
        <w:tc>
          <w:tcPr>
            <w:tcW w:w="7937" w:type="dxa"/>
          </w:tcPr>
          <w:p w:rsidR="008450E4" w:rsidRDefault="008450E4" w:rsidP="008450E4">
            <w:pPr>
              <w:pStyle w:val="ConsPlusNormal"/>
              <w:jc w:val="both"/>
            </w:pPr>
            <w:r>
              <w:t>А.С. Пушкин. Роман "Капитанская дочка": тема семьи и женские образы. Роль любовной интриги в романе</w:t>
            </w:r>
          </w:p>
        </w:tc>
      </w:tr>
      <w:tr w:rsidR="008450E4" w:rsidRPr="00541C92" w:rsidTr="008450E4">
        <w:tc>
          <w:tcPr>
            <w:tcW w:w="1134" w:type="dxa"/>
            <w:vAlign w:val="center"/>
          </w:tcPr>
          <w:p w:rsidR="008450E4" w:rsidRDefault="008450E4" w:rsidP="008450E4">
            <w:pPr>
              <w:pStyle w:val="ConsPlusNormal"/>
              <w:jc w:val="both"/>
            </w:pPr>
            <w:r>
              <w:t>Урок 14</w:t>
            </w:r>
          </w:p>
        </w:tc>
        <w:tc>
          <w:tcPr>
            <w:tcW w:w="7937" w:type="dxa"/>
          </w:tcPr>
          <w:p w:rsidR="008450E4" w:rsidRDefault="008450E4" w:rsidP="008450E4">
            <w:pPr>
              <w:pStyle w:val="ConsPlusNormal"/>
              <w:jc w:val="both"/>
            </w:pPr>
            <w: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r>
      <w:tr w:rsidR="008450E4" w:rsidRPr="00541C92" w:rsidTr="008450E4">
        <w:tc>
          <w:tcPr>
            <w:tcW w:w="1134" w:type="dxa"/>
            <w:vAlign w:val="center"/>
          </w:tcPr>
          <w:p w:rsidR="008450E4" w:rsidRDefault="008450E4" w:rsidP="008450E4">
            <w:pPr>
              <w:pStyle w:val="ConsPlusNormal"/>
              <w:jc w:val="both"/>
            </w:pPr>
            <w:r>
              <w:lastRenderedPageBreak/>
              <w:t>Урок 15</w:t>
            </w:r>
          </w:p>
        </w:tc>
        <w:tc>
          <w:tcPr>
            <w:tcW w:w="7937" w:type="dxa"/>
          </w:tcPr>
          <w:p w:rsidR="008450E4" w:rsidRDefault="008450E4" w:rsidP="008450E4">
            <w:pPr>
              <w:pStyle w:val="ConsPlusNormal"/>
              <w:jc w:val="both"/>
            </w:pPr>
            <w:r>
              <w:t>Развитие речи. А.С. Пушкин. Роман "Капитанская дочка": подготовка к сочинению</w:t>
            </w:r>
          </w:p>
        </w:tc>
      </w:tr>
      <w:tr w:rsidR="008450E4" w:rsidRPr="00541C92" w:rsidTr="008450E4">
        <w:tc>
          <w:tcPr>
            <w:tcW w:w="1134" w:type="dxa"/>
            <w:vAlign w:val="center"/>
          </w:tcPr>
          <w:p w:rsidR="008450E4" w:rsidRDefault="008450E4" w:rsidP="008450E4">
            <w:pPr>
              <w:pStyle w:val="ConsPlusNormal"/>
              <w:jc w:val="both"/>
            </w:pPr>
            <w:r>
              <w:t>Урок 16</w:t>
            </w:r>
          </w:p>
        </w:tc>
        <w:tc>
          <w:tcPr>
            <w:tcW w:w="7937" w:type="dxa"/>
          </w:tcPr>
          <w:p w:rsidR="008450E4" w:rsidRDefault="008450E4" w:rsidP="008450E4">
            <w:pPr>
              <w:pStyle w:val="ConsPlusNormal"/>
              <w:jc w:val="both"/>
            </w:pPr>
            <w:r>
              <w:t>Резервный урок. Сочинение по роману А.С. Пушкина "Капитанская дочка"</w:t>
            </w:r>
          </w:p>
        </w:tc>
      </w:tr>
      <w:tr w:rsidR="008450E4" w:rsidTr="008450E4">
        <w:tc>
          <w:tcPr>
            <w:tcW w:w="1134" w:type="dxa"/>
            <w:vAlign w:val="center"/>
          </w:tcPr>
          <w:p w:rsidR="008450E4" w:rsidRDefault="008450E4" w:rsidP="008450E4">
            <w:pPr>
              <w:pStyle w:val="ConsPlusNormal"/>
              <w:jc w:val="both"/>
            </w:pPr>
            <w:r>
              <w:t>Урок 17</w:t>
            </w:r>
          </w:p>
        </w:tc>
        <w:tc>
          <w:tcPr>
            <w:tcW w:w="7937" w:type="dxa"/>
          </w:tcPr>
          <w:p w:rsidR="008450E4" w:rsidRDefault="008450E4" w:rsidP="008450E4">
            <w:pPr>
              <w:pStyle w:val="ConsPlusNormal"/>
              <w:jc w:val="both"/>
            </w:pPr>
            <w:r>
              <w:t>М.Ю. Лермонтов. Стихотворения (не менее двух). Например, "Я не хочу, чтоб свет узнал...", "Из-под таинственной, холодной полумаски...", "Нищий". Мотив одиночества в лирике поэта, характер лирического героя</w:t>
            </w:r>
          </w:p>
        </w:tc>
      </w:tr>
      <w:tr w:rsidR="008450E4" w:rsidTr="008450E4">
        <w:tc>
          <w:tcPr>
            <w:tcW w:w="1134" w:type="dxa"/>
            <w:vAlign w:val="center"/>
          </w:tcPr>
          <w:p w:rsidR="008450E4" w:rsidRDefault="008450E4" w:rsidP="008450E4">
            <w:pPr>
              <w:pStyle w:val="ConsPlusNormal"/>
              <w:jc w:val="both"/>
            </w:pPr>
            <w:r>
              <w:t>Урок 18</w:t>
            </w:r>
          </w:p>
        </w:tc>
        <w:tc>
          <w:tcPr>
            <w:tcW w:w="7937" w:type="dxa"/>
          </w:tcPr>
          <w:p w:rsidR="008450E4" w:rsidRDefault="008450E4" w:rsidP="008450E4">
            <w:pPr>
              <w:pStyle w:val="ConsPlusNormal"/>
              <w:jc w:val="both"/>
            </w:pPr>
            <w:r>
              <w:t>М.Ю. Лермонтов. Стихотворения (не менее двух). Например, "Я не хочу, чтоб свет узнал...", "Из-под таинственной, холодной полумаски...", "Нищий". Художественное своеобразие лирики поэта</w:t>
            </w:r>
          </w:p>
        </w:tc>
      </w:tr>
      <w:tr w:rsidR="008450E4" w:rsidTr="008450E4">
        <w:tc>
          <w:tcPr>
            <w:tcW w:w="1134" w:type="dxa"/>
            <w:vAlign w:val="center"/>
          </w:tcPr>
          <w:p w:rsidR="008450E4" w:rsidRDefault="008450E4" w:rsidP="008450E4">
            <w:pPr>
              <w:pStyle w:val="ConsPlusNormal"/>
              <w:jc w:val="both"/>
            </w:pPr>
            <w:r>
              <w:t>Урок 19</w:t>
            </w:r>
          </w:p>
        </w:tc>
        <w:tc>
          <w:tcPr>
            <w:tcW w:w="7937" w:type="dxa"/>
          </w:tcPr>
          <w:p w:rsidR="008450E4" w:rsidRDefault="008450E4" w:rsidP="008450E4">
            <w:pPr>
              <w:pStyle w:val="ConsPlusNormal"/>
              <w:jc w:val="both"/>
            </w:pPr>
            <w:r>
              <w:t>М.Ю. Лермонтов. Поэма "Мцыри": история создания. Поэма "Мцыри" как романтическое произведение. Особенности сюжета и композиции</w:t>
            </w:r>
          </w:p>
        </w:tc>
      </w:tr>
      <w:tr w:rsidR="008450E4" w:rsidRPr="00541C92" w:rsidTr="008450E4">
        <w:tc>
          <w:tcPr>
            <w:tcW w:w="1134" w:type="dxa"/>
            <w:vAlign w:val="center"/>
          </w:tcPr>
          <w:p w:rsidR="008450E4" w:rsidRDefault="008450E4" w:rsidP="008450E4">
            <w:pPr>
              <w:pStyle w:val="ConsPlusNormal"/>
              <w:jc w:val="both"/>
            </w:pPr>
            <w:r>
              <w:t>Урок 20</w:t>
            </w:r>
          </w:p>
        </w:tc>
        <w:tc>
          <w:tcPr>
            <w:tcW w:w="7937" w:type="dxa"/>
          </w:tcPr>
          <w:p w:rsidR="008450E4" w:rsidRDefault="008450E4" w:rsidP="008450E4">
            <w:pPr>
              <w:pStyle w:val="ConsPlusNormal"/>
              <w:jc w:val="both"/>
            </w:pPr>
            <w:r>
              <w:t>М.Ю. Лермонтов. Поэма "Мцыри": тематика, проблематика, идея, своеобразие конфликта</w:t>
            </w:r>
          </w:p>
        </w:tc>
      </w:tr>
      <w:tr w:rsidR="008450E4" w:rsidRPr="00541C92" w:rsidTr="008450E4">
        <w:tc>
          <w:tcPr>
            <w:tcW w:w="1134" w:type="dxa"/>
            <w:vAlign w:val="center"/>
          </w:tcPr>
          <w:p w:rsidR="008450E4" w:rsidRDefault="008450E4" w:rsidP="008450E4">
            <w:pPr>
              <w:pStyle w:val="ConsPlusNormal"/>
              <w:jc w:val="both"/>
            </w:pPr>
            <w:r>
              <w:t>Урок 21</w:t>
            </w:r>
          </w:p>
        </w:tc>
        <w:tc>
          <w:tcPr>
            <w:tcW w:w="7937" w:type="dxa"/>
          </w:tcPr>
          <w:p w:rsidR="008450E4" w:rsidRDefault="008450E4" w:rsidP="008450E4">
            <w:pPr>
              <w:pStyle w:val="ConsPlusNormal"/>
              <w:jc w:val="both"/>
            </w:pPr>
            <w:r>
              <w:t xml:space="preserve">М.Ю. Лермонтов. Поэма "Мцыри": особенности характера </w:t>
            </w:r>
            <w:r>
              <w:lastRenderedPageBreak/>
              <w:t>героя, художественные средства его создания</w:t>
            </w:r>
          </w:p>
        </w:tc>
      </w:tr>
      <w:tr w:rsidR="008450E4" w:rsidRPr="00541C92" w:rsidTr="008450E4">
        <w:tc>
          <w:tcPr>
            <w:tcW w:w="1134" w:type="dxa"/>
            <w:vAlign w:val="center"/>
          </w:tcPr>
          <w:p w:rsidR="008450E4" w:rsidRDefault="008450E4" w:rsidP="008450E4">
            <w:pPr>
              <w:pStyle w:val="ConsPlusNormal"/>
              <w:jc w:val="both"/>
            </w:pPr>
            <w:r>
              <w:lastRenderedPageBreak/>
              <w:t>Урок 22</w:t>
            </w:r>
          </w:p>
        </w:tc>
        <w:tc>
          <w:tcPr>
            <w:tcW w:w="7937" w:type="dxa"/>
          </w:tcPr>
          <w:p w:rsidR="008450E4" w:rsidRDefault="008450E4" w:rsidP="008450E4">
            <w:pPr>
              <w:pStyle w:val="ConsPlusNormal"/>
              <w:jc w:val="both"/>
            </w:pPr>
            <w:r>
              <w:t>Развитие речи. М.Ю. Лермонтов. Поэма "Мцыри": художественное своеобразие. Поэма "Мцыри" в изобразительном искусстве</w:t>
            </w:r>
          </w:p>
        </w:tc>
      </w:tr>
      <w:tr w:rsidR="008450E4" w:rsidRPr="00541C92" w:rsidTr="008450E4">
        <w:tc>
          <w:tcPr>
            <w:tcW w:w="1134" w:type="dxa"/>
            <w:vAlign w:val="center"/>
          </w:tcPr>
          <w:p w:rsidR="008450E4" w:rsidRDefault="008450E4" w:rsidP="008450E4">
            <w:pPr>
              <w:pStyle w:val="ConsPlusNormal"/>
              <w:jc w:val="both"/>
            </w:pPr>
            <w:r>
              <w:t>Урок 23</w:t>
            </w:r>
          </w:p>
        </w:tc>
        <w:tc>
          <w:tcPr>
            <w:tcW w:w="7937" w:type="dxa"/>
          </w:tcPr>
          <w:p w:rsidR="008450E4" w:rsidRDefault="008450E4" w:rsidP="008450E4">
            <w:pPr>
              <w:pStyle w:val="ConsPlusNormal"/>
              <w:jc w:val="both"/>
            </w:pPr>
            <w:r>
              <w:t>Н.В. Гоголь. Повесть "Шинель": тема, идея, особенности конфликта</w:t>
            </w:r>
          </w:p>
        </w:tc>
      </w:tr>
      <w:tr w:rsidR="008450E4" w:rsidTr="008450E4">
        <w:tc>
          <w:tcPr>
            <w:tcW w:w="1134" w:type="dxa"/>
            <w:vAlign w:val="center"/>
          </w:tcPr>
          <w:p w:rsidR="008450E4" w:rsidRDefault="008450E4" w:rsidP="008450E4">
            <w:pPr>
              <w:pStyle w:val="ConsPlusNormal"/>
              <w:jc w:val="both"/>
            </w:pPr>
            <w:r>
              <w:t>Урок 24</w:t>
            </w:r>
          </w:p>
        </w:tc>
        <w:tc>
          <w:tcPr>
            <w:tcW w:w="7937" w:type="dxa"/>
          </w:tcPr>
          <w:p w:rsidR="008450E4" w:rsidRDefault="008450E4" w:rsidP="008450E4">
            <w:pPr>
              <w:pStyle w:val="ConsPlusNormal"/>
              <w:jc w:val="both"/>
            </w:pPr>
            <w:r>
              <w:t>Н.В. Гоголь. Повесть "Шинель": социально-нравственная проблематика. Образ маленького человека. Смысл финала</w:t>
            </w:r>
          </w:p>
        </w:tc>
      </w:tr>
      <w:tr w:rsidR="008450E4" w:rsidTr="008450E4">
        <w:tc>
          <w:tcPr>
            <w:tcW w:w="1134" w:type="dxa"/>
            <w:vAlign w:val="center"/>
          </w:tcPr>
          <w:p w:rsidR="008450E4" w:rsidRDefault="008450E4" w:rsidP="008450E4">
            <w:pPr>
              <w:pStyle w:val="ConsPlusNormal"/>
              <w:jc w:val="both"/>
            </w:pPr>
            <w:r>
              <w:t>Урок 25</w:t>
            </w:r>
          </w:p>
        </w:tc>
        <w:tc>
          <w:tcPr>
            <w:tcW w:w="7937" w:type="dxa"/>
          </w:tcPr>
          <w:p w:rsidR="008450E4" w:rsidRDefault="008450E4" w:rsidP="008450E4">
            <w:pPr>
              <w:pStyle w:val="ConsPlusNormal"/>
              <w:jc w:val="both"/>
            </w:pPr>
            <w:r>
              <w:t>Н.В. Гоголь. Комедия "Резизор": история создания. Сюжет, композиция, особенности конфликта</w:t>
            </w:r>
          </w:p>
        </w:tc>
      </w:tr>
      <w:tr w:rsidR="008450E4" w:rsidRPr="00541C92" w:rsidTr="008450E4">
        <w:tc>
          <w:tcPr>
            <w:tcW w:w="1134" w:type="dxa"/>
            <w:vAlign w:val="center"/>
          </w:tcPr>
          <w:p w:rsidR="008450E4" w:rsidRDefault="008450E4" w:rsidP="008450E4">
            <w:pPr>
              <w:pStyle w:val="ConsPlusNormal"/>
              <w:jc w:val="both"/>
            </w:pPr>
            <w:r>
              <w:t>Урок 26</w:t>
            </w:r>
          </w:p>
        </w:tc>
        <w:tc>
          <w:tcPr>
            <w:tcW w:w="7937" w:type="dxa"/>
          </w:tcPr>
          <w:p w:rsidR="008450E4" w:rsidRDefault="008450E4" w:rsidP="008450E4">
            <w:pPr>
              <w:pStyle w:val="ConsPlusNormal"/>
              <w:jc w:val="both"/>
            </w:pPr>
            <w:r>
              <w:t>Н.В. Гоголь. Комедия "Ревизор" как сатира на чиновничью Россию. Система образов. Средства создания сатирических персонажей</w:t>
            </w:r>
          </w:p>
        </w:tc>
      </w:tr>
      <w:tr w:rsidR="008450E4" w:rsidTr="008450E4">
        <w:tc>
          <w:tcPr>
            <w:tcW w:w="1134" w:type="dxa"/>
            <w:vAlign w:val="center"/>
          </w:tcPr>
          <w:p w:rsidR="008450E4" w:rsidRDefault="008450E4" w:rsidP="008450E4">
            <w:pPr>
              <w:pStyle w:val="ConsPlusNormal"/>
              <w:jc w:val="both"/>
            </w:pPr>
            <w:r>
              <w:t>Урок 27</w:t>
            </w:r>
          </w:p>
        </w:tc>
        <w:tc>
          <w:tcPr>
            <w:tcW w:w="7937" w:type="dxa"/>
          </w:tcPr>
          <w:p w:rsidR="008450E4" w:rsidRDefault="008450E4" w:rsidP="008450E4">
            <w:pPr>
              <w:pStyle w:val="ConsPlusNormal"/>
              <w:jc w:val="both"/>
            </w:pPr>
            <w:r>
              <w:t>Н.В. Гоголь. Комедия "Ревизор". Образ Хлестакова. Понятие "хлестаковщина"</w:t>
            </w:r>
          </w:p>
        </w:tc>
      </w:tr>
      <w:tr w:rsidR="008450E4" w:rsidRPr="00541C92" w:rsidTr="008450E4">
        <w:tc>
          <w:tcPr>
            <w:tcW w:w="1134" w:type="dxa"/>
            <w:vAlign w:val="center"/>
          </w:tcPr>
          <w:p w:rsidR="008450E4" w:rsidRDefault="008450E4" w:rsidP="008450E4">
            <w:pPr>
              <w:pStyle w:val="ConsPlusNormal"/>
              <w:jc w:val="both"/>
            </w:pPr>
            <w:r>
              <w:t>Урок 28</w:t>
            </w:r>
          </w:p>
        </w:tc>
        <w:tc>
          <w:tcPr>
            <w:tcW w:w="7937" w:type="dxa"/>
          </w:tcPr>
          <w:p w:rsidR="008450E4" w:rsidRDefault="008450E4" w:rsidP="008450E4">
            <w:pPr>
              <w:pStyle w:val="ConsPlusNormal"/>
              <w:jc w:val="both"/>
            </w:pPr>
            <w:r>
              <w:t>Н.В. Гоголь. Комедия "Ревизор". Смысл финала. Сценическая история комедии</w:t>
            </w:r>
          </w:p>
        </w:tc>
      </w:tr>
      <w:tr w:rsidR="008450E4" w:rsidRPr="00541C92" w:rsidTr="008450E4">
        <w:tc>
          <w:tcPr>
            <w:tcW w:w="1134" w:type="dxa"/>
            <w:vAlign w:val="center"/>
          </w:tcPr>
          <w:p w:rsidR="008450E4" w:rsidRDefault="008450E4" w:rsidP="008450E4">
            <w:pPr>
              <w:pStyle w:val="ConsPlusNormal"/>
              <w:jc w:val="both"/>
            </w:pPr>
            <w:r>
              <w:lastRenderedPageBreak/>
              <w:t>Урок 29</w:t>
            </w:r>
          </w:p>
        </w:tc>
        <w:tc>
          <w:tcPr>
            <w:tcW w:w="7937" w:type="dxa"/>
          </w:tcPr>
          <w:p w:rsidR="008450E4" w:rsidRDefault="008450E4" w:rsidP="008450E4">
            <w:pPr>
              <w:pStyle w:val="ConsPlusNormal"/>
              <w:jc w:val="both"/>
            </w:pPr>
            <w:r>
              <w:t>Развитие речи. Н.В. Гоголь. Комедия "Ревизор": подготовка к сочинению</w:t>
            </w:r>
          </w:p>
        </w:tc>
      </w:tr>
      <w:tr w:rsidR="008450E4" w:rsidRPr="00541C92" w:rsidTr="008450E4">
        <w:tc>
          <w:tcPr>
            <w:tcW w:w="1134" w:type="dxa"/>
            <w:vAlign w:val="center"/>
          </w:tcPr>
          <w:p w:rsidR="008450E4" w:rsidRDefault="008450E4" w:rsidP="008450E4">
            <w:pPr>
              <w:pStyle w:val="ConsPlusNormal"/>
              <w:jc w:val="both"/>
            </w:pPr>
            <w:r>
              <w:t>Урок 30</w:t>
            </w:r>
          </w:p>
        </w:tc>
        <w:tc>
          <w:tcPr>
            <w:tcW w:w="7937" w:type="dxa"/>
          </w:tcPr>
          <w:p w:rsidR="008450E4" w:rsidRDefault="008450E4" w:rsidP="008450E4">
            <w:pPr>
              <w:pStyle w:val="ConsPlusNormal"/>
              <w:jc w:val="both"/>
            </w:pPr>
            <w:r>
              <w:t>Резервный урок. Сочинение по комедии Н.В. Гоголя "Ревизор"</w:t>
            </w:r>
          </w:p>
        </w:tc>
      </w:tr>
      <w:tr w:rsidR="008450E4" w:rsidRPr="00541C92" w:rsidTr="008450E4">
        <w:tc>
          <w:tcPr>
            <w:tcW w:w="1134" w:type="dxa"/>
            <w:vAlign w:val="center"/>
          </w:tcPr>
          <w:p w:rsidR="008450E4" w:rsidRDefault="008450E4" w:rsidP="008450E4">
            <w:pPr>
              <w:pStyle w:val="ConsPlusNormal"/>
              <w:jc w:val="both"/>
            </w:pPr>
            <w:r>
              <w:t>Урок 31</w:t>
            </w:r>
          </w:p>
        </w:tc>
        <w:tc>
          <w:tcPr>
            <w:tcW w:w="7937" w:type="dxa"/>
          </w:tcPr>
          <w:p w:rsidR="008450E4" w:rsidRDefault="008450E4" w:rsidP="008450E4">
            <w:pPr>
              <w:pStyle w:val="ConsPlusNormal"/>
              <w:jc w:val="both"/>
            </w:pPr>
            <w:r>
              <w:t>И.С. Тургенев. Повести (одна по выбору). Например, "Ася", "Первая любовь". Тема, идея, проблематика</w:t>
            </w:r>
          </w:p>
        </w:tc>
      </w:tr>
      <w:tr w:rsidR="008450E4" w:rsidRPr="00541C92" w:rsidTr="008450E4">
        <w:tc>
          <w:tcPr>
            <w:tcW w:w="1134" w:type="dxa"/>
            <w:vAlign w:val="center"/>
          </w:tcPr>
          <w:p w:rsidR="008450E4" w:rsidRDefault="008450E4" w:rsidP="008450E4">
            <w:pPr>
              <w:pStyle w:val="ConsPlusNormal"/>
              <w:jc w:val="both"/>
            </w:pPr>
            <w:r>
              <w:t>Урок 32</w:t>
            </w:r>
          </w:p>
        </w:tc>
        <w:tc>
          <w:tcPr>
            <w:tcW w:w="7937" w:type="dxa"/>
          </w:tcPr>
          <w:p w:rsidR="008450E4" w:rsidRDefault="008450E4" w:rsidP="008450E4">
            <w:pPr>
              <w:pStyle w:val="ConsPlusNormal"/>
              <w:jc w:val="both"/>
            </w:pPr>
            <w:r>
              <w:t>И.С. Тургенев. Повести (одна по выбору). Например, "Ася", "Первая любовь". Система образов</w:t>
            </w:r>
          </w:p>
        </w:tc>
      </w:tr>
      <w:tr w:rsidR="008450E4" w:rsidTr="008450E4">
        <w:tc>
          <w:tcPr>
            <w:tcW w:w="1134" w:type="dxa"/>
            <w:vAlign w:val="center"/>
          </w:tcPr>
          <w:p w:rsidR="008450E4" w:rsidRDefault="008450E4" w:rsidP="008450E4">
            <w:pPr>
              <w:pStyle w:val="ConsPlusNormal"/>
              <w:jc w:val="both"/>
            </w:pPr>
            <w:r>
              <w:t>Урок 33</w:t>
            </w:r>
          </w:p>
        </w:tc>
        <w:tc>
          <w:tcPr>
            <w:tcW w:w="7937" w:type="dxa"/>
          </w:tcPr>
          <w:p w:rsidR="008450E4" w:rsidRDefault="008450E4" w:rsidP="008450E4">
            <w:pPr>
              <w:pStyle w:val="ConsPlusNormal"/>
              <w:jc w:val="both"/>
            </w:pPr>
            <w:r>
              <w:t>Ф.М. Достоевский "Бедные люди", "Белые ночи" (одно произведение по выбору). Тема, идея, проблематика</w:t>
            </w:r>
          </w:p>
        </w:tc>
      </w:tr>
      <w:tr w:rsidR="008450E4" w:rsidTr="008450E4">
        <w:tc>
          <w:tcPr>
            <w:tcW w:w="1134" w:type="dxa"/>
            <w:vAlign w:val="center"/>
          </w:tcPr>
          <w:p w:rsidR="008450E4" w:rsidRDefault="008450E4" w:rsidP="008450E4">
            <w:pPr>
              <w:pStyle w:val="ConsPlusNormal"/>
              <w:jc w:val="both"/>
            </w:pPr>
            <w:r>
              <w:t>Урок 34</w:t>
            </w:r>
          </w:p>
        </w:tc>
        <w:tc>
          <w:tcPr>
            <w:tcW w:w="7937" w:type="dxa"/>
          </w:tcPr>
          <w:p w:rsidR="008450E4" w:rsidRDefault="008450E4" w:rsidP="008450E4">
            <w:pPr>
              <w:pStyle w:val="ConsPlusNormal"/>
              <w:jc w:val="both"/>
            </w:pPr>
            <w:r>
              <w:t>Ф.М. Достоевский "Бедные люди", "Белые ночи" (одно произведение по выбору). Система образов.</w:t>
            </w:r>
          </w:p>
        </w:tc>
      </w:tr>
      <w:tr w:rsidR="008450E4" w:rsidRPr="00541C92" w:rsidTr="008450E4">
        <w:tc>
          <w:tcPr>
            <w:tcW w:w="1134" w:type="dxa"/>
            <w:vAlign w:val="center"/>
          </w:tcPr>
          <w:p w:rsidR="008450E4" w:rsidRDefault="008450E4" w:rsidP="008450E4">
            <w:pPr>
              <w:pStyle w:val="ConsPlusNormal"/>
              <w:jc w:val="both"/>
            </w:pPr>
            <w:r>
              <w:t>Урок 35</w:t>
            </w:r>
          </w:p>
        </w:tc>
        <w:tc>
          <w:tcPr>
            <w:tcW w:w="7937" w:type="dxa"/>
          </w:tcPr>
          <w:p w:rsidR="008450E4" w:rsidRDefault="008450E4" w:rsidP="008450E4">
            <w:pPr>
              <w:pStyle w:val="ConsPlusNormal"/>
              <w:jc w:val="both"/>
            </w:pPr>
            <w:r>
              <w:t>Л.Н. Толстой. Повести и рассказы (одно произведение по выбору). Например, "Отрочество" (главы). Тема, идея, проблематика</w:t>
            </w:r>
          </w:p>
        </w:tc>
      </w:tr>
      <w:tr w:rsidR="008450E4" w:rsidRPr="00541C92" w:rsidTr="008450E4">
        <w:tc>
          <w:tcPr>
            <w:tcW w:w="1134" w:type="dxa"/>
            <w:vAlign w:val="center"/>
          </w:tcPr>
          <w:p w:rsidR="008450E4" w:rsidRDefault="008450E4" w:rsidP="008450E4">
            <w:pPr>
              <w:pStyle w:val="ConsPlusNormal"/>
              <w:jc w:val="both"/>
            </w:pPr>
            <w:r>
              <w:t>Урок 36</w:t>
            </w:r>
          </w:p>
        </w:tc>
        <w:tc>
          <w:tcPr>
            <w:tcW w:w="7937" w:type="dxa"/>
          </w:tcPr>
          <w:p w:rsidR="008450E4" w:rsidRDefault="008450E4" w:rsidP="008450E4">
            <w:pPr>
              <w:pStyle w:val="ConsPlusNormal"/>
              <w:jc w:val="both"/>
            </w:pPr>
            <w:r>
              <w:t>Л.Н. Толстой. Повести и рассказы (одно произведение по выбору). Например, "Отрочество" (главы). Система образов</w:t>
            </w:r>
          </w:p>
        </w:tc>
      </w:tr>
      <w:tr w:rsidR="008450E4" w:rsidRPr="00541C92" w:rsidTr="008450E4">
        <w:tc>
          <w:tcPr>
            <w:tcW w:w="1134" w:type="dxa"/>
            <w:vAlign w:val="center"/>
          </w:tcPr>
          <w:p w:rsidR="008450E4" w:rsidRDefault="008450E4" w:rsidP="008450E4">
            <w:pPr>
              <w:pStyle w:val="ConsPlusNormal"/>
              <w:jc w:val="both"/>
            </w:pPr>
            <w:r>
              <w:lastRenderedPageBreak/>
              <w:t>Урок 37</w:t>
            </w:r>
          </w:p>
        </w:tc>
        <w:tc>
          <w:tcPr>
            <w:tcW w:w="7937" w:type="dxa"/>
          </w:tcPr>
          <w:p w:rsidR="008450E4" w:rsidRDefault="008450E4" w:rsidP="008450E4">
            <w:pPr>
              <w:pStyle w:val="ConsPlusNormal"/>
              <w:jc w:val="both"/>
            </w:pPr>
            <w:r>
              <w:t>Итоговая контрольная работа. От древнерусской литературы до литературы XIX в. (письменный ответ, тесты, творческая работа)</w:t>
            </w:r>
          </w:p>
        </w:tc>
      </w:tr>
      <w:tr w:rsidR="008450E4" w:rsidTr="008450E4">
        <w:tc>
          <w:tcPr>
            <w:tcW w:w="1134" w:type="dxa"/>
            <w:vAlign w:val="center"/>
          </w:tcPr>
          <w:p w:rsidR="008450E4" w:rsidRDefault="008450E4" w:rsidP="008450E4">
            <w:pPr>
              <w:pStyle w:val="ConsPlusNormal"/>
              <w:jc w:val="both"/>
            </w:pPr>
            <w:r>
              <w:t>Урок 38</w:t>
            </w:r>
          </w:p>
        </w:tc>
        <w:tc>
          <w:tcPr>
            <w:tcW w:w="7937" w:type="dxa"/>
          </w:tcPr>
          <w:p w:rsidR="008450E4" w:rsidRDefault="008450E4" w:rsidP="008450E4">
            <w:pPr>
              <w:pStyle w:val="ConsPlusNormal"/>
              <w:jc w:val="both"/>
            </w:pPr>
            <w:r>
              <w:t>Произведения писателей русского зарубежья (не менее двух по выбору). Например, произведения И.С. Шмелева, М.А. Осоргина, В.В. Набокова, Н. Тэффи, А.Т. Аверченко. Основные темы, идеи, проблемы, герои</w:t>
            </w:r>
          </w:p>
        </w:tc>
      </w:tr>
      <w:tr w:rsidR="008450E4" w:rsidTr="008450E4">
        <w:tc>
          <w:tcPr>
            <w:tcW w:w="1134" w:type="dxa"/>
            <w:vAlign w:val="center"/>
          </w:tcPr>
          <w:p w:rsidR="008450E4" w:rsidRDefault="008450E4" w:rsidP="008450E4">
            <w:pPr>
              <w:pStyle w:val="ConsPlusNormal"/>
              <w:jc w:val="both"/>
            </w:pPr>
            <w:r>
              <w:t>Урок 39</w:t>
            </w:r>
          </w:p>
        </w:tc>
        <w:tc>
          <w:tcPr>
            <w:tcW w:w="7937" w:type="dxa"/>
          </w:tcPr>
          <w:p w:rsidR="008450E4" w:rsidRDefault="008450E4" w:rsidP="008450E4">
            <w:pPr>
              <w:pStyle w:val="ConsPlusNormal"/>
              <w:jc w:val="both"/>
            </w:pPr>
            <w:r>
              <w:t>Произведения писателей русского зарубежья (не менее двух по выбору). Например, произведения И.С. Шмелева, М.А. Осоргина, В.В. Набокова, Н. Тэффи, А.Т. Аверченко. Система образов. Художественное мастерство писателя</w:t>
            </w:r>
          </w:p>
        </w:tc>
      </w:tr>
      <w:tr w:rsidR="008450E4" w:rsidRPr="00541C92" w:rsidTr="008450E4">
        <w:tc>
          <w:tcPr>
            <w:tcW w:w="1134" w:type="dxa"/>
            <w:vAlign w:val="center"/>
          </w:tcPr>
          <w:p w:rsidR="008450E4" w:rsidRDefault="008450E4" w:rsidP="008450E4">
            <w:pPr>
              <w:pStyle w:val="ConsPlusNormal"/>
              <w:jc w:val="both"/>
            </w:pPr>
            <w:r>
              <w:t>Урок 40</w:t>
            </w:r>
          </w:p>
        </w:tc>
        <w:tc>
          <w:tcPr>
            <w:tcW w:w="7937" w:type="dxa"/>
          </w:tcPr>
          <w:p w:rsidR="008450E4" w:rsidRDefault="008450E4" w:rsidP="008450E4">
            <w:pPr>
              <w:pStyle w:val="ConsPlusNormal"/>
              <w:jc w:val="both"/>
            </w:pPr>
            <w:r>
              <w:t>Внеклассное чтение. Произведения писателей русского зарубежья (не менее двух по выбору). Например, произведения И.С. Шмелева, М.А. Осоргина, В.В. Набокова, Н. Тэффи, А.Т. Аверченко</w:t>
            </w:r>
          </w:p>
        </w:tc>
      </w:tr>
      <w:tr w:rsidR="008450E4" w:rsidTr="008450E4">
        <w:tc>
          <w:tcPr>
            <w:tcW w:w="1134" w:type="dxa"/>
            <w:vAlign w:val="center"/>
          </w:tcPr>
          <w:p w:rsidR="008450E4" w:rsidRDefault="008450E4" w:rsidP="008450E4">
            <w:pPr>
              <w:pStyle w:val="ConsPlusNormal"/>
              <w:jc w:val="both"/>
            </w:pPr>
            <w:r>
              <w:t>Урок 41</w:t>
            </w:r>
          </w:p>
        </w:tc>
        <w:tc>
          <w:tcPr>
            <w:tcW w:w="7937" w:type="dxa"/>
          </w:tcPr>
          <w:p w:rsidR="008450E4" w:rsidRDefault="008450E4" w:rsidP="008450E4">
            <w:pPr>
              <w:pStyle w:val="ConsPlusNormal"/>
              <w:jc w:val="both"/>
            </w:pPr>
            <w:r>
              <w:t>Поэзия первой половины XX в. (не менее трех стихотворений на тему "Человек и эпоха" по выбору). Например, стихотворения В.В. Маяковского, М.И. Цветаевой, А.А. Ахматовой, О.Э. Мандельштама, Б.Л. Пастернака. Основные темы, мотивы, образы</w:t>
            </w:r>
          </w:p>
        </w:tc>
      </w:tr>
      <w:tr w:rsidR="008450E4" w:rsidTr="008450E4">
        <w:tc>
          <w:tcPr>
            <w:tcW w:w="1134" w:type="dxa"/>
            <w:vAlign w:val="center"/>
          </w:tcPr>
          <w:p w:rsidR="008450E4" w:rsidRDefault="008450E4" w:rsidP="008450E4">
            <w:pPr>
              <w:pStyle w:val="ConsPlusNormal"/>
              <w:jc w:val="both"/>
            </w:pPr>
            <w:r>
              <w:lastRenderedPageBreak/>
              <w:t>Урок 42</w:t>
            </w:r>
          </w:p>
        </w:tc>
        <w:tc>
          <w:tcPr>
            <w:tcW w:w="7937" w:type="dxa"/>
          </w:tcPr>
          <w:p w:rsidR="008450E4" w:rsidRDefault="008450E4" w:rsidP="008450E4">
            <w:pPr>
              <w:pStyle w:val="ConsPlusNormal"/>
              <w:jc w:val="both"/>
            </w:pPr>
            <w:r>
              <w:t>Развитие речи. Поэзия первой половины XX в. (не менее трех стихотворений на тему "Человек и эпоха" по выбору). Например, стихотворения В.В. Маяковского, М.И. Цветаевой, А.А. Ахматовой, О.Э. Мандельштама, Б.Л. Пастернака. Художественное мастерство поэтов</w:t>
            </w:r>
          </w:p>
        </w:tc>
      </w:tr>
      <w:tr w:rsidR="008450E4" w:rsidRPr="00541C92" w:rsidTr="008450E4">
        <w:tc>
          <w:tcPr>
            <w:tcW w:w="1134" w:type="dxa"/>
            <w:vAlign w:val="center"/>
          </w:tcPr>
          <w:p w:rsidR="008450E4" w:rsidRDefault="008450E4" w:rsidP="008450E4">
            <w:pPr>
              <w:pStyle w:val="ConsPlusNormal"/>
              <w:jc w:val="both"/>
            </w:pPr>
            <w:r>
              <w:t>Урок 43</w:t>
            </w:r>
          </w:p>
        </w:tc>
        <w:tc>
          <w:tcPr>
            <w:tcW w:w="7937" w:type="dxa"/>
          </w:tcPr>
          <w:p w:rsidR="008450E4" w:rsidRDefault="008450E4" w:rsidP="008450E4">
            <w:pPr>
              <w:pStyle w:val="ConsPlusNormal"/>
              <w:jc w:val="both"/>
            </w:pPr>
            <w:r>
              <w:t>М.А. Булгаков (одна повесть по выбору). Например, "Собачье сердце". Основные темы, идеи, проблемы</w:t>
            </w:r>
          </w:p>
        </w:tc>
      </w:tr>
      <w:tr w:rsidR="008450E4" w:rsidRPr="00541C92" w:rsidTr="008450E4">
        <w:tc>
          <w:tcPr>
            <w:tcW w:w="1134" w:type="dxa"/>
            <w:vAlign w:val="center"/>
          </w:tcPr>
          <w:p w:rsidR="008450E4" w:rsidRDefault="008450E4" w:rsidP="008450E4">
            <w:pPr>
              <w:pStyle w:val="ConsPlusNormal"/>
              <w:jc w:val="both"/>
            </w:pPr>
            <w:r>
              <w:t>Урок 44</w:t>
            </w:r>
          </w:p>
        </w:tc>
        <w:tc>
          <w:tcPr>
            <w:tcW w:w="7937" w:type="dxa"/>
          </w:tcPr>
          <w:p w:rsidR="008450E4" w:rsidRDefault="008450E4" w:rsidP="008450E4">
            <w:pPr>
              <w:pStyle w:val="ConsPlusNormal"/>
              <w:jc w:val="both"/>
            </w:pPr>
            <w:r>
              <w:t>М.А. Булгаков (одна повесть по выбору). Например, "Собачье сердце". Главные герои и средства их изображения</w:t>
            </w:r>
          </w:p>
        </w:tc>
      </w:tr>
      <w:tr w:rsidR="008450E4" w:rsidTr="008450E4">
        <w:tc>
          <w:tcPr>
            <w:tcW w:w="1134" w:type="dxa"/>
            <w:vAlign w:val="center"/>
          </w:tcPr>
          <w:p w:rsidR="008450E4" w:rsidRDefault="008450E4" w:rsidP="008450E4">
            <w:pPr>
              <w:pStyle w:val="ConsPlusNormal"/>
              <w:jc w:val="both"/>
            </w:pPr>
            <w:r>
              <w:t>Урок 45</w:t>
            </w:r>
          </w:p>
        </w:tc>
        <w:tc>
          <w:tcPr>
            <w:tcW w:w="7937" w:type="dxa"/>
          </w:tcPr>
          <w:p w:rsidR="008450E4" w:rsidRDefault="008450E4" w:rsidP="008450E4">
            <w:pPr>
              <w:pStyle w:val="ConsPlusNormal"/>
              <w:jc w:val="both"/>
            </w:pPr>
            <w:r>
              <w:t>М.А. Булгаков (одна повесть по выбору). Например, "Собачье сердце". Фантастическое и реальное в повести. Смысл названия</w:t>
            </w:r>
          </w:p>
        </w:tc>
      </w:tr>
      <w:tr w:rsidR="008450E4" w:rsidRPr="00541C92" w:rsidTr="008450E4">
        <w:tc>
          <w:tcPr>
            <w:tcW w:w="1134" w:type="dxa"/>
            <w:vAlign w:val="center"/>
          </w:tcPr>
          <w:p w:rsidR="008450E4" w:rsidRDefault="008450E4" w:rsidP="008450E4">
            <w:pPr>
              <w:pStyle w:val="ConsPlusNormal"/>
              <w:jc w:val="both"/>
            </w:pPr>
            <w:r>
              <w:t>Урок 46</w:t>
            </w:r>
          </w:p>
        </w:tc>
        <w:tc>
          <w:tcPr>
            <w:tcW w:w="7937" w:type="dxa"/>
          </w:tcPr>
          <w:p w:rsidR="008450E4" w:rsidRDefault="008450E4" w:rsidP="008450E4">
            <w:pPr>
              <w:pStyle w:val="ConsPlusNormal"/>
              <w:jc w:val="both"/>
            </w:pPr>
            <w:r>
              <w:t>А.Т. Твардовский. Поэма "Василий Теркин"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r>
      <w:tr w:rsidR="008450E4" w:rsidTr="008450E4">
        <w:tc>
          <w:tcPr>
            <w:tcW w:w="1134" w:type="dxa"/>
            <w:vAlign w:val="center"/>
          </w:tcPr>
          <w:p w:rsidR="008450E4" w:rsidRDefault="008450E4" w:rsidP="008450E4">
            <w:pPr>
              <w:pStyle w:val="ConsPlusNormal"/>
              <w:jc w:val="both"/>
            </w:pPr>
            <w:r>
              <w:t>Урок 47</w:t>
            </w:r>
          </w:p>
        </w:tc>
        <w:tc>
          <w:tcPr>
            <w:tcW w:w="7937" w:type="dxa"/>
          </w:tcPr>
          <w:p w:rsidR="008450E4" w:rsidRDefault="008450E4" w:rsidP="008450E4">
            <w:pPr>
              <w:pStyle w:val="ConsPlusNormal"/>
              <w:jc w:val="both"/>
            </w:pPr>
            <w:r>
              <w:t>А.Т. Твардовский. Поэма "Василий Теркин" (главы "Переправа", "Гармонь", "Два солдата", "Поединок" и другие). Образ главного героя, его народность</w:t>
            </w:r>
          </w:p>
        </w:tc>
      </w:tr>
      <w:tr w:rsidR="008450E4" w:rsidTr="008450E4">
        <w:tc>
          <w:tcPr>
            <w:tcW w:w="1134" w:type="dxa"/>
            <w:vAlign w:val="center"/>
          </w:tcPr>
          <w:p w:rsidR="008450E4" w:rsidRDefault="008450E4" w:rsidP="008450E4">
            <w:pPr>
              <w:pStyle w:val="ConsPlusNormal"/>
              <w:jc w:val="both"/>
            </w:pPr>
            <w:r>
              <w:lastRenderedPageBreak/>
              <w:t>Урок 48</w:t>
            </w:r>
          </w:p>
        </w:tc>
        <w:tc>
          <w:tcPr>
            <w:tcW w:w="7937" w:type="dxa"/>
          </w:tcPr>
          <w:p w:rsidR="008450E4" w:rsidRDefault="008450E4" w:rsidP="008450E4">
            <w:pPr>
              <w:pStyle w:val="ConsPlusNormal"/>
              <w:jc w:val="both"/>
            </w:pPr>
            <w:r>
              <w:t>А.Т. Твардовский. Поэма "Василий Теркин" (главы "Переправа", "Гармонь", "Два солдата", "Поединок" и другие). Особенности композиции, образ автора. Своеобразие языка поэмы</w:t>
            </w:r>
          </w:p>
        </w:tc>
      </w:tr>
      <w:tr w:rsidR="008450E4" w:rsidRPr="00541C92" w:rsidTr="008450E4">
        <w:tc>
          <w:tcPr>
            <w:tcW w:w="1134" w:type="dxa"/>
            <w:vAlign w:val="center"/>
          </w:tcPr>
          <w:p w:rsidR="008450E4" w:rsidRDefault="008450E4" w:rsidP="008450E4">
            <w:pPr>
              <w:pStyle w:val="ConsPlusNormal"/>
              <w:jc w:val="both"/>
            </w:pPr>
            <w:r>
              <w:t>Урок 49</w:t>
            </w:r>
          </w:p>
        </w:tc>
        <w:tc>
          <w:tcPr>
            <w:tcW w:w="7937" w:type="dxa"/>
          </w:tcPr>
          <w:p w:rsidR="008450E4" w:rsidRDefault="008450E4" w:rsidP="008450E4">
            <w:pPr>
              <w:pStyle w:val="ConsPlusNormal"/>
              <w:jc w:val="both"/>
            </w:pPr>
            <w:r>
              <w:t>А.Н. Толстой. Рассказ "Русский характер". Образ главного героя и проблема национального характера</w:t>
            </w:r>
          </w:p>
        </w:tc>
      </w:tr>
      <w:tr w:rsidR="008450E4" w:rsidTr="008450E4">
        <w:tc>
          <w:tcPr>
            <w:tcW w:w="1134" w:type="dxa"/>
            <w:vAlign w:val="center"/>
          </w:tcPr>
          <w:p w:rsidR="008450E4" w:rsidRDefault="008450E4" w:rsidP="008450E4">
            <w:pPr>
              <w:pStyle w:val="ConsPlusNormal"/>
              <w:jc w:val="both"/>
            </w:pPr>
            <w:r>
              <w:t>Урок 50</w:t>
            </w:r>
          </w:p>
        </w:tc>
        <w:tc>
          <w:tcPr>
            <w:tcW w:w="7937" w:type="dxa"/>
          </w:tcPr>
          <w:p w:rsidR="008450E4" w:rsidRDefault="008450E4" w:rsidP="008450E4">
            <w:pPr>
              <w:pStyle w:val="ConsPlusNormal"/>
              <w:jc w:val="both"/>
            </w:pPr>
            <w:r>
              <w:t>А.Н. Толстой. Рассказ "Русский характер". Сюжет, композиция, смысл названия</w:t>
            </w:r>
          </w:p>
        </w:tc>
      </w:tr>
      <w:tr w:rsidR="008450E4" w:rsidRPr="00541C92" w:rsidTr="008450E4">
        <w:tc>
          <w:tcPr>
            <w:tcW w:w="1134" w:type="dxa"/>
            <w:vAlign w:val="center"/>
          </w:tcPr>
          <w:p w:rsidR="008450E4" w:rsidRDefault="008450E4" w:rsidP="008450E4">
            <w:pPr>
              <w:pStyle w:val="ConsPlusNormal"/>
              <w:jc w:val="both"/>
            </w:pPr>
            <w:r>
              <w:t>Урок 51</w:t>
            </w:r>
          </w:p>
        </w:tc>
        <w:tc>
          <w:tcPr>
            <w:tcW w:w="7937" w:type="dxa"/>
          </w:tcPr>
          <w:p w:rsidR="008450E4" w:rsidRDefault="008450E4" w:rsidP="008450E4">
            <w:pPr>
              <w:pStyle w:val="ConsPlusNormal"/>
              <w:jc w:val="both"/>
            </w:pPr>
            <w:r>
              <w:t>М.А. Шолохов. Рассказ "Судьба человека". История создания. Особенности жанра, сюжет и композиция рассказа</w:t>
            </w:r>
          </w:p>
        </w:tc>
      </w:tr>
      <w:tr w:rsidR="008450E4" w:rsidRPr="00541C92" w:rsidTr="008450E4">
        <w:tc>
          <w:tcPr>
            <w:tcW w:w="1134" w:type="dxa"/>
            <w:vAlign w:val="center"/>
          </w:tcPr>
          <w:p w:rsidR="008450E4" w:rsidRDefault="008450E4" w:rsidP="008450E4">
            <w:pPr>
              <w:pStyle w:val="ConsPlusNormal"/>
              <w:jc w:val="both"/>
            </w:pPr>
            <w:r>
              <w:t>Урок 52</w:t>
            </w:r>
          </w:p>
        </w:tc>
        <w:tc>
          <w:tcPr>
            <w:tcW w:w="7937" w:type="dxa"/>
          </w:tcPr>
          <w:p w:rsidR="008450E4" w:rsidRDefault="008450E4" w:rsidP="008450E4">
            <w:pPr>
              <w:pStyle w:val="ConsPlusNormal"/>
              <w:jc w:val="both"/>
            </w:pPr>
            <w:r>
              <w:t>М.А. Шолохов. Рассказ "Судьба человека". Тематика и проблематика. Образ главного героя</w:t>
            </w:r>
          </w:p>
        </w:tc>
      </w:tr>
      <w:tr w:rsidR="008450E4" w:rsidTr="008450E4">
        <w:tc>
          <w:tcPr>
            <w:tcW w:w="1134" w:type="dxa"/>
            <w:vAlign w:val="center"/>
          </w:tcPr>
          <w:p w:rsidR="008450E4" w:rsidRDefault="008450E4" w:rsidP="008450E4">
            <w:pPr>
              <w:pStyle w:val="ConsPlusNormal"/>
              <w:jc w:val="both"/>
            </w:pPr>
            <w:r>
              <w:t>Урок 53</w:t>
            </w:r>
          </w:p>
        </w:tc>
        <w:tc>
          <w:tcPr>
            <w:tcW w:w="7937" w:type="dxa"/>
          </w:tcPr>
          <w:p w:rsidR="008450E4" w:rsidRDefault="008450E4" w:rsidP="008450E4">
            <w:pPr>
              <w:pStyle w:val="ConsPlusNormal"/>
              <w:jc w:val="both"/>
            </w:pPr>
            <w:r>
              <w:t>М.А. Шолохов. Рассказ "Судьба человека". Смысл названия рассказа</w:t>
            </w:r>
          </w:p>
        </w:tc>
      </w:tr>
      <w:tr w:rsidR="008450E4" w:rsidTr="008450E4">
        <w:tc>
          <w:tcPr>
            <w:tcW w:w="1134" w:type="dxa"/>
            <w:vAlign w:val="center"/>
          </w:tcPr>
          <w:p w:rsidR="008450E4" w:rsidRDefault="008450E4" w:rsidP="008450E4">
            <w:pPr>
              <w:pStyle w:val="ConsPlusNormal"/>
              <w:jc w:val="both"/>
            </w:pPr>
            <w:r>
              <w:t>Урок 54</w:t>
            </w:r>
          </w:p>
        </w:tc>
        <w:tc>
          <w:tcPr>
            <w:tcW w:w="7937" w:type="dxa"/>
          </w:tcPr>
          <w:p w:rsidR="008450E4" w:rsidRDefault="008450E4" w:rsidP="008450E4">
            <w:pPr>
              <w:pStyle w:val="ConsPlusNormal"/>
              <w:jc w:val="both"/>
            </w:pPr>
            <w:r>
              <w:t>Резервный урок. М.А. Шолохов. Рассказ "Судьба человека". Автор и рассказчик. Сказовая манера повествования. Смысл названия рассказа</w:t>
            </w:r>
          </w:p>
        </w:tc>
      </w:tr>
      <w:tr w:rsidR="008450E4" w:rsidTr="008450E4">
        <w:tc>
          <w:tcPr>
            <w:tcW w:w="1134" w:type="dxa"/>
            <w:vAlign w:val="center"/>
          </w:tcPr>
          <w:p w:rsidR="008450E4" w:rsidRDefault="008450E4" w:rsidP="008450E4">
            <w:pPr>
              <w:pStyle w:val="ConsPlusNormal"/>
              <w:jc w:val="both"/>
            </w:pPr>
            <w:r>
              <w:t>Урок 55</w:t>
            </w:r>
          </w:p>
        </w:tc>
        <w:tc>
          <w:tcPr>
            <w:tcW w:w="7937" w:type="dxa"/>
          </w:tcPr>
          <w:p w:rsidR="008450E4" w:rsidRDefault="008450E4" w:rsidP="008450E4">
            <w:pPr>
              <w:pStyle w:val="ConsPlusNormal"/>
              <w:jc w:val="both"/>
            </w:pPr>
            <w:r>
              <w:t xml:space="preserve">А.И. Солженицын. Рассказ "Матренин двор". История создания. </w:t>
            </w:r>
            <w:r>
              <w:lastRenderedPageBreak/>
              <w:t>Тематика и проблематика. Система образов.</w:t>
            </w:r>
          </w:p>
        </w:tc>
      </w:tr>
      <w:tr w:rsidR="008450E4" w:rsidTr="008450E4">
        <w:tc>
          <w:tcPr>
            <w:tcW w:w="1134" w:type="dxa"/>
            <w:vAlign w:val="center"/>
          </w:tcPr>
          <w:p w:rsidR="008450E4" w:rsidRDefault="008450E4" w:rsidP="008450E4">
            <w:pPr>
              <w:pStyle w:val="ConsPlusNormal"/>
              <w:jc w:val="both"/>
            </w:pPr>
            <w:r>
              <w:lastRenderedPageBreak/>
              <w:t>Урок 56</w:t>
            </w:r>
          </w:p>
        </w:tc>
        <w:tc>
          <w:tcPr>
            <w:tcW w:w="7937" w:type="dxa"/>
          </w:tcPr>
          <w:p w:rsidR="008450E4" w:rsidRDefault="008450E4" w:rsidP="008450E4">
            <w:pPr>
              <w:pStyle w:val="ConsPlusNormal"/>
              <w:jc w:val="both"/>
            </w:pPr>
            <w:r>
              <w:t>А.И. Солженицын. Рассказ "Матренин двор". Образ Матрены, способы создания характера героини. Образ рассказчика. Смысл финала.</w:t>
            </w:r>
          </w:p>
        </w:tc>
      </w:tr>
      <w:tr w:rsidR="008450E4" w:rsidRPr="00541C92" w:rsidTr="008450E4">
        <w:tc>
          <w:tcPr>
            <w:tcW w:w="1134" w:type="dxa"/>
            <w:vAlign w:val="center"/>
          </w:tcPr>
          <w:p w:rsidR="008450E4" w:rsidRDefault="008450E4" w:rsidP="008450E4">
            <w:pPr>
              <w:pStyle w:val="ConsPlusNormal"/>
              <w:jc w:val="both"/>
            </w:pPr>
            <w:r>
              <w:t>Урок 57</w:t>
            </w:r>
          </w:p>
        </w:tc>
        <w:tc>
          <w:tcPr>
            <w:tcW w:w="7937" w:type="dxa"/>
          </w:tcPr>
          <w:p w:rsidR="008450E4" w:rsidRDefault="008450E4" w:rsidP="008450E4">
            <w:pPr>
              <w:pStyle w:val="ConsPlusNormal"/>
              <w:jc w:val="both"/>
            </w:pPr>
            <w:r>
              <w:t>Итоговая контрольная работа. Литература XX в. (письменный ответ, тесты, творческая работа)</w:t>
            </w:r>
          </w:p>
        </w:tc>
      </w:tr>
      <w:tr w:rsidR="008450E4" w:rsidTr="008450E4">
        <w:tc>
          <w:tcPr>
            <w:tcW w:w="1134" w:type="dxa"/>
            <w:vAlign w:val="center"/>
          </w:tcPr>
          <w:p w:rsidR="008450E4" w:rsidRDefault="008450E4" w:rsidP="008450E4">
            <w:pPr>
              <w:pStyle w:val="ConsPlusNormal"/>
              <w:jc w:val="both"/>
            </w:pPr>
            <w:r>
              <w:t>Урок 58</w:t>
            </w:r>
          </w:p>
        </w:tc>
        <w:tc>
          <w:tcPr>
            <w:tcW w:w="7937" w:type="dxa"/>
          </w:tcPr>
          <w:p w:rsidR="008450E4" w:rsidRDefault="008450E4" w:rsidP="008450E4">
            <w:pPr>
              <w:pStyle w:val="ConsPlusNormal"/>
              <w:jc w:val="both"/>
            </w:pPr>
            <w:r>
              <w:t>Произведения отечественных прозаиков второй половины XX - начала XXI вв. (не менее двух). Например, произведения В.П. Астафьева, Ю.В. Бондарева, Б.П. Екимова, Е.И. Носова, А.Н. и Б.Н. Стругацких, В.Ф. Тендрякова. Темы, идеи, проблемы, сюжет. Основные герои</w:t>
            </w:r>
          </w:p>
        </w:tc>
      </w:tr>
      <w:tr w:rsidR="008450E4" w:rsidTr="008450E4">
        <w:tc>
          <w:tcPr>
            <w:tcW w:w="1134" w:type="dxa"/>
            <w:vAlign w:val="center"/>
          </w:tcPr>
          <w:p w:rsidR="008450E4" w:rsidRDefault="008450E4" w:rsidP="008450E4">
            <w:pPr>
              <w:pStyle w:val="ConsPlusNormal"/>
              <w:jc w:val="both"/>
            </w:pPr>
            <w:r>
              <w:t>Урок 59</w:t>
            </w:r>
          </w:p>
        </w:tc>
        <w:tc>
          <w:tcPr>
            <w:tcW w:w="7937" w:type="dxa"/>
          </w:tcPr>
          <w:p w:rsidR="008450E4" w:rsidRDefault="008450E4" w:rsidP="008450E4">
            <w:pPr>
              <w:pStyle w:val="ConsPlusNormal"/>
              <w:jc w:val="both"/>
            </w:pPr>
            <w:r>
              <w:t>Произведения отечественных прозаиков второй половины XX - XXI вв. (не менее двух). Например, произведения В.П. Астафьева, Ю.В. Бондарева, Б.П. Екимова, Е.И. Носова, А.Н. и Б.Н. Стругацких, В.Ф. Тендрякова. Система образов. Художественное мастерство писателя</w:t>
            </w:r>
          </w:p>
        </w:tc>
      </w:tr>
      <w:tr w:rsidR="008450E4" w:rsidRPr="00541C92" w:rsidTr="008450E4">
        <w:tc>
          <w:tcPr>
            <w:tcW w:w="1134" w:type="dxa"/>
            <w:vAlign w:val="center"/>
          </w:tcPr>
          <w:p w:rsidR="008450E4" w:rsidRDefault="008450E4" w:rsidP="008450E4">
            <w:pPr>
              <w:pStyle w:val="ConsPlusNormal"/>
              <w:jc w:val="both"/>
            </w:pPr>
            <w:r>
              <w:t>Урок 60</w:t>
            </w:r>
          </w:p>
        </w:tc>
        <w:tc>
          <w:tcPr>
            <w:tcW w:w="7937" w:type="dxa"/>
          </w:tcPr>
          <w:p w:rsidR="008450E4" w:rsidRDefault="008450E4" w:rsidP="008450E4">
            <w:pPr>
              <w:pStyle w:val="ConsPlusNormal"/>
              <w:jc w:val="both"/>
            </w:pPr>
            <w:r>
              <w:t xml:space="preserve">Внеклассное чтение. Произведения отечественных прозаиков второй половины XX - начала XXI вв. Например, произведения В.П. Астафьева, Ю.В. Бондарева, Б.П. Екимова, Е.И. Носова, </w:t>
            </w:r>
            <w:r>
              <w:lastRenderedPageBreak/>
              <w:t>А.Н. и Б.Н. Стругацких, В.Ф. Тендрякова</w:t>
            </w:r>
          </w:p>
        </w:tc>
      </w:tr>
      <w:tr w:rsidR="008450E4" w:rsidTr="008450E4">
        <w:tc>
          <w:tcPr>
            <w:tcW w:w="1134" w:type="dxa"/>
            <w:vAlign w:val="center"/>
          </w:tcPr>
          <w:p w:rsidR="008450E4" w:rsidRDefault="008450E4" w:rsidP="008450E4">
            <w:pPr>
              <w:pStyle w:val="ConsPlusNormal"/>
              <w:jc w:val="both"/>
            </w:pPr>
            <w:r>
              <w:lastRenderedPageBreak/>
              <w:t>Урок 61</w:t>
            </w:r>
          </w:p>
        </w:tc>
        <w:tc>
          <w:tcPr>
            <w:tcW w:w="7937" w:type="dxa"/>
          </w:tcPr>
          <w:p w:rsidR="008450E4" w:rsidRDefault="008450E4" w:rsidP="008450E4">
            <w:pPr>
              <w:pStyle w:val="ConsPlusNormal"/>
              <w:jc w:val="both"/>
            </w:pPr>
            <w:r>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Основные темы и мотивы, своеобразие лирического героя</w:t>
            </w:r>
          </w:p>
        </w:tc>
      </w:tr>
      <w:tr w:rsidR="008450E4" w:rsidTr="008450E4">
        <w:tc>
          <w:tcPr>
            <w:tcW w:w="1134" w:type="dxa"/>
            <w:vAlign w:val="center"/>
          </w:tcPr>
          <w:p w:rsidR="008450E4" w:rsidRDefault="008450E4" w:rsidP="008450E4">
            <w:pPr>
              <w:pStyle w:val="ConsPlusNormal"/>
              <w:jc w:val="both"/>
            </w:pPr>
            <w:r>
              <w:t>Урок 62</w:t>
            </w:r>
          </w:p>
        </w:tc>
        <w:tc>
          <w:tcPr>
            <w:tcW w:w="7937" w:type="dxa"/>
          </w:tcPr>
          <w:p w:rsidR="008450E4" w:rsidRDefault="008450E4" w:rsidP="008450E4">
            <w:pPr>
              <w:pStyle w:val="ConsPlusNormal"/>
              <w:jc w:val="both"/>
            </w:pPr>
            <w:r>
              <w:t>Развитие речи. 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Художественное мастерство поэта</w:t>
            </w:r>
          </w:p>
        </w:tc>
      </w:tr>
      <w:tr w:rsidR="008450E4" w:rsidRPr="00541C92" w:rsidTr="008450E4">
        <w:tc>
          <w:tcPr>
            <w:tcW w:w="1134" w:type="dxa"/>
            <w:vAlign w:val="center"/>
          </w:tcPr>
          <w:p w:rsidR="008450E4" w:rsidRDefault="008450E4" w:rsidP="008450E4">
            <w:pPr>
              <w:pStyle w:val="ConsPlusNormal"/>
              <w:jc w:val="both"/>
            </w:pPr>
            <w:r>
              <w:t>Урок 63</w:t>
            </w:r>
          </w:p>
        </w:tc>
        <w:tc>
          <w:tcPr>
            <w:tcW w:w="7937" w:type="dxa"/>
          </w:tcPr>
          <w:p w:rsidR="008450E4" w:rsidRDefault="008450E4" w:rsidP="008450E4">
            <w:pPr>
              <w:pStyle w:val="ConsPlusNormal"/>
              <w:jc w:val="both"/>
            </w:pPr>
            <w:r>
              <w:t>У. Шекспир. Творчество драматурга, его значение в мировой литературе</w:t>
            </w:r>
          </w:p>
        </w:tc>
      </w:tr>
      <w:tr w:rsidR="008450E4" w:rsidTr="008450E4">
        <w:tc>
          <w:tcPr>
            <w:tcW w:w="1134" w:type="dxa"/>
            <w:vAlign w:val="center"/>
          </w:tcPr>
          <w:p w:rsidR="008450E4" w:rsidRDefault="008450E4" w:rsidP="008450E4">
            <w:pPr>
              <w:pStyle w:val="ConsPlusNormal"/>
              <w:jc w:val="both"/>
            </w:pPr>
            <w:r>
              <w:t>Урок 64</w:t>
            </w:r>
          </w:p>
        </w:tc>
        <w:tc>
          <w:tcPr>
            <w:tcW w:w="7937" w:type="dxa"/>
          </w:tcPr>
          <w:p w:rsidR="008450E4" w:rsidRDefault="008450E4" w:rsidP="008450E4">
            <w:pPr>
              <w:pStyle w:val="ConsPlusNormal"/>
              <w:jc w:val="both"/>
            </w:pPr>
            <w:r>
              <w:t>У. Шекспир. Сонеты (один-два по выбору). Например, N 66 "Измучась всем, я умереть хочу...", N 130 "Ее глаза на звезды не похожи...". Жанр сонета. Темы, мотивы, характер лирического героя. Художественное своеобразие</w:t>
            </w:r>
          </w:p>
        </w:tc>
      </w:tr>
      <w:tr w:rsidR="008450E4" w:rsidRPr="00541C92" w:rsidTr="008450E4">
        <w:tc>
          <w:tcPr>
            <w:tcW w:w="1134" w:type="dxa"/>
            <w:vAlign w:val="center"/>
          </w:tcPr>
          <w:p w:rsidR="008450E4" w:rsidRDefault="008450E4" w:rsidP="008450E4">
            <w:pPr>
              <w:pStyle w:val="ConsPlusNormal"/>
              <w:jc w:val="both"/>
            </w:pPr>
            <w:r>
              <w:lastRenderedPageBreak/>
              <w:t>Урок 65</w:t>
            </w:r>
          </w:p>
        </w:tc>
        <w:tc>
          <w:tcPr>
            <w:tcW w:w="7937" w:type="dxa"/>
          </w:tcPr>
          <w:p w:rsidR="008450E4" w:rsidRDefault="008450E4" w:rsidP="008450E4">
            <w:pPr>
              <w:pStyle w:val="ConsPlusNormal"/>
              <w:jc w:val="both"/>
            </w:pPr>
            <w:r>
              <w:t>У. Шекспир. Трагедия "Ромео и Джульетта" (фрагменты по выбору). Жанр трагедии. Тематика, проблематика, сюжет, особенности конфликта.</w:t>
            </w:r>
          </w:p>
        </w:tc>
      </w:tr>
      <w:tr w:rsidR="008450E4" w:rsidRPr="00541C92" w:rsidTr="008450E4">
        <w:tc>
          <w:tcPr>
            <w:tcW w:w="1134" w:type="dxa"/>
            <w:vAlign w:val="center"/>
          </w:tcPr>
          <w:p w:rsidR="008450E4" w:rsidRDefault="008450E4" w:rsidP="008450E4">
            <w:pPr>
              <w:pStyle w:val="ConsPlusNormal"/>
              <w:jc w:val="both"/>
            </w:pPr>
            <w:r>
              <w:t>Урок 66</w:t>
            </w:r>
          </w:p>
        </w:tc>
        <w:tc>
          <w:tcPr>
            <w:tcW w:w="7937" w:type="dxa"/>
          </w:tcPr>
          <w:p w:rsidR="008450E4" w:rsidRDefault="008450E4" w:rsidP="008450E4">
            <w:pPr>
              <w:pStyle w:val="ConsPlusNormal"/>
              <w:jc w:val="both"/>
            </w:pPr>
            <w: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r>
      <w:tr w:rsidR="008450E4" w:rsidRPr="00541C92" w:rsidTr="008450E4">
        <w:tc>
          <w:tcPr>
            <w:tcW w:w="1134" w:type="dxa"/>
            <w:vAlign w:val="center"/>
          </w:tcPr>
          <w:p w:rsidR="008450E4" w:rsidRDefault="008450E4" w:rsidP="008450E4">
            <w:pPr>
              <w:pStyle w:val="ConsPlusNormal"/>
              <w:jc w:val="both"/>
            </w:pPr>
            <w:r>
              <w:t>Урок 67</w:t>
            </w:r>
          </w:p>
        </w:tc>
        <w:tc>
          <w:tcPr>
            <w:tcW w:w="7937" w:type="dxa"/>
          </w:tcPr>
          <w:p w:rsidR="008450E4" w:rsidRDefault="008450E4" w:rsidP="008450E4">
            <w:pPr>
              <w:pStyle w:val="ConsPlusNormal"/>
              <w:jc w:val="both"/>
            </w:pPr>
            <w:r>
              <w:t>Ж.-Б. Мольер - великий комедиограф. Комедия "Мещанин во дворянстве" как произведение классицизма</w:t>
            </w:r>
          </w:p>
        </w:tc>
      </w:tr>
      <w:tr w:rsidR="008450E4" w:rsidRPr="00541C92" w:rsidTr="008450E4">
        <w:tc>
          <w:tcPr>
            <w:tcW w:w="1134" w:type="dxa"/>
            <w:vAlign w:val="center"/>
          </w:tcPr>
          <w:p w:rsidR="008450E4" w:rsidRDefault="008450E4" w:rsidP="008450E4">
            <w:pPr>
              <w:pStyle w:val="ConsPlusNormal"/>
              <w:jc w:val="both"/>
            </w:pPr>
            <w:r>
              <w:t>Урок 68</w:t>
            </w:r>
          </w:p>
        </w:tc>
        <w:tc>
          <w:tcPr>
            <w:tcW w:w="7937" w:type="dxa"/>
          </w:tcPr>
          <w:p w:rsidR="008450E4" w:rsidRDefault="008450E4" w:rsidP="008450E4">
            <w:pPr>
              <w:pStyle w:val="ConsPlusNormal"/>
              <w:jc w:val="both"/>
            </w:pPr>
            <w:r>
              <w:t>Ж.-Б. Мольер. Комедия "Мещанин во дворянстве". Система образов, основные герои. Произведения Ж.-Б. Мольера на современной сцене</w:t>
            </w:r>
          </w:p>
        </w:tc>
      </w:tr>
      <w:tr w:rsidR="008450E4" w:rsidRPr="00541C92" w:rsidTr="008450E4">
        <w:tc>
          <w:tcPr>
            <w:tcW w:w="9071" w:type="dxa"/>
            <w:gridSpan w:val="2"/>
            <w:vAlign w:val="center"/>
          </w:tcPr>
          <w:p w:rsidR="008450E4" w:rsidRDefault="008450E4" w:rsidP="008450E4">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8450E4" w:rsidRDefault="008450E4" w:rsidP="008450E4">
      <w:pPr>
        <w:pStyle w:val="ConsPlusNormal"/>
        <w:jc w:val="both"/>
      </w:pPr>
    </w:p>
    <w:p w:rsidR="008450E4" w:rsidRDefault="008450E4" w:rsidP="008450E4">
      <w:pPr>
        <w:pStyle w:val="ConsPlusNormal"/>
        <w:jc w:val="right"/>
      </w:pPr>
      <w:r>
        <w:t>Таблица 5.4</w:t>
      </w:r>
    </w:p>
    <w:p w:rsidR="008450E4" w:rsidRDefault="008450E4" w:rsidP="008450E4">
      <w:pPr>
        <w:pStyle w:val="ConsPlusNormal"/>
        <w:jc w:val="both"/>
      </w:pPr>
    </w:p>
    <w:p w:rsidR="008450E4" w:rsidRDefault="008450E4" w:rsidP="008450E4">
      <w:pPr>
        <w:pStyle w:val="ConsPlusNormal"/>
        <w:jc w:val="both"/>
      </w:pPr>
      <w:r>
        <w:t>9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8450E4" w:rsidTr="008450E4">
        <w:tc>
          <w:tcPr>
            <w:tcW w:w="1134" w:type="dxa"/>
          </w:tcPr>
          <w:p w:rsidR="008450E4" w:rsidRDefault="008450E4" w:rsidP="008450E4">
            <w:pPr>
              <w:pStyle w:val="ConsPlusNormal"/>
              <w:jc w:val="center"/>
            </w:pPr>
            <w:r>
              <w:t>N урока</w:t>
            </w:r>
          </w:p>
        </w:tc>
        <w:tc>
          <w:tcPr>
            <w:tcW w:w="7937" w:type="dxa"/>
          </w:tcPr>
          <w:p w:rsidR="008450E4" w:rsidRDefault="008450E4" w:rsidP="008450E4">
            <w:pPr>
              <w:pStyle w:val="ConsPlusNormal"/>
              <w:jc w:val="center"/>
            </w:pPr>
            <w:r>
              <w:t>Тема урока</w:t>
            </w:r>
          </w:p>
        </w:tc>
      </w:tr>
      <w:tr w:rsidR="008450E4" w:rsidRPr="00541C92" w:rsidTr="008450E4">
        <w:tc>
          <w:tcPr>
            <w:tcW w:w="1134" w:type="dxa"/>
            <w:vAlign w:val="center"/>
          </w:tcPr>
          <w:p w:rsidR="008450E4" w:rsidRDefault="008450E4" w:rsidP="008450E4">
            <w:pPr>
              <w:pStyle w:val="ConsPlusNormal"/>
              <w:jc w:val="both"/>
            </w:pPr>
            <w:r>
              <w:t>Урок 1</w:t>
            </w:r>
          </w:p>
        </w:tc>
        <w:tc>
          <w:tcPr>
            <w:tcW w:w="7937" w:type="dxa"/>
          </w:tcPr>
          <w:p w:rsidR="008450E4" w:rsidRDefault="008450E4" w:rsidP="008450E4">
            <w:pPr>
              <w:pStyle w:val="ConsPlusNormal"/>
              <w:jc w:val="both"/>
            </w:pPr>
            <w:r>
              <w:t>Резервный урок. Введение в курс литературы 9 класса</w:t>
            </w:r>
          </w:p>
        </w:tc>
      </w:tr>
      <w:tr w:rsidR="008450E4" w:rsidRPr="00541C92" w:rsidTr="008450E4">
        <w:tc>
          <w:tcPr>
            <w:tcW w:w="1134" w:type="dxa"/>
            <w:vAlign w:val="center"/>
          </w:tcPr>
          <w:p w:rsidR="008450E4" w:rsidRDefault="008450E4" w:rsidP="008450E4">
            <w:pPr>
              <w:pStyle w:val="ConsPlusNormal"/>
              <w:jc w:val="both"/>
            </w:pPr>
            <w:r>
              <w:t>Урок 2</w:t>
            </w:r>
          </w:p>
        </w:tc>
        <w:tc>
          <w:tcPr>
            <w:tcW w:w="7937" w:type="dxa"/>
          </w:tcPr>
          <w:p w:rsidR="008450E4" w:rsidRDefault="008450E4" w:rsidP="008450E4">
            <w:pPr>
              <w:pStyle w:val="ConsPlusNormal"/>
              <w:jc w:val="both"/>
            </w:pPr>
            <w:r>
              <w:t>"Слово о полку Игореве". Литература Древней Руси. История открытия "Слова о полку Игореве"</w:t>
            </w:r>
          </w:p>
        </w:tc>
      </w:tr>
      <w:tr w:rsidR="008450E4" w:rsidRPr="00541C92" w:rsidTr="008450E4">
        <w:tc>
          <w:tcPr>
            <w:tcW w:w="1134" w:type="dxa"/>
            <w:vAlign w:val="center"/>
          </w:tcPr>
          <w:p w:rsidR="008450E4" w:rsidRDefault="008450E4" w:rsidP="008450E4">
            <w:pPr>
              <w:pStyle w:val="ConsPlusNormal"/>
              <w:jc w:val="both"/>
            </w:pPr>
            <w:r>
              <w:t>Урок 3</w:t>
            </w:r>
          </w:p>
        </w:tc>
        <w:tc>
          <w:tcPr>
            <w:tcW w:w="7937" w:type="dxa"/>
          </w:tcPr>
          <w:p w:rsidR="008450E4" w:rsidRDefault="008450E4" w:rsidP="008450E4">
            <w:pPr>
              <w:pStyle w:val="ConsPlusNormal"/>
              <w:jc w:val="both"/>
            </w:pPr>
            <w:r>
              <w:t>"Слово о полку Игореве". Центральные образы, образ автора в "Слове о полку Игореве"</w:t>
            </w:r>
          </w:p>
        </w:tc>
      </w:tr>
      <w:tr w:rsidR="008450E4" w:rsidRPr="00541C92" w:rsidTr="008450E4">
        <w:tc>
          <w:tcPr>
            <w:tcW w:w="1134" w:type="dxa"/>
            <w:vAlign w:val="center"/>
          </w:tcPr>
          <w:p w:rsidR="008450E4" w:rsidRDefault="008450E4" w:rsidP="008450E4">
            <w:pPr>
              <w:pStyle w:val="ConsPlusNormal"/>
              <w:jc w:val="both"/>
            </w:pPr>
            <w:r>
              <w:t>Урок 4</w:t>
            </w:r>
          </w:p>
        </w:tc>
        <w:tc>
          <w:tcPr>
            <w:tcW w:w="7937" w:type="dxa"/>
          </w:tcPr>
          <w:p w:rsidR="008450E4" w:rsidRDefault="008450E4" w:rsidP="008450E4">
            <w:pPr>
              <w:pStyle w:val="ConsPlusNormal"/>
              <w:jc w:val="both"/>
            </w:pPr>
            <w:r>
              <w:t>Поэтика "Слова о полку Игореве". Идейно-художественное значение "Слова о полку Игореве"</w:t>
            </w:r>
          </w:p>
        </w:tc>
      </w:tr>
      <w:tr w:rsidR="008450E4" w:rsidRPr="00541C92" w:rsidTr="008450E4">
        <w:tc>
          <w:tcPr>
            <w:tcW w:w="1134" w:type="dxa"/>
            <w:vAlign w:val="center"/>
          </w:tcPr>
          <w:p w:rsidR="008450E4" w:rsidRDefault="008450E4" w:rsidP="008450E4">
            <w:pPr>
              <w:pStyle w:val="ConsPlusNormal"/>
              <w:jc w:val="both"/>
            </w:pPr>
            <w:r>
              <w:t>Урок 5</w:t>
            </w:r>
          </w:p>
        </w:tc>
        <w:tc>
          <w:tcPr>
            <w:tcW w:w="7937" w:type="dxa"/>
          </w:tcPr>
          <w:p w:rsidR="008450E4" w:rsidRDefault="008450E4" w:rsidP="008450E4">
            <w:pPr>
              <w:pStyle w:val="ConsPlusNormal"/>
              <w:jc w:val="both"/>
            </w:pPr>
            <w:r>
              <w:t>Развитие речи. Подготовка к домашнему сочинению по "Слову о полку Игореве"</w:t>
            </w:r>
          </w:p>
        </w:tc>
      </w:tr>
      <w:tr w:rsidR="008450E4" w:rsidTr="008450E4">
        <w:tc>
          <w:tcPr>
            <w:tcW w:w="1134" w:type="dxa"/>
            <w:vAlign w:val="center"/>
          </w:tcPr>
          <w:p w:rsidR="008450E4" w:rsidRDefault="008450E4" w:rsidP="008450E4">
            <w:pPr>
              <w:pStyle w:val="ConsPlusNormal"/>
              <w:jc w:val="both"/>
            </w:pPr>
            <w:r>
              <w:t>Урок 6</w:t>
            </w:r>
          </w:p>
        </w:tc>
        <w:tc>
          <w:tcPr>
            <w:tcW w:w="7937" w:type="dxa"/>
          </w:tcPr>
          <w:p w:rsidR="008450E4" w:rsidRDefault="008450E4" w:rsidP="008450E4">
            <w:pPr>
              <w:pStyle w:val="ConsPlusNormal"/>
              <w:jc w:val="both"/>
            </w:pPr>
            <w:r>
              <w:t>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r>
      <w:tr w:rsidR="008450E4" w:rsidTr="008450E4">
        <w:tc>
          <w:tcPr>
            <w:tcW w:w="1134" w:type="dxa"/>
            <w:vAlign w:val="center"/>
          </w:tcPr>
          <w:p w:rsidR="008450E4" w:rsidRDefault="008450E4" w:rsidP="008450E4">
            <w:pPr>
              <w:pStyle w:val="ConsPlusNormal"/>
              <w:jc w:val="both"/>
            </w:pPr>
            <w:r>
              <w:t>Урок 7</w:t>
            </w:r>
          </w:p>
        </w:tc>
        <w:tc>
          <w:tcPr>
            <w:tcW w:w="7937" w:type="dxa"/>
          </w:tcPr>
          <w:p w:rsidR="008450E4" w:rsidRDefault="008450E4" w:rsidP="008450E4">
            <w:pPr>
              <w:pStyle w:val="ConsPlusNormal"/>
              <w:jc w:val="both"/>
            </w:pPr>
            <w:r>
              <w:t xml:space="preserve">М.В. Ломоносов. "Ода на день восшествия на Всероссийский престол Ея Величества Государыни Императрицы Елисаветы </w:t>
            </w:r>
            <w:r>
              <w:lastRenderedPageBreak/>
              <w:t>Петровны 1747 года" и другие стихотворения. Средства создания образа идеального монарха</w:t>
            </w:r>
          </w:p>
        </w:tc>
      </w:tr>
      <w:tr w:rsidR="008450E4" w:rsidTr="008450E4">
        <w:tc>
          <w:tcPr>
            <w:tcW w:w="1134" w:type="dxa"/>
            <w:vAlign w:val="center"/>
          </w:tcPr>
          <w:p w:rsidR="008450E4" w:rsidRDefault="008450E4" w:rsidP="008450E4">
            <w:pPr>
              <w:pStyle w:val="ConsPlusNormal"/>
              <w:jc w:val="both"/>
            </w:pPr>
            <w:r>
              <w:lastRenderedPageBreak/>
              <w:t>Урок 8</w:t>
            </w:r>
          </w:p>
        </w:tc>
        <w:tc>
          <w:tcPr>
            <w:tcW w:w="7937" w:type="dxa"/>
          </w:tcPr>
          <w:p w:rsidR="008450E4" w:rsidRDefault="008450E4" w:rsidP="008450E4">
            <w:pPr>
              <w:pStyle w:val="ConsPlusNormal"/>
              <w:jc w:val="both"/>
            </w:pPr>
            <w:r>
              <w:t>Резервный урок. Русская литература XVIII в. Своеобразие литературы эпохи Просвещения. Классицизм и сентиментализм как литературное направление</w:t>
            </w:r>
          </w:p>
        </w:tc>
      </w:tr>
      <w:tr w:rsidR="008450E4" w:rsidTr="008450E4">
        <w:tc>
          <w:tcPr>
            <w:tcW w:w="1134" w:type="dxa"/>
            <w:vAlign w:val="center"/>
          </w:tcPr>
          <w:p w:rsidR="008450E4" w:rsidRDefault="008450E4" w:rsidP="008450E4">
            <w:pPr>
              <w:pStyle w:val="ConsPlusNormal"/>
              <w:jc w:val="both"/>
            </w:pPr>
            <w:r>
              <w:t>Урок 9</w:t>
            </w:r>
          </w:p>
        </w:tc>
        <w:tc>
          <w:tcPr>
            <w:tcW w:w="7937" w:type="dxa"/>
          </w:tcPr>
          <w:p w:rsidR="008450E4" w:rsidRDefault="008450E4" w:rsidP="008450E4">
            <w:pPr>
              <w:pStyle w:val="ConsPlusNormal"/>
              <w:jc w:val="both"/>
            </w:pPr>
            <w:r>
              <w:t>Г.Р. Державин. Стихотворения. "Властителям и судиям". Традиции и новаторство в поэзии Г.Р. Державина. Идеи просвещения и гуманизма в его лирике</w:t>
            </w:r>
          </w:p>
        </w:tc>
      </w:tr>
      <w:tr w:rsidR="008450E4" w:rsidRPr="00541C92" w:rsidTr="008450E4">
        <w:tc>
          <w:tcPr>
            <w:tcW w:w="1134" w:type="dxa"/>
            <w:vAlign w:val="center"/>
          </w:tcPr>
          <w:p w:rsidR="008450E4" w:rsidRDefault="008450E4" w:rsidP="008450E4">
            <w:pPr>
              <w:pStyle w:val="ConsPlusNormal"/>
              <w:jc w:val="both"/>
            </w:pPr>
            <w:r>
              <w:t>Урок 10</w:t>
            </w:r>
          </w:p>
        </w:tc>
        <w:tc>
          <w:tcPr>
            <w:tcW w:w="7937" w:type="dxa"/>
          </w:tcPr>
          <w:p w:rsidR="008450E4" w:rsidRDefault="008450E4" w:rsidP="008450E4">
            <w:pPr>
              <w:pStyle w:val="ConsPlusNormal"/>
              <w:jc w:val="both"/>
            </w:pPr>
            <w:r>
              <w:t>Г.Р. Державин. Стихотворения. "Памятник". Философская проблематика и гражданский пафос произведений Г.Р. Державина</w:t>
            </w:r>
          </w:p>
        </w:tc>
      </w:tr>
      <w:tr w:rsidR="008450E4" w:rsidTr="008450E4">
        <w:tc>
          <w:tcPr>
            <w:tcW w:w="1134" w:type="dxa"/>
            <w:vAlign w:val="center"/>
          </w:tcPr>
          <w:p w:rsidR="008450E4" w:rsidRDefault="008450E4" w:rsidP="008450E4">
            <w:pPr>
              <w:pStyle w:val="ConsPlusNormal"/>
              <w:jc w:val="both"/>
            </w:pPr>
            <w:r>
              <w:t>Урок 11</w:t>
            </w:r>
          </w:p>
        </w:tc>
        <w:tc>
          <w:tcPr>
            <w:tcW w:w="7937" w:type="dxa"/>
          </w:tcPr>
          <w:p w:rsidR="008450E4" w:rsidRDefault="008450E4" w:rsidP="008450E4">
            <w:pPr>
              <w:pStyle w:val="ConsPlusNormal"/>
              <w:jc w:val="both"/>
            </w:pPr>
            <w:r>
              <w:t>Внеклассное чтение. "Мои любимые книги". Открытия летнего чтения</w:t>
            </w:r>
          </w:p>
        </w:tc>
      </w:tr>
      <w:tr w:rsidR="008450E4" w:rsidTr="008450E4">
        <w:tc>
          <w:tcPr>
            <w:tcW w:w="1134" w:type="dxa"/>
            <w:vAlign w:val="center"/>
          </w:tcPr>
          <w:p w:rsidR="008450E4" w:rsidRDefault="008450E4" w:rsidP="008450E4">
            <w:pPr>
              <w:pStyle w:val="ConsPlusNormal"/>
              <w:jc w:val="both"/>
            </w:pPr>
            <w:r>
              <w:t>Урок 12</w:t>
            </w:r>
          </w:p>
        </w:tc>
        <w:tc>
          <w:tcPr>
            <w:tcW w:w="7937" w:type="dxa"/>
          </w:tcPr>
          <w:p w:rsidR="008450E4" w:rsidRDefault="008450E4" w:rsidP="008450E4">
            <w:pPr>
              <w:pStyle w:val="ConsPlusNormal"/>
              <w:jc w:val="both"/>
            </w:pPr>
            <w:r>
              <w:t>Н.М. Карамзин. Повесть "Бедная Лиза". Сюжет и герои повести</w:t>
            </w:r>
          </w:p>
        </w:tc>
      </w:tr>
      <w:tr w:rsidR="008450E4" w:rsidTr="008450E4">
        <w:tc>
          <w:tcPr>
            <w:tcW w:w="1134" w:type="dxa"/>
            <w:vAlign w:val="center"/>
          </w:tcPr>
          <w:p w:rsidR="008450E4" w:rsidRDefault="008450E4" w:rsidP="008450E4">
            <w:pPr>
              <w:pStyle w:val="ConsPlusNormal"/>
              <w:jc w:val="both"/>
            </w:pPr>
            <w:r>
              <w:t>Урок 13</w:t>
            </w:r>
          </w:p>
        </w:tc>
        <w:tc>
          <w:tcPr>
            <w:tcW w:w="7937" w:type="dxa"/>
          </w:tcPr>
          <w:p w:rsidR="008450E4" w:rsidRDefault="008450E4" w:rsidP="008450E4">
            <w:pPr>
              <w:pStyle w:val="ConsPlusNormal"/>
              <w:jc w:val="both"/>
            </w:pPr>
            <w:r>
              <w:t>Н.М. Карамзин. Повесть "Бедная Лиза". Черты сентиментализма в повести</w:t>
            </w:r>
          </w:p>
        </w:tc>
      </w:tr>
      <w:tr w:rsidR="008450E4" w:rsidRPr="00541C92" w:rsidTr="008450E4">
        <w:tc>
          <w:tcPr>
            <w:tcW w:w="1134" w:type="dxa"/>
            <w:vAlign w:val="center"/>
          </w:tcPr>
          <w:p w:rsidR="008450E4" w:rsidRDefault="008450E4" w:rsidP="008450E4">
            <w:pPr>
              <w:pStyle w:val="ConsPlusNormal"/>
              <w:jc w:val="both"/>
            </w:pPr>
            <w:r>
              <w:t>Урок 14</w:t>
            </w:r>
          </w:p>
        </w:tc>
        <w:tc>
          <w:tcPr>
            <w:tcW w:w="7937" w:type="dxa"/>
          </w:tcPr>
          <w:p w:rsidR="008450E4" w:rsidRDefault="008450E4" w:rsidP="008450E4">
            <w:pPr>
              <w:pStyle w:val="ConsPlusNormal"/>
              <w:jc w:val="both"/>
            </w:pPr>
            <w:r>
              <w:t xml:space="preserve">Резервный урок. Основные черты русской литературы первой </w:t>
            </w:r>
            <w:r>
              <w:lastRenderedPageBreak/>
              <w:t>половины XIX в.</w:t>
            </w:r>
          </w:p>
        </w:tc>
      </w:tr>
      <w:tr w:rsidR="008450E4" w:rsidTr="008450E4">
        <w:tc>
          <w:tcPr>
            <w:tcW w:w="1134" w:type="dxa"/>
            <w:vAlign w:val="center"/>
          </w:tcPr>
          <w:p w:rsidR="008450E4" w:rsidRDefault="008450E4" w:rsidP="008450E4">
            <w:pPr>
              <w:pStyle w:val="ConsPlusNormal"/>
              <w:jc w:val="both"/>
            </w:pPr>
            <w:r>
              <w:lastRenderedPageBreak/>
              <w:t>Урок 15</w:t>
            </w:r>
          </w:p>
        </w:tc>
        <w:tc>
          <w:tcPr>
            <w:tcW w:w="7937" w:type="dxa"/>
          </w:tcPr>
          <w:p w:rsidR="008450E4" w:rsidRDefault="008450E4" w:rsidP="008450E4">
            <w:pPr>
              <w:pStyle w:val="ConsPlusNormal"/>
              <w:jc w:val="both"/>
            </w:pPr>
            <w:r>
              <w:t>В.А. Жуковский. Черты романтизма в лирике В.А. Жуковского. Понятие о балладе, его особенности. Баллада "Светлана"</w:t>
            </w:r>
          </w:p>
        </w:tc>
      </w:tr>
      <w:tr w:rsidR="008450E4" w:rsidRPr="00541C92" w:rsidTr="008450E4">
        <w:tc>
          <w:tcPr>
            <w:tcW w:w="1134" w:type="dxa"/>
            <w:vAlign w:val="center"/>
          </w:tcPr>
          <w:p w:rsidR="008450E4" w:rsidRDefault="008450E4" w:rsidP="008450E4">
            <w:pPr>
              <w:pStyle w:val="ConsPlusNormal"/>
              <w:jc w:val="both"/>
            </w:pPr>
            <w:r>
              <w:t>Урок 16</w:t>
            </w:r>
          </w:p>
        </w:tc>
        <w:tc>
          <w:tcPr>
            <w:tcW w:w="7937" w:type="dxa"/>
          </w:tcPr>
          <w:p w:rsidR="008450E4" w:rsidRDefault="008450E4" w:rsidP="008450E4">
            <w:pPr>
              <w:pStyle w:val="ConsPlusNormal"/>
              <w:jc w:val="both"/>
            </w:pPr>
            <w:r>
              <w:t>В.А. Жуковский. Понятие об элегии. "Невыразимое", "Море". Тема человека и природы, соотношение мечты и действительности в лирике поэта</w:t>
            </w:r>
          </w:p>
        </w:tc>
      </w:tr>
      <w:tr w:rsidR="008450E4" w:rsidRPr="00541C92" w:rsidTr="008450E4">
        <w:tc>
          <w:tcPr>
            <w:tcW w:w="1134" w:type="dxa"/>
            <w:vAlign w:val="center"/>
          </w:tcPr>
          <w:p w:rsidR="008450E4" w:rsidRDefault="008450E4" w:rsidP="008450E4">
            <w:pPr>
              <w:pStyle w:val="ConsPlusNormal"/>
              <w:jc w:val="both"/>
            </w:pPr>
            <w:r>
              <w:t>Урок 17</w:t>
            </w:r>
          </w:p>
        </w:tc>
        <w:tc>
          <w:tcPr>
            <w:tcW w:w="7937" w:type="dxa"/>
          </w:tcPr>
          <w:p w:rsidR="008450E4" w:rsidRDefault="008450E4" w:rsidP="008450E4">
            <w:pPr>
              <w:pStyle w:val="ConsPlusNormal"/>
              <w:jc w:val="both"/>
            </w:pPr>
            <w:r>
              <w:t>Особенности художественного языка и стиля в произведениях В.А. Жуковского</w:t>
            </w:r>
          </w:p>
        </w:tc>
      </w:tr>
      <w:tr w:rsidR="008450E4" w:rsidTr="008450E4">
        <w:tc>
          <w:tcPr>
            <w:tcW w:w="1134" w:type="dxa"/>
            <w:vAlign w:val="center"/>
          </w:tcPr>
          <w:p w:rsidR="008450E4" w:rsidRDefault="008450E4" w:rsidP="008450E4">
            <w:pPr>
              <w:pStyle w:val="ConsPlusNormal"/>
              <w:jc w:val="both"/>
            </w:pPr>
            <w:r>
              <w:t>Урок 18</w:t>
            </w:r>
          </w:p>
        </w:tc>
        <w:tc>
          <w:tcPr>
            <w:tcW w:w="7937" w:type="dxa"/>
          </w:tcPr>
          <w:p w:rsidR="008450E4" w:rsidRDefault="008450E4" w:rsidP="008450E4">
            <w:pPr>
              <w:pStyle w:val="ConsPlusNormal"/>
              <w:jc w:val="both"/>
            </w:pPr>
            <w:r>
              <w:t>А.С. Грибоедов. Жизнь и творчество. Комедия "Горе от ума"</w:t>
            </w:r>
          </w:p>
        </w:tc>
      </w:tr>
      <w:tr w:rsidR="008450E4" w:rsidRPr="00541C92" w:rsidTr="008450E4">
        <w:tc>
          <w:tcPr>
            <w:tcW w:w="1134" w:type="dxa"/>
            <w:vAlign w:val="center"/>
          </w:tcPr>
          <w:p w:rsidR="008450E4" w:rsidRDefault="008450E4" w:rsidP="008450E4">
            <w:pPr>
              <w:pStyle w:val="ConsPlusNormal"/>
              <w:jc w:val="both"/>
            </w:pPr>
            <w:r>
              <w:t>Урок 19</w:t>
            </w:r>
          </w:p>
        </w:tc>
        <w:tc>
          <w:tcPr>
            <w:tcW w:w="7937" w:type="dxa"/>
          </w:tcPr>
          <w:p w:rsidR="008450E4" w:rsidRDefault="008450E4" w:rsidP="008450E4">
            <w:pPr>
              <w:pStyle w:val="ConsPlusNormal"/>
              <w:jc w:val="both"/>
            </w:pPr>
            <w:r>
              <w:t>А.С. Грибоедов. Комедия "Горе от ума". Социальная и нравственная проблематика, своеобразие конфликта в пьесе</w:t>
            </w:r>
          </w:p>
        </w:tc>
      </w:tr>
      <w:tr w:rsidR="008450E4" w:rsidRPr="00541C92" w:rsidTr="008450E4">
        <w:tc>
          <w:tcPr>
            <w:tcW w:w="1134" w:type="dxa"/>
            <w:vAlign w:val="center"/>
          </w:tcPr>
          <w:p w:rsidR="008450E4" w:rsidRDefault="008450E4" w:rsidP="008450E4">
            <w:pPr>
              <w:pStyle w:val="ConsPlusNormal"/>
              <w:jc w:val="both"/>
            </w:pPr>
            <w:r>
              <w:t>Урок 20</w:t>
            </w:r>
          </w:p>
        </w:tc>
        <w:tc>
          <w:tcPr>
            <w:tcW w:w="7937" w:type="dxa"/>
          </w:tcPr>
          <w:p w:rsidR="008450E4" w:rsidRDefault="008450E4" w:rsidP="008450E4">
            <w:pPr>
              <w:pStyle w:val="ConsPlusNormal"/>
              <w:jc w:val="both"/>
            </w:pPr>
            <w:r>
              <w:t>А.С. Грибоедов. Комедия "Горе от ума". Система образов в пьесе. Общественный и личный конфликт в пьесе</w:t>
            </w:r>
          </w:p>
        </w:tc>
      </w:tr>
      <w:tr w:rsidR="008450E4" w:rsidTr="008450E4">
        <w:tc>
          <w:tcPr>
            <w:tcW w:w="1134" w:type="dxa"/>
            <w:vAlign w:val="center"/>
          </w:tcPr>
          <w:p w:rsidR="008450E4" w:rsidRDefault="008450E4" w:rsidP="008450E4">
            <w:pPr>
              <w:pStyle w:val="ConsPlusNormal"/>
              <w:jc w:val="both"/>
            </w:pPr>
            <w:r>
              <w:t>Урок 21</w:t>
            </w:r>
          </w:p>
        </w:tc>
        <w:tc>
          <w:tcPr>
            <w:tcW w:w="7937" w:type="dxa"/>
          </w:tcPr>
          <w:p w:rsidR="008450E4" w:rsidRDefault="008450E4" w:rsidP="008450E4">
            <w:pPr>
              <w:pStyle w:val="ConsPlusNormal"/>
              <w:jc w:val="both"/>
            </w:pPr>
            <w:r>
              <w:t>А.С. Грибоедов. Комедия "Горе от ума". Фамусовская Москва</w:t>
            </w:r>
          </w:p>
        </w:tc>
      </w:tr>
      <w:tr w:rsidR="008450E4" w:rsidTr="008450E4">
        <w:tc>
          <w:tcPr>
            <w:tcW w:w="1134" w:type="dxa"/>
            <w:vAlign w:val="center"/>
          </w:tcPr>
          <w:p w:rsidR="008450E4" w:rsidRDefault="008450E4" w:rsidP="008450E4">
            <w:pPr>
              <w:pStyle w:val="ConsPlusNormal"/>
              <w:jc w:val="both"/>
            </w:pPr>
            <w:r>
              <w:t>Урок 22</w:t>
            </w:r>
          </w:p>
        </w:tc>
        <w:tc>
          <w:tcPr>
            <w:tcW w:w="7937" w:type="dxa"/>
          </w:tcPr>
          <w:p w:rsidR="008450E4" w:rsidRDefault="008450E4" w:rsidP="008450E4">
            <w:pPr>
              <w:pStyle w:val="ConsPlusNormal"/>
              <w:jc w:val="both"/>
            </w:pPr>
            <w:r>
              <w:t>А.С. Грибоедов. Комедия "Горе от ума". Образ Чацкого</w:t>
            </w:r>
          </w:p>
        </w:tc>
      </w:tr>
      <w:tr w:rsidR="008450E4" w:rsidRPr="00541C92" w:rsidTr="008450E4">
        <w:tc>
          <w:tcPr>
            <w:tcW w:w="1134" w:type="dxa"/>
            <w:vAlign w:val="center"/>
          </w:tcPr>
          <w:p w:rsidR="008450E4" w:rsidRDefault="008450E4" w:rsidP="008450E4">
            <w:pPr>
              <w:pStyle w:val="ConsPlusNormal"/>
              <w:jc w:val="both"/>
            </w:pPr>
            <w:r>
              <w:lastRenderedPageBreak/>
              <w:t>Урок 23</w:t>
            </w:r>
          </w:p>
        </w:tc>
        <w:tc>
          <w:tcPr>
            <w:tcW w:w="7937" w:type="dxa"/>
          </w:tcPr>
          <w:p w:rsidR="008450E4" w:rsidRDefault="008450E4" w:rsidP="008450E4">
            <w:pPr>
              <w:pStyle w:val="ConsPlusNormal"/>
              <w:jc w:val="both"/>
            </w:pPr>
            <w:r>
              <w:t>Резервный урок. А.С. Грибоедов. Комедия "Горе от ума". Открытость финала пьесы, его нравственно-филосовское звучание</w:t>
            </w:r>
          </w:p>
        </w:tc>
      </w:tr>
      <w:tr w:rsidR="008450E4" w:rsidRPr="00541C92" w:rsidTr="008450E4">
        <w:tc>
          <w:tcPr>
            <w:tcW w:w="1134" w:type="dxa"/>
            <w:vAlign w:val="center"/>
          </w:tcPr>
          <w:p w:rsidR="008450E4" w:rsidRDefault="008450E4" w:rsidP="008450E4">
            <w:pPr>
              <w:pStyle w:val="ConsPlusNormal"/>
              <w:jc w:val="both"/>
            </w:pPr>
            <w:r>
              <w:t>Урок 24</w:t>
            </w:r>
          </w:p>
        </w:tc>
        <w:tc>
          <w:tcPr>
            <w:tcW w:w="7937" w:type="dxa"/>
          </w:tcPr>
          <w:p w:rsidR="008450E4" w:rsidRDefault="008450E4" w:rsidP="008450E4">
            <w:pPr>
              <w:pStyle w:val="ConsPlusNormal"/>
              <w:jc w:val="both"/>
            </w:pPr>
            <w:r>
              <w:t>А.С. Грибоедов. Художественное своеобразие комедии "Горе от ума"</w:t>
            </w:r>
          </w:p>
        </w:tc>
      </w:tr>
      <w:tr w:rsidR="008450E4" w:rsidTr="008450E4">
        <w:tc>
          <w:tcPr>
            <w:tcW w:w="1134" w:type="dxa"/>
            <w:vAlign w:val="center"/>
          </w:tcPr>
          <w:p w:rsidR="008450E4" w:rsidRDefault="008450E4" w:rsidP="008450E4">
            <w:pPr>
              <w:pStyle w:val="ConsPlusNormal"/>
              <w:jc w:val="both"/>
            </w:pPr>
            <w:r>
              <w:t>Урок 25</w:t>
            </w:r>
          </w:p>
        </w:tc>
        <w:tc>
          <w:tcPr>
            <w:tcW w:w="7937" w:type="dxa"/>
          </w:tcPr>
          <w:p w:rsidR="008450E4" w:rsidRDefault="008450E4" w:rsidP="008450E4">
            <w:pPr>
              <w:pStyle w:val="ConsPlusNormal"/>
              <w:jc w:val="both"/>
            </w:pPr>
            <w:r>
              <w:t>А.С. Грибоедов. Комедия "Горе от ума". Смысл названия произведения</w:t>
            </w:r>
          </w:p>
        </w:tc>
      </w:tr>
      <w:tr w:rsidR="008450E4" w:rsidRPr="00541C92" w:rsidTr="008450E4">
        <w:tc>
          <w:tcPr>
            <w:tcW w:w="1134" w:type="dxa"/>
            <w:vAlign w:val="center"/>
          </w:tcPr>
          <w:p w:rsidR="008450E4" w:rsidRDefault="008450E4" w:rsidP="008450E4">
            <w:pPr>
              <w:pStyle w:val="ConsPlusNormal"/>
              <w:jc w:val="both"/>
            </w:pPr>
            <w:r>
              <w:t>Урок 26</w:t>
            </w:r>
          </w:p>
        </w:tc>
        <w:tc>
          <w:tcPr>
            <w:tcW w:w="7937" w:type="dxa"/>
          </w:tcPr>
          <w:p w:rsidR="008450E4" w:rsidRDefault="008450E4" w:rsidP="008450E4">
            <w:pPr>
              <w:pStyle w:val="ConsPlusNormal"/>
              <w:jc w:val="both"/>
            </w:pPr>
            <w:r>
              <w:t>"Горе от ума" в литературной критике</w:t>
            </w:r>
          </w:p>
        </w:tc>
      </w:tr>
      <w:tr w:rsidR="008450E4" w:rsidRPr="00541C92" w:rsidTr="008450E4">
        <w:tc>
          <w:tcPr>
            <w:tcW w:w="1134" w:type="dxa"/>
            <w:vAlign w:val="center"/>
          </w:tcPr>
          <w:p w:rsidR="008450E4" w:rsidRDefault="008450E4" w:rsidP="008450E4">
            <w:pPr>
              <w:pStyle w:val="ConsPlusNormal"/>
              <w:jc w:val="both"/>
            </w:pPr>
            <w:r>
              <w:t>Урок 27</w:t>
            </w:r>
          </w:p>
        </w:tc>
        <w:tc>
          <w:tcPr>
            <w:tcW w:w="7937" w:type="dxa"/>
          </w:tcPr>
          <w:p w:rsidR="008450E4" w:rsidRDefault="008450E4" w:rsidP="008450E4">
            <w:pPr>
              <w:pStyle w:val="ConsPlusNormal"/>
              <w:jc w:val="both"/>
            </w:pPr>
            <w:r>
              <w:t>Развитие речи. Подготовка к домашнему сочинению по "Горе от ума"</w:t>
            </w:r>
          </w:p>
        </w:tc>
      </w:tr>
      <w:tr w:rsidR="008450E4" w:rsidRPr="00541C92" w:rsidTr="008450E4">
        <w:tc>
          <w:tcPr>
            <w:tcW w:w="1134" w:type="dxa"/>
            <w:vAlign w:val="center"/>
          </w:tcPr>
          <w:p w:rsidR="008450E4" w:rsidRDefault="008450E4" w:rsidP="008450E4">
            <w:pPr>
              <w:pStyle w:val="ConsPlusNormal"/>
              <w:jc w:val="both"/>
            </w:pPr>
            <w:r>
              <w:t>Урок 28</w:t>
            </w:r>
          </w:p>
        </w:tc>
        <w:tc>
          <w:tcPr>
            <w:tcW w:w="7937" w:type="dxa"/>
          </w:tcPr>
          <w:p w:rsidR="008450E4" w:rsidRDefault="008450E4" w:rsidP="008450E4">
            <w:pPr>
              <w:pStyle w:val="ConsPlusNormal"/>
              <w:jc w:val="both"/>
            </w:pPr>
            <w:r>
              <w:t>Поэзия пушкинской эпохи. К.Н. Батюшков, А.А. Дельвиг, Н.М. Языков, Е.А. Баратынский (не менее трех стихотворений по выбору) Основные темы лирики</w:t>
            </w:r>
          </w:p>
        </w:tc>
      </w:tr>
      <w:tr w:rsidR="008450E4" w:rsidRPr="00541C92" w:rsidTr="008450E4">
        <w:tc>
          <w:tcPr>
            <w:tcW w:w="1134" w:type="dxa"/>
            <w:vAlign w:val="center"/>
          </w:tcPr>
          <w:p w:rsidR="008450E4" w:rsidRDefault="008450E4" w:rsidP="008450E4">
            <w:pPr>
              <w:pStyle w:val="ConsPlusNormal"/>
              <w:jc w:val="both"/>
            </w:pPr>
            <w:r>
              <w:t>Урок 29</w:t>
            </w:r>
          </w:p>
        </w:tc>
        <w:tc>
          <w:tcPr>
            <w:tcW w:w="7937" w:type="dxa"/>
          </w:tcPr>
          <w:p w:rsidR="008450E4" w:rsidRDefault="008450E4" w:rsidP="008450E4">
            <w:pPr>
              <w:pStyle w:val="ConsPlusNormal"/>
              <w:jc w:val="both"/>
            </w:pPr>
            <w:r>
              <w:t>Поэзия пушкинской эпохи. К.Н. Батюшков, А.А. Дельвиг, Н.М. Языков, Е.А. Баратынский (не менее трех стихотворений по выбору) Своеобразие лирики поэта</w:t>
            </w:r>
          </w:p>
        </w:tc>
      </w:tr>
      <w:tr w:rsidR="008450E4" w:rsidRPr="00541C92" w:rsidTr="008450E4">
        <w:tc>
          <w:tcPr>
            <w:tcW w:w="1134" w:type="dxa"/>
            <w:vAlign w:val="center"/>
          </w:tcPr>
          <w:p w:rsidR="008450E4" w:rsidRDefault="008450E4" w:rsidP="008450E4">
            <w:pPr>
              <w:pStyle w:val="ConsPlusNormal"/>
              <w:jc w:val="both"/>
            </w:pPr>
            <w:r>
              <w:t>Урок 30</w:t>
            </w:r>
          </w:p>
        </w:tc>
        <w:tc>
          <w:tcPr>
            <w:tcW w:w="7937" w:type="dxa"/>
          </w:tcPr>
          <w:p w:rsidR="008450E4" w:rsidRDefault="008450E4" w:rsidP="008450E4">
            <w:pPr>
              <w:pStyle w:val="ConsPlusNormal"/>
              <w:jc w:val="both"/>
            </w:pPr>
            <w:r>
              <w:t xml:space="preserve">А.С. Пушкин. Жизнь и творчество. Поэтическое новаторство </w:t>
            </w:r>
            <w:r>
              <w:lastRenderedPageBreak/>
              <w:t>А.С. Пушкина</w:t>
            </w:r>
          </w:p>
        </w:tc>
      </w:tr>
      <w:tr w:rsidR="008450E4" w:rsidRPr="00541C92" w:rsidTr="008450E4">
        <w:tc>
          <w:tcPr>
            <w:tcW w:w="1134" w:type="dxa"/>
            <w:vAlign w:val="center"/>
          </w:tcPr>
          <w:p w:rsidR="008450E4" w:rsidRDefault="008450E4" w:rsidP="008450E4">
            <w:pPr>
              <w:pStyle w:val="ConsPlusNormal"/>
              <w:jc w:val="both"/>
            </w:pPr>
            <w:r>
              <w:lastRenderedPageBreak/>
              <w:t>Урок 31</w:t>
            </w:r>
          </w:p>
        </w:tc>
        <w:tc>
          <w:tcPr>
            <w:tcW w:w="7937" w:type="dxa"/>
          </w:tcPr>
          <w:p w:rsidR="008450E4" w:rsidRDefault="008450E4" w:rsidP="008450E4">
            <w:pPr>
              <w:pStyle w:val="ConsPlusNormal"/>
              <w:jc w:val="both"/>
            </w:pPr>
            <w:r>
              <w:t>А.С. Пушкин. Тематика и проблематика лицейской лирики</w:t>
            </w:r>
          </w:p>
        </w:tc>
      </w:tr>
      <w:tr w:rsidR="008450E4" w:rsidRPr="00541C92" w:rsidTr="008450E4">
        <w:tc>
          <w:tcPr>
            <w:tcW w:w="1134" w:type="dxa"/>
            <w:vAlign w:val="center"/>
          </w:tcPr>
          <w:p w:rsidR="008450E4" w:rsidRDefault="008450E4" w:rsidP="008450E4">
            <w:pPr>
              <w:pStyle w:val="ConsPlusNormal"/>
              <w:jc w:val="both"/>
            </w:pPr>
            <w:r>
              <w:t>Урок 32</w:t>
            </w:r>
          </w:p>
        </w:tc>
        <w:tc>
          <w:tcPr>
            <w:tcW w:w="7937" w:type="dxa"/>
          </w:tcPr>
          <w:p w:rsidR="008450E4" w:rsidRDefault="008450E4" w:rsidP="008450E4">
            <w:pPr>
              <w:pStyle w:val="ConsPlusNormal"/>
              <w:jc w:val="both"/>
            </w:pPr>
            <w:r>
              <w:t>Резервный урок. А.С. Пушкин. Основные темы лирики южного периода</w:t>
            </w:r>
          </w:p>
        </w:tc>
      </w:tr>
      <w:tr w:rsidR="008450E4" w:rsidRPr="00541C92" w:rsidTr="008450E4">
        <w:tc>
          <w:tcPr>
            <w:tcW w:w="1134" w:type="dxa"/>
            <w:vAlign w:val="center"/>
          </w:tcPr>
          <w:p w:rsidR="008450E4" w:rsidRDefault="008450E4" w:rsidP="008450E4">
            <w:pPr>
              <w:pStyle w:val="ConsPlusNormal"/>
              <w:jc w:val="both"/>
            </w:pPr>
            <w:r>
              <w:t>Урок 33</w:t>
            </w:r>
          </w:p>
        </w:tc>
        <w:tc>
          <w:tcPr>
            <w:tcW w:w="7937" w:type="dxa"/>
          </w:tcPr>
          <w:p w:rsidR="008450E4" w:rsidRDefault="008450E4" w:rsidP="008450E4">
            <w:pPr>
              <w:pStyle w:val="ConsPlusNormal"/>
              <w:jc w:val="both"/>
            </w:pPr>
            <w:r>
              <w:t>А.С. Пушкин. Художественное своеобразие лирики южного периода</w:t>
            </w:r>
          </w:p>
        </w:tc>
      </w:tr>
      <w:tr w:rsidR="008450E4" w:rsidRPr="00541C92" w:rsidTr="008450E4">
        <w:tc>
          <w:tcPr>
            <w:tcW w:w="1134" w:type="dxa"/>
            <w:vAlign w:val="center"/>
          </w:tcPr>
          <w:p w:rsidR="008450E4" w:rsidRDefault="008450E4" w:rsidP="008450E4">
            <w:pPr>
              <w:pStyle w:val="ConsPlusNormal"/>
              <w:jc w:val="both"/>
            </w:pPr>
            <w:r>
              <w:t>Урок 34</w:t>
            </w:r>
          </w:p>
        </w:tc>
        <w:tc>
          <w:tcPr>
            <w:tcW w:w="7937" w:type="dxa"/>
          </w:tcPr>
          <w:p w:rsidR="008450E4" w:rsidRDefault="008450E4" w:rsidP="008450E4">
            <w:pPr>
              <w:pStyle w:val="ConsPlusNormal"/>
              <w:jc w:val="both"/>
            </w:pPr>
            <w:r>
              <w:t>А.С. Пушкин. Лирика Михайловского периода</w:t>
            </w:r>
          </w:p>
        </w:tc>
      </w:tr>
      <w:tr w:rsidR="008450E4" w:rsidRPr="00541C92" w:rsidTr="008450E4">
        <w:tc>
          <w:tcPr>
            <w:tcW w:w="1134" w:type="dxa"/>
            <w:vAlign w:val="center"/>
          </w:tcPr>
          <w:p w:rsidR="008450E4" w:rsidRDefault="008450E4" w:rsidP="008450E4">
            <w:pPr>
              <w:pStyle w:val="ConsPlusNormal"/>
              <w:jc w:val="both"/>
            </w:pPr>
            <w:r>
              <w:t>Урок 35</w:t>
            </w:r>
          </w:p>
        </w:tc>
        <w:tc>
          <w:tcPr>
            <w:tcW w:w="7937" w:type="dxa"/>
          </w:tcPr>
          <w:p w:rsidR="008450E4" w:rsidRDefault="008450E4" w:rsidP="008450E4">
            <w:pPr>
              <w:pStyle w:val="ConsPlusNormal"/>
              <w:jc w:val="both"/>
            </w:pPr>
            <w:r>
              <w:t>А.С. Пушкин. Любовная лирика: "К***" ("Я помню чудное мгновенье..."), "Я вас любил; любовь еще, быть может...", "Мадонна"</w:t>
            </w:r>
          </w:p>
        </w:tc>
      </w:tr>
      <w:tr w:rsidR="008450E4" w:rsidRPr="00541C92" w:rsidTr="008450E4">
        <w:tc>
          <w:tcPr>
            <w:tcW w:w="1134" w:type="dxa"/>
            <w:vAlign w:val="center"/>
          </w:tcPr>
          <w:p w:rsidR="008450E4" w:rsidRDefault="008450E4" w:rsidP="008450E4">
            <w:pPr>
              <w:pStyle w:val="ConsPlusNormal"/>
              <w:jc w:val="both"/>
            </w:pPr>
            <w:r>
              <w:t>Урок 36</w:t>
            </w:r>
          </w:p>
        </w:tc>
        <w:tc>
          <w:tcPr>
            <w:tcW w:w="7937" w:type="dxa"/>
          </w:tcPr>
          <w:p w:rsidR="008450E4" w:rsidRDefault="008450E4" w:rsidP="008450E4">
            <w:pPr>
              <w:pStyle w:val="ConsPlusNormal"/>
              <w:jc w:val="both"/>
            </w:pPr>
            <w:r>
              <w:t>А.С. Пушкин. Своеобразие любовной лирики</w:t>
            </w:r>
          </w:p>
        </w:tc>
      </w:tr>
      <w:tr w:rsidR="008450E4" w:rsidRPr="00541C92" w:rsidTr="008450E4">
        <w:tc>
          <w:tcPr>
            <w:tcW w:w="1134" w:type="dxa"/>
            <w:vAlign w:val="center"/>
          </w:tcPr>
          <w:p w:rsidR="008450E4" w:rsidRDefault="008450E4" w:rsidP="008450E4">
            <w:pPr>
              <w:pStyle w:val="ConsPlusNormal"/>
              <w:jc w:val="both"/>
            </w:pPr>
            <w:r>
              <w:t>Урок 37</w:t>
            </w:r>
          </w:p>
        </w:tc>
        <w:tc>
          <w:tcPr>
            <w:tcW w:w="7937" w:type="dxa"/>
          </w:tcPr>
          <w:p w:rsidR="008450E4" w:rsidRDefault="008450E4" w:rsidP="008450E4">
            <w:pPr>
              <w:pStyle w:val="ConsPlusNormal"/>
              <w:jc w:val="both"/>
            </w:pPr>
            <w:r>
              <w:t>А.С. Пушкин. Тема поэта и поэзии: "Пророк", "Поэт" и другие.</w:t>
            </w:r>
          </w:p>
        </w:tc>
      </w:tr>
      <w:tr w:rsidR="008450E4" w:rsidTr="008450E4">
        <w:tc>
          <w:tcPr>
            <w:tcW w:w="1134" w:type="dxa"/>
            <w:vAlign w:val="center"/>
          </w:tcPr>
          <w:p w:rsidR="008450E4" w:rsidRDefault="008450E4" w:rsidP="008450E4">
            <w:pPr>
              <w:pStyle w:val="ConsPlusNormal"/>
              <w:jc w:val="both"/>
            </w:pPr>
            <w:r>
              <w:t>Урок 38</w:t>
            </w:r>
          </w:p>
        </w:tc>
        <w:tc>
          <w:tcPr>
            <w:tcW w:w="7937" w:type="dxa"/>
          </w:tcPr>
          <w:p w:rsidR="008450E4" w:rsidRDefault="008450E4" w:rsidP="008450E4">
            <w:pPr>
              <w:pStyle w:val="ConsPlusNormal"/>
              <w:jc w:val="both"/>
            </w:pPr>
            <w:r>
              <w:t>Резервный урок. А.С. Пушкин. Стихотворения "Осень" (отрывок), "Я памятник себе воздвиг нерукотворный..." и другие. Тема поэта и поэзии</w:t>
            </w:r>
          </w:p>
        </w:tc>
      </w:tr>
      <w:tr w:rsidR="008450E4" w:rsidRPr="00541C92" w:rsidTr="008450E4">
        <w:tc>
          <w:tcPr>
            <w:tcW w:w="1134" w:type="dxa"/>
            <w:vAlign w:val="center"/>
          </w:tcPr>
          <w:p w:rsidR="008450E4" w:rsidRDefault="008450E4" w:rsidP="008450E4">
            <w:pPr>
              <w:pStyle w:val="ConsPlusNormal"/>
              <w:jc w:val="both"/>
            </w:pPr>
            <w:r>
              <w:lastRenderedPageBreak/>
              <w:t>Урок 39</w:t>
            </w:r>
          </w:p>
        </w:tc>
        <w:tc>
          <w:tcPr>
            <w:tcW w:w="7937" w:type="dxa"/>
          </w:tcPr>
          <w:p w:rsidR="008450E4" w:rsidRDefault="008450E4" w:rsidP="008450E4">
            <w:pPr>
              <w:pStyle w:val="ConsPlusNormal"/>
              <w:jc w:val="both"/>
            </w:pPr>
            <w:r>
              <w:t>Развитие речи. Анализ лирического произведения</w:t>
            </w:r>
          </w:p>
        </w:tc>
      </w:tr>
      <w:tr w:rsidR="008450E4" w:rsidRPr="00541C92" w:rsidTr="008450E4">
        <w:tc>
          <w:tcPr>
            <w:tcW w:w="1134" w:type="dxa"/>
            <w:vAlign w:val="center"/>
          </w:tcPr>
          <w:p w:rsidR="008450E4" w:rsidRDefault="008450E4" w:rsidP="008450E4">
            <w:pPr>
              <w:pStyle w:val="ConsPlusNormal"/>
              <w:jc w:val="both"/>
            </w:pPr>
            <w:r>
              <w:t>Урок 40</w:t>
            </w:r>
          </w:p>
        </w:tc>
        <w:tc>
          <w:tcPr>
            <w:tcW w:w="7937" w:type="dxa"/>
          </w:tcPr>
          <w:p w:rsidR="008450E4" w:rsidRDefault="008450E4" w:rsidP="008450E4">
            <w:pPr>
              <w:pStyle w:val="ConsPlusNormal"/>
              <w:jc w:val="both"/>
            </w:pPr>
            <w:r>
              <w:t>А.С. Пушкин "Брожу ли я вдоль улиц шумных...", "Бесы", "Элегия" ("Безумных лет угасшее веселье...")</w:t>
            </w:r>
          </w:p>
        </w:tc>
      </w:tr>
      <w:tr w:rsidR="008450E4" w:rsidTr="008450E4">
        <w:tc>
          <w:tcPr>
            <w:tcW w:w="1134" w:type="dxa"/>
            <w:vAlign w:val="center"/>
          </w:tcPr>
          <w:p w:rsidR="008450E4" w:rsidRDefault="008450E4" w:rsidP="008450E4">
            <w:pPr>
              <w:pStyle w:val="ConsPlusNormal"/>
              <w:jc w:val="both"/>
            </w:pPr>
            <w:r>
              <w:t>Урок 41</w:t>
            </w:r>
          </w:p>
        </w:tc>
        <w:tc>
          <w:tcPr>
            <w:tcW w:w="7937" w:type="dxa"/>
          </w:tcPr>
          <w:p w:rsidR="008450E4" w:rsidRDefault="008450E4" w:rsidP="008450E4">
            <w:pPr>
              <w:pStyle w:val="ConsPlusNormal"/>
              <w:jc w:val="both"/>
            </w:pPr>
            <w:r>
              <w:t>А.С. Пушкин Тема жизни и смерти: "Пора, мой друг, пора! покоя сердце просит...", "... Вновь я посетил..."</w:t>
            </w:r>
          </w:p>
        </w:tc>
      </w:tr>
      <w:tr w:rsidR="008450E4" w:rsidRPr="00541C92" w:rsidTr="008450E4">
        <w:tc>
          <w:tcPr>
            <w:tcW w:w="1134" w:type="dxa"/>
            <w:vAlign w:val="center"/>
          </w:tcPr>
          <w:p w:rsidR="008450E4" w:rsidRDefault="008450E4" w:rsidP="008450E4">
            <w:pPr>
              <w:pStyle w:val="ConsPlusNormal"/>
              <w:jc w:val="both"/>
            </w:pPr>
            <w:r>
              <w:t>Урок 42</w:t>
            </w:r>
          </w:p>
        </w:tc>
        <w:tc>
          <w:tcPr>
            <w:tcW w:w="7937" w:type="dxa"/>
          </w:tcPr>
          <w:p w:rsidR="008450E4" w:rsidRDefault="008450E4" w:rsidP="008450E4">
            <w:pPr>
              <w:pStyle w:val="ConsPlusNormal"/>
              <w:jc w:val="both"/>
            </w:pPr>
            <w:r>
              <w:t>Резервный урок. А.С. Пушкин "Каменноостровский цикл": "Отцы пустынники и жены непорочны...", "Из Пиндемонти"</w:t>
            </w:r>
          </w:p>
        </w:tc>
      </w:tr>
      <w:tr w:rsidR="008450E4" w:rsidRPr="00541C92" w:rsidTr="008450E4">
        <w:tc>
          <w:tcPr>
            <w:tcW w:w="1134" w:type="dxa"/>
            <w:vAlign w:val="center"/>
          </w:tcPr>
          <w:p w:rsidR="008450E4" w:rsidRDefault="008450E4" w:rsidP="008450E4">
            <w:pPr>
              <w:pStyle w:val="ConsPlusNormal"/>
              <w:jc w:val="both"/>
            </w:pPr>
            <w:r>
              <w:t>Урок 43</w:t>
            </w:r>
          </w:p>
        </w:tc>
        <w:tc>
          <w:tcPr>
            <w:tcW w:w="7937" w:type="dxa"/>
          </w:tcPr>
          <w:p w:rsidR="008450E4" w:rsidRDefault="008450E4" w:rsidP="008450E4">
            <w:pPr>
              <w:pStyle w:val="ConsPlusNormal"/>
              <w:jc w:val="both"/>
            </w:pPr>
            <w:r>
              <w:t>Развитие речи. Подготовка к сочинению по лирике А.С. Пушкина</w:t>
            </w:r>
          </w:p>
        </w:tc>
      </w:tr>
      <w:tr w:rsidR="008450E4" w:rsidRPr="00541C92" w:rsidTr="008450E4">
        <w:tc>
          <w:tcPr>
            <w:tcW w:w="1134" w:type="dxa"/>
            <w:vAlign w:val="center"/>
          </w:tcPr>
          <w:p w:rsidR="008450E4" w:rsidRDefault="008450E4" w:rsidP="008450E4">
            <w:pPr>
              <w:pStyle w:val="ConsPlusNormal"/>
              <w:jc w:val="both"/>
            </w:pPr>
            <w:r>
              <w:t>Урок 44</w:t>
            </w:r>
          </w:p>
        </w:tc>
        <w:tc>
          <w:tcPr>
            <w:tcW w:w="7937" w:type="dxa"/>
          </w:tcPr>
          <w:p w:rsidR="008450E4" w:rsidRDefault="008450E4" w:rsidP="008450E4">
            <w:pPr>
              <w:pStyle w:val="ConsPlusNormal"/>
              <w:jc w:val="both"/>
            </w:pPr>
            <w:r>
              <w:t>Развитие речи. Сочинение по лирике А.С. Пушкина</w:t>
            </w:r>
          </w:p>
        </w:tc>
      </w:tr>
      <w:tr w:rsidR="008450E4" w:rsidRPr="00541C92" w:rsidTr="008450E4">
        <w:tc>
          <w:tcPr>
            <w:tcW w:w="1134" w:type="dxa"/>
            <w:vAlign w:val="center"/>
          </w:tcPr>
          <w:p w:rsidR="008450E4" w:rsidRDefault="008450E4" w:rsidP="008450E4">
            <w:pPr>
              <w:pStyle w:val="ConsPlusNormal"/>
              <w:jc w:val="both"/>
            </w:pPr>
            <w:r>
              <w:t>Урок 45</w:t>
            </w:r>
          </w:p>
        </w:tc>
        <w:tc>
          <w:tcPr>
            <w:tcW w:w="7937" w:type="dxa"/>
          </w:tcPr>
          <w:p w:rsidR="008450E4" w:rsidRDefault="008450E4" w:rsidP="008450E4">
            <w:pPr>
              <w:pStyle w:val="ConsPlusNormal"/>
              <w:jc w:val="both"/>
            </w:pPr>
            <w:r>
              <w:t>А.С. Пушкин. Поэма "Медный всадник". Человек и история в поэме</w:t>
            </w:r>
          </w:p>
        </w:tc>
      </w:tr>
      <w:tr w:rsidR="008450E4" w:rsidRPr="00541C92" w:rsidTr="008450E4">
        <w:tc>
          <w:tcPr>
            <w:tcW w:w="1134" w:type="dxa"/>
            <w:vAlign w:val="center"/>
          </w:tcPr>
          <w:p w:rsidR="008450E4" w:rsidRDefault="008450E4" w:rsidP="008450E4">
            <w:pPr>
              <w:pStyle w:val="ConsPlusNormal"/>
              <w:jc w:val="both"/>
            </w:pPr>
            <w:r>
              <w:t>Урок 46</w:t>
            </w:r>
          </w:p>
        </w:tc>
        <w:tc>
          <w:tcPr>
            <w:tcW w:w="7937" w:type="dxa"/>
          </w:tcPr>
          <w:p w:rsidR="008450E4" w:rsidRDefault="008450E4" w:rsidP="008450E4">
            <w:pPr>
              <w:pStyle w:val="ConsPlusNormal"/>
              <w:jc w:val="both"/>
            </w:pPr>
            <w:r>
              <w:t>А.С. Пушкин. Поэма "Медный всадник": образ Евгения в поэме</w:t>
            </w:r>
          </w:p>
        </w:tc>
      </w:tr>
      <w:tr w:rsidR="008450E4" w:rsidRPr="00541C92" w:rsidTr="008450E4">
        <w:tc>
          <w:tcPr>
            <w:tcW w:w="1134" w:type="dxa"/>
            <w:vAlign w:val="center"/>
          </w:tcPr>
          <w:p w:rsidR="008450E4" w:rsidRDefault="008450E4" w:rsidP="008450E4">
            <w:pPr>
              <w:pStyle w:val="ConsPlusNormal"/>
              <w:jc w:val="both"/>
            </w:pPr>
            <w:r>
              <w:t>Урок 47</w:t>
            </w:r>
          </w:p>
        </w:tc>
        <w:tc>
          <w:tcPr>
            <w:tcW w:w="7937" w:type="dxa"/>
          </w:tcPr>
          <w:p w:rsidR="008450E4" w:rsidRDefault="008450E4" w:rsidP="008450E4">
            <w:pPr>
              <w:pStyle w:val="ConsPlusNormal"/>
              <w:jc w:val="both"/>
            </w:pPr>
            <w:r>
              <w:t>А.С. Пушкин. Поэма "Медный всадник": образ Петра I в поэме</w:t>
            </w:r>
          </w:p>
        </w:tc>
      </w:tr>
      <w:tr w:rsidR="008450E4" w:rsidRPr="00541C92" w:rsidTr="008450E4">
        <w:tc>
          <w:tcPr>
            <w:tcW w:w="1134" w:type="dxa"/>
            <w:vAlign w:val="center"/>
          </w:tcPr>
          <w:p w:rsidR="008450E4" w:rsidRDefault="008450E4" w:rsidP="008450E4">
            <w:pPr>
              <w:pStyle w:val="ConsPlusNormal"/>
              <w:jc w:val="both"/>
            </w:pPr>
            <w:r>
              <w:lastRenderedPageBreak/>
              <w:t>Урок 48</w:t>
            </w:r>
          </w:p>
        </w:tc>
        <w:tc>
          <w:tcPr>
            <w:tcW w:w="7937" w:type="dxa"/>
          </w:tcPr>
          <w:p w:rsidR="008450E4" w:rsidRDefault="008450E4" w:rsidP="008450E4">
            <w:pPr>
              <w:pStyle w:val="ConsPlusNormal"/>
              <w:jc w:val="both"/>
            </w:pPr>
            <w:r>
              <w:t>Подготовка к контрольной работе От древнерусской литературы до литературы первой четверти XIX в. (письменный ответ, тесты, творческая работа, сочинение)</w:t>
            </w:r>
          </w:p>
        </w:tc>
      </w:tr>
      <w:tr w:rsidR="008450E4" w:rsidRPr="00541C92" w:rsidTr="008450E4">
        <w:tc>
          <w:tcPr>
            <w:tcW w:w="1134" w:type="dxa"/>
            <w:vAlign w:val="center"/>
          </w:tcPr>
          <w:p w:rsidR="008450E4" w:rsidRDefault="008450E4" w:rsidP="008450E4">
            <w:pPr>
              <w:pStyle w:val="ConsPlusNormal"/>
              <w:jc w:val="both"/>
            </w:pPr>
            <w:r>
              <w:t>Урок 49</w:t>
            </w:r>
          </w:p>
        </w:tc>
        <w:tc>
          <w:tcPr>
            <w:tcW w:w="7937" w:type="dxa"/>
          </w:tcPr>
          <w:p w:rsidR="008450E4" w:rsidRDefault="008450E4" w:rsidP="008450E4">
            <w:pPr>
              <w:pStyle w:val="ConsPlusNormal"/>
              <w:jc w:val="both"/>
            </w:pPr>
            <w:r>
              <w:t>Итоговая контрольная работа "От древнерусской литературы до литературы первой четверти XIX в." (письменный ответ, тесты, творческая работа, сочинение)</w:t>
            </w:r>
          </w:p>
        </w:tc>
      </w:tr>
      <w:tr w:rsidR="008450E4" w:rsidRPr="00541C92" w:rsidTr="008450E4">
        <w:tc>
          <w:tcPr>
            <w:tcW w:w="1134" w:type="dxa"/>
            <w:vAlign w:val="center"/>
          </w:tcPr>
          <w:p w:rsidR="008450E4" w:rsidRDefault="008450E4" w:rsidP="008450E4">
            <w:pPr>
              <w:pStyle w:val="ConsPlusNormal"/>
              <w:jc w:val="both"/>
            </w:pPr>
            <w:r>
              <w:t>Урок 50</w:t>
            </w:r>
          </w:p>
        </w:tc>
        <w:tc>
          <w:tcPr>
            <w:tcW w:w="7937" w:type="dxa"/>
          </w:tcPr>
          <w:p w:rsidR="008450E4" w:rsidRDefault="008450E4" w:rsidP="008450E4">
            <w:pPr>
              <w:pStyle w:val="ConsPlusNormal"/>
              <w:jc w:val="both"/>
            </w:pPr>
            <w:r>
              <w:t>А.С. Пушкин. Роман в стихах "Евгений Онегин" как новаторское произведение</w:t>
            </w:r>
          </w:p>
        </w:tc>
      </w:tr>
      <w:tr w:rsidR="008450E4" w:rsidRPr="00541C92" w:rsidTr="008450E4">
        <w:tc>
          <w:tcPr>
            <w:tcW w:w="1134" w:type="dxa"/>
            <w:vAlign w:val="center"/>
          </w:tcPr>
          <w:p w:rsidR="008450E4" w:rsidRDefault="008450E4" w:rsidP="008450E4">
            <w:pPr>
              <w:pStyle w:val="ConsPlusNormal"/>
              <w:jc w:val="both"/>
            </w:pPr>
            <w:r>
              <w:t>Урок 51</w:t>
            </w:r>
          </w:p>
        </w:tc>
        <w:tc>
          <w:tcPr>
            <w:tcW w:w="7937" w:type="dxa"/>
          </w:tcPr>
          <w:p w:rsidR="008450E4" w:rsidRDefault="008450E4" w:rsidP="008450E4">
            <w:pPr>
              <w:pStyle w:val="ConsPlusNormal"/>
              <w:jc w:val="both"/>
            </w:pPr>
            <w:r>
              <w:t>Резервный урок. А.С. Пушкин. Роман в стихах "Евгений Онегин". Главные мужские образы романа. Образ Евгения Онегина</w:t>
            </w:r>
          </w:p>
        </w:tc>
      </w:tr>
      <w:tr w:rsidR="008450E4" w:rsidTr="008450E4">
        <w:tc>
          <w:tcPr>
            <w:tcW w:w="1134" w:type="dxa"/>
            <w:vAlign w:val="center"/>
          </w:tcPr>
          <w:p w:rsidR="008450E4" w:rsidRDefault="008450E4" w:rsidP="008450E4">
            <w:pPr>
              <w:pStyle w:val="ConsPlusNormal"/>
              <w:jc w:val="both"/>
            </w:pPr>
            <w:r>
              <w:t>Урок 52</w:t>
            </w:r>
          </w:p>
        </w:tc>
        <w:tc>
          <w:tcPr>
            <w:tcW w:w="7937" w:type="dxa"/>
          </w:tcPr>
          <w:p w:rsidR="008450E4" w:rsidRDefault="008450E4" w:rsidP="008450E4">
            <w:pPr>
              <w:pStyle w:val="ConsPlusNormal"/>
              <w:jc w:val="both"/>
            </w:pPr>
            <w:r>
              <w:t>А.С. Пушкин. Роман в стихах "Евгений Онегин": главные женские образы романа. Образ Татьяны Лариной</w:t>
            </w:r>
          </w:p>
        </w:tc>
      </w:tr>
      <w:tr w:rsidR="008450E4" w:rsidRPr="00541C92" w:rsidTr="008450E4">
        <w:tc>
          <w:tcPr>
            <w:tcW w:w="1134" w:type="dxa"/>
            <w:vAlign w:val="center"/>
          </w:tcPr>
          <w:p w:rsidR="008450E4" w:rsidRDefault="008450E4" w:rsidP="008450E4">
            <w:pPr>
              <w:pStyle w:val="ConsPlusNormal"/>
              <w:jc w:val="both"/>
            </w:pPr>
            <w:r>
              <w:t>Урок 53</w:t>
            </w:r>
          </w:p>
        </w:tc>
        <w:tc>
          <w:tcPr>
            <w:tcW w:w="7937" w:type="dxa"/>
          </w:tcPr>
          <w:p w:rsidR="008450E4" w:rsidRDefault="008450E4" w:rsidP="008450E4">
            <w:pPr>
              <w:pStyle w:val="ConsPlusNormal"/>
              <w:jc w:val="both"/>
            </w:pPr>
            <w:r>
              <w:t>А.С. Пушкин. Роман в стихах "Евгений Онегин": взаимоотношения главных героев</w:t>
            </w:r>
          </w:p>
        </w:tc>
      </w:tr>
      <w:tr w:rsidR="008450E4" w:rsidRPr="00541C92" w:rsidTr="008450E4">
        <w:tc>
          <w:tcPr>
            <w:tcW w:w="1134" w:type="dxa"/>
            <w:vAlign w:val="center"/>
          </w:tcPr>
          <w:p w:rsidR="008450E4" w:rsidRDefault="008450E4" w:rsidP="008450E4">
            <w:pPr>
              <w:pStyle w:val="ConsPlusNormal"/>
              <w:jc w:val="both"/>
            </w:pPr>
            <w:r>
              <w:t>Урок 54</w:t>
            </w:r>
          </w:p>
        </w:tc>
        <w:tc>
          <w:tcPr>
            <w:tcW w:w="7937" w:type="dxa"/>
          </w:tcPr>
          <w:p w:rsidR="008450E4" w:rsidRDefault="008450E4" w:rsidP="008450E4">
            <w:pPr>
              <w:pStyle w:val="ConsPlusNormal"/>
              <w:jc w:val="both"/>
            </w:pPr>
            <w:r>
              <w:t>Развитие речи. Письменный ответ на проблемный вопрос</w:t>
            </w:r>
          </w:p>
        </w:tc>
      </w:tr>
      <w:tr w:rsidR="008450E4" w:rsidTr="008450E4">
        <w:tc>
          <w:tcPr>
            <w:tcW w:w="1134" w:type="dxa"/>
            <w:vAlign w:val="center"/>
          </w:tcPr>
          <w:p w:rsidR="008450E4" w:rsidRDefault="008450E4" w:rsidP="008450E4">
            <w:pPr>
              <w:pStyle w:val="ConsPlusNormal"/>
              <w:jc w:val="both"/>
            </w:pPr>
            <w:r>
              <w:t>Урок 55</w:t>
            </w:r>
          </w:p>
        </w:tc>
        <w:tc>
          <w:tcPr>
            <w:tcW w:w="7937" w:type="dxa"/>
          </w:tcPr>
          <w:p w:rsidR="008450E4" w:rsidRDefault="008450E4" w:rsidP="008450E4">
            <w:pPr>
              <w:pStyle w:val="ConsPlusNormal"/>
              <w:jc w:val="both"/>
            </w:pPr>
            <w:r>
              <w:t xml:space="preserve">Резервный урок. А.С. Пушкин. Роман в стихах "Евгений </w:t>
            </w:r>
            <w:r>
              <w:lastRenderedPageBreak/>
              <w:t>Онегин" как энциклопедия русской жизни. Роман "Евгений Онегин" в литературной критике</w:t>
            </w:r>
          </w:p>
        </w:tc>
      </w:tr>
      <w:tr w:rsidR="008450E4" w:rsidRPr="00541C92" w:rsidTr="008450E4">
        <w:tc>
          <w:tcPr>
            <w:tcW w:w="1134" w:type="dxa"/>
            <w:vAlign w:val="center"/>
          </w:tcPr>
          <w:p w:rsidR="008450E4" w:rsidRDefault="008450E4" w:rsidP="008450E4">
            <w:pPr>
              <w:pStyle w:val="ConsPlusNormal"/>
              <w:jc w:val="both"/>
            </w:pPr>
            <w:r>
              <w:lastRenderedPageBreak/>
              <w:t>Урок 56</w:t>
            </w:r>
          </w:p>
        </w:tc>
        <w:tc>
          <w:tcPr>
            <w:tcW w:w="7937" w:type="dxa"/>
          </w:tcPr>
          <w:p w:rsidR="008450E4" w:rsidRDefault="008450E4" w:rsidP="008450E4">
            <w:pPr>
              <w:pStyle w:val="ConsPlusNormal"/>
              <w:jc w:val="both"/>
            </w:pPr>
            <w:r>
              <w:t>Развитие речи. Подготовка к сочинению по роману "Евгений Онегин"</w:t>
            </w:r>
          </w:p>
        </w:tc>
      </w:tr>
      <w:tr w:rsidR="008450E4" w:rsidRPr="00541C92" w:rsidTr="008450E4">
        <w:tc>
          <w:tcPr>
            <w:tcW w:w="1134" w:type="dxa"/>
            <w:vAlign w:val="center"/>
          </w:tcPr>
          <w:p w:rsidR="008450E4" w:rsidRDefault="008450E4" w:rsidP="008450E4">
            <w:pPr>
              <w:pStyle w:val="ConsPlusNormal"/>
              <w:jc w:val="both"/>
            </w:pPr>
            <w:r>
              <w:t>Урок 57</w:t>
            </w:r>
          </w:p>
        </w:tc>
        <w:tc>
          <w:tcPr>
            <w:tcW w:w="7937" w:type="dxa"/>
          </w:tcPr>
          <w:p w:rsidR="008450E4" w:rsidRDefault="008450E4" w:rsidP="008450E4">
            <w:pPr>
              <w:pStyle w:val="ConsPlusNormal"/>
              <w:jc w:val="both"/>
            </w:pPr>
            <w:r>
              <w:t>Развитие речи. Сочинение по роману "Евгений Онегин"</w:t>
            </w:r>
          </w:p>
        </w:tc>
      </w:tr>
      <w:tr w:rsidR="008450E4" w:rsidRPr="00541C92" w:rsidTr="008450E4">
        <w:tc>
          <w:tcPr>
            <w:tcW w:w="1134" w:type="dxa"/>
            <w:vAlign w:val="center"/>
          </w:tcPr>
          <w:p w:rsidR="008450E4" w:rsidRDefault="008450E4" w:rsidP="008450E4">
            <w:pPr>
              <w:pStyle w:val="ConsPlusNormal"/>
              <w:jc w:val="both"/>
            </w:pPr>
            <w:r>
              <w:t>Урок 58</w:t>
            </w:r>
          </w:p>
        </w:tc>
        <w:tc>
          <w:tcPr>
            <w:tcW w:w="7937" w:type="dxa"/>
          </w:tcPr>
          <w:p w:rsidR="008450E4" w:rsidRDefault="008450E4" w:rsidP="008450E4">
            <w:pPr>
              <w:pStyle w:val="ConsPlusNormal"/>
              <w:jc w:val="both"/>
            </w:pPr>
            <w:r>
              <w:t>Резервный урок. Итоговый урок по роману в стихах А.С. Пушкина "Евгений Онегин"</w:t>
            </w:r>
          </w:p>
        </w:tc>
      </w:tr>
      <w:tr w:rsidR="008450E4" w:rsidRPr="00541C92" w:rsidTr="008450E4">
        <w:tc>
          <w:tcPr>
            <w:tcW w:w="1134" w:type="dxa"/>
            <w:vAlign w:val="center"/>
          </w:tcPr>
          <w:p w:rsidR="008450E4" w:rsidRDefault="008450E4" w:rsidP="008450E4">
            <w:pPr>
              <w:pStyle w:val="ConsPlusNormal"/>
              <w:jc w:val="both"/>
            </w:pPr>
            <w:r>
              <w:t>Урок 59</w:t>
            </w:r>
          </w:p>
        </w:tc>
        <w:tc>
          <w:tcPr>
            <w:tcW w:w="7937" w:type="dxa"/>
          </w:tcPr>
          <w:p w:rsidR="008450E4" w:rsidRDefault="008450E4" w:rsidP="008450E4">
            <w:pPr>
              <w:pStyle w:val="ConsPlusNormal"/>
              <w:jc w:val="both"/>
            </w:pPr>
            <w:r>
              <w:t>М.Ю. Лермонтов. Жизнь и творчество. Тематика и проблематика лирики поэта</w:t>
            </w:r>
          </w:p>
        </w:tc>
      </w:tr>
      <w:tr w:rsidR="008450E4" w:rsidTr="008450E4">
        <w:tc>
          <w:tcPr>
            <w:tcW w:w="1134" w:type="dxa"/>
            <w:vAlign w:val="center"/>
          </w:tcPr>
          <w:p w:rsidR="008450E4" w:rsidRDefault="008450E4" w:rsidP="008450E4">
            <w:pPr>
              <w:pStyle w:val="ConsPlusNormal"/>
              <w:jc w:val="both"/>
            </w:pPr>
            <w:r>
              <w:t>Урок 60</w:t>
            </w:r>
          </w:p>
        </w:tc>
        <w:tc>
          <w:tcPr>
            <w:tcW w:w="7937" w:type="dxa"/>
          </w:tcPr>
          <w:p w:rsidR="008450E4" w:rsidRDefault="008450E4" w:rsidP="008450E4">
            <w:pPr>
              <w:pStyle w:val="ConsPlusNormal"/>
              <w:jc w:val="both"/>
            </w:pPr>
            <w:r>
              <w:t>М.Ю. Лермонтов. Тема назначения поэта и поэзии. Стихотворение "Смерть поэта"</w:t>
            </w:r>
          </w:p>
        </w:tc>
      </w:tr>
      <w:tr w:rsidR="008450E4" w:rsidRPr="00541C92" w:rsidTr="008450E4">
        <w:tc>
          <w:tcPr>
            <w:tcW w:w="1134" w:type="dxa"/>
            <w:vAlign w:val="center"/>
          </w:tcPr>
          <w:p w:rsidR="008450E4" w:rsidRDefault="008450E4" w:rsidP="008450E4">
            <w:pPr>
              <w:pStyle w:val="ConsPlusNormal"/>
              <w:jc w:val="both"/>
            </w:pPr>
            <w:r>
              <w:t>Урок 61</w:t>
            </w:r>
          </w:p>
        </w:tc>
        <w:tc>
          <w:tcPr>
            <w:tcW w:w="7937" w:type="dxa"/>
          </w:tcPr>
          <w:p w:rsidR="008450E4" w:rsidRDefault="008450E4" w:rsidP="008450E4">
            <w:pPr>
              <w:pStyle w:val="ConsPlusNormal"/>
              <w:jc w:val="both"/>
            </w:pPr>
            <w:r>
              <w:t>М.Ю. Лермонтов. Образ поэта-пророка в лирике поэта</w:t>
            </w:r>
          </w:p>
        </w:tc>
      </w:tr>
      <w:tr w:rsidR="008450E4" w:rsidRPr="00541C92" w:rsidTr="008450E4">
        <w:tc>
          <w:tcPr>
            <w:tcW w:w="1134" w:type="dxa"/>
            <w:vAlign w:val="center"/>
          </w:tcPr>
          <w:p w:rsidR="008450E4" w:rsidRDefault="008450E4" w:rsidP="008450E4">
            <w:pPr>
              <w:pStyle w:val="ConsPlusNormal"/>
              <w:jc w:val="both"/>
            </w:pPr>
            <w:r>
              <w:t>Урок 62</w:t>
            </w:r>
          </w:p>
        </w:tc>
        <w:tc>
          <w:tcPr>
            <w:tcW w:w="7937" w:type="dxa"/>
          </w:tcPr>
          <w:p w:rsidR="008450E4" w:rsidRDefault="008450E4" w:rsidP="008450E4">
            <w:pPr>
              <w:pStyle w:val="ConsPlusNormal"/>
              <w:jc w:val="both"/>
            </w:pPr>
            <w:r>
              <w:t>М.Ю. Лермонтов. Тема любви в лирике поэта</w:t>
            </w:r>
          </w:p>
        </w:tc>
      </w:tr>
      <w:tr w:rsidR="008450E4" w:rsidTr="008450E4">
        <w:tc>
          <w:tcPr>
            <w:tcW w:w="1134" w:type="dxa"/>
            <w:vAlign w:val="center"/>
          </w:tcPr>
          <w:p w:rsidR="008450E4" w:rsidRDefault="008450E4" w:rsidP="008450E4">
            <w:pPr>
              <w:pStyle w:val="ConsPlusNormal"/>
              <w:jc w:val="both"/>
            </w:pPr>
            <w:r>
              <w:t>Урок 63</w:t>
            </w:r>
          </w:p>
        </w:tc>
        <w:tc>
          <w:tcPr>
            <w:tcW w:w="7937" w:type="dxa"/>
          </w:tcPr>
          <w:p w:rsidR="008450E4" w:rsidRDefault="008450E4" w:rsidP="008450E4">
            <w:pPr>
              <w:pStyle w:val="ConsPlusNormal"/>
              <w:jc w:val="both"/>
            </w:pPr>
            <w:r>
              <w:t>М.Ю. Лермонтов. Тема родины в лирике поэта. Стихотворения "Дума", "Родина"</w:t>
            </w:r>
          </w:p>
        </w:tc>
      </w:tr>
      <w:tr w:rsidR="008450E4" w:rsidRPr="00541C92" w:rsidTr="008450E4">
        <w:tc>
          <w:tcPr>
            <w:tcW w:w="1134" w:type="dxa"/>
            <w:vAlign w:val="center"/>
          </w:tcPr>
          <w:p w:rsidR="008450E4" w:rsidRDefault="008450E4" w:rsidP="008450E4">
            <w:pPr>
              <w:pStyle w:val="ConsPlusNormal"/>
              <w:jc w:val="both"/>
            </w:pPr>
            <w:r>
              <w:lastRenderedPageBreak/>
              <w:t>Урок 64</w:t>
            </w:r>
          </w:p>
        </w:tc>
        <w:tc>
          <w:tcPr>
            <w:tcW w:w="7937" w:type="dxa"/>
          </w:tcPr>
          <w:p w:rsidR="008450E4" w:rsidRDefault="008450E4" w:rsidP="008450E4">
            <w:pPr>
              <w:pStyle w:val="ConsPlusNormal"/>
              <w:jc w:val="both"/>
            </w:pPr>
            <w:r>
              <w:t>М.Ю. Лермонтов. Философский характер лирики поэта. "Выхожу один я на дорогу..."</w:t>
            </w:r>
          </w:p>
        </w:tc>
      </w:tr>
      <w:tr w:rsidR="008450E4" w:rsidRPr="00541C92" w:rsidTr="008450E4">
        <w:tc>
          <w:tcPr>
            <w:tcW w:w="1134" w:type="dxa"/>
            <w:vAlign w:val="center"/>
          </w:tcPr>
          <w:p w:rsidR="008450E4" w:rsidRDefault="008450E4" w:rsidP="008450E4">
            <w:pPr>
              <w:pStyle w:val="ConsPlusNormal"/>
              <w:jc w:val="both"/>
            </w:pPr>
            <w:r>
              <w:t>Урок 65</w:t>
            </w:r>
          </w:p>
        </w:tc>
        <w:tc>
          <w:tcPr>
            <w:tcW w:w="7937" w:type="dxa"/>
          </w:tcPr>
          <w:p w:rsidR="008450E4" w:rsidRDefault="008450E4" w:rsidP="008450E4">
            <w:pPr>
              <w:pStyle w:val="ConsPlusNormal"/>
              <w:jc w:val="both"/>
            </w:pPr>
            <w:r>
              <w:t>Развитие речи. Анализ лирического произведения</w:t>
            </w:r>
          </w:p>
        </w:tc>
      </w:tr>
      <w:tr w:rsidR="008450E4" w:rsidRPr="00541C92" w:rsidTr="008450E4">
        <w:tc>
          <w:tcPr>
            <w:tcW w:w="1134" w:type="dxa"/>
            <w:vAlign w:val="center"/>
          </w:tcPr>
          <w:p w:rsidR="008450E4" w:rsidRDefault="008450E4" w:rsidP="008450E4">
            <w:pPr>
              <w:pStyle w:val="ConsPlusNormal"/>
              <w:jc w:val="both"/>
            </w:pPr>
            <w:r>
              <w:t>Урок 66</w:t>
            </w:r>
          </w:p>
        </w:tc>
        <w:tc>
          <w:tcPr>
            <w:tcW w:w="7937" w:type="dxa"/>
          </w:tcPr>
          <w:p w:rsidR="008450E4" w:rsidRDefault="008450E4" w:rsidP="008450E4">
            <w:pPr>
              <w:pStyle w:val="ConsPlusNormal"/>
              <w:jc w:val="both"/>
            </w:pPr>
            <w:r>
              <w:t>Резервный урок. Итоговый урок по лирике М.Ю. Лермонтова</w:t>
            </w:r>
          </w:p>
        </w:tc>
      </w:tr>
      <w:tr w:rsidR="008450E4" w:rsidRPr="00541C92" w:rsidTr="008450E4">
        <w:tc>
          <w:tcPr>
            <w:tcW w:w="1134" w:type="dxa"/>
            <w:vAlign w:val="center"/>
          </w:tcPr>
          <w:p w:rsidR="008450E4" w:rsidRDefault="008450E4" w:rsidP="008450E4">
            <w:pPr>
              <w:pStyle w:val="ConsPlusNormal"/>
              <w:jc w:val="both"/>
            </w:pPr>
            <w:r>
              <w:t>Урок 67</w:t>
            </w:r>
          </w:p>
        </w:tc>
        <w:tc>
          <w:tcPr>
            <w:tcW w:w="7937" w:type="dxa"/>
          </w:tcPr>
          <w:p w:rsidR="008450E4" w:rsidRDefault="008450E4" w:rsidP="008450E4">
            <w:pPr>
              <w:pStyle w:val="ConsPlusNormal"/>
              <w:jc w:val="both"/>
            </w:pPr>
            <w:r>
              <w:t>М.Ю. Лермонтов. Роман "Герой нашего времени". Тема, идея, проблематика. Своеобразие сюжета и композиции</w:t>
            </w:r>
          </w:p>
        </w:tc>
      </w:tr>
      <w:tr w:rsidR="008450E4" w:rsidTr="008450E4">
        <w:tc>
          <w:tcPr>
            <w:tcW w:w="1134" w:type="dxa"/>
            <w:vAlign w:val="center"/>
          </w:tcPr>
          <w:p w:rsidR="008450E4" w:rsidRDefault="008450E4" w:rsidP="008450E4">
            <w:pPr>
              <w:pStyle w:val="ConsPlusNormal"/>
              <w:jc w:val="both"/>
            </w:pPr>
            <w:r>
              <w:t>Урок 68</w:t>
            </w:r>
          </w:p>
        </w:tc>
        <w:tc>
          <w:tcPr>
            <w:tcW w:w="7937" w:type="dxa"/>
          </w:tcPr>
          <w:p w:rsidR="008450E4" w:rsidRDefault="008450E4" w:rsidP="008450E4">
            <w:pPr>
              <w:pStyle w:val="ConsPlusNormal"/>
              <w:jc w:val="both"/>
            </w:pPr>
            <w:r>
              <w:t>М.Ю. Лермонтов. Роман "Герой нашего времени". Загадки образа Печорина</w:t>
            </w:r>
          </w:p>
        </w:tc>
      </w:tr>
      <w:tr w:rsidR="008450E4" w:rsidRPr="00541C92" w:rsidTr="008450E4">
        <w:tc>
          <w:tcPr>
            <w:tcW w:w="1134" w:type="dxa"/>
            <w:vAlign w:val="center"/>
          </w:tcPr>
          <w:p w:rsidR="008450E4" w:rsidRDefault="008450E4" w:rsidP="008450E4">
            <w:pPr>
              <w:pStyle w:val="ConsPlusNormal"/>
              <w:jc w:val="both"/>
            </w:pPr>
            <w:r>
              <w:t>Урок 69</w:t>
            </w:r>
          </w:p>
        </w:tc>
        <w:tc>
          <w:tcPr>
            <w:tcW w:w="7937" w:type="dxa"/>
          </w:tcPr>
          <w:p w:rsidR="008450E4" w:rsidRDefault="008450E4" w:rsidP="008450E4">
            <w:pPr>
              <w:pStyle w:val="ConsPlusNormal"/>
              <w:jc w:val="both"/>
            </w:pPr>
            <w:r>
              <w:t>М.Ю. Лермонтов. Роман "Герой нашего времени". Роль "Журнала Печорина" в раскрытии характера главного героя</w:t>
            </w:r>
          </w:p>
        </w:tc>
      </w:tr>
      <w:tr w:rsidR="008450E4" w:rsidTr="008450E4">
        <w:tc>
          <w:tcPr>
            <w:tcW w:w="1134" w:type="dxa"/>
            <w:vAlign w:val="center"/>
          </w:tcPr>
          <w:p w:rsidR="008450E4" w:rsidRDefault="008450E4" w:rsidP="008450E4">
            <w:pPr>
              <w:pStyle w:val="ConsPlusNormal"/>
              <w:jc w:val="both"/>
            </w:pPr>
            <w:r>
              <w:t>Урок 70</w:t>
            </w:r>
          </w:p>
        </w:tc>
        <w:tc>
          <w:tcPr>
            <w:tcW w:w="7937" w:type="dxa"/>
          </w:tcPr>
          <w:p w:rsidR="008450E4" w:rsidRDefault="008450E4" w:rsidP="008450E4">
            <w:pPr>
              <w:pStyle w:val="ConsPlusNormal"/>
              <w:jc w:val="both"/>
            </w:pPr>
            <w:r>
              <w:t>М.Ю. Лермонтов. Роман "Герой нашего времени". Значение главы "Фаталист"</w:t>
            </w:r>
          </w:p>
        </w:tc>
      </w:tr>
      <w:tr w:rsidR="008450E4" w:rsidRPr="00541C92" w:rsidTr="008450E4">
        <w:tc>
          <w:tcPr>
            <w:tcW w:w="1134" w:type="dxa"/>
            <w:vAlign w:val="center"/>
          </w:tcPr>
          <w:p w:rsidR="008450E4" w:rsidRDefault="008450E4" w:rsidP="008450E4">
            <w:pPr>
              <w:pStyle w:val="ConsPlusNormal"/>
              <w:jc w:val="both"/>
            </w:pPr>
            <w:r>
              <w:t>Урок 71</w:t>
            </w:r>
          </w:p>
        </w:tc>
        <w:tc>
          <w:tcPr>
            <w:tcW w:w="7937" w:type="dxa"/>
          </w:tcPr>
          <w:p w:rsidR="008450E4" w:rsidRDefault="008450E4" w:rsidP="008450E4">
            <w:pPr>
              <w:pStyle w:val="ConsPlusNormal"/>
              <w:jc w:val="both"/>
            </w:pPr>
            <w:r>
              <w:t>Резервный урок. М.Ю. Лермонтов. Роман "Герой нашего времени". Дружба в жизни Печорина</w:t>
            </w:r>
          </w:p>
        </w:tc>
      </w:tr>
      <w:tr w:rsidR="008450E4" w:rsidTr="008450E4">
        <w:tc>
          <w:tcPr>
            <w:tcW w:w="1134" w:type="dxa"/>
            <w:vAlign w:val="center"/>
          </w:tcPr>
          <w:p w:rsidR="008450E4" w:rsidRDefault="008450E4" w:rsidP="008450E4">
            <w:pPr>
              <w:pStyle w:val="ConsPlusNormal"/>
              <w:jc w:val="both"/>
            </w:pPr>
            <w:r>
              <w:t>Урок 72</w:t>
            </w:r>
          </w:p>
        </w:tc>
        <w:tc>
          <w:tcPr>
            <w:tcW w:w="7937" w:type="dxa"/>
          </w:tcPr>
          <w:p w:rsidR="008450E4" w:rsidRDefault="008450E4" w:rsidP="008450E4">
            <w:pPr>
              <w:pStyle w:val="ConsPlusNormal"/>
              <w:jc w:val="both"/>
            </w:pPr>
            <w:r>
              <w:t xml:space="preserve">М.Ю. Лермонтов. Роман "Герой нашего времени". Любовь в </w:t>
            </w:r>
            <w:r>
              <w:lastRenderedPageBreak/>
              <w:t>жизни Печорина</w:t>
            </w:r>
          </w:p>
        </w:tc>
      </w:tr>
      <w:tr w:rsidR="008450E4" w:rsidRPr="00541C92" w:rsidTr="008450E4">
        <w:tc>
          <w:tcPr>
            <w:tcW w:w="1134" w:type="dxa"/>
            <w:vAlign w:val="center"/>
          </w:tcPr>
          <w:p w:rsidR="008450E4" w:rsidRDefault="008450E4" w:rsidP="008450E4">
            <w:pPr>
              <w:pStyle w:val="ConsPlusNormal"/>
              <w:jc w:val="both"/>
            </w:pPr>
            <w:r>
              <w:lastRenderedPageBreak/>
              <w:t>Урок 73</w:t>
            </w:r>
          </w:p>
        </w:tc>
        <w:tc>
          <w:tcPr>
            <w:tcW w:w="7937" w:type="dxa"/>
          </w:tcPr>
          <w:p w:rsidR="008450E4" w:rsidRDefault="008450E4" w:rsidP="008450E4">
            <w:pPr>
              <w:pStyle w:val="ConsPlusNormal"/>
              <w:jc w:val="both"/>
            </w:pPr>
            <w:r>
              <w:t>Резервный урок. Роман "Герой нашего времени" в литературной критике</w:t>
            </w:r>
          </w:p>
        </w:tc>
      </w:tr>
      <w:tr w:rsidR="008450E4" w:rsidRPr="00541C92" w:rsidTr="008450E4">
        <w:tc>
          <w:tcPr>
            <w:tcW w:w="1134" w:type="dxa"/>
            <w:vAlign w:val="center"/>
          </w:tcPr>
          <w:p w:rsidR="008450E4" w:rsidRDefault="008450E4" w:rsidP="008450E4">
            <w:pPr>
              <w:pStyle w:val="ConsPlusNormal"/>
              <w:jc w:val="both"/>
            </w:pPr>
            <w:r>
              <w:t>Урок 74</w:t>
            </w:r>
          </w:p>
        </w:tc>
        <w:tc>
          <w:tcPr>
            <w:tcW w:w="7937" w:type="dxa"/>
          </w:tcPr>
          <w:p w:rsidR="008450E4" w:rsidRDefault="008450E4" w:rsidP="008450E4">
            <w:pPr>
              <w:pStyle w:val="ConsPlusNormal"/>
              <w:jc w:val="both"/>
            </w:pPr>
            <w:r>
              <w:t>Развитие речи. Подготовка к домашнему сочинению по роману "Герой нашего времени"</w:t>
            </w:r>
          </w:p>
        </w:tc>
      </w:tr>
      <w:tr w:rsidR="008450E4" w:rsidRPr="00541C92" w:rsidTr="008450E4">
        <w:tc>
          <w:tcPr>
            <w:tcW w:w="1134" w:type="dxa"/>
            <w:vAlign w:val="center"/>
          </w:tcPr>
          <w:p w:rsidR="008450E4" w:rsidRDefault="008450E4" w:rsidP="008450E4">
            <w:pPr>
              <w:pStyle w:val="ConsPlusNormal"/>
              <w:jc w:val="both"/>
            </w:pPr>
            <w:r>
              <w:t>Урок 75</w:t>
            </w:r>
          </w:p>
        </w:tc>
        <w:tc>
          <w:tcPr>
            <w:tcW w:w="7937" w:type="dxa"/>
          </w:tcPr>
          <w:p w:rsidR="008450E4" w:rsidRDefault="008450E4" w:rsidP="008450E4">
            <w:pPr>
              <w:pStyle w:val="ConsPlusNormal"/>
              <w:jc w:val="both"/>
            </w:pPr>
            <w:r>
              <w:t>Внеклассное чтение. Любимые стихотворения поэтов первой половины XIX в.</w:t>
            </w:r>
          </w:p>
        </w:tc>
      </w:tr>
      <w:tr w:rsidR="008450E4" w:rsidRPr="00541C92" w:rsidTr="008450E4">
        <w:tc>
          <w:tcPr>
            <w:tcW w:w="1134" w:type="dxa"/>
            <w:vAlign w:val="center"/>
          </w:tcPr>
          <w:p w:rsidR="008450E4" w:rsidRDefault="008450E4" w:rsidP="008450E4">
            <w:pPr>
              <w:pStyle w:val="ConsPlusNormal"/>
              <w:jc w:val="both"/>
            </w:pPr>
            <w:r>
              <w:t>Урок 76</w:t>
            </w:r>
          </w:p>
        </w:tc>
        <w:tc>
          <w:tcPr>
            <w:tcW w:w="7937" w:type="dxa"/>
          </w:tcPr>
          <w:p w:rsidR="008450E4" w:rsidRDefault="008450E4" w:rsidP="008450E4">
            <w:pPr>
              <w:pStyle w:val="ConsPlusNormal"/>
              <w:jc w:val="both"/>
            </w:pPr>
            <w:r>
              <w:t>Н.В. Гоголь. Жизнь и творчество. История создания поэмы "Мертвые души"</w:t>
            </w:r>
          </w:p>
        </w:tc>
      </w:tr>
      <w:tr w:rsidR="008450E4" w:rsidTr="008450E4">
        <w:tc>
          <w:tcPr>
            <w:tcW w:w="1134" w:type="dxa"/>
            <w:vAlign w:val="center"/>
          </w:tcPr>
          <w:p w:rsidR="008450E4" w:rsidRDefault="008450E4" w:rsidP="008450E4">
            <w:pPr>
              <w:pStyle w:val="ConsPlusNormal"/>
              <w:jc w:val="both"/>
            </w:pPr>
            <w:r>
              <w:t>Урок 77</w:t>
            </w:r>
          </w:p>
        </w:tc>
        <w:tc>
          <w:tcPr>
            <w:tcW w:w="7937" w:type="dxa"/>
          </w:tcPr>
          <w:p w:rsidR="008450E4" w:rsidRDefault="008450E4" w:rsidP="008450E4">
            <w:pPr>
              <w:pStyle w:val="ConsPlusNormal"/>
              <w:jc w:val="both"/>
            </w:pPr>
            <w:r>
              <w:t>Н.В. Гоголь. Поэма "Мертвые души". Образы помещиков</w:t>
            </w:r>
          </w:p>
        </w:tc>
      </w:tr>
      <w:tr w:rsidR="008450E4" w:rsidTr="008450E4">
        <w:tc>
          <w:tcPr>
            <w:tcW w:w="1134" w:type="dxa"/>
            <w:vAlign w:val="center"/>
          </w:tcPr>
          <w:p w:rsidR="008450E4" w:rsidRDefault="008450E4" w:rsidP="008450E4">
            <w:pPr>
              <w:pStyle w:val="ConsPlusNormal"/>
              <w:jc w:val="both"/>
            </w:pPr>
            <w:r>
              <w:t>Урок 78</w:t>
            </w:r>
          </w:p>
        </w:tc>
        <w:tc>
          <w:tcPr>
            <w:tcW w:w="7937" w:type="dxa"/>
          </w:tcPr>
          <w:p w:rsidR="008450E4" w:rsidRDefault="008450E4" w:rsidP="008450E4">
            <w:pPr>
              <w:pStyle w:val="ConsPlusNormal"/>
              <w:jc w:val="both"/>
            </w:pPr>
            <w:r>
              <w:t>Н.В. Гоголь. Поэма "Мертвые души". Образы чиновников</w:t>
            </w:r>
          </w:p>
        </w:tc>
      </w:tr>
      <w:tr w:rsidR="008450E4" w:rsidTr="008450E4">
        <w:tc>
          <w:tcPr>
            <w:tcW w:w="1134" w:type="dxa"/>
            <w:vAlign w:val="center"/>
          </w:tcPr>
          <w:p w:rsidR="008450E4" w:rsidRDefault="008450E4" w:rsidP="008450E4">
            <w:pPr>
              <w:pStyle w:val="ConsPlusNormal"/>
              <w:jc w:val="both"/>
            </w:pPr>
            <w:r>
              <w:t>Урок 79</w:t>
            </w:r>
          </w:p>
        </w:tc>
        <w:tc>
          <w:tcPr>
            <w:tcW w:w="7937" w:type="dxa"/>
          </w:tcPr>
          <w:p w:rsidR="008450E4" w:rsidRDefault="008450E4" w:rsidP="008450E4">
            <w:pPr>
              <w:pStyle w:val="ConsPlusNormal"/>
              <w:jc w:val="both"/>
            </w:pPr>
            <w:r>
              <w:t>Н.В. Гоголь. Поэма "Мертвые души". Образ города</w:t>
            </w:r>
          </w:p>
        </w:tc>
      </w:tr>
      <w:tr w:rsidR="008450E4" w:rsidTr="008450E4">
        <w:tc>
          <w:tcPr>
            <w:tcW w:w="1134" w:type="dxa"/>
            <w:vAlign w:val="center"/>
          </w:tcPr>
          <w:p w:rsidR="008450E4" w:rsidRDefault="008450E4" w:rsidP="008450E4">
            <w:pPr>
              <w:pStyle w:val="ConsPlusNormal"/>
              <w:jc w:val="both"/>
            </w:pPr>
            <w:r>
              <w:t>Урок 80</w:t>
            </w:r>
          </w:p>
        </w:tc>
        <w:tc>
          <w:tcPr>
            <w:tcW w:w="7937" w:type="dxa"/>
          </w:tcPr>
          <w:p w:rsidR="008450E4" w:rsidRDefault="008450E4" w:rsidP="008450E4">
            <w:pPr>
              <w:pStyle w:val="ConsPlusNormal"/>
              <w:jc w:val="both"/>
            </w:pPr>
            <w:r>
              <w:t>Н.В. Гоголь. Поэма "Мертвые души". Образ Чичикова</w:t>
            </w:r>
          </w:p>
        </w:tc>
      </w:tr>
      <w:tr w:rsidR="008450E4" w:rsidRPr="00541C92" w:rsidTr="008450E4">
        <w:tc>
          <w:tcPr>
            <w:tcW w:w="1134" w:type="dxa"/>
            <w:vAlign w:val="center"/>
          </w:tcPr>
          <w:p w:rsidR="008450E4" w:rsidRDefault="008450E4" w:rsidP="008450E4">
            <w:pPr>
              <w:pStyle w:val="ConsPlusNormal"/>
              <w:jc w:val="both"/>
            </w:pPr>
            <w:r>
              <w:t>Урок 81</w:t>
            </w:r>
          </w:p>
        </w:tc>
        <w:tc>
          <w:tcPr>
            <w:tcW w:w="7937" w:type="dxa"/>
          </w:tcPr>
          <w:p w:rsidR="008450E4" w:rsidRDefault="008450E4" w:rsidP="008450E4">
            <w:pPr>
              <w:pStyle w:val="ConsPlusNormal"/>
              <w:jc w:val="both"/>
            </w:pPr>
            <w:r>
              <w:t xml:space="preserve">Н.В. Гоголь. Поэма "Мертвые души". Образ России, народа и </w:t>
            </w:r>
            <w:r>
              <w:lastRenderedPageBreak/>
              <w:t>автора в поэме</w:t>
            </w:r>
          </w:p>
        </w:tc>
      </w:tr>
      <w:tr w:rsidR="008450E4" w:rsidTr="008450E4">
        <w:tc>
          <w:tcPr>
            <w:tcW w:w="1134" w:type="dxa"/>
            <w:vAlign w:val="center"/>
          </w:tcPr>
          <w:p w:rsidR="008450E4" w:rsidRDefault="008450E4" w:rsidP="008450E4">
            <w:pPr>
              <w:pStyle w:val="ConsPlusNormal"/>
              <w:jc w:val="both"/>
            </w:pPr>
            <w:r>
              <w:lastRenderedPageBreak/>
              <w:t>Урок 82</w:t>
            </w:r>
          </w:p>
        </w:tc>
        <w:tc>
          <w:tcPr>
            <w:tcW w:w="7937" w:type="dxa"/>
          </w:tcPr>
          <w:p w:rsidR="008450E4" w:rsidRDefault="008450E4" w:rsidP="008450E4">
            <w:pPr>
              <w:pStyle w:val="ConsPlusNormal"/>
              <w:jc w:val="both"/>
            </w:pPr>
            <w:r>
              <w:t>Н.В. Гоголь. Поэма "Мертвые души". Лирические отступления и автора</w:t>
            </w:r>
          </w:p>
        </w:tc>
      </w:tr>
      <w:tr w:rsidR="008450E4" w:rsidRPr="00541C92" w:rsidTr="008450E4">
        <w:tc>
          <w:tcPr>
            <w:tcW w:w="1134" w:type="dxa"/>
            <w:vAlign w:val="center"/>
          </w:tcPr>
          <w:p w:rsidR="008450E4" w:rsidRDefault="008450E4" w:rsidP="008450E4">
            <w:pPr>
              <w:pStyle w:val="ConsPlusNormal"/>
              <w:jc w:val="both"/>
            </w:pPr>
            <w:r>
              <w:t>Урок 83</w:t>
            </w:r>
          </w:p>
        </w:tc>
        <w:tc>
          <w:tcPr>
            <w:tcW w:w="7937" w:type="dxa"/>
          </w:tcPr>
          <w:p w:rsidR="008450E4" w:rsidRDefault="008450E4" w:rsidP="008450E4">
            <w:pPr>
              <w:pStyle w:val="ConsPlusNormal"/>
              <w:jc w:val="both"/>
            </w:pPr>
            <w:r>
              <w:t>Н.В. Гоголь. Поэма "Мертвые души": специфика жанра, художественные особенности</w:t>
            </w:r>
          </w:p>
        </w:tc>
      </w:tr>
      <w:tr w:rsidR="008450E4" w:rsidRPr="00541C92" w:rsidTr="008450E4">
        <w:tc>
          <w:tcPr>
            <w:tcW w:w="1134" w:type="dxa"/>
            <w:vAlign w:val="center"/>
          </w:tcPr>
          <w:p w:rsidR="008450E4" w:rsidRDefault="008450E4" w:rsidP="008450E4">
            <w:pPr>
              <w:pStyle w:val="ConsPlusNormal"/>
              <w:jc w:val="both"/>
            </w:pPr>
            <w:r>
              <w:t>Урок 84</w:t>
            </w:r>
          </w:p>
        </w:tc>
        <w:tc>
          <w:tcPr>
            <w:tcW w:w="7937" w:type="dxa"/>
          </w:tcPr>
          <w:p w:rsidR="008450E4" w:rsidRDefault="008450E4" w:rsidP="008450E4">
            <w:pPr>
              <w:pStyle w:val="ConsPlusNormal"/>
              <w:jc w:val="both"/>
            </w:pPr>
            <w:r>
              <w:t>Н.В. Гоголь. Поэма "Мертвые души" в литературной критике</w:t>
            </w:r>
          </w:p>
        </w:tc>
      </w:tr>
      <w:tr w:rsidR="008450E4" w:rsidRPr="00541C92" w:rsidTr="008450E4">
        <w:tc>
          <w:tcPr>
            <w:tcW w:w="1134" w:type="dxa"/>
            <w:vAlign w:val="center"/>
          </w:tcPr>
          <w:p w:rsidR="008450E4" w:rsidRDefault="008450E4" w:rsidP="008450E4">
            <w:pPr>
              <w:pStyle w:val="ConsPlusNormal"/>
              <w:jc w:val="both"/>
            </w:pPr>
            <w:r>
              <w:t>Урок 85</w:t>
            </w:r>
          </w:p>
        </w:tc>
        <w:tc>
          <w:tcPr>
            <w:tcW w:w="7937" w:type="dxa"/>
          </w:tcPr>
          <w:p w:rsidR="008450E4" w:rsidRDefault="008450E4" w:rsidP="008450E4">
            <w:pPr>
              <w:pStyle w:val="ConsPlusNormal"/>
              <w:jc w:val="both"/>
            </w:pPr>
            <w:r>
              <w:t>Развитие речи. Подготовка к домашнему сочинению по "Мертвым душам"</w:t>
            </w:r>
          </w:p>
        </w:tc>
      </w:tr>
      <w:tr w:rsidR="008450E4" w:rsidRPr="00541C92" w:rsidTr="008450E4">
        <w:tc>
          <w:tcPr>
            <w:tcW w:w="1134" w:type="dxa"/>
            <w:vAlign w:val="center"/>
          </w:tcPr>
          <w:p w:rsidR="008450E4" w:rsidRDefault="008450E4" w:rsidP="008450E4">
            <w:pPr>
              <w:pStyle w:val="ConsPlusNormal"/>
              <w:jc w:val="both"/>
            </w:pPr>
            <w:r>
              <w:t>Урок 86</w:t>
            </w:r>
          </w:p>
        </w:tc>
        <w:tc>
          <w:tcPr>
            <w:tcW w:w="7937" w:type="dxa"/>
          </w:tcPr>
          <w:p w:rsidR="008450E4" w:rsidRDefault="008450E4" w:rsidP="008450E4">
            <w:pPr>
              <w:pStyle w:val="ConsPlusNormal"/>
              <w:jc w:val="both"/>
            </w:pPr>
            <w:r>
              <w:t>Внеклассное чтение. В мире литературы первой половины XIX в.</w:t>
            </w:r>
          </w:p>
        </w:tc>
      </w:tr>
      <w:tr w:rsidR="008450E4" w:rsidRPr="00541C92" w:rsidTr="008450E4">
        <w:tc>
          <w:tcPr>
            <w:tcW w:w="1134" w:type="dxa"/>
            <w:vAlign w:val="center"/>
          </w:tcPr>
          <w:p w:rsidR="008450E4" w:rsidRDefault="008450E4" w:rsidP="008450E4">
            <w:pPr>
              <w:pStyle w:val="ConsPlusNormal"/>
              <w:jc w:val="both"/>
            </w:pPr>
            <w:r>
              <w:t>Урок 87</w:t>
            </w:r>
          </w:p>
        </w:tc>
        <w:tc>
          <w:tcPr>
            <w:tcW w:w="7937" w:type="dxa"/>
          </w:tcPr>
          <w:p w:rsidR="008450E4" w:rsidRDefault="008450E4" w:rsidP="008450E4">
            <w:pPr>
              <w:pStyle w:val="ConsPlusNormal"/>
              <w:jc w:val="both"/>
            </w:pPr>
            <w:r>
              <w:t>Специфика отечественной прозы первой половины XIX в., ее значение для русской литературы</w:t>
            </w:r>
          </w:p>
        </w:tc>
      </w:tr>
      <w:tr w:rsidR="008450E4" w:rsidRPr="00541C92" w:rsidTr="008450E4">
        <w:tc>
          <w:tcPr>
            <w:tcW w:w="1134" w:type="dxa"/>
            <w:vAlign w:val="center"/>
          </w:tcPr>
          <w:p w:rsidR="008450E4" w:rsidRDefault="008450E4" w:rsidP="008450E4">
            <w:pPr>
              <w:pStyle w:val="ConsPlusNormal"/>
              <w:jc w:val="both"/>
            </w:pPr>
            <w:r>
              <w:t>Урок 88</w:t>
            </w:r>
          </w:p>
        </w:tc>
        <w:tc>
          <w:tcPr>
            <w:tcW w:w="7937" w:type="dxa"/>
          </w:tcPr>
          <w:p w:rsidR="008450E4" w:rsidRDefault="008450E4" w:rsidP="008450E4">
            <w:pPr>
              <w:pStyle w:val="ConsPlusNormal"/>
              <w:jc w:val="both"/>
            </w:pPr>
            <w:r>
              <w:t>Подготовка к контрольной работе "Литература середины XIX в." (письменный ответ, тесты, творческая работа, сочинение)</w:t>
            </w:r>
          </w:p>
        </w:tc>
      </w:tr>
      <w:tr w:rsidR="008450E4" w:rsidRPr="00541C92" w:rsidTr="008450E4">
        <w:tc>
          <w:tcPr>
            <w:tcW w:w="1134" w:type="dxa"/>
            <w:vAlign w:val="center"/>
          </w:tcPr>
          <w:p w:rsidR="008450E4" w:rsidRDefault="008450E4" w:rsidP="008450E4">
            <w:pPr>
              <w:pStyle w:val="ConsPlusNormal"/>
              <w:jc w:val="both"/>
            </w:pPr>
            <w:r>
              <w:t>Урок 89</w:t>
            </w:r>
          </w:p>
        </w:tc>
        <w:tc>
          <w:tcPr>
            <w:tcW w:w="7937" w:type="dxa"/>
          </w:tcPr>
          <w:p w:rsidR="008450E4" w:rsidRDefault="008450E4" w:rsidP="008450E4">
            <w:pPr>
              <w:pStyle w:val="ConsPlusNormal"/>
              <w:jc w:val="both"/>
            </w:pPr>
            <w:r>
              <w:t xml:space="preserve">Итоговая контрольная работа "Литература середины XIX в." </w:t>
            </w:r>
            <w:r>
              <w:lastRenderedPageBreak/>
              <w:t>(письменный ответ, тесты, творческая работа, сочинение)</w:t>
            </w:r>
          </w:p>
        </w:tc>
      </w:tr>
      <w:tr w:rsidR="008450E4" w:rsidRPr="00541C92" w:rsidTr="008450E4">
        <w:tc>
          <w:tcPr>
            <w:tcW w:w="1134" w:type="dxa"/>
            <w:vAlign w:val="center"/>
          </w:tcPr>
          <w:p w:rsidR="008450E4" w:rsidRDefault="008450E4" w:rsidP="008450E4">
            <w:pPr>
              <w:pStyle w:val="ConsPlusNormal"/>
              <w:jc w:val="both"/>
            </w:pPr>
            <w:r>
              <w:lastRenderedPageBreak/>
              <w:t>Урок 90</w:t>
            </w:r>
          </w:p>
        </w:tc>
        <w:tc>
          <w:tcPr>
            <w:tcW w:w="7937" w:type="dxa"/>
          </w:tcPr>
          <w:p w:rsidR="008450E4" w:rsidRDefault="008450E4" w:rsidP="008450E4">
            <w:pPr>
              <w:pStyle w:val="ConsPlusNormal"/>
              <w:jc w:val="both"/>
            </w:pPr>
            <w:r>
              <w:t>Внеклассное чтение. Писатели и поэты о Великой Отечественной войне</w:t>
            </w:r>
          </w:p>
        </w:tc>
      </w:tr>
      <w:tr w:rsidR="008450E4" w:rsidTr="008450E4">
        <w:tc>
          <w:tcPr>
            <w:tcW w:w="1134" w:type="dxa"/>
            <w:vAlign w:val="center"/>
          </w:tcPr>
          <w:p w:rsidR="008450E4" w:rsidRDefault="008450E4" w:rsidP="008450E4">
            <w:pPr>
              <w:pStyle w:val="ConsPlusNormal"/>
              <w:jc w:val="both"/>
            </w:pPr>
            <w:r>
              <w:t>Урок 91</w:t>
            </w:r>
          </w:p>
        </w:tc>
        <w:tc>
          <w:tcPr>
            <w:tcW w:w="7937" w:type="dxa"/>
          </w:tcPr>
          <w:p w:rsidR="008450E4" w:rsidRDefault="008450E4" w:rsidP="008450E4">
            <w:pPr>
              <w:pStyle w:val="ConsPlusNormal"/>
              <w:jc w:val="both"/>
            </w:pPr>
            <w:r>
              <w:t>Данте Алигьери "Божественная комедия". Особенности жанра и композиции комедии. Сюжет и персонажи</w:t>
            </w:r>
          </w:p>
        </w:tc>
      </w:tr>
      <w:tr w:rsidR="008450E4" w:rsidTr="008450E4">
        <w:tc>
          <w:tcPr>
            <w:tcW w:w="1134" w:type="dxa"/>
            <w:vAlign w:val="center"/>
          </w:tcPr>
          <w:p w:rsidR="008450E4" w:rsidRDefault="008450E4" w:rsidP="008450E4">
            <w:pPr>
              <w:pStyle w:val="ConsPlusNormal"/>
              <w:jc w:val="both"/>
            </w:pPr>
            <w:r>
              <w:t>Урок 92</w:t>
            </w:r>
          </w:p>
        </w:tc>
        <w:tc>
          <w:tcPr>
            <w:tcW w:w="7937" w:type="dxa"/>
          </w:tcPr>
          <w:p w:rsidR="008450E4" w:rsidRDefault="008450E4" w:rsidP="008450E4">
            <w:pPr>
              <w:pStyle w:val="ConsPlusNormal"/>
              <w:jc w:val="both"/>
            </w:pPr>
            <w:r>
              <w:t>Данте Алигьери "Божественная комедия". Образ поэта. Пороки человечества и наказание за них. Проблематика</w:t>
            </w:r>
          </w:p>
        </w:tc>
      </w:tr>
      <w:tr w:rsidR="008450E4" w:rsidTr="008450E4">
        <w:tc>
          <w:tcPr>
            <w:tcW w:w="1134" w:type="dxa"/>
            <w:vAlign w:val="center"/>
          </w:tcPr>
          <w:p w:rsidR="008450E4" w:rsidRDefault="008450E4" w:rsidP="008450E4">
            <w:pPr>
              <w:pStyle w:val="ConsPlusNormal"/>
              <w:jc w:val="both"/>
            </w:pPr>
            <w:r>
              <w:t>Урок 93</w:t>
            </w:r>
          </w:p>
        </w:tc>
        <w:tc>
          <w:tcPr>
            <w:tcW w:w="7937" w:type="dxa"/>
          </w:tcPr>
          <w:p w:rsidR="008450E4" w:rsidRDefault="008450E4" w:rsidP="008450E4">
            <w:pPr>
              <w:pStyle w:val="ConsPlusNormal"/>
              <w:jc w:val="both"/>
            </w:pPr>
            <w:r>
              <w:t>У. Шекспир. Трагедия "Гамлет". История создания трагедии. Тема, идея, проблематика</w:t>
            </w:r>
          </w:p>
        </w:tc>
      </w:tr>
      <w:tr w:rsidR="008450E4" w:rsidTr="008450E4">
        <w:tc>
          <w:tcPr>
            <w:tcW w:w="1134" w:type="dxa"/>
            <w:vAlign w:val="center"/>
          </w:tcPr>
          <w:p w:rsidR="008450E4" w:rsidRDefault="008450E4" w:rsidP="008450E4">
            <w:pPr>
              <w:pStyle w:val="ConsPlusNormal"/>
              <w:jc w:val="both"/>
            </w:pPr>
            <w:r>
              <w:t>Урок 94</w:t>
            </w:r>
          </w:p>
        </w:tc>
        <w:tc>
          <w:tcPr>
            <w:tcW w:w="7937" w:type="dxa"/>
          </w:tcPr>
          <w:p w:rsidR="008450E4" w:rsidRDefault="008450E4" w:rsidP="008450E4">
            <w:pPr>
              <w:pStyle w:val="ConsPlusNormal"/>
              <w:jc w:val="both"/>
            </w:pPr>
            <w:r>
              <w:t>У. Шекспир. Трагедия "Гамлет" (фрагменты по выбору). Своеобразие конфликта и композиции трагедии. Система образов. Образ главного героя</w:t>
            </w:r>
          </w:p>
        </w:tc>
      </w:tr>
      <w:tr w:rsidR="008450E4" w:rsidTr="008450E4">
        <w:tc>
          <w:tcPr>
            <w:tcW w:w="1134" w:type="dxa"/>
            <w:vAlign w:val="center"/>
          </w:tcPr>
          <w:p w:rsidR="008450E4" w:rsidRDefault="008450E4" w:rsidP="008450E4">
            <w:pPr>
              <w:pStyle w:val="ConsPlusNormal"/>
              <w:jc w:val="both"/>
            </w:pPr>
            <w:r>
              <w:t>Урок 95</w:t>
            </w:r>
          </w:p>
        </w:tc>
        <w:tc>
          <w:tcPr>
            <w:tcW w:w="7937" w:type="dxa"/>
          </w:tcPr>
          <w:p w:rsidR="008450E4" w:rsidRDefault="008450E4" w:rsidP="008450E4">
            <w:pPr>
              <w:pStyle w:val="ConsPlusNormal"/>
              <w:jc w:val="both"/>
            </w:pPr>
            <w:r>
              <w:t>Резервный урок. У. Шекспир. Трагедия "Гамлет". Поиски смысла жизни, проблема выбора в трагедии. Тема любви в трагедии</w:t>
            </w:r>
          </w:p>
        </w:tc>
      </w:tr>
      <w:tr w:rsidR="008450E4" w:rsidTr="008450E4">
        <w:tc>
          <w:tcPr>
            <w:tcW w:w="1134" w:type="dxa"/>
            <w:vAlign w:val="center"/>
          </w:tcPr>
          <w:p w:rsidR="008450E4" w:rsidRDefault="008450E4" w:rsidP="008450E4">
            <w:pPr>
              <w:pStyle w:val="ConsPlusNormal"/>
              <w:jc w:val="both"/>
            </w:pPr>
            <w:r>
              <w:t>Урок 96</w:t>
            </w:r>
          </w:p>
        </w:tc>
        <w:tc>
          <w:tcPr>
            <w:tcW w:w="7937" w:type="dxa"/>
          </w:tcPr>
          <w:p w:rsidR="008450E4" w:rsidRDefault="008450E4" w:rsidP="008450E4">
            <w:pPr>
              <w:pStyle w:val="ConsPlusNormal"/>
              <w:jc w:val="both"/>
            </w:pPr>
            <w:r>
              <w:t>И.-В. Гете. Трагедия "Фауст" (не менее двух фрагментов по выбору). Сюжет и проблематика трагедии</w:t>
            </w:r>
          </w:p>
        </w:tc>
      </w:tr>
      <w:tr w:rsidR="008450E4" w:rsidTr="008450E4">
        <w:tc>
          <w:tcPr>
            <w:tcW w:w="1134" w:type="dxa"/>
            <w:vAlign w:val="center"/>
          </w:tcPr>
          <w:p w:rsidR="008450E4" w:rsidRDefault="008450E4" w:rsidP="008450E4">
            <w:pPr>
              <w:pStyle w:val="ConsPlusNormal"/>
              <w:jc w:val="both"/>
            </w:pPr>
            <w:r>
              <w:lastRenderedPageBreak/>
              <w:t>Урок 97</w:t>
            </w:r>
          </w:p>
        </w:tc>
        <w:tc>
          <w:tcPr>
            <w:tcW w:w="7937" w:type="dxa"/>
          </w:tcPr>
          <w:p w:rsidR="008450E4" w:rsidRDefault="008450E4" w:rsidP="008450E4">
            <w:pPr>
              <w:pStyle w:val="ConsPlusNormal"/>
              <w:jc w:val="both"/>
            </w:pPr>
            <w:r>
              <w:t>И.-В. Гете. Трагедия "Фауст" (не менее двух фрагментов по выбору). Тема, главный герой в поисках смысла жизни. Фауст и Мефистофель. Идея произведения</w:t>
            </w:r>
          </w:p>
        </w:tc>
      </w:tr>
      <w:tr w:rsidR="008450E4" w:rsidTr="008450E4">
        <w:tc>
          <w:tcPr>
            <w:tcW w:w="1134" w:type="dxa"/>
            <w:vAlign w:val="center"/>
          </w:tcPr>
          <w:p w:rsidR="008450E4" w:rsidRDefault="008450E4" w:rsidP="008450E4">
            <w:pPr>
              <w:pStyle w:val="ConsPlusNormal"/>
              <w:jc w:val="both"/>
            </w:pPr>
            <w:r>
              <w:t>Урок 98</w:t>
            </w:r>
          </w:p>
        </w:tc>
        <w:tc>
          <w:tcPr>
            <w:tcW w:w="7937" w:type="dxa"/>
          </w:tcPr>
          <w:p w:rsidR="008450E4" w:rsidRDefault="008450E4" w:rsidP="008450E4">
            <w:pPr>
              <w:pStyle w:val="ConsPlusNormal"/>
              <w:jc w:val="both"/>
            </w:pPr>
            <w:r>
              <w:t>Дж. Г. Байрон. Стихотворения (одно по выбору). Например, "Душа моя мрачна. Скорей, певец, скорей!..", "Прощание Наполеона" и другие. Тематика и проблематика лирики поэта</w:t>
            </w:r>
          </w:p>
        </w:tc>
      </w:tr>
      <w:tr w:rsidR="008450E4" w:rsidTr="008450E4">
        <w:tc>
          <w:tcPr>
            <w:tcW w:w="1134" w:type="dxa"/>
            <w:vAlign w:val="center"/>
          </w:tcPr>
          <w:p w:rsidR="008450E4" w:rsidRDefault="008450E4" w:rsidP="008450E4">
            <w:pPr>
              <w:pStyle w:val="ConsPlusNormal"/>
              <w:jc w:val="both"/>
            </w:pPr>
            <w:r>
              <w:t>Урок 99</w:t>
            </w:r>
          </w:p>
        </w:tc>
        <w:tc>
          <w:tcPr>
            <w:tcW w:w="7937" w:type="dxa"/>
          </w:tcPr>
          <w:p w:rsidR="008450E4" w:rsidRDefault="008450E4" w:rsidP="008450E4">
            <w:pPr>
              <w:pStyle w:val="ConsPlusNormal"/>
              <w:jc w:val="both"/>
            </w:pPr>
            <w:r>
              <w:t>Дж. Г. Байрон. Поэма "Паломничество Чайльд-Гарольда". Романтический герой в поисках смысла жизни. Мотив странствия. Байронический тип литературного героя</w:t>
            </w:r>
          </w:p>
        </w:tc>
      </w:tr>
      <w:tr w:rsidR="008450E4" w:rsidTr="008450E4">
        <w:tc>
          <w:tcPr>
            <w:tcW w:w="1134" w:type="dxa"/>
            <w:vAlign w:val="center"/>
          </w:tcPr>
          <w:p w:rsidR="008450E4" w:rsidRDefault="008450E4" w:rsidP="008450E4">
            <w:pPr>
              <w:pStyle w:val="ConsPlusNormal"/>
              <w:jc w:val="both"/>
            </w:pPr>
            <w:r>
              <w:t>Урок 100</w:t>
            </w:r>
          </w:p>
        </w:tc>
        <w:tc>
          <w:tcPr>
            <w:tcW w:w="7937" w:type="dxa"/>
          </w:tcPr>
          <w:p w:rsidR="008450E4" w:rsidRDefault="008450E4" w:rsidP="008450E4">
            <w:pPr>
              <w:pStyle w:val="ConsPlusNormal"/>
              <w:jc w:val="both"/>
            </w:pPr>
            <w:r>
              <w:t>Зарубежная проза первой половины XIX в. (одно произведение по выбору). Например, произведения Э.Т.А. Гофмана, В. Гюго, В. Скотта. Тема, идея произведения</w:t>
            </w:r>
          </w:p>
        </w:tc>
      </w:tr>
      <w:tr w:rsidR="008450E4" w:rsidTr="008450E4">
        <w:tc>
          <w:tcPr>
            <w:tcW w:w="1134" w:type="dxa"/>
            <w:vAlign w:val="center"/>
          </w:tcPr>
          <w:p w:rsidR="008450E4" w:rsidRDefault="008450E4" w:rsidP="008450E4">
            <w:pPr>
              <w:pStyle w:val="ConsPlusNormal"/>
              <w:jc w:val="both"/>
            </w:pPr>
            <w:r>
              <w:t>Урок 101</w:t>
            </w:r>
          </w:p>
        </w:tc>
        <w:tc>
          <w:tcPr>
            <w:tcW w:w="7937" w:type="dxa"/>
          </w:tcPr>
          <w:p w:rsidR="008450E4" w:rsidRDefault="008450E4" w:rsidP="008450E4">
            <w:pPr>
              <w:pStyle w:val="ConsPlusNormal"/>
              <w:jc w:val="both"/>
            </w:pPr>
            <w:r>
              <w:t>Зарубежная проза первой половины XIX в. Например, произведения Э.Т.А. Гофмана, В. Гюго, В. Скотта. Сюжет, проблематика.</w:t>
            </w:r>
          </w:p>
        </w:tc>
      </w:tr>
      <w:tr w:rsidR="008450E4" w:rsidTr="008450E4">
        <w:tc>
          <w:tcPr>
            <w:tcW w:w="1134" w:type="dxa"/>
            <w:vAlign w:val="center"/>
          </w:tcPr>
          <w:p w:rsidR="008450E4" w:rsidRDefault="008450E4" w:rsidP="008450E4">
            <w:pPr>
              <w:pStyle w:val="ConsPlusNormal"/>
              <w:jc w:val="both"/>
            </w:pPr>
            <w:r>
              <w:t>Урок 102</w:t>
            </w:r>
          </w:p>
        </w:tc>
        <w:tc>
          <w:tcPr>
            <w:tcW w:w="7937" w:type="dxa"/>
          </w:tcPr>
          <w:p w:rsidR="008450E4" w:rsidRDefault="008450E4" w:rsidP="008450E4">
            <w:pPr>
              <w:pStyle w:val="ConsPlusNormal"/>
              <w:jc w:val="both"/>
            </w:pPr>
            <w:r>
              <w:t>Зарубежная проза первой половины XIX в. Например, произведения Э.Т.А. Гофмана, В. Гюго, В. Скотта. Образ главного героя</w:t>
            </w:r>
          </w:p>
        </w:tc>
      </w:tr>
      <w:tr w:rsidR="008450E4" w:rsidRPr="00541C92" w:rsidTr="008450E4">
        <w:tc>
          <w:tcPr>
            <w:tcW w:w="9071" w:type="dxa"/>
            <w:gridSpan w:val="2"/>
            <w:vAlign w:val="center"/>
          </w:tcPr>
          <w:p w:rsidR="008450E4" w:rsidRDefault="008450E4" w:rsidP="008450E4">
            <w:pPr>
              <w:pStyle w:val="ConsPlusNormal"/>
              <w:jc w:val="both"/>
            </w:pPr>
            <w:r>
              <w:lastRenderedPageBreak/>
              <w:t>ОБЩЕЕ КОЛИЧЕСТВО УРОКОВ ПО ПРОГРАММЕ: 102, из них уроков, отведенных на контрольные работы, - не более 10</w:t>
            </w:r>
          </w:p>
        </w:tc>
      </w:tr>
    </w:tbl>
    <w:p w:rsidR="008450E4" w:rsidRDefault="008450E4" w:rsidP="008450E4">
      <w:pPr>
        <w:pStyle w:val="ConsPlusNormal"/>
        <w:jc w:val="both"/>
      </w:pPr>
    </w:p>
    <w:p w:rsidR="008450E4" w:rsidRDefault="008450E4" w:rsidP="008450E4">
      <w:pPr>
        <w:pStyle w:val="ConsPlusNormal"/>
        <w:ind w:firstLine="540"/>
        <w:jc w:val="both"/>
      </w:pPr>
      <w:r>
        <w:t>20.10.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литературе.</w:t>
      </w:r>
    </w:p>
    <w:p w:rsidR="008450E4" w:rsidRDefault="008450E4" w:rsidP="008450E4">
      <w:pPr>
        <w:pStyle w:val="ConsPlusNormal"/>
        <w:jc w:val="both"/>
      </w:pPr>
    </w:p>
    <w:p w:rsidR="008450E4" w:rsidRDefault="008450E4" w:rsidP="008450E4">
      <w:pPr>
        <w:pStyle w:val="ConsPlusNormal"/>
        <w:jc w:val="right"/>
      </w:pPr>
      <w:r>
        <w:t>Таблица 6</w:t>
      </w:r>
    </w:p>
    <w:p w:rsidR="008450E4" w:rsidRDefault="008450E4" w:rsidP="008450E4">
      <w:pPr>
        <w:pStyle w:val="ConsPlusNormal"/>
        <w:jc w:val="both"/>
      </w:pPr>
    </w:p>
    <w:p w:rsidR="008450E4" w:rsidRDefault="008450E4" w:rsidP="008450E4">
      <w:pPr>
        <w:pStyle w:val="ConsPlusNormal"/>
        <w:jc w:val="center"/>
      </w:pPr>
      <w:r>
        <w:t>Проверяемые требования к результатам освоения основной</w:t>
      </w:r>
    </w:p>
    <w:p w:rsidR="008450E4" w:rsidRDefault="008450E4" w:rsidP="008450E4">
      <w:pPr>
        <w:pStyle w:val="ConsPlusNormal"/>
        <w:jc w:val="center"/>
      </w:pPr>
      <w:r>
        <w:t>образовательной программы (5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450E4" w:rsidRPr="00541C92" w:rsidTr="008450E4">
        <w:tc>
          <w:tcPr>
            <w:tcW w:w="1701" w:type="dxa"/>
          </w:tcPr>
          <w:p w:rsidR="008450E4" w:rsidRDefault="008450E4" w:rsidP="008450E4">
            <w:pPr>
              <w:pStyle w:val="ConsPlusNormal"/>
              <w:jc w:val="center"/>
            </w:pPr>
            <w:r>
              <w:t>Код проверяемого результата</w:t>
            </w:r>
          </w:p>
        </w:tc>
        <w:tc>
          <w:tcPr>
            <w:tcW w:w="7370" w:type="dxa"/>
          </w:tcPr>
          <w:p w:rsidR="008450E4" w:rsidRDefault="008450E4" w:rsidP="008450E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450E4" w:rsidRPr="00541C92"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 xml:space="preserve">Обучающийся научится начальным представлениям об общечеловеческой ценности литературы и ее роли в воспитании любви к Родине и дружбы между народами </w:t>
            </w:r>
            <w:r>
              <w:lastRenderedPageBreak/>
              <w:t>Российской Федерации</w:t>
            </w:r>
          </w:p>
        </w:tc>
      </w:tr>
      <w:tr w:rsidR="008450E4" w:rsidRPr="00541C92" w:rsidTr="008450E4">
        <w:tc>
          <w:tcPr>
            <w:tcW w:w="1701" w:type="dxa"/>
          </w:tcPr>
          <w:p w:rsidR="008450E4" w:rsidRDefault="008450E4" w:rsidP="008450E4">
            <w:pPr>
              <w:pStyle w:val="ConsPlusNormal"/>
              <w:jc w:val="center"/>
            </w:pPr>
            <w:r>
              <w:lastRenderedPageBreak/>
              <w:t>2</w:t>
            </w:r>
          </w:p>
        </w:tc>
        <w:tc>
          <w:tcPr>
            <w:tcW w:w="7370" w:type="dxa"/>
          </w:tcPr>
          <w:p w:rsidR="008450E4" w:rsidRDefault="008450E4" w:rsidP="008450E4">
            <w:pPr>
              <w:pStyle w:val="ConsPlusNormal"/>
              <w:jc w:val="both"/>
            </w:pPr>
            <w:r>
              <w:t>понимать, что литература - это вид искусства и что художественный текст отличается от текста научного, делового, публицистического</w:t>
            </w:r>
          </w:p>
        </w:tc>
      </w:tr>
      <w:tr w:rsidR="008450E4" w:rsidRPr="00541C92" w:rsidTr="008450E4">
        <w:tc>
          <w:tcPr>
            <w:tcW w:w="1701" w:type="dxa"/>
          </w:tcPr>
          <w:p w:rsidR="008450E4" w:rsidRDefault="008450E4" w:rsidP="008450E4">
            <w:pPr>
              <w:pStyle w:val="ConsPlusNormal"/>
              <w:jc w:val="center"/>
            </w:pPr>
            <w:r>
              <w:t>3</w:t>
            </w:r>
          </w:p>
        </w:tc>
        <w:tc>
          <w:tcPr>
            <w:tcW w:w="7370" w:type="dxa"/>
          </w:tcPr>
          <w:p w:rsidR="008450E4" w:rsidRDefault="008450E4" w:rsidP="008450E4">
            <w:pPr>
              <w:pStyle w:val="ConsPlusNormal"/>
              <w:jc w:val="both"/>
            </w:pPr>
            <w:r>
              <w:t>владеть элементарными умениями воспринимать, анализировать, интерпретировать и оценивать прочитанные произведения:</w:t>
            </w:r>
          </w:p>
        </w:tc>
      </w:tr>
      <w:tr w:rsidR="008450E4" w:rsidRPr="00541C92" w:rsidTr="008450E4">
        <w:tc>
          <w:tcPr>
            <w:tcW w:w="1701" w:type="dxa"/>
          </w:tcPr>
          <w:p w:rsidR="008450E4" w:rsidRDefault="008450E4" w:rsidP="008450E4">
            <w:pPr>
              <w:pStyle w:val="ConsPlusNormal"/>
              <w:jc w:val="center"/>
            </w:pPr>
            <w:r>
              <w:t>3.1</w:t>
            </w:r>
          </w:p>
        </w:tc>
        <w:tc>
          <w:tcPr>
            <w:tcW w:w="7370" w:type="dxa"/>
          </w:tcPr>
          <w:p w:rsidR="008450E4" w:rsidRDefault="008450E4" w:rsidP="008450E4">
            <w:pPr>
              <w:pStyle w:val="ConsPlusNormal"/>
              <w:jc w:val="both"/>
            </w:pPr>
            <w: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8450E4" w:rsidRPr="00541C92" w:rsidTr="008450E4">
        <w:tc>
          <w:tcPr>
            <w:tcW w:w="1701" w:type="dxa"/>
          </w:tcPr>
          <w:p w:rsidR="008450E4" w:rsidRDefault="008450E4" w:rsidP="008450E4">
            <w:pPr>
              <w:pStyle w:val="ConsPlusNormal"/>
              <w:jc w:val="center"/>
            </w:pPr>
            <w:r>
              <w:t>3.2</w:t>
            </w:r>
          </w:p>
        </w:tc>
        <w:tc>
          <w:tcPr>
            <w:tcW w:w="7370" w:type="dxa"/>
          </w:tcPr>
          <w:p w:rsidR="008450E4" w:rsidRDefault="008450E4" w:rsidP="008450E4">
            <w:pPr>
              <w:pStyle w:val="ConsPlusNormal"/>
              <w:jc w:val="both"/>
            </w:pPr>
            <w:r>
              <w:t xml:space="preserve">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8450E4" w:rsidRPr="00541C92" w:rsidTr="008450E4">
        <w:tc>
          <w:tcPr>
            <w:tcW w:w="1701" w:type="dxa"/>
          </w:tcPr>
          <w:p w:rsidR="008450E4" w:rsidRDefault="008450E4" w:rsidP="008450E4">
            <w:pPr>
              <w:pStyle w:val="ConsPlusNormal"/>
              <w:jc w:val="center"/>
            </w:pPr>
            <w:r>
              <w:lastRenderedPageBreak/>
              <w:t>3.3</w:t>
            </w:r>
          </w:p>
        </w:tc>
        <w:tc>
          <w:tcPr>
            <w:tcW w:w="7370" w:type="dxa"/>
          </w:tcPr>
          <w:p w:rsidR="008450E4" w:rsidRDefault="008450E4" w:rsidP="008450E4">
            <w:pPr>
              <w:pStyle w:val="ConsPlusNormal"/>
              <w:jc w:val="both"/>
            </w:pPr>
            <w:r>
              <w:t>сопоставлять темы и сюжеты произведений, образы персонажей</w:t>
            </w:r>
          </w:p>
        </w:tc>
      </w:tr>
      <w:tr w:rsidR="008450E4" w:rsidRPr="00541C92" w:rsidTr="008450E4">
        <w:tc>
          <w:tcPr>
            <w:tcW w:w="1701" w:type="dxa"/>
          </w:tcPr>
          <w:p w:rsidR="008450E4" w:rsidRDefault="008450E4" w:rsidP="008450E4">
            <w:pPr>
              <w:pStyle w:val="ConsPlusNormal"/>
              <w:jc w:val="center"/>
            </w:pPr>
            <w:r>
              <w:t>3.4</w:t>
            </w:r>
          </w:p>
        </w:tc>
        <w:tc>
          <w:tcPr>
            <w:tcW w:w="7370" w:type="dxa"/>
          </w:tcPr>
          <w:p w:rsidR="008450E4" w:rsidRDefault="008450E4" w:rsidP="008450E4">
            <w:pPr>
              <w:pStyle w:val="ConsPlusNormal"/>
              <w:jc w:val="both"/>
            </w:pPr>
            <w: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w:t>
            </w:r>
          </w:p>
        </w:tc>
      </w:tr>
      <w:tr w:rsidR="008450E4" w:rsidTr="008450E4">
        <w:tc>
          <w:tcPr>
            <w:tcW w:w="1701" w:type="dxa"/>
          </w:tcPr>
          <w:p w:rsidR="008450E4" w:rsidRDefault="008450E4" w:rsidP="008450E4">
            <w:pPr>
              <w:pStyle w:val="ConsPlusNormal"/>
              <w:jc w:val="center"/>
            </w:pPr>
            <w:r>
              <w:t>4</w:t>
            </w:r>
          </w:p>
        </w:tc>
        <w:tc>
          <w:tcPr>
            <w:tcW w:w="7370" w:type="dxa"/>
          </w:tcPr>
          <w:p w:rsidR="008450E4" w:rsidRDefault="008450E4" w:rsidP="008450E4">
            <w:pPr>
              <w:pStyle w:val="ConsPlusNormal"/>
              <w:jc w:val="both"/>
            </w:pPr>
            <w:r>
              <w:t>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w:t>
            </w:r>
          </w:p>
        </w:tc>
      </w:tr>
      <w:tr w:rsidR="008450E4" w:rsidRPr="00541C92" w:rsidTr="008450E4">
        <w:tc>
          <w:tcPr>
            <w:tcW w:w="1701" w:type="dxa"/>
          </w:tcPr>
          <w:p w:rsidR="008450E4" w:rsidRDefault="008450E4" w:rsidP="008450E4">
            <w:pPr>
              <w:pStyle w:val="ConsPlusNormal"/>
              <w:jc w:val="center"/>
            </w:pPr>
            <w:r>
              <w:t>5</w:t>
            </w:r>
          </w:p>
        </w:tc>
        <w:tc>
          <w:tcPr>
            <w:tcW w:w="7370" w:type="dxa"/>
          </w:tcPr>
          <w:p w:rsidR="008450E4" w:rsidRDefault="008450E4" w:rsidP="008450E4">
            <w:pPr>
              <w:pStyle w:val="ConsPlusNormal"/>
              <w:jc w:val="both"/>
            </w:pPr>
            <w:r>
              <w:t xml:space="preserve">пересказывать прочитанное произведение, используя подробный, сжатый, выборочный пересказ, отвечать на вопросы по прочитанному произведению и с помощью </w:t>
            </w:r>
            <w:r>
              <w:lastRenderedPageBreak/>
              <w:t>учителя формулировать вопросы к тексту</w:t>
            </w:r>
          </w:p>
        </w:tc>
      </w:tr>
      <w:tr w:rsidR="008450E4" w:rsidRPr="00541C92" w:rsidTr="008450E4">
        <w:tc>
          <w:tcPr>
            <w:tcW w:w="1701" w:type="dxa"/>
          </w:tcPr>
          <w:p w:rsidR="008450E4" w:rsidRDefault="008450E4" w:rsidP="008450E4">
            <w:pPr>
              <w:pStyle w:val="ConsPlusNormal"/>
              <w:jc w:val="center"/>
            </w:pPr>
            <w:r>
              <w:lastRenderedPageBreak/>
              <w:t>6</w:t>
            </w:r>
          </w:p>
        </w:tc>
        <w:tc>
          <w:tcPr>
            <w:tcW w:w="7370" w:type="dxa"/>
          </w:tcPr>
          <w:p w:rsidR="008450E4" w:rsidRDefault="008450E4" w:rsidP="008450E4">
            <w:pPr>
              <w:pStyle w:val="ConsPlusNormal"/>
              <w:jc w:val="both"/>
            </w:pPr>
            <w:r>
              <w:t>участвовать в беседе и диалоге о прочитанном произведении, подбирать аргументы для оценки прочитанного (с учетом литературного развития обучающихся)</w:t>
            </w:r>
          </w:p>
        </w:tc>
      </w:tr>
      <w:tr w:rsidR="008450E4" w:rsidRPr="00541C92"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создавать устные и письменные высказывания разных жанров объемом не менее 70 слов (с учетом литературного развития обучающихся)</w:t>
            </w:r>
          </w:p>
        </w:tc>
      </w:tr>
      <w:tr w:rsidR="008450E4" w:rsidRPr="00541C92" w:rsidTr="008450E4">
        <w:tc>
          <w:tcPr>
            <w:tcW w:w="1701" w:type="dxa"/>
          </w:tcPr>
          <w:p w:rsidR="008450E4" w:rsidRDefault="008450E4" w:rsidP="008450E4">
            <w:pPr>
              <w:pStyle w:val="ConsPlusNormal"/>
              <w:jc w:val="center"/>
            </w:pPr>
            <w:r>
              <w:t>8</w:t>
            </w:r>
          </w:p>
        </w:tc>
        <w:tc>
          <w:tcPr>
            <w:tcW w:w="7370" w:type="dxa"/>
          </w:tcPr>
          <w:p w:rsidR="008450E4" w:rsidRDefault="008450E4" w:rsidP="008450E4">
            <w:pPr>
              <w:pStyle w:val="ConsPlusNormal"/>
              <w:jc w:val="both"/>
            </w:pPr>
            <w:r>
              <w:t>владеть начальными умениями интерпретации и оценки текстуально изученных произведений фольклора и литературы</w:t>
            </w:r>
          </w:p>
        </w:tc>
      </w:tr>
      <w:tr w:rsidR="008450E4" w:rsidRPr="00541C92" w:rsidTr="008450E4">
        <w:tc>
          <w:tcPr>
            <w:tcW w:w="1701" w:type="dxa"/>
          </w:tcPr>
          <w:p w:rsidR="008450E4" w:rsidRDefault="008450E4" w:rsidP="008450E4">
            <w:pPr>
              <w:pStyle w:val="ConsPlusNormal"/>
              <w:jc w:val="center"/>
            </w:pPr>
            <w:r>
              <w:t>9</w:t>
            </w:r>
          </w:p>
        </w:tc>
        <w:tc>
          <w:tcPr>
            <w:tcW w:w="7370" w:type="dxa"/>
          </w:tcPr>
          <w:p w:rsidR="008450E4" w:rsidRDefault="008450E4" w:rsidP="008450E4">
            <w:pPr>
              <w:pStyle w:val="ConsPlusNormal"/>
              <w:jc w:val="both"/>
            </w:pPr>
            <w: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8450E4" w:rsidRPr="00541C92" w:rsidTr="008450E4">
        <w:tc>
          <w:tcPr>
            <w:tcW w:w="1701" w:type="dxa"/>
          </w:tcPr>
          <w:p w:rsidR="008450E4" w:rsidRDefault="008450E4" w:rsidP="008450E4">
            <w:pPr>
              <w:pStyle w:val="ConsPlusNormal"/>
              <w:jc w:val="center"/>
            </w:pPr>
            <w:r>
              <w:t>10</w:t>
            </w:r>
          </w:p>
        </w:tc>
        <w:tc>
          <w:tcPr>
            <w:tcW w:w="7370" w:type="dxa"/>
          </w:tcPr>
          <w:p w:rsidR="008450E4" w:rsidRDefault="008450E4" w:rsidP="008450E4">
            <w:pPr>
              <w:pStyle w:val="ConsPlusNormal"/>
              <w:jc w:val="both"/>
            </w:pPr>
            <w:r>
              <w:t xml:space="preserve">планировать с помощью учителя собственное досуговое чтение, расширять свой круг чтения, в том числе за счет произведений современной литературы для детей и </w:t>
            </w:r>
            <w:r>
              <w:lastRenderedPageBreak/>
              <w:t>подростков</w:t>
            </w:r>
          </w:p>
        </w:tc>
      </w:tr>
      <w:tr w:rsidR="008450E4" w:rsidRPr="00541C92" w:rsidTr="008450E4">
        <w:tc>
          <w:tcPr>
            <w:tcW w:w="1701" w:type="dxa"/>
          </w:tcPr>
          <w:p w:rsidR="008450E4" w:rsidRDefault="008450E4" w:rsidP="008450E4">
            <w:pPr>
              <w:pStyle w:val="ConsPlusNormal"/>
              <w:jc w:val="center"/>
            </w:pPr>
            <w:r>
              <w:lastRenderedPageBreak/>
              <w:t>11</w:t>
            </w:r>
          </w:p>
        </w:tc>
        <w:tc>
          <w:tcPr>
            <w:tcW w:w="7370" w:type="dxa"/>
          </w:tcPr>
          <w:p w:rsidR="008450E4" w:rsidRDefault="008450E4" w:rsidP="008450E4">
            <w:pPr>
              <w:pStyle w:val="ConsPlusNormal"/>
              <w:jc w:val="both"/>
            </w:pPr>
            <w:r>
              <w:t>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w:t>
            </w:r>
          </w:p>
        </w:tc>
      </w:tr>
      <w:tr w:rsidR="008450E4" w:rsidRPr="00541C92" w:rsidTr="008450E4">
        <w:tc>
          <w:tcPr>
            <w:tcW w:w="1701" w:type="dxa"/>
          </w:tcPr>
          <w:p w:rsidR="008450E4" w:rsidRDefault="008450E4" w:rsidP="008450E4">
            <w:pPr>
              <w:pStyle w:val="ConsPlusNormal"/>
              <w:jc w:val="center"/>
            </w:pPr>
            <w:r>
              <w:t>12</w:t>
            </w:r>
          </w:p>
        </w:tc>
        <w:tc>
          <w:tcPr>
            <w:tcW w:w="7370" w:type="dxa"/>
          </w:tcPr>
          <w:p w:rsidR="008450E4" w:rsidRDefault="008450E4" w:rsidP="008450E4">
            <w:pPr>
              <w:pStyle w:val="ConsPlusNormal"/>
              <w:jc w:val="both"/>
            </w:pPr>
            <w:r>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8450E4" w:rsidRDefault="008450E4" w:rsidP="008450E4">
      <w:pPr>
        <w:pStyle w:val="ConsPlusNormal"/>
        <w:jc w:val="both"/>
      </w:pPr>
    </w:p>
    <w:p w:rsidR="008450E4" w:rsidRDefault="008450E4" w:rsidP="008450E4">
      <w:pPr>
        <w:pStyle w:val="ConsPlusNormal"/>
        <w:jc w:val="right"/>
      </w:pPr>
      <w:r>
        <w:t>Таблица 6.1</w:t>
      </w:r>
    </w:p>
    <w:p w:rsidR="008450E4" w:rsidRDefault="008450E4" w:rsidP="008450E4">
      <w:pPr>
        <w:pStyle w:val="ConsPlusNormal"/>
        <w:jc w:val="both"/>
      </w:pPr>
    </w:p>
    <w:p w:rsidR="008450E4" w:rsidRDefault="008450E4" w:rsidP="008450E4">
      <w:pPr>
        <w:pStyle w:val="ConsPlusNormal"/>
        <w:jc w:val="center"/>
      </w:pPr>
      <w:r>
        <w:t>Проверяемые элементы содержания (5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8450E4" w:rsidTr="008450E4">
        <w:tc>
          <w:tcPr>
            <w:tcW w:w="1077" w:type="dxa"/>
          </w:tcPr>
          <w:p w:rsidR="008450E4" w:rsidRDefault="008450E4" w:rsidP="008450E4">
            <w:pPr>
              <w:pStyle w:val="ConsPlusNormal"/>
              <w:jc w:val="center"/>
            </w:pPr>
            <w:r>
              <w:t>Код</w:t>
            </w:r>
          </w:p>
        </w:tc>
        <w:tc>
          <w:tcPr>
            <w:tcW w:w="7994" w:type="dxa"/>
          </w:tcPr>
          <w:p w:rsidR="008450E4" w:rsidRDefault="008450E4" w:rsidP="008450E4">
            <w:pPr>
              <w:pStyle w:val="ConsPlusNormal"/>
              <w:jc w:val="center"/>
            </w:pPr>
            <w:r>
              <w:t>Проверяемый элемент содержания</w:t>
            </w:r>
          </w:p>
        </w:tc>
      </w:tr>
      <w:tr w:rsidR="008450E4" w:rsidTr="008450E4">
        <w:tc>
          <w:tcPr>
            <w:tcW w:w="1077" w:type="dxa"/>
          </w:tcPr>
          <w:p w:rsidR="008450E4" w:rsidRDefault="008450E4" w:rsidP="008450E4">
            <w:pPr>
              <w:pStyle w:val="ConsPlusNormal"/>
              <w:jc w:val="center"/>
            </w:pPr>
            <w:r>
              <w:lastRenderedPageBreak/>
              <w:t>1</w:t>
            </w:r>
          </w:p>
        </w:tc>
        <w:tc>
          <w:tcPr>
            <w:tcW w:w="7994" w:type="dxa"/>
          </w:tcPr>
          <w:p w:rsidR="008450E4" w:rsidRDefault="008450E4" w:rsidP="008450E4">
            <w:pPr>
              <w:pStyle w:val="ConsPlusNormal"/>
              <w:jc w:val="both"/>
            </w:pPr>
            <w:r>
              <w:t>Мифология</w:t>
            </w:r>
          </w:p>
        </w:tc>
      </w:tr>
      <w:tr w:rsidR="008450E4" w:rsidRPr="00541C92" w:rsidTr="008450E4">
        <w:tc>
          <w:tcPr>
            <w:tcW w:w="1077" w:type="dxa"/>
          </w:tcPr>
          <w:p w:rsidR="008450E4" w:rsidRDefault="008450E4" w:rsidP="008450E4">
            <w:pPr>
              <w:pStyle w:val="ConsPlusNormal"/>
              <w:jc w:val="center"/>
            </w:pPr>
            <w:r>
              <w:t>1.1</w:t>
            </w:r>
          </w:p>
        </w:tc>
        <w:tc>
          <w:tcPr>
            <w:tcW w:w="7994" w:type="dxa"/>
          </w:tcPr>
          <w:p w:rsidR="008450E4" w:rsidRDefault="008450E4" w:rsidP="008450E4">
            <w:pPr>
              <w:pStyle w:val="ConsPlusNormal"/>
              <w:jc w:val="both"/>
            </w:pPr>
            <w:r>
              <w:t>Мифы народов России и мира</w:t>
            </w:r>
          </w:p>
        </w:tc>
      </w:tr>
      <w:tr w:rsidR="008450E4" w:rsidTr="008450E4">
        <w:tc>
          <w:tcPr>
            <w:tcW w:w="1077" w:type="dxa"/>
          </w:tcPr>
          <w:p w:rsidR="008450E4" w:rsidRDefault="008450E4" w:rsidP="008450E4">
            <w:pPr>
              <w:pStyle w:val="ConsPlusNormal"/>
              <w:jc w:val="center"/>
            </w:pPr>
            <w:r>
              <w:t>2</w:t>
            </w:r>
          </w:p>
        </w:tc>
        <w:tc>
          <w:tcPr>
            <w:tcW w:w="7994" w:type="dxa"/>
          </w:tcPr>
          <w:p w:rsidR="008450E4" w:rsidRDefault="008450E4" w:rsidP="008450E4">
            <w:pPr>
              <w:pStyle w:val="ConsPlusNormal"/>
              <w:jc w:val="both"/>
            </w:pPr>
            <w:r>
              <w:t>Фольклор</w:t>
            </w:r>
          </w:p>
        </w:tc>
      </w:tr>
      <w:tr w:rsidR="008450E4" w:rsidRPr="00541C92" w:rsidTr="008450E4">
        <w:tc>
          <w:tcPr>
            <w:tcW w:w="1077" w:type="dxa"/>
          </w:tcPr>
          <w:p w:rsidR="008450E4" w:rsidRDefault="008450E4" w:rsidP="008450E4">
            <w:pPr>
              <w:pStyle w:val="ConsPlusNormal"/>
              <w:jc w:val="center"/>
            </w:pPr>
            <w:r>
              <w:t>2.1</w:t>
            </w:r>
          </w:p>
        </w:tc>
        <w:tc>
          <w:tcPr>
            <w:tcW w:w="7994" w:type="dxa"/>
          </w:tcPr>
          <w:p w:rsidR="008450E4" w:rsidRDefault="008450E4" w:rsidP="008450E4">
            <w:pPr>
              <w:pStyle w:val="ConsPlusNormal"/>
              <w:jc w:val="both"/>
            </w:pPr>
            <w:r>
              <w:t>Малые жанры: пословицы, поговорки, загадки</w:t>
            </w:r>
          </w:p>
        </w:tc>
      </w:tr>
      <w:tr w:rsidR="008450E4" w:rsidRPr="00541C92" w:rsidTr="008450E4">
        <w:tc>
          <w:tcPr>
            <w:tcW w:w="1077" w:type="dxa"/>
          </w:tcPr>
          <w:p w:rsidR="008450E4" w:rsidRDefault="008450E4" w:rsidP="008450E4">
            <w:pPr>
              <w:pStyle w:val="ConsPlusNormal"/>
              <w:jc w:val="center"/>
            </w:pPr>
            <w:r>
              <w:t>2.2</w:t>
            </w:r>
          </w:p>
        </w:tc>
        <w:tc>
          <w:tcPr>
            <w:tcW w:w="7994" w:type="dxa"/>
          </w:tcPr>
          <w:p w:rsidR="008450E4" w:rsidRDefault="008450E4" w:rsidP="008450E4">
            <w:pPr>
              <w:pStyle w:val="ConsPlusNormal"/>
              <w:jc w:val="both"/>
            </w:pPr>
            <w:r>
              <w:t>Сказки народов России и народов мира (не менее трех)</w:t>
            </w:r>
          </w:p>
        </w:tc>
      </w:tr>
      <w:tr w:rsidR="008450E4" w:rsidRPr="00541C92" w:rsidTr="008450E4">
        <w:tc>
          <w:tcPr>
            <w:tcW w:w="1077" w:type="dxa"/>
          </w:tcPr>
          <w:p w:rsidR="008450E4" w:rsidRDefault="008450E4" w:rsidP="008450E4">
            <w:pPr>
              <w:pStyle w:val="ConsPlusNormal"/>
              <w:jc w:val="center"/>
            </w:pPr>
            <w:r>
              <w:t>3</w:t>
            </w:r>
          </w:p>
        </w:tc>
        <w:tc>
          <w:tcPr>
            <w:tcW w:w="7994" w:type="dxa"/>
          </w:tcPr>
          <w:p w:rsidR="008450E4" w:rsidRDefault="008450E4" w:rsidP="008450E4">
            <w:pPr>
              <w:pStyle w:val="ConsPlusNormal"/>
              <w:jc w:val="both"/>
            </w:pPr>
            <w:r>
              <w:t>Литература первой половины XIX в.</w:t>
            </w:r>
          </w:p>
        </w:tc>
      </w:tr>
      <w:tr w:rsidR="008450E4" w:rsidRPr="00541C92" w:rsidTr="008450E4">
        <w:tc>
          <w:tcPr>
            <w:tcW w:w="1077" w:type="dxa"/>
          </w:tcPr>
          <w:p w:rsidR="008450E4" w:rsidRDefault="008450E4" w:rsidP="008450E4">
            <w:pPr>
              <w:pStyle w:val="ConsPlusNormal"/>
              <w:jc w:val="center"/>
            </w:pPr>
            <w:r>
              <w:t>3.1</w:t>
            </w:r>
          </w:p>
        </w:tc>
        <w:tc>
          <w:tcPr>
            <w:tcW w:w="7994" w:type="dxa"/>
          </w:tcPr>
          <w:p w:rsidR="008450E4" w:rsidRDefault="008450E4" w:rsidP="008450E4">
            <w:pPr>
              <w:pStyle w:val="ConsPlusNormal"/>
              <w:jc w:val="both"/>
            </w:pPr>
            <w:r>
              <w:t>И.А. Крылов. Басни (три по выбору). Например, "Волк на псарне", "Листы и Корни", "Свинья под Дубом", "Квартет", "Осел и Соловей", "Ворона и Лисица"</w:t>
            </w:r>
          </w:p>
        </w:tc>
      </w:tr>
      <w:tr w:rsidR="008450E4" w:rsidRPr="00541C92" w:rsidTr="008450E4">
        <w:tc>
          <w:tcPr>
            <w:tcW w:w="1077" w:type="dxa"/>
          </w:tcPr>
          <w:p w:rsidR="008450E4" w:rsidRDefault="008450E4" w:rsidP="008450E4">
            <w:pPr>
              <w:pStyle w:val="ConsPlusNormal"/>
              <w:jc w:val="center"/>
            </w:pPr>
            <w:r>
              <w:t>3.2</w:t>
            </w:r>
          </w:p>
        </w:tc>
        <w:tc>
          <w:tcPr>
            <w:tcW w:w="7994" w:type="dxa"/>
          </w:tcPr>
          <w:p w:rsidR="008450E4" w:rsidRDefault="008450E4" w:rsidP="008450E4">
            <w:pPr>
              <w:pStyle w:val="ConsPlusNormal"/>
              <w:jc w:val="both"/>
            </w:pPr>
            <w:r>
              <w:t>А.С. Пушкин. Стихотворения "Зимнее утро", "Зимний вечер", "Няне" и другие по выбору</w:t>
            </w:r>
          </w:p>
        </w:tc>
      </w:tr>
      <w:tr w:rsidR="008450E4" w:rsidRPr="00541C92" w:rsidTr="008450E4">
        <w:tc>
          <w:tcPr>
            <w:tcW w:w="1077" w:type="dxa"/>
          </w:tcPr>
          <w:p w:rsidR="008450E4" w:rsidRDefault="008450E4" w:rsidP="008450E4">
            <w:pPr>
              <w:pStyle w:val="ConsPlusNormal"/>
              <w:jc w:val="center"/>
            </w:pPr>
            <w:r>
              <w:t>3.3</w:t>
            </w:r>
          </w:p>
        </w:tc>
        <w:tc>
          <w:tcPr>
            <w:tcW w:w="7994" w:type="dxa"/>
          </w:tcPr>
          <w:p w:rsidR="008450E4" w:rsidRDefault="008450E4" w:rsidP="008450E4">
            <w:pPr>
              <w:pStyle w:val="ConsPlusNormal"/>
              <w:jc w:val="both"/>
            </w:pPr>
            <w:r>
              <w:t>А.С. Пушкин. "Сказка о мертвой царевне и о семи богатырях"</w:t>
            </w:r>
          </w:p>
        </w:tc>
      </w:tr>
      <w:tr w:rsidR="008450E4" w:rsidRPr="00541C92" w:rsidTr="008450E4">
        <w:tc>
          <w:tcPr>
            <w:tcW w:w="1077" w:type="dxa"/>
          </w:tcPr>
          <w:p w:rsidR="008450E4" w:rsidRDefault="008450E4" w:rsidP="008450E4">
            <w:pPr>
              <w:pStyle w:val="ConsPlusNormal"/>
              <w:jc w:val="center"/>
            </w:pPr>
            <w:r>
              <w:t>3.4</w:t>
            </w:r>
          </w:p>
        </w:tc>
        <w:tc>
          <w:tcPr>
            <w:tcW w:w="7994" w:type="dxa"/>
          </w:tcPr>
          <w:p w:rsidR="008450E4" w:rsidRDefault="008450E4" w:rsidP="008450E4">
            <w:pPr>
              <w:pStyle w:val="ConsPlusNormal"/>
              <w:jc w:val="both"/>
            </w:pPr>
            <w:r>
              <w:t>М.Ю. Лермонтов. Стихотворение "Бородино"</w:t>
            </w:r>
          </w:p>
        </w:tc>
      </w:tr>
      <w:tr w:rsidR="008450E4" w:rsidRPr="00541C92" w:rsidTr="008450E4">
        <w:tc>
          <w:tcPr>
            <w:tcW w:w="1077" w:type="dxa"/>
          </w:tcPr>
          <w:p w:rsidR="008450E4" w:rsidRDefault="008450E4" w:rsidP="008450E4">
            <w:pPr>
              <w:pStyle w:val="ConsPlusNormal"/>
              <w:jc w:val="center"/>
            </w:pPr>
            <w:r>
              <w:lastRenderedPageBreak/>
              <w:t>3.5</w:t>
            </w:r>
          </w:p>
        </w:tc>
        <w:tc>
          <w:tcPr>
            <w:tcW w:w="7994" w:type="dxa"/>
          </w:tcPr>
          <w:p w:rsidR="008450E4" w:rsidRDefault="008450E4" w:rsidP="008450E4">
            <w:pPr>
              <w:pStyle w:val="ConsPlusNormal"/>
              <w:jc w:val="both"/>
            </w:pPr>
            <w:r>
              <w:t>Н.В. Гоголь. Повесть "Ночь перед Рождеством" из сборника "Вечера на хуторе близ Диканьки"</w:t>
            </w:r>
          </w:p>
        </w:tc>
      </w:tr>
      <w:tr w:rsidR="008450E4" w:rsidRPr="00541C92" w:rsidTr="008450E4">
        <w:tc>
          <w:tcPr>
            <w:tcW w:w="1077" w:type="dxa"/>
          </w:tcPr>
          <w:p w:rsidR="008450E4" w:rsidRDefault="008450E4" w:rsidP="008450E4">
            <w:pPr>
              <w:pStyle w:val="ConsPlusNormal"/>
              <w:jc w:val="center"/>
            </w:pPr>
            <w:r>
              <w:t>4</w:t>
            </w:r>
          </w:p>
        </w:tc>
        <w:tc>
          <w:tcPr>
            <w:tcW w:w="7994" w:type="dxa"/>
          </w:tcPr>
          <w:p w:rsidR="008450E4" w:rsidRDefault="008450E4" w:rsidP="008450E4">
            <w:pPr>
              <w:pStyle w:val="ConsPlusNormal"/>
              <w:jc w:val="both"/>
            </w:pPr>
            <w:r>
              <w:t>Литература второй половины XIX в.</w:t>
            </w:r>
          </w:p>
        </w:tc>
      </w:tr>
      <w:tr w:rsidR="008450E4" w:rsidRPr="00541C92" w:rsidTr="008450E4">
        <w:tc>
          <w:tcPr>
            <w:tcW w:w="1077" w:type="dxa"/>
          </w:tcPr>
          <w:p w:rsidR="008450E4" w:rsidRDefault="008450E4" w:rsidP="008450E4">
            <w:pPr>
              <w:pStyle w:val="ConsPlusNormal"/>
              <w:jc w:val="center"/>
            </w:pPr>
            <w:r>
              <w:t>4.1</w:t>
            </w:r>
          </w:p>
        </w:tc>
        <w:tc>
          <w:tcPr>
            <w:tcW w:w="7994" w:type="dxa"/>
          </w:tcPr>
          <w:p w:rsidR="008450E4" w:rsidRDefault="008450E4" w:rsidP="008450E4">
            <w:pPr>
              <w:pStyle w:val="ConsPlusNormal"/>
              <w:jc w:val="both"/>
            </w:pPr>
            <w:r>
              <w:t>И.С. Тургенев. Рассказ "Муму"</w:t>
            </w:r>
          </w:p>
        </w:tc>
      </w:tr>
      <w:tr w:rsidR="008450E4" w:rsidRPr="00541C92" w:rsidTr="008450E4">
        <w:tc>
          <w:tcPr>
            <w:tcW w:w="1077" w:type="dxa"/>
          </w:tcPr>
          <w:p w:rsidR="008450E4" w:rsidRDefault="008450E4" w:rsidP="008450E4">
            <w:pPr>
              <w:pStyle w:val="ConsPlusNormal"/>
              <w:jc w:val="center"/>
            </w:pPr>
            <w:r>
              <w:t>4.2</w:t>
            </w:r>
          </w:p>
        </w:tc>
        <w:tc>
          <w:tcPr>
            <w:tcW w:w="7994" w:type="dxa"/>
          </w:tcPr>
          <w:p w:rsidR="008450E4" w:rsidRDefault="008450E4" w:rsidP="008450E4">
            <w:pPr>
              <w:pStyle w:val="ConsPlusNormal"/>
              <w:jc w:val="both"/>
            </w:pPr>
            <w:r>
              <w:t>Н.А. Некрасов. Стихотворения "Крестьянские дети", "Школьник". Поэма "Мороз, Красный нос" (фрагмент)</w:t>
            </w:r>
          </w:p>
        </w:tc>
      </w:tr>
      <w:tr w:rsidR="008450E4" w:rsidRPr="00541C92" w:rsidTr="008450E4">
        <w:tc>
          <w:tcPr>
            <w:tcW w:w="1077" w:type="dxa"/>
          </w:tcPr>
          <w:p w:rsidR="008450E4" w:rsidRDefault="008450E4" w:rsidP="008450E4">
            <w:pPr>
              <w:pStyle w:val="ConsPlusNormal"/>
              <w:jc w:val="center"/>
            </w:pPr>
            <w:r>
              <w:t>4.3</w:t>
            </w:r>
          </w:p>
        </w:tc>
        <w:tc>
          <w:tcPr>
            <w:tcW w:w="7994" w:type="dxa"/>
          </w:tcPr>
          <w:p w:rsidR="008450E4" w:rsidRDefault="008450E4" w:rsidP="008450E4">
            <w:pPr>
              <w:pStyle w:val="ConsPlusNormal"/>
              <w:jc w:val="both"/>
            </w:pPr>
            <w:r>
              <w:t>Л.Н. Толстой. Рассказ "Кавказский пленник"</w:t>
            </w:r>
          </w:p>
        </w:tc>
      </w:tr>
      <w:tr w:rsidR="008450E4" w:rsidTr="008450E4">
        <w:tc>
          <w:tcPr>
            <w:tcW w:w="1077" w:type="dxa"/>
          </w:tcPr>
          <w:p w:rsidR="008450E4" w:rsidRDefault="008450E4" w:rsidP="008450E4">
            <w:pPr>
              <w:pStyle w:val="ConsPlusNormal"/>
              <w:jc w:val="center"/>
            </w:pPr>
            <w:r>
              <w:t>5</w:t>
            </w:r>
          </w:p>
        </w:tc>
        <w:tc>
          <w:tcPr>
            <w:tcW w:w="7994" w:type="dxa"/>
          </w:tcPr>
          <w:p w:rsidR="008450E4" w:rsidRDefault="008450E4" w:rsidP="008450E4">
            <w:pPr>
              <w:pStyle w:val="ConsPlusNormal"/>
              <w:jc w:val="both"/>
            </w:pPr>
            <w:r>
              <w:t>Литература XIX - XX вв.</w:t>
            </w:r>
          </w:p>
        </w:tc>
      </w:tr>
      <w:tr w:rsidR="008450E4" w:rsidRPr="00541C92" w:rsidTr="008450E4">
        <w:tc>
          <w:tcPr>
            <w:tcW w:w="1077" w:type="dxa"/>
          </w:tcPr>
          <w:p w:rsidR="008450E4" w:rsidRDefault="008450E4" w:rsidP="008450E4">
            <w:pPr>
              <w:pStyle w:val="ConsPlusNormal"/>
              <w:jc w:val="center"/>
            </w:pPr>
            <w:r>
              <w:t>5.1</w:t>
            </w:r>
          </w:p>
        </w:tc>
        <w:tc>
          <w:tcPr>
            <w:tcW w:w="7994" w:type="dxa"/>
          </w:tcPr>
          <w:p w:rsidR="008450E4" w:rsidRDefault="008450E4" w:rsidP="008450E4">
            <w:pPr>
              <w:pStyle w:val="ConsPlusNormal"/>
              <w:jc w:val="both"/>
            </w:pPr>
            <w:r>
              <w:t>Стихотворения отечественных поэтов XIX - XX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w:t>
            </w:r>
          </w:p>
        </w:tc>
      </w:tr>
      <w:tr w:rsidR="008450E4" w:rsidTr="008450E4">
        <w:tc>
          <w:tcPr>
            <w:tcW w:w="1077" w:type="dxa"/>
          </w:tcPr>
          <w:p w:rsidR="008450E4" w:rsidRDefault="008450E4" w:rsidP="008450E4">
            <w:pPr>
              <w:pStyle w:val="ConsPlusNormal"/>
              <w:jc w:val="center"/>
            </w:pPr>
            <w:r>
              <w:t>5.2</w:t>
            </w:r>
          </w:p>
        </w:tc>
        <w:tc>
          <w:tcPr>
            <w:tcW w:w="7994" w:type="dxa"/>
          </w:tcPr>
          <w:p w:rsidR="008450E4" w:rsidRDefault="008450E4" w:rsidP="008450E4">
            <w:pPr>
              <w:pStyle w:val="ConsPlusNormal"/>
              <w:jc w:val="both"/>
            </w:pPr>
            <w:r>
              <w:t xml:space="preserve">Юмористические рассказы отечественных писателей XIX - XX вв. А.П. Чехов (два рассказа по выбору). Например, "Лошадиная фамилия", "Мальчики", "Хирургия". М.М. Зощенко (два рассказа по выбору). Например, "Галоша", "Леля и Минька", "Елка", </w:t>
            </w:r>
            <w:r>
              <w:lastRenderedPageBreak/>
              <w:t>"Золотые слова", "Встреча"</w:t>
            </w:r>
          </w:p>
        </w:tc>
      </w:tr>
      <w:tr w:rsidR="008450E4" w:rsidTr="008450E4">
        <w:tc>
          <w:tcPr>
            <w:tcW w:w="1077" w:type="dxa"/>
          </w:tcPr>
          <w:p w:rsidR="008450E4" w:rsidRDefault="008450E4" w:rsidP="008450E4">
            <w:pPr>
              <w:pStyle w:val="ConsPlusNormal"/>
              <w:jc w:val="center"/>
            </w:pPr>
            <w:r>
              <w:lastRenderedPageBreak/>
              <w:t>5.3</w:t>
            </w:r>
          </w:p>
        </w:tc>
        <w:tc>
          <w:tcPr>
            <w:tcW w:w="7994" w:type="dxa"/>
          </w:tcPr>
          <w:p w:rsidR="008450E4" w:rsidRDefault="008450E4" w:rsidP="008450E4">
            <w:pPr>
              <w:pStyle w:val="ConsPlusNormal"/>
              <w:jc w:val="both"/>
            </w:pPr>
            <w:r>
              <w:t>Произведения отечественной литературы о природе и животных (не менее двух). А.И. Куприн, М.М. Пришвин, К.Г. Паустовский</w:t>
            </w:r>
          </w:p>
        </w:tc>
      </w:tr>
      <w:tr w:rsidR="008450E4" w:rsidTr="008450E4">
        <w:tc>
          <w:tcPr>
            <w:tcW w:w="1077" w:type="dxa"/>
          </w:tcPr>
          <w:p w:rsidR="008450E4" w:rsidRDefault="008450E4" w:rsidP="008450E4">
            <w:pPr>
              <w:pStyle w:val="ConsPlusNormal"/>
              <w:jc w:val="center"/>
            </w:pPr>
            <w:r>
              <w:t>5.4</w:t>
            </w:r>
          </w:p>
        </w:tc>
        <w:tc>
          <w:tcPr>
            <w:tcW w:w="7994" w:type="dxa"/>
          </w:tcPr>
          <w:p w:rsidR="008450E4" w:rsidRDefault="008450E4" w:rsidP="008450E4">
            <w:pPr>
              <w:pStyle w:val="ConsPlusNormal"/>
              <w:jc w:val="both"/>
            </w:pPr>
            <w:r>
              <w:t>А.П. Платонов. Рассказы (один по выбору). Например, "Корова", "Никита"</w:t>
            </w:r>
          </w:p>
        </w:tc>
      </w:tr>
      <w:tr w:rsidR="008450E4" w:rsidRPr="00541C92" w:rsidTr="008450E4">
        <w:tc>
          <w:tcPr>
            <w:tcW w:w="1077" w:type="dxa"/>
          </w:tcPr>
          <w:p w:rsidR="008450E4" w:rsidRDefault="008450E4" w:rsidP="008450E4">
            <w:pPr>
              <w:pStyle w:val="ConsPlusNormal"/>
              <w:jc w:val="center"/>
            </w:pPr>
            <w:r>
              <w:t>5.5</w:t>
            </w:r>
          </w:p>
        </w:tc>
        <w:tc>
          <w:tcPr>
            <w:tcW w:w="7994" w:type="dxa"/>
          </w:tcPr>
          <w:p w:rsidR="008450E4" w:rsidRDefault="008450E4" w:rsidP="008450E4">
            <w:pPr>
              <w:pStyle w:val="ConsPlusNormal"/>
              <w:jc w:val="both"/>
            </w:pPr>
            <w:r>
              <w:t>В.П. Астафьев. Рассказ "Васюткино озеро"</w:t>
            </w:r>
          </w:p>
        </w:tc>
      </w:tr>
      <w:tr w:rsidR="008450E4" w:rsidRPr="00541C92" w:rsidTr="008450E4">
        <w:tc>
          <w:tcPr>
            <w:tcW w:w="1077" w:type="dxa"/>
          </w:tcPr>
          <w:p w:rsidR="008450E4" w:rsidRDefault="008450E4" w:rsidP="008450E4">
            <w:pPr>
              <w:pStyle w:val="ConsPlusNormal"/>
              <w:jc w:val="center"/>
            </w:pPr>
            <w:r>
              <w:t>6</w:t>
            </w:r>
          </w:p>
        </w:tc>
        <w:tc>
          <w:tcPr>
            <w:tcW w:w="7994" w:type="dxa"/>
          </w:tcPr>
          <w:p w:rsidR="008450E4" w:rsidRDefault="008450E4" w:rsidP="008450E4">
            <w:pPr>
              <w:pStyle w:val="ConsPlusNormal"/>
              <w:jc w:val="both"/>
            </w:pPr>
            <w:r>
              <w:t>Литература XX - начала XXI вв.</w:t>
            </w:r>
          </w:p>
        </w:tc>
      </w:tr>
      <w:tr w:rsidR="008450E4" w:rsidRPr="00541C92" w:rsidTr="008450E4">
        <w:tc>
          <w:tcPr>
            <w:tcW w:w="1077" w:type="dxa"/>
          </w:tcPr>
          <w:p w:rsidR="008450E4" w:rsidRDefault="008450E4" w:rsidP="008450E4">
            <w:pPr>
              <w:pStyle w:val="ConsPlusNormal"/>
              <w:jc w:val="center"/>
            </w:pPr>
            <w:r>
              <w:t>6.1</w:t>
            </w:r>
          </w:p>
        </w:tc>
        <w:tc>
          <w:tcPr>
            <w:tcW w:w="7994" w:type="dxa"/>
          </w:tcPr>
          <w:p w:rsidR="008450E4" w:rsidRDefault="008450E4" w:rsidP="008450E4">
            <w:pPr>
              <w:pStyle w:val="ConsPlusNormal"/>
              <w:jc w:val="both"/>
            </w:pPr>
            <w: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w:t>
            </w:r>
          </w:p>
        </w:tc>
      </w:tr>
      <w:tr w:rsidR="008450E4" w:rsidRPr="00541C92" w:rsidTr="008450E4">
        <w:tc>
          <w:tcPr>
            <w:tcW w:w="1077" w:type="dxa"/>
          </w:tcPr>
          <w:p w:rsidR="008450E4" w:rsidRDefault="008450E4" w:rsidP="008450E4">
            <w:pPr>
              <w:pStyle w:val="ConsPlusNormal"/>
              <w:jc w:val="center"/>
            </w:pPr>
            <w:r>
              <w:t>6.2</w:t>
            </w:r>
          </w:p>
        </w:tc>
        <w:tc>
          <w:tcPr>
            <w:tcW w:w="7994" w:type="dxa"/>
          </w:tcPr>
          <w:p w:rsidR="008450E4" w:rsidRDefault="008450E4" w:rsidP="008450E4">
            <w:pPr>
              <w:pStyle w:val="ConsPlusNormal"/>
              <w:jc w:val="both"/>
            </w:pPr>
            <w:r>
              <w:t>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w:t>
            </w:r>
          </w:p>
        </w:tc>
      </w:tr>
      <w:tr w:rsidR="008450E4" w:rsidRPr="00541C92" w:rsidTr="008450E4">
        <w:tc>
          <w:tcPr>
            <w:tcW w:w="1077" w:type="dxa"/>
          </w:tcPr>
          <w:p w:rsidR="008450E4" w:rsidRDefault="008450E4" w:rsidP="008450E4">
            <w:pPr>
              <w:pStyle w:val="ConsPlusNormal"/>
              <w:jc w:val="center"/>
            </w:pPr>
            <w:r>
              <w:t>6.3</w:t>
            </w:r>
          </w:p>
        </w:tc>
        <w:tc>
          <w:tcPr>
            <w:tcW w:w="7994" w:type="dxa"/>
          </w:tcPr>
          <w:p w:rsidR="008450E4" w:rsidRDefault="008450E4" w:rsidP="008450E4">
            <w:pPr>
              <w:pStyle w:val="ConsPlusNormal"/>
              <w:jc w:val="both"/>
            </w:pPr>
            <w:r>
              <w:t xml:space="preserve">Произведения приключенческого жанра отечественных писателей (одно по выбору). Например, К. Булычев "Девочка, с </w:t>
            </w:r>
            <w:r>
              <w:lastRenderedPageBreak/>
              <w:t>которой ничего не случится", "Миллион приключений" (главы по выбору)</w:t>
            </w:r>
          </w:p>
        </w:tc>
      </w:tr>
      <w:tr w:rsidR="008450E4" w:rsidTr="008450E4">
        <w:tc>
          <w:tcPr>
            <w:tcW w:w="1077" w:type="dxa"/>
          </w:tcPr>
          <w:p w:rsidR="008450E4" w:rsidRDefault="008450E4" w:rsidP="008450E4">
            <w:pPr>
              <w:pStyle w:val="ConsPlusNormal"/>
              <w:jc w:val="center"/>
            </w:pPr>
            <w:r>
              <w:lastRenderedPageBreak/>
              <w:t>7</w:t>
            </w:r>
          </w:p>
        </w:tc>
        <w:tc>
          <w:tcPr>
            <w:tcW w:w="7994" w:type="dxa"/>
          </w:tcPr>
          <w:p w:rsidR="008450E4" w:rsidRDefault="008450E4" w:rsidP="008450E4">
            <w:pPr>
              <w:pStyle w:val="ConsPlusNormal"/>
              <w:jc w:val="both"/>
            </w:pPr>
            <w:r>
              <w:t>Литература народов Российской Федерации</w:t>
            </w:r>
          </w:p>
        </w:tc>
      </w:tr>
      <w:tr w:rsidR="008450E4" w:rsidRPr="00541C92" w:rsidTr="008450E4">
        <w:tc>
          <w:tcPr>
            <w:tcW w:w="1077" w:type="dxa"/>
          </w:tcPr>
          <w:p w:rsidR="008450E4" w:rsidRDefault="008450E4" w:rsidP="008450E4">
            <w:pPr>
              <w:pStyle w:val="ConsPlusNormal"/>
              <w:jc w:val="center"/>
            </w:pPr>
            <w:r>
              <w:t>7.1</w:t>
            </w:r>
          </w:p>
        </w:tc>
        <w:tc>
          <w:tcPr>
            <w:tcW w:w="7994" w:type="dxa"/>
          </w:tcPr>
          <w:p w:rsidR="008450E4" w:rsidRDefault="008450E4" w:rsidP="008450E4">
            <w:pPr>
              <w:pStyle w:val="ConsPlusNormal"/>
              <w:jc w:val="both"/>
            </w:pPr>
            <w:r>
              <w:t>Стихотворения (одно по выбору). Р.Г. Гамзатов "Песня соловья"; М. Карим "Эту песню мать мне пела"</w:t>
            </w:r>
          </w:p>
        </w:tc>
      </w:tr>
      <w:tr w:rsidR="008450E4" w:rsidTr="008450E4">
        <w:tc>
          <w:tcPr>
            <w:tcW w:w="1077" w:type="dxa"/>
          </w:tcPr>
          <w:p w:rsidR="008450E4" w:rsidRDefault="008450E4" w:rsidP="008450E4">
            <w:pPr>
              <w:pStyle w:val="ConsPlusNormal"/>
              <w:jc w:val="center"/>
            </w:pPr>
            <w:r>
              <w:t>8</w:t>
            </w:r>
          </w:p>
        </w:tc>
        <w:tc>
          <w:tcPr>
            <w:tcW w:w="7994" w:type="dxa"/>
          </w:tcPr>
          <w:p w:rsidR="008450E4" w:rsidRDefault="008450E4" w:rsidP="008450E4">
            <w:pPr>
              <w:pStyle w:val="ConsPlusNormal"/>
              <w:jc w:val="both"/>
            </w:pPr>
            <w:r>
              <w:t>Зарубежная литература</w:t>
            </w:r>
          </w:p>
        </w:tc>
      </w:tr>
      <w:tr w:rsidR="008450E4" w:rsidTr="008450E4">
        <w:tc>
          <w:tcPr>
            <w:tcW w:w="1077" w:type="dxa"/>
          </w:tcPr>
          <w:p w:rsidR="008450E4" w:rsidRDefault="008450E4" w:rsidP="008450E4">
            <w:pPr>
              <w:pStyle w:val="ConsPlusNormal"/>
              <w:jc w:val="center"/>
            </w:pPr>
            <w:r>
              <w:t>8.1</w:t>
            </w:r>
          </w:p>
        </w:tc>
        <w:tc>
          <w:tcPr>
            <w:tcW w:w="7994" w:type="dxa"/>
          </w:tcPr>
          <w:p w:rsidR="008450E4" w:rsidRDefault="008450E4" w:rsidP="008450E4">
            <w:pPr>
              <w:pStyle w:val="ConsPlusNormal"/>
              <w:jc w:val="both"/>
            </w:pPr>
            <w:r>
              <w:t>Х.-К. Андерсен. Сказки (одна по выбору). Например, "Снежная королева", "Соловей"</w:t>
            </w:r>
          </w:p>
        </w:tc>
      </w:tr>
      <w:tr w:rsidR="008450E4" w:rsidRPr="00541C92" w:rsidTr="008450E4">
        <w:tc>
          <w:tcPr>
            <w:tcW w:w="1077" w:type="dxa"/>
          </w:tcPr>
          <w:p w:rsidR="008450E4" w:rsidRDefault="008450E4" w:rsidP="008450E4">
            <w:pPr>
              <w:pStyle w:val="ConsPlusNormal"/>
              <w:jc w:val="center"/>
            </w:pPr>
            <w:r>
              <w:t>8.2</w:t>
            </w:r>
          </w:p>
        </w:tc>
        <w:tc>
          <w:tcPr>
            <w:tcW w:w="7994" w:type="dxa"/>
          </w:tcPr>
          <w:p w:rsidR="008450E4" w:rsidRDefault="008450E4" w:rsidP="008450E4">
            <w:pPr>
              <w:pStyle w:val="ConsPlusNormal"/>
              <w:jc w:val="both"/>
            </w:pPr>
            <w: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8450E4" w:rsidRPr="00541C92" w:rsidTr="008450E4">
        <w:tc>
          <w:tcPr>
            <w:tcW w:w="1077" w:type="dxa"/>
          </w:tcPr>
          <w:p w:rsidR="008450E4" w:rsidRDefault="008450E4" w:rsidP="008450E4">
            <w:pPr>
              <w:pStyle w:val="ConsPlusNormal"/>
              <w:jc w:val="center"/>
            </w:pPr>
            <w:r>
              <w:t>8.3</w:t>
            </w:r>
          </w:p>
        </w:tc>
        <w:tc>
          <w:tcPr>
            <w:tcW w:w="7994" w:type="dxa"/>
          </w:tcPr>
          <w:p w:rsidR="008450E4" w:rsidRDefault="008450E4" w:rsidP="008450E4">
            <w:pPr>
              <w:pStyle w:val="ConsPlusNormal"/>
              <w:jc w:val="both"/>
            </w:pPr>
            <w:r>
              <w:t>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"Зеленое утро"</w:t>
            </w:r>
          </w:p>
        </w:tc>
      </w:tr>
      <w:tr w:rsidR="008450E4" w:rsidTr="008450E4">
        <w:tc>
          <w:tcPr>
            <w:tcW w:w="1077" w:type="dxa"/>
          </w:tcPr>
          <w:p w:rsidR="008450E4" w:rsidRDefault="008450E4" w:rsidP="008450E4">
            <w:pPr>
              <w:pStyle w:val="ConsPlusNormal"/>
              <w:jc w:val="center"/>
            </w:pPr>
            <w:r>
              <w:lastRenderedPageBreak/>
              <w:t>8.4</w:t>
            </w:r>
          </w:p>
        </w:tc>
        <w:tc>
          <w:tcPr>
            <w:tcW w:w="7994" w:type="dxa"/>
          </w:tcPr>
          <w:p w:rsidR="008450E4" w:rsidRDefault="008450E4" w:rsidP="008450E4">
            <w:pPr>
              <w:pStyle w:val="ConsPlusNormal"/>
              <w:jc w:val="both"/>
            </w:pPr>
            <w:r>
              <w:t>Зарубежная приключенческая проза (два произведения по выбору), например, Р. Стивенсон. "Остров сокровищ", "Черная стрела"</w:t>
            </w:r>
          </w:p>
        </w:tc>
      </w:tr>
      <w:tr w:rsidR="008450E4" w:rsidRPr="00541C92" w:rsidTr="008450E4">
        <w:tc>
          <w:tcPr>
            <w:tcW w:w="1077" w:type="dxa"/>
          </w:tcPr>
          <w:p w:rsidR="008450E4" w:rsidRDefault="008450E4" w:rsidP="008450E4">
            <w:pPr>
              <w:pStyle w:val="ConsPlusNormal"/>
              <w:jc w:val="center"/>
            </w:pPr>
            <w:r>
              <w:t>8.5</w:t>
            </w:r>
          </w:p>
        </w:tc>
        <w:tc>
          <w:tcPr>
            <w:tcW w:w="7994" w:type="dxa"/>
          </w:tcPr>
          <w:p w:rsidR="008450E4" w:rsidRDefault="008450E4" w:rsidP="008450E4">
            <w:pPr>
              <w:pStyle w:val="ConsPlusNormal"/>
              <w:jc w:val="both"/>
            </w:pPr>
            <w:r>
              <w:t>Зарубежная проза о животных (одно - два произведения по выбору). Например, Э. Сетон-Томпсон "Королевская аналостанка", Д. Даррелл, "Говорящий сверток", Дж. Лондон "Белый клык", Дж. Р. Киплинг "Маугли", "Рикки-Тикки-Тави"</w:t>
            </w:r>
          </w:p>
        </w:tc>
      </w:tr>
    </w:tbl>
    <w:p w:rsidR="008450E4" w:rsidRDefault="008450E4" w:rsidP="008450E4">
      <w:pPr>
        <w:pStyle w:val="ConsPlusNormal"/>
        <w:jc w:val="both"/>
      </w:pPr>
    </w:p>
    <w:p w:rsidR="008450E4" w:rsidRDefault="008450E4" w:rsidP="008450E4">
      <w:pPr>
        <w:pStyle w:val="ConsPlusNormal"/>
        <w:jc w:val="right"/>
      </w:pPr>
      <w:r>
        <w:t>Таблица 6.2</w:t>
      </w:r>
    </w:p>
    <w:p w:rsidR="008450E4" w:rsidRDefault="008450E4" w:rsidP="008450E4">
      <w:pPr>
        <w:pStyle w:val="ConsPlusNormal"/>
        <w:jc w:val="both"/>
      </w:pPr>
    </w:p>
    <w:p w:rsidR="008450E4" w:rsidRDefault="008450E4" w:rsidP="008450E4">
      <w:pPr>
        <w:pStyle w:val="ConsPlusNormal"/>
        <w:jc w:val="center"/>
      </w:pPr>
      <w:r>
        <w:t>Проверяемые требования к результатам освоения основной</w:t>
      </w:r>
    </w:p>
    <w:p w:rsidR="008450E4" w:rsidRDefault="008450E4" w:rsidP="008450E4">
      <w:pPr>
        <w:pStyle w:val="ConsPlusNormal"/>
        <w:jc w:val="center"/>
      </w:pPr>
      <w:r>
        <w:t>образовательной программы (6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450E4" w:rsidRPr="00541C92" w:rsidTr="008450E4">
        <w:tc>
          <w:tcPr>
            <w:tcW w:w="1701" w:type="dxa"/>
          </w:tcPr>
          <w:p w:rsidR="008450E4" w:rsidRDefault="008450E4" w:rsidP="008450E4">
            <w:pPr>
              <w:pStyle w:val="ConsPlusNormal"/>
              <w:jc w:val="center"/>
            </w:pPr>
            <w:r>
              <w:t>Код проверяемого результата</w:t>
            </w:r>
          </w:p>
        </w:tc>
        <w:tc>
          <w:tcPr>
            <w:tcW w:w="7370" w:type="dxa"/>
          </w:tcPr>
          <w:p w:rsidR="008450E4" w:rsidRDefault="008450E4" w:rsidP="008450E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450E4" w:rsidRPr="00541C92"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 xml:space="preserve">Обучающийся научится понимать общечеловеческую и духовно-нравственную ценность литературы, осознавать ее </w:t>
            </w:r>
            <w:r>
              <w:lastRenderedPageBreak/>
              <w:t>роль в воспитании любви к Родине и укреплении единства многонационального народа Российской Федерации</w:t>
            </w:r>
          </w:p>
        </w:tc>
      </w:tr>
      <w:tr w:rsidR="008450E4" w:rsidRPr="00541C92" w:rsidTr="008450E4">
        <w:tc>
          <w:tcPr>
            <w:tcW w:w="1701" w:type="dxa"/>
          </w:tcPr>
          <w:p w:rsidR="008450E4" w:rsidRDefault="008450E4" w:rsidP="008450E4">
            <w:pPr>
              <w:pStyle w:val="ConsPlusNormal"/>
              <w:jc w:val="center"/>
            </w:pPr>
            <w:r>
              <w:lastRenderedPageBreak/>
              <w:t>2</w:t>
            </w:r>
          </w:p>
        </w:tc>
        <w:tc>
          <w:tcPr>
            <w:tcW w:w="7370" w:type="dxa"/>
          </w:tcPr>
          <w:p w:rsidR="008450E4" w:rsidRDefault="008450E4" w:rsidP="008450E4">
            <w:pPr>
              <w:pStyle w:val="ConsPlusNormal"/>
              <w:jc w:val="both"/>
            </w:pPr>
            <w: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8450E4" w:rsidRPr="00541C92" w:rsidTr="008450E4">
        <w:tc>
          <w:tcPr>
            <w:tcW w:w="1701" w:type="dxa"/>
          </w:tcPr>
          <w:p w:rsidR="008450E4" w:rsidRDefault="008450E4" w:rsidP="008450E4">
            <w:pPr>
              <w:pStyle w:val="ConsPlusNormal"/>
              <w:jc w:val="center"/>
            </w:pPr>
            <w:r>
              <w:t>3</w:t>
            </w:r>
          </w:p>
        </w:tc>
        <w:tc>
          <w:tcPr>
            <w:tcW w:w="7370" w:type="dxa"/>
          </w:tcPr>
          <w:p w:rsidR="008450E4" w:rsidRDefault="008450E4" w:rsidP="008450E4">
            <w:pPr>
              <w:pStyle w:val="ConsPlusNormal"/>
              <w:jc w:val="both"/>
            </w:pPr>
            <w: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w:t>
            </w:r>
          </w:p>
        </w:tc>
      </w:tr>
      <w:tr w:rsidR="008450E4" w:rsidRPr="00541C92" w:rsidTr="008450E4">
        <w:tc>
          <w:tcPr>
            <w:tcW w:w="1701" w:type="dxa"/>
          </w:tcPr>
          <w:p w:rsidR="008450E4" w:rsidRDefault="008450E4" w:rsidP="008450E4">
            <w:pPr>
              <w:pStyle w:val="ConsPlusNormal"/>
              <w:jc w:val="center"/>
            </w:pPr>
            <w:r>
              <w:t>3.1</w:t>
            </w:r>
          </w:p>
        </w:tc>
        <w:tc>
          <w:tcPr>
            <w:tcW w:w="7370" w:type="dxa"/>
          </w:tcPr>
          <w:p w:rsidR="008450E4" w:rsidRDefault="008450E4" w:rsidP="008450E4">
            <w:pPr>
              <w:pStyle w:val="ConsPlusNormal"/>
              <w:jc w:val="both"/>
            </w:pPr>
            <w: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8450E4" w:rsidRPr="00541C92" w:rsidTr="008450E4">
        <w:tc>
          <w:tcPr>
            <w:tcW w:w="1701" w:type="dxa"/>
          </w:tcPr>
          <w:p w:rsidR="008450E4" w:rsidRDefault="008450E4" w:rsidP="008450E4">
            <w:pPr>
              <w:pStyle w:val="ConsPlusNormal"/>
              <w:jc w:val="center"/>
            </w:pPr>
            <w:r>
              <w:t>3.2</w:t>
            </w:r>
          </w:p>
        </w:tc>
        <w:tc>
          <w:tcPr>
            <w:tcW w:w="7370" w:type="dxa"/>
          </w:tcPr>
          <w:p w:rsidR="008450E4" w:rsidRDefault="008450E4" w:rsidP="008450E4">
            <w:pPr>
              <w:pStyle w:val="ConsPlusNormal"/>
              <w:jc w:val="both"/>
            </w:pPr>
            <w:r>
              <w:t xml:space="preserve">понимать сущность теоретико-литературных понятий и учиться использовать их в процессе анализа и </w:t>
            </w:r>
            <w:r>
              <w:lastRenderedPageBreak/>
              <w:t>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8450E4" w:rsidRPr="00541C92" w:rsidTr="008450E4">
        <w:tc>
          <w:tcPr>
            <w:tcW w:w="1701" w:type="dxa"/>
          </w:tcPr>
          <w:p w:rsidR="008450E4" w:rsidRDefault="008450E4" w:rsidP="008450E4">
            <w:pPr>
              <w:pStyle w:val="ConsPlusNormal"/>
              <w:jc w:val="center"/>
            </w:pPr>
            <w:r>
              <w:lastRenderedPageBreak/>
              <w:t>3.3</w:t>
            </w:r>
          </w:p>
        </w:tc>
        <w:tc>
          <w:tcPr>
            <w:tcW w:w="7370" w:type="dxa"/>
          </w:tcPr>
          <w:p w:rsidR="008450E4" w:rsidRDefault="008450E4" w:rsidP="008450E4">
            <w:pPr>
              <w:pStyle w:val="ConsPlusNormal"/>
              <w:jc w:val="both"/>
            </w:pPr>
            <w:r>
              <w:t>выделять в произведениях элементы художественной формы и обнаруживать связи между ними</w:t>
            </w:r>
          </w:p>
        </w:tc>
      </w:tr>
      <w:tr w:rsidR="008450E4" w:rsidRPr="00541C92" w:rsidTr="008450E4">
        <w:tc>
          <w:tcPr>
            <w:tcW w:w="1701" w:type="dxa"/>
          </w:tcPr>
          <w:p w:rsidR="008450E4" w:rsidRDefault="008450E4" w:rsidP="008450E4">
            <w:pPr>
              <w:pStyle w:val="ConsPlusNormal"/>
              <w:jc w:val="center"/>
            </w:pPr>
            <w:r>
              <w:t>3.4</w:t>
            </w:r>
          </w:p>
        </w:tc>
        <w:tc>
          <w:tcPr>
            <w:tcW w:w="7370" w:type="dxa"/>
          </w:tcPr>
          <w:p w:rsidR="008450E4" w:rsidRDefault="008450E4" w:rsidP="008450E4">
            <w:pPr>
              <w:pStyle w:val="ConsPlusNormal"/>
              <w:jc w:val="both"/>
            </w:pPr>
            <w:r>
              <w:t>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w:t>
            </w:r>
          </w:p>
        </w:tc>
      </w:tr>
      <w:tr w:rsidR="008450E4" w:rsidRPr="00541C92" w:rsidTr="008450E4">
        <w:tc>
          <w:tcPr>
            <w:tcW w:w="1701" w:type="dxa"/>
          </w:tcPr>
          <w:p w:rsidR="008450E4" w:rsidRDefault="008450E4" w:rsidP="008450E4">
            <w:pPr>
              <w:pStyle w:val="ConsPlusNormal"/>
              <w:jc w:val="center"/>
            </w:pPr>
            <w:r>
              <w:t>3.5</w:t>
            </w:r>
          </w:p>
        </w:tc>
        <w:tc>
          <w:tcPr>
            <w:tcW w:w="7370" w:type="dxa"/>
          </w:tcPr>
          <w:p w:rsidR="008450E4" w:rsidRDefault="008450E4" w:rsidP="008450E4">
            <w:pPr>
              <w:pStyle w:val="ConsPlusNormal"/>
              <w:jc w:val="both"/>
            </w:pPr>
            <w:r>
              <w:t xml:space="preserve">сопоставлять с помощью учителя изученные и самостоятельно прочитанные произведения </w:t>
            </w:r>
            <w:r>
              <w:lastRenderedPageBreak/>
              <w:t>художественной литературы с произведениями других видов искусства (живопись, музыка, театр, кино)</w:t>
            </w:r>
          </w:p>
        </w:tc>
      </w:tr>
      <w:tr w:rsidR="008450E4" w:rsidTr="008450E4">
        <w:tc>
          <w:tcPr>
            <w:tcW w:w="1701" w:type="dxa"/>
          </w:tcPr>
          <w:p w:rsidR="008450E4" w:rsidRDefault="008450E4" w:rsidP="008450E4">
            <w:pPr>
              <w:pStyle w:val="ConsPlusNormal"/>
              <w:jc w:val="center"/>
            </w:pPr>
            <w:r>
              <w:lastRenderedPageBreak/>
              <w:t>4</w:t>
            </w:r>
          </w:p>
        </w:tc>
        <w:tc>
          <w:tcPr>
            <w:tcW w:w="7370" w:type="dxa"/>
          </w:tcPr>
          <w:p w:rsidR="008450E4" w:rsidRDefault="008450E4" w:rsidP="008450E4">
            <w:pPr>
              <w:pStyle w:val="ConsPlusNormal"/>
              <w:jc w:val="both"/>
            </w:pPr>
            <w: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8450E4" w:rsidRPr="00541C92" w:rsidTr="008450E4">
        <w:tc>
          <w:tcPr>
            <w:tcW w:w="1701" w:type="dxa"/>
          </w:tcPr>
          <w:p w:rsidR="008450E4" w:rsidRDefault="008450E4" w:rsidP="008450E4">
            <w:pPr>
              <w:pStyle w:val="ConsPlusNormal"/>
              <w:jc w:val="center"/>
            </w:pPr>
            <w:r>
              <w:t>5</w:t>
            </w:r>
          </w:p>
        </w:tc>
        <w:tc>
          <w:tcPr>
            <w:tcW w:w="7370" w:type="dxa"/>
          </w:tcPr>
          <w:p w:rsidR="008450E4" w:rsidRDefault="008450E4" w:rsidP="008450E4">
            <w:pPr>
              <w:pStyle w:val="ConsPlusNormal"/>
              <w:jc w:val="both"/>
            </w:pPr>
            <w: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8450E4" w:rsidRPr="00541C92" w:rsidTr="008450E4">
        <w:tc>
          <w:tcPr>
            <w:tcW w:w="1701" w:type="dxa"/>
          </w:tcPr>
          <w:p w:rsidR="008450E4" w:rsidRDefault="008450E4" w:rsidP="008450E4">
            <w:pPr>
              <w:pStyle w:val="ConsPlusNormal"/>
              <w:jc w:val="center"/>
            </w:pPr>
            <w:r>
              <w:t>6</w:t>
            </w:r>
          </w:p>
        </w:tc>
        <w:tc>
          <w:tcPr>
            <w:tcW w:w="7370" w:type="dxa"/>
          </w:tcPr>
          <w:p w:rsidR="008450E4" w:rsidRDefault="008450E4" w:rsidP="008450E4">
            <w:pPr>
              <w:pStyle w:val="ConsPlusNormal"/>
              <w:jc w:val="both"/>
            </w:pPr>
            <w:r>
              <w:t>участвовать в беседе и диалоге о прочитанном произведении, давать аргументированную оценку прочитанному</w:t>
            </w:r>
          </w:p>
        </w:tc>
      </w:tr>
      <w:tr w:rsidR="008450E4" w:rsidRPr="00541C92"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w:t>
            </w:r>
          </w:p>
        </w:tc>
      </w:tr>
      <w:tr w:rsidR="008450E4" w:rsidRPr="00541C92" w:rsidTr="008450E4">
        <w:tc>
          <w:tcPr>
            <w:tcW w:w="1701" w:type="dxa"/>
          </w:tcPr>
          <w:p w:rsidR="008450E4" w:rsidRDefault="008450E4" w:rsidP="008450E4">
            <w:pPr>
              <w:pStyle w:val="ConsPlusNormal"/>
              <w:jc w:val="center"/>
            </w:pPr>
            <w:r>
              <w:t>8</w:t>
            </w:r>
          </w:p>
        </w:tc>
        <w:tc>
          <w:tcPr>
            <w:tcW w:w="7370" w:type="dxa"/>
          </w:tcPr>
          <w:p w:rsidR="008450E4" w:rsidRDefault="008450E4" w:rsidP="008450E4">
            <w:pPr>
              <w:pStyle w:val="ConsPlusNormal"/>
              <w:jc w:val="both"/>
            </w:pPr>
            <w:r>
              <w:t xml:space="preserve">владеть умениями интерпретации и оценки текстуально </w:t>
            </w:r>
            <w:r>
              <w:lastRenderedPageBreak/>
              <w:t>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8450E4" w:rsidRPr="00541C92" w:rsidTr="008450E4">
        <w:tc>
          <w:tcPr>
            <w:tcW w:w="1701" w:type="dxa"/>
          </w:tcPr>
          <w:p w:rsidR="008450E4" w:rsidRDefault="008450E4" w:rsidP="008450E4">
            <w:pPr>
              <w:pStyle w:val="ConsPlusNormal"/>
              <w:jc w:val="center"/>
            </w:pPr>
            <w:r>
              <w:lastRenderedPageBreak/>
              <w:t>9</w:t>
            </w:r>
          </w:p>
        </w:tc>
        <w:tc>
          <w:tcPr>
            <w:tcW w:w="7370" w:type="dxa"/>
          </w:tcPr>
          <w:p w:rsidR="008450E4" w:rsidRDefault="008450E4" w:rsidP="008450E4">
            <w:pPr>
              <w:pStyle w:val="ConsPlusNormal"/>
              <w:jc w:val="both"/>
            </w:pPr>
            <w: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8450E4" w:rsidRPr="00541C92" w:rsidTr="008450E4">
        <w:tc>
          <w:tcPr>
            <w:tcW w:w="1701" w:type="dxa"/>
          </w:tcPr>
          <w:p w:rsidR="008450E4" w:rsidRDefault="008450E4" w:rsidP="008450E4">
            <w:pPr>
              <w:pStyle w:val="ConsPlusNormal"/>
              <w:jc w:val="center"/>
            </w:pPr>
            <w:r>
              <w:t>10</w:t>
            </w:r>
          </w:p>
        </w:tc>
        <w:tc>
          <w:tcPr>
            <w:tcW w:w="7370" w:type="dxa"/>
          </w:tcPr>
          <w:p w:rsidR="008450E4" w:rsidRDefault="008450E4" w:rsidP="008450E4">
            <w:pPr>
              <w:pStyle w:val="ConsPlusNormal"/>
              <w:jc w:val="both"/>
            </w:pPr>
            <w:r>
              <w:t>планировать собственное досуговое чтение, обогащать свой круг чтения по рекомендациям учителя, в том числе за счет произведений современной литературы для детей и подростков</w:t>
            </w:r>
          </w:p>
        </w:tc>
      </w:tr>
      <w:tr w:rsidR="008450E4" w:rsidRPr="00541C92" w:rsidTr="008450E4">
        <w:tc>
          <w:tcPr>
            <w:tcW w:w="1701" w:type="dxa"/>
          </w:tcPr>
          <w:p w:rsidR="008450E4" w:rsidRDefault="008450E4" w:rsidP="008450E4">
            <w:pPr>
              <w:pStyle w:val="ConsPlusNormal"/>
              <w:jc w:val="center"/>
            </w:pPr>
            <w:r>
              <w:t>11</w:t>
            </w:r>
          </w:p>
        </w:tc>
        <w:tc>
          <w:tcPr>
            <w:tcW w:w="7370" w:type="dxa"/>
          </w:tcPr>
          <w:p w:rsidR="008450E4" w:rsidRDefault="008450E4" w:rsidP="008450E4">
            <w:pPr>
              <w:pStyle w:val="ConsPlusNormal"/>
              <w:jc w:val="both"/>
            </w:pPr>
            <w: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8450E4" w:rsidRPr="00541C92" w:rsidTr="008450E4">
        <w:tc>
          <w:tcPr>
            <w:tcW w:w="1701" w:type="dxa"/>
          </w:tcPr>
          <w:p w:rsidR="008450E4" w:rsidRDefault="008450E4" w:rsidP="008450E4">
            <w:pPr>
              <w:pStyle w:val="ConsPlusNormal"/>
              <w:jc w:val="center"/>
            </w:pPr>
            <w:r>
              <w:t>12</w:t>
            </w:r>
          </w:p>
        </w:tc>
        <w:tc>
          <w:tcPr>
            <w:tcW w:w="7370" w:type="dxa"/>
          </w:tcPr>
          <w:p w:rsidR="008450E4" w:rsidRDefault="008450E4" w:rsidP="008450E4">
            <w:pPr>
              <w:pStyle w:val="ConsPlusNormal"/>
              <w:jc w:val="both"/>
            </w:pPr>
            <w:r>
              <w:t xml:space="preserve">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w:t>
            </w:r>
            <w:r>
              <w:lastRenderedPageBreak/>
              <w:t>верифицированных электронных ресурсов, включенных в федеральный перечень</w:t>
            </w:r>
          </w:p>
        </w:tc>
      </w:tr>
    </w:tbl>
    <w:p w:rsidR="008450E4" w:rsidRDefault="008450E4" w:rsidP="008450E4">
      <w:pPr>
        <w:pStyle w:val="ConsPlusNormal"/>
        <w:jc w:val="both"/>
      </w:pPr>
    </w:p>
    <w:p w:rsidR="008450E4" w:rsidRDefault="008450E4" w:rsidP="008450E4">
      <w:pPr>
        <w:pStyle w:val="ConsPlusNormal"/>
        <w:jc w:val="right"/>
      </w:pPr>
      <w:r>
        <w:t>Таблица 6.3</w:t>
      </w:r>
    </w:p>
    <w:p w:rsidR="008450E4" w:rsidRDefault="008450E4" w:rsidP="008450E4">
      <w:pPr>
        <w:pStyle w:val="ConsPlusNormal"/>
        <w:jc w:val="both"/>
      </w:pPr>
    </w:p>
    <w:p w:rsidR="008450E4" w:rsidRDefault="008450E4" w:rsidP="008450E4">
      <w:pPr>
        <w:pStyle w:val="ConsPlusNormal"/>
        <w:jc w:val="center"/>
      </w:pPr>
      <w:r>
        <w:t>Проверяемые элементы содержания (6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8450E4" w:rsidTr="008450E4">
        <w:tc>
          <w:tcPr>
            <w:tcW w:w="1077" w:type="dxa"/>
          </w:tcPr>
          <w:p w:rsidR="008450E4" w:rsidRDefault="008450E4" w:rsidP="008450E4">
            <w:pPr>
              <w:pStyle w:val="ConsPlusNormal"/>
              <w:jc w:val="center"/>
            </w:pPr>
            <w:r>
              <w:t>Код</w:t>
            </w:r>
          </w:p>
        </w:tc>
        <w:tc>
          <w:tcPr>
            <w:tcW w:w="7994" w:type="dxa"/>
          </w:tcPr>
          <w:p w:rsidR="008450E4" w:rsidRDefault="008450E4" w:rsidP="008450E4">
            <w:pPr>
              <w:pStyle w:val="ConsPlusNormal"/>
              <w:jc w:val="center"/>
            </w:pPr>
            <w:r>
              <w:t>Проверяемый элемент содержания</w:t>
            </w:r>
          </w:p>
        </w:tc>
      </w:tr>
      <w:tr w:rsidR="008450E4" w:rsidTr="008450E4">
        <w:tc>
          <w:tcPr>
            <w:tcW w:w="1077" w:type="dxa"/>
          </w:tcPr>
          <w:p w:rsidR="008450E4" w:rsidRDefault="008450E4" w:rsidP="008450E4">
            <w:pPr>
              <w:pStyle w:val="ConsPlusNormal"/>
              <w:jc w:val="center"/>
            </w:pPr>
            <w:r>
              <w:t>1</w:t>
            </w:r>
          </w:p>
        </w:tc>
        <w:tc>
          <w:tcPr>
            <w:tcW w:w="7994" w:type="dxa"/>
          </w:tcPr>
          <w:p w:rsidR="008450E4" w:rsidRDefault="008450E4" w:rsidP="008450E4">
            <w:pPr>
              <w:pStyle w:val="ConsPlusNormal"/>
              <w:jc w:val="both"/>
            </w:pPr>
            <w:r>
              <w:t>Античная литература</w:t>
            </w:r>
          </w:p>
        </w:tc>
      </w:tr>
      <w:tr w:rsidR="008450E4" w:rsidRPr="00541C92" w:rsidTr="008450E4">
        <w:tc>
          <w:tcPr>
            <w:tcW w:w="1077" w:type="dxa"/>
          </w:tcPr>
          <w:p w:rsidR="008450E4" w:rsidRDefault="008450E4" w:rsidP="008450E4">
            <w:pPr>
              <w:pStyle w:val="ConsPlusNormal"/>
              <w:jc w:val="center"/>
            </w:pPr>
            <w:r>
              <w:t>1.1</w:t>
            </w:r>
          </w:p>
        </w:tc>
        <w:tc>
          <w:tcPr>
            <w:tcW w:w="7994" w:type="dxa"/>
          </w:tcPr>
          <w:p w:rsidR="008450E4" w:rsidRDefault="008450E4" w:rsidP="008450E4">
            <w:pPr>
              <w:pStyle w:val="ConsPlusNormal"/>
              <w:jc w:val="both"/>
            </w:pPr>
            <w:r>
              <w:t>Гомер. Поэмы. "Илиада", "Одиссея" (фрагменты)</w:t>
            </w:r>
          </w:p>
        </w:tc>
      </w:tr>
      <w:tr w:rsidR="008450E4" w:rsidTr="008450E4">
        <w:tc>
          <w:tcPr>
            <w:tcW w:w="1077" w:type="dxa"/>
          </w:tcPr>
          <w:p w:rsidR="008450E4" w:rsidRDefault="008450E4" w:rsidP="008450E4">
            <w:pPr>
              <w:pStyle w:val="ConsPlusNormal"/>
              <w:jc w:val="center"/>
            </w:pPr>
            <w:r>
              <w:t>2</w:t>
            </w:r>
          </w:p>
        </w:tc>
        <w:tc>
          <w:tcPr>
            <w:tcW w:w="7994" w:type="dxa"/>
          </w:tcPr>
          <w:p w:rsidR="008450E4" w:rsidRDefault="008450E4" w:rsidP="008450E4">
            <w:pPr>
              <w:pStyle w:val="ConsPlusNormal"/>
              <w:jc w:val="both"/>
            </w:pPr>
            <w:r>
              <w:t>Фольклор</w:t>
            </w:r>
          </w:p>
        </w:tc>
      </w:tr>
      <w:tr w:rsidR="008450E4" w:rsidRPr="00541C92" w:rsidTr="008450E4">
        <w:tc>
          <w:tcPr>
            <w:tcW w:w="1077" w:type="dxa"/>
          </w:tcPr>
          <w:p w:rsidR="008450E4" w:rsidRDefault="008450E4" w:rsidP="008450E4">
            <w:pPr>
              <w:pStyle w:val="ConsPlusNormal"/>
              <w:jc w:val="center"/>
            </w:pPr>
            <w:r>
              <w:t>2.1</w:t>
            </w:r>
          </w:p>
        </w:tc>
        <w:tc>
          <w:tcPr>
            <w:tcW w:w="7994" w:type="dxa"/>
          </w:tcPr>
          <w:p w:rsidR="008450E4" w:rsidRDefault="008450E4" w:rsidP="008450E4">
            <w:pPr>
              <w:pStyle w:val="ConsPlusNormal"/>
              <w:jc w:val="both"/>
            </w:pPr>
            <w:r>
              <w:t>Русские былины (не менее двух). Например, "Илья Муромец и Соловей-разбойник", "Садко"</w:t>
            </w:r>
          </w:p>
        </w:tc>
      </w:tr>
      <w:tr w:rsidR="008450E4" w:rsidTr="008450E4">
        <w:tc>
          <w:tcPr>
            <w:tcW w:w="1077" w:type="dxa"/>
          </w:tcPr>
          <w:p w:rsidR="008450E4" w:rsidRDefault="008450E4" w:rsidP="008450E4">
            <w:pPr>
              <w:pStyle w:val="ConsPlusNormal"/>
              <w:jc w:val="center"/>
            </w:pPr>
            <w:r>
              <w:t>2.2</w:t>
            </w:r>
          </w:p>
        </w:tc>
        <w:tc>
          <w:tcPr>
            <w:tcW w:w="7994" w:type="dxa"/>
          </w:tcPr>
          <w:p w:rsidR="008450E4" w:rsidRDefault="008450E4" w:rsidP="008450E4">
            <w:pPr>
              <w:pStyle w:val="ConsPlusNormal"/>
              <w:jc w:val="both"/>
            </w:pPr>
            <w:r>
              <w:t xml:space="preserve">Народные песни и поэмы народов России и мира (не менее трех песен и двух поэм). Например, "Ах, кабы на цветы да не </w:t>
            </w:r>
            <w:r>
              <w:lastRenderedPageBreak/>
              <w:t>морозы...", "Ах вы ветры, ветры буйные...", "Черный ворон", "Не шуми, мати зеленая дубровушка...". "Песнь о Роланде" (фрагменты), "Песнь о Нибелунгах" (фрагменты)</w:t>
            </w:r>
          </w:p>
        </w:tc>
      </w:tr>
      <w:tr w:rsidR="008450E4" w:rsidTr="008450E4">
        <w:tc>
          <w:tcPr>
            <w:tcW w:w="1077" w:type="dxa"/>
          </w:tcPr>
          <w:p w:rsidR="008450E4" w:rsidRDefault="008450E4" w:rsidP="008450E4">
            <w:pPr>
              <w:pStyle w:val="ConsPlusNormal"/>
              <w:jc w:val="center"/>
            </w:pPr>
            <w:r>
              <w:lastRenderedPageBreak/>
              <w:t>3</w:t>
            </w:r>
          </w:p>
        </w:tc>
        <w:tc>
          <w:tcPr>
            <w:tcW w:w="7994" w:type="dxa"/>
          </w:tcPr>
          <w:p w:rsidR="008450E4" w:rsidRDefault="008450E4" w:rsidP="008450E4">
            <w:pPr>
              <w:pStyle w:val="ConsPlusNormal"/>
              <w:jc w:val="both"/>
            </w:pPr>
            <w:r>
              <w:t>Древнерусская литература</w:t>
            </w:r>
          </w:p>
        </w:tc>
      </w:tr>
      <w:tr w:rsidR="008450E4" w:rsidRPr="00541C92" w:rsidTr="008450E4">
        <w:tc>
          <w:tcPr>
            <w:tcW w:w="1077" w:type="dxa"/>
          </w:tcPr>
          <w:p w:rsidR="008450E4" w:rsidRDefault="008450E4" w:rsidP="008450E4">
            <w:pPr>
              <w:pStyle w:val="ConsPlusNormal"/>
              <w:jc w:val="center"/>
            </w:pPr>
            <w:r>
              <w:t>3.1</w:t>
            </w:r>
          </w:p>
        </w:tc>
        <w:tc>
          <w:tcPr>
            <w:tcW w:w="7994" w:type="dxa"/>
          </w:tcPr>
          <w:p w:rsidR="008450E4" w:rsidRDefault="008450E4" w:rsidP="008450E4">
            <w:pPr>
              <w:pStyle w:val="ConsPlusNormal"/>
              <w:jc w:val="both"/>
            </w:pPr>
            <w: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8450E4" w:rsidRPr="00541C92" w:rsidTr="008450E4">
        <w:tc>
          <w:tcPr>
            <w:tcW w:w="1077" w:type="dxa"/>
          </w:tcPr>
          <w:p w:rsidR="008450E4" w:rsidRDefault="008450E4" w:rsidP="008450E4">
            <w:pPr>
              <w:pStyle w:val="ConsPlusNormal"/>
              <w:jc w:val="center"/>
            </w:pPr>
            <w:r>
              <w:t>4</w:t>
            </w:r>
          </w:p>
        </w:tc>
        <w:tc>
          <w:tcPr>
            <w:tcW w:w="7994" w:type="dxa"/>
          </w:tcPr>
          <w:p w:rsidR="008450E4" w:rsidRDefault="008450E4" w:rsidP="008450E4">
            <w:pPr>
              <w:pStyle w:val="ConsPlusNormal"/>
              <w:jc w:val="both"/>
            </w:pPr>
            <w:r>
              <w:t>Литература первой половины XIX в.</w:t>
            </w:r>
          </w:p>
        </w:tc>
      </w:tr>
      <w:tr w:rsidR="008450E4" w:rsidRPr="00541C92" w:rsidTr="008450E4">
        <w:tc>
          <w:tcPr>
            <w:tcW w:w="1077" w:type="dxa"/>
          </w:tcPr>
          <w:p w:rsidR="008450E4" w:rsidRDefault="008450E4" w:rsidP="008450E4">
            <w:pPr>
              <w:pStyle w:val="ConsPlusNormal"/>
              <w:jc w:val="center"/>
            </w:pPr>
            <w:r>
              <w:t>4.1</w:t>
            </w:r>
          </w:p>
        </w:tc>
        <w:tc>
          <w:tcPr>
            <w:tcW w:w="7994" w:type="dxa"/>
          </w:tcPr>
          <w:p w:rsidR="008450E4" w:rsidRDefault="008450E4" w:rsidP="008450E4">
            <w:pPr>
              <w:pStyle w:val="ConsPlusNormal"/>
              <w:jc w:val="both"/>
            </w:pPr>
            <w:r>
              <w:t>А.С. Пушкин. Стихотворения (не менее трех). Например, "Песнь о вещем Олеге", "Зимняя дорога", "Узник", "Туча" и другие.</w:t>
            </w:r>
          </w:p>
        </w:tc>
      </w:tr>
      <w:tr w:rsidR="008450E4" w:rsidRPr="00541C92" w:rsidTr="008450E4">
        <w:tc>
          <w:tcPr>
            <w:tcW w:w="1077" w:type="dxa"/>
          </w:tcPr>
          <w:p w:rsidR="008450E4" w:rsidRDefault="008450E4" w:rsidP="008450E4">
            <w:pPr>
              <w:pStyle w:val="ConsPlusNormal"/>
              <w:jc w:val="center"/>
            </w:pPr>
            <w:r>
              <w:t>4.2</w:t>
            </w:r>
          </w:p>
        </w:tc>
        <w:tc>
          <w:tcPr>
            <w:tcW w:w="7994" w:type="dxa"/>
          </w:tcPr>
          <w:p w:rsidR="008450E4" w:rsidRDefault="008450E4" w:rsidP="008450E4">
            <w:pPr>
              <w:pStyle w:val="ConsPlusNormal"/>
              <w:jc w:val="both"/>
            </w:pPr>
            <w:r>
              <w:t>А.С. Пушкин. Роман "Дубровский"</w:t>
            </w:r>
          </w:p>
        </w:tc>
      </w:tr>
      <w:tr w:rsidR="008450E4" w:rsidRPr="00541C92" w:rsidTr="008450E4">
        <w:tc>
          <w:tcPr>
            <w:tcW w:w="1077" w:type="dxa"/>
          </w:tcPr>
          <w:p w:rsidR="008450E4" w:rsidRDefault="008450E4" w:rsidP="008450E4">
            <w:pPr>
              <w:pStyle w:val="ConsPlusNormal"/>
              <w:jc w:val="center"/>
            </w:pPr>
            <w:r>
              <w:t>4.3</w:t>
            </w:r>
          </w:p>
        </w:tc>
        <w:tc>
          <w:tcPr>
            <w:tcW w:w="7994" w:type="dxa"/>
          </w:tcPr>
          <w:p w:rsidR="008450E4" w:rsidRDefault="008450E4" w:rsidP="008450E4">
            <w:pPr>
              <w:pStyle w:val="ConsPlusNormal"/>
              <w:jc w:val="both"/>
            </w:pPr>
            <w:r>
              <w:t>М.Ю. Лермонтов. Стихотворения (не менее трех). Например, "Три пальмы", "Листок", "Утес"</w:t>
            </w:r>
          </w:p>
        </w:tc>
      </w:tr>
      <w:tr w:rsidR="008450E4" w:rsidTr="008450E4">
        <w:tc>
          <w:tcPr>
            <w:tcW w:w="1077" w:type="dxa"/>
          </w:tcPr>
          <w:p w:rsidR="008450E4" w:rsidRDefault="008450E4" w:rsidP="008450E4">
            <w:pPr>
              <w:pStyle w:val="ConsPlusNormal"/>
              <w:jc w:val="center"/>
            </w:pPr>
            <w:r>
              <w:t>4.4</w:t>
            </w:r>
          </w:p>
        </w:tc>
        <w:tc>
          <w:tcPr>
            <w:tcW w:w="7994" w:type="dxa"/>
          </w:tcPr>
          <w:p w:rsidR="008450E4" w:rsidRDefault="008450E4" w:rsidP="008450E4">
            <w:pPr>
              <w:pStyle w:val="ConsPlusNormal"/>
              <w:jc w:val="both"/>
            </w:pPr>
            <w:r>
              <w:t>А.В. Кольцов. Стихотворения (не менее двух). Например, "Косарь", "Соловей"</w:t>
            </w:r>
          </w:p>
        </w:tc>
      </w:tr>
      <w:tr w:rsidR="008450E4" w:rsidRPr="00541C92" w:rsidTr="008450E4">
        <w:tc>
          <w:tcPr>
            <w:tcW w:w="1077" w:type="dxa"/>
          </w:tcPr>
          <w:p w:rsidR="008450E4" w:rsidRDefault="008450E4" w:rsidP="008450E4">
            <w:pPr>
              <w:pStyle w:val="ConsPlusNormal"/>
              <w:jc w:val="center"/>
            </w:pPr>
            <w:r>
              <w:lastRenderedPageBreak/>
              <w:t>5</w:t>
            </w:r>
          </w:p>
        </w:tc>
        <w:tc>
          <w:tcPr>
            <w:tcW w:w="7994" w:type="dxa"/>
          </w:tcPr>
          <w:p w:rsidR="008450E4" w:rsidRDefault="008450E4" w:rsidP="008450E4">
            <w:pPr>
              <w:pStyle w:val="ConsPlusNormal"/>
              <w:jc w:val="both"/>
            </w:pPr>
            <w:r>
              <w:t>Литература второй половины XIX в.</w:t>
            </w:r>
          </w:p>
        </w:tc>
      </w:tr>
      <w:tr w:rsidR="008450E4" w:rsidRPr="00541C92" w:rsidTr="008450E4">
        <w:tc>
          <w:tcPr>
            <w:tcW w:w="1077" w:type="dxa"/>
          </w:tcPr>
          <w:p w:rsidR="008450E4" w:rsidRDefault="008450E4" w:rsidP="008450E4">
            <w:pPr>
              <w:pStyle w:val="ConsPlusNormal"/>
              <w:jc w:val="center"/>
            </w:pPr>
            <w:r>
              <w:t>5.1</w:t>
            </w:r>
          </w:p>
        </w:tc>
        <w:tc>
          <w:tcPr>
            <w:tcW w:w="7994" w:type="dxa"/>
          </w:tcPr>
          <w:p w:rsidR="008450E4" w:rsidRDefault="008450E4" w:rsidP="008450E4">
            <w:pPr>
              <w:pStyle w:val="ConsPlusNormal"/>
              <w:jc w:val="both"/>
            </w:pPr>
            <w:r>
              <w:t>Ф.И. Тютчев. Стихотворения (не менее двух). Например, "Есть в осени первоначальной...", "С поляны коршун поднялся..."</w:t>
            </w:r>
          </w:p>
        </w:tc>
      </w:tr>
      <w:tr w:rsidR="008450E4" w:rsidRPr="00541C92" w:rsidTr="008450E4">
        <w:tc>
          <w:tcPr>
            <w:tcW w:w="1077" w:type="dxa"/>
          </w:tcPr>
          <w:p w:rsidR="008450E4" w:rsidRDefault="008450E4" w:rsidP="008450E4">
            <w:pPr>
              <w:pStyle w:val="ConsPlusNormal"/>
              <w:jc w:val="center"/>
            </w:pPr>
            <w:r>
              <w:t>5.2</w:t>
            </w:r>
          </w:p>
        </w:tc>
        <w:tc>
          <w:tcPr>
            <w:tcW w:w="7994" w:type="dxa"/>
          </w:tcPr>
          <w:p w:rsidR="008450E4" w:rsidRDefault="008450E4" w:rsidP="008450E4">
            <w:pPr>
              <w:pStyle w:val="ConsPlusNormal"/>
              <w:jc w:val="both"/>
            </w:pPr>
            <w:r>
              <w:t>А.А. Фет. Стихотворения (не менее двух). Например, "Учись у них - у дуба, у березы...", "Я пришел к тебе с приветом..."</w:t>
            </w:r>
          </w:p>
        </w:tc>
      </w:tr>
      <w:tr w:rsidR="008450E4" w:rsidRPr="00541C92" w:rsidTr="008450E4">
        <w:tc>
          <w:tcPr>
            <w:tcW w:w="1077" w:type="dxa"/>
          </w:tcPr>
          <w:p w:rsidR="008450E4" w:rsidRDefault="008450E4" w:rsidP="008450E4">
            <w:pPr>
              <w:pStyle w:val="ConsPlusNormal"/>
              <w:jc w:val="center"/>
            </w:pPr>
            <w:r>
              <w:t>5.3</w:t>
            </w:r>
          </w:p>
        </w:tc>
        <w:tc>
          <w:tcPr>
            <w:tcW w:w="7994" w:type="dxa"/>
          </w:tcPr>
          <w:p w:rsidR="008450E4" w:rsidRDefault="008450E4" w:rsidP="008450E4">
            <w:pPr>
              <w:pStyle w:val="ConsPlusNormal"/>
              <w:jc w:val="both"/>
            </w:pPr>
            <w:r>
              <w:t>И.С. Тургенев. Рассказ "Бежин луг"</w:t>
            </w:r>
          </w:p>
        </w:tc>
      </w:tr>
      <w:tr w:rsidR="008450E4" w:rsidRPr="00541C92" w:rsidTr="008450E4">
        <w:tc>
          <w:tcPr>
            <w:tcW w:w="1077" w:type="dxa"/>
          </w:tcPr>
          <w:p w:rsidR="008450E4" w:rsidRDefault="008450E4" w:rsidP="008450E4">
            <w:pPr>
              <w:pStyle w:val="ConsPlusNormal"/>
              <w:jc w:val="center"/>
            </w:pPr>
            <w:r>
              <w:t>5.4</w:t>
            </w:r>
          </w:p>
        </w:tc>
        <w:tc>
          <w:tcPr>
            <w:tcW w:w="7994" w:type="dxa"/>
          </w:tcPr>
          <w:p w:rsidR="008450E4" w:rsidRDefault="008450E4" w:rsidP="008450E4">
            <w:pPr>
              <w:pStyle w:val="ConsPlusNormal"/>
              <w:jc w:val="both"/>
            </w:pPr>
            <w:r>
              <w:t>Н.С. Лесков. Сказ "Левша"</w:t>
            </w:r>
          </w:p>
        </w:tc>
      </w:tr>
      <w:tr w:rsidR="008450E4" w:rsidRPr="00541C92" w:rsidTr="008450E4">
        <w:tc>
          <w:tcPr>
            <w:tcW w:w="1077" w:type="dxa"/>
          </w:tcPr>
          <w:p w:rsidR="008450E4" w:rsidRDefault="008450E4" w:rsidP="008450E4">
            <w:pPr>
              <w:pStyle w:val="ConsPlusNormal"/>
              <w:jc w:val="center"/>
            </w:pPr>
            <w:r>
              <w:t>5.5</w:t>
            </w:r>
          </w:p>
        </w:tc>
        <w:tc>
          <w:tcPr>
            <w:tcW w:w="7994" w:type="dxa"/>
          </w:tcPr>
          <w:p w:rsidR="008450E4" w:rsidRDefault="008450E4" w:rsidP="008450E4">
            <w:pPr>
              <w:pStyle w:val="ConsPlusNormal"/>
              <w:jc w:val="both"/>
            </w:pPr>
            <w:r>
              <w:t>Л.Н. Толстой. Повесть "Детство" (главы)</w:t>
            </w:r>
          </w:p>
        </w:tc>
      </w:tr>
      <w:tr w:rsidR="008450E4" w:rsidRPr="00541C92" w:rsidTr="008450E4">
        <w:tc>
          <w:tcPr>
            <w:tcW w:w="1077" w:type="dxa"/>
          </w:tcPr>
          <w:p w:rsidR="008450E4" w:rsidRDefault="008450E4" w:rsidP="008450E4">
            <w:pPr>
              <w:pStyle w:val="ConsPlusNormal"/>
              <w:jc w:val="center"/>
            </w:pPr>
            <w:r>
              <w:t>5.6</w:t>
            </w:r>
          </w:p>
        </w:tc>
        <w:tc>
          <w:tcPr>
            <w:tcW w:w="7994" w:type="dxa"/>
          </w:tcPr>
          <w:p w:rsidR="008450E4" w:rsidRDefault="008450E4" w:rsidP="008450E4">
            <w:pPr>
              <w:pStyle w:val="ConsPlusNormal"/>
              <w:jc w:val="both"/>
            </w:pPr>
            <w:r>
              <w:t>А.П. Чехов. Рассказы (три по выбору). Например, "Толстый и тонкий", "Хамелеон", "Смерть чиновника"</w:t>
            </w:r>
          </w:p>
        </w:tc>
      </w:tr>
      <w:tr w:rsidR="008450E4" w:rsidRPr="00541C92" w:rsidTr="008450E4">
        <w:tc>
          <w:tcPr>
            <w:tcW w:w="1077" w:type="dxa"/>
          </w:tcPr>
          <w:p w:rsidR="008450E4" w:rsidRDefault="008450E4" w:rsidP="008450E4">
            <w:pPr>
              <w:pStyle w:val="ConsPlusNormal"/>
              <w:jc w:val="center"/>
            </w:pPr>
            <w:r>
              <w:t>5.7</w:t>
            </w:r>
          </w:p>
        </w:tc>
        <w:tc>
          <w:tcPr>
            <w:tcW w:w="7994" w:type="dxa"/>
          </w:tcPr>
          <w:p w:rsidR="008450E4" w:rsidRDefault="008450E4" w:rsidP="008450E4">
            <w:pPr>
              <w:pStyle w:val="ConsPlusNormal"/>
              <w:jc w:val="both"/>
            </w:pPr>
            <w:r>
              <w:t>А.И. Куприн. Рассказ "Чудесный доктор"</w:t>
            </w:r>
          </w:p>
        </w:tc>
      </w:tr>
      <w:tr w:rsidR="008450E4" w:rsidRPr="00541C92" w:rsidTr="008450E4">
        <w:tc>
          <w:tcPr>
            <w:tcW w:w="1077" w:type="dxa"/>
          </w:tcPr>
          <w:p w:rsidR="008450E4" w:rsidRDefault="008450E4" w:rsidP="008450E4">
            <w:pPr>
              <w:pStyle w:val="ConsPlusNormal"/>
              <w:jc w:val="center"/>
            </w:pPr>
            <w:r>
              <w:t>6</w:t>
            </w:r>
          </w:p>
        </w:tc>
        <w:tc>
          <w:tcPr>
            <w:tcW w:w="7994" w:type="dxa"/>
          </w:tcPr>
          <w:p w:rsidR="008450E4" w:rsidRDefault="008450E4" w:rsidP="008450E4">
            <w:pPr>
              <w:pStyle w:val="ConsPlusNormal"/>
              <w:jc w:val="both"/>
            </w:pPr>
            <w:r>
              <w:t>Литература XX - начала XXI вв.</w:t>
            </w:r>
          </w:p>
        </w:tc>
      </w:tr>
      <w:tr w:rsidR="008450E4" w:rsidRPr="00541C92" w:rsidTr="008450E4">
        <w:tc>
          <w:tcPr>
            <w:tcW w:w="1077" w:type="dxa"/>
          </w:tcPr>
          <w:p w:rsidR="008450E4" w:rsidRDefault="008450E4" w:rsidP="008450E4">
            <w:pPr>
              <w:pStyle w:val="ConsPlusNormal"/>
              <w:jc w:val="center"/>
            </w:pPr>
            <w:r>
              <w:t>6.1</w:t>
            </w:r>
          </w:p>
        </w:tc>
        <w:tc>
          <w:tcPr>
            <w:tcW w:w="7994" w:type="dxa"/>
          </w:tcPr>
          <w:p w:rsidR="008450E4" w:rsidRDefault="008450E4" w:rsidP="008450E4">
            <w:pPr>
              <w:pStyle w:val="ConsPlusNormal"/>
              <w:jc w:val="both"/>
            </w:pPr>
            <w:r>
              <w:t xml:space="preserve">Стихотворения отечественных поэтов начала XX в. (не менее двух). Например, стихотворения С.А. Есенина, В.В. </w:t>
            </w:r>
            <w:r>
              <w:lastRenderedPageBreak/>
              <w:t>Маяковского, А.А. Блока</w:t>
            </w:r>
          </w:p>
        </w:tc>
      </w:tr>
      <w:tr w:rsidR="008450E4" w:rsidRPr="00541C92" w:rsidTr="008450E4">
        <w:tc>
          <w:tcPr>
            <w:tcW w:w="1077" w:type="dxa"/>
          </w:tcPr>
          <w:p w:rsidR="008450E4" w:rsidRDefault="008450E4" w:rsidP="008450E4">
            <w:pPr>
              <w:pStyle w:val="ConsPlusNormal"/>
              <w:jc w:val="center"/>
            </w:pPr>
            <w:r>
              <w:lastRenderedPageBreak/>
              <w:t>6.2</w:t>
            </w:r>
          </w:p>
        </w:tc>
        <w:tc>
          <w:tcPr>
            <w:tcW w:w="7994" w:type="dxa"/>
          </w:tcPr>
          <w:p w:rsidR="008450E4" w:rsidRDefault="008450E4" w:rsidP="008450E4">
            <w:pPr>
              <w:pStyle w:val="ConsPlusNormal"/>
              <w:jc w:val="both"/>
            </w:pPr>
            <w: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w:t>
            </w:r>
          </w:p>
        </w:tc>
      </w:tr>
      <w:tr w:rsidR="008450E4" w:rsidRPr="00541C92" w:rsidTr="008450E4">
        <w:tc>
          <w:tcPr>
            <w:tcW w:w="1077" w:type="dxa"/>
          </w:tcPr>
          <w:p w:rsidR="008450E4" w:rsidRDefault="008450E4" w:rsidP="008450E4">
            <w:pPr>
              <w:pStyle w:val="ConsPlusNormal"/>
              <w:jc w:val="center"/>
            </w:pPr>
            <w:r>
              <w:t>6.3</w:t>
            </w:r>
          </w:p>
        </w:tc>
        <w:tc>
          <w:tcPr>
            <w:tcW w:w="7994" w:type="dxa"/>
          </w:tcPr>
          <w:p w:rsidR="008450E4" w:rsidRDefault="008450E4" w:rsidP="008450E4">
            <w:pPr>
              <w:pStyle w:val="ConsPlusNormal"/>
              <w:jc w:val="both"/>
            </w:pPr>
            <w:r>
              <w:t>Проза отечественных писателей конца XX - начала XXI вв., в том числе о Великой Отечественной войне (два произведения по выбору). Например, Б.Л. Васильев "Экспонат N...", Б.П. Екимов "Ночь исцеления", Э.Н. Веркин "Облачный полк" (главы)</w:t>
            </w:r>
          </w:p>
        </w:tc>
      </w:tr>
      <w:tr w:rsidR="008450E4" w:rsidRPr="00541C92" w:rsidTr="008450E4">
        <w:tc>
          <w:tcPr>
            <w:tcW w:w="1077" w:type="dxa"/>
          </w:tcPr>
          <w:p w:rsidR="008450E4" w:rsidRDefault="008450E4" w:rsidP="008450E4">
            <w:pPr>
              <w:pStyle w:val="ConsPlusNormal"/>
              <w:jc w:val="center"/>
            </w:pPr>
            <w:r>
              <w:t>6.4</w:t>
            </w:r>
          </w:p>
        </w:tc>
        <w:tc>
          <w:tcPr>
            <w:tcW w:w="7994" w:type="dxa"/>
          </w:tcPr>
          <w:p w:rsidR="008450E4" w:rsidRDefault="008450E4" w:rsidP="008450E4">
            <w:pPr>
              <w:pStyle w:val="ConsPlusNormal"/>
              <w:jc w:val="both"/>
            </w:pPr>
            <w:r>
              <w:t>В.Г. Распутин. Рассказ "Уроки французского"</w:t>
            </w:r>
          </w:p>
        </w:tc>
      </w:tr>
      <w:tr w:rsidR="008450E4" w:rsidRPr="00541C92" w:rsidTr="008450E4">
        <w:tc>
          <w:tcPr>
            <w:tcW w:w="1077" w:type="dxa"/>
          </w:tcPr>
          <w:p w:rsidR="008450E4" w:rsidRDefault="008450E4" w:rsidP="008450E4">
            <w:pPr>
              <w:pStyle w:val="ConsPlusNormal"/>
              <w:jc w:val="center"/>
            </w:pPr>
            <w:r>
              <w:t>6.5</w:t>
            </w:r>
          </w:p>
        </w:tc>
        <w:tc>
          <w:tcPr>
            <w:tcW w:w="7994" w:type="dxa"/>
          </w:tcPr>
          <w:p w:rsidR="008450E4" w:rsidRDefault="008450E4" w:rsidP="008450E4">
            <w:pPr>
              <w:pStyle w:val="ConsPlusNormal"/>
              <w:jc w:val="both"/>
            </w:pPr>
            <w: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легкая лодка в мире"</w:t>
            </w:r>
          </w:p>
        </w:tc>
      </w:tr>
      <w:tr w:rsidR="008450E4" w:rsidRPr="00541C92" w:rsidTr="008450E4">
        <w:tc>
          <w:tcPr>
            <w:tcW w:w="1077" w:type="dxa"/>
          </w:tcPr>
          <w:p w:rsidR="008450E4" w:rsidRDefault="008450E4" w:rsidP="008450E4">
            <w:pPr>
              <w:pStyle w:val="ConsPlusNormal"/>
              <w:jc w:val="center"/>
            </w:pPr>
            <w:r>
              <w:t>6.6</w:t>
            </w:r>
          </w:p>
        </w:tc>
        <w:tc>
          <w:tcPr>
            <w:tcW w:w="7994" w:type="dxa"/>
          </w:tcPr>
          <w:p w:rsidR="008450E4" w:rsidRDefault="008450E4" w:rsidP="008450E4">
            <w:pPr>
              <w:pStyle w:val="ConsPlusNormal"/>
              <w:jc w:val="both"/>
            </w:pPr>
            <w:r>
              <w:t>Произведения современных отечественных писателей-фантастов. Например, К. Булычев "Сто лет тому вперед"</w:t>
            </w:r>
          </w:p>
        </w:tc>
      </w:tr>
      <w:tr w:rsidR="008450E4" w:rsidTr="008450E4">
        <w:tc>
          <w:tcPr>
            <w:tcW w:w="1077" w:type="dxa"/>
          </w:tcPr>
          <w:p w:rsidR="008450E4" w:rsidRDefault="008450E4" w:rsidP="008450E4">
            <w:pPr>
              <w:pStyle w:val="ConsPlusNormal"/>
              <w:jc w:val="center"/>
            </w:pPr>
            <w:r>
              <w:t>7</w:t>
            </w:r>
          </w:p>
        </w:tc>
        <w:tc>
          <w:tcPr>
            <w:tcW w:w="7994" w:type="dxa"/>
          </w:tcPr>
          <w:p w:rsidR="008450E4" w:rsidRDefault="008450E4" w:rsidP="008450E4">
            <w:pPr>
              <w:pStyle w:val="ConsPlusNormal"/>
              <w:jc w:val="both"/>
            </w:pPr>
            <w:r>
              <w:t>Литература народов Российской Федерации</w:t>
            </w:r>
          </w:p>
        </w:tc>
      </w:tr>
      <w:tr w:rsidR="008450E4" w:rsidRPr="00541C92" w:rsidTr="008450E4">
        <w:tc>
          <w:tcPr>
            <w:tcW w:w="1077" w:type="dxa"/>
          </w:tcPr>
          <w:p w:rsidR="008450E4" w:rsidRDefault="008450E4" w:rsidP="008450E4">
            <w:pPr>
              <w:pStyle w:val="ConsPlusNormal"/>
              <w:jc w:val="center"/>
            </w:pPr>
            <w:r>
              <w:t>7.1</w:t>
            </w:r>
          </w:p>
        </w:tc>
        <w:tc>
          <w:tcPr>
            <w:tcW w:w="7994" w:type="dxa"/>
          </w:tcPr>
          <w:p w:rsidR="008450E4" w:rsidRDefault="008450E4" w:rsidP="008450E4">
            <w:pPr>
              <w:pStyle w:val="ConsPlusNormal"/>
              <w:jc w:val="both"/>
            </w:pPr>
            <w:r>
              <w:t xml:space="preserve">Стихотворения (два по выбору). Например, М. Карим </w:t>
            </w:r>
            <w:r>
              <w:lastRenderedPageBreak/>
              <w:t>"Бессмертие"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w:t>
            </w:r>
          </w:p>
        </w:tc>
      </w:tr>
      <w:tr w:rsidR="008450E4" w:rsidTr="008450E4">
        <w:tc>
          <w:tcPr>
            <w:tcW w:w="1077" w:type="dxa"/>
          </w:tcPr>
          <w:p w:rsidR="008450E4" w:rsidRDefault="008450E4" w:rsidP="008450E4">
            <w:pPr>
              <w:pStyle w:val="ConsPlusNormal"/>
              <w:jc w:val="center"/>
            </w:pPr>
            <w:r>
              <w:lastRenderedPageBreak/>
              <w:t>8</w:t>
            </w:r>
          </w:p>
        </w:tc>
        <w:tc>
          <w:tcPr>
            <w:tcW w:w="7994" w:type="dxa"/>
          </w:tcPr>
          <w:p w:rsidR="008450E4" w:rsidRDefault="008450E4" w:rsidP="008450E4">
            <w:pPr>
              <w:pStyle w:val="ConsPlusNormal"/>
              <w:jc w:val="both"/>
            </w:pPr>
            <w:r>
              <w:t>Зарубежная литература</w:t>
            </w:r>
          </w:p>
        </w:tc>
      </w:tr>
      <w:tr w:rsidR="008450E4" w:rsidRPr="00541C92" w:rsidTr="008450E4">
        <w:tc>
          <w:tcPr>
            <w:tcW w:w="1077" w:type="dxa"/>
          </w:tcPr>
          <w:p w:rsidR="008450E4" w:rsidRDefault="008450E4" w:rsidP="008450E4">
            <w:pPr>
              <w:pStyle w:val="ConsPlusNormal"/>
              <w:jc w:val="center"/>
            </w:pPr>
            <w:r>
              <w:t>8.1</w:t>
            </w:r>
          </w:p>
        </w:tc>
        <w:tc>
          <w:tcPr>
            <w:tcW w:w="7994" w:type="dxa"/>
          </w:tcPr>
          <w:p w:rsidR="008450E4" w:rsidRDefault="008450E4" w:rsidP="008450E4">
            <w:pPr>
              <w:pStyle w:val="ConsPlusNormal"/>
              <w:jc w:val="both"/>
            </w:pPr>
            <w:r>
              <w:t>Д. Дефо "Робинзон Крузо" (главы по выбору)</w:t>
            </w:r>
          </w:p>
        </w:tc>
      </w:tr>
      <w:tr w:rsidR="008450E4" w:rsidRPr="00541C92" w:rsidTr="008450E4">
        <w:tc>
          <w:tcPr>
            <w:tcW w:w="1077" w:type="dxa"/>
          </w:tcPr>
          <w:p w:rsidR="008450E4" w:rsidRDefault="008450E4" w:rsidP="008450E4">
            <w:pPr>
              <w:pStyle w:val="ConsPlusNormal"/>
              <w:jc w:val="center"/>
            </w:pPr>
            <w:r>
              <w:t>8.2</w:t>
            </w:r>
          </w:p>
        </w:tc>
        <w:tc>
          <w:tcPr>
            <w:tcW w:w="7994" w:type="dxa"/>
          </w:tcPr>
          <w:p w:rsidR="008450E4" w:rsidRDefault="008450E4" w:rsidP="008450E4">
            <w:pPr>
              <w:pStyle w:val="ConsPlusNormal"/>
              <w:jc w:val="both"/>
            </w:pPr>
            <w:r>
              <w:t>Дж. Свифт "Путешествия Гулливера" (главы по выбору)</w:t>
            </w:r>
          </w:p>
        </w:tc>
      </w:tr>
      <w:tr w:rsidR="008450E4" w:rsidRPr="00541C92" w:rsidTr="008450E4">
        <w:tc>
          <w:tcPr>
            <w:tcW w:w="1077" w:type="dxa"/>
          </w:tcPr>
          <w:p w:rsidR="008450E4" w:rsidRDefault="008450E4" w:rsidP="008450E4">
            <w:pPr>
              <w:pStyle w:val="ConsPlusNormal"/>
              <w:jc w:val="center"/>
            </w:pPr>
            <w:r>
              <w:t>8.3</w:t>
            </w:r>
          </w:p>
        </w:tc>
        <w:tc>
          <w:tcPr>
            <w:tcW w:w="7994" w:type="dxa"/>
          </w:tcPr>
          <w:p w:rsidR="008450E4" w:rsidRDefault="008450E4" w:rsidP="008450E4">
            <w:pPr>
              <w:pStyle w:val="ConsPlusNormal"/>
              <w:jc w:val="both"/>
            </w:pPr>
            <w:r>
              <w:t>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w:t>
            </w:r>
          </w:p>
        </w:tc>
      </w:tr>
    </w:tbl>
    <w:p w:rsidR="008450E4" w:rsidRDefault="008450E4" w:rsidP="008450E4">
      <w:pPr>
        <w:pStyle w:val="ConsPlusNormal"/>
        <w:jc w:val="both"/>
      </w:pPr>
    </w:p>
    <w:p w:rsidR="008450E4" w:rsidRDefault="008450E4" w:rsidP="008450E4">
      <w:pPr>
        <w:pStyle w:val="ConsPlusNormal"/>
        <w:jc w:val="right"/>
      </w:pPr>
      <w:r>
        <w:t>Таблица 6.4</w:t>
      </w:r>
    </w:p>
    <w:p w:rsidR="008450E4" w:rsidRDefault="008450E4" w:rsidP="008450E4">
      <w:pPr>
        <w:pStyle w:val="ConsPlusNormal"/>
        <w:jc w:val="both"/>
      </w:pPr>
    </w:p>
    <w:p w:rsidR="008450E4" w:rsidRDefault="008450E4" w:rsidP="008450E4">
      <w:pPr>
        <w:pStyle w:val="ConsPlusNormal"/>
        <w:jc w:val="center"/>
      </w:pPr>
      <w:r>
        <w:t>Проверяемые требования к результатам освоения основной</w:t>
      </w:r>
    </w:p>
    <w:p w:rsidR="008450E4" w:rsidRDefault="008450E4" w:rsidP="008450E4">
      <w:pPr>
        <w:pStyle w:val="ConsPlusNormal"/>
        <w:jc w:val="center"/>
      </w:pPr>
      <w:r>
        <w:t>образовательной программы (7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450E4" w:rsidRPr="00541C92" w:rsidTr="008450E4">
        <w:tc>
          <w:tcPr>
            <w:tcW w:w="1701" w:type="dxa"/>
          </w:tcPr>
          <w:p w:rsidR="008450E4" w:rsidRDefault="008450E4" w:rsidP="008450E4">
            <w:pPr>
              <w:pStyle w:val="ConsPlusNormal"/>
              <w:jc w:val="center"/>
            </w:pPr>
            <w:r>
              <w:lastRenderedPageBreak/>
              <w:t>Код проверяемого результата</w:t>
            </w:r>
          </w:p>
        </w:tc>
        <w:tc>
          <w:tcPr>
            <w:tcW w:w="7370" w:type="dxa"/>
          </w:tcPr>
          <w:p w:rsidR="008450E4" w:rsidRDefault="008450E4" w:rsidP="008450E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450E4" w:rsidRPr="00541C92"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Обучающийся научится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tc>
      </w:tr>
      <w:tr w:rsidR="008450E4" w:rsidRPr="00541C92" w:rsidTr="008450E4">
        <w:tc>
          <w:tcPr>
            <w:tcW w:w="1701" w:type="dxa"/>
          </w:tcPr>
          <w:p w:rsidR="008450E4" w:rsidRDefault="008450E4" w:rsidP="008450E4">
            <w:pPr>
              <w:pStyle w:val="ConsPlusNormal"/>
              <w:jc w:val="center"/>
            </w:pPr>
            <w:r>
              <w:t>2</w:t>
            </w:r>
          </w:p>
        </w:tc>
        <w:tc>
          <w:tcPr>
            <w:tcW w:w="7370" w:type="dxa"/>
          </w:tcPr>
          <w:p w:rsidR="008450E4" w:rsidRDefault="008450E4" w:rsidP="008450E4">
            <w:pPr>
              <w:pStyle w:val="ConsPlusNormal"/>
              <w:jc w:val="both"/>
            </w:pPr>
            <w: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8450E4" w:rsidRPr="00541C92" w:rsidTr="008450E4">
        <w:tc>
          <w:tcPr>
            <w:tcW w:w="1701" w:type="dxa"/>
          </w:tcPr>
          <w:p w:rsidR="008450E4" w:rsidRDefault="008450E4" w:rsidP="008450E4">
            <w:pPr>
              <w:pStyle w:val="ConsPlusNormal"/>
              <w:jc w:val="center"/>
            </w:pPr>
            <w:r>
              <w:t>3</w:t>
            </w:r>
          </w:p>
        </w:tc>
        <w:tc>
          <w:tcPr>
            <w:tcW w:w="7370" w:type="dxa"/>
          </w:tcPr>
          <w:p w:rsidR="008450E4" w:rsidRDefault="008450E4" w:rsidP="008450E4">
            <w:pPr>
              <w:pStyle w:val="ConsPlusNormal"/>
              <w:jc w:val="both"/>
            </w:pPr>
            <w: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w:t>
            </w:r>
          </w:p>
        </w:tc>
      </w:tr>
      <w:tr w:rsidR="008450E4" w:rsidRPr="00541C92" w:rsidTr="008450E4">
        <w:tc>
          <w:tcPr>
            <w:tcW w:w="1701" w:type="dxa"/>
          </w:tcPr>
          <w:p w:rsidR="008450E4" w:rsidRDefault="008450E4" w:rsidP="008450E4">
            <w:pPr>
              <w:pStyle w:val="ConsPlusNormal"/>
              <w:jc w:val="center"/>
            </w:pPr>
            <w:r>
              <w:t>3.1</w:t>
            </w:r>
          </w:p>
        </w:tc>
        <w:tc>
          <w:tcPr>
            <w:tcW w:w="7370" w:type="dxa"/>
          </w:tcPr>
          <w:p w:rsidR="008450E4" w:rsidRDefault="008450E4" w:rsidP="008450E4">
            <w:pPr>
              <w:pStyle w:val="ConsPlusNormal"/>
              <w:jc w:val="both"/>
            </w:pPr>
            <w: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w:t>
            </w:r>
            <w:r>
              <w:lastRenderedPageBreak/>
              <w:t>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8450E4" w:rsidRPr="00541C92" w:rsidTr="008450E4">
        <w:tc>
          <w:tcPr>
            <w:tcW w:w="1701" w:type="dxa"/>
          </w:tcPr>
          <w:p w:rsidR="008450E4" w:rsidRDefault="008450E4" w:rsidP="008450E4">
            <w:pPr>
              <w:pStyle w:val="ConsPlusNormal"/>
              <w:jc w:val="center"/>
            </w:pPr>
            <w:r>
              <w:lastRenderedPageBreak/>
              <w:t>3.2</w:t>
            </w:r>
          </w:p>
        </w:tc>
        <w:tc>
          <w:tcPr>
            <w:tcW w:w="7370" w:type="dxa"/>
          </w:tcPr>
          <w:p w:rsidR="008450E4" w:rsidRDefault="008450E4" w:rsidP="008450E4">
            <w:pPr>
              <w:pStyle w:val="ConsPlusNormal"/>
              <w:jc w:val="both"/>
            </w:pPr>
            <w: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w:t>
            </w:r>
            <w:r>
              <w:lastRenderedPageBreak/>
              <w:t>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8450E4" w:rsidRPr="00541C92" w:rsidTr="008450E4">
        <w:tc>
          <w:tcPr>
            <w:tcW w:w="1701" w:type="dxa"/>
          </w:tcPr>
          <w:p w:rsidR="008450E4" w:rsidRDefault="008450E4" w:rsidP="008450E4">
            <w:pPr>
              <w:pStyle w:val="ConsPlusNormal"/>
              <w:jc w:val="center"/>
            </w:pPr>
            <w:r>
              <w:lastRenderedPageBreak/>
              <w:t>3.3</w:t>
            </w:r>
          </w:p>
        </w:tc>
        <w:tc>
          <w:tcPr>
            <w:tcW w:w="7370" w:type="dxa"/>
          </w:tcPr>
          <w:p w:rsidR="008450E4" w:rsidRDefault="008450E4" w:rsidP="008450E4">
            <w:pPr>
              <w:pStyle w:val="ConsPlusNormal"/>
              <w:jc w:val="both"/>
            </w:pPr>
            <w:r>
              <w:t>выделять в произведениях элементы художественной формы и обнаруживать связи между ними</w:t>
            </w:r>
          </w:p>
        </w:tc>
      </w:tr>
      <w:tr w:rsidR="008450E4" w:rsidRPr="00541C92" w:rsidTr="008450E4">
        <w:tc>
          <w:tcPr>
            <w:tcW w:w="1701" w:type="dxa"/>
          </w:tcPr>
          <w:p w:rsidR="008450E4" w:rsidRDefault="008450E4" w:rsidP="008450E4">
            <w:pPr>
              <w:pStyle w:val="ConsPlusNormal"/>
              <w:jc w:val="center"/>
            </w:pPr>
            <w:r>
              <w:t>3.4</w:t>
            </w:r>
          </w:p>
        </w:tc>
        <w:tc>
          <w:tcPr>
            <w:tcW w:w="7370" w:type="dxa"/>
          </w:tcPr>
          <w:p w:rsidR="008450E4" w:rsidRDefault="008450E4" w:rsidP="008450E4">
            <w:pPr>
              <w:pStyle w:val="ConsPlusNormal"/>
              <w:jc w:val="both"/>
            </w:pPr>
            <w:r>
              <w:t>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w:t>
            </w:r>
          </w:p>
        </w:tc>
      </w:tr>
      <w:tr w:rsidR="008450E4" w:rsidRPr="00541C92" w:rsidTr="008450E4">
        <w:tc>
          <w:tcPr>
            <w:tcW w:w="1701" w:type="dxa"/>
          </w:tcPr>
          <w:p w:rsidR="008450E4" w:rsidRDefault="008450E4" w:rsidP="008450E4">
            <w:pPr>
              <w:pStyle w:val="ConsPlusNormal"/>
              <w:jc w:val="center"/>
            </w:pPr>
            <w:r>
              <w:t>3.5</w:t>
            </w:r>
          </w:p>
        </w:tc>
        <w:tc>
          <w:tcPr>
            <w:tcW w:w="7370" w:type="dxa"/>
          </w:tcPr>
          <w:p w:rsidR="008450E4" w:rsidRDefault="008450E4" w:rsidP="008450E4">
            <w:pPr>
              <w:pStyle w:val="ConsPlusNormal"/>
              <w:jc w:val="both"/>
            </w:pPr>
            <w: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450E4" w:rsidTr="008450E4">
        <w:tc>
          <w:tcPr>
            <w:tcW w:w="1701" w:type="dxa"/>
          </w:tcPr>
          <w:p w:rsidR="008450E4" w:rsidRDefault="008450E4" w:rsidP="008450E4">
            <w:pPr>
              <w:pStyle w:val="ConsPlusNormal"/>
              <w:jc w:val="center"/>
            </w:pPr>
            <w:r>
              <w:t>4</w:t>
            </w:r>
          </w:p>
        </w:tc>
        <w:tc>
          <w:tcPr>
            <w:tcW w:w="7370" w:type="dxa"/>
          </w:tcPr>
          <w:p w:rsidR="008450E4" w:rsidRDefault="008450E4" w:rsidP="008450E4">
            <w:pPr>
              <w:pStyle w:val="ConsPlusNormal"/>
              <w:jc w:val="both"/>
            </w:pPr>
            <w:r>
              <w:t xml:space="preserve">выразительно читать стихи и прозу, в том числе наизусть (не менее 9 поэтических произведений, не выученных </w:t>
            </w:r>
            <w:r>
              <w:lastRenderedPageBreak/>
              <w:t>ранее), передавая личное отношение к произведению (с учетом литературного развития, индивидуальных особенностей обучающихся)</w:t>
            </w:r>
          </w:p>
        </w:tc>
      </w:tr>
      <w:tr w:rsidR="008450E4" w:rsidRPr="00541C92" w:rsidTr="008450E4">
        <w:tc>
          <w:tcPr>
            <w:tcW w:w="1701" w:type="dxa"/>
          </w:tcPr>
          <w:p w:rsidR="008450E4" w:rsidRDefault="008450E4" w:rsidP="008450E4">
            <w:pPr>
              <w:pStyle w:val="ConsPlusNormal"/>
              <w:jc w:val="center"/>
            </w:pPr>
            <w:r>
              <w:lastRenderedPageBreak/>
              <w:t>5</w:t>
            </w:r>
          </w:p>
        </w:tc>
        <w:tc>
          <w:tcPr>
            <w:tcW w:w="7370" w:type="dxa"/>
          </w:tcPr>
          <w:p w:rsidR="008450E4" w:rsidRDefault="008450E4" w:rsidP="008450E4">
            <w:pPr>
              <w:pStyle w:val="ConsPlusNormal"/>
              <w:jc w:val="both"/>
            </w:pPr>
            <w: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tc>
      </w:tr>
      <w:tr w:rsidR="008450E4" w:rsidRPr="00541C92" w:rsidTr="008450E4">
        <w:tc>
          <w:tcPr>
            <w:tcW w:w="1701" w:type="dxa"/>
          </w:tcPr>
          <w:p w:rsidR="008450E4" w:rsidRDefault="008450E4" w:rsidP="008450E4">
            <w:pPr>
              <w:pStyle w:val="ConsPlusNormal"/>
              <w:jc w:val="center"/>
            </w:pPr>
            <w:r>
              <w:t>6</w:t>
            </w:r>
          </w:p>
        </w:tc>
        <w:tc>
          <w:tcPr>
            <w:tcW w:w="7370" w:type="dxa"/>
          </w:tcPr>
          <w:p w:rsidR="008450E4" w:rsidRDefault="008450E4" w:rsidP="008450E4">
            <w:pPr>
              <w:pStyle w:val="ConsPlusNormal"/>
              <w:jc w:val="both"/>
            </w:pPr>
            <w: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8450E4" w:rsidRPr="00541C92"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 xml:space="preserve">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w:t>
            </w:r>
            <w:r>
              <w:lastRenderedPageBreak/>
              <w:t>публицистическую тему</w:t>
            </w:r>
          </w:p>
        </w:tc>
      </w:tr>
      <w:tr w:rsidR="008450E4" w:rsidRPr="00541C92" w:rsidTr="008450E4">
        <w:tc>
          <w:tcPr>
            <w:tcW w:w="1701" w:type="dxa"/>
          </w:tcPr>
          <w:p w:rsidR="008450E4" w:rsidRDefault="008450E4" w:rsidP="008450E4">
            <w:pPr>
              <w:pStyle w:val="ConsPlusNormal"/>
              <w:jc w:val="center"/>
            </w:pPr>
            <w:r>
              <w:lastRenderedPageBreak/>
              <w:t>8</w:t>
            </w:r>
          </w:p>
        </w:tc>
        <w:tc>
          <w:tcPr>
            <w:tcW w:w="7370" w:type="dxa"/>
          </w:tcPr>
          <w:p w:rsidR="008450E4" w:rsidRDefault="008450E4" w:rsidP="008450E4">
            <w:pPr>
              <w:pStyle w:val="ConsPlusNormal"/>
              <w:jc w:val="both"/>
            </w:pPr>
            <w: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8450E4" w:rsidRPr="00541C92" w:rsidTr="008450E4">
        <w:tc>
          <w:tcPr>
            <w:tcW w:w="1701" w:type="dxa"/>
          </w:tcPr>
          <w:p w:rsidR="008450E4" w:rsidRDefault="008450E4" w:rsidP="008450E4">
            <w:pPr>
              <w:pStyle w:val="ConsPlusNormal"/>
              <w:jc w:val="center"/>
            </w:pPr>
            <w:r>
              <w:t>9</w:t>
            </w:r>
          </w:p>
        </w:tc>
        <w:tc>
          <w:tcPr>
            <w:tcW w:w="7370" w:type="dxa"/>
          </w:tcPr>
          <w:p w:rsidR="008450E4" w:rsidRDefault="008450E4" w:rsidP="008450E4">
            <w:pPr>
              <w:pStyle w:val="ConsPlusNormal"/>
              <w:jc w:val="both"/>
            </w:pPr>
            <w: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8450E4" w:rsidRPr="00541C92" w:rsidTr="008450E4">
        <w:tc>
          <w:tcPr>
            <w:tcW w:w="1701" w:type="dxa"/>
          </w:tcPr>
          <w:p w:rsidR="008450E4" w:rsidRDefault="008450E4" w:rsidP="008450E4">
            <w:pPr>
              <w:pStyle w:val="ConsPlusNormal"/>
              <w:jc w:val="center"/>
            </w:pPr>
            <w:r>
              <w:t>10</w:t>
            </w:r>
          </w:p>
        </w:tc>
        <w:tc>
          <w:tcPr>
            <w:tcW w:w="7370" w:type="dxa"/>
          </w:tcPr>
          <w:p w:rsidR="008450E4" w:rsidRDefault="008450E4" w:rsidP="008450E4">
            <w:pPr>
              <w:pStyle w:val="ConsPlusNormal"/>
              <w:jc w:val="both"/>
            </w:pPr>
            <w:r>
              <w:t>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w:t>
            </w:r>
          </w:p>
        </w:tc>
      </w:tr>
      <w:tr w:rsidR="008450E4" w:rsidRPr="00541C92" w:rsidTr="008450E4">
        <w:tc>
          <w:tcPr>
            <w:tcW w:w="1701" w:type="dxa"/>
          </w:tcPr>
          <w:p w:rsidR="008450E4" w:rsidRDefault="008450E4" w:rsidP="008450E4">
            <w:pPr>
              <w:pStyle w:val="ConsPlusNormal"/>
              <w:jc w:val="center"/>
            </w:pPr>
            <w:r>
              <w:t>11</w:t>
            </w:r>
          </w:p>
        </w:tc>
        <w:tc>
          <w:tcPr>
            <w:tcW w:w="7370" w:type="dxa"/>
          </w:tcPr>
          <w:p w:rsidR="008450E4" w:rsidRDefault="008450E4" w:rsidP="008450E4">
            <w:pPr>
              <w:pStyle w:val="ConsPlusNormal"/>
              <w:jc w:val="both"/>
            </w:pPr>
            <w: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8450E4" w:rsidRPr="00541C92" w:rsidTr="008450E4">
        <w:tc>
          <w:tcPr>
            <w:tcW w:w="1701" w:type="dxa"/>
          </w:tcPr>
          <w:p w:rsidR="008450E4" w:rsidRDefault="008450E4" w:rsidP="008450E4">
            <w:pPr>
              <w:pStyle w:val="ConsPlusNormal"/>
              <w:jc w:val="center"/>
            </w:pPr>
            <w:r>
              <w:t>12</w:t>
            </w:r>
          </w:p>
        </w:tc>
        <w:tc>
          <w:tcPr>
            <w:tcW w:w="7370" w:type="dxa"/>
            <w:vAlign w:val="bottom"/>
          </w:tcPr>
          <w:p w:rsidR="008450E4" w:rsidRDefault="008450E4" w:rsidP="008450E4">
            <w:pPr>
              <w:pStyle w:val="ConsPlusNormal"/>
              <w:jc w:val="both"/>
            </w:pPr>
            <w:r>
              <w:t xml:space="preserve">развивать умение использовать энциклопедии, словари и справочники, в том числе в электронной форме, </w:t>
            </w:r>
            <w:r>
              <w:lastRenderedPageBreak/>
              <w:t>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8450E4" w:rsidRDefault="008450E4" w:rsidP="008450E4">
      <w:pPr>
        <w:pStyle w:val="ConsPlusNormal"/>
        <w:jc w:val="both"/>
      </w:pPr>
    </w:p>
    <w:p w:rsidR="008450E4" w:rsidRDefault="008450E4" w:rsidP="008450E4">
      <w:pPr>
        <w:pStyle w:val="ConsPlusNormal"/>
        <w:jc w:val="right"/>
      </w:pPr>
      <w:r>
        <w:t>Таблица 6.5</w:t>
      </w:r>
    </w:p>
    <w:p w:rsidR="008450E4" w:rsidRDefault="008450E4" w:rsidP="008450E4">
      <w:pPr>
        <w:pStyle w:val="ConsPlusNormal"/>
        <w:jc w:val="both"/>
      </w:pPr>
    </w:p>
    <w:p w:rsidR="008450E4" w:rsidRDefault="008450E4" w:rsidP="008450E4">
      <w:pPr>
        <w:pStyle w:val="ConsPlusNormal"/>
        <w:jc w:val="center"/>
      </w:pPr>
      <w:r>
        <w:t>Проверяемые элементы содержания (7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8450E4" w:rsidTr="008450E4">
        <w:tc>
          <w:tcPr>
            <w:tcW w:w="1077" w:type="dxa"/>
          </w:tcPr>
          <w:p w:rsidR="008450E4" w:rsidRDefault="008450E4" w:rsidP="008450E4">
            <w:pPr>
              <w:pStyle w:val="ConsPlusNormal"/>
              <w:jc w:val="center"/>
            </w:pPr>
            <w:r>
              <w:t>Код</w:t>
            </w:r>
          </w:p>
        </w:tc>
        <w:tc>
          <w:tcPr>
            <w:tcW w:w="7994" w:type="dxa"/>
          </w:tcPr>
          <w:p w:rsidR="008450E4" w:rsidRDefault="008450E4" w:rsidP="008450E4">
            <w:pPr>
              <w:pStyle w:val="ConsPlusNormal"/>
              <w:jc w:val="center"/>
            </w:pPr>
            <w:r>
              <w:t>Проверяемый элемент содержания</w:t>
            </w:r>
          </w:p>
        </w:tc>
      </w:tr>
      <w:tr w:rsidR="008450E4" w:rsidTr="008450E4">
        <w:tc>
          <w:tcPr>
            <w:tcW w:w="1077" w:type="dxa"/>
          </w:tcPr>
          <w:p w:rsidR="008450E4" w:rsidRDefault="008450E4" w:rsidP="008450E4">
            <w:pPr>
              <w:pStyle w:val="ConsPlusNormal"/>
              <w:jc w:val="center"/>
            </w:pPr>
            <w:r>
              <w:t>1</w:t>
            </w:r>
          </w:p>
        </w:tc>
        <w:tc>
          <w:tcPr>
            <w:tcW w:w="7994" w:type="dxa"/>
          </w:tcPr>
          <w:p w:rsidR="008450E4" w:rsidRDefault="008450E4" w:rsidP="008450E4">
            <w:pPr>
              <w:pStyle w:val="ConsPlusNormal"/>
              <w:jc w:val="both"/>
            </w:pPr>
            <w:r>
              <w:t>Древнерусская литература</w:t>
            </w:r>
          </w:p>
        </w:tc>
      </w:tr>
      <w:tr w:rsidR="008450E4" w:rsidRPr="00541C92" w:rsidTr="008450E4">
        <w:tc>
          <w:tcPr>
            <w:tcW w:w="1077" w:type="dxa"/>
          </w:tcPr>
          <w:p w:rsidR="008450E4" w:rsidRDefault="008450E4" w:rsidP="008450E4">
            <w:pPr>
              <w:pStyle w:val="ConsPlusNormal"/>
              <w:jc w:val="center"/>
            </w:pPr>
            <w:r>
              <w:t>1.1</w:t>
            </w:r>
          </w:p>
        </w:tc>
        <w:tc>
          <w:tcPr>
            <w:tcW w:w="7994" w:type="dxa"/>
          </w:tcPr>
          <w:p w:rsidR="008450E4" w:rsidRDefault="008450E4" w:rsidP="008450E4">
            <w:pPr>
              <w:pStyle w:val="ConsPlusNormal"/>
              <w:jc w:val="both"/>
            </w:pPr>
            <w:r>
              <w:t>Древнерусские повести (одна повесть по выбору). Например, "Поучение" Владимира Мономаха (в сокращении)</w:t>
            </w:r>
          </w:p>
        </w:tc>
      </w:tr>
      <w:tr w:rsidR="008450E4" w:rsidRPr="00541C92" w:rsidTr="008450E4">
        <w:tc>
          <w:tcPr>
            <w:tcW w:w="1077" w:type="dxa"/>
          </w:tcPr>
          <w:p w:rsidR="008450E4" w:rsidRDefault="008450E4" w:rsidP="008450E4">
            <w:pPr>
              <w:pStyle w:val="ConsPlusNormal"/>
              <w:jc w:val="center"/>
            </w:pPr>
            <w:r>
              <w:t>2</w:t>
            </w:r>
          </w:p>
        </w:tc>
        <w:tc>
          <w:tcPr>
            <w:tcW w:w="7994" w:type="dxa"/>
          </w:tcPr>
          <w:p w:rsidR="008450E4" w:rsidRDefault="008450E4" w:rsidP="008450E4">
            <w:pPr>
              <w:pStyle w:val="ConsPlusNormal"/>
              <w:jc w:val="both"/>
            </w:pPr>
            <w:r>
              <w:t>Литература первой половины XIX в.</w:t>
            </w:r>
          </w:p>
        </w:tc>
      </w:tr>
      <w:tr w:rsidR="008450E4" w:rsidRPr="00541C92" w:rsidTr="008450E4">
        <w:tc>
          <w:tcPr>
            <w:tcW w:w="1077" w:type="dxa"/>
          </w:tcPr>
          <w:p w:rsidR="008450E4" w:rsidRDefault="008450E4" w:rsidP="008450E4">
            <w:pPr>
              <w:pStyle w:val="ConsPlusNormal"/>
              <w:jc w:val="center"/>
            </w:pPr>
            <w:r>
              <w:t>2.1</w:t>
            </w:r>
          </w:p>
        </w:tc>
        <w:tc>
          <w:tcPr>
            <w:tcW w:w="7994" w:type="dxa"/>
          </w:tcPr>
          <w:p w:rsidR="008450E4" w:rsidRDefault="008450E4" w:rsidP="008450E4">
            <w:pPr>
              <w:pStyle w:val="ConsPlusNormal"/>
              <w:jc w:val="both"/>
            </w:pPr>
            <w:r>
              <w:t xml:space="preserve">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w:t>
            </w:r>
            <w:r>
              <w:lastRenderedPageBreak/>
              <w:t>мгла..."</w:t>
            </w:r>
          </w:p>
        </w:tc>
      </w:tr>
      <w:tr w:rsidR="008450E4" w:rsidRPr="00541C92" w:rsidTr="008450E4">
        <w:tc>
          <w:tcPr>
            <w:tcW w:w="1077" w:type="dxa"/>
          </w:tcPr>
          <w:p w:rsidR="008450E4" w:rsidRDefault="008450E4" w:rsidP="008450E4">
            <w:pPr>
              <w:pStyle w:val="ConsPlusNormal"/>
              <w:jc w:val="center"/>
            </w:pPr>
            <w:r>
              <w:lastRenderedPageBreak/>
              <w:t>2.2</w:t>
            </w:r>
          </w:p>
        </w:tc>
        <w:tc>
          <w:tcPr>
            <w:tcW w:w="7994" w:type="dxa"/>
          </w:tcPr>
          <w:p w:rsidR="008450E4" w:rsidRDefault="008450E4" w:rsidP="008450E4">
            <w:pPr>
              <w:pStyle w:val="ConsPlusNormal"/>
              <w:jc w:val="both"/>
            </w:pPr>
            <w:r>
              <w:t>А.С. Пушкин "Повести Белкина" ("Станционный смотритель")</w:t>
            </w:r>
          </w:p>
        </w:tc>
      </w:tr>
      <w:tr w:rsidR="008450E4" w:rsidRPr="00541C92" w:rsidTr="008450E4">
        <w:tc>
          <w:tcPr>
            <w:tcW w:w="1077" w:type="dxa"/>
          </w:tcPr>
          <w:p w:rsidR="008450E4" w:rsidRDefault="008450E4" w:rsidP="008450E4">
            <w:pPr>
              <w:pStyle w:val="ConsPlusNormal"/>
              <w:jc w:val="center"/>
            </w:pPr>
            <w:r>
              <w:t>2.3</w:t>
            </w:r>
          </w:p>
        </w:tc>
        <w:tc>
          <w:tcPr>
            <w:tcW w:w="7994" w:type="dxa"/>
          </w:tcPr>
          <w:p w:rsidR="008450E4" w:rsidRDefault="008450E4" w:rsidP="008450E4">
            <w:pPr>
              <w:pStyle w:val="ConsPlusNormal"/>
              <w:jc w:val="both"/>
            </w:pPr>
            <w:r>
              <w:t>А.С. Пушкин. Поэма "Полтава" (фрагмент)</w:t>
            </w:r>
          </w:p>
        </w:tc>
      </w:tr>
      <w:tr w:rsidR="008450E4" w:rsidRPr="00541C92" w:rsidTr="008450E4">
        <w:tc>
          <w:tcPr>
            <w:tcW w:w="1077" w:type="dxa"/>
          </w:tcPr>
          <w:p w:rsidR="008450E4" w:rsidRDefault="008450E4" w:rsidP="008450E4">
            <w:pPr>
              <w:pStyle w:val="ConsPlusNormal"/>
              <w:jc w:val="center"/>
            </w:pPr>
            <w:r>
              <w:t>2.4</w:t>
            </w:r>
          </w:p>
        </w:tc>
        <w:tc>
          <w:tcPr>
            <w:tcW w:w="7994" w:type="dxa"/>
          </w:tcPr>
          <w:p w:rsidR="008450E4" w:rsidRDefault="008450E4" w:rsidP="008450E4">
            <w:pPr>
              <w:pStyle w:val="ConsPlusNormal"/>
              <w:jc w:val="both"/>
            </w:pPr>
            <w:r>
              <w:t>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w:t>
            </w:r>
          </w:p>
        </w:tc>
      </w:tr>
      <w:tr w:rsidR="008450E4" w:rsidRPr="00541C92" w:rsidTr="008450E4">
        <w:tc>
          <w:tcPr>
            <w:tcW w:w="1077" w:type="dxa"/>
          </w:tcPr>
          <w:p w:rsidR="008450E4" w:rsidRDefault="008450E4" w:rsidP="008450E4">
            <w:pPr>
              <w:pStyle w:val="ConsPlusNormal"/>
              <w:jc w:val="center"/>
            </w:pPr>
            <w:r>
              <w:t>2.5</w:t>
            </w:r>
          </w:p>
        </w:tc>
        <w:tc>
          <w:tcPr>
            <w:tcW w:w="7994" w:type="dxa"/>
          </w:tcPr>
          <w:p w:rsidR="008450E4" w:rsidRDefault="008450E4" w:rsidP="008450E4">
            <w:pPr>
              <w:pStyle w:val="ConsPlusNormal"/>
              <w:jc w:val="both"/>
            </w:pPr>
            <w:r>
              <w:t>М.Ю. Лермонтов "Песня про царя Ивана Васильевича, молодого опричника и удалого купца Калашникова"</w:t>
            </w:r>
          </w:p>
        </w:tc>
      </w:tr>
      <w:tr w:rsidR="008450E4" w:rsidRPr="00541C92" w:rsidTr="008450E4">
        <w:tc>
          <w:tcPr>
            <w:tcW w:w="1077" w:type="dxa"/>
          </w:tcPr>
          <w:p w:rsidR="008450E4" w:rsidRDefault="008450E4" w:rsidP="008450E4">
            <w:pPr>
              <w:pStyle w:val="ConsPlusNormal"/>
              <w:jc w:val="center"/>
            </w:pPr>
            <w:r>
              <w:t>2.6</w:t>
            </w:r>
          </w:p>
        </w:tc>
        <w:tc>
          <w:tcPr>
            <w:tcW w:w="7994" w:type="dxa"/>
          </w:tcPr>
          <w:p w:rsidR="008450E4" w:rsidRDefault="008450E4" w:rsidP="008450E4">
            <w:pPr>
              <w:pStyle w:val="ConsPlusNormal"/>
              <w:jc w:val="both"/>
            </w:pPr>
            <w:r>
              <w:t>Н.В. Гоголь. Повесть "Тарас Бульба"</w:t>
            </w:r>
          </w:p>
        </w:tc>
      </w:tr>
      <w:tr w:rsidR="008450E4" w:rsidRPr="00541C92" w:rsidTr="008450E4">
        <w:tc>
          <w:tcPr>
            <w:tcW w:w="1077" w:type="dxa"/>
          </w:tcPr>
          <w:p w:rsidR="008450E4" w:rsidRDefault="008450E4" w:rsidP="008450E4">
            <w:pPr>
              <w:pStyle w:val="ConsPlusNormal"/>
              <w:jc w:val="center"/>
            </w:pPr>
            <w:r>
              <w:t>3</w:t>
            </w:r>
          </w:p>
        </w:tc>
        <w:tc>
          <w:tcPr>
            <w:tcW w:w="7994" w:type="dxa"/>
          </w:tcPr>
          <w:p w:rsidR="008450E4" w:rsidRDefault="008450E4" w:rsidP="008450E4">
            <w:pPr>
              <w:pStyle w:val="ConsPlusNormal"/>
              <w:jc w:val="both"/>
            </w:pPr>
            <w:r>
              <w:t>Литература второй половины XIX в.</w:t>
            </w:r>
          </w:p>
        </w:tc>
      </w:tr>
      <w:tr w:rsidR="008450E4" w:rsidTr="008450E4">
        <w:tc>
          <w:tcPr>
            <w:tcW w:w="1077" w:type="dxa"/>
          </w:tcPr>
          <w:p w:rsidR="008450E4" w:rsidRDefault="008450E4" w:rsidP="008450E4">
            <w:pPr>
              <w:pStyle w:val="ConsPlusNormal"/>
              <w:jc w:val="center"/>
            </w:pPr>
            <w:r>
              <w:t>3.1</w:t>
            </w:r>
          </w:p>
        </w:tc>
        <w:tc>
          <w:tcPr>
            <w:tcW w:w="7994" w:type="dxa"/>
          </w:tcPr>
          <w:p w:rsidR="008450E4" w:rsidRDefault="008450E4" w:rsidP="008450E4">
            <w:pPr>
              <w:pStyle w:val="ConsPlusNormal"/>
              <w:jc w:val="both"/>
            </w:pPr>
            <w:r>
              <w:t>И.С. Тургенев. Рассказы из цикла "Записки охотника" (два по выбору). Например, "Бирюк", "Хорь и Калиныч" и другие. Стихотворения в прозе. Например, "Русский язык", "Воробей"</w:t>
            </w:r>
          </w:p>
        </w:tc>
      </w:tr>
      <w:tr w:rsidR="008450E4" w:rsidRPr="00541C92" w:rsidTr="008450E4">
        <w:tc>
          <w:tcPr>
            <w:tcW w:w="1077" w:type="dxa"/>
          </w:tcPr>
          <w:p w:rsidR="008450E4" w:rsidRDefault="008450E4" w:rsidP="008450E4">
            <w:pPr>
              <w:pStyle w:val="ConsPlusNormal"/>
              <w:jc w:val="center"/>
            </w:pPr>
            <w:r>
              <w:t>3.2</w:t>
            </w:r>
          </w:p>
        </w:tc>
        <w:tc>
          <w:tcPr>
            <w:tcW w:w="7994" w:type="dxa"/>
          </w:tcPr>
          <w:p w:rsidR="008450E4" w:rsidRDefault="008450E4" w:rsidP="008450E4">
            <w:pPr>
              <w:pStyle w:val="ConsPlusNormal"/>
              <w:jc w:val="both"/>
            </w:pPr>
            <w:r>
              <w:t>Л.Н. Толстой. Рассказ "После бала"</w:t>
            </w:r>
          </w:p>
        </w:tc>
      </w:tr>
      <w:tr w:rsidR="008450E4" w:rsidRPr="00541C92" w:rsidTr="008450E4">
        <w:tc>
          <w:tcPr>
            <w:tcW w:w="1077" w:type="dxa"/>
          </w:tcPr>
          <w:p w:rsidR="008450E4" w:rsidRDefault="008450E4" w:rsidP="008450E4">
            <w:pPr>
              <w:pStyle w:val="ConsPlusNormal"/>
              <w:jc w:val="center"/>
            </w:pPr>
            <w:r>
              <w:lastRenderedPageBreak/>
              <w:t>3.3</w:t>
            </w:r>
          </w:p>
        </w:tc>
        <w:tc>
          <w:tcPr>
            <w:tcW w:w="7994" w:type="dxa"/>
          </w:tcPr>
          <w:p w:rsidR="008450E4" w:rsidRDefault="008450E4" w:rsidP="008450E4">
            <w:pPr>
              <w:pStyle w:val="ConsPlusNormal"/>
              <w:jc w:val="both"/>
            </w:pPr>
            <w:r>
              <w:t>Н.А. Некрасов. Стихотворения (не менее двух). Например, "Размышления у парадного подъезда", "Железная дорога"</w:t>
            </w:r>
          </w:p>
        </w:tc>
      </w:tr>
      <w:tr w:rsidR="008450E4" w:rsidRPr="00541C92" w:rsidTr="008450E4">
        <w:tc>
          <w:tcPr>
            <w:tcW w:w="1077" w:type="dxa"/>
          </w:tcPr>
          <w:p w:rsidR="008450E4" w:rsidRDefault="008450E4" w:rsidP="008450E4">
            <w:pPr>
              <w:pStyle w:val="ConsPlusNormal"/>
              <w:jc w:val="center"/>
            </w:pPr>
            <w:r>
              <w:t>3.4</w:t>
            </w:r>
          </w:p>
        </w:tc>
        <w:tc>
          <w:tcPr>
            <w:tcW w:w="7994" w:type="dxa"/>
          </w:tcPr>
          <w:p w:rsidR="008450E4" w:rsidRDefault="008450E4" w:rsidP="008450E4">
            <w:pPr>
              <w:pStyle w:val="ConsPlusNormal"/>
              <w:jc w:val="both"/>
            </w:pPr>
            <w:r>
              <w:t>Поэзия второй половины XIX в. Ф.И. Тютчев, А.А. Фет, А.К. Толстой и другие (не менее двух стихотворений по выбору)</w:t>
            </w:r>
          </w:p>
        </w:tc>
      </w:tr>
      <w:tr w:rsidR="008450E4" w:rsidRPr="00541C92" w:rsidTr="008450E4">
        <w:tc>
          <w:tcPr>
            <w:tcW w:w="1077" w:type="dxa"/>
          </w:tcPr>
          <w:p w:rsidR="008450E4" w:rsidRDefault="008450E4" w:rsidP="008450E4">
            <w:pPr>
              <w:pStyle w:val="ConsPlusNormal"/>
              <w:jc w:val="center"/>
            </w:pPr>
            <w:r>
              <w:t>3.5</w:t>
            </w:r>
          </w:p>
        </w:tc>
        <w:tc>
          <w:tcPr>
            <w:tcW w:w="7994" w:type="dxa"/>
          </w:tcPr>
          <w:p w:rsidR="008450E4" w:rsidRDefault="008450E4" w:rsidP="008450E4">
            <w:pPr>
              <w:pStyle w:val="ConsPlusNormal"/>
              <w:jc w:val="both"/>
            </w:pPr>
            <w: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8450E4" w:rsidTr="008450E4">
        <w:tc>
          <w:tcPr>
            <w:tcW w:w="1077" w:type="dxa"/>
          </w:tcPr>
          <w:p w:rsidR="008450E4" w:rsidRDefault="008450E4" w:rsidP="008450E4">
            <w:pPr>
              <w:pStyle w:val="ConsPlusNormal"/>
              <w:jc w:val="center"/>
            </w:pPr>
            <w:r>
              <w:t>3.6</w:t>
            </w:r>
          </w:p>
        </w:tc>
        <w:tc>
          <w:tcPr>
            <w:tcW w:w="7994" w:type="dxa"/>
          </w:tcPr>
          <w:p w:rsidR="008450E4" w:rsidRDefault="008450E4" w:rsidP="008450E4">
            <w:pPr>
              <w:pStyle w:val="ConsPlusNormal"/>
              <w:jc w:val="both"/>
            </w:pPr>
            <w:r>
              <w:t>Произведения отечественных и зарубежных писателей на историческую тему (не менее двух). Например, А.К. Толстой, Р. Сабатини, Ф. Купер</w:t>
            </w:r>
          </w:p>
        </w:tc>
      </w:tr>
      <w:tr w:rsidR="008450E4" w:rsidRPr="00541C92" w:rsidTr="008450E4">
        <w:tc>
          <w:tcPr>
            <w:tcW w:w="1077" w:type="dxa"/>
          </w:tcPr>
          <w:p w:rsidR="008450E4" w:rsidRDefault="008450E4" w:rsidP="008450E4">
            <w:pPr>
              <w:pStyle w:val="ConsPlusNormal"/>
              <w:jc w:val="center"/>
            </w:pPr>
            <w:r>
              <w:t>4</w:t>
            </w:r>
          </w:p>
        </w:tc>
        <w:tc>
          <w:tcPr>
            <w:tcW w:w="7994" w:type="dxa"/>
          </w:tcPr>
          <w:p w:rsidR="008450E4" w:rsidRDefault="008450E4" w:rsidP="008450E4">
            <w:pPr>
              <w:pStyle w:val="ConsPlusNormal"/>
              <w:jc w:val="both"/>
            </w:pPr>
            <w:r>
              <w:t>Литература конца XIX - начала XX в.</w:t>
            </w:r>
          </w:p>
        </w:tc>
      </w:tr>
      <w:tr w:rsidR="008450E4" w:rsidTr="008450E4">
        <w:tc>
          <w:tcPr>
            <w:tcW w:w="1077" w:type="dxa"/>
          </w:tcPr>
          <w:p w:rsidR="008450E4" w:rsidRDefault="008450E4" w:rsidP="008450E4">
            <w:pPr>
              <w:pStyle w:val="ConsPlusNormal"/>
              <w:jc w:val="center"/>
            </w:pPr>
            <w:r>
              <w:t>4.1</w:t>
            </w:r>
          </w:p>
        </w:tc>
        <w:tc>
          <w:tcPr>
            <w:tcW w:w="7994" w:type="dxa"/>
          </w:tcPr>
          <w:p w:rsidR="008450E4" w:rsidRDefault="008450E4" w:rsidP="008450E4">
            <w:pPr>
              <w:pStyle w:val="ConsPlusNormal"/>
              <w:jc w:val="both"/>
            </w:pPr>
            <w:r>
              <w:t>А.П. Чехов. Рассказы (один по выбору). Например, "Тоска", "Злоумышленник"</w:t>
            </w:r>
          </w:p>
        </w:tc>
      </w:tr>
      <w:tr w:rsidR="008450E4" w:rsidRPr="00541C92" w:rsidTr="008450E4">
        <w:tc>
          <w:tcPr>
            <w:tcW w:w="1077" w:type="dxa"/>
          </w:tcPr>
          <w:p w:rsidR="008450E4" w:rsidRDefault="008450E4" w:rsidP="008450E4">
            <w:pPr>
              <w:pStyle w:val="ConsPlusNormal"/>
              <w:jc w:val="center"/>
            </w:pPr>
            <w:r>
              <w:t>4.2</w:t>
            </w:r>
          </w:p>
        </w:tc>
        <w:tc>
          <w:tcPr>
            <w:tcW w:w="7994" w:type="dxa"/>
          </w:tcPr>
          <w:p w:rsidR="008450E4" w:rsidRDefault="008450E4" w:rsidP="008450E4">
            <w:pPr>
              <w:pStyle w:val="ConsPlusNormal"/>
              <w:jc w:val="both"/>
            </w:pPr>
            <w:r>
              <w:t>М. Горький. Ранние рассказы (одно произведение по выбору). Например, "Старуха Изергиль" (легенда о Данко), "Челкаш"</w:t>
            </w:r>
          </w:p>
        </w:tc>
      </w:tr>
      <w:tr w:rsidR="008450E4" w:rsidRPr="00541C92" w:rsidTr="008450E4">
        <w:tc>
          <w:tcPr>
            <w:tcW w:w="1077" w:type="dxa"/>
          </w:tcPr>
          <w:p w:rsidR="008450E4" w:rsidRDefault="008450E4" w:rsidP="008450E4">
            <w:pPr>
              <w:pStyle w:val="ConsPlusNormal"/>
              <w:jc w:val="center"/>
            </w:pPr>
            <w:r>
              <w:t>4.3</w:t>
            </w:r>
          </w:p>
        </w:tc>
        <w:tc>
          <w:tcPr>
            <w:tcW w:w="7994" w:type="dxa"/>
          </w:tcPr>
          <w:p w:rsidR="008450E4" w:rsidRDefault="008450E4" w:rsidP="008450E4">
            <w:pPr>
              <w:pStyle w:val="ConsPlusNormal"/>
              <w:jc w:val="both"/>
            </w:pPr>
            <w:r>
              <w:t xml:space="preserve">Сатирические произведения отечественных и зарубежных писателей (не менее двух). Например, М.М. Зощенко, А.Т. </w:t>
            </w:r>
            <w:r>
              <w:lastRenderedPageBreak/>
              <w:t>Аверченко, Н. Тэффи, О. Генри, Я. Гашека</w:t>
            </w:r>
          </w:p>
        </w:tc>
      </w:tr>
      <w:tr w:rsidR="008450E4" w:rsidRPr="00541C92" w:rsidTr="008450E4">
        <w:tc>
          <w:tcPr>
            <w:tcW w:w="1077" w:type="dxa"/>
          </w:tcPr>
          <w:p w:rsidR="008450E4" w:rsidRDefault="008450E4" w:rsidP="008450E4">
            <w:pPr>
              <w:pStyle w:val="ConsPlusNormal"/>
              <w:jc w:val="center"/>
            </w:pPr>
            <w:r>
              <w:lastRenderedPageBreak/>
              <w:t>5</w:t>
            </w:r>
          </w:p>
        </w:tc>
        <w:tc>
          <w:tcPr>
            <w:tcW w:w="7994" w:type="dxa"/>
          </w:tcPr>
          <w:p w:rsidR="008450E4" w:rsidRDefault="008450E4" w:rsidP="008450E4">
            <w:pPr>
              <w:pStyle w:val="ConsPlusNormal"/>
              <w:jc w:val="both"/>
            </w:pPr>
            <w:r>
              <w:t>Литература первой половины XX в.</w:t>
            </w:r>
          </w:p>
        </w:tc>
      </w:tr>
      <w:tr w:rsidR="008450E4" w:rsidRPr="00541C92" w:rsidTr="008450E4">
        <w:tc>
          <w:tcPr>
            <w:tcW w:w="1077" w:type="dxa"/>
          </w:tcPr>
          <w:p w:rsidR="008450E4" w:rsidRDefault="008450E4" w:rsidP="008450E4">
            <w:pPr>
              <w:pStyle w:val="ConsPlusNormal"/>
              <w:jc w:val="center"/>
            </w:pPr>
            <w:r>
              <w:t>5.1</w:t>
            </w:r>
          </w:p>
        </w:tc>
        <w:tc>
          <w:tcPr>
            <w:tcW w:w="7994" w:type="dxa"/>
          </w:tcPr>
          <w:p w:rsidR="008450E4" w:rsidRDefault="008450E4" w:rsidP="008450E4">
            <w:pPr>
              <w:pStyle w:val="ConsPlusNormal"/>
              <w:jc w:val="both"/>
            </w:pPr>
            <w:r>
              <w:t>А.С. Грин. Повести и рассказы (одно произведение по выбору). Например, "Алые паруса", "Зеленая лампа"</w:t>
            </w:r>
          </w:p>
        </w:tc>
      </w:tr>
      <w:tr w:rsidR="008450E4" w:rsidRPr="00541C92" w:rsidTr="008450E4">
        <w:tc>
          <w:tcPr>
            <w:tcW w:w="1077" w:type="dxa"/>
          </w:tcPr>
          <w:p w:rsidR="008450E4" w:rsidRDefault="008450E4" w:rsidP="008450E4">
            <w:pPr>
              <w:pStyle w:val="ConsPlusNormal"/>
              <w:jc w:val="center"/>
            </w:pPr>
            <w:r>
              <w:t>5.2</w:t>
            </w:r>
          </w:p>
        </w:tc>
        <w:tc>
          <w:tcPr>
            <w:tcW w:w="7994" w:type="dxa"/>
          </w:tcPr>
          <w:p w:rsidR="008450E4" w:rsidRDefault="008450E4" w:rsidP="008450E4">
            <w:pPr>
              <w:pStyle w:val="ConsPlusNormal"/>
              <w:jc w:val="both"/>
            </w:pPr>
            <w:r>
              <w:t>Отечественная поэзия первой половины XX в. Стихотворения на тему мечты и реальности (два-три по выбору). Например, стихотворения А.А. Блока, Н.С. Гумилева, М.И. Цветаевой</w:t>
            </w:r>
          </w:p>
        </w:tc>
      </w:tr>
      <w:tr w:rsidR="008450E4" w:rsidRPr="00541C92" w:rsidTr="008450E4">
        <w:tc>
          <w:tcPr>
            <w:tcW w:w="1077" w:type="dxa"/>
          </w:tcPr>
          <w:p w:rsidR="008450E4" w:rsidRDefault="008450E4" w:rsidP="008450E4">
            <w:pPr>
              <w:pStyle w:val="ConsPlusNormal"/>
              <w:jc w:val="center"/>
            </w:pPr>
            <w:r>
              <w:t>5.3</w:t>
            </w:r>
          </w:p>
        </w:tc>
        <w:tc>
          <w:tcPr>
            <w:tcW w:w="7994" w:type="dxa"/>
          </w:tcPr>
          <w:p w:rsidR="008450E4" w:rsidRDefault="008450E4" w:rsidP="008450E4">
            <w:pPr>
              <w:pStyle w:val="ConsPlusNormal"/>
              <w:jc w:val="both"/>
            </w:pPr>
            <w: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w:t>
            </w:r>
          </w:p>
        </w:tc>
      </w:tr>
      <w:tr w:rsidR="008450E4" w:rsidTr="008450E4">
        <w:tc>
          <w:tcPr>
            <w:tcW w:w="1077" w:type="dxa"/>
          </w:tcPr>
          <w:p w:rsidR="008450E4" w:rsidRDefault="008450E4" w:rsidP="008450E4">
            <w:pPr>
              <w:pStyle w:val="ConsPlusNormal"/>
              <w:jc w:val="center"/>
            </w:pPr>
            <w:r>
              <w:t>5.4</w:t>
            </w:r>
          </w:p>
        </w:tc>
        <w:tc>
          <w:tcPr>
            <w:tcW w:w="7994" w:type="dxa"/>
          </w:tcPr>
          <w:p w:rsidR="008450E4" w:rsidRDefault="008450E4" w:rsidP="008450E4">
            <w:pPr>
              <w:pStyle w:val="ConsPlusNormal"/>
              <w:jc w:val="both"/>
            </w:pPr>
            <w:r>
              <w:t>М.А. Шолохов "Донские рассказы" (один по выбору). Например, "Родинка", "Чужая кровь"</w:t>
            </w:r>
          </w:p>
        </w:tc>
      </w:tr>
      <w:tr w:rsidR="008450E4" w:rsidTr="008450E4">
        <w:tc>
          <w:tcPr>
            <w:tcW w:w="1077" w:type="dxa"/>
          </w:tcPr>
          <w:p w:rsidR="008450E4" w:rsidRDefault="008450E4" w:rsidP="008450E4">
            <w:pPr>
              <w:pStyle w:val="ConsPlusNormal"/>
              <w:jc w:val="center"/>
            </w:pPr>
            <w:r>
              <w:t>5.5</w:t>
            </w:r>
          </w:p>
        </w:tc>
        <w:tc>
          <w:tcPr>
            <w:tcW w:w="7994" w:type="dxa"/>
          </w:tcPr>
          <w:p w:rsidR="008450E4" w:rsidRDefault="008450E4" w:rsidP="008450E4">
            <w:pPr>
              <w:pStyle w:val="ConsPlusNormal"/>
              <w:jc w:val="both"/>
            </w:pPr>
            <w:r>
              <w:t>А.П. Платонов. Рассказы (один по выбору). Например, "Юшка", "Неизвестный цветок"</w:t>
            </w:r>
          </w:p>
        </w:tc>
      </w:tr>
      <w:tr w:rsidR="008450E4" w:rsidRPr="00541C92" w:rsidTr="008450E4">
        <w:tc>
          <w:tcPr>
            <w:tcW w:w="1077" w:type="dxa"/>
          </w:tcPr>
          <w:p w:rsidR="008450E4" w:rsidRDefault="008450E4" w:rsidP="008450E4">
            <w:pPr>
              <w:pStyle w:val="ConsPlusNormal"/>
              <w:jc w:val="center"/>
            </w:pPr>
            <w:r>
              <w:t>6</w:t>
            </w:r>
          </w:p>
        </w:tc>
        <w:tc>
          <w:tcPr>
            <w:tcW w:w="7994" w:type="dxa"/>
          </w:tcPr>
          <w:p w:rsidR="008450E4" w:rsidRDefault="008450E4" w:rsidP="008450E4">
            <w:pPr>
              <w:pStyle w:val="ConsPlusNormal"/>
              <w:jc w:val="both"/>
            </w:pPr>
            <w:r>
              <w:t>Литература второй половины XX - начала XXI вв.</w:t>
            </w:r>
          </w:p>
        </w:tc>
      </w:tr>
      <w:tr w:rsidR="008450E4" w:rsidRPr="00541C92" w:rsidTr="008450E4">
        <w:tc>
          <w:tcPr>
            <w:tcW w:w="1077" w:type="dxa"/>
          </w:tcPr>
          <w:p w:rsidR="008450E4" w:rsidRDefault="008450E4" w:rsidP="008450E4">
            <w:pPr>
              <w:pStyle w:val="ConsPlusNormal"/>
              <w:jc w:val="center"/>
            </w:pPr>
            <w:r>
              <w:lastRenderedPageBreak/>
              <w:t>6.1</w:t>
            </w:r>
          </w:p>
        </w:tc>
        <w:tc>
          <w:tcPr>
            <w:tcW w:w="7994" w:type="dxa"/>
          </w:tcPr>
          <w:p w:rsidR="008450E4" w:rsidRDefault="008450E4" w:rsidP="008450E4">
            <w:pPr>
              <w:pStyle w:val="ConsPlusNormal"/>
              <w:jc w:val="both"/>
            </w:pPr>
            <w:r>
              <w:t>В.М. Шукшин. Рассказы (один по выбору). Например, "Чудик", "Стенька Разин", "Критики"</w:t>
            </w:r>
          </w:p>
        </w:tc>
      </w:tr>
      <w:tr w:rsidR="008450E4" w:rsidRPr="00541C92" w:rsidTr="008450E4">
        <w:tc>
          <w:tcPr>
            <w:tcW w:w="1077" w:type="dxa"/>
          </w:tcPr>
          <w:p w:rsidR="008450E4" w:rsidRDefault="008450E4" w:rsidP="008450E4">
            <w:pPr>
              <w:pStyle w:val="ConsPlusNormal"/>
              <w:jc w:val="center"/>
            </w:pPr>
            <w:r>
              <w:t>6.2</w:t>
            </w:r>
          </w:p>
        </w:tc>
        <w:tc>
          <w:tcPr>
            <w:tcW w:w="7994" w:type="dxa"/>
          </w:tcPr>
          <w:p w:rsidR="008450E4" w:rsidRDefault="008450E4" w:rsidP="008450E4">
            <w:pPr>
              <w:pStyle w:val="ConsPlusNormal"/>
              <w:jc w:val="both"/>
            </w:pPr>
            <w:r>
              <w:t>Стихотворения отечественных поэтов второй половины XX - начала XXI вв. (не менее четырех стихотворений двух поэтов). Например, стихотворения М.И. Цветаевой, Е.А. Евтушенко, Б.А. Ахмадулиной, Б.Ш. Окуджавы, Ю.Д. Левитанского</w:t>
            </w:r>
          </w:p>
        </w:tc>
      </w:tr>
      <w:tr w:rsidR="008450E4" w:rsidRPr="00541C92" w:rsidTr="008450E4">
        <w:tc>
          <w:tcPr>
            <w:tcW w:w="1077" w:type="dxa"/>
          </w:tcPr>
          <w:p w:rsidR="008450E4" w:rsidRDefault="008450E4" w:rsidP="008450E4">
            <w:pPr>
              <w:pStyle w:val="ConsPlusNormal"/>
              <w:jc w:val="center"/>
            </w:pPr>
            <w:r>
              <w:t>6.3</w:t>
            </w:r>
          </w:p>
        </w:tc>
        <w:tc>
          <w:tcPr>
            <w:tcW w:w="7994" w:type="dxa"/>
          </w:tcPr>
          <w:p w:rsidR="008450E4" w:rsidRDefault="008450E4" w:rsidP="008450E4">
            <w:pPr>
              <w:pStyle w:val="ConsPlusNormal"/>
              <w:jc w:val="both"/>
            </w:pPr>
            <w:r>
              <w:t>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w:t>
            </w:r>
          </w:p>
        </w:tc>
      </w:tr>
      <w:tr w:rsidR="008450E4" w:rsidTr="008450E4">
        <w:tc>
          <w:tcPr>
            <w:tcW w:w="1077" w:type="dxa"/>
          </w:tcPr>
          <w:p w:rsidR="008450E4" w:rsidRDefault="008450E4" w:rsidP="008450E4">
            <w:pPr>
              <w:pStyle w:val="ConsPlusNormal"/>
              <w:jc w:val="center"/>
            </w:pPr>
            <w:r>
              <w:t>7</w:t>
            </w:r>
          </w:p>
        </w:tc>
        <w:tc>
          <w:tcPr>
            <w:tcW w:w="7994" w:type="dxa"/>
          </w:tcPr>
          <w:p w:rsidR="008450E4" w:rsidRDefault="008450E4" w:rsidP="008450E4">
            <w:pPr>
              <w:pStyle w:val="ConsPlusNormal"/>
              <w:jc w:val="both"/>
            </w:pPr>
            <w:r>
              <w:t>Зарубежная литература</w:t>
            </w:r>
          </w:p>
        </w:tc>
      </w:tr>
      <w:tr w:rsidR="008450E4" w:rsidRPr="00541C92" w:rsidTr="008450E4">
        <w:tc>
          <w:tcPr>
            <w:tcW w:w="1077" w:type="dxa"/>
          </w:tcPr>
          <w:p w:rsidR="008450E4" w:rsidRDefault="008450E4" w:rsidP="008450E4">
            <w:pPr>
              <w:pStyle w:val="ConsPlusNormal"/>
              <w:jc w:val="center"/>
            </w:pPr>
            <w:r>
              <w:t>7.1</w:t>
            </w:r>
          </w:p>
        </w:tc>
        <w:tc>
          <w:tcPr>
            <w:tcW w:w="7994" w:type="dxa"/>
          </w:tcPr>
          <w:p w:rsidR="008450E4" w:rsidRDefault="008450E4" w:rsidP="008450E4">
            <w:pPr>
              <w:pStyle w:val="ConsPlusNormal"/>
              <w:jc w:val="both"/>
            </w:pPr>
            <w:r>
              <w:t>М. Сервантес. Роман "Хитроумный идальго Дон Кихот Ламанчский" (главы)</w:t>
            </w:r>
          </w:p>
        </w:tc>
      </w:tr>
      <w:tr w:rsidR="008450E4" w:rsidRPr="00541C92" w:rsidTr="008450E4">
        <w:tc>
          <w:tcPr>
            <w:tcW w:w="1077" w:type="dxa"/>
          </w:tcPr>
          <w:p w:rsidR="008450E4" w:rsidRDefault="008450E4" w:rsidP="008450E4">
            <w:pPr>
              <w:pStyle w:val="ConsPlusNormal"/>
              <w:jc w:val="center"/>
            </w:pPr>
            <w:r>
              <w:t>7.2</w:t>
            </w:r>
          </w:p>
        </w:tc>
        <w:tc>
          <w:tcPr>
            <w:tcW w:w="7994" w:type="dxa"/>
          </w:tcPr>
          <w:p w:rsidR="008450E4" w:rsidRDefault="008450E4" w:rsidP="008450E4">
            <w:pPr>
              <w:pStyle w:val="ConsPlusNormal"/>
              <w:jc w:val="both"/>
            </w:pPr>
            <w:r>
              <w:t>Зарубежная новеллистика (одно-два произведения по выбору). Например, П. Мериме "Маттео Фальконе", О. Генри "Дары волхвов", "Последний лист"</w:t>
            </w:r>
          </w:p>
        </w:tc>
      </w:tr>
      <w:tr w:rsidR="008450E4" w:rsidRPr="00541C92" w:rsidTr="008450E4">
        <w:tc>
          <w:tcPr>
            <w:tcW w:w="1077" w:type="dxa"/>
          </w:tcPr>
          <w:p w:rsidR="008450E4" w:rsidRDefault="008450E4" w:rsidP="008450E4">
            <w:pPr>
              <w:pStyle w:val="ConsPlusNormal"/>
              <w:jc w:val="center"/>
            </w:pPr>
            <w:r>
              <w:t>7.3</w:t>
            </w:r>
          </w:p>
        </w:tc>
        <w:tc>
          <w:tcPr>
            <w:tcW w:w="7994" w:type="dxa"/>
          </w:tcPr>
          <w:p w:rsidR="008450E4" w:rsidRDefault="008450E4" w:rsidP="008450E4">
            <w:pPr>
              <w:pStyle w:val="ConsPlusNormal"/>
              <w:jc w:val="both"/>
            </w:pPr>
            <w:r>
              <w:t>Антуан де Сент-Экзюпери. Повесть-сказка "Маленький принц"</w:t>
            </w:r>
          </w:p>
        </w:tc>
      </w:tr>
    </w:tbl>
    <w:p w:rsidR="008450E4" w:rsidRDefault="008450E4" w:rsidP="008450E4">
      <w:pPr>
        <w:pStyle w:val="ConsPlusNormal"/>
        <w:jc w:val="both"/>
      </w:pPr>
    </w:p>
    <w:p w:rsidR="008450E4" w:rsidRDefault="008450E4" w:rsidP="008450E4">
      <w:pPr>
        <w:pStyle w:val="ConsPlusNormal"/>
        <w:jc w:val="right"/>
      </w:pPr>
      <w:r>
        <w:lastRenderedPageBreak/>
        <w:t>Таблица 6.6</w:t>
      </w:r>
    </w:p>
    <w:p w:rsidR="008450E4" w:rsidRDefault="008450E4" w:rsidP="008450E4">
      <w:pPr>
        <w:pStyle w:val="ConsPlusNormal"/>
        <w:jc w:val="both"/>
      </w:pPr>
    </w:p>
    <w:p w:rsidR="008450E4" w:rsidRDefault="008450E4" w:rsidP="008450E4">
      <w:pPr>
        <w:pStyle w:val="ConsPlusNormal"/>
        <w:jc w:val="center"/>
      </w:pPr>
      <w:r>
        <w:t>Проверяемые требования к результатам освоения основной</w:t>
      </w:r>
    </w:p>
    <w:p w:rsidR="008450E4" w:rsidRDefault="008450E4" w:rsidP="008450E4">
      <w:pPr>
        <w:pStyle w:val="ConsPlusNormal"/>
        <w:jc w:val="center"/>
      </w:pPr>
      <w:r>
        <w:t>образовательной программы (8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450E4" w:rsidRPr="00541C92" w:rsidTr="008450E4">
        <w:tc>
          <w:tcPr>
            <w:tcW w:w="1701" w:type="dxa"/>
          </w:tcPr>
          <w:p w:rsidR="008450E4" w:rsidRDefault="008450E4" w:rsidP="008450E4">
            <w:pPr>
              <w:pStyle w:val="ConsPlusNormal"/>
              <w:jc w:val="center"/>
            </w:pPr>
            <w:r>
              <w:t>Код проверяемого результата</w:t>
            </w:r>
          </w:p>
        </w:tc>
        <w:tc>
          <w:tcPr>
            <w:tcW w:w="7370" w:type="dxa"/>
          </w:tcPr>
          <w:p w:rsidR="008450E4" w:rsidRDefault="008450E4" w:rsidP="008450E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450E4" w:rsidRPr="00541C92"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Обучающийся научится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w:t>
            </w:r>
          </w:p>
        </w:tc>
      </w:tr>
      <w:tr w:rsidR="008450E4" w:rsidRPr="00541C92" w:rsidTr="008450E4">
        <w:tc>
          <w:tcPr>
            <w:tcW w:w="1701" w:type="dxa"/>
          </w:tcPr>
          <w:p w:rsidR="008450E4" w:rsidRDefault="008450E4" w:rsidP="008450E4">
            <w:pPr>
              <w:pStyle w:val="ConsPlusNormal"/>
              <w:jc w:val="center"/>
            </w:pPr>
            <w:r>
              <w:t>2</w:t>
            </w:r>
          </w:p>
        </w:tc>
        <w:tc>
          <w:tcPr>
            <w:tcW w:w="7370" w:type="dxa"/>
          </w:tcPr>
          <w:p w:rsidR="008450E4" w:rsidRDefault="008450E4" w:rsidP="008450E4">
            <w:pPr>
              <w:pStyle w:val="ConsPlusNormal"/>
              <w:jc w:val="both"/>
            </w:pPr>
            <w: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8450E4" w:rsidRPr="00541C92" w:rsidTr="008450E4">
        <w:tc>
          <w:tcPr>
            <w:tcW w:w="1701" w:type="dxa"/>
          </w:tcPr>
          <w:p w:rsidR="008450E4" w:rsidRDefault="008450E4" w:rsidP="008450E4">
            <w:pPr>
              <w:pStyle w:val="ConsPlusNormal"/>
              <w:jc w:val="center"/>
            </w:pPr>
            <w:r>
              <w:t>3</w:t>
            </w:r>
          </w:p>
        </w:tc>
        <w:tc>
          <w:tcPr>
            <w:tcW w:w="7370" w:type="dxa"/>
          </w:tcPr>
          <w:p w:rsidR="008450E4" w:rsidRDefault="008450E4" w:rsidP="008450E4">
            <w:pPr>
              <w:pStyle w:val="ConsPlusNormal"/>
              <w:jc w:val="both"/>
            </w:pPr>
            <w: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w:t>
            </w:r>
            <w:r>
              <w:lastRenderedPageBreak/>
              <w:t>обучающихся), понимать неоднозначность художественных смыслов, заложенных в литературных произведениях</w:t>
            </w:r>
          </w:p>
        </w:tc>
      </w:tr>
      <w:tr w:rsidR="008450E4" w:rsidRPr="00541C92" w:rsidTr="008450E4">
        <w:tc>
          <w:tcPr>
            <w:tcW w:w="1701" w:type="dxa"/>
          </w:tcPr>
          <w:p w:rsidR="008450E4" w:rsidRDefault="008450E4" w:rsidP="008450E4">
            <w:pPr>
              <w:pStyle w:val="ConsPlusNormal"/>
              <w:jc w:val="center"/>
            </w:pPr>
            <w:r>
              <w:lastRenderedPageBreak/>
              <w:t>3.1</w:t>
            </w:r>
          </w:p>
        </w:tc>
        <w:tc>
          <w:tcPr>
            <w:tcW w:w="7370" w:type="dxa"/>
          </w:tcPr>
          <w:p w:rsidR="008450E4" w:rsidRDefault="008450E4" w:rsidP="008450E4">
            <w:pPr>
              <w:pStyle w:val="ConsPlusNormal"/>
              <w:jc w:val="both"/>
            </w:pPr>
            <w: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8450E4" w:rsidRPr="00541C92" w:rsidTr="008450E4">
        <w:tc>
          <w:tcPr>
            <w:tcW w:w="1701" w:type="dxa"/>
          </w:tcPr>
          <w:p w:rsidR="008450E4" w:rsidRDefault="008450E4" w:rsidP="008450E4">
            <w:pPr>
              <w:pStyle w:val="ConsPlusNormal"/>
              <w:jc w:val="center"/>
            </w:pPr>
            <w:r>
              <w:lastRenderedPageBreak/>
              <w:t>3.2</w:t>
            </w:r>
          </w:p>
        </w:tc>
        <w:tc>
          <w:tcPr>
            <w:tcW w:w="7370" w:type="dxa"/>
          </w:tcPr>
          <w:p w:rsidR="008450E4" w:rsidRDefault="008450E4" w:rsidP="008450E4">
            <w:pPr>
              <w:pStyle w:val="ConsPlusNormal"/>
              <w:jc w:val="both"/>
            </w:pPr>
            <w: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8450E4" w:rsidRPr="00541C92" w:rsidTr="008450E4">
        <w:tc>
          <w:tcPr>
            <w:tcW w:w="1701" w:type="dxa"/>
          </w:tcPr>
          <w:p w:rsidR="008450E4" w:rsidRDefault="008450E4" w:rsidP="008450E4">
            <w:pPr>
              <w:pStyle w:val="ConsPlusNormal"/>
              <w:jc w:val="center"/>
            </w:pPr>
            <w:r>
              <w:t>3.3</w:t>
            </w:r>
          </w:p>
        </w:tc>
        <w:tc>
          <w:tcPr>
            <w:tcW w:w="7370" w:type="dxa"/>
          </w:tcPr>
          <w:p w:rsidR="008450E4" w:rsidRDefault="008450E4" w:rsidP="008450E4">
            <w:pPr>
              <w:pStyle w:val="ConsPlusNormal"/>
              <w:jc w:val="both"/>
            </w:pPr>
            <w:r>
              <w:t xml:space="preserve">рассматривать отдельные изученные произведения в рамках историко-литературного процесса (определять и учитывать </w:t>
            </w:r>
            <w:r>
              <w:lastRenderedPageBreak/>
              <w:t>при анализе принадлежность произведения к историческому времени, определенному литературному направлению)</w:t>
            </w:r>
          </w:p>
        </w:tc>
      </w:tr>
      <w:tr w:rsidR="008450E4" w:rsidRPr="00541C92" w:rsidTr="008450E4">
        <w:tc>
          <w:tcPr>
            <w:tcW w:w="1701" w:type="dxa"/>
          </w:tcPr>
          <w:p w:rsidR="008450E4" w:rsidRDefault="008450E4" w:rsidP="008450E4">
            <w:pPr>
              <w:pStyle w:val="ConsPlusNormal"/>
              <w:jc w:val="center"/>
            </w:pPr>
            <w:r>
              <w:lastRenderedPageBreak/>
              <w:t>3.4</w:t>
            </w:r>
          </w:p>
        </w:tc>
        <w:tc>
          <w:tcPr>
            <w:tcW w:w="7370" w:type="dxa"/>
          </w:tcPr>
          <w:p w:rsidR="008450E4" w:rsidRDefault="008450E4" w:rsidP="008450E4">
            <w:pPr>
              <w:pStyle w:val="ConsPlusNormal"/>
              <w:jc w:val="both"/>
            </w:pPr>
            <w: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8450E4" w:rsidRPr="00541C92" w:rsidTr="008450E4">
        <w:tc>
          <w:tcPr>
            <w:tcW w:w="1701" w:type="dxa"/>
          </w:tcPr>
          <w:p w:rsidR="008450E4" w:rsidRDefault="008450E4" w:rsidP="008450E4">
            <w:pPr>
              <w:pStyle w:val="ConsPlusNormal"/>
              <w:jc w:val="center"/>
            </w:pPr>
            <w:r>
              <w:t>3.5</w:t>
            </w:r>
          </w:p>
        </w:tc>
        <w:tc>
          <w:tcPr>
            <w:tcW w:w="7370" w:type="dxa"/>
          </w:tcPr>
          <w:p w:rsidR="008450E4" w:rsidRDefault="008450E4" w:rsidP="008450E4">
            <w:pPr>
              <w:pStyle w:val="ConsPlusNormal"/>
              <w:jc w:val="both"/>
            </w:pPr>
            <w: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tc>
      </w:tr>
      <w:tr w:rsidR="008450E4" w:rsidRPr="00541C92" w:rsidTr="008450E4">
        <w:tc>
          <w:tcPr>
            <w:tcW w:w="1701" w:type="dxa"/>
          </w:tcPr>
          <w:p w:rsidR="008450E4" w:rsidRDefault="008450E4" w:rsidP="008450E4">
            <w:pPr>
              <w:pStyle w:val="ConsPlusNormal"/>
              <w:jc w:val="center"/>
            </w:pPr>
            <w:r>
              <w:t>3.6</w:t>
            </w:r>
          </w:p>
        </w:tc>
        <w:tc>
          <w:tcPr>
            <w:tcW w:w="7370" w:type="dxa"/>
          </w:tcPr>
          <w:p w:rsidR="008450E4" w:rsidRDefault="008450E4" w:rsidP="008450E4">
            <w:pPr>
              <w:pStyle w:val="ConsPlusNormal"/>
              <w:jc w:val="both"/>
            </w:pPr>
            <w: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8450E4" w:rsidTr="008450E4">
        <w:tc>
          <w:tcPr>
            <w:tcW w:w="1701" w:type="dxa"/>
          </w:tcPr>
          <w:p w:rsidR="008450E4" w:rsidRDefault="008450E4" w:rsidP="008450E4">
            <w:pPr>
              <w:pStyle w:val="ConsPlusNormal"/>
              <w:jc w:val="center"/>
            </w:pPr>
            <w:r>
              <w:t>4</w:t>
            </w:r>
          </w:p>
        </w:tc>
        <w:tc>
          <w:tcPr>
            <w:tcW w:w="7370" w:type="dxa"/>
          </w:tcPr>
          <w:p w:rsidR="008450E4" w:rsidRDefault="008450E4" w:rsidP="008450E4">
            <w:pPr>
              <w:pStyle w:val="ConsPlusNormal"/>
              <w:jc w:val="both"/>
            </w:pPr>
            <w: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w:t>
            </w:r>
            <w:r>
              <w:lastRenderedPageBreak/>
              <w:t>учетом литературного развития, индивидуальных особенностей обучающихся)</w:t>
            </w:r>
          </w:p>
        </w:tc>
      </w:tr>
      <w:tr w:rsidR="008450E4" w:rsidRPr="00541C92" w:rsidTr="008450E4">
        <w:tc>
          <w:tcPr>
            <w:tcW w:w="1701" w:type="dxa"/>
          </w:tcPr>
          <w:p w:rsidR="008450E4" w:rsidRDefault="008450E4" w:rsidP="008450E4">
            <w:pPr>
              <w:pStyle w:val="ConsPlusNormal"/>
              <w:jc w:val="center"/>
            </w:pPr>
            <w:r>
              <w:lastRenderedPageBreak/>
              <w:t>5</w:t>
            </w:r>
          </w:p>
        </w:tc>
        <w:tc>
          <w:tcPr>
            <w:tcW w:w="7370" w:type="dxa"/>
          </w:tcPr>
          <w:p w:rsidR="008450E4" w:rsidRDefault="008450E4" w:rsidP="008450E4">
            <w:pPr>
              <w:pStyle w:val="ConsPlusNormal"/>
              <w:jc w:val="both"/>
            </w:pPr>
            <w: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8450E4" w:rsidRPr="00541C92" w:rsidTr="008450E4">
        <w:tc>
          <w:tcPr>
            <w:tcW w:w="1701" w:type="dxa"/>
          </w:tcPr>
          <w:p w:rsidR="008450E4" w:rsidRDefault="008450E4" w:rsidP="008450E4">
            <w:pPr>
              <w:pStyle w:val="ConsPlusNormal"/>
              <w:jc w:val="center"/>
            </w:pPr>
            <w:r>
              <w:t>6</w:t>
            </w:r>
          </w:p>
        </w:tc>
        <w:tc>
          <w:tcPr>
            <w:tcW w:w="7370" w:type="dxa"/>
          </w:tcPr>
          <w:p w:rsidR="008450E4" w:rsidRDefault="008450E4" w:rsidP="008450E4">
            <w:pPr>
              <w:pStyle w:val="ConsPlusNormal"/>
              <w:jc w:val="both"/>
            </w:pPr>
            <w: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8450E4" w:rsidRPr="00541C92"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8450E4" w:rsidRPr="00541C92" w:rsidTr="008450E4">
        <w:tc>
          <w:tcPr>
            <w:tcW w:w="1701" w:type="dxa"/>
          </w:tcPr>
          <w:p w:rsidR="008450E4" w:rsidRDefault="008450E4" w:rsidP="008450E4">
            <w:pPr>
              <w:pStyle w:val="ConsPlusNormal"/>
              <w:jc w:val="center"/>
            </w:pPr>
            <w:r>
              <w:lastRenderedPageBreak/>
              <w:t>8</w:t>
            </w:r>
          </w:p>
        </w:tc>
        <w:tc>
          <w:tcPr>
            <w:tcW w:w="7370" w:type="dxa"/>
          </w:tcPr>
          <w:p w:rsidR="008450E4" w:rsidRDefault="008450E4" w:rsidP="008450E4">
            <w:pPr>
              <w:pStyle w:val="ConsPlusNormal"/>
              <w:jc w:val="both"/>
            </w:pPr>
            <w: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8450E4" w:rsidRPr="00541C92" w:rsidTr="008450E4">
        <w:tc>
          <w:tcPr>
            <w:tcW w:w="1701" w:type="dxa"/>
          </w:tcPr>
          <w:p w:rsidR="008450E4" w:rsidRDefault="008450E4" w:rsidP="008450E4">
            <w:pPr>
              <w:pStyle w:val="ConsPlusNormal"/>
              <w:jc w:val="center"/>
            </w:pPr>
            <w:r>
              <w:t>9</w:t>
            </w:r>
          </w:p>
        </w:tc>
        <w:tc>
          <w:tcPr>
            <w:tcW w:w="7370" w:type="dxa"/>
          </w:tcPr>
          <w:p w:rsidR="008450E4" w:rsidRDefault="008450E4" w:rsidP="008450E4">
            <w:pPr>
              <w:pStyle w:val="ConsPlusNormal"/>
              <w:jc w:val="both"/>
            </w:pPr>
            <w: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8450E4" w:rsidRPr="00541C92" w:rsidTr="008450E4">
        <w:tc>
          <w:tcPr>
            <w:tcW w:w="1701" w:type="dxa"/>
          </w:tcPr>
          <w:p w:rsidR="008450E4" w:rsidRDefault="008450E4" w:rsidP="008450E4">
            <w:pPr>
              <w:pStyle w:val="ConsPlusNormal"/>
              <w:jc w:val="center"/>
            </w:pPr>
            <w:r>
              <w:t>10</w:t>
            </w:r>
          </w:p>
        </w:tc>
        <w:tc>
          <w:tcPr>
            <w:tcW w:w="7370" w:type="dxa"/>
          </w:tcPr>
          <w:p w:rsidR="008450E4" w:rsidRDefault="008450E4" w:rsidP="008450E4">
            <w:pPr>
              <w:pStyle w:val="ConsPlusNormal"/>
              <w:jc w:val="both"/>
            </w:pPr>
            <w:r>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tc>
      </w:tr>
      <w:tr w:rsidR="008450E4" w:rsidRPr="00541C92" w:rsidTr="008450E4">
        <w:tc>
          <w:tcPr>
            <w:tcW w:w="1701" w:type="dxa"/>
          </w:tcPr>
          <w:p w:rsidR="008450E4" w:rsidRDefault="008450E4" w:rsidP="008450E4">
            <w:pPr>
              <w:pStyle w:val="ConsPlusNormal"/>
              <w:jc w:val="center"/>
            </w:pPr>
            <w:r>
              <w:t>11</w:t>
            </w:r>
          </w:p>
        </w:tc>
        <w:tc>
          <w:tcPr>
            <w:tcW w:w="7370" w:type="dxa"/>
          </w:tcPr>
          <w:p w:rsidR="008450E4" w:rsidRDefault="008450E4" w:rsidP="008450E4">
            <w:pPr>
              <w:pStyle w:val="ConsPlusNormal"/>
              <w:jc w:val="both"/>
            </w:pPr>
            <w: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8450E4" w:rsidRPr="00541C92" w:rsidTr="008450E4">
        <w:tc>
          <w:tcPr>
            <w:tcW w:w="1701" w:type="dxa"/>
          </w:tcPr>
          <w:p w:rsidR="008450E4" w:rsidRDefault="008450E4" w:rsidP="008450E4">
            <w:pPr>
              <w:pStyle w:val="ConsPlusNormal"/>
              <w:jc w:val="center"/>
            </w:pPr>
            <w:r>
              <w:t>12</w:t>
            </w:r>
          </w:p>
        </w:tc>
        <w:tc>
          <w:tcPr>
            <w:tcW w:w="7370" w:type="dxa"/>
          </w:tcPr>
          <w:p w:rsidR="008450E4" w:rsidRDefault="008450E4" w:rsidP="008450E4">
            <w:pPr>
              <w:pStyle w:val="ConsPlusNormal"/>
              <w:jc w:val="both"/>
            </w:pPr>
            <w:r>
              <w:t xml:space="preserve">самостоятельно использовать энциклопедии, словари и справочники, в том числе в электронной форме, </w:t>
            </w:r>
            <w:r>
              <w:lastRenderedPageBreak/>
              <w:t>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8450E4" w:rsidRDefault="008450E4" w:rsidP="008450E4">
      <w:pPr>
        <w:pStyle w:val="ConsPlusNormal"/>
        <w:jc w:val="both"/>
      </w:pPr>
    </w:p>
    <w:p w:rsidR="008450E4" w:rsidRDefault="008450E4" w:rsidP="008450E4">
      <w:pPr>
        <w:pStyle w:val="ConsPlusNormal"/>
        <w:jc w:val="right"/>
      </w:pPr>
      <w:r>
        <w:t>Таблица 6.7</w:t>
      </w:r>
    </w:p>
    <w:p w:rsidR="008450E4" w:rsidRDefault="008450E4" w:rsidP="008450E4">
      <w:pPr>
        <w:pStyle w:val="ConsPlusNormal"/>
        <w:jc w:val="both"/>
      </w:pPr>
    </w:p>
    <w:p w:rsidR="008450E4" w:rsidRDefault="008450E4" w:rsidP="008450E4">
      <w:pPr>
        <w:pStyle w:val="ConsPlusNormal"/>
        <w:jc w:val="center"/>
      </w:pPr>
      <w:r>
        <w:t>Проверяемые элементы содержания (8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8450E4" w:rsidTr="008450E4">
        <w:tc>
          <w:tcPr>
            <w:tcW w:w="1077" w:type="dxa"/>
          </w:tcPr>
          <w:p w:rsidR="008450E4" w:rsidRDefault="008450E4" w:rsidP="008450E4">
            <w:pPr>
              <w:pStyle w:val="ConsPlusNormal"/>
              <w:jc w:val="center"/>
            </w:pPr>
            <w:r>
              <w:t>Код</w:t>
            </w:r>
          </w:p>
        </w:tc>
        <w:tc>
          <w:tcPr>
            <w:tcW w:w="7994" w:type="dxa"/>
          </w:tcPr>
          <w:p w:rsidR="008450E4" w:rsidRDefault="008450E4" w:rsidP="008450E4">
            <w:pPr>
              <w:pStyle w:val="ConsPlusNormal"/>
              <w:jc w:val="center"/>
            </w:pPr>
            <w:r>
              <w:t>Проверяемый элемент содержания</w:t>
            </w:r>
          </w:p>
        </w:tc>
      </w:tr>
      <w:tr w:rsidR="008450E4" w:rsidTr="008450E4">
        <w:tc>
          <w:tcPr>
            <w:tcW w:w="1077" w:type="dxa"/>
          </w:tcPr>
          <w:p w:rsidR="008450E4" w:rsidRDefault="008450E4" w:rsidP="008450E4">
            <w:pPr>
              <w:pStyle w:val="ConsPlusNormal"/>
              <w:jc w:val="center"/>
            </w:pPr>
            <w:r>
              <w:t>1</w:t>
            </w:r>
          </w:p>
        </w:tc>
        <w:tc>
          <w:tcPr>
            <w:tcW w:w="7994" w:type="dxa"/>
          </w:tcPr>
          <w:p w:rsidR="008450E4" w:rsidRDefault="008450E4" w:rsidP="008450E4">
            <w:pPr>
              <w:pStyle w:val="ConsPlusNormal"/>
              <w:jc w:val="both"/>
            </w:pPr>
            <w:r>
              <w:t>Древнерусская литература</w:t>
            </w:r>
          </w:p>
        </w:tc>
      </w:tr>
      <w:tr w:rsidR="008450E4" w:rsidRPr="00541C92" w:rsidTr="008450E4">
        <w:tc>
          <w:tcPr>
            <w:tcW w:w="1077" w:type="dxa"/>
          </w:tcPr>
          <w:p w:rsidR="008450E4" w:rsidRDefault="008450E4" w:rsidP="008450E4">
            <w:pPr>
              <w:pStyle w:val="ConsPlusNormal"/>
              <w:jc w:val="center"/>
            </w:pPr>
            <w:r>
              <w:t>1.1</w:t>
            </w:r>
          </w:p>
        </w:tc>
        <w:tc>
          <w:tcPr>
            <w:tcW w:w="7994" w:type="dxa"/>
          </w:tcPr>
          <w:p w:rsidR="008450E4" w:rsidRDefault="008450E4" w:rsidP="008450E4">
            <w:pPr>
              <w:pStyle w:val="ConsPlusNormal"/>
              <w:jc w:val="both"/>
            </w:pPr>
            <w:r>
              <w:t>Житийная литература (одно произведение по выбору). "Житие Сергия Радонежского", "Житие протопопа Аввакума, им самим написанное"</w:t>
            </w:r>
          </w:p>
        </w:tc>
      </w:tr>
      <w:tr w:rsidR="008450E4" w:rsidTr="008450E4">
        <w:tc>
          <w:tcPr>
            <w:tcW w:w="1077" w:type="dxa"/>
          </w:tcPr>
          <w:p w:rsidR="008450E4" w:rsidRDefault="008450E4" w:rsidP="008450E4">
            <w:pPr>
              <w:pStyle w:val="ConsPlusNormal"/>
              <w:jc w:val="center"/>
            </w:pPr>
            <w:r>
              <w:t>2</w:t>
            </w:r>
          </w:p>
        </w:tc>
        <w:tc>
          <w:tcPr>
            <w:tcW w:w="7994" w:type="dxa"/>
          </w:tcPr>
          <w:p w:rsidR="008450E4" w:rsidRDefault="008450E4" w:rsidP="008450E4">
            <w:pPr>
              <w:pStyle w:val="ConsPlusNormal"/>
              <w:jc w:val="both"/>
            </w:pPr>
            <w:r>
              <w:t>Литература XVIII в.</w:t>
            </w:r>
          </w:p>
        </w:tc>
      </w:tr>
      <w:tr w:rsidR="008450E4" w:rsidRPr="00541C92" w:rsidTr="008450E4">
        <w:tc>
          <w:tcPr>
            <w:tcW w:w="1077" w:type="dxa"/>
          </w:tcPr>
          <w:p w:rsidR="008450E4" w:rsidRDefault="008450E4" w:rsidP="008450E4">
            <w:pPr>
              <w:pStyle w:val="ConsPlusNormal"/>
              <w:jc w:val="center"/>
            </w:pPr>
            <w:r>
              <w:t>2.1</w:t>
            </w:r>
          </w:p>
        </w:tc>
        <w:tc>
          <w:tcPr>
            <w:tcW w:w="7994" w:type="dxa"/>
          </w:tcPr>
          <w:p w:rsidR="008450E4" w:rsidRDefault="008450E4" w:rsidP="008450E4">
            <w:pPr>
              <w:pStyle w:val="ConsPlusNormal"/>
              <w:jc w:val="both"/>
            </w:pPr>
            <w:r>
              <w:t>Д.И. Фонвизин. Комедия "Недоросль"</w:t>
            </w:r>
          </w:p>
        </w:tc>
      </w:tr>
      <w:tr w:rsidR="008450E4" w:rsidRPr="00541C92" w:rsidTr="008450E4">
        <w:tc>
          <w:tcPr>
            <w:tcW w:w="1077" w:type="dxa"/>
          </w:tcPr>
          <w:p w:rsidR="008450E4" w:rsidRDefault="008450E4" w:rsidP="008450E4">
            <w:pPr>
              <w:pStyle w:val="ConsPlusNormal"/>
              <w:jc w:val="center"/>
            </w:pPr>
            <w:r>
              <w:lastRenderedPageBreak/>
              <w:t>3</w:t>
            </w:r>
          </w:p>
        </w:tc>
        <w:tc>
          <w:tcPr>
            <w:tcW w:w="7994" w:type="dxa"/>
          </w:tcPr>
          <w:p w:rsidR="008450E4" w:rsidRDefault="008450E4" w:rsidP="008450E4">
            <w:pPr>
              <w:pStyle w:val="ConsPlusNormal"/>
              <w:jc w:val="both"/>
            </w:pPr>
            <w:r>
              <w:t>Литература первой половины XIX в.</w:t>
            </w:r>
          </w:p>
        </w:tc>
      </w:tr>
      <w:tr w:rsidR="008450E4" w:rsidTr="008450E4">
        <w:tc>
          <w:tcPr>
            <w:tcW w:w="1077" w:type="dxa"/>
          </w:tcPr>
          <w:p w:rsidR="008450E4" w:rsidRDefault="008450E4" w:rsidP="008450E4">
            <w:pPr>
              <w:pStyle w:val="ConsPlusNormal"/>
              <w:jc w:val="center"/>
            </w:pPr>
            <w:r>
              <w:t>3.1</w:t>
            </w:r>
          </w:p>
        </w:tc>
        <w:tc>
          <w:tcPr>
            <w:tcW w:w="7994" w:type="dxa"/>
          </w:tcPr>
          <w:p w:rsidR="008450E4" w:rsidRDefault="008450E4" w:rsidP="008450E4">
            <w:pPr>
              <w:pStyle w:val="ConsPlusNormal"/>
              <w:jc w:val="both"/>
            </w:pPr>
            <w:r>
              <w:t>А.С. Пушкин. Стихотворения (не менее двух). Например, "К Чаадаеву", "Анчар"</w:t>
            </w:r>
          </w:p>
        </w:tc>
      </w:tr>
      <w:tr w:rsidR="008450E4" w:rsidRPr="00541C92" w:rsidTr="008450E4">
        <w:tc>
          <w:tcPr>
            <w:tcW w:w="1077" w:type="dxa"/>
          </w:tcPr>
          <w:p w:rsidR="008450E4" w:rsidRDefault="008450E4" w:rsidP="008450E4">
            <w:pPr>
              <w:pStyle w:val="ConsPlusNormal"/>
              <w:jc w:val="center"/>
            </w:pPr>
            <w:r>
              <w:t>3.2</w:t>
            </w:r>
          </w:p>
        </w:tc>
        <w:tc>
          <w:tcPr>
            <w:tcW w:w="7994" w:type="dxa"/>
          </w:tcPr>
          <w:p w:rsidR="008450E4" w:rsidRDefault="008450E4" w:rsidP="008450E4">
            <w:pPr>
              <w:pStyle w:val="ConsPlusNormal"/>
              <w:jc w:val="both"/>
            </w:pPr>
            <w:r>
              <w:t>А.С. Пушкин. "Маленькие трагедии" (одна пьеса по выбору). Например, "Моцарт и Сальери", "Каменный гость"</w:t>
            </w:r>
          </w:p>
        </w:tc>
      </w:tr>
      <w:tr w:rsidR="008450E4" w:rsidRPr="00541C92" w:rsidTr="008450E4">
        <w:tc>
          <w:tcPr>
            <w:tcW w:w="1077" w:type="dxa"/>
          </w:tcPr>
          <w:p w:rsidR="008450E4" w:rsidRDefault="008450E4" w:rsidP="008450E4">
            <w:pPr>
              <w:pStyle w:val="ConsPlusNormal"/>
              <w:jc w:val="center"/>
            </w:pPr>
            <w:r>
              <w:t>3.3</w:t>
            </w:r>
          </w:p>
        </w:tc>
        <w:tc>
          <w:tcPr>
            <w:tcW w:w="7994" w:type="dxa"/>
          </w:tcPr>
          <w:p w:rsidR="008450E4" w:rsidRDefault="008450E4" w:rsidP="008450E4">
            <w:pPr>
              <w:pStyle w:val="ConsPlusNormal"/>
              <w:jc w:val="both"/>
            </w:pPr>
            <w:r>
              <w:t>А.С. Пушкин. Роман "Капитанская дочка"</w:t>
            </w:r>
          </w:p>
        </w:tc>
      </w:tr>
      <w:tr w:rsidR="008450E4" w:rsidRPr="00541C92" w:rsidTr="008450E4">
        <w:tc>
          <w:tcPr>
            <w:tcW w:w="1077" w:type="dxa"/>
          </w:tcPr>
          <w:p w:rsidR="008450E4" w:rsidRDefault="008450E4" w:rsidP="008450E4">
            <w:pPr>
              <w:pStyle w:val="ConsPlusNormal"/>
              <w:jc w:val="center"/>
            </w:pPr>
            <w:r>
              <w:t>3.4</w:t>
            </w:r>
          </w:p>
        </w:tc>
        <w:tc>
          <w:tcPr>
            <w:tcW w:w="7994" w:type="dxa"/>
          </w:tcPr>
          <w:p w:rsidR="008450E4" w:rsidRDefault="008450E4" w:rsidP="008450E4">
            <w:pPr>
              <w:pStyle w:val="ConsPlusNormal"/>
              <w:jc w:val="both"/>
            </w:pPr>
            <w:r>
              <w:t>М.Ю. Лермонтов. Стихотворения (не менее двух). Например, "Я не хочу, чтоб свет узнал...", "Из-под таинственной, холодной полумаски...", "Нищий"</w:t>
            </w:r>
          </w:p>
        </w:tc>
      </w:tr>
      <w:tr w:rsidR="008450E4" w:rsidRPr="00541C92" w:rsidTr="008450E4">
        <w:tc>
          <w:tcPr>
            <w:tcW w:w="1077" w:type="dxa"/>
          </w:tcPr>
          <w:p w:rsidR="008450E4" w:rsidRDefault="008450E4" w:rsidP="008450E4">
            <w:pPr>
              <w:pStyle w:val="ConsPlusNormal"/>
              <w:jc w:val="center"/>
            </w:pPr>
            <w:r>
              <w:t>3.5</w:t>
            </w:r>
          </w:p>
        </w:tc>
        <w:tc>
          <w:tcPr>
            <w:tcW w:w="7994" w:type="dxa"/>
          </w:tcPr>
          <w:p w:rsidR="008450E4" w:rsidRDefault="008450E4" w:rsidP="008450E4">
            <w:pPr>
              <w:pStyle w:val="ConsPlusNormal"/>
              <w:jc w:val="both"/>
            </w:pPr>
            <w:r>
              <w:t>М.Ю. Лермонтов. Поэма "Мцыри"</w:t>
            </w:r>
          </w:p>
        </w:tc>
      </w:tr>
      <w:tr w:rsidR="008450E4" w:rsidRPr="00541C92" w:rsidTr="008450E4">
        <w:tc>
          <w:tcPr>
            <w:tcW w:w="1077" w:type="dxa"/>
          </w:tcPr>
          <w:p w:rsidR="008450E4" w:rsidRDefault="008450E4" w:rsidP="008450E4">
            <w:pPr>
              <w:pStyle w:val="ConsPlusNormal"/>
              <w:jc w:val="center"/>
            </w:pPr>
            <w:r>
              <w:t>3.6</w:t>
            </w:r>
          </w:p>
        </w:tc>
        <w:tc>
          <w:tcPr>
            <w:tcW w:w="7994" w:type="dxa"/>
          </w:tcPr>
          <w:p w:rsidR="008450E4" w:rsidRDefault="008450E4" w:rsidP="008450E4">
            <w:pPr>
              <w:pStyle w:val="ConsPlusNormal"/>
              <w:jc w:val="both"/>
            </w:pPr>
            <w:r>
              <w:t>Н.В. Гоголь. Повесть "Шинель"</w:t>
            </w:r>
          </w:p>
        </w:tc>
      </w:tr>
      <w:tr w:rsidR="008450E4" w:rsidRPr="00541C92" w:rsidTr="008450E4">
        <w:tc>
          <w:tcPr>
            <w:tcW w:w="1077" w:type="dxa"/>
          </w:tcPr>
          <w:p w:rsidR="008450E4" w:rsidRDefault="008450E4" w:rsidP="008450E4">
            <w:pPr>
              <w:pStyle w:val="ConsPlusNormal"/>
              <w:jc w:val="center"/>
            </w:pPr>
            <w:r>
              <w:t>3.7</w:t>
            </w:r>
          </w:p>
        </w:tc>
        <w:tc>
          <w:tcPr>
            <w:tcW w:w="7994" w:type="dxa"/>
          </w:tcPr>
          <w:p w:rsidR="008450E4" w:rsidRDefault="008450E4" w:rsidP="008450E4">
            <w:pPr>
              <w:pStyle w:val="ConsPlusNormal"/>
              <w:jc w:val="both"/>
            </w:pPr>
            <w:r>
              <w:t>Н.В. Гоголь. Комедия "Ревизор"</w:t>
            </w:r>
          </w:p>
        </w:tc>
      </w:tr>
      <w:tr w:rsidR="008450E4" w:rsidRPr="00541C92" w:rsidTr="008450E4">
        <w:tc>
          <w:tcPr>
            <w:tcW w:w="1077" w:type="dxa"/>
          </w:tcPr>
          <w:p w:rsidR="008450E4" w:rsidRDefault="008450E4" w:rsidP="008450E4">
            <w:pPr>
              <w:pStyle w:val="ConsPlusNormal"/>
              <w:jc w:val="center"/>
            </w:pPr>
            <w:r>
              <w:t>4</w:t>
            </w:r>
          </w:p>
        </w:tc>
        <w:tc>
          <w:tcPr>
            <w:tcW w:w="7994" w:type="dxa"/>
          </w:tcPr>
          <w:p w:rsidR="008450E4" w:rsidRDefault="008450E4" w:rsidP="008450E4">
            <w:pPr>
              <w:pStyle w:val="ConsPlusNormal"/>
              <w:jc w:val="both"/>
            </w:pPr>
            <w:r>
              <w:t>Литература второй половины XIX в.</w:t>
            </w:r>
          </w:p>
        </w:tc>
      </w:tr>
      <w:tr w:rsidR="008450E4" w:rsidTr="008450E4">
        <w:tc>
          <w:tcPr>
            <w:tcW w:w="1077" w:type="dxa"/>
          </w:tcPr>
          <w:p w:rsidR="008450E4" w:rsidRDefault="008450E4" w:rsidP="008450E4">
            <w:pPr>
              <w:pStyle w:val="ConsPlusNormal"/>
              <w:jc w:val="center"/>
            </w:pPr>
            <w:r>
              <w:t>4.1</w:t>
            </w:r>
          </w:p>
        </w:tc>
        <w:tc>
          <w:tcPr>
            <w:tcW w:w="7994" w:type="dxa"/>
          </w:tcPr>
          <w:p w:rsidR="008450E4" w:rsidRDefault="008450E4" w:rsidP="008450E4">
            <w:pPr>
              <w:pStyle w:val="ConsPlusNormal"/>
              <w:jc w:val="both"/>
            </w:pPr>
            <w:r>
              <w:t xml:space="preserve">И.С. Тургенев. Повести (одна по выбору). Например, "Ася", </w:t>
            </w:r>
            <w:r>
              <w:lastRenderedPageBreak/>
              <w:t>"Первая любовь"</w:t>
            </w:r>
          </w:p>
        </w:tc>
      </w:tr>
      <w:tr w:rsidR="008450E4" w:rsidRPr="00541C92" w:rsidTr="008450E4">
        <w:tc>
          <w:tcPr>
            <w:tcW w:w="1077" w:type="dxa"/>
          </w:tcPr>
          <w:p w:rsidR="008450E4" w:rsidRDefault="008450E4" w:rsidP="008450E4">
            <w:pPr>
              <w:pStyle w:val="ConsPlusNormal"/>
              <w:jc w:val="center"/>
            </w:pPr>
            <w:r>
              <w:lastRenderedPageBreak/>
              <w:t>4.2</w:t>
            </w:r>
          </w:p>
        </w:tc>
        <w:tc>
          <w:tcPr>
            <w:tcW w:w="7994" w:type="dxa"/>
          </w:tcPr>
          <w:p w:rsidR="008450E4" w:rsidRDefault="008450E4" w:rsidP="008450E4">
            <w:pPr>
              <w:pStyle w:val="ConsPlusNormal"/>
              <w:jc w:val="both"/>
            </w:pPr>
            <w:r>
              <w:t>Ф.М. Достоевский. "Бедные люди", "Белые ночи" (одно произведение по выбору)</w:t>
            </w:r>
          </w:p>
        </w:tc>
      </w:tr>
      <w:tr w:rsidR="008450E4" w:rsidTr="008450E4">
        <w:tc>
          <w:tcPr>
            <w:tcW w:w="1077" w:type="dxa"/>
          </w:tcPr>
          <w:p w:rsidR="008450E4" w:rsidRDefault="008450E4" w:rsidP="008450E4">
            <w:pPr>
              <w:pStyle w:val="ConsPlusNormal"/>
              <w:jc w:val="center"/>
            </w:pPr>
            <w:r>
              <w:t>4.3</w:t>
            </w:r>
          </w:p>
        </w:tc>
        <w:tc>
          <w:tcPr>
            <w:tcW w:w="7994" w:type="dxa"/>
          </w:tcPr>
          <w:p w:rsidR="008450E4" w:rsidRDefault="008450E4" w:rsidP="008450E4">
            <w:pPr>
              <w:pStyle w:val="ConsPlusNormal"/>
              <w:jc w:val="both"/>
            </w:pPr>
            <w:r>
              <w:t>Л.Н. Толстой. Повести и рассказы (одно произведение по выбору). Например, "Отрочество" (главы)</w:t>
            </w:r>
          </w:p>
        </w:tc>
      </w:tr>
      <w:tr w:rsidR="008450E4" w:rsidRPr="00541C92" w:rsidTr="008450E4">
        <w:tc>
          <w:tcPr>
            <w:tcW w:w="1077" w:type="dxa"/>
          </w:tcPr>
          <w:p w:rsidR="008450E4" w:rsidRDefault="008450E4" w:rsidP="008450E4">
            <w:pPr>
              <w:pStyle w:val="ConsPlusNormal"/>
              <w:jc w:val="center"/>
            </w:pPr>
            <w:r>
              <w:t>5</w:t>
            </w:r>
          </w:p>
        </w:tc>
        <w:tc>
          <w:tcPr>
            <w:tcW w:w="7994" w:type="dxa"/>
          </w:tcPr>
          <w:p w:rsidR="008450E4" w:rsidRDefault="008450E4" w:rsidP="008450E4">
            <w:pPr>
              <w:pStyle w:val="ConsPlusNormal"/>
              <w:jc w:val="both"/>
            </w:pPr>
            <w:r>
              <w:t>Литература первой половины XX в.</w:t>
            </w:r>
          </w:p>
        </w:tc>
      </w:tr>
      <w:tr w:rsidR="008450E4" w:rsidRPr="00541C92" w:rsidTr="008450E4">
        <w:tc>
          <w:tcPr>
            <w:tcW w:w="1077" w:type="dxa"/>
          </w:tcPr>
          <w:p w:rsidR="008450E4" w:rsidRDefault="008450E4" w:rsidP="008450E4">
            <w:pPr>
              <w:pStyle w:val="ConsPlusNormal"/>
              <w:jc w:val="center"/>
            </w:pPr>
            <w:r>
              <w:t>5.1</w:t>
            </w:r>
          </w:p>
        </w:tc>
        <w:tc>
          <w:tcPr>
            <w:tcW w:w="7994" w:type="dxa"/>
          </w:tcPr>
          <w:p w:rsidR="008450E4" w:rsidRDefault="008450E4" w:rsidP="008450E4">
            <w:pPr>
              <w:pStyle w:val="ConsPlusNormal"/>
              <w:jc w:val="both"/>
            </w:pPr>
            <w:r>
              <w:t>Произведения писателей русского зарубежья (не менее двух по выбору). Например, произведения И.С. Шмелева, М.А. Осоргина, В.В. Набокова, Н. Тэффи, А.Т. Аверченко</w:t>
            </w:r>
          </w:p>
        </w:tc>
      </w:tr>
      <w:tr w:rsidR="008450E4" w:rsidRPr="00541C92" w:rsidTr="008450E4">
        <w:tc>
          <w:tcPr>
            <w:tcW w:w="1077" w:type="dxa"/>
          </w:tcPr>
          <w:p w:rsidR="008450E4" w:rsidRDefault="008450E4" w:rsidP="008450E4">
            <w:pPr>
              <w:pStyle w:val="ConsPlusNormal"/>
              <w:jc w:val="center"/>
            </w:pPr>
            <w:r>
              <w:t>5.2</w:t>
            </w:r>
          </w:p>
        </w:tc>
        <w:tc>
          <w:tcPr>
            <w:tcW w:w="7994" w:type="dxa"/>
          </w:tcPr>
          <w:p w:rsidR="008450E4" w:rsidRDefault="008450E4" w:rsidP="008450E4">
            <w:pPr>
              <w:pStyle w:val="ConsPlusNormal"/>
              <w:jc w:val="both"/>
            </w:pPr>
            <w:r>
              <w:t>Поэзия первой половины XX в. (не менее трех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8450E4" w:rsidTr="008450E4">
        <w:tc>
          <w:tcPr>
            <w:tcW w:w="1077" w:type="dxa"/>
          </w:tcPr>
          <w:p w:rsidR="008450E4" w:rsidRDefault="008450E4" w:rsidP="008450E4">
            <w:pPr>
              <w:pStyle w:val="ConsPlusNormal"/>
              <w:jc w:val="center"/>
            </w:pPr>
            <w:r>
              <w:t>5.3</w:t>
            </w:r>
          </w:p>
        </w:tc>
        <w:tc>
          <w:tcPr>
            <w:tcW w:w="7994" w:type="dxa"/>
          </w:tcPr>
          <w:p w:rsidR="008450E4" w:rsidRDefault="008450E4" w:rsidP="008450E4">
            <w:pPr>
              <w:pStyle w:val="ConsPlusNormal"/>
              <w:jc w:val="both"/>
            </w:pPr>
            <w:r>
              <w:t>М.А. Булгаков (одна повесть по выбору). Например, "Собачье сердце"</w:t>
            </w:r>
          </w:p>
        </w:tc>
      </w:tr>
      <w:tr w:rsidR="008450E4" w:rsidRPr="00541C92" w:rsidTr="008450E4">
        <w:tc>
          <w:tcPr>
            <w:tcW w:w="1077" w:type="dxa"/>
          </w:tcPr>
          <w:p w:rsidR="008450E4" w:rsidRDefault="008450E4" w:rsidP="008450E4">
            <w:pPr>
              <w:pStyle w:val="ConsPlusNormal"/>
              <w:jc w:val="center"/>
            </w:pPr>
            <w:r>
              <w:t>6</w:t>
            </w:r>
          </w:p>
        </w:tc>
        <w:tc>
          <w:tcPr>
            <w:tcW w:w="7994" w:type="dxa"/>
          </w:tcPr>
          <w:p w:rsidR="008450E4" w:rsidRDefault="008450E4" w:rsidP="008450E4">
            <w:pPr>
              <w:pStyle w:val="ConsPlusNormal"/>
              <w:jc w:val="both"/>
            </w:pPr>
            <w:r>
              <w:t>Литература второй половины XX - начала XXI вв.</w:t>
            </w:r>
          </w:p>
        </w:tc>
      </w:tr>
      <w:tr w:rsidR="008450E4" w:rsidRPr="00541C92" w:rsidTr="008450E4">
        <w:tc>
          <w:tcPr>
            <w:tcW w:w="1077" w:type="dxa"/>
          </w:tcPr>
          <w:p w:rsidR="008450E4" w:rsidRDefault="008450E4" w:rsidP="008450E4">
            <w:pPr>
              <w:pStyle w:val="ConsPlusNormal"/>
              <w:jc w:val="center"/>
            </w:pPr>
            <w:r>
              <w:lastRenderedPageBreak/>
              <w:t>6.1</w:t>
            </w:r>
          </w:p>
        </w:tc>
        <w:tc>
          <w:tcPr>
            <w:tcW w:w="7994" w:type="dxa"/>
          </w:tcPr>
          <w:p w:rsidR="008450E4" w:rsidRDefault="008450E4" w:rsidP="008450E4">
            <w:pPr>
              <w:pStyle w:val="ConsPlusNormal"/>
              <w:jc w:val="both"/>
            </w:pPr>
            <w:r>
              <w:t>А.Т. Твардовский. Поэма "Василий Теркин" (главы "Переправа", "Гармонь", "Два солдата", "Поединок")</w:t>
            </w:r>
          </w:p>
        </w:tc>
      </w:tr>
      <w:tr w:rsidR="008450E4" w:rsidRPr="00541C92" w:rsidTr="008450E4">
        <w:tc>
          <w:tcPr>
            <w:tcW w:w="1077" w:type="dxa"/>
          </w:tcPr>
          <w:p w:rsidR="008450E4" w:rsidRDefault="008450E4" w:rsidP="008450E4">
            <w:pPr>
              <w:pStyle w:val="ConsPlusNormal"/>
              <w:jc w:val="center"/>
            </w:pPr>
            <w:r>
              <w:t>6.2</w:t>
            </w:r>
          </w:p>
        </w:tc>
        <w:tc>
          <w:tcPr>
            <w:tcW w:w="7994" w:type="dxa"/>
          </w:tcPr>
          <w:p w:rsidR="008450E4" w:rsidRDefault="008450E4" w:rsidP="008450E4">
            <w:pPr>
              <w:pStyle w:val="ConsPlusNormal"/>
              <w:jc w:val="both"/>
            </w:pPr>
            <w:r>
              <w:t>А.Н. Толстой. Рассказ "Русский характер"</w:t>
            </w:r>
          </w:p>
        </w:tc>
      </w:tr>
      <w:tr w:rsidR="008450E4" w:rsidRPr="00541C92" w:rsidTr="008450E4">
        <w:tc>
          <w:tcPr>
            <w:tcW w:w="1077" w:type="dxa"/>
          </w:tcPr>
          <w:p w:rsidR="008450E4" w:rsidRDefault="008450E4" w:rsidP="008450E4">
            <w:pPr>
              <w:pStyle w:val="ConsPlusNormal"/>
              <w:jc w:val="center"/>
            </w:pPr>
            <w:r>
              <w:t>6.3</w:t>
            </w:r>
          </w:p>
        </w:tc>
        <w:tc>
          <w:tcPr>
            <w:tcW w:w="7994" w:type="dxa"/>
          </w:tcPr>
          <w:p w:rsidR="008450E4" w:rsidRDefault="008450E4" w:rsidP="008450E4">
            <w:pPr>
              <w:pStyle w:val="ConsPlusNormal"/>
              <w:jc w:val="both"/>
            </w:pPr>
            <w:r>
              <w:t>М.А. Шолохов. Рассказ "Судьба человека"</w:t>
            </w:r>
          </w:p>
        </w:tc>
      </w:tr>
      <w:tr w:rsidR="008450E4" w:rsidRPr="00541C92" w:rsidTr="008450E4">
        <w:tc>
          <w:tcPr>
            <w:tcW w:w="1077" w:type="dxa"/>
          </w:tcPr>
          <w:p w:rsidR="008450E4" w:rsidRDefault="008450E4" w:rsidP="008450E4">
            <w:pPr>
              <w:pStyle w:val="ConsPlusNormal"/>
              <w:jc w:val="center"/>
            </w:pPr>
            <w:r>
              <w:t>6.4</w:t>
            </w:r>
          </w:p>
        </w:tc>
        <w:tc>
          <w:tcPr>
            <w:tcW w:w="7994" w:type="dxa"/>
          </w:tcPr>
          <w:p w:rsidR="008450E4" w:rsidRDefault="008450E4" w:rsidP="008450E4">
            <w:pPr>
              <w:pStyle w:val="ConsPlusNormal"/>
              <w:jc w:val="both"/>
            </w:pPr>
            <w:r>
              <w:t>А.И. Солженицын. Рассказ "Матренин двор"</w:t>
            </w:r>
          </w:p>
        </w:tc>
      </w:tr>
      <w:tr w:rsidR="008450E4" w:rsidRPr="00541C92" w:rsidTr="008450E4">
        <w:tc>
          <w:tcPr>
            <w:tcW w:w="1077" w:type="dxa"/>
          </w:tcPr>
          <w:p w:rsidR="008450E4" w:rsidRDefault="008450E4" w:rsidP="008450E4">
            <w:pPr>
              <w:pStyle w:val="ConsPlusNormal"/>
              <w:jc w:val="center"/>
            </w:pPr>
            <w:r>
              <w:t>6.5</w:t>
            </w:r>
          </w:p>
        </w:tc>
        <w:tc>
          <w:tcPr>
            <w:tcW w:w="7994" w:type="dxa"/>
          </w:tcPr>
          <w:p w:rsidR="008450E4" w:rsidRDefault="008450E4" w:rsidP="008450E4">
            <w:pPr>
              <w:pStyle w:val="ConsPlusNormal"/>
              <w:jc w:val="both"/>
            </w:pPr>
            <w:r>
              <w:t>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w:t>
            </w:r>
          </w:p>
        </w:tc>
      </w:tr>
      <w:tr w:rsidR="008450E4" w:rsidRPr="00541C92" w:rsidTr="008450E4">
        <w:tc>
          <w:tcPr>
            <w:tcW w:w="1077" w:type="dxa"/>
          </w:tcPr>
          <w:p w:rsidR="008450E4" w:rsidRDefault="008450E4" w:rsidP="008450E4">
            <w:pPr>
              <w:pStyle w:val="ConsPlusNormal"/>
              <w:jc w:val="center"/>
            </w:pPr>
            <w:r>
              <w:t>6.6</w:t>
            </w:r>
          </w:p>
        </w:tc>
        <w:tc>
          <w:tcPr>
            <w:tcW w:w="7994" w:type="dxa"/>
          </w:tcPr>
          <w:p w:rsidR="008450E4" w:rsidRDefault="008450E4" w:rsidP="008450E4">
            <w:pPr>
              <w:pStyle w:val="ConsPlusNormal"/>
              <w:jc w:val="both"/>
            </w:pPr>
            <w:r>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w:t>
            </w:r>
          </w:p>
        </w:tc>
      </w:tr>
      <w:tr w:rsidR="008450E4" w:rsidTr="008450E4">
        <w:tc>
          <w:tcPr>
            <w:tcW w:w="1077" w:type="dxa"/>
          </w:tcPr>
          <w:p w:rsidR="008450E4" w:rsidRDefault="008450E4" w:rsidP="008450E4">
            <w:pPr>
              <w:pStyle w:val="ConsPlusNormal"/>
              <w:jc w:val="center"/>
            </w:pPr>
            <w:r>
              <w:t>7</w:t>
            </w:r>
          </w:p>
        </w:tc>
        <w:tc>
          <w:tcPr>
            <w:tcW w:w="7994" w:type="dxa"/>
          </w:tcPr>
          <w:p w:rsidR="008450E4" w:rsidRDefault="008450E4" w:rsidP="008450E4">
            <w:pPr>
              <w:pStyle w:val="ConsPlusNormal"/>
              <w:jc w:val="both"/>
            </w:pPr>
            <w:r>
              <w:t>Зарубежная литература</w:t>
            </w:r>
          </w:p>
        </w:tc>
      </w:tr>
      <w:tr w:rsidR="008450E4" w:rsidRPr="00541C92" w:rsidTr="008450E4">
        <w:tc>
          <w:tcPr>
            <w:tcW w:w="1077" w:type="dxa"/>
          </w:tcPr>
          <w:p w:rsidR="008450E4" w:rsidRDefault="008450E4" w:rsidP="008450E4">
            <w:pPr>
              <w:pStyle w:val="ConsPlusNormal"/>
              <w:jc w:val="center"/>
            </w:pPr>
            <w:r>
              <w:t>7.1</w:t>
            </w:r>
          </w:p>
        </w:tc>
        <w:tc>
          <w:tcPr>
            <w:tcW w:w="7994" w:type="dxa"/>
          </w:tcPr>
          <w:p w:rsidR="008450E4" w:rsidRDefault="008450E4" w:rsidP="008450E4">
            <w:pPr>
              <w:pStyle w:val="ConsPlusNormal"/>
              <w:jc w:val="both"/>
            </w:pPr>
            <w:r>
              <w:t xml:space="preserve">У. Шекспир. Сонеты (один-два по выбору). Например, N 66 "Измучась всем, я умереть хочу...", N 130 "Ее глаза на звезды не </w:t>
            </w:r>
            <w:r>
              <w:lastRenderedPageBreak/>
              <w:t>похожи..."</w:t>
            </w:r>
          </w:p>
        </w:tc>
      </w:tr>
      <w:tr w:rsidR="008450E4" w:rsidRPr="00541C92" w:rsidTr="008450E4">
        <w:tc>
          <w:tcPr>
            <w:tcW w:w="1077" w:type="dxa"/>
          </w:tcPr>
          <w:p w:rsidR="008450E4" w:rsidRDefault="008450E4" w:rsidP="008450E4">
            <w:pPr>
              <w:pStyle w:val="ConsPlusNormal"/>
              <w:jc w:val="center"/>
            </w:pPr>
            <w:r>
              <w:lastRenderedPageBreak/>
              <w:t>7.2</w:t>
            </w:r>
          </w:p>
        </w:tc>
        <w:tc>
          <w:tcPr>
            <w:tcW w:w="7994" w:type="dxa"/>
          </w:tcPr>
          <w:p w:rsidR="008450E4" w:rsidRDefault="008450E4" w:rsidP="008450E4">
            <w:pPr>
              <w:pStyle w:val="ConsPlusNormal"/>
              <w:jc w:val="both"/>
            </w:pPr>
            <w:r>
              <w:t>У. Шекспир. Трагедия "Ромео и Джульетта" (фрагменты по выбору)</w:t>
            </w:r>
          </w:p>
        </w:tc>
      </w:tr>
      <w:tr w:rsidR="008450E4" w:rsidRPr="00541C92" w:rsidTr="008450E4">
        <w:tc>
          <w:tcPr>
            <w:tcW w:w="1077" w:type="dxa"/>
          </w:tcPr>
          <w:p w:rsidR="008450E4" w:rsidRDefault="008450E4" w:rsidP="008450E4">
            <w:pPr>
              <w:pStyle w:val="ConsPlusNormal"/>
              <w:jc w:val="center"/>
            </w:pPr>
            <w:r>
              <w:t>7.3</w:t>
            </w:r>
          </w:p>
        </w:tc>
        <w:tc>
          <w:tcPr>
            <w:tcW w:w="7994" w:type="dxa"/>
          </w:tcPr>
          <w:p w:rsidR="008450E4" w:rsidRDefault="008450E4" w:rsidP="008450E4">
            <w:pPr>
              <w:pStyle w:val="ConsPlusNormal"/>
              <w:jc w:val="both"/>
            </w:pPr>
            <w:r>
              <w:t>Ж.-Б. Мольер. Комедия "Мещанин во дворянстве" (фрагменты по выбору)</w:t>
            </w:r>
          </w:p>
        </w:tc>
      </w:tr>
    </w:tbl>
    <w:p w:rsidR="008450E4" w:rsidRDefault="008450E4" w:rsidP="008450E4">
      <w:pPr>
        <w:pStyle w:val="ConsPlusNormal"/>
        <w:jc w:val="both"/>
      </w:pPr>
    </w:p>
    <w:p w:rsidR="008450E4" w:rsidRDefault="008450E4" w:rsidP="008450E4">
      <w:pPr>
        <w:pStyle w:val="ConsPlusNormal"/>
        <w:jc w:val="right"/>
      </w:pPr>
      <w:r>
        <w:t>Таблица 6.8</w:t>
      </w:r>
    </w:p>
    <w:p w:rsidR="008450E4" w:rsidRDefault="008450E4" w:rsidP="008450E4">
      <w:pPr>
        <w:pStyle w:val="ConsPlusNormal"/>
        <w:jc w:val="both"/>
      </w:pPr>
    </w:p>
    <w:p w:rsidR="008450E4" w:rsidRDefault="008450E4" w:rsidP="008450E4">
      <w:pPr>
        <w:pStyle w:val="ConsPlusNormal"/>
        <w:jc w:val="center"/>
      </w:pPr>
      <w:r>
        <w:t>Проверяемые требования к результатам освоения основной</w:t>
      </w:r>
    </w:p>
    <w:p w:rsidR="008450E4" w:rsidRDefault="008450E4" w:rsidP="008450E4">
      <w:pPr>
        <w:pStyle w:val="ConsPlusNormal"/>
        <w:jc w:val="center"/>
      </w:pPr>
      <w:r>
        <w:t>образовательной программы (9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450E4" w:rsidRPr="00541C92" w:rsidTr="008450E4">
        <w:tc>
          <w:tcPr>
            <w:tcW w:w="1701" w:type="dxa"/>
          </w:tcPr>
          <w:p w:rsidR="008450E4" w:rsidRDefault="008450E4" w:rsidP="008450E4">
            <w:pPr>
              <w:pStyle w:val="ConsPlusNormal"/>
              <w:jc w:val="center"/>
            </w:pPr>
            <w:r>
              <w:t>Код проверяемого результата</w:t>
            </w:r>
          </w:p>
        </w:tc>
        <w:tc>
          <w:tcPr>
            <w:tcW w:w="7370" w:type="dxa"/>
          </w:tcPr>
          <w:p w:rsidR="008450E4" w:rsidRDefault="008450E4" w:rsidP="008450E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450E4" w:rsidRPr="00541C92"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 xml:space="preserve">Обучающийся научится понимать духовно-нравственную и культурно-эстетическую ценность литературы, осознавать ее роль в формировании гражданственности и патриотизма, </w:t>
            </w:r>
            <w:r>
              <w:lastRenderedPageBreak/>
              <w:t>уважения к своей Родине и ее героической истории, укреплении единства многонационального народа Российской Федерации</w:t>
            </w:r>
          </w:p>
        </w:tc>
      </w:tr>
      <w:tr w:rsidR="008450E4" w:rsidRPr="00541C92" w:rsidTr="008450E4">
        <w:tc>
          <w:tcPr>
            <w:tcW w:w="1701" w:type="dxa"/>
          </w:tcPr>
          <w:p w:rsidR="008450E4" w:rsidRDefault="008450E4" w:rsidP="008450E4">
            <w:pPr>
              <w:pStyle w:val="ConsPlusNormal"/>
              <w:jc w:val="center"/>
            </w:pPr>
            <w:r>
              <w:lastRenderedPageBreak/>
              <w:t>2</w:t>
            </w:r>
          </w:p>
        </w:tc>
        <w:tc>
          <w:tcPr>
            <w:tcW w:w="7370" w:type="dxa"/>
          </w:tcPr>
          <w:p w:rsidR="008450E4" w:rsidRDefault="008450E4" w:rsidP="008450E4">
            <w:pPr>
              <w:pStyle w:val="ConsPlusNormal"/>
              <w:jc w:val="both"/>
            </w:pPr>
            <w: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8450E4" w:rsidRPr="00541C92" w:rsidTr="008450E4">
        <w:tc>
          <w:tcPr>
            <w:tcW w:w="1701" w:type="dxa"/>
          </w:tcPr>
          <w:p w:rsidR="008450E4" w:rsidRDefault="008450E4" w:rsidP="008450E4">
            <w:pPr>
              <w:pStyle w:val="ConsPlusNormal"/>
              <w:jc w:val="center"/>
            </w:pPr>
            <w:r>
              <w:t>3</w:t>
            </w:r>
          </w:p>
        </w:tc>
        <w:tc>
          <w:tcPr>
            <w:tcW w:w="7370" w:type="dxa"/>
          </w:tcPr>
          <w:p w:rsidR="008450E4" w:rsidRDefault="008450E4" w:rsidP="008450E4">
            <w:pPr>
              <w:pStyle w:val="ConsPlusNormal"/>
              <w:jc w:val="both"/>
            </w:pPr>
            <w: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w:t>
            </w:r>
          </w:p>
        </w:tc>
      </w:tr>
      <w:tr w:rsidR="008450E4" w:rsidRPr="00541C92" w:rsidTr="008450E4">
        <w:tc>
          <w:tcPr>
            <w:tcW w:w="1701" w:type="dxa"/>
          </w:tcPr>
          <w:p w:rsidR="008450E4" w:rsidRDefault="008450E4" w:rsidP="008450E4">
            <w:pPr>
              <w:pStyle w:val="ConsPlusNormal"/>
              <w:jc w:val="center"/>
            </w:pPr>
            <w:r>
              <w:t>3.1</w:t>
            </w:r>
          </w:p>
        </w:tc>
        <w:tc>
          <w:tcPr>
            <w:tcW w:w="7370" w:type="dxa"/>
          </w:tcPr>
          <w:p w:rsidR="008450E4" w:rsidRDefault="008450E4" w:rsidP="008450E4">
            <w:pPr>
              <w:pStyle w:val="ConsPlusNormal"/>
              <w:jc w:val="both"/>
            </w:pPr>
            <w: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lastRenderedPageBreak/>
              <w:t>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8450E4" w:rsidRPr="00541C92" w:rsidTr="008450E4">
        <w:tc>
          <w:tcPr>
            <w:tcW w:w="1701" w:type="dxa"/>
          </w:tcPr>
          <w:p w:rsidR="008450E4" w:rsidRDefault="008450E4" w:rsidP="008450E4">
            <w:pPr>
              <w:pStyle w:val="ConsPlusNormal"/>
              <w:jc w:val="center"/>
            </w:pPr>
            <w:r>
              <w:lastRenderedPageBreak/>
              <w:t>3.2</w:t>
            </w:r>
          </w:p>
        </w:tc>
        <w:tc>
          <w:tcPr>
            <w:tcW w:w="7370" w:type="dxa"/>
          </w:tcPr>
          <w:p w:rsidR="008450E4" w:rsidRDefault="008450E4" w:rsidP="008450E4">
            <w:pPr>
              <w:pStyle w:val="ConsPlusNormal"/>
              <w:jc w:val="both"/>
            </w:pPr>
            <w: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w:t>
            </w:r>
            <w:r>
              <w:lastRenderedPageBreak/>
              <w:t>(лирика,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8450E4" w:rsidRPr="00541C92" w:rsidTr="008450E4">
        <w:tc>
          <w:tcPr>
            <w:tcW w:w="1701" w:type="dxa"/>
          </w:tcPr>
          <w:p w:rsidR="008450E4" w:rsidRDefault="008450E4" w:rsidP="008450E4">
            <w:pPr>
              <w:pStyle w:val="ConsPlusNormal"/>
              <w:jc w:val="center"/>
            </w:pPr>
            <w:r>
              <w:lastRenderedPageBreak/>
              <w:t>3.3</w:t>
            </w:r>
          </w:p>
        </w:tc>
        <w:tc>
          <w:tcPr>
            <w:tcW w:w="7370" w:type="dxa"/>
          </w:tcPr>
          <w:p w:rsidR="008450E4" w:rsidRDefault="008450E4" w:rsidP="008450E4">
            <w:pPr>
              <w:pStyle w:val="ConsPlusNormal"/>
              <w:jc w:val="both"/>
            </w:pPr>
            <w:r>
              <w:t xml:space="preserve">рассматривать изученные и самостоятельно прочитанные произведения в рамках историко-литературного процесса </w:t>
            </w:r>
            <w:r>
              <w:lastRenderedPageBreak/>
              <w:t>(определять и учитывать при анализе принадлежность произведения к историческому времени, определенному литературному направлению)</w:t>
            </w:r>
          </w:p>
        </w:tc>
      </w:tr>
      <w:tr w:rsidR="008450E4" w:rsidRPr="00541C92" w:rsidTr="008450E4">
        <w:tc>
          <w:tcPr>
            <w:tcW w:w="1701" w:type="dxa"/>
          </w:tcPr>
          <w:p w:rsidR="008450E4" w:rsidRDefault="008450E4" w:rsidP="008450E4">
            <w:pPr>
              <w:pStyle w:val="ConsPlusNormal"/>
              <w:jc w:val="center"/>
            </w:pPr>
            <w:r>
              <w:lastRenderedPageBreak/>
              <w:t>3.4</w:t>
            </w:r>
          </w:p>
        </w:tc>
        <w:tc>
          <w:tcPr>
            <w:tcW w:w="7370" w:type="dxa"/>
          </w:tcPr>
          <w:p w:rsidR="008450E4" w:rsidRDefault="008450E4" w:rsidP="008450E4">
            <w:pPr>
              <w:pStyle w:val="ConsPlusNormal"/>
              <w:jc w:val="both"/>
            </w:pPr>
            <w: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8450E4" w:rsidRPr="00541C92" w:rsidTr="008450E4">
        <w:tc>
          <w:tcPr>
            <w:tcW w:w="1701" w:type="dxa"/>
          </w:tcPr>
          <w:p w:rsidR="008450E4" w:rsidRDefault="008450E4" w:rsidP="008450E4">
            <w:pPr>
              <w:pStyle w:val="ConsPlusNormal"/>
              <w:jc w:val="center"/>
            </w:pPr>
            <w:r>
              <w:t>3.5</w:t>
            </w:r>
          </w:p>
        </w:tc>
        <w:tc>
          <w:tcPr>
            <w:tcW w:w="7370" w:type="dxa"/>
          </w:tcPr>
          <w:p w:rsidR="008450E4" w:rsidRDefault="008450E4" w:rsidP="008450E4">
            <w:pPr>
              <w:pStyle w:val="ConsPlusNormal"/>
              <w:jc w:val="both"/>
            </w:pPr>
            <w: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8450E4" w:rsidRPr="00541C92" w:rsidTr="008450E4">
        <w:tc>
          <w:tcPr>
            <w:tcW w:w="1701" w:type="dxa"/>
          </w:tcPr>
          <w:p w:rsidR="008450E4" w:rsidRDefault="008450E4" w:rsidP="008450E4">
            <w:pPr>
              <w:pStyle w:val="ConsPlusNormal"/>
              <w:jc w:val="center"/>
            </w:pPr>
            <w:r>
              <w:t>3.6</w:t>
            </w:r>
          </w:p>
        </w:tc>
        <w:tc>
          <w:tcPr>
            <w:tcW w:w="7370" w:type="dxa"/>
          </w:tcPr>
          <w:p w:rsidR="008450E4" w:rsidRDefault="008450E4" w:rsidP="008450E4">
            <w:pPr>
              <w:pStyle w:val="ConsPlusNormal"/>
              <w:jc w:val="both"/>
            </w:pPr>
            <w:r>
              <w:t>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tc>
      </w:tr>
      <w:tr w:rsidR="008450E4" w:rsidRPr="00541C92" w:rsidTr="008450E4">
        <w:tc>
          <w:tcPr>
            <w:tcW w:w="1701" w:type="dxa"/>
          </w:tcPr>
          <w:p w:rsidR="008450E4" w:rsidRDefault="008450E4" w:rsidP="008450E4">
            <w:pPr>
              <w:pStyle w:val="ConsPlusNormal"/>
              <w:jc w:val="center"/>
            </w:pPr>
            <w:r>
              <w:t>3.7</w:t>
            </w:r>
          </w:p>
        </w:tc>
        <w:tc>
          <w:tcPr>
            <w:tcW w:w="7370" w:type="dxa"/>
          </w:tcPr>
          <w:p w:rsidR="008450E4" w:rsidRDefault="008450E4" w:rsidP="008450E4">
            <w:pPr>
              <w:pStyle w:val="ConsPlusNormal"/>
              <w:jc w:val="both"/>
            </w:pPr>
            <w:r>
              <w:t xml:space="preserve">сопоставлять изученные и самостоятельно прочитанные произведения художественной литературы с </w:t>
            </w:r>
            <w:r>
              <w:lastRenderedPageBreak/>
              <w:t>произведениями других видов искусства (изобразительное искусство, музыка, театр, балет, кино, фотоискусство, компьютерная графика)</w:t>
            </w:r>
          </w:p>
        </w:tc>
      </w:tr>
      <w:tr w:rsidR="008450E4" w:rsidTr="008450E4">
        <w:tc>
          <w:tcPr>
            <w:tcW w:w="1701" w:type="dxa"/>
          </w:tcPr>
          <w:p w:rsidR="008450E4" w:rsidRDefault="008450E4" w:rsidP="008450E4">
            <w:pPr>
              <w:pStyle w:val="ConsPlusNormal"/>
              <w:jc w:val="center"/>
            </w:pPr>
            <w:r>
              <w:lastRenderedPageBreak/>
              <w:t>4</w:t>
            </w:r>
          </w:p>
        </w:tc>
        <w:tc>
          <w:tcPr>
            <w:tcW w:w="7370" w:type="dxa"/>
          </w:tcPr>
          <w:p w:rsidR="008450E4" w:rsidRDefault="008450E4" w:rsidP="008450E4">
            <w:pPr>
              <w:pStyle w:val="ConsPlusNormal"/>
              <w:jc w:val="both"/>
            </w:pPr>
            <w: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8450E4" w:rsidRPr="00541C92" w:rsidTr="008450E4">
        <w:tc>
          <w:tcPr>
            <w:tcW w:w="1701" w:type="dxa"/>
          </w:tcPr>
          <w:p w:rsidR="008450E4" w:rsidRDefault="008450E4" w:rsidP="008450E4">
            <w:pPr>
              <w:pStyle w:val="ConsPlusNormal"/>
              <w:jc w:val="center"/>
            </w:pPr>
            <w:r>
              <w:t>5</w:t>
            </w:r>
          </w:p>
        </w:tc>
        <w:tc>
          <w:tcPr>
            <w:tcW w:w="7370" w:type="dxa"/>
          </w:tcPr>
          <w:p w:rsidR="008450E4" w:rsidRDefault="008450E4" w:rsidP="008450E4">
            <w:pPr>
              <w:pStyle w:val="ConsPlusNormal"/>
              <w:jc w:val="both"/>
            </w:pPr>
            <w: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tc>
      </w:tr>
      <w:tr w:rsidR="008450E4" w:rsidRPr="00541C92" w:rsidTr="008450E4">
        <w:tc>
          <w:tcPr>
            <w:tcW w:w="1701" w:type="dxa"/>
          </w:tcPr>
          <w:p w:rsidR="008450E4" w:rsidRDefault="008450E4" w:rsidP="008450E4">
            <w:pPr>
              <w:pStyle w:val="ConsPlusNormal"/>
              <w:jc w:val="center"/>
            </w:pPr>
            <w:r>
              <w:t>6</w:t>
            </w:r>
          </w:p>
        </w:tc>
        <w:tc>
          <w:tcPr>
            <w:tcW w:w="7370" w:type="dxa"/>
          </w:tcPr>
          <w:p w:rsidR="008450E4" w:rsidRDefault="008450E4" w:rsidP="008450E4">
            <w:pPr>
              <w:pStyle w:val="ConsPlusNormal"/>
              <w:jc w:val="both"/>
            </w:pPr>
            <w: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8450E4" w:rsidRPr="00541C92"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 xml:space="preserve">создавать устные и письменные высказывания разных </w:t>
            </w:r>
            <w:r>
              <w:lastRenderedPageBreak/>
              <w:t>жанров (объемом 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8450E4" w:rsidRPr="00541C92" w:rsidTr="008450E4">
        <w:tc>
          <w:tcPr>
            <w:tcW w:w="1701" w:type="dxa"/>
          </w:tcPr>
          <w:p w:rsidR="008450E4" w:rsidRDefault="008450E4" w:rsidP="008450E4">
            <w:pPr>
              <w:pStyle w:val="ConsPlusNormal"/>
              <w:jc w:val="center"/>
            </w:pPr>
            <w:r>
              <w:lastRenderedPageBreak/>
              <w:t>8</w:t>
            </w:r>
          </w:p>
        </w:tc>
        <w:tc>
          <w:tcPr>
            <w:tcW w:w="7370" w:type="dxa"/>
          </w:tcPr>
          <w:p w:rsidR="008450E4" w:rsidRDefault="008450E4" w:rsidP="008450E4">
            <w:pPr>
              <w:pStyle w:val="ConsPlusNormal"/>
              <w:jc w:val="both"/>
            </w:pPr>
            <w: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8450E4" w:rsidRPr="00541C92" w:rsidTr="008450E4">
        <w:tc>
          <w:tcPr>
            <w:tcW w:w="1701" w:type="dxa"/>
          </w:tcPr>
          <w:p w:rsidR="008450E4" w:rsidRDefault="008450E4" w:rsidP="008450E4">
            <w:pPr>
              <w:pStyle w:val="ConsPlusNormal"/>
              <w:jc w:val="center"/>
            </w:pPr>
            <w:r>
              <w:t>9</w:t>
            </w:r>
          </w:p>
        </w:tc>
        <w:tc>
          <w:tcPr>
            <w:tcW w:w="7370" w:type="dxa"/>
          </w:tcPr>
          <w:p w:rsidR="008450E4" w:rsidRDefault="008450E4" w:rsidP="008450E4">
            <w:pPr>
              <w:pStyle w:val="ConsPlusNormal"/>
              <w:jc w:val="both"/>
            </w:pPr>
            <w:r>
              <w:t xml:space="preserve">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w:t>
            </w:r>
            <w:r>
              <w:lastRenderedPageBreak/>
              <w:t>также средства собственного развития</w:t>
            </w:r>
          </w:p>
        </w:tc>
      </w:tr>
      <w:tr w:rsidR="008450E4" w:rsidRPr="00541C92" w:rsidTr="008450E4">
        <w:tc>
          <w:tcPr>
            <w:tcW w:w="1701" w:type="dxa"/>
          </w:tcPr>
          <w:p w:rsidR="008450E4" w:rsidRDefault="008450E4" w:rsidP="008450E4">
            <w:pPr>
              <w:pStyle w:val="ConsPlusNormal"/>
              <w:jc w:val="center"/>
            </w:pPr>
            <w:r>
              <w:lastRenderedPageBreak/>
              <w:t>10</w:t>
            </w:r>
          </w:p>
        </w:tc>
        <w:tc>
          <w:tcPr>
            <w:tcW w:w="7370" w:type="dxa"/>
          </w:tcPr>
          <w:p w:rsidR="008450E4" w:rsidRDefault="008450E4" w:rsidP="008450E4">
            <w:pPr>
              <w:pStyle w:val="ConsPlusNormal"/>
              <w:jc w:val="both"/>
            </w:pPr>
            <w:r>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tc>
      </w:tr>
      <w:tr w:rsidR="008450E4" w:rsidRPr="00541C92" w:rsidTr="008450E4">
        <w:tc>
          <w:tcPr>
            <w:tcW w:w="1701" w:type="dxa"/>
          </w:tcPr>
          <w:p w:rsidR="008450E4" w:rsidRDefault="008450E4" w:rsidP="008450E4">
            <w:pPr>
              <w:pStyle w:val="ConsPlusNormal"/>
              <w:jc w:val="center"/>
            </w:pPr>
            <w:r>
              <w:t>11</w:t>
            </w:r>
          </w:p>
        </w:tc>
        <w:tc>
          <w:tcPr>
            <w:tcW w:w="7370" w:type="dxa"/>
          </w:tcPr>
          <w:p w:rsidR="008450E4" w:rsidRDefault="008450E4" w:rsidP="008450E4">
            <w:pPr>
              <w:pStyle w:val="ConsPlusNormal"/>
              <w:jc w:val="both"/>
            </w:pPr>
            <w: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8450E4" w:rsidRPr="00541C92" w:rsidTr="008450E4">
        <w:tc>
          <w:tcPr>
            <w:tcW w:w="1701" w:type="dxa"/>
          </w:tcPr>
          <w:p w:rsidR="008450E4" w:rsidRDefault="008450E4" w:rsidP="008450E4">
            <w:pPr>
              <w:pStyle w:val="ConsPlusNormal"/>
              <w:jc w:val="center"/>
            </w:pPr>
            <w:r>
              <w:t>12</w:t>
            </w:r>
          </w:p>
        </w:tc>
        <w:tc>
          <w:tcPr>
            <w:tcW w:w="7370" w:type="dxa"/>
          </w:tcPr>
          <w:p w:rsidR="008450E4" w:rsidRDefault="008450E4" w:rsidP="008450E4">
            <w:pPr>
              <w:pStyle w:val="ConsPlusNormal"/>
              <w:jc w:val="both"/>
            </w:pPr>
            <w:r>
              <w:t>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8450E4" w:rsidRDefault="008450E4" w:rsidP="008450E4">
      <w:pPr>
        <w:pStyle w:val="ConsPlusNormal"/>
        <w:jc w:val="both"/>
      </w:pPr>
    </w:p>
    <w:p w:rsidR="008450E4" w:rsidRDefault="008450E4" w:rsidP="008450E4">
      <w:pPr>
        <w:pStyle w:val="ConsPlusNormal"/>
        <w:jc w:val="right"/>
      </w:pPr>
      <w:r>
        <w:t>Таблица 6.9</w:t>
      </w:r>
    </w:p>
    <w:p w:rsidR="008450E4" w:rsidRDefault="008450E4" w:rsidP="008450E4">
      <w:pPr>
        <w:pStyle w:val="ConsPlusNormal"/>
        <w:jc w:val="both"/>
      </w:pPr>
    </w:p>
    <w:p w:rsidR="008450E4" w:rsidRDefault="008450E4" w:rsidP="008450E4">
      <w:pPr>
        <w:pStyle w:val="ConsPlusNormal"/>
        <w:jc w:val="center"/>
      </w:pPr>
      <w:r>
        <w:t>Проверяемые элементы содержания (9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8450E4" w:rsidTr="008450E4">
        <w:tc>
          <w:tcPr>
            <w:tcW w:w="1077" w:type="dxa"/>
          </w:tcPr>
          <w:p w:rsidR="008450E4" w:rsidRDefault="008450E4" w:rsidP="008450E4">
            <w:pPr>
              <w:pStyle w:val="ConsPlusNormal"/>
              <w:jc w:val="center"/>
            </w:pPr>
            <w:r>
              <w:t>Код</w:t>
            </w:r>
          </w:p>
        </w:tc>
        <w:tc>
          <w:tcPr>
            <w:tcW w:w="7994" w:type="dxa"/>
          </w:tcPr>
          <w:p w:rsidR="008450E4" w:rsidRDefault="008450E4" w:rsidP="008450E4">
            <w:pPr>
              <w:pStyle w:val="ConsPlusNormal"/>
              <w:jc w:val="center"/>
            </w:pPr>
            <w:r>
              <w:t>Проверяемый элемент содержания</w:t>
            </w:r>
          </w:p>
        </w:tc>
      </w:tr>
      <w:tr w:rsidR="008450E4" w:rsidTr="008450E4">
        <w:tc>
          <w:tcPr>
            <w:tcW w:w="1077" w:type="dxa"/>
          </w:tcPr>
          <w:p w:rsidR="008450E4" w:rsidRDefault="008450E4" w:rsidP="008450E4">
            <w:pPr>
              <w:pStyle w:val="ConsPlusNormal"/>
              <w:jc w:val="center"/>
            </w:pPr>
            <w:r>
              <w:t>1</w:t>
            </w:r>
          </w:p>
        </w:tc>
        <w:tc>
          <w:tcPr>
            <w:tcW w:w="7994" w:type="dxa"/>
          </w:tcPr>
          <w:p w:rsidR="008450E4" w:rsidRDefault="008450E4" w:rsidP="008450E4">
            <w:pPr>
              <w:pStyle w:val="ConsPlusNormal"/>
              <w:jc w:val="both"/>
            </w:pPr>
            <w:r>
              <w:t>Древнерусская литература</w:t>
            </w:r>
          </w:p>
        </w:tc>
      </w:tr>
      <w:tr w:rsidR="008450E4" w:rsidTr="008450E4">
        <w:tc>
          <w:tcPr>
            <w:tcW w:w="1077" w:type="dxa"/>
          </w:tcPr>
          <w:p w:rsidR="008450E4" w:rsidRDefault="008450E4" w:rsidP="008450E4">
            <w:pPr>
              <w:pStyle w:val="ConsPlusNormal"/>
              <w:jc w:val="center"/>
            </w:pPr>
            <w:r>
              <w:t>1.1</w:t>
            </w:r>
          </w:p>
        </w:tc>
        <w:tc>
          <w:tcPr>
            <w:tcW w:w="7994" w:type="dxa"/>
          </w:tcPr>
          <w:p w:rsidR="008450E4" w:rsidRDefault="008450E4" w:rsidP="008450E4">
            <w:pPr>
              <w:pStyle w:val="ConsPlusNormal"/>
              <w:jc w:val="both"/>
            </w:pPr>
            <w:r>
              <w:t>"Слово о полку Игореве"</w:t>
            </w:r>
          </w:p>
        </w:tc>
      </w:tr>
      <w:tr w:rsidR="008450E4" w:rsidTr="008450E4">
        <w:tc>
          <w:tcPr>
            <w:tcW w:w="1077" w:type="dxa"/>
          </w:tcPr>
          <w:p w:rsidR="008450E4" w:rsidRDefault="008450E4" w:rsidP="008450E4">
            <w:pPr>
              <w:pStyle w:val="ConsPlusNormal"/>
              <w:jc w:val="center"/>
            </w:pPr>
            <w:r>
              <w:t>2</w:t>
            </w:r>
          </w:p>
        </w:tc>
        <w:tc>
          <w:tcPr>
            <w:tcW w:w="7994" w:type="dxa"/>
          </w:tcPr>
          <w:p w:rsidR="008450E4" w:rsidRDefault="008450E4" w:rsidP="008450E4">
            <w:pPr>
              <w:pStyle w:val="ConsPlusNormal"/>
              <w:jc w:val="both"/>
            </w:pPr>
            <w:r>
              <w:t>Литература XVIII в.</w:t>
            </w:r>
          </w:p>
        </w:tc>
      </w:tr>
      <w:tr w:rsidR="008450E4" w:rsidRPr="00541C92" w:rsidTr="008450E4">
        <w:tc>
          <w:tcPr>
            <w:tcW w:w="1077" w:type="dxa"/>
          </w:tcPr>
          <w:p w:rsidR="008450E4" w:rsidRDefault="008450E4" w:rsidP="008450E4">
            <w:pPr>
              <w:pStyle w:val="ConsPlusNormal"/>
              <w:jc w:val="center"/>
            </w:pPr>
            <w:r>
              <w:t>2.1</w:t>
            </w:r>
          </w:p>
        </w:tc>
        <w:tc>
          <w:tcPr>
            <w:tcW w:w="7994" w:type="dxa"/>
          </w:tcPr>
          <w:p w:rsidR="008450E4" w:rsidRDefault="008450E4" w:rsidP="008450E4">
            <w:pPr>
              <w:pStyle w:val="ConsPlusNormal"/>
              <w:jc w:val="both"/>
            </w:pPr>
            <w: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8450E4" w:rsidRPr="00541C92" w:rsidTr="008450E4">
        <w:tc>
          <w:tcPr>
            <w:tcW w:w="1077" w:type="dxa"/>
          </w:tcPr>
          <w:p w:rsidR="008450E4" w:rsidRDefault="008450E4" w:rsidP="008450E4">
            <w:pPr>
              <w:pStyle w:val="ConsPlusNormal"/>
              <w:jc w:val="center"/>
            </w:pPr>
            <w:r>
              <w:t>2.2</w:t>
            </w:r>
          </w:p>
        </w:tc>
        <w:tc>
          <w:tcPr>
            <w:tcW w:w="7994" w:type="dxa"/>
          </w:tcPr>
          <w:p w:rsidR="008450E4" w:rsidRDefault="008450E4" w:rsidP="008450E4">
            <w:pPr>
              <w:pStyle w:val="ConsPlusNormal"/>
              <w:jc w:val="both"/>
            </w:pPr>
            <w:r>
              <w:t>Г.Р. Державин. Стихотворения (два по выбору). Например, "Властителям и судиям", "Памятник"</w:t>
            </w:r>
          </w:p>
        </w:tc>
      </w:tr>
      <w:tr w:rsidR="008450E4" w:rsidRPr="00541C92" w:rsidTr="008450E4">
        <w:tc>
          <w:tcPr>
            <w:tcW w:w="1077" w:type="dxa"/>
          </w:tcPr>
          <w:p w:rsidR="008450E4" w:rsidRDefault="008450E4" w:rsidP="008450E4">
            <w:pPr>
              <w:pStyle w:val="ConsPlusNormal"/>
              <w:jc w:val="center"/>
            </w:pPr>
            <w:r>
              <w:t>2.3</w:t>
            </w:r>
          </w:p>
        </w:tc>
        <w:tc>
          <w:tcPr>
            <w:tcW w:w="7994" w:type="dxa"/>
          </w:tcPr>
          <w:p w:rsidR="008450E4" w:rsidRDefault="008450E4" w:rsidP="008450E4">
            <w:pPr>
              <w:pStyle w:val="ConsPlusNormal"/>
              <w:jc w:val="both"/>
            </w:pPr>
            <w:r>
              <w:t>Н.М. Карамзин. Повесть "Бедная Лиза"</w:t>
            </w:r>
          </w:p>
        </w:tc>
      </w:tr>
      <w:tr w:rsidR="008450E4" w:rsidRPr="00541C92" w:rsidTr="008450E4">
        <w:tc>
          <w:tcPr>
            <w:tcW w:w="1077" w:type="dxa"/>
          </w:tcPr>
          <w:p w:rsidR="008450E4" w:rsidRDefault="008450E4" w:rsidP="008450E4">
            <w:pPr>
              <w:pStyle w:val="ConsPlusNormal"/>
              <w:jc w:val="center"/>
            </w:pPr>
            <w:r>
              <w:t>3</w:t>
            </w:r>
          </w:p>
        </w:tc>
        <w:tc>
          <w:tcPr>
            <w:tcW w:w="7994" w:type="dxa"/>
          </w:tcPr>
          <w:p w:rsidR="008450E4" w:rsidRDefault="008450E4" w:rsidP="008450E4">
            <w:pPr>
              <w:pStyle w:val="ConsPlusNormal"/>
              <w:jc w:val="both"/>
            </w:pPr>
            <w:r>
              <w:t>Литература первой половины XIX в.</w:t>
            </w:r>
          </w:p>
        </w:tc>
      </w:tr>
      <w:tr w:rsidR="008450E4" w:rsidTr="008450E4">
        <w:tc>
          <w:tcPr>
            <w:tcW w:w="1077" w:type="dxa"/>
          </w:tcPr>
          <w:p w:rsidR="008450E4" w:rsidRDefault="008450E4" w:rsidP="008450E4">
            <w:pPr>
              <w:pStyle w:val="ConsPlusNormal"/>
              <w:jc w:val="center"/>
            </w:pPr>
            <w:r>
              <w:t>3.1</w:t>
            </w:r>
          </w:p>
        </w:tc>
        <w:tc>
          <w:tcPr>
            <w:tcW w:w="7994" w:type="dxa"/>
          </w:tcPr>
          <w:p w:rsidR="008450E4" w:rsidRDefault="008450E4" w:rsidP="008450E4">
            <w:pPr>
              <w:pStyle w:val="ConsPlusNormal"/>
              <w:jc w:val="both"/>
            </w:pPr>
            <w:r>
              <w:t>В.А. Жуковский. Баллады, элегии (две по выбору). Например, "Светлана", "Невыразимое", "Море"</w:t>
            </w:r>
          </w:p>
        </w:tc>
      </w:tr>
      <w:tr w:rsidR="008450E4" w:rsidRPr="00541C92" w:rsidTr="008450E4">
        <w:tc>
          <w:tcPr>
            <w:tcW w:w="1077" w:type="dxa"/>
          </w:tcPr>
          <w:p w:rsidR="008450E4" w:rsidRDefault="008450E4" w:rsidP="008450E4">
            <w:pPr>
              <w:pStyle w:val="ConsPlusNormal"/>
              <w:jc w:val="center"/>
            </w:pPr>
            <w:r>
              <w:lastRenderedPageBreak/>
              <w:t>3.2</w:t>
            </w:r>
          </w:p>
        </w:tc>
        <w:tc>
          <w:tcPr>
            <w:tcW w:w="7994" w:type="dxa"/>
          </w:tcPr>
          <w:p w:rsidR="008450E4" w:rsidRDefault="008450E4" w:rsidP="008450E4">
            <w:pPr>
              <w:pStyle w:val="ConsPlusNormal"/>
              <w:jc w:val="both"/>
            </w:pPr>
            <w:r>
              <w:t>А.С. Грибоедов. Комедия "Горе от ума"</w:t>
            </w:r>
          </w:p>
        </w:tc>
      </w:tr>
      <w:tr w:rsidR="008450E4" w:rsidRPr="00541C92" w:rsidTr="008450E4">
        <w:tc>
          <w:tcPr>
            <w:tcW w:w="1077" w:type="dxa"/>
          </w:tcPr>
          <w:p w:rsidR="008450E4" w:rsidRDefault="008450E4" w:rsidP="008450E4">
            <w:pPr>
              <w:pStyle w:val="ConsPlusNormal"/>
              <w:jc w:val="center"/>
            </w:pPr>
            <w:r>
              <w:t>3.3</w:t>
            </w:r>
          </w:p>
        </w:tc>
        <w:tc>
          <w:tcPr>
            <w:tcW w:w="7994" w:type="dxa"/>
          </w:tcPr>
          <w:p w:rsidR="008450E4" w:rsidRDefault="008450E4" w:rsidP="008450E4">
            <w:pPr>
              <w:pStyle w:val="ConsPlusNormal"/>
              <w:jc w:val="both"/>
            </w:pPr>
            <w:r>
              <w:t>Поэзия пушкинской эпохи (не менее трех стихотворений по выбору). Например, К.Н. Батюшков, А.А. Дельвиг, Н.М. Языков, Е.А. Баратынский</w:t>
            </w:r>
          </w:p>
        </w:tc>
      </w:tr>
      <w:tr w:rsidR="008450E4" w:rsidRPr="00541C92" w:rsidTr="008450E4">
        <w:tc>
          <w:tcPr>
            <w:tcW w:w="1077" w:type="dxa"/>
          </w:tcPr>
          <w:p w:rsidR="008450E4" w:rsidRDefault="008450E4" w:rsidP="008450E4">
            <w:pPr>
              <w:pStyle w:val="ConsPlusNormal"/>
              <w:jc w:val="center"/>
            </w:pPr>
            <w:r>
              <w:t>3.4</w:t>
            </w:r>
          </w:p>
        </w:tc>
        <w:tc>
          <w:tcPr>
            <w:tcW w:w="7994" w:type="dxa"/>
          </w:tcPr>
          <w:p w:rsidR="008450E4" w:rsidRDefault="008450E4" w:rsidP="008450E4">
            <w:pPr>
              <w:pStyle w:val="ConsPlusNormal"/>
              <w:jc w:val="both"/>
            </w:pPr>
            <w: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w:t>
            </w:r>
          </w:p>
        </w:tc>
      </w:tr>
      <w:tr w:rsidR="008450E4" w:rsidRPr="00541C92" w:rsidTr="008450E4">
        <w:tc>
          <w:tcPr>
            <w:tcW w:w="1077" w:type="dxa"/>
          </w:tcPr>
          <w:p w:rsidR="008450E4" w:rsidRDefault="008450E4" w:rsidP="008450E4">
            <w:pPr>
              <w:pStyle w:val="ConsPlusNormal"/>
              <w:jc w:val="center"/>
            </w:pPr>
            <w:r>
              <w:t>3.5</w:t>
            </w:r>
          </w:p>
        </w:tc>
        <w:tc>
          <w:tcPr>
            <w:tcW w:w="7994" w:type="dxa"/>
          </w:tcPr>
          <w:p w:rsidR="008450E4" w:rsidRDefault="008450E4" w:rsidP="008450E4">
            <w:pPr>
              <w:pStyle w:val="ConsPlusNormal"/>
              <w:jc w:val="both"/>
            </w:pPr>
            <w:r>
              <w:t>А.С. Пушкин. Поэма "Медный всадник"</w:t>
            </w:r>
          </w:p>
        </w:tc>
      </w:tr>
      <w:tr w:rsidR="008450E4" w:rsidRPr="00541C92" w:rsidTr="008450E4">
        <w:tc>
          <w:tcPr>
            <w:tcW w:w="1077" w:type="dxa"/>
          </w:tcPr>
          <w:p w:rsidR="008450E4" w:rsidRDefault="008450E4" w:rsidP="008450E4">
            <w:pPr>
              <w:pStyle w:val="ConsPlusNormal"/>
              <w:jc w:val="center"/>
            </w:pPr>
            <w:r>
              <w:t>3.6</w:t>
            </w:r>
          </w:p>
        </w:tc>
        <w:tc>
          <w:tcPr>
            <w:tcW w:w="7994" w:type="dxa"/>
          </w:tcPr>
          <w:p w:rsidR="008450E4" w:rsidRDefault="008450E4" w:rsidP="008450E4">
            <w:pPr>
              <w:pStyle w:val="ConsPlusNormal"/>
              <w:jc w:val="both"/>
            </w:pPr>
            <w:r>
              <w:t>А.С. Пушкин. Роман в стихах "Евгений Онегин"</w:t>
            </w:r>
          </w:p>
        </w:tc>
      </w:tr>
      <w:tr w:rsidR="008450E4" w:rsidRPr="00541C92" w:rsidTr="008450E4">
        <w:tc>
          <w:tcPr>
            <w:tcW w:w="1077" w:type="dxa"/>
          </w:tcPr>
          <w:p w:rsidR="008450E4" w:rsidRDefault="008450E4" w:rsidP="008450E4">
            <w:pPr>
              <w:pStyle w:val="ConsPlusNormal"/>
              <w:jc w:val="center"/>
            </w:pPr>
            <w:r>
              <w:t>3.7</w:t>
            </w:r>
          </w:p>
        </w:tc>
        <w:tc>
          <w:tcPr>
            <w:tcW w:w="7994" w:type="dxa"/>
          </w:tcPr>
          <w:p w:rsidR="008450E4" w:rsidRDefault="008450E4" w:rsidP="008450E4">
            <w:pPr>
              <w:pStyle w:val="ConsPlusNormal"/>
              <w:jc w:val="both"/>
            </w:pPr>
            <w:r>
              <w:t xml:space="preserve">М.Ю. Лермонтов. Стихотворения (не менее пяти по выбору). Например, "Выхожу один я на дорогу...", "Дума", "И скучно и грустно", "Как часто, пестрою толпою окружен...", "Молитва" ("Я, Матерь Божия, ныне с молитвою..."), "Нет, не тебя так </w:t>
            </w:r>
            <w:r>
              <w:lastRenderedPageBreak/>
              <w:t>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w:t>
            </w:r>
          </w:p>
        </w:tc>
      </w:tr>
      <w:tr w:rsidR="008450E4" w:rsidRPr="00541C92" w:rsidTr="008450E4">
        <w:tc>
          <w:tcPr>
            <w:tcW w:w="1077" w:type="dxa"/>
          </w:tcPr>
          <w:p w:rsidR="008450E4" w:rsidRDefault="008450E4" w:rsidP="008450E4">
            <w:pPr>
              <w:pStyle w:val="ConsPlusNormal"/>
              <w:jc w:val="center"/>
            </w:pPr>
            <w:r>
              <w:lastRenderedPageBreak/>
              <w:t>3.8</w:t>
            </w:r>
          </w:p>
        </w:tc>
        <w:tc>
          <w:tcPr>
            <w:tcW w:w="7994" w:type="dxa"/>
          </w:tcPr>
          <w:p w:rsidR="008450E4" w:rsidRDefault="008450E4" w:rsidP="008450E4">
            <w:pPr>
              <w:pStyle w:val="ConsPlusNormal"/>
              <w:jc w:val="both"/>
            </w:pPr>
            <w:r>
              <w:t>М.Ю. Лермонтов. Роман "Герой нашего времени"</w:t>
            </w:r>
          </w:p>
        </w:tc>
      </w:tr>
      <w:tr w:rsidR="008450E4" w:rsidRPr="00541C92" w:rsidTr="008450E4">
        <w:tc>
          <w:tcPr>
            <w:tcW w:w="1077" w:type="dxa"/>
          </w:tcPr>
          <w:p w:rsidR="008450E4" w:rsidRDefault="008450E4" w:rsidP="008450E4">
            <w:pPr>
              <w:pStyle w:val="ConsPlusNormal"/>
              <w:jc w:val="center"/>
            </w:pPr>
            <w:r>
              <w:t>3.9</w:t>
            </w:r>
          </w:p>
        </w:tc>
        <w:tc>
          <w:tcPr>
            <w:tcW w:w="7994" w:type="dxa"/>
          </w:tcPr>
          <w:p w:rsidR="008450E4" w:rsidRDefault="008450E4" w:rsidP="008450E4">
            <w:pPr>
              <w:pStyle w:val="ConsPlusNormal"/>
              <w:jc w:val="both"/>
            </w:pPr>
            <w:r>
              <w:t>Н.В. Гоголь. Поэма "Мертвые души"</w:t>
            </w:r>
          </w:p>
        </w:tc>
      </w:tr>
      <w:tr w:rsidR="008450E4" w:rsidTr="008450E4">
        <w:tc>
          <w:tcPr>
            <w:tcW w:w="1077" w:type="dxa"/>
          </w:tcPr>
          <w:p w:rsidR="008450E4" w:rsidRDefault="008450E4" w:rsidP="008450E4">
            <w:pPr>
              <w:pStyle w:val="ConsPlusNormal"/>
              <w:jc w:val="center"/>
            </w:pPr>
            <w:r>
              <w:t>4</w:t>
            </w:r>
          </w:p>
        </w:tc>
        <w:tc>
          <w:tcPr>
            <w:tcW w:w="7994" w:type="dxa"/>
          </w:tcPr>
          <w:p w:rsidR="008450E4" w:rsidRDefault="008450E4" w:rsidP="008450E4">
            <w:pPr>
              <w:pStyle w:val="ConsPlusNormal"/>
              <w:jc w:val="both"/>
            </w:pPr>
            <w:r>
              <w:t>Зарубежная литература</w:t>
            </w:r>
          </w:p>
        </w:tc>
      </w:tr>
      <w:tr w:rsidR="008450E4" w:rsidRPr="00541C92" w:rsidTr="008450E4">
        <w:tc>
          <w:tcPr>
            <w:tcW w:w="1077" w:type="dxa"/>
          </w:tcPr>
          <w:p w:rsidR="008450E4" w:rsidRDefault="008450E4" w:rsidP="008450E4">
            <w:pPr>
              <w:pStyle w:val="ConsPlusNormal"/>
              <w:jc w:val="center"/>
            </w:pPr>
            <w:r>
              <w:t>4.1</w:t>
            </w:r>
          </w:p>
        </w:tc>
        <w:tc>
          <w:tcPr>
            <w:tcW w:w="7994" w:type="dxa"/>
          </w:tcPr>
          <w:p w:rsidR="008450E4" w:rsidRDefault="008450E4" w:rsidP="008450E4">
            <w:pPr>
              <w:pStyle w:val="ConsPlusNormal"/>
              <w:jc w:val="both"/>
            </w:pPr>
            <w:r>
              <w:t>Данте Алигьери. "Божественная комедия" (не менее двух фрагментов по выбору)</w:t>
            </w:r>
          </w:p>
        </w:tc>
      </w:tr>
      <w:tr w:rsidR="008450E4" w:rsidRPr="00541C92" w:rsidTr="008450E4">
        <w:tc>
          <w:tcPr>
            <w:tcW w:w="1077" w:type="dxa"/>
          </w:tcPr>
          <w:p w:rsidR="008450E4" w:rsidRDefault="008450E4" w:rsidP="008450E4">
            <w:pPr>
              <w:pStyle w:val="ConsPlusNormal"/>
              <w:jc w:val="center"/>
            </w:pPr>
            <w:r>
              <w:t>4.2</w:t>
            </w:r>
          </w:p>
        </w:tc>
        <w:tc>
          <w:tcPr>
            <w:tcW w:w="7994" w:type="dxa"/>
          </w:tcPr>
          <w:p w:rsidR="008450E4" w:rsidRDefault="008450E4" w:rsidP="008450E4">
            <w:pPr>
              <w:pStyle w:val="ConsPlusNormal"/>
              <w:jc w:val="both"/>
            </w:pPr>
            <w:r>
              <w:t>У. Шекспир. Трагедия "Гамлет" (не менее двух фрагментов по выбору)</w:t>
            </w:r>
          </w:p>
        </w:tc>
      </w:tr>
      <w:tr w:rsidR="008450E4" w:rsidRPr="00541C92" w:rsidTr="008450E4">
        <w:tc>
          <w:tcPr>
            <w:tcW w:w="1077" w:type="dxa"/>
          </w:tcPr>
          <w:p w:rsidR="008450E4" w:rsidRDefault="008450E4" w:rsidP="008450E4">
            <w:pPr>
              <w:pStyle w:val="ConsPlusNormal"/>
              <w:jc w:val="center"/>
            </w:pPr>
            <w:r>
              <w:t>4.3</w:t>
            </w:r>
          </w:p>
        </w:tc>
        <w:tc>
          <w:tcPr>
            <w:tcW w:w="7994" w:type="dxa"/>
          </w:tcPr>
          <w:p w:rsidR="008450E4" w:rsidRDefault="008450E4" w:rsidP="008450E4">
            <w:pPr>
              <w:pStyle w:val="ConsPlusNormal"/>
              <w:jc w:val="both"/>
            </w:pPr>
            <w:r>
              <w:t>И. Гете. Трагедия "Фауст" (не менее двух фрагментов по выбору)</w:t>
            </w:r>
          </w:p>
        </w:tc>
      </w:tr>
      <w:tr w:rsidR="008450E4" w:rsidTr="008450E4">
        <w:tc>
          <w:tcPr>
            <w:tcW w:w="1077" w:type="dxa"/>
          </w:tcPr>
          <w:p w:rsidR="008450E4" w:rsidRDefault="008450E4" w:rsidP="008450E4">
            <w:pPr>
              <w:pStyle w:val="ConsPlusNormal"/>
              <w:jc w:val="center"/>
            </w:pPr>
            <w:r>
              <w:t>4.4</w:t>
            </w:r>
          </w:p>
        </w:tc>
        <w:tc>
          <w:tcPr>
            <w:tcW w:w="7994" w:type="dxa"/>
          </w:tcPr>
          <w:p w:rsidR="008450E4" w:rsidRDefault="008450E4" w:rsidP="008450E4">
            <w:pPr>
              <w:pStyle w:val="ConsPlusNormal"/>
              <w:jc w:val="both"/>
            </w:pPr>
            <w:r>
              <w:t>Дж. Г. Байрон. Стихотворения (одно по выбору). Например, "Душа моя мрачна. Скорей, певец, скорей!..", "Прощание Наполеона". Поэма "Паломничество Чайльд-Гарольда" (один фрагмент по выбору)</w:t>
            </w:r>
          </w:p>
        </w:tc>
      </w:tr>
      <w:tr w:rsidR="008450E4" w:rsidRPr="00541C92" w:rsidTr="008450E4">
        <w:tc>
          <w:tcPr>
            <w:tcW w:w="1077" w:type="dxa"/>
          </w:tcPr>
          <w:p w:rsidR="008450E4" w:rsidRDefault="008450E4" w:rsidP="008450E4">
            <w:pPr>
              <w:pStyle w:val="ConsPlusNormal"/>
              <w:jc w:val="center"/>
            </w:pPr>
            <w:r>
              <w:lastRenderedPageBreak/>
              <w:t>4.5</w:t>
            </w:r>
          </w:p>
        </w:tc>
        <w:tc>
          <w:tcPr>
            <w:tcW w:w="7994" w:type="dxa"/>
          </w:tcPr>
          <w:p w:rsidR="008450E4" w:rsidRDefault="008450E4" w:rsidP="008450E4">
            <w:pPr>
              <w:pStyle w:val="ConsPlusNormal"/>
              <w:jc w:val="both"/>
            </w:pPr>
            <w:r>
              <w:t>Зарубежная проза первой половины XIX в. (одно произведение по выбору). Например, произведения Э.Т.А. Гофмана, В. Гюго, В. Скотта</w:t>
            </w:r>
          </w:p>
        </w:tc>
      </w:tr>
    </w:tbl>
    <w:p w:rsidR="008450E4" w:rsidRDefault="008450E4" w:rsidP="008450E4">
      <w:pPr>
        <w:pStyle w:val="ConsPlusNormal"/>
        <w:jc w:val="both"/>
      </w:pPr>
    </w:p>
    <w:p w:rsidR="008450E4" w:rsidRDefault="008450E4" w:rsidP="008450E4">
      <w:pPr>
        <w:pStyle w:val="ConsPlusNormal"/>
        <w:jc w:val="right"/>
      </w:pPr>
      <w:r>
        <w:t>Таблица 6.10</w:t>
      </w:r>
    </w:p>
    <w:p w:rsidR="008450E4" w:rsidRDefault="008450E4" w:rsidP="008450E4">
      <w:pPr>
        <w:pStyle w:val="ConsPlusNormal"/>
        <w:jc w:val="both"/>
      </w:pPr>
    </w:p>
    <w:p w:rsidR="008450E4" w:rsidRDefault="008450E4" w:rsidP="008450E4">
      <w:pPr>
        <w:pStyle w:val="ConsPlusNormal"/>
        <w:jc w:val="center"/>
      </w:pPr>
      <w:r>
        <w:t>Теоретико-литературные понятия, использование</w:t>
      </w:r>
    </w:p>
    <w:p w:rsidR="008450E4" w:rsidRDefault="008450E4" w:rsidP="008450E4">
      <w:pPr>
        <w:pStyle w:val="ConsPlusNormal"/>
        <w:jc w:val="center"/>
      </w:pPr>
      <w:r>
        <w:t>которых необходимо для анализа, интерпретации произведений</w:t>
      </w:r>
    </w:p>
    <w:p w:rsidR="008450E4" w:rsidRDefault="008450E4" w:rsidP="008450E4">
      <w:pPr>
        <w:pStyle w:val="ConsPlusNormal"/>
        <w:jc w:val="center"/>
      </w:pPr>
      <w:r>
        <w:t>и оформления обучающимися 5 - 9 классов собственных</w:t>
      </w:r>
    </w:p>
    <w:p w:rsidR="008450E4" w:rsidRDefault="008450E4" w:rsidP="008450E4">
      <w:pPr>
        <w:pStyle w:val="ConsPlusNormal"/>
        <w:jc w:val="center"/>
      </w:pPr>
      <w:r>
        <w:t>оценок и наблюдений</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450E4" w:rsidTr="008450E4">
        <w:tc>
          <w:tcPr>
            <w:tcW w:w="1701" w:type="dxa"/>
          </w:tcPr>
          <w:p w:rsidR="008450E4" w:rsidRDefault="008450E4" w:rsidP="008450E4">
            <w:pPr>
              <w:pStyle w:val="ConsPlusNormal"/>
              <w:jc w:val="center"/>
            </w:pPr>
            <w:r>
              <w:t>Номер</w:t>
            </w:r>
          </w:p>
        </w:tc>
        <w:tc>
          <w:tcPr>
            <w:tcW w:w="7370" w:type="dxa"/>
          </w:tcPr>
          <w:p w:rsidR="008450E4" w:rsidRDefault="008450E4" w:rsidP="008450E4">
            <w:pPr>
              <w:pStyle w:val="ConsPlusNormal"/>
              <w:jc w:val="center"/>
            </w:pPr>
            <w:r>
              <w:t>Понятия</w:t>
            </w:r>
          </w:p>
        </w:tc>
      </w:tr>
      <w:tr w:rsidR="008450E4" w:rsidRPr="00541C92"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художественная литература и устное народное творчество</w:t>
            </w:r>
          </w:p>
        </w:tc>
      </w:tr>
      <w:tr w:rsidR="008450E4" w:rsidRPr="00541C92" w:rsidTr="008450E4">
        <w:tc>
          <w:tcPr>
            <w:tcW w:w="1701" w:type="dxa"/>
          </w:tcPr>
          <w:p w:rsidR="008450E4" w:rsidRDefault="008450E4" w:rsidP="008450E4">
            <w:pPr>
              <w:pStyle w:val="ConsPlusNormal"/>
              <w:jc w:val="center"/>
            </w:pPr>
            <w:r>
              <w:t>2</w:t>
            </w:r>
          </w:p>
        </w:tc>
        <w:tc>
          <w:tcPr>
            <w:tcW w:w="7370" w:type="dxa"/>
          </w:tcPr>
          <w:p w:rsidR="008450E4" w:rsidRDefault="008450E4" w:rsidP="008450E4">
            <w:pPr>
              <w:pStyle w:val="ConsPlusNormal"/>
              <w:jc w:val="both"/>
            </w:pPr>
            <w:r>
              <w:t>проза и поэзия; стих и проза</w:t>
            </w:r>
          </w:p>
        </w:tc>
      </w:tr>
      <w:tr w:rsidR="008450E4" w:rsidTr="008450E4">
        <w:tc>
          <w:tcPr>
            <w:tcW w:w="1701" w:type="dxa"/>
          </w:tcPr>
          <w:p w:rsidR="008450E4" w:rsidRDefault="008450E4" w:rsidP="008450E4">
            <w:pPr>
              <w:pStyle w:val="ConsPlusNormal"/>
              <w:jc w:val="center"/>
            </w:pPr>
            <w:r>
              <w:t>3</w:t>
            </w:r>
          </w:p>
        </w:tc>
        <w:tc>
          <w:tcPr>
            <w:tcW w:w="7370" w:type="dxa"/>
          </w:tcPr>
          <w:p w:rsidR="008450E4" w:rsidRDefault="008450E4" w:rsidP="008450E4">
            <w:pPr>
              <w:pStyle w:val="ConsPlusNormal"/>
              <w:jc w:val="both"/>
            </w:pPr>
            <w:r>
              <w:t>факт и вымысел</w:t>
            </w:r>
          </w:p>
        </w:tc>
      </w:tr>
      <w:tr w:rsidR="008450E4" w:rsidRPr="00541C92" w:rsidTr="008450E4">
        <w:tc>
          <w:tcPr>
            <w:tcW w:w="1701" w:type="dxa"/>
          </w:tcPr>
          <w:p w:rsidR="008450E4" w:rsidRDefault="008450E4" w:rsidP="008450E4">
            <w:pPr>
              <w:pStyle w:val="ConsPlusNormal"/>
              <w:jc w:val="center"/>
            </w:pPr>
            <w:r>
              <w:lastRenderedPageBreak/>
              <w:t>4</w:t>
            </w:r>
          </w:p>
        </w:tc>
        <w:tc>
          <w:tcPr>
            <w:tcW w:w="7370" w:type="dxa"/>
          </w:tcPr>
          <w:p w:rsidR="008450E4" w:rsidRDefault="008450E4" w:rsidP="008450E4">
            <w:pPr>
              <w:pStyle w:val="ConsPlusNormal"/>
              <w:jc w:val="both"/>
            </w:pPr>
            <w:r>
              <w:t>литературные направления (классицизм, сентиментализм, романтизм, реализм)</w:t>
            </w:r>
          </w:p>
        </w:tc>
      </w:tr>
      <w:tr w:rsidR="008450E4" w:rsidTr="008450E4">
        <w:tc>
          <w:tcPr>
            <w:tcW w:w="1701" w:type="dxa"/>
          </w:tcPr>
          <w:p w:rsidR="008450E4" w:rsidRDefault="008450E4" w:rsidP="008450E4">
            <w:pPr>
              <w:pStyle w:val="ConsPlusNormal"/>
              <w:jc w:val="center"/>
            </w:pPr>
            <w:r>
              <w:t>5</w:t>
            </w:r>
          </w:p>
        </w:tc>
        <w:tc>
          <w:tcPr>
            <w:tcW w:w="7370" w:type="dxa"/>
          </w:tcPr>
          <w:p w:rsidR="008450E4" w:rsidRDefault="008450E4" w:rsidP="008450E4">
            <w:pPr>
              <w:pStyle w:val="ConsPlusNormal"/>
              <w:jc w:val="both"/>
            </w:pPr>
            <w:r>
              <w:t>роды (лирика, эпос, драма)</w:t>
            </w:r>
          </w:p>
        </w:tc>
      </w:tr>
      <w:tr w:rsidR="008450E4" w:rsidRPr="00541C92" w:rsidTr="008450E4">
        <w:tc>
          <w:tcPr>
            <w:tcW w:w="1701" w:type="dxa"/>
          </w:tcPr>
          <w:p w:rsidR="008450E4" w:rsidRDefault="008450E4" w:rsidP="008450E4">
            <w:pPr>
              <w:pStyle w:val="ConsPlusNormal"/>
              <w:jc w:val="center"/>
            </w:pPr>
            <w:r>
              <w:t>6</w:t>
            </w:r>
          </w:p>
        </w:tc>
        <w:tc>
          <w:tcPr>
            <w:tcW w:w="7370" w:type="dxa"/>
          </w:tcPr>
          <w:p w:rsidR="008450E4" w:rsidRDefault="008450E4" w:rsidP="008450E4">
            <w:pPr>
              <w:pStyle w:val="ConsPlusNormal"/>
              <w:jc w:val="both"/>
            </w:pPr>
            <w:r>
              <w:t>жанры (рассказ, притча, повесть, роман, комедия, драма, трагедия, басня, песня, ода, элегия, послание, отрывок, сонет, эпиграмма, лироэпические (поэма, баллада)</w:t>
            </w:r>
          </w:p>
        </w:tc>
      </w:tr>
      <w:tr w:rsidR="008450E4" w:rsidRPr="00541C92"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форма и содержание литературного произведения</w:t>
            </w:r>
          </w:p>
        </w:tc>
      </w:tr>
      <w:tr w:rsidR="008450E4" w:rsidRPr="00541C92" w:rsidTr="008450E4">
        <w:tc>
          <w:tcPr>
            <w:tcW w:w="1701" w:type="dxa"/>
          </w:tcPr>
          <w:p w:rsidR="008450E4" w:rsidRDefault="008450E4" w:rsidP="008450E4">
            <w:pPr>
              <w:pStyle w:val="ConsPlusNormal"/>
              <w:jc w:val="center"/>
            </w:pPr>
            <w:r>
              <w:t>8</w:t>
            </w:r>
          </w:p>
        </w:tc>
        <w:tc>
          <w:tcPr>
            <w:tcW w:w="7370" w:type="dxa"/>
          </w:tcPr>
          <w:p w:rsidR="008450E4" w:rsidRDefault="008450E4" w:rsidP="008450E4">
            <w:pPr>
              <w:pStyle w:val="ConsPlusNormal"/>
              <w:jc w:val="both"/>
            </w:pPr>
            <w:r>
              <w:t>тема, идея, проблематика, пафос (героический, трагический, комический)</w:t>
            </w:r>
          </w:p>
        </w:tc>
      </w:tr>
      <w:tr w:rsidR="008450E4" w:rsidRPr="00541C92" w:rsidTr="008450E4">
        <w:tc>
          <w:tcPr>
            <w:tcW w:w="1701" w:type="dxa"/>
          </w:tcPr>
          <w:p w:rsidR="008450E4" w:rsidRDefault="008450E4" w:rsidP="008450E4">
            <w:pPr>
              <w:pStyle w:val="ConsPlusNormal"/>
              <w:jc w:val="center"/>
            </w:pPr>
            <w:r>
              <w:t>9</w:t>
            </w:r>
          </w:p>
        </w:tc>
        <w:tc>
          <w:tcPr>
            <w:tcW w:w="7370" w:type="dxa"/>
          </w:tcPr>
          <w:p w:rsidR="008450E4" w:rsidRDefault="008450E4" w:rsidP="008450E4">
            <w:pPr>
              <w:pStyle w:val="ConsPlusNormal"/>
              <w:jc w:val="both"/>
            </w:pPr>
            <w:r>
              <w:t>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w:t>
            </w:r>
          </w:p>
        </w:tc>
      </w:tr>
      <w:tr w:rsidR="008450E4" w:rsidRPr="00541C92" w:rsidTr="008450E4">
        <w:tc>
          <w:tcPr>
            <w:tcW w:w="1701" w:type="dxa"/>
          </w:tcPr>
          <w:p w:rsidR="008450E4" w:rsidRDefault="008450E4" w:rsidP="008450E4">
            <w:pPr>
              <w:pStyle w:val="ConsPlusNormal"/>
              <w:jc w:val="center"/>
            </w:pPr>
            <w:r>
              <w:t>10</w:t>
            </w:r>
          </w:p>
        </w:tc>
        <w:tc>
          <w:tcPr>
            <w:tcW w:w="7370" w:type="dxa"/>
          </w:tcPr>
          <w:p w:rsidR="008450E4" w:rsidRDefault="008450E4" w:rsidP="008450E4">
            <w:pPr>
              <w:pStyle w:val="ConsPlusNormal"/>
              <w:jc w:val="both"/>
            </w:pPr>
            <w:r>
              <w:t>художественный образ, система образов, образ автора, повествователь, рассказчик, литературный герой (персонаж), лирический герой, лирический персонаж</w:t>
            </w:r>
          </w:p>
        </w:tc>
      </w:tr>
      <w:tr w:rsidR="008450E4" w:rsidRPr="00541C92" w:rsidTr="008450E4">
        <w:tc>
          <w:tcPr>
            <w:tcW w:w="1701" w:type="dxa"/>
          </w:tcPr>
          <w:p w:rsidR="008450E4" w:rsidRDefault="008450E4" w:rsidP="008450E4">
            <w:pPr>
              <w:pStyle w:val="ConsPlusNormal"/>
              <w:jc w:val="center"/>
            </w:pPr>
            <w:r>
              <w:t>11</w:t>
            </w:r>
          </w:p>
        </w:tc>
        <w:tc>
          <w:tcPr>
            <w:tcW w:w="7370" w:type="dxa"/>
          </w:tcPr>
          <w:p w:rsidR="008450E4" w:rsidRDefault="008450E4" w:rsidP="008450E4">
            <w:pPr>
              <w:pStyle w:val="ConsPlusNormal"/>
              <w:jc w:val="both"/>
            </w:pPr>
            <w:r>
              <w:t>речевая характеристика героя, реплика, диалог, монолог</w:t>
            </w:r>
          </w:p>
        </w:tc>
      </w:tr>
      <w:tr w:rsidR="008450E4" w:rsidTr="008450E4">
        <w:tc>
          <w:tcPr>
            <w:tcW w:w="1701" w:type="dxa"/>
          </w:tcPr>
          <w:p w:rsidR="008450E4" w:rsidRDefault="008450E4" w:rsidP="008450E4">
            <w:pPr>
              <w:pStyle w:val="ConsPlusNormal"/>
              <w:jc w:val="center"/>
            </w:pPr>
            <w:r>
              <w:lastRenderedPageBreak/>
              <w:t>12</w:t>
            </w:r>
          </w:p>
        </w:tc>
        <w:tc>
          <w:tcPr>
            <w:tcW w:w="7370" w:type="dxa"/>
          </w:tcPr>
          <w:p w:rsidR="008450E4" w:rsidRDefault="008450E4" w:rsidP="008450E4">
            <w:pPr>
              <w:pStyle w:val="ConsPlusNormal"/>
              <w:jc w:val="both"/>
            </w:pPr>
            <w:r>
              <w:t>Ремарка</w:t>
            </w:r>
          </w:p>
        </w:tc>
      </w:tr>
      <w:tr w:rsidR="008450E4" w:rsidTr="008450E4">
        <w:tc>
          <w:tcPr>
            <w:tcW w:w="1701" w:type="dxa"/>
          </w:tcPr>
          <w:p w:rsidR="008450E4" w:rsidRDefault="008450E4" w:rsidP="008450E4">
            <w:pPr>
              <w:pStyle w:val="ConsPlusNormal"/>
              <w:jc w:val="center"/>
            </w:pPr>
            <w:r>
              <w:t>13</w:t>
            </w:r>
          </w:p>
        </w:tc>
        <w:tc>
          <w:tcPr>
            <w:tcW w:w="7370" w:type="dxa"/>
          </w:tcPr>
          <w:p w:rsidR="008450E4" w:rsidRDefault="008450E4" w:rsidP="008450E4">
            <w:pPr>
              <w:pStyle w:val="ConsPlusNormal"/>
              <w:jc w:val="both"/>
            </w:pPr>
            <w:r>
              <w:t>портрет, пейзаж, интерьер</w:t>
            </w:r>
          </w:p>
        </w:tc>
      </w:tr>
      <w:tr w:rsidR="008450E4" w:rsidTr="008450E4">
        <w:tc>
          <w:tcPr>
            <w:tcW w:w="1701" w:type="dxa"/>
          </w:tcPr>
          <w:p w:rsidR="008450E4" w:rsidRDefault="008450E4" w:rsidP="008450E4">
            <w:pPr>
              <w:pStyle w:val="ConsPlusNormal"/>
              <w:jc w:val="center"/>
            </w:pPr>
            <w:r>
              <w:t>14</w:t>
            </w:r>
          </w:p>
        </w:tc>
        <w:tc>
          <w:tcPr>
            <w:tcW w:w="7370" w:type="dxa"/>
          </w:tcPr>
          <w:p w:rsidR="008450E4" w:rsidRDefault="008450E4" w:rsidP="008450E4">
            <w:pPr>
              <w:pStyle w:val="ConsPlusNormal"/>
              <w:jc w:val="both"/>
            </w:pPr>
            <w:r>
              <w:t>художественная деталь, символ, подтекст</w:t>
            </w:r>
          </w:p>
        </w:tc>
      </w:tr>
      <w:tr w:rsidR="008450E4" w:rsidTr="008450E4">
        <w:tc>
          <w:tcPr>
            <w:tcW w:w="1701" w:type="dxa"/>
          </w:tcPr>
          <w:p w:rsidR="008450E4" w:rsidRDefault="008450E4" w:rsidP="008450E4">
            <w:pPr>
              <w:pStyle w:val="ConsPlusNormal"/>
              <w:jc w:val="center"/>
            </w:pPr>
            <w:r>
              <w:t>15</w:t>
            </w:r>
          </w:p>
        </w:tc>
        <w:tc>
          <w:tcPr>
            <w:tcW w:w="7370" w:type="dxa"/>
          </w:tcPr>
          <w:p w:rsidR="008450E4" w:rsidRDefault="008450E4" w:rsidP="008450E4">
            <w:pPr>
              <w:pStyle w:val="ConsPlusNormal"/>
              <w:jc w:val="both"/>
            </w:pPr>
            <w:r>
              <w:t>Психологизм</w:t>
            </w:r>
          </w:p>
        </w:tc>
      </w:tr>
      <w:tr w:rsidR="008450E4" w:rsidRPr="00541C92" w:rsidTr="008450E4">
        <w:tc>
          <w:tcPr>
            <w:tcW w:w="1701" w:type="dxa"/>
          </w:tcPr>
          <w:p w:rsidR="008450E4" w:rsidRDefault="008450E4" w:rsidP="008450E4">
            <w:pPr>
              <w:pStyle w:val="ConsPlusNormal"/>
              <w:jc w:val="center"/>
            </w:pPr>
            <w:r>
              <w:t>16</w:t>
            </w:r>
          </w:p>
        </w:tc>
        <w:tc>
          <w:tcPr>
            <w:tcW w:w="7370" w:type="dxa"/>
          </w:tcPr>
          <w:p w:rsidR="008450E4" w:rsidRDefault="008450E4" w:rsidP="008450E4">
            <w:pPr>
              <w:pStyle w:val="ConsPlusNormal"/>
              <w:jc w:val="both"/>
            </w:pPr>
            <w:r>
              <w:t>сатира, юмор, ирония, сарказм, гротеск</w:t>
            </w:r>
          </w:p>
        </w:tc>
      </w:tr>
      <w:tr w:rsidR="008450E4" w:rsidRPr="00541C92" w:rsidTr="008450E4">
        <w:tc>
          <w:tcPr>
            <w:tcW w:w="1701" w:type="dxa"/>
          </w:tcPr>
          <w:p w:rsidR="008450E4" w:rsidRDefault="008450E4" w:rsidP="008450E4">
            <w:pPr>
              <w:pStyle w:val="ConsPlusNormal"/>
              <w:jc w:val="center"/>
            </w:pPr>
            <w:r>
              <w:t>17</w:t>
            </w:r>
          </w:p>
        </w:tc>
        <w:tc>
          <w:tcPr>
            <w:tcW w:w="7370" w:type="dxa"/>
          </w:tcPr>
          <w:p w:rsidR="008450E4" w:rsidRDefault="008450E4" w:rsidP="008450E4">
            <w:pPr>
              <w:pStyle w:val="ConsPlusNormal"/>
              <w:jc w:val="both"/>
            </w:pPr>
            <w:r>
              <w:t>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афоризм</w:t>
            </w:r>
          </w:p>
        </w:tc>
      </w:tr>
      <w:tr w:rsidR="008450E4" w:rsidTr="008450E4">
        <w:tc>
          <w:tcPr>
            <w:tcW w:w="1701" w:type="dxa"/>
          </w:tcPr>
          <w:p w:rsidR="008450E4" w:rsidRDefault="008450E4" w:rsidP="008450E4">
            <w:pPr>
              <w:pStyle w:val="ConsPlusNormal"/>
              <w:jc w:val="center"/>
            </w:pPr>
            <w:r>
              <w:t>18</w:t>
            </w:r>
          </w:p>
        </w:tc>
        <w:tc>
          <w:tcPr>
            <w:tcW w:w="7370" w:type="dxa"/>
          </w:tcPr>
          <w:p w:rsidR="008450E4" w:rsidRDefault="008450E4" w:rsidP="008450E4">
            <w:pPr>
              <w:pStyle w:val="ConsPlusNormal"/>
              <w:jc w:val="both"/>
            </w:pPr>
            <w:r>
              <w:t>Стиль</w:t>
            </w:r>
          </w:p>
        </w:tc>
      </w:tr>
      <w:tr w:rsidR="008450E4" w:rsidRPr="00541C92" w:rsidTr="008450E4">
        <w:tc>
          <w:tcPr>
            <w:tcW w:w="1701" w:type="dxa"/>
          </w:tcPr>
          <w:p w:rsidR="008450E4" w:rsidRDefault="008450E4" w:rsidP="008450E4">
            <w:pPr>
              <w:pStyle w:val="ConsPlusNormal"/>
              <w:jc w:val="center"/>
            </w:pPr>
            <w:r>
              <w:t>19</w:t>
            </w:r>
          </w:p>
        </w:tc>
        <w:tc>
          <w:tcPr>
            <w:tcW w:w="7370" w:type="dxa"/>
          </w:tcPr>
          <w:p w:rsidR="008450E4" w:rsidRDefault="008450E4" w:rsidP="008450E4">
            <w:pPr>
              <w:pStyle w:val="ConsPlusNormal"/>
              <w:jc w:val="both"/>
            </w:pPr>
            <w:r>
              <w:t>стихотворный метр (хорей, ямб, дактиль, амфибрахий, анапест)</w:t>
            </w:r>
          </w:p>
        </w:tc>
      </w:tr>
      <w:tr w:rsidR="008450E4" w:rsidTr="008450E4">
        <w:tc>
          <w:tcPr>
            <w:tcW w:w="1701" w:type="dxa"/>
          </w:tcPr>
          <w:p w:rsidR="008450E4" w:rsidRDefault="008450E4" w:rsidP="008450E4">
            <w:pPr>
              <w:pStyle w:val="ConsPlusNormal"/>
              <w:jc w:val="center"/>
            </w:pPr>
            <w:r>
              <w:t>20</w:t>
            </w:r>
          </w:p>
        </w:tc>
        <w:tc>
          <w:tcPr>
            <w:tcW w:w="7370" w:type="dxa"/>
          </w:tcPr>
          <w:p w:rsidR="008450E4" w:rsidRDefault="008450E4" w:rsidP="008450E4">
            <w:pPr>
              <w:pStyle w:val="ConsPlusNormal"/>
              <w:jc w:val="both"/>
            </w:pPr>
            <w:r>
              <w:t>ритм, рифма, строфа</w:t>
            </w:r>
          </w:p>
        </w:tc>
      </w:tr>
    </w:tbl>
    <w:p w:rsidR="008450E4" w:rsidRDefault="008450E4" w:rsidP="008450E4">
      <w:pPr>
        <w:pStyle w:val="ConsPlusNormal"/>
        <w:jc w:val="both"/>
      </w:pPr>
    </w:p>
    <w:p w:rsidR="008450E4" w:rsidRDefault="008450E4" w:rsidP="008450E4">
      <w:pPr>
        <w:pStyle w:val="ConsPlusNormal"/>
        <w:ind w:firstLine="540"/>
        <w:jc w:val="both"/>
      </w:pPr>
      <w:r>
        <w:t xml:space="preserve">20.11 Для проведения основного государственного экзамена по литературе (далее - ОГЭ по литературе) </w:t>
      </w:r>
      <w:r>
        <w:lastRenderedPageBreak/>
        <w:t>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8450E4" w:rsidRDefault="008450E4" w:rsidP="008450E4">
      <w:pPr>
        <w:pStyle w:val="ConsPlusNormal"/>
        <w:jc w:val="both"/>
      </w:pPr>
    </w:p>
    <w:p w:rsidR="008450E4" w:rsidRDefault="008450E4" w:rsidP="008450E4">
      <w:pPr>
        <w:pStyle w:val="ConsPlusNormal"/>
        <w:jc w:val="right"/>
      </w:pPr>
      <w:r>
        <w:t>Таблица 6.11</w:t>
      </w:r>
    </w:p>
    <w:p w:rsidR="008450E4" w:rsidRDefault="008450E4" w:rsidP="008450E4">
      <w:pPr>
        <w:pStyle w:val="ConsPlusNormal"/>
        <w:jc w:val="both"/>
      </w:pPr>
    </w:p>
    <w:p w:rsidR="008450E4" w:rsidRDefault="008450E4" w:rsidP="008450E4">
      <w:pPr>
        <w:pStyle w:val="ConsPlusNormal"/>
        <w:jc w:val="center"/>
      </w:pPr>
      <w:r>
        <w:t>Проверяемые на ОГЭ по литературе требования</w:t>
      </w:r>
    </w:p>
    <w:p w:rsidR="008450E4" w:rsidRDefault="008450E4" w:rsidP="008450E4">
      <w:pPr>
        <w:pStyle w:val="ConsPlusNormal"/>
        <w:jc w:val="center"/>
      </w:pPr>
      <w:r>
        <w:t>к результатам освоения основной образовательной программы</w:t>
      </w:r>
    </w:p>
    <w:p w:rsidR="008450E4" w:rsidRDefault="008450E4" w:rsidP="008450E4">
      <w:pPr>
        <w:pStyle w:val="ConsPlusNormal"/>
        <w:jc w:val="center"/>
      </w:pPr>
      <w:r>
        <w:t>основного общего образования</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450E4" w:rsidRPr="00541C92" w:rsidTr="008450E4">
        <w:tc>
          <w:tcPr>
            <w:tcW w:w="1701" w:type="dxa"/>
          </w:tcPr>
          <w:p w:rsidR="008450E4" w:rsidRDefault="008450E4" w:rsidP="008450E4">
            <w:pPr>
              <w:pStyle w:val="ConsPlusNormal"/>
              <w:jc w:val="center"/>
            </w:pPr>
            <w:r>
              <w:t>Код проверяемого требования</w:t>
            </w:r>
          </w:p>
        </w:tc>
        <w:tc>
          <w:tcPr>
            <w:tcW w:w="7370" w:type="dxa"/>
          </w:tcPr>
          <w:p w:rsidR="008450E4" w:rsidRDefault="008450E4" w:rsidP="008450E4">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w:t>
            </w:r>
          </w:p>
        </w:tc>
      </w:tr>
      <w:tr w:rsidR="008450E4" w:rsidRPr="00541C92"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tc>
      </w:tr>
      <w:tr w:rsidR="008450E4" w:rsidRPr="00541C92" w:rsidTr="008450E4">
        <w:tc>
          <w:tcPr>
            <w:tcW w:w="1701" w:type="dxa"/>
          </w:tcPr>
          <w:p w:rsidR="008450E4" w:rsidRDefault="008450E4" w:rsidP="008450E4">
            <w:pPr>
              <w:pStyle w:val="ConsPlusNormal"/>
              <w:jc w:val="center"/>
            </w:pPr>
            <w:r>
              <w:t>2</w:t>
            </w:r>
          </w:p>
        </w:tc>
        <w:tc>
          <w:tcPr>
            <w:tcW w:w="7370" w:type="dxa"/>
          </w:tcPr>
          <w:p w:rsidR="008450E4" w:rsidRDefault="008450E4" w:rsidP="008450E4">
            <w:pPr>
              <w:pStyle w:val="ConsPlusNormal"/>
              <w:jc w:val="both"/>
            </w:pPr>
            <w:r>
              <w:t xml:space="preserve">Понимание специфики литературы как вида искусства, </w:t>
            </w:r>
            <w:r>
              <w:lastRenderedPageBreak/>
              <w:t>принципиальных отличий художественного текста от текста научного, делового, публицистического</w:t>
            </w:r>
          </w:p>
        </w:tc>
      </w:tr>
      <w:tr w:rsidR="008450E4" w:rsidRPr="00541C92" w:rsidTr="008450E4">
        <w:tc>
          <w:tcPr>
            <w:tcW w:w="1701" w:type="dxa"/>
          </w:tcPr>
          <w:p w:rsidR="008450E4" w:rsidRDefault="008450E4" w:rsidP="008450E4">
            <w:pPr>
              <w:pStyle w:val="ConsPlusNormal"/>
              <w:jc w:val="center"/>
            </w:pPr>
            <w:r>
              <w:lastRenderedPageBreak/>
              <w:t>3</w:t>
            </w:r>
          </w:p>
        </w:tc>
        <w:tc>
          <w:tcPr>
            <w:tcW w:w="7370" w:type="dxa"/>
          </w:tcPr>
          <w:p w:rsidR="008450E4" w:rsidRDefault="008450E4" w:rsidP="008450E4">
            <w:pPr>
              <w:pStyle w:val="ConsPlusNormal"/>
              <w:jc w:val="both"/>
            </w:pPr>
            <w:r>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tc>
      </w:tr>
      <w:tr w:rsidR="008450E4" w:rsidRPr="00541C92" w:rsidTr="008450E4">
        <w:tc>
          <w:tcPr>
            <w:tcW w:w="1701" w:type="dxa"/>
          </w:tcPr>
          <w:p w:rsidR="008450E4" w:rsidRDefault="008450E4" w:rsidP="008450E4">
            <w:pPr>
              <w:pStyle w:val="ConsPlusNormal"/>
              <w:jc w:val="center"/>
            </w:pPr>
            <w:r>
              <w:t>4</w:t>
            </w:r>
          </w:p>
        </w:tc>
        <w:tc>
          <w:tcPr>
            <w:tcW w:w="7370" w:type="dxa"/>
          </w:tcPr>
          <w:p w:rsidR="008450E4" w:rsidRDefault="008450E4" w:rsidP="008450E4">
            <w:pPr>
              <w:pStyle w:val="ConsPlusNormal"/>
              <w:jc w:val="both"/>
            </w:pPr>
            <w:r>
              <w:t>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w:t>
            </w:r>
          </w:p>
        </w:tc>
      </w:tr>
      <w:tr w:rsidR="008450E4" w:rsidRPr="00541C92" w:rsidTr="008450E4">
        <w:tc>
          <w:tcPr>
            <w:tcW w:w="1701" w:type="dxa"/>
          </w:tcPr>
          <w:p w:rsidR="008450E4" w:rsidRDefault="008450E4" w:rsidP="008450E4">
            <w:pPr>
              <w:pStyle w:val="ConsPlusNormal"/>
              <w:jc w:val="center"/>
            </w:pPr>
            <w:r>
              <w:lastRenderedPageBreak/>
              <w:t>5</w:t>
            </w:r>
          </w:p>
        </w:tc>
        <w:tc>
          <w:tcPr>
            <w:tcW w:w="7370" w:type="dxa"/>
          </w:tcPr>
          <w:p w:rsidR="008450E4" w:rsidRDefault="008450E4" w:rsidP="008450E4">
            <w:pPr>
              <w:pStyle w:val="ConsPlusNormal"/>
              <w:jc w:val="both"/>
            </w:pPr>
            <w:r>
              <w:t>Умение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выявление связи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8450E4" w:rsidRPr="00541C92" w:rsidTr="008450E4">
        <w:tc>
          <w:tcPr>
            <w:tcW w:w="1701" w:type="dxa"/>
          </w:tcPr>
          <w:p w:rsidR="008450E4" w:rsidRDefault="008450E4" w:rsidP="008450E4">
            <w:pPr>
              <w:pStyle w:val="ConsPlusNormal"/>
              <w:jc w:val="center"/>
            </w:pPr>
            <w:r>
              <w:t>6</w:t>
            </w:r>
          </w:p>
        </w:tc>
        <w:tc>
          <w:tcPr>
            <w:tcW w:w="7370" w:type="dxa"/>
          </w:tcPr>
          <w:p w:rsidR="008450E4" w:rsidRDefault="008450E4" w:rsidP="008450E4">
            <w:pPr>
              <w:pStyle w:val="ConsPlusNormal"/>
              <w:jc w:val="both"/>
            </w:pPr>
            <w:r>
              <w:t>Умение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w:t>
            </w:r>
          </w:p>
        </w:tc>
      </w:tr>
      <w:tr w:rsidR="008450E4" w:rsidRPr="00541C92"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450E4" w:rsidRPr="00541C92" w:rsidTr="008450E4">
        <w:tc>
          <w:tcPr>
            <w:tcW w:w="1701" w:type="dxa"/>
          </w:tcPr>
          <w:p w:rsidR="008450E4" w:rsidRDefault="008450E4" w:rsidP="008450E4">
            <w:pPr>
              <w:pStyle w:val="ConsPlusNormal"/>
              <w:jc w:val="center"/>
            </w:pPr>
            <w:r>
              <w:t>8</w:t>
            </w:r>
          </w:p>
        </w:tc>
        <w:tc>
          <w:tcPr>
            <w:tcW w:w="7370" w:type="dxa"/>
          </w:tcPr>
          <w:p w:rsidR="008450E4" w:rsidRDefault="008450E4" w:rsidP="008450E4">
            <w:pPr>
              <w:pStyle w:val="ConsPlusNormal"/>
              <w:jc w:val="both"/>
            </w:pPr>
            <w:r>
              <w:t xml:space="preserve">Совершенствование умения выразительно (с учетом индивидуальных особенностей обучающихся) читать, в том числе наизусть, не менее 12 произведений и (или) </w:t>
            </w:r>
            <w:r>
              <w:lastRenderedPageBreak/>
              <w:t>фрагментов</w:t>
            </w:r>
          </w:p>
        </w:tc>
      </w:tr>
      <w:tr w:rsidR="008450E4" w:rsidRPr="00541C92" w:rsidTr="008450E4">
        <w:tc>
          <w:tcPr>
            <w:tcW w:w="1701" w:type="dxa"/>
          </w:tcPr>
          <w:p w:rsidR="008450E4" w:rsidRDefault="008450E4" w:rsidP="008450E4">
            <w:pPr>
              <w:pStyle w:val="ConsPlusNormal"/>
              <w:jc w:val="center"/>
            </w:pPr>
            <w:r>
              <w:lastRenderedPageBreak/>
              <w:t>9</w:t>
            </w:r>
          </w:p>
        </w:tc>
        <w:tc>
          <w:tcPr>
            <w:tcW w:w="7370" w:type="dxa"/>
          </w:tcPr>
          <w:p w:rsidR="008450E4" w:rsidRDefault="008450E4" w:rsidP="008450E4">
            <w:pPr>
              <w:pStyle w:val="ConsPlusNormal"/>
              <w:jc w:val="both"/>
            </w:pPr>
            <w: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8450E4" w:rsidRPr="00541C92" w:rsidTr="008450E4">
        <w:tc>
          <w:tcPr>
            <w:tcW w:w="1701" w:type="dxa"/>
          </w:tcPr>
          <w:p w:rsidR="008450E4" w:rsidRDefault="008450E4" w:rsidP="008450E4">
            <w:pPr>
              <w:pStyle w:val="ConsPlusNormal"/>
              <w:jc w:val="center"/>
            </w:pPr>
            <w:r>
              <w:t>10</w:t>
            </w:r>
          </w:p>
        </w:tc>
        <w:tc>
          <w:tcPr>
            <w:tcW w:w="7370" w:type="dxa"/>
          </w:tcPr>
          <w:p w:rsidR="008450E4" w:rsidRDefault="008450E4" w:rsidP="008450E4">
            <w:pPr>
              <w:pStyle w:val="ConsPlusNormal"/>
              <w:jc w:val="both"/>
            </w:pPr>
            <w: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8450E4" w:rsidRPr="00541C92" w:rsidTr="008450E4">
        <w:tc>
          <w:tcPr>
            <w:tcW w:w="1701" w:type="dxa"/>
          </w:tcPr>
          <w:p w:rsidR="008450E4" w:rsidRDefault="008450E4" w:rsidP="008450E4">
            <w:pPr>
              <w:pStyle w:val="ConsPlusNormal"/>
              <w:jc w:val="center"/>
            </w:pPr>
            <w:r>
              <w:t>11</w:t>
            </w:r>
          </w:p>
        </w:tc>
        <w:tc>
          <w:tcPr>
            <w:tcW w:w="7370" w:type="dxa"/>
          </w:tcPr>
          <w:p w:rsidR="008450E4" w:rsidRDefault="008450E4" w:rsidP="008450E4">
            <w:pPr>
              <w:pStyle w:val="ConsPlusNormal"/>
              <w:jc w:val="both"/>
            </w:pPr>
            <w: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8450E4" w:rsidRPr="00541C92" w:rsidTr="008450E4">
        <w:tc>
          <w:tcPr>
            <w:tcW w:w="1701" w:type="dxa"/>
          </w:tcPr>
          <w:p w:rsidR="008450E4" w:rsidRDefault="008450E4" w:rsidP="008450E4">
            <w:pPr>
              <w:pStyle w:val="ConsPlusNormal"/>
              <w:jc w:val="center"/>
            </w:pPr>
            <w:r>
              <w:t>12</w:t>
            </w:r>
          </w:p>
        </w:tc>
        <w:tc>
          <w:tcPr>
            <w:tcW w:w="7370" w:type="dxa"/>
          </w:tcPr>
          <w:p w:rsidR="008450E4" w:rsidRDefault="008450E4" w:rsidP="008450E4">
            <w:pPr>
              <w:pStyle w:val="ConsPlusNormal"/>
              <w:jc w:val="both"/>
            </w:pPr>
            <w:r>
              <w:t xml:space="preserve">Овладение умениями самостоятельной интерпретации и оценки текстуально изученных художественных произведений древнерусской, классической русской и </w:t>
            </w:r>
            <w:r>
              <w:lastRenderedPageBreak/>
              <w:t>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8450E4" w:rsidRPr="00541C92" w:rsidTr="008450E4">
        <w:tc>
          <w:tcPr>
            <w:tcW w:w="1701" w:type="dxa"/>
          </w:tcPr>
          <w:p w:rsidR="008450E4" w:rsidRDefault="008450E4" w:rsidP="008450E4">
            <w:pPr>
              <w:pStyle w:val="ConsPlusNormal"/>
              <w:jc w:val="center"/>
            </w:pPr>
            <w:r>
              <w:lastRenderedPageBreak/>
              <w:t>13</w:t>
            </w:r>
          </w:p>
        </w:tc>
        <w:tc>
          <w:tcPr>
            <w:tcW w:w="7370" w:type="dxa"/>
          </w:tcPr>
          <w:p w:rsidR="008450E4" w:rsidRDefault="008450E4" w:rsidP="008450E4">
            <w:pPr>
              <w:pStyle w:val="ConsPlusNormal"/>
              <w:jc w:val="both"/>
            </w:pPr>
            <w:r>
              <w:t>Овладение умением использовать словари и справочники, в том числе информационно-справочные системы в электронной форме</w:t>
            </w:r>
          </w:p>
        </w:tc>
      </w:tr>
    </w:tbl>
    <w:p w:rsidR="008450E4" w:rsidRDefault="008450E4" w:rsidP="008450E4">
      <w:pPr>
        <w:pStyle w:val="ConsPlusNormal"/>
        <w:jc w:val="both"/>
      </w:pPr>
    </w:p>
    <w:p w:rsidR="008450E4" w:rsidRDefault="008450E4" w:rsidP="008450E4">
      <w:pPr>
        <w:pStyle w:val="ConsPlusNormal"/>
        <w:jc w:val="right"/>
      </w:pPr>
      <w:r>
        <w:t>Таблица 6.12</w:t>
      </w:r>
    </w:p>
    <w:p w:rsidR="008450E4" w:rsidRDefault="008450E4" w:rsidP="008450E4">
      <w:pPr>
        <w:pStyle w:val="ConsPlusNormal"/>
        <w:jc w:val="both"/>
      </w:pPr>
    </w:p>
    <w:p w:rsidR="008450E4" w:rsidRDefault="008450E4" w:rsidP="008450E4">
      <w:pPr>
        <w:pStyle w:val="ConsPlusNormal"/>
        <w:jc w:val="center"/>
      </w:pPr>
      <w:r>
        <w:t>Перечень элементов содержания, проверяемых на ОГЭ</w:t>
      </w:r>
    </w:p>
    <w:p w:rsidR="008450E4" w:rsidRDefault="008450E4" w:rsidP="008450E4">
      <w:pPr>
        <w:pStyle w:val="ConsPlusNormal"/>
        <w:jc w:val="center"/>
      </w:pPr>
      <w:r>
        <w:t>по литературе</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8450E4" w:rsidTr="008450E4">
        <w:tc>
          <w:tcPr>
            <w:tcW w:w="1077" w:type="dxa"/>
          </w:tcPr>
          <w:p w:rsidR="008450E4" w:rsidRDefault="008450E4" w:rsidP="008450E4">
            <w:pPr>
              <w:pStyle w:val="ConsPlusNormal"/>
              <w:jc w:val="center"/>
            </w:pPr>
            <w:r>
              <w:t>Код</w:t>
            </w:r>
          </w:p>
        </w:tc>
        <w:tc>
          <w:tcPr>
            <w:tcW w:w="7994" w:type="dxa"/>
          </w:tcPr>
          <w:p w:rsidR="008450E4" w:rsidRDefault="008450E4" w:rsidP="008450E4">
            <w:pPr>
              <w:pStyle w:val="ConsPlusNormal"/>
              <w:jc w:val="center"/>
            </w:pPr>
            <w:r>
              <w:t>Проверяемый элемент содержания</w:t>
            </w:r>
          </w:p>
        </w:tc>
      </w:tr>
      <w:tr w:rsidR="008450E4" w:rsidTr="008450E4">
        <w:tc>
          <w:tcPr>
            <w:tcW w:w="1077" w:type="dxa"/>
          </w:tcPr>
          <w:p w:rsidR="008450E4" w:rsidRDefault="008450E4" w:rsidP="008450E4">
            <w:pPr>
              <w:pStyle w:val="ConsPlusNormal"/>
              <w:jc w:val="center"/>
            </w:pPr>
            <w:r>
              <w:lastRenderedPageBreak/>
              <w:t>1</w:t>
            </w:r>
          </w:p>
        </w:tc>
        <w:tc>
          <w:tcPr>
            <w:tcW w:w="7994" w:type="dxa"/>
          </w:tcPr>
          <w:p w:rsidR="008450E4" w:rsidRDefault="008450E4" w:rsidP="008450E4">
            <w:pPr>
              <w:pStyle w:val="ConsPlusNormal"/>
              <w:jc w:val="both"/>
            </w:pPr>
            <w:r>
              <w:t>"Слово о полку Игореве"</w:t>
            </w:r>
          </w:p>
        </w:tc>
      </w:tr>
      <w:tr w:rsidR="008450E4" w:rsidRPr="00541C92" w:rsidTr="008450E4">
        <w:tc>
          <w:tcPr>
            <w:tcW w:w="1077" w:type="dxa"/>
          </w:tcPr>
          <w:p w:rsidR="008450E4" w:rsidRDefault="008450E4" w:rsidP="008450E4">
            <w:pPr>
              <w:pStyle w:val="ConsPlusNormal"/>
              <w:jc w:val="center"/>
            </w:pPr>
            <w:r>
              <w:t>2</w:t>
            </w:r>
          </w:p>
        </w:tc>
        <w:tc>
          <w:tcPr>
            <w:tcW w:w="7994" w:type="dxa"/>
          </w:tcPr>
          <w:p w:rsidR="008450E4" w:rsidRDefault="008450E4" w:rsidP="008450E4">
            <w:pPr>
              <w:pStyle w:val="ConsPlusNormal"/>
              <w:jc w:val="both"/>
            </w:pPr>
            <w:r>
              <w:t>М.В. Ломоносов. Стихотворения (в том числе "Ода на день восшествия на Всероссийский престол Ее Величества государыни Императрицы Елисаветы Петровны, 1747 года")</w:t>
            </w:r>
          </w:p>
        </w:tc>
      </w:tr>
      <w:tr w:rsidR="008450E4" w:rsidRPr="00541C92" w:rsidTr="008450E4">
        <w:tc>
          <w:tcPr>
            <w:tcW w:w="1077" w:type="dxa"/>
          </w:tcPr>
          <w:p w:rsidR="008450E4" w:rsidRDefault="008450E4" w:rsidP="008450E4">
            <w:pPr>
              <w:pStyle w:val="ConsPlusNormal"/>
              <w:jc w:val="center"/>
            </w:pPr>
            <w:r>
              <w:t>3</w:t>
            </w:r>
          </w:p>
        </w:tc>
        <w:tc>
          <w:tcPr>
            <w:tcW w:w="7994" w:type="dxa"/>
          </w:tcPr>
          <w:p w:rsidR="008450E4" w:rsidRDefault="008450E4" w:rsidP="008450E4">
            <w:pPr>
              <w:pStyle w:val="ConsPlusNormal"/>
              <w:jc w:val="both"/>
            </w:pPr>
            <w:r>
              <w:t>Д.И. Фонвизин. Комедия "Недоросль"</w:t>
            </w:r>
          </w:p>
        </w:tc>
      </w:tr>
      <w:tr w:rsidR="008450E4" w:rsidTr="008450E4">
        <w:tc>
          <w:tcPr>
            <w:tcW w:w="1077" w:type="dxa"/>
          </w:tcPr>
          <w:p w:rsidR="008450E4" w:rsidRDefault="008450E4" w:rsidP="008450E4">
            <w:pPr>
              <w:pStyle w:val="ConsPlusNormal"/>
              <w:jc w:val="center"/>
            </w:pPr>
            <w:r>
              <w:t>4</w:t>
            </w:r>
          </w:p>
        </w:tc>
        <w:tc>
          <w:tcPr>
            <w:tcW w:w="7994" w:type="dxa"/>
          </w:tcPr>
          <w:p w:rsidR="008450E4" w:rsidRDefault="008450E4" w:rsidP="008450E4">
            <w:pPr>
              <w:pStyle w:val="ConsPlusNormal"/>
              <w:jc w:val="both"/>
            </w:pPr>
            <w:r>
              <w:t>Г.Р. Державин. Стихотворения</w:t>
            </w:r>
          </w:p>
        </w:tc>
      </w:tr>
      <w:tr w:rsidR="008450E4" w:rsidRPr="00541C92" w:rsidTr="008450E4">
        <w:tc>
          <w:tcPr>
            <w:tcW w:w="1077" w:type="dxa"/>
          </w:tcPr>
          <w:p w:rsidR="008450E4" w:rsidRDefault="008450E4" w:rsidP="008450E4">
            <w:pPr>
              <w:pStyle w:val="ConsPlusNormal"/>
              <w:jc w:val="center"/>
            </w:pPr>
            <w:r>
              <w:t>5</w:t>
            </w:r>
          </w:p>
        </w:tc>
        <w:tc>
          <w:tcPr>
            <w:tcW w:w="7994" w:type="dxa"/>
          </w:tcPr>
          <w:p w:rsidR="008450E4" w:rsidRDefault="008450E4" w:rsidP="008450E4">
            <w:pPr>
              <w:pStyle w:val="ConsPlusNormal"/>
              <w:jc w:val="both"/>
            </w:pPr>
            <w:r>
              <w:t>Н.М. Карамзин. Повесть "Бедная Лиза"</w:t>
            </w:r>
          </w:p>
        </w:tc>
      </w:tr>
      <w:tr w:rsidR="008450E4" w:rsidTr="008450E4">
        <w:tc>
          <w:tcPr>
            <w:tcW w:w="1077" w:type="dxa"/>
          </w:tcPr>
          <w:p w:rsidR="008450E4" w:rsidRDefault="008450E4" w:rsidP="008450E4">
            <w:pPr>
              <w:pStyle w:val="ConsPlusNormal"/>
              <w:jc w:val="center"/>
            </w:pPr>
            <w:r>
              <w:t>6</w:t>
            </w:r>
          </w:p>
        </w:tc>
        <w:tc>
          <w:tcPr>
            <w:tcW w:w="7994" w:type="dxa"/>
          </w:tcPr>
          <w:p w:rsidR="008450E4" w:rsidRDefault="008450E4" w:rsidP="008450E4">
            <w:pPr>
              <w:pStyle w:val="ConsPlusNormal"/>
              <w:jc w:val="both"/>
            </w:pPr>
            <w:r>
              <w:t>И.А. Крылов. Басни</w:t>
            </w:r>
          </w:p>
        </w:tc>
      </w:tr>
      <w:tr w:rsidR="008450E4" w:rsidRPr="00541C92" w:rsidTr="008450E4">
        <w:tc>
          <w:tcPr>
            <w:tcW w:w="1077" w:type="dxa"/>
          </w:tcPr>
          <w:p w:rsidR="008450E4" w:rsidRDefault="008450E4" w:rsidP="008450E4">
            <w:pPr>
              <w:pStyle w:val="ConsPlusNormal"/>
              <w:jc w:val="center"/>
            </w:pPr>
            <w:r>
              <w:t>7</w:t>
            </w:r>
          </w:p>
        </w:tc>
        <w:tc>
          <w:tcPr>
            <w:tcW w:w="7994" w:type="dxa"/>
          </w:tcPr>
          <w:p w:rsidR="008450E4" w:rsidRDefault="008450E4" w:rsidP="008450E4">
            <w:pPr>
              <w:pStyle w:val="ConsPlusNormal"/>
              <w:jc w:val="both"/>
            </w:pPr>
            <w:r>
              <w:t>В.А. Жуковский. Стихотворения. Баллады</w:t>
            </w:r>
          </w:p>
        </w:tc>
      </w:tr>
      <w:tr w:rsidR="008450E4" w:rsidRPr="00541C92" w:rsidTr="008450E4">
        <w:tc>
          <w:tcPr>
            <w:tcW w:w="1077" w:type="dxa"/>
          </w:tcPr>
          <w:p w:rsidR="008450E4" w:rsidRDefault="008450E4" w:rsidP="008450E4">
            <w:pPr>
              <w:pStyle w:val="ConsPlusNormal"/>
              <w:jc w:val="center"/>
            </w:pPr>
            <w:r>
              <w:t>8</w:t>
            </w:r>
          </w:p>
        </w:tc>
        <w:tc>
          <w:tcPr>
            <w:tcW w:w="7994" w:type="dxa"/>
          </w:tcPr>
          <w:p w:rsidR="008450E4" w:rsidRDefault="008450E4" w:rsidP="008450E4">
            <w:pPr>
              <w:pStyle w:val="ConsPlusNormal"/>
              <w:jc w:val="both"/>
            </w:pPr>
            <w:r>
              <w:t>А.С. Грибоедов. Комедия "Горе от ума"</w:t>
            </w:r>
          </w:p>
        </w:tc>
      </w:tr>
      <w:tr w:rsidR="008450E4" w:rsidTr="008450E4">
        <w:tc>
          <w:tcPr>
            <w:tcW w:w="1077" w:type="dxa"/>
          </w:tcPr>
          <w:p w:rsidR="008450E4" w:rsidRDefault="008450E4" w:rsidP="008450E4">
            <w:pPr>
              <w:pStyle w:val="ConsPlusNormal"/>
              <w:jc w:val="center"/>
            </w:pPr>
            <w:r>
              <w:t>9</w:t>
            </w:r>
          </w:p>
        </w:tc>
        <w:tc>
          <w:tcPr>
            <w:tcW w:w="7994" w:type="dxa"/>
          </w:tcPr>
          <w:p w:rsidR="008450E4" w:rsidRDefault="008450E4" w:rsidP="008450E4">
            <w:pPr>
              <w:pStyle w:val="ConsPlusNormal"/>
              <w:jc w:val="both"/>
            </w:pPr>
            <w:r>
              <w:t>А.С. Пушкин. Стихотворения</w:t>
            </w:r>
          </w:p>
        </w:tc>
      </w:tr>
      <w:tr w:rsidR="008450E4" w:rsidRPr="00541C92" w:rsidTr="008450E4">
        <w:tc>
          <w:tcPr>
            <w:tcW w:w="1077" w:type="dxa"/>
          </w:tcPr>
          <w:p w:rsidR="008450E4" w:rsidRDefault="008450E4" w:rsidP="008450E4">
            <w:pPr>
              <w:pStyle w:val="ConsPlusNormal"/>
              <w:jc w:val="center"/>
            </w:pPr>
            <w:r>
              <w:t>10</w:t>
            </w:r>
          </w:p>
        </w:tc>
        <w:tc>
          <w:tcPr>
            <w:tcW w:w="7994" w:type="dxa"/>
          </w:tcPr>
          <w:p w:rsidR="008450E4" w:rsidRDefault="008450E4" w:rsidP="008450E4">
            <w:pPr>
              <w:pStyle w:val="ConsPlusNormal"/>
              <w:jc w:val="both"/>
            </w:pPr>
            <w:r>
              <w:t>А.С. Пушкин. Роман в стихах "Евгений Онегин"</w:t>
            </w:r>
          </w:p>
        </w:tc>
      </w:tr>
      <w:tr w:rsidR="008450E4" w:rsidRPr="00541C92" w:rsidTr="008450E4">
        <w:tc>
          <w:tcPr>
            <w:tcW w:w="1077" w:type="dxa"/>
          </w:tcPr>
          <w:p w:rsidR="008450E4" w:rsidRDefault="008450E4" w:rsidP="008450E4">
            <w:pPr>
              <w:pStyle w:val="ConsPlusNormal"/>
              <w:jc w:val="center"/>
            </w:pPr>
            <w:r>
              <w:t>11</w:t>
            </w:r>
          </w:p>
        </w:tc>
        <w:tc>
          <w:tcPr>
            <w:tcW w:w="7994" w:type="dxa"/>
          </w:tcPr>
          <w:p w:rsidR="008450E4" w:rsidRDefault="008450E4" w:rsidP="008450E4">
            <w:pPr>
              <w:pStyle w:val="ConsPlusNormal"/>
              <w:jc w:val="both"/>
            </w:pPr>
            <w:r>
              <w:t>А.С. Пушкин. "Повести Белкина" ("Станционный смотритель")</w:t>
            </w:r>
          </w:p>
        </w:tc>
      </w:tr>
      <w:tr w:rsidR="008450E4" w:rsidRPr="00541C92" w:rsidTr="008450E4">
        <w:tc>
          <w:tcPr>
            <w:tcW w:w="1077" w:type="dxa"/>
          </w:tcPr>
          <w:p w:rsidR="008450E4" w:rsidRDefault="008450E4" w:rsidP="008450E4">
            <w:pPr>
              <w:pStyle w:val="ConsPlusNormal"/>
              <w:jc w:val="center"/>
            </w:pPr>
            <w:r>
              <w:lastRenderedPageBreak/>
              <w:t>12</w:t>
            </w:r>
          </w:p>
        </w:tc>
        <w:tc>
          <w:tcPr>
            <w:tcW w:w="7994" w:type="dxa"/>
          </w:tcPr>
          <w:p w:rsidR="008450E4" w:rsidRDefault="008450E4" w:rsidP="008450E4">
            <w:pPr>
              <w:pStyle w:val="ConsPlusNormal"/>
              <w:jc w:val="both"/>
            </w:pPr>
            <w:r>
              <w:t>А.С. Пушкин. Поэма "Медный всадник"</w:t>
            </w:r>
          </w:p>
        </w:tc>
      </w:tr>
      <w:tr w:rsidR="008450E4" w:rsidRPr="00541C92" w:rsidTr="008450E4">
        <w:tc>
          <w:tcPr>
            <w:tcW w:w="1077" w:type="dxa"/>
          </w:tcPr>
          <w:p w:rsidR="008450E4" w:rsidRDefault="008450E4" w:rsidP="008450E4">
            <w:pPr>
              <w:pStyle w:val="ConsPlusNormal"/>
              <w:jc w:val="center"/>
            </w:pPr>
            <w:r>
              <w:t>13</w:t>
            </w:r>
          </w:p>
        </w:tc>
        <w:tc>
          <w:tcPr>
            <w:tcW w:w="7994" w:type="dxa"/>
          </w:tcPr>
          <w:p w:rsidR="008450E4" w:rsidRDefault="008450E4" w:rsidP="008450E4">
            <w:pPr>
              <w:pStyle w:val="ConsPlusNormal"/>
              <w:jc w:val="both"/>
            </w:pPr>
            <w:r>
              <w:t>А.С. Пушкин. Роман "Капитанская дочка"</w:t>
            </w:r>
          </w:p>
        </w:tc>
      </w:tr>
      <w:tr w:rsidR="008450E4" w:rsidTr="008450E4">
        <w:tc>
          <w:tcPr>
            <w:tcW w:w="1077" w:type="dxa"/>
          </w:tcPr>
          <w:p w:rsidR="008450E4" w:rsidRDefault="008450E4" w:rsidP="008450E4">
            <w:pPr>
              <w:pStyle w:val="ConsPlusNormal"/>
              <w:jc w:val="center"/>
            </w:pPr>
            <w:r>
              <w:t>14</w:t>
            </w:r>
          </w:p>
        </w:tc>
        <w:tc>
          <w:tcPr>
            <w:tcW w:w="7994" w:type="dxa"/>
          </w:tcPr>
          <w:p w:rsidR="008450E4" w:rsidRDefault="008450E4" w:rsidP="008450E4">
            <w:pPr>
              <w:pStyle w:val="ConsPlusNormal"/>
              <w:jc w:val="both"/>
            </w:pPr>
            <w:r>
              <w:t>М.Ю. Лермонтов. Стихотворения</w:t>
            </w:r>
          </w:p>
        </w:tc>
      </w:tr>
      <w:tr w:rsidR="008450E4" w:rsidRPr="00541C92" w:rsidTr="008450E4">
        <w:tc>
          <w:tcPr>
            <w:tcW w:w="1077" w:type="dxa"/>
          </w:tcPr>
          <w:p w:rsidR="008450E4" w:rsidRDefault="008450E4" w:rsidP="008450E4">
            <w:pPr>
              <w:pStyle w:val="ConsPlusNormal"/>
              <w:jc w:val="center"/>
            </w:pPr>
            <w:r>
              <w:t>15</w:t>
            </w:r>
          </w:p>
        </w:tc>
        <w:tc>
          <w:tcPr>
            <w:tcW w:w="7994" w:type="dxa"/>
          </w:tcPr>
          <w:p w:rsidR="008450E4" w:rsidRDefault="008450E4" w:rsidP="008450E4">
            <w:pPr>
              <w:pStyle w:val="ConsPlusNormal"/>
              <w:jc w:val="both"/>
            </w:pPr>
            <w:r>
              <w:t>М.Ю. Лермонтов. Поэма "Песня про царя Ивана Васильевича, молодого опричника и удалого купца Калашникова"</w:t>
            </w:r>
          </w:p>
        </w:tc>
      </w:tr>
      <w:tr w:rsidR="008450E4" w:rsidRPr="00541C92" w:rsidTr="008450E4">
        <w:tc>
          <w:tcPr>
            <w:tcW w:w="1077" w:type="dxa"/>
          </w:tcPr>
          <w:p w:rsidR="008450E4" w:rsidRDefault="008450E4" w:rsidP="008450E4">
            <w:pPr>
              <w:pStyle w:val="ConsPlusNormal"/>
              <w:jc w:val="center"/>
            </w:pPr>
            <w:r>
              <w:t>16</w:t>
            </w:r>
          </w:p>
        </w:tc>
        <w:tc>
          <w:tcPr>
            <w:tcW w:w="7994" w:type="dxa"/>
          </w:tcPr>
          <w:p w:rsidR="008450E4" w:rsidRDefault="008450E4" w:rsidP="008450E4">
            <w:pPr>
              <w:pStyle w:val="ConsPlusNormal"/>
              <w:jc w:val="both"/>
            </w:pPr>
            <w:r>
              <w:t>М.Ю. Лермонтов. Поэма "Мцыри"</w:t>
            </w:r>
          </w:p>
        </w:tc>
      </w:tr>
      <w:tr w:rsidR="008450E4" w:rsidRPr="00541C92" w:rsidTr="008450E4">
        <w:tc>
          <w:tcPr>
            <w:tcW w:w="1077" w:type="dxa"/>
          </w:tcPr>
          <w:p w:rsidR="008450E4" w:rsidRDefault="008450E4" w:rsidP="008450E4">
            <w:pPr>
              <w:pStyle w:val="ConsPlusNormal"/>
              <w:jc w:val="center"/>
            </w:pPr>
            <w:r>
              <w:t>17</w:t>
            </w:r>
          </w:p>
        </w:tc>
        <w:tc>
          <w:tcPr>
            <w:tcW w:w="7994" w:type="dxa"/>
          </w:tcPr>
          <w:p w:rsidR="008450E4" w:rsidRDefault="008450E4" w:rsidP="008450E4">
            <w:pPr>
              <w:pStyle w:val="ConsPlusNormal"/>
              <w:jc w:val="both"/>
            </w:pPr>
            <w:r>
              <w:t>М.Ю. Лермонтов. Роман "Герой нашего времени"</w:t>
            </w:r>
          </w:p>
        </w:tc>
      </w:tr>
      <w:tr w:rsidR="008450E4" w:rsidRPr="00541C92" w:rsidTr="008450E4">
        <w:tc>
          <w:tcPr>
            <w:tcW w:w="1077" w:type="dxa"/>
          </w:tcPr>
          <w:p w:rsidR="008450E4" w:rsidRDefault="008450E4" w:rsidP="008450E4">
            <w:pPr>
              <w:pStyle w:val="ConsPlusNormal"/>
              <w:jc w:val="center"/>
            </w:pPr>
            <w:r>
              <w:t>18</w:t>
            </w:r>
          </w:p>
        </w:tc>
        <w:tc>
          <w:tcPr>
            <w:tcW w:w="7994" w:type="dxa"/>
          </w:tcPr>
          <w:p w:rsidR="008450E4" w:rsidRDefault="008450E4" w:rsidP="008450E4">
            <w:pPr>
              <w:pStyle w:val="ConsPlusNormal"/>
              <w:jc w:val="both"/>
            </w:pPr>
            <w:r>
              <w:t>Н.В. Гоголь. Комедия "Ревизор"</w:t>
            </w:r>
          </w:p>
        </w:tc>
      </w:tr>
      <w:tr w:rsidR="008450E4" w:rsidRPr="00541C92" w:rsidTr="008450E4">
        <w:tc>
          <w:tcPr>
            <w:tcW w:w="1077" w:type="dxa"/>
          </w:tcPr>
          <w:p w:rsidR="008450E4" w:rsidRDefault="008450E4" w:rsidP="008450E4">
            <w:pPr>
              <w:pStyle w:val="ConsPlusNormal"/>
              <w:jc w:val="center"/>
            </w:pPr>
            <w:r>
              <w:t>19</w:t>
            </w:r>
          </w:p>
        </w:tc>
        <w:tc>
          <w:tcPr>
            <w:tcW w:w="7994" w:type="dxa"/>
          </w:tcPr>
          <w:p w:rsidR="008450E4" w:rsidRDefault="008450E4" w:rsidP="008450E4">
            <w:pPr>
              <w:pStyle w:val="ConsPlusNormal"/>
              <w:jc w:val="both"/>
            </w:pPr>
            <w:r>
              <w:t>Н.В. Гоголь. Повесть "Шинель"</w:t>
            </w:r>
          </w:p>
        </w:tc>
      </w:tr>
      <w:tr w:rsidR="008450E4" w:rsidRPr="00541C92" w:rsidTr="008450E4">
        <w:tc>
          <w:tcPr>
            <w:tcW w:w="1077" w:type="dxa"/>
          </w:tcPr>
          <w:p w:rsidR="008450E4" w:rsidRDefault="008450E4" w:rsidP="008450E4">
            <w:pPr>
              <w:pStyle w:val="ConsPlusNormal"/>
              <w:jc w:val="center"/>
            </w:pPr>
            <w:r>
              <w:t>20</w:t>
            </w:r>
          </w:p>
        </w:tc>
        <w:tc>
          <w:tcPr>
            <w:tcW w:w="7994" w:type="dxa"/>
          </w:tcPr>
          <w:p w:rsidR="008450E4" w:rsidRDefault="008450E4" w:rsidP="008450E4">
            <w:pPr>
              <w:pStyle w:val="ConsPlusNormal"/>
              <w:jc w:val="both"/>
            </w:pPr>
            <w:r>
              <w:t>Н.В. Гоголь. Поэма "Мертвые души"</w:t>
            </w:r>
          </w:p>
        </w:tc>
      </w:tr>
      <w:tr w:rsidR="008450E4" w:rsidRPr="00541C92" w:rsidTr="008450E4">
        <w:tc>
          <w:tcPr>
            <w:tcW w:w="1077" w:type="dxa"/>
          </w:tcPr>
          <w:p w:rsidR="008450E4" w:rsidRDefault="008450E4" w:rsidP="008450E4">
            <w:pPr>
              <w:pStyle w:val="ConsPlusNormal"/>
              <w:jc w:val="center"/>
            </w:pPr>
            <w:r>
              <w:t>21</w:t>
            </w:r>
          </w:p>
        </w:tc>
        <w:tc>
          <w:tcPr>
            <w:tcW w:w="7994" w:type="dxa"/>
          </w:tcPr>
          <w:p w:rsidR="008450E4" w:rsidRDefault="008450E4" w:rsidP="008450E4">
            <w:pPr>
              <w:pStyle w:val="ConsPlusNormal"/>
              <w:jc w:val="both"/>
            </w:pPr>
            <w:r>
              <w:t>Поэзия пушкинской эпохи: Е.А. Баратынский, К.Н. Батюшков, А.А. Дельвиг, Н.М. Языков</w:t>
            </w:r>
          </w:p>
        </w:tc>
      </w:tr>
      <w:tr w:rsidR="008450E4" w:rsidRPr="00541C92" w:rsidTr="008450E4">
        <w:tc>
          <w:tcPr>
            <w:tcW w:w="1077" w:type="dxa"/>
          </w:tcPr>
          <w:p w:rsidR="008450E4" w:rsidRDefault="008450E4" w:rsidP="008450E4">
            <w:pPr>
              <w:pStyle w:val="ConsPlusNormal"/>
              <w:jc w:val="center"/>
            </w:pPr>
            <w:r>
              <w:t>22</w:t>
            </w:r>
          </w:p>
        </w:tc>
        <w:tc>
          <w:tcPr>
            <w:tcW w:w="7994" w:type="dxa"/>
          </w:tcPr>
          <w:p w:rsidR="008450E4" w:rsidRDefault="008450E4" w:rsidP="008450E4">
            <w:pPr>
              <w:pStyle w:val="ConsPlusNormal"/>
              <w:jc w:val="both"/>
            </w:pPr>
            <w:r>
              <w:t xml:space="preserve">И.С. Тургенев. Одно произведение (повесть или рассказ) по </w:t>
            </w:r>
            <w:r>
              <w:lastRenderedPageBreak/>
              <w:t>выбору</w:t>
            </w:r>
          </w:p>
        </w:tc>
      </w:tr>
      <w:tr w:rsidR="008450E4" w:rsidRPr="00541C92" w:rsidTr="008450E4">
        <w:tc>
          <w:tcPr>
            <w:tcW w:w="1077" w:type="dxa"/>
          </w:tcPr>
          <w:p w:rsidR="008450E4" w:rsidRDefault="008450E4" w:rsidP="008450E4">
            <w:pPr>
              <w:pStyle w:val="ConsPlusNormal"/>
              <w:jc w:val="center"/>
            </w:pPr>
            <w:r>
              <w:lastRenderedPageBreak/>
              <w:t>23</w:t>
            </w:r>
          </w:p>
        </w:tc>
        <w:tc>
          <w:tcPr>
            <w:tcW w:w="7994" w:type="dxa"/>
          </w:tcPr>
          <w:p w:rsidR="008450E4" w:rsidRDefault="008450E4" w:rsidP="008450E4">
            <w:pPr>
              <w:pStyle w:val="ConsPlusNormal"/>
              <w:jc w:val="both"/>
            </w:pPr>
            <w:r>
              <w:t>Н.С. Лесков. Одно произведение (повесть или рассказ) по выбору</w:t>
            </w:r>
          </w:p>
        </w:tc>
      </w:tr>
      <w:tr w:rsidR="008450E4" w:rsidTr="008450E4">
        <w:tc>
          <w:tcPr>
            <w:tcW w:w="1077" w:type="dxa"/>
          </w:tcPr>
          <w:p w:rsidR="008450E4" w:rsidRDefault="008450E4" w:rsidP="008450E4">
            <w:pPr>
              <w:pStyle w:val="ConsPlusNormal"/>
              <w:jc w:val="center"/>
            </w:pPr>
            <w:r>
              <w:t>24</w:t>
            </w:r>
          </w:p>
        </w:tc>
        <w:tc>
          <w:tcPr>
            <w:tcW w:w="7994" w:type="dxa"/>
          </w:tcPr>
          <w:p w:rsidR="008450E4" w:rsidRDefault="008450E4" w:rsidP="008450E4">
            <w:pPr>
              <w:pStyle w:val="ConsPlusNormal"/>
              <w:jc w:val="both"/>
            </w:pPr>
            <w:r>
              <w:t>Ф.И. Тютчев. Стихотворения</w:t>
            </w:r>
          </w:p>
        </w:tc>
      </w:tr>
      <w:tr w:rsidR="008450E4" w:rsidTr="008450E4">
        <w:tc>
          <w:tcPr>
            <w:tcW w:w="1077" w:type="dxa"/>
          </w:tcPr>
          <w:p w:rsidR="008450E4" w:rsidRDefault="008450E4" w:rsidP="008450E4">
            <w:pPr>
              <w:pStyle w:val="ConsPlusNormal"/>
              <w:jc w:val="center"/>
            </w:pPr>
            <w:r>
              <w:t>25</w:t>
            </w:r>
          </w:p>
        </w:tc>
        <w:tc>
          <w:tcPr>
            <w:tcW w:w="7994" w:type="dxa"/>
          </w:tcPr>
          <w:p w:rsidR="008450E4" w:rsidRDefault="008450E4" w:rsidP="008450E4">
            <w:pPr>
              <w:pStyle w:val="ConsPlusNormal"/>
              <w:jc w:val="both"/>
            </w:pPr>
            <w:r>
              <w:t>А.А. Фет. Стихотворения</w:t>
            </w:r>
          </w:p>
        </w:tc>
      </w:tr>
      <w:tr w:rsidR="008450E4" w:rsidTr="008450E4">
        <w:tc>
          <w:tcPr>
            <w:tcW w:w="1077" w:type="dxa"/>
          </w:tcPr>
          <w:p w:rsidR="008450E4" w:rsidRDefault="008450E4" w:rsidP="008450E4">
            <w:pPr>
              <w:pStyle w:val="ConsPlusNormal"/>
              <w:jc w:val="center"/>
            </w:pPr>
            <w:r>
              <w:t>26</w:t>
            </w:r>
          </w:p>
        </w:tc>
        <w:tc>
          <w:tcPr>
            <w:tcW w:w="7994" w:type="dxa"/>
          </w:tcPr>
          <w:p w:rsidR="008450E4" w:rsidRDefault="008450E4" w:rsidP="008450E4">
            <w:pPr>
              <w:pStyle w:val="ConsPlusNormal"/>
              <w:jc w:val="both"/>
            </w:pPr>
            <w:r>
              <w:t>Н.А. Некрасов. Стихотворения</w:t>
            </w:r>
          </w:p>
        </w:tc>
      </w:tr>
      <w:tr w:rsidR="008450E4" w:rsidRPr="00541C92" w:rsidTr="008450E4">
        <w:tc>
          <w:tcPr>
            <w:tcW w:w="1077" w:type="dxa"/>
          </w:tcPr>
          <w:p w:rsidR="008450E4" w:rsidRDefault="008450E4" w:rsidP="008450E4">
            <w:pPr>
              <w:pStyle w:val="ConsPlusNormal"/>
              <w:jc w:val="center"/>
            </w:pPr>
            <w:r>
              <w:t>27</w:t>
            </w:r>
          </w:p>
        </w:tc>
        <w:tc>
          <w:tcPr>
            <w:tcW w:w="7994" w:type="dxa"/>
          </w:tcPr>
          <w:p w:rsidR="008450E4" w:rsidRDefault="008450E4" w:rsidP="008450E4">
            <w:pPr>
              <w:pStyle w:val="ConsPlusNormal"/>
              <w:jc w:val="both"/>
            </w:pPr>
            <w:r>
              <w:t>М.Е. Салтыков-Щедрин. Сказки: "Повесть о том, как один мужик двух генералов прокормил", "Дикий помещик", "Премудрый пискарь"</w:t>
            </w:r>
          </w:p>
        </w:tc>
      </w:tr>
      <w:tr w:rsidR="008450E4" w:rsidRPr="00541C92" w:rsidTr="008450E4">
        <w:tc>
          <w:tcPr>
            <w:tcW w:w="1077" w:type="dxa"/>
          </w:tcPr>
          <w:p w:rsidR="008450E4" w:rsidRDefault="008450E4" w:rsidP="008450E4">
            <w:pPr>
              <w:pStyle w:val="ConsPlusNormal"/>
              <w:jc w:val="center"/>
            </w:pPr>
            <w:r>
              <w:t>28</w:t>
            </w:r>
          </w:p>
        </w:tc>
        <w:tc>
          <w:tcPr>
            <w:tcW w:w="7994" w:type="dxa"/>
          </w:tcPr>
          <w:p w:rsidR="008450E4" w:rsidRDefault="008450E4" w:rsidP="008450E4">
            <w:pPr>
              <w:pStyle w:val="ConsPlusNormal"/>
              <w:jc w:val="both"/>
            </w:pPr>
            <w:r>
              <w:t>Ф.М. Достоевский. Одно произведение (повесть или рассказ) по выбору</w:t>
            </w:r>
          </w:p>
        </w:tc>
      </w:tr>
      <w:tr w:rsidR="008450E4" w:rsidRPr="00541C92" w:rsidTr="008450E4">
        <w:tc>
          <w:tcPr>
            <w:tcW w:w="1077" w:type="dxa"/>
          </w:tcPr>
          <w:p w:rsidR="008450E4" w:rsidRDefault="008450E4" w:rsidP="008450E4">
            <w:pPr>
              <w:pStyle w:val="ConsPlusNormal"/>
              <w:jc w:val="center"/>
            </w:pPr>
            <w:r>
              <w:t>29</w:t>
            </w:r>
          </w:p>
        </w:tc>
        <w:tc>
          <w:tcPr>
            <w:tcW w:w="7994" w:type="dxa"/>
          </w:tcPr>
          <w:p w:rsidR="008450E4" w:rsidRDefault="008450E4" w:rsidP="008450E4">
            <w:pPr>
              <w:pStyle w:val="ConsPlusNormal"/>
              <w:jc w:val="both"/>
            </w:pPr>
            <w:r>
              <w:t>Л.Н. Толстой. Рассказ "После бала" и одно произведение (повесть или рассказ) по выбору</w:t>
            </w:r>
          </w:p>
        </w:tc>
      </w:tr>
      <w:tr w:rsidR="008450E4" w:rsidRPr="00541C92" w:rsidTr="008450E4">
        <w:tc>
          <w:tcPr>
            <w:tcW w:w="1077" w:type="dxa"/>
          </w:tcPr>
          <w:p w:rsidR="008450E4" w:rsidRDefault="008450E4" w:rsidP="008450E4">
            <w:pPr>
              <w:pStyle w:val="ConsPlusNormal"/>
              <w:jc w:val="center"/>
            </w:pPr>
            <w:r>
              <w:t>30</w:t>
            </w:r>
          </w:p>
        </w:tc>
        <w:tc>
          <w:tcPr>
            <w:tcW w:w="7994" w:type="dxa"/>
          </w:tcPr>
          <w:p w:rsidR="008450E4" w:rsidRDefault="008450E4" w:rsidP="008450E4">
            <w:pPr>
              <w:pStyle w:val="ConsPlusNormal"/>
              <w:jc w:val="both"/>
            </w:pPr>
            <w:r>
              <w:t xml:space="preserve">А.П. Чехов. Рассказы. "Лошадиная фамилия", "Мальчики", "Хирургия", "Смерть чиновника", "Хамелеон", "Тоска", </w:t>
            </w:r>
            <w:r>
              <w:lastRenderedPageBreak/>
              <w:t>"Толстый и тонкий", "Злоумышленник" и другие</w:t>
            </w:r>
          </w:p>
        </w:tc>
      </w:tr>
      <w:tr w:rsidR="008450E4" w:rsidTr="008450E4">
        <w:tc>
          <w:tcPr>
            <w:tcW w:w="1077" w:type="dxa"/>
          </w:tcPr>
          <w:p w:rsidR="008450E4" w:rsidRDefault="008450E4" w:rsidP="008450E4">
            <w:pPr>
              <w:pStyle w:val="ConsPlusNormal"/>
              <w:jc w:val="center"/>
            </w:pPr>
            <w:r>
              <w:lastRenderedPageBreak/>
              <w:t>31</w:t>
            </w:r>
          </w:p>
        </w:tc>
        <w:tc>
          <w:tcPr>
            <w:tcW w:w="7994" w:type="dxa"/>
          </w:tcPr>
          <w:p w:rsidR="008450E4" w:rsidRDefault="008450E4" w:rsidP="008450E4">
            <w:pPr>
              <w:pStyle w:val="ConsPlusNormal"/>
              <w:jc w:val="both"/>
            </w:pPr>
            <w:r>
              <w:t>А.К. Толстой. Стихотворения</w:t>
            </w:r>
          </w:p>
        </w:tc>
      </w:tr>
      <w:tr w:rsidR="008450E4" w:rsidTr="008450E4">
        <w:tc>
          <w:tcPr>
            <w:tcW w:w="1077" w:type="dxa"/>
          </w:tcPr>
          <w:p w:rsidR="008450E4" w:rsidRDefault="008450E4" w:rsidP="008450E4">
            <w:pPr>
              <w:pStyle w:val="ConsPlusNormal"/>
              <w:jc w:val="center"/>
            </w:pPr>
            <w:r>
              <w:t>32</w:t>
            </w:r>
          </w:p>
        </w:tc>
        <w:tc>
          <w:tcPr>
            <w:tcW w:w="7994" w:type="dxa"/>
          </w:tcPr>
          <w:p w:rsidR="008450E4" w:rsidRDefault="008450E4" w:rsidP="008450E4">
            <w:pPr>
              <w:pStyle w:val="ConsPlusNormal"/>
              <w:jc w:val="both"/>
            </w:pPr>
            <w:r>
              <w:t>И.А. Бунин. Стихотворения</w:t>
            </w:r>
          </w:p>
        </w:tc>
      </w:tr>
      <w:tr w:rsidR="008450E4" w:rsidTr="008450E4">
        <w:tc>
          <w:tcPr>
            <w:tcW w:w="1077" w:type="dxa"/>
          </w:tcPr>
          <w:p w:rsidR="008450E4" w:rsidRDefault="008450E4" w:rsidP="008450E4">
            <w:pPr>
              <w:pStyle w:val="ConsPlusNormal"/>
              <w:jc w:val="center"/>
            </w:pPr>
            <w:r>
              <w:t>33</w:t>
            </w:r>
          </w:p>
        </w:tc>
        <w:tc>
          <w:tcPr>
            <w:tcW w:w="7994" w:type="dxa"/>
          </w:tcPr>
          <w:p w:rsidR="008450E4" w:rsidRDefault="008450E4" w:rsidP="008450E4">
            <w:pPr>
              <w:pStyle w:val="ConsPlusNormal"/>
              <w:jc w:val="both"/>
            </w:pPr>
            <w:r>
              <w:t>А.А. Блок. Стихотворения</w:t>
            </w:r>
          </w:p>
        </w:tc>
      </w:tr>
      <w:tr w:rsidR="008450E4" w:rsidTr="008450E4">
        <w:tc>
          <w:tcPr>
            <w:tcW w:w="1077" w:type="dxa"/>
          </w:tcPr>
          <w:p w:rsidR="008450E4" w:rsidRDefault="008450E4" w:rsidP="008450E4">
            <w:pPr>
              <w:pStyle w:val="ConsPlusNormal"/>
              <w:jc w:val="center"/>
            </w:pPr>
            <w:r>
              <w:t>34</w:t>
            </w:r>
          </w:p>
        </w:tc>
        <w:tc>
          <w:tcPr>
            <w:tcW w:w="7994" w:type="dxa"/>
          </w:tcPr>
          <w:p w:rsidR="008450E4" w:rsidRDefault="008450E4" w:rsidP="008450E4">
            <w:pPr>
              <w:pStyle w:val="ConsPlusNormal"/>
              <w:jc w:val="both"/>
            </w:pPr>
            <w:r>
              <w:t>В.В. Маяковский. Стихотворения</w:t>
            </w:r>
          </w:p>
        </w:tc>
      </w:tr>
      <w:tr w:rsidR="008450E4" w:rsidTr="008450E4">
        <w:tc>
          <w:tcPr>
            <w:tcW w:w="1077" w:type="dxa"/>
          </w:tcPr>
          <w:p w:rsidR="008450E4" w:rsidRDefault="008450E4" w:rsidP="008450E4">
            <w:pPr>
              <w:pStyle w:val="ConsPlusNormal"/>
              <w:jc w:val="center"/>
            </w:pPr>
            <w:r>
              <w:t>35</w:t>
            </w:r>
          </w:p>
        </w:tc>
        <w:tc>
          <w:tcPr>
            <w:tcW w:w="7994" w:type="dxa"/>
          </w:tcPr>
          <w:p w:rsidR="008450E4" w:rsidRDefault="008450E4" w:rsidP="008450E4">
            <w:pPr>
              <w:pStyle w:val="ConsPlusNormal"/>
              <w:jc w:val="both"/>
            </w:pPr>
            <w:r>
              <w:t>С.А. Есенин. Стихотворения</w:t>
            </w:r>
          </w:p>
        </w:tc>
      </w:tr>
      <w:tr w:rsidR="008450E4" w:rsidTr="008450E4">
        <w:tc>
          <w:tcPr>
            <w:tcW w:w="1077" w:type="dxa"/>
          </w:tcPr>
          <w:p w:rsidR="008450E4" w:rsidRDefault="008450E4" w:rsidP="008450E4">
            <w:pPr>
              <w:pStyle w:val="ConsPlusNormal"/>
              <w:jc w:val="center"/>
            </w:pPr>
            <w:r>
              <w:t>36</w:t>
            </w:r>
          </w:p>
        </w:tc>
        <w:tc>
          <w:tcPr>
            <w:tcW w:w="7994" w:type="dxa"/>
          </w:tcPr>
          <w:p w:rsidR="008450E4" w:rsidRDefault="008450E4" w:rsidP="008450E4">
            <w:pPr>
              <w:pStyle w:val="ConsPlusNormal"/>
              <w:jc w:val="both"/>
            </w:pPr>
            <w:r>
              <w:t>Н.С. Гумилев. Стихотворения</w:t>
            </w:r>
          </w:p>
        </w:tc>
      </w:tr>
      <w:tr w:rsidR="008450E4" w:rsidTr="008450E4">
        <w:tc>
          <w:tcPr>
            <w:tcW w:w="1077" w:type="dxa"/>
          </w:tcPr>
          <w:p w:rsidR="008450E4" w:rsidRDefault="008450E4" w:rsidP="008450E4">
            <w:pPr>
              <w:pStyle w:val="ConsPlusNormal"/>
              <w:jc w:val="center"/>
            </w:pPr>
            <w:r>
              <w:t>37</w:t>
            </w:r>
          </w:p>
        </w:tc>
        <w:tc>
          <w:tcPr>
            <w:tcW w:w="7994" w:type="dxa"/>
          </w:tcPr>
          <w:p w:rsidR="008450E4" w:rsidRDefault="008450E4" w:rsidP="008450E4">
            <w:pPr>
              <w:pStyle w:val="ConsPlusNormal"/>
              <w:jc w:val="both"/>
            </w:pPr>
            <w:r>
              <w:t>М.И. Цветаева. Стихотворения</w:t>
            </w:r>
          </w:p>
        </w:tc>
      </w:tr>
      <w:tr w:rsidR="008450E4" w:rsidTr="008450E4">
        <w:tc>
          <w:tcPr>
            <w:tcW w:w="1077" w:type="dxa"/>
          </w:tcPr>
          <w:p w:rsidR="008450E4" w:rsidRDefault="008450E4" w:rsidP="008450E4">
            <w:pPr>
              <w:pStyle w:val="ConsPlusNormal"/>
              <w:jc w:val="center"/>
            </w:pPr>
            <w:r>
              <w:t>38</w:t>
            </w:r>
          </w:p>
        </w:tc>
        <w:tc>
          <w:tcPr>
            <w:tcW w:w="7994" w:type="dxa"/>
          </w:tcPr>
          <w:p w:rsidR="008450E4" w:rsidRDefault="008450E4" w:rsidP="008450E4">
            <w:pPr>
              <w:pStyle w:val="ConsPlusNormal"/>
              <w:jc w:val="both"/>
            </w:pPr>
            <w:r>
              <w:t>О.Э. Мандельштам. Стихотворения</w:t>
            </w:r>
          </w:p>
        </w:tc>
      </w:tr>
      <w:tr w:rsidR="008450E4" w:rsidTr="008450E4">
        <w:tc>
          <w:tcPr>
            <w:tcW w:w="1077" w:type="dxa"/>
          </w:tcPr>
          <w:p w:rsidR="008450E4" w:rsidRDefault="008450E4" w:rsidP="008450E4">
            <w:pPr>
              <w:pStyle w:val="ConsPlusNormal"/>
              <w:jc w:val="center"/>
            </w:pPr>
            <w:r>
              <w:t>39</w:t>
            </w:r>
          </w:p>
        </w:tc>
        <w:tc>
          <w:tcPr>
            <w:tcW w:w="7994" w:type="dxa"/>
          </w:tcPr>
          <w:p w:rsidR="008450E4" w:rsidRDefault="008450E4" w:rsidP="008450E4">
            <w:pPr>
              <w:pStyle w:val="ConsPlusNormal"/>
              <w:jc w:val="both"/>
            </w:pPr>
            <w:r>
              <w:t>Б.Л. Пастернак. Стихотворения</w:t>
            </w:r>
          </w:p>
        </w:tc>
      </w:tr>
      <w:tr w:rsidR="008450E4" w:rsidRPr="00541C92" w:rsidTr="008450E4">
        <w:tc>
          <w:tcPr>
            <w:tcW w:w="1077" w:type="dxa"/>
          </w:tcPr>
          <w:p w:rsidR="008450E4" w:rsidRDefault="008450E4" w:rsidP="008450E4">
            <w:pPr>
              <w:pStyle w:val="ConsPlusNormal"/>
              <w:jc w:val="center"/>
            </w:pPr>
            <w:r>
              <w:t>40</w:t>
            </w:r>
          </w:p>
        </w:tc>
        <w:tc>
          <w:tcPr>
            <w:tcW w:w="7994" w:type="dxa"/>
          </w:tcPr>
          <w:p w:rsidR="008450E4" w:rsidRDefault="008450E4" w:rsidP="008450E4">
            <w:pPr>
              <w:pStyle w:val="ConsPlusNormal"/>
              <w:jc w:val="both"/>
            </w:pPr>
            <w:r>
              <w:t>А.И. Куприн (одно произведение по выбору)</w:t>
            </w:r>
          </w:p>
        </w:tc>
      </w:tr>
      <w:tr w:rsidR="008450E4" w:rsidRPr="00541C92" w:rsidTr="008450E4">
        <w:tc>
          <w:tcPr>
            <w:tcW w:w="1077" w:type="dxa"/>
          </w:tcPr>
          <w:p w:rsidR="008450E4" w:rsidRDefault="008450E4" w:rsidP="008450E4">
            <w:pPr>
              <w:pStyle w:val="ConsPlusNormal"/>
              <w:jc w:val="center"/>
            </w:pPr>
            <w:r>
              <w:t>41</w:t>
            </w:r>
          </w:p>
        </w:tc>
        <w:tc>
          <w:tcPr>
            <w:tcW w:w="7994" w:type="dxa"/>
          </w:tcPr>
          <w:p w:rsidR="008450E4" w:rsidRDefault="008450E4" w:rsidP="008450E4">
            <w:pPr>
              <w:pStyle w:val="ConsPlusNormal"/>
              <w:jc w:val="both"/>
            </w:pPr>
            <w:r>
              <w:t>М.А. Шолохов. Рассказ "Судьба человека"</w:t>
            </w:r>
          </w:p>
        </w:tc>
      </w:tr>
      <w:tr w:rsidR="008450E4" w:rsidRPr="00541C92" w:rsidTr="008450E4">
        <w:tc>
          <w:tcPr>
            <w:tcW w:w="1077" w:type="dxa"/>
          </w:tcPr>
          <w:p w:rsidR="008450E4" w:rsidRDefault="008450E4" w:rsidP="008450E4">
            <w:pPr>
              <w:pStyle w:val="ConsPlusNormal"/>
              <w:jc w:val="center"/>
            </w:pPr>
            <w:r>
              <w:lastRenderedPageBreak/>
              <w:t>42</w:t>
            </w:r>
          </w:p>
        </w:tc>
        <w:tc>
          <w:tcPr>
            <w:tcW w:w="7994" w:type="dxa"/>
          </w:tcPr>
          <w:p w:rsidR="008450E4" w:rsidRDefault="008450E4" w:rsidP="008450E4">
            <w:pPr>
              <w:pStyle w:val="ConsPlusNormal"/>
              <w:jc w:val="both"/>
            </w:pPr>
            <w:r>
              <w:t>А.Т. Твардовский. Поэма "Василий Теркин" (главы "Переправа", "Гармонь", "Два солдата", "Поединок" и другие)</w:t>
            </w:r>
          </w:p>
        </w:tc>
      </w:tr>
      <w:tr w:rsidR="008450E4" w:rsidRPr="00541C92" w:rsidTr="008450E4">
        <w:tc>
          <w:tcPr>
            <w:tcW w:w="1077" w:type="dxa"/>
          </w:tcPr>
          <w:p w:rsidR="008450E4" w:rsidRDefault="008450E4" w:rsidP="008450E4">
            <w:pPr>
              <w:pStyle w:val="ConsPlusNormal"/>
              <w:jc w:val="center"/>
            </w:pPr>
            <w:r>
              <w:t>43</w:t>
            </w:r>
          </w:p>
        </w:tc>
        <w:tc>
          <w:tcPr>
            <w:tcW w:w="7994" w:type="dxa"/>
          </w:tcPr>
          <w:p w:rsidR="008450E4" w:rsidRDefault="008450E4" w:rsidP="008450E4">
            <w:pPr>
              <w:pStyle w:val="ConsPlusNormal"/>
              <w:jc w:val="both"/>
            </w:pPr>
            <w:r>
              <w:t>В.М. Шукшин. Рассказы: "Чудик", "Стенька Разин", "Критики" и другие</w:t>
            </w:r>
          </w:p>
        </w:tc>
      </w:tr>
      <w:tr w:rsidR="008450E4" w:rsidRPr="00541C92" w:rsidTr="008450E4">
        <w:tc>
          <w:tcPr>
            <w:tcW w:w="1077" w:type="dxa"/>
          </w:tcPr>
          <w:p w:rsidR="008450E4" w:rsidRDefault="008450E4" w:rsidP="008450E4">
            <w:pPr>
              <w:pStyle w:val="ConsPlusNormal"/>
              <w:jc w:val="center"/>
            </w:pPr>
            <w:r>
              <w:t>44</w:t>
            </w:r>
          </w:p>
        </w:tc>
        <w:tc>
          <w:tcPr>
            <w:tcW w:w="7994" w:type="dxa"/>
          </w:tcPr>
          <w:p w:rsidR="008450E4" w:rsidRDefault="008450E4" w:rsidP="008450E4">
            <w:pPr>
              <w:pStyle w:val="ConsPlusNormal"/>
              <w:jc w:val="both"/>
            </w:pPr>
            <w:r>
              <w:t>А.И. Солженицын. Рассказ "Матренин двор"</w:t>
            </w:r>
          </w:p>
        </w:tc>
      </w:tr>
      <w:tr w:rsidR="008450E4" w:rsidRPr="00541C92" w:rsidTr="008450E4">
        <w:tc>
          <w:tcPr>
            <w:tcW w:w="1077" w:type="dxa"/>
          </w:tcPr>
          <w:p w:rsidR="008450E4" w:rsidRDefault="008450E4" w:rsidP="008450E4">
            <w:pPr>
              <w:pStyle w:val="ConsPlusNormal"/>
              <w:jc w:val="center"/>
            </w:pPr>
            <w:r>
              <w:t>45</w:t>
            </w:r>
          </w:p>
        </w:tc>
        <w:tc>
          <w:tcPr>
            <w:tcW w:w="7994" w:type="dxa"/>
          </w:tcPr>
          <w:p w:rsidR="008450E4" w:rsidRDefault="008450E4" w:rsidP="008450E4">
            <w:pPr>
              <w:pStyle w:val="ConsPlusNormal"/>
              <w:jc w:val="both"/>
            </w:pPr>
            <w: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А.Н. и Б.Н. Стругацкие, В.Ф. Тендряков, Н. Тэффи, И.С. Шмелев и другие</w:t>
            </w:r>
          </w:p>
        </w:tc>
      </w:tr>
      <w:tr w:rsidR="008450E4" w:rsidRPr="00541C92" w:rsidTr="008450E4">
        <w:tc>
          <w:tcPr>
            <w:tcW w:w="1077" w:type="dxa"/>
          </w:tcPr>
          <w:p w:rsidR="008450E4" w:rsidRDefault="008450E4" w:rsidP="008450E4">
            <w:pPr>
              <w:pStyle w:val="ConsPlusNormal"/>
              <w:jc w:val="center"/>
            </w:pPr>
            <w:r>
              <w:t>46</w:t>
            </w:r>
          </w:p>
        </w:tc>
        <w:tc>
          <w:tcPr>
            <w:tcW w:w="7994" w:type="dxa"/>
          </w:tcPr>
          <w:p w:rsidR="008450E4" w:rsidRDefault="008450E4" w:rsidP="008450E4">
            <w:pPr>
              <w:pStyle w:val="ConsPlusNormal"/>
              <w:jc w:val="both"/>
            </w:pPr>
            <w:r>
              <w:t xml:space="preserve">Авторы стихотворных произведений (лирика) XX - XXI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В.С.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w:t>
            </w:r>
            <w:r>
              <w:lastRenderedPageBreak/>
              <w:t>К.М. Симонов и другие</w:t>
            </w:r>
          </w:p>
        </w:tc>
      </w:tr>
      <w:tr w:rsidR="008450E4" w:rsidRPr="00541C92" w:rsidTr="008450E4">
        <w:tc>
          <w:tcPr>
            <w:tcW w:w="1077" w:type="dxa"/>
          </w:tcPr>
          <w:p w:rsidR="008450E4" w:rsidRDefault="008450E4" w:rsidP="008450E4">
            <w:pPr>
              <w:pStyle w:val="ConsPlusNormal"/>
              <w:jc w:val="center"/>
            </w:pPr>
            <w:r>
              <w:lastRenderedPageBreak/>
              <w:t>47</w:t>
            </w:r>
          </w:p>
        </w:tc>
        <w:tc>
          <w:tcPr>
            <w:tcW w:w="7994" w:type="dxa"/>
          </w:tcPr>
          <w:p w:rsidR="008450E4" w:rsidRDefault="008450E4" w:rsidP="008450E4">
            <w:pPr>
              <w:pStyle w:val="ConsPlusNormal"/>
              <w:jc w:val="both"/>
            </w:pPr>
            <w:r>
              <w:t>Литература народов Российской Федерации. Авторы стихотворных произведений (лирика): Р.Г. Гамзатов, М. Карим, Г. Тукай, К. Кулиев и другие</w:t>
            </w:r>
          </w:p>
        </w:tc>
      </w:tr>
      <w:tr w:rsidR="008450E4" w:rsidRPr="00541C92" w:rsidTr="008450E4">
        <w:tc>
          <w:tcPr>
            <w:tcW w:w="1077" w:type="dxa"/>
          </w:tcPr>
          <w:p w:rsidR="008450E4" w:rsidRDefault="008450E4" w:rsidP="008450E4">
            <w:pPr>
              <w:pStyle w:val="ConsPlusNormal"/>
              <w:jc w:val="center"/>
            </w:pPr>
            <w:r>
              <w:t>48</w:t>
            </w:r>
          </w:p>
        </w:tc>
        <w:tc>
          <w:tcPr>
            <w:tcW w:w="7994" w:type="dxa"/>
          </w:tcPr>
          <w:p w:rsidR="008450E4" w:rsidRDefault="008450E4" w:rsidP="008450E4">
            <w:pPr>
              <w:pStyle w:val="ConsPlusNormal"/>
              <w:jc w:val="both"/>
            </w:pPr>
            <w:r>
              <w:t>Произведения зарубежной литературы: по выбору (в том числе Гомера, М. Сервантеса, У. Шекспира, Ж.-Б. Мольера)</w:t>
            </w:r>
          </w:p>
        </w:tc>
      </w:tr>
    </w:tbl>
    <w:p w:rsidR="008450E4" w:rsidRDefault="008450E4">
      <w:pPr>
        <w:spacing w:after="0" w:line="360" w:lineRule="auto"/>
        <w:ind w:firstLine="709"/>
        <w:jc w:val="both"/>
        <w:rPr>
          <w:rFonts w:ascii="Times New Roman" w:hAnsi="Times New Roman"/>
          <w:sz w:val="28"/>
          <w:szCs w:val="28"/>
          <w:lang w:val="ru-RU"/>
        </w:rPr>
      </w:pPr>
    </w:p>
    <w:p w:rsidR="007145AB" w:rsidRPr="00EA5B4E" w:rsidRDefault="00F71669">
      <w:pPr>
        <w:pStyle w:val="1"/>
        <w:pBdr>
          <w:bottom w:val="none" w:sz="0" w:space="0" w:color="000000"/>
        </w:pBdr>
        <w:spacing w:before="0" w:line="350" w:lineRule="auto"/>
        <w:ind w:firstLine="708"/>
        <w:jc w:val="both"/>
        <w:rPr>
          <w:szCs w:val="28"/>
          <w:u w:val="single"/>
          <w:lang w:val="ru-RU"/>
        </w:rPr>
      </w:pPr>
      <w:r w:rsidRPr="00EA5B4E">
        <w:rPr>
          <w:szCs w:val="28"/>
          <w:u w:val="single"/>
          <w:lang w:val="ru-RU"/>
        </w:rPr>
        <w:t>136. Федеральная рабочая программа по учебному предмету «Иностранный (английский) язык».</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136.1. Федеральная рабочая программа по учебному предмету «Иностранный (английский) язык» (предметная область «Иностранные языки»)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136.2. Пояснительная записка.</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2.1.</w:t>
      </w:r>
      <w:r>
        <w:rPr>
          <w:rFonts w:ascii="Times New Roman" w:hAnsi="Times New Roman"/>
          <w:sz w:val="28"/>
          <w:szCs w:val="28"/>
          <w:lang w:val="ru-RU"/>
        </w:rPr>
        <w:t> П</w:t>
      </w:r>
      <w:r w:rsidRPr="00482CD3">
        <w:rPr>
          <w:rFonts w:ascii="Times New Roman" w:hAnsi="Times New Roman"/>
          <w:sz w:val="28"/>
          <w:szCs w:val="28"/>
          <w:lang w:val="ru-RU"/>
        </w:rPr>
        <w:t xml:space="preserve">рограмма по </w:t>
      </w:r>
      <w:r>
        <w:rPr>
          <w:rFonts w:ascii="Times New Roman" w:hAnsi="Times New Roman"/>
          <w:sz w:val="28"/>
          <w:szCs w:val="28"/>
          <w:lang w:val="ru-RU"/>
        </w:rPr>
        <w:t>иностранному (</w:t>
      </w:r>
      <w:r w:rsidRPr="00482CD3">
        <w:rPr>
          <w:rFonts w:ascii="Times New Roman" w:hAnsi="Times New Roman"/>
          <w:sz w:val="28"/>
          <w:szCs w:val="28"/>
          <w:lang w:val="ru-RU"/>
        </w:rPr>
        <w:t>английскому</w:t>
      </w:r>
      <w:r>
        <w:rPr>
          <w:rFonts w:ascii="Times New Roman" w:hAnsi="Times New Roman"/>
          <w:sz w:val="28"/>
          <w:szCs w:val="28"/>
          <w:lang w:val="ru-RU"/>
        </w:rPr>
        <w:t>)</w:t>
      </w:r>
      <w:r w:rsidRPr="00482CD3">
        <w:rPr>
          <w:rFonts w:ascii="Times New Roman" w:hAnsi="Times New Roman"/>
          <w:sz w:val="28"/>
          <w:szCs w:val="28"/>
          <w:lang w:val="ru-RU"/>
        </w:rPr>
        <w:t xml:space="preserve">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w:t>
      </w:r>
      <w:r>
        <w:rPr>
          <w:rFonts w:ascii="Times New Roman" w:hAnsi="Times New Roman"/>
          <w:sz w:val="28"/>
          <w:szCs w:val="28"/>
          <w:lang w:val="ru-RU"/>
        </w:rPr>
        <w:t>,</w:t>
      </w:r>
      <w:r w:rsidRPr="00482CD3">
        <w:rPr>
          <w:rFonts w:ascii="Times New Roman" w:hAnsi="Times New Roman"/>
          <w:sz w:val="28"/>
          <w:szCs w:val="28"/>
          <w:lang w:val="ru-RU"/>
        </w:rPr>
        <w:t xml:space="preserve"> </w:t>
      </w:r>
      <w:r>
        <w:rPr>
          <w:rFonts w:ascii="Times New Roman" w:hAnsi="Times New Roman"/>
          <w:sz w:val="28"/>
          <w:szCs w:val="28"/>
          <w:lang w:val="ru-RU"/>
        </w:rPr>
        <w:t xml:space="preserve">а </w:t>
      </w:r>
      <w:r w:rsidRPr="00482CD3">
        <w:rPr>
          <w:rFonts w:ascii="Times New Roman" w:hAnsi="Times New Roman"/>
          <w:sz w:val="28"/>
          <w:szCs w:val="28"/>
          <w:lang w:val="ru-RU"/>
        </w:rPr>
        <w:t xml:space="preserve">также на основе характеристики планируемых результатов духовно-нравственного развития, воспитания и социализации обучающихся, представленной в </w:t>
      </w:r>
      <w:r>
        <w:rPr>
          <w:rFonts w:ascii="Times New Roman" w:hAnsi="Times New Roman"/>
          <w:sz w:val="28"/>
          <w:szCs w:val="28"/>
          <w:lang w:val="ru-RU"/>
        </w:rPr>
        <w:t>федеральной</w:t>
      </w:r>
      <w:r w:rsidRPr="00482CD3">
        <w:rPr>
          <w:rFonts w:ascii="Times New Roman" w:hAnsi="Times New Roman"/>
          <w:sz w:val="28"/>
          <w:szCs w:val="28"/>
          <w:lang w:val="ru-RU"/>
        </w:rPr>
        <w:t xml:space="preserve"> </w:t>
      </w:r>
      <w:r>
        <w:rPr>
          <w:rFonts w:ascii="Times New Roman" w:hAnsi="Times New Roman"/>
          <w:sz w:val="28"/>
          <w:szCs w:val="28"/>
          <w:lang w:val="ru-RU"/>
        </w:rPr>
        <w:t xml:space="preserve">рабочей </w:t>
      </w:r>
      <w:r w:rsidRPr="00482CD3">
        <w:rPr>
          <w:rFonts w:ascii="Times New Roman" w:hAnsi="Times New Roman"/>
          <w:sz w:val="28"/>
          <w:szCs w:val="28"/>
          <w:lang w:val="ru-RU"/>
        </w:rPr>
        <w:t>программе воспитания.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2.2.</w:t>
      </w:r>
      <w:r>
        <w:rPr>
          <w:rFonts w:ascii="Times New Roman" w:hAnsi="Times New Roman"/>
          <w:sz w:val="28"/>
          <w:szCs w:val="28"/>
          <w:lang w:val="ru-RU"/>
        </w:rPr>
        <w:t> П</w:t>
      </w:r>
      <w:r w:rsidRPr="00482CD3">
        <w:rPr>
          <w:rFonts w:ascii="Times New Roman" w:hAnsi="Times New Roman"/>
          <w:sz w:val="28"/>
          <w:szCs w:val="28"/>
          <w:lang w:val="ru-RU"/>
        </w:rPr>
        <w:t xml:space="preserve">рограмма по </w:t>
      </w:r>
      <w:r>
        <w:rPr>
          <w:rFonts w:ascii="Times New Roman" w:hAnsi="Times New Roman"/>
          <w:sz w:val="28"/>
          <w:szCs w:val="28"/>
          <w:lang w:val="ru-RU"/>
        </w:rPr>
        <w:t>иностранному (</w:t>
      </w:r>
      <w:r w:rsidRPr="00482CD3">
        <w:rPr>
          <w:rFonts w:ascii="Times New Roman" w:hAnsi="Times New Roman"/>
          <w:sz w:val="28"/>
          <w:szCs w:val="28"/>
          <w:lang w:val="ru-RU"/>
        </w:rPr>
        <w:t>английскому</w:t>
      </w:r>
      <w:r>
        <w:rPr>
          <w:rFonts w:ascii="Times New Roman" w:hAnsi="Times New Roman"/>
          <w:sz w:val="28"/>
          <w:szCs w:val="28"/>
          <w:lang w:val="ru-RU"/>
        </w:rPr>
        <w:t>)</w:t>
      </w:r>
      <w:r w:rsidRPr="00482CD3">
        <w:rPr>
          <w:rFonts w:ascii="Times New Roman" w:hAnsi="Times New Roman"/>
          <w:sz w:val="28"/>
          <w:szCs w:val="28"/>
          <w:lang w:val="ru-RU"/>
        </w:rPr>
        <w:t xml:space="preserve"> языку разработана с целью оказания методической помощи учителю в создании рабочей программы по учебному предмету</w:t>
      </w:r>
      <w:r>
        <w:rPr>
          <w:rFonts w:ascii="Times New Roman" w:hAnsi="Times New Roman"/>
          <w:sz w:val="28"/>
          <w:szCs w:val="28"/>
          <w:lang w:val="ru-RU"/>
        </w:rPr>
        <w:t xml:space="preserve">, </w:t>
      </w:r>
      <w:r w:rsidRPr="00482CD3">
        <w:rPr>
          <w:rFonts w:ascii="Times New Roman" w:hAnsi="Times New Roman"/>
          <w:sz w:val="28"/>
          <w:szCs w:val="28"/>
          <w:lang w:val="ru-RU"/>
        </w:rPr>
        <w:t xml:space="preserve">даёт представление о целях образования, </w:t>
      </w:r>
      <w:r w:rsidRPr="00482CD3">
        <w:rPr>
          <w:rFonts w:ascii="Times New Roman" w:hAnsi="Times New Roman"/>
          <w:sz w:val="28"/>
          <w:szCs w:val="28"/>
          <w:lang w:val="ru-RU"/>
        </w:rPr>
        <w:lastRenderedPageBreak/>
        <w:t xml:space="preserve">развития и воспитания обучающихся на </w:t>
      </w:r>
      <w:r>
        <w:rPr>
          <w:rFonts w:ascii="Times New Roman" w:hAnsi="Times New Roman"/>
          <w:sz w:val="28"/>
          <w:szCs w:val="28"/>
          <w:lang w:val="ru-RU"/>
        </w:rPr>
        <w:t xml:space="preserve">уровне основного общего образования </w:t>
      </w:r>
      <w:r w:rsidRPr="00482CD3">
        <w:rPr>
          <w:rFonts w:ascii="Times New Roman" w:hAnsi="Times New Roman"/>
          <w:sz w:val="28"/>
          <w:szCs w:val="28"/>
          <w:lang w:val="ru-RU"/>
        </w:rPr>
        <w:t xml:space="preserve">средствами учебного предмета, </w:t>
      </w:r>
      <w:r>
        <w:rPr>
          <w:rFonts w:ascii="Times New Roman" w:hAnsi="Times New Roman"/>
          <w:sz w:val="28"/>
          <w:szCs w:val="28"/>
          <w:lang w:val="ru-RU"/>
        </w:rPr>
        <w:t>определяет обязательную (инвариантную) часть содержания программы по иностранному (английскому) языку.</w:t>
      </w:r>
      <w:r w:rsidRPr="00482CD3">
        <w:rPr>
          <w:rFonts w:ascii="Times New Roman" w:hAnsi="Times New Roman"/>
          <w:sz w:val="28"/>
          <w:szCs w:val="28"/>
          <w:lang w:val="ru-RU"/>
        </w:rPr>
        <w:t xml:space="preserve"> </w:t>
      </w:r>
      <w:r>
        <w:rPr>
          <w:rFonts w:ascii="Times New Roman" w:hAnsi="Times New Roman"/>
          <w:sz w:val="28"/>
          <w:szCs w:val="28"/>
          <w:lang w:val="ru-RU"/>
        </w:rPr>
        <w:t>П</w:t>
      </w:r>
      <w:r w:rsidRPr="00482CD3">
        <w:rPr>
          <w:rFonts w:ascii="Times New Roman" w:hAnsi="Times New Roman"/>
          <w:sz w:val="28"/>
          <w:szCs w:val="28"/>
          <w:lang w:val="ru-RU"/>
        </w:rPr>
        <w:t xml:space="preserve">рограмма по </w:t>
      </w:r>
      <w:r>
        <w:rPr>
          <w:rFonts w:ascii="Times New Roman" w:hAnsi="Times New Roman"/>
          <w:sz w:val="28"/>
          <w:szCs w:val="28"/>
          <w:lang w:val="ru-RU"/>
        </w:rPr>
        <w:t>иностранному (</w:t>
      </w:r>
      <w:r w:rsidRPr="00482CD3">
        <w:rPr>
          <w:rFonts w:ascii="Times New Roman" w:hAnsi="Times New Roman"/>
          <w:sz w:val="28"/>
          <w:szCs w:val="28"/>
          <w:lang w:val="ru-RU"/>
        </w:rPr>
        <w:t>английскому</w:t>
      </w:r>
      <w:r>
        <w:rPr>
          <w:rFonts w:ascii="Times New Roman" w:hAnsi="Times New Roman"/>
          <w:sz w:val="28"/>
          <w:szCs w:val="28"/>
          <w:lang w:val="ru-RU"/>
        </w:rPr>
        <w:t>)</w:t>
      </w:r>
      <w:r w:rsidRPr="00482CD3">
        <w:rPr>
          <w:rFonts w:ascii="Times New Roman" w:hAnsi="Times New Roman"/>
          <w:sz w:val="28"/>
          <w:szCs w:val="28"/>
          <w:lang w:val="ru-RU"/>
        </w:rPr>
        <w:t xml:space="preserve">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w:t>
      </w:r>
      <w:r>
        <w:rPr>
          <w:rFonts w:ascii="Times New Roman" w:hAnsi="Times New Roman"/>
          <w:sz w:val="28"/>
          <w:szCs w:val="28"/>
          <w:lang w:val="ru-RU"/>
        </w:rPr>
        <w:t>иностранного (</w:t>
      </w:r>
      <w:r w:rsidRPr="00482CD3">
        <w:rPr>
          <w:rFonts w:ascii="Times New Roman" w:hAnsi="Times New Roman"/>
          <w:sz w:val="28"/>
          <w:szCs w:val="28"/>
          <w:lang w:val="ru-RU"/>
        </w:rPr>
        <w:t>английского</w:t>
      </w:r>
      <w:r>
        <w:rPr>
          <w:rFonts w:ascii="Times New Roman" w:hAnsi="Times New Roman"/>
          <w:sz w:val="28"/>
          <w:szCs w:val="28"/>
          <w:lang w:val="ru-RU"/>
        </w:rPr>
        <w:t>)</w:t>
      </w:r>
      <w:r w:rsidRPr="00482CD3">
        <w:rPr>
          <w:rFonts w:ascii="Times New Roman" w:hAnsi="Times New Roman"/>
          <w:sz w:val="28"/>
          <w:szCs w:val="28"/>
          <w:lang w:val="ru-RU"/>
        </w:rPr>
        <w:t xml:space="preserve"> языка, межпредметных связей </w:t>
      </w:r>
      <w:r>
        <w:rPr>
          <w:rFonts w:ascii="Times New Roman" w:hAnsi="Times New Roman"/>
          <w:sz w:val="28"/>
          <w:szCs w:val="28"/>
          <w:lang w:val="ru-RU"/>
        </w:rPr>
        <w:t>иностранного (</w:t>
      </w:r>
      <w:r w:rsidRPr="00482CD3">
        <w:rPr>
          <w:rFonts w:ascii="Times New Roman" w:hAnsi="Times New Roman"/>
          <w:sz w:val="28"/>
          <w:szCs w:val="28"/>
          <w:lang w:val="ru-RU"/>
        </w:rPr>
        <w:t>английского</w:t>
      </w:r>
      <w:r>
        <w:rPr>
          <w:rFonts w:ascii="Times New Roman" w:hAnsi="Times New Roman"/>
          <w:sz w:val="28"/>
          <w:szCs w:val="28"/>
          <w:lang w:val="ru-RU"/>
        </w:rPr>
        <w:t>)</w:t>
      </w:r>
      <w:r w:rsidRPr="00482CD3">
        <w:rPr>
          <w:rFonts w:ascii="Times New Roman" w:hAnsi="Times New Roman"/>
          <w:sz w:val="28"/>
          <w:szCs w:val="28"/>
          <w:lang w:val="ru-RU"/>
        </w:rPr>
        <w:t xml:space="preserve"> языка с содержанием </w:t>
      </w:r>
      <w:r>
        <w:rPr>
          <w:rFonts w:ascii="Times New Roman" w:hAnsi="Times New Roman"/>
          <w:sz w:val="28"/>
          <w:szCs w:val="28"/>
          <w:lang w:val="ru-RU"/>
        </w:rPr>
        <w:t xml:space="preserve">учебных </w:t>
      </w:r>
      <w:r w:rsidRPr="00482CD3">
        <w:rPr>
          <w:rFonts w:ascii="Times New Roman" w:hAnsi="Times New Roman"/>
          <w:sz w:val="28"/>
          <w:szCs w:val="28"/>
          <w:lang w:val="ru-RU"/>
        </w:rPr>
        <w:t xml:space="preserve">предметов, изучаемых </w:t>
      </w:r>
      <w:r>
        <w:rPr>
          <w:rFonts w:ascii="Times New Roman" w:hAnsi="Times New Roman"/>
          <w:sz w:val="28"/>
          <w:szCs w:val="28"/>
          <w:lang w:val="ru-RU"/>
        </w:rPr>
        <w:t xml:space="preserve">на уровне основного общего образования, </w:t>
      </w:r>
      <w:r w:rsidRPr="00482CD3">
        <w:rPr>
          <w:rFonts w:ascii="Times New Roman" w:hAnsi="Times New Roman"/>
          <w:sz w:val="28"/>
          <w:szCs w:val="28"/>
          <w:lang w:val="ru-RU"/>
        </w:rPr>
        <w:t xml:space="preserve">с учётом возрастных особенностей обучающихся. В программе </w:t>
      </w:r>
      <w:r>
        <w:rPr>
          <w:rFonts w:ascii="Times New Roman" w:hAnsi="Times New Roman"/>
          <w:sz w:val="28"/>
          <w:szCs w:val="28"/>
          <w:lang w:val="ru-RU"/>
        </w:rPr>
        <w:t>по иностранному (английскому) языку</w:t>
      </w:r>
      <w:r w:rsidRPr="00482CD3">
        <w:rPr>
          <w:rFonts w:ascii="Times New Roman" w:hAnsi="Times New Roman"/>
          <w:sz w:val="28"/>
          <w:szCs w:val="28"/>
          <w:lang w:val="ru-RU"/>
        </w:rPr>
        <w:t xml:space="preserve"> для </w:t>
      </w:r>
      <w:r>
        <w:rPr>
          <w:rFonts w:ascii="Times New Roman" w:hAnsi="Times New Roman"/>
          <w:sz w:val="28"/>
          <w:szCs w:val="28"/>
          <w:lang w:val="ru-RU"/>
        </w:rPr>
        <w:t>основного общего образования</w:t>
      </w:r>
      <w:r w:rsidRPr="00482CD3">
        <w:rPr>
          <w:rFonts w:ascii="Times New Roman" w:hAnsi="Times New Roman"/>
          <w:sz w:val="28"/>
          <w:szCs w:val="28"/>
          <w:lang w:val="ru-RU"/>
        </w:rPr>
        <w:t xml:space="preserve"> предусмотрено развитие речевых умений и </w:t>
      </w:r>
      <w:r>
        <w:rPr>
          <w:rFonts w:ascii="Times New Roman" w:eastAsia="Times New Roman" w:hAnsi="Times New Roman"/>
          <w:sz w:val="28"/>
          <w:szCs w:val="28"/>
          <w:lang w:val="ru-RU" w:eastAsia="ru-RU"/>
        </w:rPr>
        <w:t>языковых навыков</w:t>
      </w:r>
      <w:r w:rsidRPr="00482CD3">
        <w:rPr>
          <w:rFonts w:ascii="Times New Roman" w:hAnsi="Times New Roman"/>
          <w:sz w:val="28"/>
          <w:szCs w:val="28"/>
          <w:lang w:val="ru-RU"/>
        </w:rPr>
        <w:t>, представленны</w:t>
      </w:r>
      <w:r>
        <w:rPr>
          <w:rFonts w:ascii="Times New Roman" w:hAnsi="Times New Roman"/>
          <w:sz w:val="28"/>
          <w:szCs w:val="28"/>
          <w:lang w:val="ru-RU"/>
        </w:rPr>
        <w:t>х</w:t>
      </w:r>
      <w:r w:rsidRPr="00482CD3">
        <w:rPr>
          <w:rFonts w:ascii="Times New Roman" w:hAnsi="Times New Roman"/>
          <w:sz w:val="28"/>
          <w:szCs w:val="28"/>
          <w:lang w:val="ru-RU"/>
        </w:rPr>
        <w:t xml:space="preserve"> в </w:t>
      </w:r>
      <w:r>
        <w:rPr>
          <w:rFonts w:ascii="Times New Roman" w:hAnsi="Times New Roman"/>
          <w:sz w:val="28"/>
          <w:szCs w:val="28"/>
          <w:lang w:val="ru-RU"/>
        </w:rPr>
        <w:t>федеральной</w:t>
      </w:r>
      <w:r w:rsidRPr="00482CD3">
        <w:rPr>
          <w:rFonts w:ascii="Times New Roman" w:hAnsi="Times New Roman"/>
          <w:sz w:val="28"/>
          <w:szCs w:val="28"/>
          <w:lang w:val="ru-RU"/>
        </w:rPr>
        <w:t xml:space="preserve"> рабоч</w:t>
      </w:r>
      <w:r>
        <w:rPr>
          <w:rFonts w:ascii="Times New Roman" w:hAnsi="Times New Roman"/>
          <w:sz w:val="28"/>
          <w:szCs w:val="28"/>
          <w:lang w:val="ru-RU"/>
        </w:rPr>
        <w:t>ей</w:t>
      </w:r>
      <w:r w:rsidRPr="00482CD3">
        <w:rPr>
          <w:rFonts w:ascii="Times New Roman" w:hAnsi="Times New Roman"/>
          <w:sz w:val="28"/>
          <w:szCs w:val="28"/>
          <w:lang w:val="ru-RU"/>
        </w:rPr>
        <w:t xml:space="preserve"> программ</w:t>
      </w:r>
      <w:r>
        <w:rPr>
          <w:rFonts w:ascii="Times New Roman" w:hAnsi="Times New Roman"/>
          <w:sz w:val="28"/>
          <w:szCs w:val="28"/>
          <w:lang w:val="ru-RU"/>
        </w:rPr>
        <w:t>е по иностранному (английскому) языку</w:t>
      </w:r>
      <w:r w:rsidRPr="00482CD3">
        <w:rPr>
          <w:rFonts w:ascii="Times New Roman" w:hAnsi="Times New Roman"/>
          <w:sz w:val="28"/>
          <w:szCs w:val="28"/>
          <w:lang w:val="ru-RU"/>
        </w:rPr>
        <w:t xml:space="preserve"> начального общего образования, что обеспечивает преемственность между </w:t>
      </w:r>
      <w:r>
        <w:rPr>
          <w:rFonts w:ascii="Times New Roman" w:hAnsi="Times New Roman"/>
          <w:sz w:val="28"/>
          <w:szCs w:val="28"/>
          <w:lang w:val="ru-RU"/>
        </w:rPr>
        <w:t>уровнями</w:t>
      </w:r>
      <w:r w:rsidRPr="00482CD3">
        <w:rPr>
          <w:rFonts w:ascii="Times New Roman" w:hAnsi="Times New Roman"/>
          <w:sz w:val="28"/>
          <w:szCs w:val="28"/>
          <w:lang w:val="ru-RU"/>
        </w:rPr>
        <w:t xml:space="preserve"> </w:t>
      </w:r>
      <w:r>
        <w:rPr>
          <w:rFonts w:ascii="Times New Roman" w:hAnsi="Times New Roman"/>
          <w:sz w:val="28"/>
          <w:szCs w:val="28"/>
          <w:lang w:val="ru-RU"/>
        </w:rPr>
        <w:t>общего</w:t>
      </w:r>
      <w:r w:rsidRPr="00482CD3">
        <w:rPr>
          <w:rFonts w:ascii="Times New Roman" w:hAnsi="Times New Roman"/>
          <w:sz w:val="28"/>
          <w:szCs w:val="28"/>
          <w:lang w:val="ru-RU"/>
        </w:rPr>
        <w:t xml:space="preserve"> образования.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2.3.</w:t>
      </w:r>
      <w:r>
        <w:rPr>
          <w:rFonts w:ascii="Times New Roman" w:hAnsi="Times New Roman"/>
          <w:sz w:val="28"/>
          <w:szCs w:val="28"/>
          <w:lang w:val="ru-RU"/>
        </w:rPr>
        <w:t> </w:t>
      </w:r>
      <w:r w:rsidRPr="00482CD3">
        <w:rPr>
          <w:rFonts w:ascii="Times New Roman" w:hAnsi="Times New Roman"/>
          <w:sz w:val="28"/>
          <w:szCs w:val="28"/>
          <w:lang w:val="ru-RU"/>
        </w:rPr>
        <w:t xml:space="preserve">Изучение иностранного </w:t>
      </w:r>
      <w:r>
        <w:rPr>
          <w:rFonts w:ascii="Times New Roman" w:hAnsi="Times New Roman"/>
          <w:sz w:val="28"/>
          <w:szCs w:val="28"/>
          <w:lang w:val="ru-RU"/>
        </w:rPr>
        <w:t xml:space="preserve">(английского) </w:t>
      </w:r>
      <w:r w:rsidRPr="00482CD3">
        <w:rPr>
          <w:rFonts w:ascii="Times New Roman" w:hAnsi="Times New Roman"/>
          <w:sz w:val="28"/>
          <w:szCs w:val="28"/>
          <w:lang w:val="ru-RU"/>
        </w:rPr>
        <w:t xml:space="preserve">языка направлено на формирование коммуникативной культуры обучающихся, осознание роли </w:t>
      </w:r>
      <w:r>
        <w:rPr>
          <w:rFonts w:ascii="Times New Roman" w:hAnsi="Times New Roman"/>
          <w:sz w:val="28"/>
          <w:szCs w:val="28"/>
          <w:lang w:val="ru-RU"/>
        </w:rPr>
        <w:t xml:space="preserve">иностранного </w:t>
      </w:r>
      <w:r w:rsidRPr="00482CD3">
        <w:rPr>
          <w:rFonts w:ascii="Times New Roman" w:hAnsi="Times New Roman"/>
          <w:sz w:val="28"/>
          <w:szCs w:val="28"/>
          <w:lang w:val="ru-RU"/>
        </w:rPr>
        <w:t>язык</w:t>
      </w:r>
      <w:r>
        <w:rPr>
          <w:rFonts w:ascii="Times New Roman" w:hAnsi="Times New Roman"/>
          <w:sz w:val="28"/>
          <w:szCs w:val="28"/>
          <w:lang w:val="ru-RU"/>
        </w:rPr>
        <w:t>а</w:t>
      </w:r>
      <w:r w:rsidRPr="00482CD3">
        <w:rPr>
          <w:rFonts w:ascii="Times New Roman" w:hAnsi="Times New Roman"/>
          <w:sz w:val="28"/>
          <w:szCs w:val="28"/>
          <w:lang w:val="ru-RU"/>
        </w:rPr>
        <w:t xml:space="preserve"> как инструмента межличностного и межкультурного взаимодействия, способствует общему речевому развитию</w:t>
      </w:r>
      <w:r>
        <w:rPr>
          <w:rFonts w:ascii="Times New Roman" w:hAnsi="Times New Roman"/>
          <w:sz w:val="28"/>
          <w:szCs w:val="28"/>
          <w:lang w:val="ru-RU"/>
        </w:rPr>
        <w:t xml:space="preserve"> обучающихся</w:t>
      </w:r>
      <w:r w:rsidRPr="00482CD3">
        <w:rPr>
          <w:rFonts w:ascii="Times New Roman" w:hAnsi="Times New Roman"/>
          <w:sz w:val="28"/>
          <w:szCs w:val="28"/>
          <w:lang w:val="ru-RU"/>
        </w:rPr>
        <w:t xml:space="preserve">, воспитанию гражданской идентичности, расширению кругозора, воспитанию чувств и эмоций. </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2.4.</w:t>
      </w:r>
      <w:r>
        <w:rPr>
          <w:rFonts w:ascii="Times New Roman" w:hAnsi="Times New Roman"/>
          <w:sz w:val="28"/>
          <w:szCs w:val="28"/>
          <w:lang w:val="ru-RU"/>
        </w:rPr>
        <w:t> </w:t>
      </w:r>
      <w:r w:rsidRPr="00482CD3">
        <w:rPr>
          <w:rFonts w:ascii="Times New Roman" w:hAnsi="Times New Roman"/>
          <w:sz w:val="28"/>
          <w:szCs w:val="28"/>
          <w:lang w:val="ru-RU"/>
        </w:rPr>
        <w:t xml:space="preserve">Построение программы </w:t>
      </w:r>
      <w:r>
        <w:rPr>
          <w:rFonts w:ascii="Times New Roman" w:hAnsi="Times New Roman"/>
          <w:sz w:val="28"/>
          <w:szCs w:val="28"/>
          <w:lang w:val="ru-RU"/>
        </w:rPr>
        <w:t>по иностранному (английскому) языку</w:t>
      </w:r>
      <w:r w:rsidRPr="00482CD3">
        <w:rPr>
          <w:rFonts w:ascii="Times New Roman" w:hAnsi="Times New Roman"/>
          <w:sz w:val="28"/>
          <w:szCs w:val="28"/>
          <w:lang w:val="ru-RU"/>
        </w:rPr>
        <w:t xml:space="preserve"> имеет нелинейный характер и основано на концентрическом принципе. В каждом классе даются новые элементы содержания и </w:t>
      </w:r>
      <w:r>
        <w:rPr>
          <w:rFonts w:ascii="Times New Roman" w:hAnsi="Times New Roman"/>
          <w:sz w:val="28"/>
          <w:szCs w:val="28"/>
          <w:lang w:val="ru-RU"/>
        </w:rPr>
        <w:t xml:space="preserve">определяются </w:t>
      </w:r>
      <w:r w:rsidRPr="00482CD3">
        <w:rPr>
          <w:rFonts w:ascii="Times New Roman" w:hAnsi="Times New Roman"/>
          <w:sz w:val="28"/>
          <w:szCs w:val="28"/>
          <w:lang w:val="ru-RU"/>
        </w:rPr>
        <w:t>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w:t>
      </w:r>
      <w:r>
        <w:rPr>
          <w:rFonts w:ascii="Times New Roman" w:hAnsi="Times New Roman"/>
          <w:sz w:val="28"/>
          <w:szCs w:val="28"/>
          <w:lang w:val="ru-RU"/>
        </w:rPr>
        <w:t>5</w:t>
      </w:r>
      <w:r w:rsidRPr="00482CD3">
        <w:rPr>
          <w:rFonts w:ascii="Times New Roman" w:hAnsi="Times New Roman"/>
          <w:sz w:val="28"/>
          <w:szCs w:val="28"/>
          <w:lang w:val="ru-RU"/>
        </w:rPr>
        <w:t>.</w:t>
      </w:r>
      <w:r>
        <w:rPr>
          <w:rFonts w:ascii="Times New Roman" w:hAnsi="Times New Roman"/>
          <w:sz w:val="28"/>
          <w:szCs w:val="28"/>
          <w:lang w:val="ru-RU"/>
        </w:rPr>
        <w:t> В</w:t>
      </w:r>
      <w:r w:rsidRPr="00482CD3">
        <w:rPr>
          <w:rFonts w:ascii="Times New Roman" w:hAnsi="Times New Roman"/>
          <w:sz w:val="28"/>
          <w:szCs w:val="28"/>
          <w:lang w:val="ru-RU"/>
        </w:rPr>
        <w:t xml:space="preserve">озрастание значимости владения иностранными языками приводит к переосмыслению целей и содержания обучения </w:t>
      </w:r>
      <w:r>
        <w:rPr>
          <w:rFonts w:ascii="Times New Roman" w:hAnsi="Times New Roman"/>
          <w:sz w:val="28"/>
          <w:szCs w:val="28"/>
          <w:lang w:val="ru-RU"/>
        </w:rPr>
        <w:t>иностранному (английскому) языку</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Ц</w:t>
      </w:r>
      <w:r w:rsidRPr="00482CD3">
        <w:rPr>
          <w:rFonts w:ascii="Times New Roman" w:hAnsi="Times New Roman"/>
          <w:sz w:val="28"/>
          <w:szCs w:val="28"/>
          <w:lang w:val="ru-RU"/>
        </w:rPr>
        <w:t>ели иноязычного образования формулируются на ценностном, когнитивном и прагматическом уровнях и</w:t>
      </w:r>
      <w:r>
        <w:rPr>
          <w:rFonts w:ascii="Times New Roman" w:hAnsi="Times New Roman"/>
          <w:sz w:val="28"/>
          <w:szCs w:val="28"/>
          <w:lang w:val="ru-RU"/>
        </w:rPr>
        <w:t xml:space="preserve"> </w:t>
      </w:r>
      <w:r w:rsidRPr="00482CD3">
        <w:rPr>
          <w:rFonts w:ascii="Times New Roman" w:hAnsi="Times New Roman"/>
          <w:sz w:val="28"/>
          <w:szCs w:val="28"/>
          <w:lang w:val="ru-RU"/>
        </w:rPr>
        <w:t xml:space="preserve">воплощаются в личностных, метапредметных и предметных результатах обучения. </w:t>
      </w:r>
      <w:r>
        <w:rPr>
          <w:rFonts w:ascii="Times New Roman" w:hAnsi="Times New Roman"/>
          <w:sz w:val="28"/>
          <w:szCs w:val="28"/>
          <w:lang w:val="ru-RU"/>
        </w:rPr>
        <w:t>И</w:t>
      </w:r>
      <w:r w:rsidRPr="00482CD3">
        <w:rPr>
          <w:rFonts w:ascii="Times New Roman" w:hAnsi="Times New Roman"/>
          <w:sz w:val="28"/>
          <w:szCs w:val="28"/>
          <w:lang w:val="ru-RU"/>
        </w:rPr>
        <w:t xml:space="preserve">ностранные языки </w:t>
      </w:r>
      <w:r>
        <w:rPr>
          <w:rFonts w:ascii="Times New Roman" w:hAnsi="Times New Roman"/>
          <w:sz w:val="28"/>
          <w:szCs w:val="28"/>
          <w:lang w:val="ru-RU"/>
        </w:rPr>
        <w:t xml:space="preserve">являются </w:t>
      </w:r>
      <w:r w:rsidRPr="00482CD3">
        <w:rPr>
          <w:rFonts w:ascii="Times New Roman" w:hAnsi="Times New Roman"/>
          <w:sz w:val="28"/>
          <w:szCs w:val="28"/>
          <w:lang w:val="ru-RU"/>
        </w:rPr>
        <w:t>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w:t>
      </w:r>
      <w:r>
        <w:rPr>
          <w:rFonts w:ascii="Times New Roman" w:hAnsi="Times New Roman"/>
          <w:sz w:val="28"/>
          <w:szCs w:val="28"/>
          <w:lang w:val="ru-RU"/>
        </w:rPr>
        <w:t>6</w:t>
      </w:r>
      <w:r w:rsidRPr="00482CD3">
        <w:rPr>
          <w:rFonts w:ascii="Times New Roman" w:hAnsi="Times New Roman"/>
          <w:sz w:val="28"/>
          <w:szCs w:val="28"/>
          <w:lang w:val="ru-RU"/>
        </w:rPr>
        <w:t>.</w:t>
      </w:r>
      <w:r>
        <w:rPr>
          <w:rFonts w:ascii="Times New Roman" w:hAnsi="Times New Roman"/>
          <w:sz w:val="28"/>
          <w:szCs w:val="28"/>
          <w:lang w:val="ru-RU"/>
        </w:rPr>
        <w:t> Ц</w:t>
      </w:r>
      <w:r w:rsidRPr="00482CD3">
        <w:rPr>
          <w:rFonts w:ascii="Times New Roman" w:hAnsi="Times New Roman"/>
          <w:sz w:val="28"/>
          <w:szCs w:val="28"/>
          <w:lang w:val="ru-RU"/>
        </w:rPr>
        <w:t xml:space="preserve">елью иноязычного образования </w:t>
      </w:r>
      <w:r>
        <w:rPr>
          <w:rFonts w:ascii="Times New Roman" w:hAnsi="Times New Roman"/>
          <w:sz w:val="28"/>
          <w:szCs w:val="28"/>
          <w:lang w:val="ru-RU"/>
        </w:rPr>
        <w:t xml:space="preserve">является </w:t>
      </w:r>
      <w:r w:rsidRPr="00482CD3">
        <w:rPr>
          <w:rFonts w:ascii="Times New Roman" w:hAnsi="Times New Roman"/>
          <w:sz w:val="28"/>
          <w:szCs w:val="28"/>
          <w:lang w:val="ru-RU"/>
        </w:rPr>
        <w:t>формирование коммуникативной компетенции обучающихся в единстве таких её составляющих, как</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sz w:val="28"/>
          <w:szCs w:val="28"/>
        </w:rPr>
        <w:t>c</w:t>
      </w:r>
      <w:r w:rsidRPr="00482CD3">
        <w:rPr>
          <w:rFonts w:ascii="Times New Roman" w:hAnsi="Times New Roman"/>
          <w:sz w:val="28"/>
          <w:szCs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социокультурная (межкультурная</w:t>
      </w:r>
      <w:r>
        <w:rPr>
          <w:rFonts w:ascii="Times New Roman" w:hAnsi="Times New Roman"/>
          <w:sz w:val="28"/>
          <w:szCs w:val="28"/>
          <w:lang w:val="ru-RU"/>
        </w:rPr>
        <w:t>)</w:t>
      </w:r>
      <w:r w:rsidRPr="00482CD3">
        <w:rPr>
          <w:rFonts w:ascii="Times New Roman" w:hAnsi="Times New Roman"/>
          <w:sz w:val="28"/>
          <w:szCs w:val="28"/>
          <w:lang w:val="ru-RU"/>
        </w:rPr>
        <w:t xml:space="preserve"> компетенция – приобщение к культуре, традициям</w:t>
      </w:r>
      <w:r>
        <w:rPr>
          <w:rFonts w:ascii="Times New Roman" w:hAnsi="Times New Roman"/>
          <w:sz w:val="28"/>
          <w:szCs w:val="28"/>
          <w:lang w:val="ru-RU"/>
        </w:rPr>
        <w:t xml:space="preserve"> </w:t>
      </w:r>
      <w:r w:rsidRPr="00482CD3">
        <w:rPr>
          <w:rFonts w:ascii="Times New Roman" w:hAnsi="Times New Roman"/>
          <w:sz w:val="28"/>
          <w:szCs w:val="28"/>
          <w:lang w:val="ru-RU"/>
        </w:rPr>
        <w:t xml:space="preserve">стран (страны) изучаемого языка в рамках тем и ситуаций общения, отвечающих опыту, интересам, психологическим особенностям </w:t>
      </w:r>
      <w:r>
        <w:rPr>
          <w:rFonts w:ascii="Times New Roman" w:hAnsi="Times New Roman"/>
          <w:sz w:val="28"/>
          <w:szCs w:val="28"/>
          <w:lang w:val="ru-RU"/>
        </w:rPr>
        <w:t>об</w:t>
      </w:r>
      <w:r w:rsidRPr="00482CD3">
        <w:rPr>
          <w:rFonts w:ascii="Times New Roman" w:hAnsi="Times New Roman"/>
          <w:sz w:val="28"/>
          <w:szCs w:val="28"/>
          <w:lang w:val="ru-RU"/>
        </w:rPr>
        <w:t>уча</w:t>
      </w:r>
      <w:r>
        <w:rPr>
          <w:rFonts w:ascii="Times New Roman" w:hAnsi="Times New Roman"/>
          <w:sz w:val="28"/>
          <w:szCs w:val="28"/>
          <w:lang w:val="ru-RU"/>
        </w:rPr>
        <w:t>ю</w:t>
      </w:r>
      <w:r w:rsidRPr="00482CD3">
        <w:rPr>
          <w:rFonts w:ascii="Times New Roman" w:hAnsi="Times New Roman"/>
          <w:sz w:val="28"/>
          <w:szCs w:val="28"/>
          <w:lang w:val="ru-RU"/>
        </w:rPr>
        <w:t xml:space="preserve">щихся </w:t>
      </w:r>
      <w:r>
        <w:rPr>
          <w:rFonts w:ascii="Times New Roman" w:hAnsi="Times New Roman"/>
          <w:sz w:val="28"/>
          <w:szCs w:val="28"/>
          <w:lang w:val="ru-RU"/>
        </w:rPr>
        <w:t>5–9 классов на разных этапах (5–7 и 8–9 классы)</w:t>
      </w:r>
      <w:r w:rsidRPr="00482CD3">
        <w:rPr>
          <w:rFonts w:ascii="Times New Roman" w:hAnsi="Times New Roman"/>
          <w:sz w:val="28"/>
          <w:szCs w:val="28"/>
          <w:lang w:val="ru-RU"/>
        </w:rPr>
        <w:t>, формирование умения представлять свою страну, её культуру в условиях межкультурного общения;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свою страну, её культуру в условиях межкультурного общения;</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компенсаторная компетенция – развитие умений выходить из положения в условиях дефицита языковых средств при получении и передаче инф</w:t>
      </w:r>
      <w:r>
        <w:rPr>
          <w:rFonts w:ascii="Times New Roman" w:hAnsi="Times New Roman"/>
          <w:sz w:val="28"/>
          <w:szCs w:val="28"/>
          <w:lang w:val="ru-RU"/>
        </w:rPr>
        <w:t>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136.</w:t>
      </w:r>
      <w:r w:rsidRPr="00482CD3">
        <w:rPr>
          <w:rFonts w:ascii="Times New Roman" w:hAnsi="Times New Roman"/>
          <w:sz w:val="28"/>
          <w:szCs w:val="28"/>
          <w:lang w:val="ru-RU"/>
        </w:rPr>
        <w:t>2.</w:t>
      </w:r>
      <w:r>
        <w:rPr>
          <w:rFonts w:ascii="Times New Roman" w:hAnsi="Times New Roman"/>
          <w:sz w:val="28"/>
          <w:szCs w:val="28"/>
          <w:lang w:val="ru-RU"/>
        </w:rPr>
        <w:t>7</w:t>
      </w:r>
      <w:r w:rsidRPr="00482CD3">
        <w:rPr>
          <w:rFonts w:ascii="Times New Roman" w:hAnsi="Times New Roman"/>
          <w:sz w:val="28"/>
          <w:szCs w:val="28"/>
          <w:lang w:val="ru-RU"/>
        </w:rPr>
        <w:t>.</w:t>
      </w:r>
      <w:r>
        <w:rPr>
          <w:rFonts w:ascii="Times New Roman" w:hAnsi="Times New Roman"/>
          <w:sz w:val="28"/>
          <w:szCs w:val="28"/>
          <w:lang w:val="ru-RU"/>
        </w:rPr>
        <w:t> </w:t>
      </w:r>
      <w:r w:rsidRPr="00482CD3">
        <w:rPr>
          <w:rFonts w:ascii="Times New Roman" w:hAnsi="Times New Roman"/>
          <w:sz w:val="28"/>
          <w:szCs w:val="28"/>
          <w:lang w:val="ru-RU"/>
        </w:rPr>
        <w:t xml:space="preserve">Наряду с иноязычной коммуникативной компетенцией средствами иностранного </w:t>
      </w:r>
      <w:r>
        <w:rPr>
          <w:rFonts w:ascii="Times New Roman" w:hAnsi="Times New Roman"/>
          <w:sz w:val="28"/>
          <w:szCs w:val="28"/>
          <w:lang w:val="ru-RU"/>
        </w:rPr>
        <w:t xml:space="preserve">(английского) </w:t>
      </w:r>
      <w:r w:rsidRPr="00482CD3">
        <w:rPr>
          <w:rFonts w:ascii="Times New Roman" w:hAnsi="Times New Roman"/>
          <w:sz w:val="28"/>
          <w:szCs w:val="28"/>
          <w:lang w:val="ru-RU"/>
        </w:rPr>
        <w:t>языка формируются компетенции</w:t>
      </w:r>
      <w:r>
        <w:rPr>
          <w:rFonts w:ascii="Times New Roman" w:hAnsi="Times New Roman"/>
          <w:sz w:val="28"/>
          <w:szCs w:val="28"/>
          <w:lang w:val="ru-RU"/>
        </w:rPr>
        <w:t>:</w:t>
      </w:r>
      <w:r w:rsidRPr="00482CD3">
        <w:rPr>
          <w:rFonts w:ascii="Times New Roman" w:hAnsi="Times New Roman"/>
          <w:sz w:val="28"/>
          <w:szCs w:val="28"/>
          <w:lang w:val="ru-RU"/>
        </w:rPr>
        <w:t xml:space="preserve"> образовательн</w:t>
      </w:r>
      <w:r>
        <w:rPr>
          <w:rFonts w:ascii="Times New Roman" w:hAnsi="Times New Roman"/>
          <w:sz w:val="28"/>
          <w:szCs w:val="28"/>
          <w:lang w:val="ru-RU"/>
        </w:rPr>
        <w:t>ая</w:t>
      </w:r>
      <w:r w:rsidRPr="00482CD3">
        <w:rPr>
          <w:rFonts w:ascii="Times New Roman" w:hAnsi="Times New Roman"/>
          <w:sz w:val="28"/>
          <w:szCs w:val="28"/>
          <w:lang w:val="ru-RU"/>
        </w:rPr>
        <w:t>, ценностно-ориентационн</w:t>
      </w:r>
      <w:r>
        <w:rPr>
          <w:rFonts w:ascii="Times New Roman" w:hAnsi="Times New Roman"/>
          <w:sz w:val="28"/>
          <w:szCs w:val="28"/>
          <w:lang w:val="ru-RU"/>
        </w:rPr>
        <w:t>ая</w:t>
      </w:r>
      <w:r w:rsidRPr="00482CD3">
        <w:rPr>
          <w:rFonts w:ascii="Times New Roman" w:hAnsi="Times New Roman"/>
          <w:sz w:val="28"/>
          <w:szCs w:val="28"/>
          <w:lang w:val="ru-RU"/>
        </w:rPr>
        <w:t>, общекультурн</w:t>
      </w:r>
      <w:r>
        <w:rPr>
          <w:rFonts w:ascii="Times New Roman" w:hAnsi="Times New Roman"/>
          <w:sz w:val="28"/>
          <w:szCs w:val="28"/>
          <w:lang w:val="ru-RU"/>
        </w:rPr>
        <w:t>ая</w:t>
      </w:r>
      <w:r w:rsidRPr="00482CD3">
        <w:rPr>
          <w:rFonts w:ascii="Times New Roman" w:hAnsi="Times New Roman"/>
          <w:sz w:val="28"/>
          <w:szCs w:val="28"/>
          <w:lang w:val="ru-RU"/>
        </w:rPr>
        <w:t>, учебно-познавательн</w:t>
      </w:r>
      <w:r>
        <w:rPr>
          <w:rFonts w:ascii="Times New Roman" w:hAnsi="Times New Roman"/>
          <w:sz w:val="28"/>
          <w:szCs w:val="28"/>
          <w:lang w:val="ru-RU"/>
        </w:rPr>
        <w:t>ая</w:t>
      </w:r>
      <w:r w:rsidRPr="00482CD3">
        <w:rPr>
          <w:rFonts w:ascii="Times New Roman" w:hAnsi="Times New Roman"/>
          <w:sz w:val="28"/>
          <w:szCs w:val="28"/>
          <w:lang w:val="ru-RU"/>
        </w:rPr>
        <w:t>, информационн</w:t>
      </w:r>
      <w:r>
        <w:rPr>
          <w:rFonts w:ascii="Times New Roman" w:hAnsi="Times New Roman"/>
          <w:sz w:val="28"/>
          <w:szCs w:val="28"/>
          <w:lang w:val="ru-RU"/>
        </w:rPr>
        <w:t>ая</w:t>
      </w:r>
      <w:r w:rsidRPr="00482CD3">
        <w:rPr>
          <w:rFonts w:ascii="Times New Roman" w:hAnsi="Times New Roman"/>
          <w:sz w:val="28"/>
          <w:szCs w:val="28"/>
          <w:lang w:val="ru-RU"/>
        </w:rPr>
        <w:t>, социально-трудов</w:t>
      </w:r>
      <w:r>
        <w:rPr>
          <w:rFonts w:ascii="Times New Roman" w:hAnsi="Times New Roman"/>
          <w:sz w:val="28"/>
          <w:szCs w:val="28"/>
          <w:lang w:val="ru-RU"/>
        </w:rPr>
        <w:t>ая</w:t>
      </w:r>
      <w:r w:rsidRPr="00482CD3">
        <w:rPr>
          <w:rFonts w:ascii="Times New Roman" w:hAnsi="Times New Roman"/>
          <w:sz w:val="28"/>
          <w:szCs w:val="28"/>
          <w:lang w:val="ru-RU"/>
        </w:rPr>
        <w:t xml:space="preserve"> и компетенци</w:t>
      </w:r>
      <w:r>
        <w:rPr>
          <w:rFonts w:ascii="Times New Roman" w:hAnsi="Times New Roman"/>
          <w:sz w:val="28"/>
          <w:szCs w:val="28"/>
          <w:lang w:val="ru-RU"/>
        </w:rPr>
        <w:t>я</w:t>
      </w:r>
      <w:r w:rsidRPr="00482CD3">
        <w:rPr>
          <w:rFonts w:ascii="Times New Roman" w:hAnsi="Times New Roman"/>
          <w:sz w:val="28"/>
          <w:szCs w:val="28"/>
          <w:lang w:val="ru-RU"/>
        </w:rPr>
        <w:t xml:space="preserve"> личностного самосовершенствования.</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w:t>
      </w:r>
      <w:r>
        <w:rPr>
          <w:rFonts w:ascii="Times New Roman" w:hAnsi="Times New Roman"/>
          <w:sz w:val="28"/>
          <w:szCs w:val="28"/>
          <w:lang w:val="ru-RU"/>
        </w:rPr>
        <w:t>8</w:t>
      </w:r>
      <w:r w:rsidRPr="00482CD3">
        <w:rPr>
          <w:rFonts w:ascii="Times New Roman" w:hAnsi="Times New Roman"/>
          <w:sz w:val="28"/>
          <w:szCs w:val="28"/>
          <w:lang w:val="ru-RU"/>
        </w:rPr>
        <w:t>.</w:t>
      </w:r>
      <w:r>
        <w:rPr>
          <w:rFonts w:ascii="Times New Roman" w:hAnsi="Times New Roman"/>
          <w:sz w:val="28"/>
          <w:szCs w:val="28"/>
          <w:lang w:val="ru-RU"/>
        </w:rPr>
        <w:t> О</w:t>
      </w:r>
      <w:r w:rsidRPr="00482CD3">
        <w:rPr>
          <w:rFonts w:ascii="Times New Roman" w:hAnsi="Times New Roman"/>
          <w:sz w:val="28"/>
          <w:szCs w:val="28"/>
          <w:lang w:val="ru-RU"/>
        </w:rPr>
        <w:t>сновными подходами к обучению иностранн</w:t>
      </w:r>
      <w:r>
        <w:rPr>
          <w:rFonts w:ascii="Times New Roman" w:hAnsi="Times New Roman"/>
          <w:sz w:val="28"/>
          <w:szCs w:val="28"/>
          <w:lang w:val="ru-RU"/>
        </w:rPr>
        <w:t>ому</w:t>
      </w:r>
      <w:r w:rsidRPr="00482CD3">
        <w:rPr>
          <w:rFonts w:ascii="Times New Roman" w:hAnsi="Times New Roman"/>
          <w:sz w:val="28"/>
          <w:szCs w:val="28"/>
          <w:lang w:val="ru-RU"/>
        </w:rPr>
        <w:t xml:space="preserve"> </w:t>
      </w:r>
      <w:r>
        <w:rPr>
          <w:rFonts w:ascii="Times New Roman" w:hAnsi="Times New Roman"/>
          <w:sz w:val="28"/>
          <w:szCs w:val="28"/>
          <w:lang w:val="ru-RU"/>
        </w:rPr>
        <w:t xml:space="preserve">(английскому) </w:t>
      </w:r>
      <w:r w:rsidRPr="00482CD3">
        <w:rPr>
          <w:rFonts w:ascii="Times New Roman" w:hAnsi="Times New Roman"/>
          <w:sz w:val="28"/>
          <w:szCs w:val="28"/>
          <w:lang w:val="ru-RU"/>
        </w:rPr>
        <w:t>язык</w:t>
      </w:r>
      <w:r>
        <w:rPr>
          <w:rFonts w:ascii="Times New Roman" w:hAnsi="Times New Roman"/>
          <w:sz w:val="28"/>
          <w:szCs w:val="28"/>
          <w:lang w:val="ru-RU"/>
        </w:rPr>
        <w:t xml:space="preserve">у </w:t>
      </w:r>
      <w:r w:rsidRPr="00482CD3">
        <w:rPr>
          <w:rFonts w:ascii="Times New Roman" w:hAnsi="Times New Roman"/>
          <w:sz w:val="28"/>
          <w:szCs w:val="28"/>
          <w:lang w:val="ru-RU"/>
        </w:rPr>
        <w:t>признаются компетентностный, системно-деятельностный, межкультурный и коммуникативно-когнитивный</w:t>
      </w:r>
      <w:r>
        <w:rPr>
          <w:rFonts w:ascii="Times New Roman" w:hAnsi="Times New Roman"/>
          <w:sz w:val="28"/>
          <w:szCs w:val="28"/>
          <w:lang w:val="ru-RU"/>
        </w:rPr>
        <w:t>,</w:t>
      </w:r>
      <w:r w:rsidRPr="00482CD3">
        <w:rPr>
          <w:rFonts w:ascii="Times New Roman" w:hAnsi="Times New Roman"/>
          <w:sz w:val="28"/>
          <w:szCs w:val="28"/>
          <w:lang w:val="ru-RU"/>
        </w:rPr>
        <w:t xml:space="preserve"> </w:t>
      </w:r>
      <w:r>
        <w:rPr>
          <w:rFonts w:ascii="Times New Roman" w:hAnsi="Times New Roman"/>
          <w:sz w:val="28"/>
          <w:szCs w:val="28"/>
          <w:lang w:val="ru-RU"/>
        </w:rPr>
        <w:t xml:space="preserve">что </w:t>
      </w:r>
      <w:r w:rsidRPr="00482CD3">
        <w:rPr>
          <w:rFonts w:ascii="Times New Roman" w:hAnsi="Times New Roman"/>
          <w:sz w:val="28"/>
          <w:szCs w:val="28"/>
          <w:lang w:val="ru-RU"/>
        </w:rPr>
        <w:t xml:space="preserve">предполагает возможность реализовать поставленные цели, добиться достижения планируемых результатов в рамках содержания, отобранного для </w:t>
      </w:r>
      <w:r>
        <w:rPr>
          <w:rFonts w:ascii="Times New Roman" w:hAnsi="Times New Roman"/>
          <w:sz w:val="28"/>
          <w:szCs w:val="28"/>
          <w:lang w:val="ru-RU"/>
        </w:rPr>
        <w:t>основного общего образования</w:t>
      </w:r>
      <w:r w:rsidRPr="00482CD3">
        <w:rPr>
          <w:rFonts w:ascii="Times New Roman" w:hAnsi="Times New Roman"/>
          <w:sz w:val="28"/>
          <w:szCs w:val="28"/>
          <w:lang w:val="ru-RU"/>
        </w:rPr>
        <w:t>, использования новых педагогических технологий (дифференциация, индивидуализация, проектная деятельность и други</w:t>
      </w:r>
      <w:r>
        <w:rPr>
          <w:rFonts w:ascii="Times New Roman" w:hAnsi="Times New Roman"/>
          <w:sz w:val="28"/>
          <w:szCs w:val="28"/>
          <w:lang w:val="ru-RU"/>
        </w:rPr>
        <w:t>е</w:t>
      </w:r>
      <w:r w:rsidRPr="00482CD3">
        <w:rPr>
          <w:rFonts w:ascii="Times New Roman" w:hAnsi="Times New Roman"/>
          <w:sz w:val="28"/>
          <w:szCs w:val="28"/>
          <w:lang w:val="ru-RU"/>
        </w:rPr>
        <w:t>) и использования современных средств обучения.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w:t>
      </w:r>
      <w:r>
        <w:rPr>
          <w:rFonts w:ascii="Times New Roman" w:hAnsi="Times New Roman"/>
          <w:sz w:val="28"/>
          <w:szCs w:val="28"/>
          <w:lang w:val="ru-RU"/>
        </w:rPr>
        <w:t>9</w:t>
      </w:r>
      <w:r w:rsidRPr="00482CD3">
        <w:rPr>
          <w:rFonts w:ascii="Times New Roman" w:hAnsi="Times New Roman"/>
          <w:sz w:val="28"/>
          <w:szCs w:val="28"/>
          <w:lang w:val="ru-RU"/>
        </w:rPr>
        <w:t>.</w:t>
      </w:r>
      <w:r>
        <w:rPr>
          <w:rFonts w:ascii="Times New Roman" w:hAnsi="Times New Roman"/>
          <w:sz w:val="28"/>
          <w:szCs w:val="28"/>
          <w:lang w:val="ru-RU"/>
        </w:rPr>
        <w:t> 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2.1</w:t>
      </w:r>
      <w:r>
        <w:rPr>
          <w:rFonts w:ascii="Times New Roman" w:hAnsi="Times New Roman"/>
          <w:sz w:val="28"/>
          <w:szCs w:val="28"/>
          <w:lang w:val="ru-RU"/>
        </w:rPr>
        <w:t>0</w:t>
      </w:r>
      <w:r w:rsidRPr="00482CD3">
        <w:rPr>
          <w:rFonts w:ascii="Times New Roman" w:hAnsi="Times New Roman"/>
          <w:sz w:val="28"/>
          <w:szCs w:val="28"/>
          <w:lang w:val="ru-RU"/>
        </w:rPr>
        <w:t>.</w:t>
      </w:r>
      <w:r>
        <w:rPr>
          <w:rFonts w:ascii="Times New Roman" w:hAnsi="Times New Roman"/>
          <w:sz w:val="28"/>
          <w:szCs w:val="28"/>
          <w:lang w:val="ru-RU"/>
        </w:rPr>
        <w:t> </w:t>
      </w:r>
      <w:r w:rsidRPr="00482CD3">
        <w:rPr>
          <w:rFonts w:ascii="Times New Roman" w:hAnsi="Times New Roman"/>
          <w:sz w:val="28"/>
          <w:szCs w:val="28"/>
          <w:lang w:val="ru-RU"/>
        </w:rPr>
        <w:t>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допороговом уровне (уровне А2 в соответствии с Общеевропейскими компетенциями владения иностранным языком)</w:t>
      </w:r>
      <w:r>
        <w:rPr>
          <w:rFonts w:ascii="Times New Roman" w:hAnsi="Times New Roman"/>
          <w:sz w:val="28"/>
          <w:szCs w:val="28"/>
          <w:lang w:val="ru-RU"/>
        </w:rPr>
        <w:t xml:space="preserve">, что </w:t>
      </w:r>
      <w:r w:rsidRPr="00482CD3">
        <w:rPr>
          <w:rFonts w:ascii="Times New Roman" w:hAnsi="Times New Roman"/>
          <w:sz w:val="28"/>
          <w:szCs w:val="28"/>
          <w:lang w:val="ru-RU"/>
        </w:rPr>
        <w:t xml:space="preserve">позволит выпускникам </w:t>
      </w:r>
      <w:r>
        <w:rPr>
          <w:rFonts w:ascii="Times New Roman" w:hAnsi="Times New Roman"/>
          <w:sz w:val="28"/>
          <w:szCs w:val="28"/>
          <w:lang w:val="ru-RU"/>
        </w:rPr>
        <w:t>9 классов</w:t>
      </w:r>
      <w:r w:rsidRPr="00482CD3">
        <w:rPr>
          <w:rFonts w:ascii="Times New Roman" w:hAnsi="Times New Roman"/>
          <w:sz w:val="28"/>
          <w:szCs w:val="28"/>
          <w:lang w:val="ru-RU"/>
        </w:rPr>
        <w:t xml:space="preserve"> использовать иностранный </w:t>
      </w:r>
      <w:r>
        <w:rPr>
          <w:rFonts w:ascii="Times New Roman" w:hAnsi="Times New Roman"/>
          <w:sz w:val="28"/>
          <w:szCs w:val="28"/>
          <w:lang w:val="ru-RU"/>
        </w:rPr>
        <w:t xml:space="preserve">(английский) </w:t>
      </w:r>
      <w:r w:rsidRPr="00482CD3">
        <w:rPr>
          <w:rFonts w:ascii="Times New Roman" w:hAnsi="Times New Roman"/>
          <w:sz w:val="28"/>
          <w:szCs w:val="28"/>
          <w:lang w:val="ru-RU"/>
        </w:rPr>
        <w:t xml:space="preserve">язык для продолжения образования на </w:t>
      </w:r>
      <w:r>
        <w:rPr>
          <w:rFonts w:ascii="Times New Roman" w:hAnsi="Times New Roman"/>
          <w:sz w:val="28"/>
          <w:szCs w:val="28"/>
          <w:lang w:val="ru-RU"/>
        </w:rPr>
        <w:t>уровне среднего общего образования</w:t>
      </w:r>
      <w:r w:rsidRPr="00482CD3">
        <w:rPr>
          <w:rFonts w:ascii="Times New Roman" w:hAnsi="Times New Roman"/>
          <w:sz w:val="28"/>
          <w:szCs w:val="28"/>
          <w:lang w:val="ru-RU"/>
        </w:rPr>
        <w:t xml:space="preserve"> и для дальнейшего самообразования.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 Содержание обучения в 5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136.3.1. </w:t>
      </w:r>
      <w:r w:rsidRPr="00482CD3">
        <w:rPr>
          <w:rFonts w:ascii="Times New Roman" w:hAnsi="Times New Roman"/>
          <w:sz w:val="28"/>
          <w:szCs w:val="28"/>
          <w:lang w:val="ru-RU"/>
        </w:rPr>
        <w:t>Коммуникативные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Моя семья. Мои друзья. Семейные праздники: день рождения, Новый год.</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Внешность и характер человека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Досуг и увлечения (хобби) современного подростка (чтение,</w:t>
      </w:r>
      <w:r>
        <w:rPr>
          <w:rFonts w:ascii="Times New Roman" w:hAnsi="Times New Roman"/>
          <w:sz w:val="28"/>
          <w:szCs w:val="28"/>
          <w:lang w:val="ru-RU"/>
        </w:rPr>
        <w:t xml:space="preserve"> </w:t>
      </w:r>
      <w:r w:rsidRPr="00482CD3">
        <w:rPr>
          <w:rFonts w:ascii="Times New Roman" w:hAnsi="Times New Roman"/>
          <w:sz w:val="28"/>
          <w:szCs w:val="28"/>
          <w:lang w:val="ru-RU"/>
        </w:rPr>
        <w:t>кино, 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Здоровый образ жизни: режим труда и отдыха, здоровое питание.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Покупки: одежда, обувь и продукты питания.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Школа, школьная жизнь, школьная форма, изучаемые предметы. Переписка с иностранными сверстниками.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Каникулы в различное время года. Виды отдыха.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дикие и домашние животные. Погода.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Родной город (село). Транспорт.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люди родной страны и страны (стран) изучаемого языка: писатели, поэты.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136.3.1.1. Говорение.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136.3.1.1.1. Развитие коммуникативных умений диалогической речи на базе умений, сформированных на уровне начального общего 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диалог-расспрос: сообщать фактическую информацию, отвечая на вопросы разных видов; запрашивать интересующую информацию.</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Вышеперечисленные умения диалогической речи развиваются в стандартных ситуациях неофициального общения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речевы</w:t>
      </w:r>
      <w:r>
        <w:rPr>
          <w:rFonts w:ascii="Times New Roman" w:hAnsi="Times New Roman"/>
          <w:sz w:val="28"/>
          <w:szCs w:val="28"/>
          <w:lang w:val="ru-RU"/>
        </w:rPr>
        <w:t>х</w:t>
      </w:r>
      <w:r w:rsidRPr="00482CD3">
        <w:rPr>
          <w:rFonts w:ascii="Times New Roman" w:hAnsi="Times New Roman"/>
          <w:sz w:val="28"/>
          <w:szCs w:val="28"/>
          <w:lang w:val="ru-RU"/>
        </w:rPr>
        <w:t xml:space="preserve"> ситуаци</w:t>
      </w:r>
      <w:r>
        <w:rPr>
          <w:rFonts w:ascii="Times New Roman" w:hAnsi="Times New Roman"/>
          <w:sz w:val="28"/>
          <w:szCs w:val="28"/>
          <w:lang w:val="ru-RU"/>
        </w:rPr>
        <w:t>й</w:t>
      </w:r>
      <w:r w:rsidRPr="00482CD3">
        <w:rPr>
          <w:rFonts w:ascii="Times New Roman" w:hAnsi="Times New Roman"/>
          <w:sz w:val="28"/>
          <w:szCs w:val="28"/>
          <w:lang w:val="ru-RU"/>
        </w:rPr>
        <w:t>,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й</w:t>
      </w:r>
      <w:r w:rsidRPr="00482CD3">
        <w:rPr>
          <w:rFonts w:ascii="Times New Roman" w:hAnsi="Times New Roman"/>
          <w:sz w:val="28"/>
          <w:szCs w:val="28"/>
          <w:lang w:val="ru-RU"/>
        </w:rPr>
        <w:t xml:space="preserve"> с соблюдением норм речевого этикета, принятых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диалога – до 5 реплик со стороны каждого собеседника.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136.3.1.1.2. Развитие коммуникативных умений монологической речи на базе умений, сформированных на уровне начального общего 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повествование (сообщение);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изложение (пересказ) основного содержания прочитанного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краткое изложение результатов выполненной проектной работы.</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Данные умения монологической речи развиваются в стандартных ситуациях неофициального общения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вопрос</w:t>
      </w:r>
      <w:r>
        <w:rPr>
          <w:rFonts w:ascii="Times New Roman" w:hAnsi="Times New Roman"/>
          <w:sz w:val="28"/>
          <w:szCs w:val="28"/>
          <w:lang w:val="ru-RU"/>
        </w:rPr>
        <w:t>ов</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xml:space="preserve">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й</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Объём монологического высказывания – 5–6 фраз.</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136.3.1.2. Аудирование.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коммуникативных умений аудирования на базе умений, сформированных </w:t>
      </w:r>
      <w:r>
        <w:rPr>
          <w:rFonts w:ascii="Times New Roman" w:hAnsi="Times New Roman"/>
          <w:sz w:val="28"/>
          <w:szCs w:val="28"/>
          <w:lang w:val="ru-RU"/>
        </w:rPr>
        <w:t>на уровне начального общего образования</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w:t>
      </w:r>
      <w:r>
        <w:rPr>
          <w:rFonts w:ascii="Times New Roman" w:hAnsi="Times New Roman"/>
          <w:sz w:val="28"/>
          <w:szCs w:val="28"/>
          <w:lang w:val="ru-RU"/>
        </w:rPr>
        <w:t xml:space="preserve">использованием </w:t>
      </w:r>
      <w:r w:rsidRPr="00482CD3">
        <w:rPr>
          <w:rFonts w:ascii="Times New Roman" w:hAnsi="Times New Roman"/>
          <w:sz w:val="28"/>
          <w:szCs w:val="28"/>
          <w:lang w:val="ru-RU"/>
        </w:rPr>
        <w:t xml:space="preserve">и без </w:t>
      </w:r>
      <w:r>
        <w:rPr>
          <w:rFonts w:ascii="Times New Roman" w:hAnsi="Times New Roman"/>
          <w:sz w:val="28"/>
          <w:szCs w:val="28"/>
          <w:lang w:val="ru-RU"/>
        </w:rPr>
        <w:t>использования</w:t>
      </w:r>
      <w:r w:rsidRPr="00482CD3">
        <w:rPr>
          <w:rFonts w:ascii="Times New Roman" w:hAnsi="Times New Roman"/>
          <w:sz w:val="28"/>
          <w:szCs w:val="28"/>
          <w:lang w:val="ru-RU"/>
        </w:rPr>
        <w:t xml:space="preserve"> иллюстраци</w:t>
      </w:r>
      <w:r>
        <w:rPr>
          <w:rFonts w:ascii="Times New Roman" w:hAnsi="Times New Roman"/>
          <w:sz w:val="28"/>
          <w:szCs w:val="28"/>
          <w:lang w:val="ru-RU"/>
        </w:rPr>
        <w:t>й</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Время звучания текста (текстов) для аудирования – до 1 минуты.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136.3.1.3. Смысловое чтение.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Развитие сформированных </w:t>
      </w:r>
      <w:r>
        <w:rPr>
          <w:rFonts w:ascii="Times New Roman" w:hAnsi="Times New Roman"/>
          <w:sz w:val="28"/>
          <w:szCs w:val="28"/>
          <w:lang w:val="ru-RU"/>
        </w:rPr>
        <w:t>на уровне начального общего образования</w:t>
      </w:r>
      <w:r w:rsidRPr="00482CD3">
        <w:rPr>
          <w:rFonts w:ascii="Times New Roman" w:hAnsi="Times New Roman"/>
          <w:sz w:val="28"/>
          <w:szCs w:val="28"/>
          <w:lang w:val="ru-RU"/>
        </w:rPr>
        <w:t xml:space="preserve">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несплошных текстов (таблиц) и понимание представленной в них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(текстов) для чтения – 180–200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136.3.1.4. Письменная речь.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умений письменной речи на базе умений, сформированных </w:t>
      </w:r>
      <w:r>
        <w:rPr>
          <w:rFonts w:ascii="Times New Roman" w:hAnsi="Times New Roman"/>
          <w:sz w:val="28"/>
          <w:szCs w:val="28"/>
          <w:lang w:val="ru-RU"/>
        </w:rPr>
        <w:t>на уровне начального общего образования</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списывание текста и выписывание из него слов, словосочетаний, предложений в соответствии с решаемой коммуникативной задачей;</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написание коротких поздравлений с праздниками (с Новым годом, Рождеством, </w:t>
      </w:r>
      <w:r>
        <w:rPr>
          <w:rFonts w:ascii="Times New Roman" w:hAnsi="Times New Roman"/>
          <w:sz w:val="28"/>
          <w:szCs w:val="28"/>
          <w:lang w:val="ru-RU"/>
        </w:rPr>
        <w:t>д</w:t>
      </w:r>
      <w:r w:rsidRPr="00482CD3">
        <w:rPr>
          <w:rFonts w:ascii="Times New Roman" w:hAnsi="Times New Roman"/>
          <w:sz w:val="28"/>
          <w:szCs w:val="28"/>
          <w:lang w:val="ru-RU"/>
        </w:rPr>
        <w:t>нём рождения);</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заполнение анкет и формуляров: сообщение о себе основных сведений в соответствии с нормами, принятыми в стране (странах) изучаемого языка;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136.3.2. </w:t>
      </w:r>
      <w:r w:rsidRPr="00482CD3">
        <w:rPr>
          <w:rFonts w:ascii="Times New Roman" w:hAnsi="Times New Roman"/>
          <w:sz w:val="28"/>
          <w:szCs w:val="28"/>
          <w:lang w:val="ru-RU"/>
        </w:rPr>
        <w:t>Языковые знания и умения</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136.3.2.1. Фонетическая сторона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для чтения вслух – до 90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136.3.2.2. Графика, орфография и пунктуация.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написание изученных слов.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136.3.2.3. Лексическая сторона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Объём изучаемой лексики: 625 лексических единиц для продуктивного использования (включая 500 лексических единиц, изученных в </w:t>
      </w:r>
      <w:r>
        <w:rPr>
          <w:rFonts w:ascii="Times New Roman" w:hAnsi="Times New Roman"/>
          <w:sz w:val="28"/>
          <w:szCs w:val="28"/>
          <w:lang w:val="ru-RU"/>
        </w:rPr>
        <w:t>2–4 классах</w:t>
      </w:r>
      <w:r w:rsidRPr="00482CD3">
        <w:rPr>
          <w:rFonts w:ascii="Times New Roman" w:hAnsi="Times New Roman"/>
          <w:sz w:val="28"/>
          <w:szCs w:val="28"/>
          <w:lang w:val="ru-RU"/>
        </w:rPr>
        <w:t>) и 675 лексических единиц для рецептивного усвоения (включая 625 лексических единиц продуктивного минимума).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способы словообразования: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аффиксация: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имён существительных при помощи суффиксов -</w:t>
      </w:r>
      <w:r>
        <w:rPr>
          <w:rFonts w:ascii="Times New Roman" w:hAnsi="Times New Roman"/>
          <w:sz w:val="28"/>
          <w:szCs w:val="28"/>
        </w:rPr>
        <w:t>er</w:t>
      </w:r>
      <w:r w:rsidRPr="00482CD3">
        <w:rPr>
          <w:rFonts w:ascii="Times New Roman" w:hAnsi="Times New Roman"/>
          <w:sz w:val="28"/>
          <w:szCs w:val="28"/>
          <w:lang w:val="ru-RU"/>
        </w:rPr>
        <w:t>/-</w:t>
      </w:r>
      <w:r>
        <w:rPr>
          <w:rFonts w:ascii="Times New Roman" w:hAnsi="Times New Roman"/>
          <w:sz w:val="28"/>
          <w:szCs w:val="28"/>
        </w:rPr>
        <w:t>or</w:t>
      </w:r>
      <w:r w:rsidRPr="00482CD3">
        <w:rPr>
          <w:rFonts w:ascii="Times New Roman" w:hAnsi="Times New Roman"/>
          <w:sz w:val="28"/>
          <w:szCs w:val="28"/>
          <w:lang w:val="ru-RU"/>
        </w:rPr>
        <w:t xml:space="preserve"> (</w:t>
      </w:r>
      <w:r>
        <w:rPr>
          <w:rFonts w:ascii="Times New Roman" w:hAnsi="Times New Roman"/>
          <w:sz w:val="28"/>
          <w:szCs w:val="28"/>
        </w:rPr>
        <w:t>teacher</w:t>
      </w:r>
      <w:r w:rsidRPr="00482CD3">
        <w:rPr>
          <w:rFonts w:ascii="Times New Roman" w:hAnsi="Times New Roman"/>
          <w:sz w:val="28"/>
          <w:szCs w:val="28"/>
          <w:lang w:val="ru-RU"/>
        </w:rPr>
        <w:t>/</w:t>
      </w:r>
      <w:r>
        <w:rPr>
          <w:rFonts w:ascii="Times New Roman" w:hAnsi="Times New Roman"/>
          <w:sz w:val="28"/>
          <w:szCs w:val="28"/>
        </w:rPr>
        <w:t>visitor</w:t>
      </w:r>
      <w:r w:rsidRPr="00482CD3">
        <w:rPr>
          <w:rFonts w:ascii="Times New Roman" w:hAnsi="Times New Roman"/>
          <w:sz w:val="28"/>
          <w:szCs w:val="28"/>
          <w:lang w:val="ru-RU"/>
        </w:rPr>
        <w:t>), -</w:t>
      </w:r>
      <w:r>
        <w:rPr>
          <w:rFonts w:ascii="Times New Roman" w:hAnsi="Times New Roman"/>
          <w:sz w:val="28"/>
          <w:szCs w:val="28"/>
        </w:rPr>
        <w:t>ist</w:t>
      </w:r>
      <w:r w:rsidRPr="00482CD3">
        <w:rPr>
          <w:rFonts w:ascii="Times New Roman" w:hAnsi="Times New Roman"/>
          <w:sz w:val="28"/>
          <w:szCs w:val="28"/>
          <w:lang w:val="ru-RU"/>
        </w:rPr>
        <w:t xml:space="preserve"> (</w:t>
      </w:r>
      <w:r>
        <w:rPr>
          <w:rFonts w:ascii="Times New Roman" w:hAnsi="Times New Roman"/>
          <w:sz w:val="28"/>
          <w:szCs w:val="28"/>
        </w:rPr>
        <w:t>scientist</w:t>
      </w:r>
      <w:r w:rsidRPr="00482CD3">
        <w:rPr>
          <w:rFonts w:ascii="Times New Roman" w:hAnsi="Times New Roman"/>
          <w:sz w:val="28"/>
          <w:szCs w:val="28"/>
          <w:lang w:val="ru-RU"/>
        </w:rPr>
        <w:t xml:space="preserve">, </w:t>
      </w:r>
      <w:r>
        <w:rPr>
          <w:rFonts w:ascii="Times New Roman" w:hAnsi="Times New Roman"/>
          <w:sz w:val="28"/>
          <w:szCs w:val="28"/>
        </w:rPr>
        <w:t>tourist</w:t>
      </w:r>
      <w:r w:rsidRPr="00482CD3">
        <w:rPr>
          <w:rFonts w:ascii="Times New Roman" w:hAnsi="Times New Roman"/>
          <w:sz w:val="28"/>
          <w:szCs w:val="28"/>
          <w:lang w:val="ru-RU"/>
        </w:rPr>
        <w:t>), -</w:t>
      </w:r>
      <w:r>
        <w:rPr>
          <w:rFonts w:ascii="Times New Roman" w:hAnsi="Times New Roman"/>
          <w:sz w:val="28"/>
          <w:szCs w:val="28"/>
        </w:rPr>
        <w:t>sion</w:t>
      </w:r>
      <w:r w:rsidRPr="00482CD3">
        <w:rPr>
          <w:rFonts w:ascii="Times New Roman" w:hAnsi="Times New Roman"/>
          <w:sz w:val="28"/>
          <w:szCs w:val="28"/>
          <w:lang w:val="ru-RU"/>
        </w:rPr>
        <w:t>/-</w:t>
      </w:r>
      <w:r>
        <w:rPr>
          <w:rFonts w:ascii="Times New Roman" w:hAnsi="Times New Roman"/>
          <w:sz w:val="28"/>
          <w:szCs w:val="28"/>
        </w:rPr>
        <w:t>tion</w:t>
      </w:r>
      <w:r w:rsidRPr="00482CD3">
        <w:rPr>
          <w:rFonts w:ascii="Times New Roman" w:hAnsi="Times New Roman"/>
          <w:sz w:val="28"/>
          <w:szCs w:val="28"/>
          <w:lang w:val="ru-RU"/>
        </w:rPr>
        <w:t xml:space="preserve"> (</w:t>
      </w:r>
      <w:r>
        <w:rPr>
          <w:rFonts w:ascii="Times New Roman" w:hAnsi="Times New Roman"/>
          <w:sz w:val="28"/>
          <w:szCs w:val="28"/>
        </w:rPr>
        <w:t>discussion</w:t>
      </w:r>
      <w:r w:rsidRPr="00482CD3">
        <w:rPr>
          <w:rFonts w:ascii="Times New Roman" w:hAnsi="Times New Roman"/>
          <w:sz w:val="28"/>
          <w:szCs w:val="28"/>
          <w:lang w:val="ru-RU"/>
        </w:rPr>
        <w:t>/</w:t>
      </w:r>
      <w:r>
        <w:rPr>
          <w:rFonts w:ascii="Times New Roman" w:hAnsi="Times New Roman"/>
          <w:sz w:val="28"/>
          <w:szCs w:val="28"/>
        </w:rPr>
        <w:t>invitation</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имён прилагательных при помощи суффиксов -</w:t>
      </w:r>
      <w:r>
        <w:rPr>
          <w:rFonts w:ascii="Times New Roman" w:hAnsi="Times New Roman"/>
          <w:sz w:val="28"/>
          <w:szCs w:val="28"/>
        </w:rPr>
        <w:t>ful</w:t>
      </w:r>
      <w:r w:rsidRPr="00482CD3">
        <w:rPr>
          <w:rFonts w:ascii="Times New Roman" w:hAnsi="Times New Roman"/>
          <w:sz w:val="28"/>
          <w:szCs w:val="28"/>
          <w:lang w:val="ru-RU"/>
        </w:rPr>
        <w:t xml:space="preserve"> (</w:t>
      </w:r>
      <w:r>
        <w:rPr>
          <w:rFonts w:ascii="Times New Roman" w:hAnsi="Times New Roman"/>
          <w:sz w:val="28"/>
          <w:szCs w:val="28"/>
        </w:rPr>
        <w:t>wonderful</w:t>
      </w:r>
      <w:r w:rsidRPr="00482CD3">
        <w:rPr>
          <w:rFonts w:ascii="Times New Roman" w:hAnsi="Times New Roman"/>
          <w:sz w:val="28"/>
          <w:szCs w:val="28"/>
          <w:lang w:val="ru-RU"/>
        </w:rPr>
        <w:t>), -</w:t>
      </w:r>
      <w:r>
        <w:rPr>
          <w:rFonts w:ascii="Times New Roman" w:hAnsi="Times New Roman"/>
          <w:sz w:val="28"/>
          <w:szCs w:val="28"/>
        </w:rPr>
        <w:t>ian</w:t>
      </w:r>
      <w:r w:rsidRPr="00482CD3">
        <w:rPr>
          <w:rFonts w:ascii="Times New Roman" w:hAnsi="Times New Roman"/>
          <w:sz w:val="28"/>
          <w:szCs w:val="28"/>
          <w:lang w:val="ru-RU"/>
        </w:rPr>
        <w:t>/-</w:t>
      </w:r>
      <w:r>
        <w:rPr>
          <w:rFonts w:ascii="Times New Roman" w:hAnsi="Times New Roman"/>
          <w:sz w:val="28"/>
          <w:szCs w:val="28"/>
        </w:rPr>
        <w:t>an</w:t>
      </w:r>
      <w:r w:rsidRPr="00482CD3">
        <w:rPr>
          <w:rFonts w:ascii="Times New Roman" w:hAnsi="Times New Roman"/>
          <w:sz w:val="28"/>
          <w:szCs w:val="28"/>
          <w:lang w:val="ru-RU"/>
        </w:rPr>
        <w:t xml:space="preserve"> (</w:t>
      </w:r>
      <w:r>
        <w:rPr>
          <w:rFonts w:ascii="Times New Roman" w:hAnsi="Times New Roman"/>
          <w:sz w:val="28"/>
          <w:szCs w:val="28"/>
        </w:rPr>
        <w:t>Russian</w:t>
      </w:r>
      <w:r w:rsidRPr="00482CD3">
        <w:rPr>
          <w:rFonts w:ascii="Times New Roman" w:hAnsi="Times New Roman"/>
          <w:sz w:val="28"/>
          <w:szCs w:val="28"/>
          <w:lang w:val="ru-RU"/>
        </w:rPr>
        <w:t>/</w:t>
      </w:r>
      <w:r>
        <w:rPr>
          <w:rFonts w:ascii="Times New Roman" w:hAnsi="Times New Roman"/>
          <w:sz w:val="28"/>
          <w:szCs w:val="28"/>
        </w:rPr>
        <w:t>American</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наречий при помощи суффикса -</w:t>
      </w:r>
      <w:r>
        <w:rPr>
          <w:rFonts w:ascii="Times New Roman" w:hAnsi="Times New Roman"/>
          <w:sz w:val="28"/>
          <w:szCs w:val="28"/>
        </w:rPr>
        <w:t>ly</w:t>
      </w:r>
      <w:r w:rsidRPr="00482CD3">
        <w:rPr>
          <w:rFonts w:ascii="Times New Roman" w:hAnsi="Times New Roman"/>
          <w:sz w:val="28"/>
          <w:szCs w:val="28"/>
          <w:lang w:val="ru-RU"/>
        </w:rPr>
        <w:t xml:space="preserve"> (</w:t>
      </w:r>
      <w:r>
        <w:rPr>
          <w:rFonts w:ascii="Times New Roman" w:hAnsi="Times New Roman"/>
          <w:sz w:val="28"/>
          <w:szCs w:val="28"/>
        </w:rPr>
        <w:t>recently</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sz w:val="28"/>
          <w:szCs w:val="28"/>
        </w:rPr>
        <w:t>un</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unhappy</w:t>
      </w:r>
      <w:r w:rsidRPr="00482CD3">
        <w:rPr>
          <w:rFonts w:ascii="Times New Roman" w:hAnsi="Times New Roman"/>
          <w:sz w:val="28"/>
          <w:szCs w:val="28"/>
          <w:lang w:val="ru-RU"/>
        </w:rPr>
        <w:t xml:space="preserve">, </w:t>
      </w:r>
      <w:r>
        <w:rPr>
          <w:rFonts w:ascii="Times New Roman" w:hAnsi="Times New Roman"/>
          <w:sz w:val="28"/>
          <w:szCs w:val="28"/>
        </w:rPr>
        <w:t>unreality</w:t>
      </w:r>
      <w:r w:rsidRPr="00482CD3">
        <w:rPr>
          <w:rFonts w:ascii="Times New Roman" w:hAnsi="Times New Roman"/>
          <w:sz w:val="28"/>
          <w:szCs w:val="28"/>
          <w:lang w:val="ru-RU"/>
        </w:rPr>
        <w:t xml:space="preserve">, </w:t>
      </w:r>
      <w:r>
        <w:rPr>
          <w:rFonts w:ascii="Times New Roman" w:hAnsi="Times New Roman"/>
          <w:sz w:val="28"/>
          <w:szCs w:val="28"/>
        </w:rPr>
        <w:t>unusually</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136.3.2.4. </w:t>
      </w:r>
      <w:r w:rsidRPr="00482CD3">
        <w:rPr>
          <w:rFonts w:ascii="Times New Roman" w:hAnsi="Times New Roman"/>
          <w:sz w:val="28"/>
          <w:szCs w:val="28"/>
          <w:lang w:val="ru-RU"/>
        </w:rPr>
        <w:t>Грамматическая сторона речи</w:t>
      </w:r>
      <w:r>
        <w:rPr>
          <w:rFonts w:ascii="Times New Roman" w:hAnsi="Times New Roman"/>
          <w:sz w:val="28"/>
          <w:szCs w:val="28"/>
          <w:lang w:val="ru-RU"/>
        </w:rPr>
        <w:t>.</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Предложения с несколькими обстоятельствами, следующими в определённом порядке.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Вопросительные предложения (альтернативный и разделительный вопросы в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w:t>
      </w:r>
      <w:r>
        <w:rPr>
          <w:rFonts w:ascii="Times New Roman" w:hAnsi="Times New Roman"/>
          <w:sz w:val="28"/>
          <w:szCs w:val="28"/>
        </w:rPr>
        <w:t>Future</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в повествовательных (утвердительных и отрицательных) и вопросительных предложениях.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Имена существительные во множественном числе, в том числе имена существительные, имеющие форму только множественного числа.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Имена существительные с причастиями настоящего и прошедшего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Наречия в положительной, сравнительной и превосходной степенях, образованные по правилу, и исключения.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136.3.3. </w:t>
      </w:r>
      <w:r w:rsidRPr="00482CD3">
        <w:rPr>
          <w:rFonts w:ascii="Times New Roman" w:hAnsi="Times New Roman"/>
          <w:sz w:val="28"/>
          <w:szCs w:val="28"/>
          <w:lang w:val="ru-RU"/>
        </w:rPr>
        <w:t>Социокультурные знания и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социокультурного портрета родной страны и страны </w:t>
      </w:r>
      <w:r>
        <w:rPr>
          <w:rFonts w:ascii="Times New Roman" w:hAnsi="Times New Roman"/>
          <w:sz w:val="28"/>
          <w:szCs w:val="28"/>
          <w:lang w:val="ru-RU"/>
        </w:rPr>
        <w:t>(</w:t>
      </w:r>
      <w:r w:rsidRPr="00482CD3">
        <w:rPr>
          <w:rFonts w:ascii="Times New Roman" w:hAnsi="Times New Roman"/>
          <w:sz w:val="28"/>
          <w:szCs w:val="28"/>
          <w:lang w:val="ru-RU"/>
        </w:rPr>
        <w:t>стран</w:t>
      </w:r>
      <w:r>
        <w:rPr>
          <w:rFonts w:ascii="Times New Roman" w:hAnsi="Times New Roman"/>
          <w:sz w:val="28"/>
          <w:szCs w:val="28"/>
          <w:lang w:val="ru-RU"/>
        </w:rPr>
        <w:t>)</w:t>
      </w:r>
      <w:r w:rsidRPr="00482CD3">
        <w:rPr>
          <w:rFonts w:ascii="Times New Roman" w:hAnsi="Times New Roman"/>
          <w:sz w:val="28"/>
          <w:szCs w:val="28"/>
          <w:lang w:val="ru-RU"/>
        </w:rPr>
        <w:t xml:space="preserve"> изучаемого языка: знакомство с традициями проведения основных национальных праздников (Рождества, Нового года и </w:t>
      </w:r>
      <w:r>
        <w:rPr>
          <w:rFonts w:ascii="Times New Roman" w:hAnsi="Times New Roman"/>
          <w:sz w:val="28"/>
          <w:szCs w:val="28"/>
          <w:lang w:val="ru-RU"/>
        </w:rPr>
        <w:t>других праздников</w:t>
      </w:r>
      <w:r w:rsidRPr="00482CD3">
        <w:rPr>
          <w:rFonts w:ascii="Times New Roman" w:hAnsi="Times New Roman"/>
          <w:sz w:val="28"/>
          <w:szCs w:val="28"/>
          <w:lang w:val="ru-RU"/>
        </w:rPr>
        <w:t>), с особенностями образа жизни и культуры страны (стран) изучаемого языка (достопримечательностя</w:t>
      </w:r>
      <w:r>
        <w:rPr>
          <w:rFonts w:ascii="Times New Roman" w:hAnsi="Times New Roman"/>
          <w:sz w:val="28"/>
          <w:szCs w:val="28"/>
          <w:lang w:val="ru-RU"/>
        </w:rPr>
        <w:t>ми</w:t>
      </w:r>
      <w:r w:rsidRPr="00482CD3">
        <w:rPr>
          <w:rFonts w:ascii="Times New Roman" w:hAnsi="Times New Roman"/>
          <w:sz w:val="28"/>
          <w:szCs w:val="28"/>
          <w:lang w:val="ru-RU"/>
        </w:rPr>
        <w:t xml:space="preserve">, </w:t>
      </w:r>
      <w:r w:rsidRPr="00482CD3">
        <w:rPr>
          <w:rFonts w:ascii="Times New Roman" w:hAnsi="Times New Roman"/>
          <w:sz w:val="28"/>
          <w:szCs w:val="28"/>
          <w:lang w:val="ru-RU"/>
        </w:rPr>
        <w:lastRenderedPageBreak/>
        <w:t>выдающи</w:t>
      </w:r>
      <w:r>
        <w:rPr>
          <w:rFonts w:ascii="Times New Roman" w:hAnsi="Times New Roman"/>
          <w:sz w:val="28"/>
          <w:szCs w:val="28"/>
          <w:lang w:val="ru-RU"/>
        </w:rPr>
        <w:t>ми</w:t>
      </w:r>
      <w:r w:rsidRPr="00482CD3">
        <w:rPr>
          <w:rFonts w:ascii="Times New Roman" w:hAnsi="Times New Roman"/>
          <w:sz w:val="28"/>
          <w:szCs w:val="28"/>
          <w:lang w:val="ru-RU"/>
        </w:rPr>
        <w:t>ся люд</w:t>
      </w:r>
      <w:r>
        <w:rPr>
          <w:rFonts w:ascii="Times New Roman" w:hAnsi="Times New Roman"/>
          <w:sz w:val="28"/>
          <w:szCs w:val="28"/>
          <w:lang w:val="ru-RU"/>
        </w:rPr>
        <w:t>ьми и другое</w:t>
      </w:r>
      <w:r w:rsidRPr="00482CD3">
        <w:rPr>
          <w:rFonts w:ascii="Times New Roman" w:hAnsi="Times New Roman"/>
          <w:sz w:val="28"/>
          <w:szCs w:val="28"/>
          <w:lang w:val="ru-RU"/>
        </w:rPr>
        <w:t>), с доступными в языковом отношении образцами детской поэзии и прозы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умений: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свой адрес на английском языке (в анкете, формуляре);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Россию и страну (страны)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136.3.4. </w:t>
      </w:r>
      <w:r w:rsidRPr="00482CD3">
        <w:rPr>
          <w:rFonts w:ascii="Times New Roman" w:hAnsi="Times New Roman"/>
          <w:sz w:val="28"/>
          <w:szCs w:val="28"/>
          <w:lang w:val="ru-RU"/>
        </w:rPr>
        <w:t>Компенсаторные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при чтении и аудировании языковой, в том числе контекстуальной, догадки.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Использование при </w:t>
      </w:r>
      <w:r>
        <w:rPr>
          <w:rFonts w:ascii="Times New Roman" w:hAnsi="Times New Roman"/>
          <w:sz w:val="28"/>
          <w:szCs w:val="28"/>
          <w:lang w:val="ru-RU"/>
        </w:rPr>
        <w:t>формулировании</w:t>
      </w:r>
      <w:r w:rsidRPr="00482CD3">
        <w:rPr>
          <w:rFonts w:ascii="Times New Roman" w:hAnsi="Times New Roman"/>
          <w:sz w:val="28"/>
          <w:szCs w:val="28"/>
          <w:lang w:val="ru-RU"/>
        </w:rPr>
        <w:t xml:space="preserve"> собственных высказываний</w:t>
      </w:r>
      <w:r>
        <w:rPr>
          <w:rFonts w:ascii="Times New Roman" w:hAnsi="Times New Roman"/>
          <w:sz w:val="28"/>
          <w:szCs w:val="28"/>
          <w:lang w:val="ru-RU"/>
        </w:rPr>
        <w:t>,</w:t>
      </w:r>
      <w:r w:rsidRPr="00482CD3">
        <w:rPr>
          <w:rFonts w:ascii="Times New Roman" w:hAnsi="Times New Roman"/>
          <w:sz w:val="28"/>
          <w:szCs w:val="28"/>
          <w:lang w:val="ru-RU"/>
        </w:rPr>
        <w:t xml:space="preserve"> ключевых слов, плана.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 Содержание обучения в 6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136.4.1. </w:t>
      </w:r>
      <w:r w:rsidRPr="00482CD3">
        <w:rPr>
          <w:rFonts w:ascii="Times New Roman" w:hAnsi="Times New Roman"/>
          <w:sz w:val="28"/>
          <w:szCs w:val="28"/>
          <w:lang w:val="ru-RU"/>
        </w:rPr>
        <w:t>Коммуникативные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Взаимоотношения в семье и с друзьями. Семейные праздники.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Внешность и характер человека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Досуг и увлечения (хобби) современного подростка (чтение,</w:t>
      </w:r>
      <w:r>
        <w:rPr>
          <w:rFonts w:ascii="Times New Roman" w:hAnsi="Times New Roman"/>
          <w:sz w:val="28"/>
          <w:szCs w:val="28"/>
          <w:lang w:val="ru-RU"/>
        </w:rPr>
        <w:t xml:space="preserve"> </w:t>
      </w:r>
      <w:r w:rsidRPr="00482CD3">
        <w:rPr>
          <w:rFonts w:ascii="Times New Roman" w:hAnsi="Times New Roman"/>
          <w:sz w:val="28"/>
          <w:szCs w:val="28"/>
          <w:lang w:val="ru-RU"/>
        </w:rPr>
        <w:t>кино, театр, 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Здоровый образ жизни: режим труда и отдыха, фитнес, сбалансированное питание.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Покупки: одежда, обувь и продукты питания.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Переписка с иностранными сверстниками.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Каникулы в различное время года. Виды отдыха.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Путешествия по России и иностранным странам.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дикие и домашние животные. Климат, погода.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Жизнь в городе и сельской местности. Описание родного города (села</w:t>
      </w:r>
      <w:r>
        <w:rPr>
          <w:rFonts w:ascii="Times New Roman" w:hAnsi="Times New Roman"/>
          <w:sz w:val="28"/>
          <w:szCs w:val="28"/>
          <w:lang w:val="ru-RU"/>
        </w:rPr>
        <w:t>)</w:t>
      </w:r>
      <w:r w:rsidRPr="00482CD3">
        <w:rPr>
          <w:rFonts w:ascii="Times New Roman" w:hAnsi="Times New Roman"/>
          <w:sz w:val="28"/>
          <w:szCs w:val="28"/>
          <w:lang w:val="ru-RU"/>
        </w:rPr>
        <w:t>. Транспорт.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люди родной страны и страны (стран) изучаемого языка: писатели, поэты, учёные.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136.4.1.1. Говорение.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136.4.1.1.1. Развитие коммуникативных умений диалогической речи, а именно умений вести: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Вышеперечисленные умения диалогической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речевы</w:t>
      </w:r>
      <w:r>
        <w:rPr>
          <w:rFonts w:ascii="Times New Roman" w:hAnsi="Times New Roman"/>
          <w:sz w:val="28"/>
          <w:szCs w:val="28"/>
          <w:lang w:val="ru-RU"/>
        </w:rPr>
        <w:t>х</w:t>
      </w:r>
      <w:r w:rsidRPr="00482CD3">
        <w:rPr>
          <w:rFonts w:ascii="Times New Roman" w:hAnsi="Times New Roman"/>
          <w:sz w:val="28"/>
          <w:szCs w:val="28"/>
          <w:lang w:val="ru-RU"/>
        </w:rPr>
        <w:t xml:space="preserve"> ситуаци</w:t>
      </w:r>
      <w:r>
        <w:rPr>
          <w:rFonts w:ascii="Times New Roman" w:hAnsi="Times New Roman"/>
          <w:sz w:val="28"/>
          <w:szCs w:val="28"/>
          <w:lang w:val="ru-RU"/>
        </w:rPr>
        <w:t>й</w:t>
      </w:r>
      <w:r w:rsidRPr="00482CD3">
        <w:rPr>
          <w:rFonts w:ascii="Times New Roman" w:hAnsi="Times New Roman"/>
          <w:sz w:val="28"/>
          <w:szCs w:val="28"/>
          <w:lang w:val="ru-RU"/>
        </w:rPr>
        <w:t>,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 xml:space="preserve">й </w:t>
      </w:r>
      <w:r w:rsidRPr="00482CD3">
        <w:rPr>
          <w:rFonts w:ascii="Times New Roman" w:hAnsi="Times New Roman"/>
          <w:sz w:val="28"/>
          <w:szCs w:val="28"/>
          <w:lang w:val="ru-RU"/>
        </w:rPr>
        <w:t>с соблюдением норм речевого этикета, принятых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Объём диалога – до 5 реплик со стороны каждого собеседника. </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136.4.1.1.2. </w:t>
      </w:r>
      <w:r w:rsidRPr="00482CD3">
        <w:rPr>
          <w:rFonts w:ascii="Times New Roman" w:hAnsi="Times New Roman"/>
          <w:sz w:val="28"/>
          <w:szCs w:val="28"/>
          <w:lang w:val="ru-RU"/>
        </w:rPr>
        <w:t>Развитие коммуникативных умений монологической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повествование (сообщение);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изложение (пересказ) основного содержания прочитанного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краткое изложение результатов выполненной проектной работы.</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план</w:t>
      </w:r>
      <w:r>
        <w:rPr>
          <w:rFonts w:ascii="Times New Roman" w:hAnsi="Times New Roman"/>
          <w:sz w:val="28"/>
          <w:szCs w:val="28"/>
          <w:lang w:val="ru-RU"/>
        </w:rPr>
        <w:t>а</w:t>
      </w:r>
      <w:r w:rsidRPr="00482CD3">
        <w:rPr>
          <w:rFonts w:ascii="Times New Roman" w:hAnsi="Times New Roman"/>
          <w:sz w:val="28"/>
          <w:szCs w:val="28"/>
          <w:lang w:val="ru-RU"/>
        </w:rPr>
        <w:t>, вопрос</w:t>
      </w:r>
      <w:r>
        <w:rPr>
          <w:rFonts w:ascii="Times New Roman" w:hAnsi="Times New Roman"/>
          <w:sz w:val="28"/>
          <w:szCs w:val="28"/>
          <w:lang w:val="ru-RU"/>
        </w:rPr>
        <w:t>ов</w:t>
      </w:r>
      <w:r w:rsidRPr="00482CD3">
        <w:rPr>
          <w:rFonts w:ascii="Times New Roman" w:hAnsi="Times New Roman"/>
          <w:sz w:val="28"/>
          <w:szCs w:val="28"/>
          <w:lang w:val="ru-RU"/>
        </w:rPr>
        <w:t>, таблиц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й</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монологического высказывания – 7–8 фраз.</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136.4.1.2. Аудирование.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Время звучания текста (текстов) для аудирования – до 1,5 минуты.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136.4.1.3. Смысловое чтение.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несплошных текстов (таблиц) и понимание представленной в них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(текстов) для чтения – 250–300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136.4.1.4. Письменная речь.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списывание текста и выписывание из него слов, словосочетаний, предложений в соответствии с решаемой коммуникативной задачей;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написание электронного сообщения личного характера</w:t>
      </w:r>
      <w:r>
        <w:rPr>
          <w:rFonts w:ascii="Times New Roman" w:hAnsi="Times New Roman"/>
          <w:sz w:val="28"/>
          <w:szCs w:val="28"/>
          <w:lang w:val="ru-RU"/>
        </w:rPr>
        <w:t xml:space="preserve"> </w:t>
      </w:r>
      <w:r w:rsidRPr="00482CD3">
        <w:rPr>
          <w:rFonts w:ascii="Times New Roman" w:hAnsi="Times New Roman"/>
          <w:sz w:val="28"/>
          <w:szCs w:val="28"/>
          <w:lang w:val="ru-RU"/>
        </w:rPr>
        <w:t>в соответствии с нормами неофициального общения, принятыми в стране (странах) изучаемого языка. Объём письма – до 70 слов;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создание небольшого письменного высказывания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иллюстраци</w:t>
      </w:r>
      <w:r>
        <w:rPr>
          <w:rFonts w:ascii="Times New Roman" w:hAnsi="Times New Roman"/>
          <w:sz w:val="28"/>
          <w:szCs w:val="28"/>
          <w:lang w:val="ru-RU"/>
        </w:rPr>
        <w:t>й</w:t>
      </w:r>
      <w:r w:rsidRPr="00482CD3">
        <w:rPr>
          <w:rFonts w:ascii="Times New Roman" w:hAnsi="Times New Roman"/>
          <w:sz w:val="28"/>
          <w:szCs w:val="28"/>
          <w:lang w:val="ru-RU"/>
        </w:rPr>
        <w:t>. Объём письменного высказывания – до 70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136.4.2. </w:t>
      </w:r>
      <w:r w:rsidRPr="00482CD3">
        <w:rPr>
          <w:rFonts w:ascii="Times New Roman" w:hAnsi="Times New Roman"/>
          <w:sz w:val="28"/>
          <w:szCs w:val="28"/>
          <w:lang w:val="ru-RU"/>
        </w:rPr>
        <w:t>Языковые знания и умения</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136.4.2.1. Фонетическая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для чтения вслух – до 95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136.4.2.2. Графика, орфография и пунктуация.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написание изученных слов.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136.4.2.3. Лексическая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способы словообразования: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аффиксация:</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имён существительных при помощи суффикса</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ing</w:t>
      </w:r>
      <w:r w:rsidRPr="00482CD3">
        <w:rPr>
          <w:rFonts w:ascii="Times New Roman" w:hAnsi="Times New Roman"/>
          <w:sz w:val="28"/>
          <w:szCs w:val="28"/>
          <w:lang w:val="ru-RU"/>
        </w:rPr>
        <w:t xml:space="preserve"> (</w:t>
      </w:r>
      <w:r>
        <w:rPr>
          <w:rFonts w:ascii="Times New Roman" w:hAnsi="Times New Roman"/>
          <w:sz w:val="28"/>
          <w:szCs w:val="28"/>
        </w:rPr>
        <w:t>reading</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имён прилагательных при помощи суффиксов</w:t>
      </w:r>
      <w:r>
        <w:rPr>
          <w:rFonts w:ascii="Times New Roman" w:hAnsi="Times New Roman"/>
          <w:sz w:val="28"/>
          <w:szCs w:val="28"/>
          <w:lang w:val="ru-RU"/>
        </w:rPr>
        <w:t xml:space="preserve"> -</w:t>
      </w:r>
      <w:r>
        <w:rPr>
          <w:rFonts w:ascii="Times New Roman" w:hAnsi="Times New Roman"/>
          <w:sz w:val="28"/>
          <w:szCs w:val="28"/>
        </w:rPr>
        <w:t>al</w:t>
      </w:r>
      <w:r>
        <w:rPr>
          <w:rFonts w:ascii="Times New Roman" w:hAnsi="Times New Roman"/>
          <w:sz w:val="28"/>
          <w:szCs w:val="28"/>
          <w:lang w:val="ru-RU"/>
        </w:rPr>
        <w:t xml:space="preserve"> (</w:t>
      </w:r>
      <w:r>
        <w:rPr>
          <w:rFonts w:ascii="Times New Roman" w:hAnsi="Times New Roman"/>
          <w:sz w:val="28"/>
          <w:szCs w:val="28"/>
        </w:rPr>
        <w:t>typical</w:t>
      </w:r>
      <w:r>
        <w:rPr>
          <w:rFonts w:ascii="Times New Roman" w:hAnsi="Times New Roman"/>
          <w:sz w:val="28"/>
          <w:szCs w:val="28"/>
          <w:lang w:val="ru-RU"/>
        </w:rPr>
        <w:t>), -</w:t>
      </w:r>
      <w:r>
        <w:rPr>
          <w:rFonts w:ascii="Times New Roman" w:hAnsi="Times New Roman"/>
          <w:sz w:val="28"/>
          <w:szCs w:val="28"/>
        </w:rPr>
        <w:t>ing</w:t>
      </w:r>
      <w:r>
        <w:rPr>
          <w:rFonts w:ascii="Times New Roman" w:hAnsi="Times New Roman"/>
          <w:sz w:val="28"/>
          <w:szCs w:val="28"/>
          <w:lang w:val="ru-RU"/>
        </w:rPr>
        <w:t xml:space="preserve"> (</w:t>
      </w:r>
      <w:r>
        <w:rPr>
          <w:rFonts w:ascii="Times New Roman" w:hAnsi="Times New Roman"/>
          <w:sz w:val="28"/>
          <w:szCs w:val="28"/>
        </w:rPr>
        <w:t>amazing</w:t>
      </w:r>
      <w:r>
        <w:rPr>
          <w:rFonts w:ascii="Times New Roman" w:hAnsi="Times New Roman"/>
          <w:sz w:val="28"/>
          <w:szCs w:val="28"/>
          <w:lang w:val="ru-RU"/>
        </w:rPr>
        <w:t>), -</w:t>
      </w:r>
      <w:r>
        <w:rPr>
          <w:rFonts w:ascii="Times New Roman" w:hAnsi="Times New Roman"/>
          <w:sz w:val="28"/>
          <w:szCs w:val="28"/>
        </w:rPr>
        <w:t>less</w:t>
      </w:r>
      <w:r>
        <w:rPr>
          <w:rFonts w:ascii="Times New Roman" w:hAnsi="Times New Roman"/>
          <w:sz w:val="28"/>
          <w:szCs w:val="28"/>
          <w:lang w:val="ru-RU"/>
        </w:rPr>
        <w:t xml:space="preserve"> (</w:t>
      </w:r>
      <w:r>
        <w:rPr>
          <w:rFonts w:ascii="Times New Roman" w:hAnsi="Times New Roman"/>
          <w:sz w:val="28"/>
          <w:szCs w:val="28"/>
        </w:rPr>
        <w:t>useless</w:t>
      </w:r>
      <w:r>
        <w:rPr>
          <w:rFonts w:ascii="Times New Roman" w:hAnsi="Times New Roman"/>
          <w:sz w:val="28"/>
          <w:szCs w:val="28"/>
          <w:lang w:val="ru-RU"/>
        </w:rPr>
        <w:t>), -</w:t>
      </w:r>
      <w:r>
        <w:rPr>
          <w:rFonts w:ascii="Times New Roman" w:hAnsi="Times New Roman"/>
          <w:sz w:val="28"/>
          <w:szCs w:val="28"/>
        </w:rPr>
        <w:t>ive</w:t>
      </w:r>
      <w:r>
        <w:rPr>
          <w:rFonts w:ascii="Times New Roman" w:hAnsi="Times New Roman"/>
          <w:sz w:val="28"/>
          <w:szCs w:val="28"/>
          <w:lang w:val="ru-RU"/>
        </w:rPr>
        <w:t xml:space="preserve"> (</w:t>
      </w:r>
      <w:r>
        <w:rPr>
          <w:rFonts w:ascii="Times New Roman" w:hAnsi="Times New Roman"/>
          <w:sz w:val="28"/>
          <w:szCs w:val="28"/>
        </w:rPr>
        <w:t>impressive</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Синонимы. Антонимы. Интернациональные слова.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136.4.2.4. Грамматическая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Сложноподчинённые предложения с придаточными определительными с союзными словами </w:t>
      </w:r>
      <w:r>
        <w:rPr>
          <w:rFonts w:ascii="Times New Roman" w:hAnsi="Times New Roman"/>
          <w:sz w:val="28"/>
          <w:szCs w:val="28"/>
        </w:rPr>
        <w:t>who</w:t>
      </w:r>
      <w:r w:rsidRPr="00482CD3">
        <w:rPr>
          <w:rFonts w:ascii="Times New Roman" w:hAnsi="Times New Roman"/>
          <w:sz w:val="28"/>
          <w:szCs w:val="28"/>
          <w:lang w:val="ru-RU"/>
        </w:rPr>
        <w:t xml:space="preserve">, </w:t>
      </w:r>
      <w:r>
        <w:rPr>
          <w:rFonts w:ascii="Times New Roman" w:hAnsi="Times New Roman"/>
          <w:sz w:val="28"/>
          <w:szCs w:val="28"/>
        </w:rPr>
        <w:t>which</w:t>
      </w:r>
      <w:r w:rsidRPr="00482CD3">
        <w:rPr>
          <w:rFonts w:ascii="Times New Roman" w:hAnsi="Times New Roman"/>
          <w:sz w:val="28"/>
          <w:szCs w:val="28"/>
          <w:lang w:val="ru-RU"/>
        </w:rPr>
        <w:t xml:space="preserve">, </w:t>
      </w:r>
      <w:r>
        <w:rPr>
          <w:rFonts w:ascii="Times New Roman" w:hAnsi="Times New Roman"/>
          <w:sz w:val="28"/>
          <w:szCs w:val="28"/>
        </w:rPr>
        <w:t>that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Сложноподчинённые предложения с придаточными времени с союзами </w:t>
      </w:r>
      <w:r>
        <w:rPr>
          <w:rFonts w:ascii="Times New Roman" w:hAnsi="Times New Roman"/>
          <w:sz w:val="28"/>
          <w:szCs w:val="28"/>
        </w:rPr>
        <w:t>for</w:t>
      </w:r>
      <w:r w:rsidRPr="00482CD3">
        <w:rPr>
          <w:rFonts w:ascii="Times New Roman" w:hAnsi="Times New Roman"/>
          <w:sz w:val="28"/>
          <w:szCs w:val="28"/>
          <w:lang w:val="ru-RU"/>
        </w:rPr>
        <w:t xml:space="preserve">, </w:t>
      </w:r>
      <w:r>
        <w:rPr>
          <w:rFonts w:ascii="Times New Roman" w:hAnsi="Times New Roman"/>
          <w:sz w:val="28"/>
          <w:szCs w:val="28"/>
        </w:rPr>
        <w:t>since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Предложения с конструкциями </w:t>
      </w:r>
      <w:r>
        <w:rPr>
          <w:rFonts w:ascii="Times New Roman" w:hAnsi="Times New Roman"/>
          <w:sz w:val="28"/>
          <w:szCs w:val="28"/>
        </w:rPr>
        <w:t>as</w:t>
      </w:r>
      <w:r w:rsidRPr="00482CD3">
        <w:rPr>
          <w:rFonts w:ascii="Times New Roman" w:hAnsi="Times New Roman"/>
          <w:sz w:val="28"/>
          <w:szCs w:val="28"/>
          <w:lang w:val="ru-RU"/>
        </w:rPr>
        <w:t xml:space="preserve"> … </w:t>
      </w:r>
      <w:r>
        <w:rPr>
          <w:rFonts w:ascii="Times New Roman" w:hAnsi="Times New Roman"/>
          <w:sz w:val="28"/>
          <w:szCs w:val="28"/>
        </w:rPr>
        <w:t>as</w:t>
      </w:r>
      <w:r w:rsidRPr="00482CD3">
        <w:rPr>
          <w:rFonts w:ascii="Times New Roman" w:hAnsi="Times New Roman"/>
          <w:sz w:val="28"/>
          <w:szCs w:val="28"/>
          <w:lang w:val="ru-RU"/>
        </w:rPr>
        <w:t xml:space="preserve">, </w:t>
      </w:r>
      <w:r>
        <w:rPr>
          <w:rFonts w:ascii="Times New Roman" w:hAnsi="Times New Roman"/>
          <w:sz w:val="28"/>
          <w:szCs w:val="28"/>
        </w:rPr>
        <w:t>not</w:t>
      </w:r>
      <w:r w:rsidRPr="00482CD3">
        <w:rPr>
          <w:rFonts w:ascii="Times New Roman" w:hAnsi="Times New Roman"/>
          <w:sz w:val="28"/>
          <w:szCs w:val="28"/>
          <w:lang w:val="ru-RU"/>
        </w:rPr>
        <w:t xml:space="preserve"> </w:t>
      </w:r>
      <w:r>
        <w:rPr>
          <w:rFonts w:ascii="Times New Roman" w:hAnsi="Times New Roman"/>
          <w:sz w:val="28"/>
          <w:szCs w:val="28"/>
        </w:rPr>
        <w:t>so</w:t>
      </w:r>
      <w:r w:rsidRPr="00482CD3">
        <w:rPr>
          <w:rFonts w:ascii="Times New Roman" w:hAnsi="Times New Roman"/>
          <w:sz w:val="28"/>
          <w:szCs w:val="28"/>
          <w:lang w:val="ru-RU"/>
        </w:rPr>
        <w:t xml:space="preserve"> … </w:t>
      </w:r>
      <w:r>
        <w:rPr>
          <w:rFonts w:ascii="Times New Roman" w:hAnsi="Times New Roman"/>
          <w:sz w:val="28"/>
          <w:szCs w:val="28"/>
        </w:rPr>
        <w:t>as</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Модальные глаголы и их эквиваленты (can/be able to, must/have to, may, should, need).</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Слова, выражающие количество (little/a little, few/a few).</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Возвратные, неопределённые местоимения (</w:t>
      </w:r>
      <w:r>
        <w:rPr>
          <w:rFonts w:ascii="Times New Roman" w:hAnsi="Times New Roman"/>
          <w:sz w:val="28"/>
          <w:szCs w:val="28"/>
        </w:rPr>
        <w:t>some</w:t>
      </w:r>
      <w:r w:rsidRPr="00482CD3">
        <w:rPr>
          <w:rFonts w:ascii="Times New Roman" w:hAnsi="Times New Roman"/>
          <w:sz w:val="28"/>
          <w:szCs w:val="28"/>
          <w:lang w:val="ru-RU"/>
        </w:rPr>
        <w:t xml:space="preserve">, </w:t>
      </w:r>
      <w:r>
        <w:rPr>
          <w:rFonts w:ascii="Times New Roman" w:hAnsi="Times New Roman"/>
          <w:sz w:val="28"/>
          <w:szCs w:val="28"/>
        </w:rPr>
        <w:t>any</w:t>
      </w:r>
      <w:r w:rsidRPr="00482CD3">
        <w:rPr>
          <w:rFonts w:ascii="Times New Roman" w:hAnsi="Times New Roman"/>
          <w:sz w:val="28"/>
          <w:szCs w:val="28"/>
          <w:lang w:val="ru-RU"/>
        </w:rPr>
        <w:t>) и их производные (</w:t>
      </w:r>
      <w:r>
        <w:rPr>
          <w:rFonts w:ascii="Times New Roman" w:hAnsi="Times New Roman"/>
          <w:sz w:val="28"/>
          <w:szCs w:val="28"/>
        </w:rPr>
        <w:t>somebody</w:t>
      </w:r>
      <w:r w:rsidRPr="00482CD3">
        <w:rPr>
          <w:rFonts w:ascii="Times New Roman" w:hAnsi="Times New Roman"/>
          <w:sz w:val="28"/>
          <w:szCs w:val="28"/>
          <w:lang w:val="ru-RU"/>
        </w:rPr>
        <w:t xml:space="preserve">, </w:t>
      </w:r>
      <w:r>
        <w:rPr>
          <w:rFonts w:ascii="Times New Roman" w:hAnsi="Times New Roman"/>
          <w:sz w:val="28"/>
          <w:szCs w:val="28"/>
        </w:rPr>
        <w:t>anybody</w:t>
      </w:r>
      <w:r w:rsidRPr="00482CD3">
        <w:rPr>
          <w:rFonts w:ascii="Times New Roman" w:hAnsi="Times New Roman"/>
          <w:sz w:val="28"/>
          <w:szCs w:val="28"/>
          <w:lang w:val="ru-RU"/>
        </w:rPr>
        <w:t xml:space="preserve">; </w:t>
      </w:r>
      <w:r>
        <w:rPr>
          <w:rFonts w:ascii="Times New Roman" w:hAnsi="Times New Roman"/>
          <w:sz w:val="28"/>
          <w:szCs w:val="28"/>
        </w:rPr>
        <w:t>something</w:t>
      </w:r>
      <w:r w:rsidRPr="00482CD3">
        <w:rPr>
          <w:rFonts w:ascii="Times New Roman" w:hAnsi="Times New Roman"/>
          <w:sz w:val="28"/>
          <w:szCs w:val="28"/>
          <w:lang w:val="ru-RU"/>
        </w:rPr>
        <w:t xml:space="preserve">, </w:t>
      </w:r>
      <w:r>
        <w:rPr>
          <w:rFonts w:ascii="Times New Roman" w:hAnsi="Times New Roman"/>
          <w:sz w:val="28"/>
          <w:szCs w:val="28"/>
        </w:rPr>
        <w:t>anything</w:t>
      </w:r>
      <w:r w:rsidRPr="00482CD3">
        <w:rPr>
          <w:rFonts w:ascii="Times New Roman" w:hAnsi="Times New Roman"/>
          <w:sz w:val="28"/>
          <w:szCs w:val="28"/>
          <w:lang w:val="ru-RU"/>
        </w:rPr>
        <w:t xml:space="preserve"> </w:t>
      </w:r>
      <w:r>
        <w:rPr>
          <w:rFonts w:ascii="Times New Roman" w:hAnsi="Times New Roman"/>
          <w:sz w:val="28"/>
          <w:szCs w:val="28"/>
          <w:lang w:val="ru-RU"/>
        </w:rPr>
        <w:t>и другие</w:t>
      </w:r>
      <w:r w:rsidRPr="00482CD3">
        <w:rPr>
          <w:rFonts w:ascii="Times New Roman" w:hAnsi="Times New Roman"/>
          <w:sz w:val="28"/>
          <w:szCs w:val="28"/>
          <w:lang w:val="ru-RU"/>
        </w:rPr>
        <w:t xml:space="preserve">) </w:t>
      </w:r>
      <w:r>
        <w:rPr>
          <w:rFonts w:ascii="Times New Roman" w:hAnsi="Times New Roman"/>
          <w:sz w:val="28"/>
          <w:szCs w:val="28"/>
        </w:rPr>
        <w:t>every</w:t>
      </w:r>
      <w:r w:rsidRPr="00482CD3">
        <w:rPr>
          <w:rFonts w:ascii="Times New Roman" w:hAnsi="Times New Roman"/>
          <w:sz w:val="28"/>
          <w:szCs w:val="28"/>
          <w:lang w:val="ru-RU"/>
        </w:rPr>
        <w:t xml:space="preserve"> и производные (</w:t>
      </w:r>
      <w:r>
        <w:rPr>
          <w:rFonts w:ascii="Times New Roman" w:hAnsi="Times New Roman"/>
          <w:sz w:val="28"/>
          <w:szCs w:val="28"/>
        </w:rPr>
        <w:t>everybody</w:t>
      </w:r>
      <w:r w:rsidRPr="00482CD3">
        <w:rPr>
          <w:rFonts w:ascii="Times New Roman" w:hAnsi="Times New Roman"/>
          <w:sz w:val="28"/>
          <w:szCs w:val="28"/>
          <w:lang w:val="ru-RU"/>
        </w:rPr>
        <w:t xml:space="preserve">, </w:t>
      </w:r>
      <w:r>
        <w:rPr>
          <w:rFonts w:ascii="Times New Roman" w:hAnsi="Times New Roman"/>
          <w:sz w:val="28"/>
          <w:szCs w:val="28"/>
        </w:rPr>
        <w:t>everything</w:t>
      </w:r>
      <w:r w:rsidRPr="00482CD3">
        <w:rPr>
          <w:rFonts w:ascii="Times New Roman" w:hAnsi="Times New Roman"/>
          <w:sz w:val="28"/>
          <w:szCs w:val="28"/>
          <w:lang w:val="ru-RU"/>
        </w:rPr>
        <w:t xml:space="preserve"> </w:t>
      </w:r>
      <w:r>
        <w:rPr>
          <w:rFonts w:ascii="Times New Roman" w:hAnsi="Times New Roman"/>
          <w:sz w:val="28"/>
          <w:szCs w:val="28"/>
          <w:lang w:val="ru-RU"/>
        </w:rPr>
        <w:t>и другие</w:t>
      </w:r>
      <w:r w:rsidRPr="00482CD3">
        <w:rPr>
          <w:rFonts w:ascii="Times New Roman" w:hAnsi="Times New Roman"/>
          <w:sz w:val="28"/>
          <w:szCs w:val="28"/>
          <w:lang w:val="ru-RU"/>
        </w:rPr>
        <w:t>) в повествовательных (утвердительных и отрицательных) и вопросительных предложениях.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Числительные для обозначения дат и больших чисел (100–1000).</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136.4.3. </w:t>
      </w:r>
      <w:r w:rsidRPr="00482CD3">
        <w:rPr>
          <w:rFonts w:ascii="Times New Roman" w:hAnsi="Times New Roman"/>
          <w:sz w:val="28"/>
          <w:szCs w:val="28"/>
          <w:lang w:val="ru-RU"/>
        </w:rPr>
        <w:t>Социокультурные знания и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w:t>
      </w:r>
      <w:r>
        <w:rPr>
          <w:rFonts w:ascii="Times New Roman" w:hAnsi="Times New Roman"/>
          <w:sz w:val="28"/>
          <w:szCs w:val="28"/>
          <w:lang w:val="ru-RU"/>
        </w:rPr>
        <w:t>других праздников</w:t>
      </w:r>
      <w:r w:rsidRPr="00482CD3">
        <w:rPr>
          <w:rFonts w:ascii="Times New Roman" w:hAnsi="Times New Roman"/>
          <w:sz w:val="28"/>
          <w:szCs w:val="28"/>
          <w:lang w:val="ru-RU"/>
        </w:rPr>
        <w:t>), с особенностями образа жизни и культуры страны (стран) изучаемого языка (известными достопримечательностями, некоторыми выдающимися людьми)</w:t>
      </w:r>
      <w:r>
        <w:rPr>
          <w:rFonts w:ascii="Times New Roman" w:hAnsi="Times New Roman"/>
          <w:sz w:val="28"/>
          <w:szCs w:val="28"/>
          <w:lang w:val="ru-RU"/>
        </w:rPr>
        <w:t>,</w:t>
      </w:r>
      <w:r w:rsidRPr="00482CD3">
        <w:rPr>
          <w:rFonts w:ascii="Times New Roman" w:hAnsi="Times New Roman"/>
          <w:sz w:val="28"/>
          <w:szCs w:val="28"/>
          <w:lang w:val="ru-RU"/>
        </w:rPr>
        <w:t xml:space="preserve"> с доступными в языковом отношении образцами детской поэзии и прозы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свой адрес на английском языке (в анкете, формуляре);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Россию и страну (страны)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рассказывать о выдающихся людях родной страны и страны (стран) изучаемого языка (учёных, писателях, поэтах).</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4.4.</w:t>
      </w:r>
      <w:r>
        <w:rPr>
          <w:rFonts w:ascii="Times New Roman" w:hAnsi="Times New Roman"/>
          <w:sz w:val="28"/>
          <w:szCs w:val="28"/>
        </w:rPr>
        <w:t> </w:t>
      </w:r>
      <w:r w:rsidRPr="00482CD3">
        <w:rPr>
          <w:rFonts w:ascii="Times New Roman" w:hAnsi="Times New Roman"/>
          <w:sz w:val="28"/>
          <w:szCs w:val="28"/>
          <w:lang w:val="ru-RU"/>
        </w:rPr>
        <w:t>Компенсаторные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при чтении и аудировании языковой догадки, в том числе контекстуальной.</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Использование </w:t>
      </w:r>
      <w:r>
        <w:rPr>
          <w:rFonts w:ascii="Times New Roman" w:hAnsi="Times New Roman"/>
          <w:sz w:val="28"/>
          <w:szCs w:val="28"/>
          <w:lang w:val="ru-RU"/>
        </w:rPr>
        <w:t>при формулировании</w:t>
      </w:r>
      <w:r w:rsidRPr="00482CD3">
        <w:rPr>
          <w:rFonts w:ascii="Times New Roman" w:hAnsi="Times New Roman"/>
          <w:sz w:val="28"/>
          <w:szCs w:val="28"/>
          <w:lang w:val="ru-RU"/>
        </w:rPr>
        <w:t xml:space="preserve"> собственных высказываний</w:t>
      </w:r>
      <w:r>
        <w:rPr>
          <w:rFonts w:ascii="Times New Roman" w:hAnsi="Times New Roman"/>
          <w:sz w:val="28"/>
          <w:szCs w:val="28"/>
          <w:lang w:val="ru-RU"/>
        </w:rPr>
        <w:t>,</w:t>
      </w:r>
      <w:r w:rsidRPr="00482CD3">
        <w:rPr>
          <w:rFonts w:ascii="Times New Roman" w:hAnsi="Times New Roman"/>
          <w:sz w:val="28"/>
          <w:szCs w:val="28"/>
          <w:lang w:val="ru-RU"/>
        </w:rPr>
        <w:t xml:space="preserve"> ключевых слов, плана.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 Содержание обучения в 7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136.5.1. </w:t>
      </w:r>
      <w:r w:rsidRPr="00482CD3">
        <w:rPr>
          <w:rFonts w:ascii="Times New Roman" w:hAnsi="Times New Roman"/>
          <w:sz w:val="28"/>
          <w:szCs w:val="28"/>
          <w:lang w:val="ru-RU"/>
        </w:rPr>
        <w:t>Коммуникативные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Взаимоотношения в семье и с друзьями. Семейные праздники. Обязанности по дому.</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Внешность и характер человека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Досуг и увлечения (хобби) современного подростка (чтение,</w:t>
      </w:r>
      <w:r>
        <w:rPr>
          <w:rFonts w:ascii="Times New Roman" w:hAnsi="Times New Roman"/>
          <w:sz w:val="28"/>
          <w:szCs w:val="28"/>
          <w:lang w:val="ru-RU"/>
        </w:rPr>
        <w:t xml:space="preserve"> </w:t>
      </w:r>
      <w:r w:rsidRPr="00482CD3">
        <w:rPr>
          <w:rFonts w:ascii="Times New Roman" w:hAnsi="Times New Roman"/>
          <w:sz w:val="28"/>
          <w:szCs w:val="28"/>
          <w:lang w:val="ru-RU"/>
        </w:rPr>
        <w:t>кино, театр, музей, спорт, музыка).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Здоровый образ жизни: режим труда и отдыха, фитнес, сбалансированное питание.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Покупки: одежда, обувь и продукты питания.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w:t>
      </w:r>
      <w:r>
        <w:rPr>
          <w:rFonts w:ascii="Times New Roman" w:hAnsi="Times New Roman"/>
          <w:sz w:val="28"/>
          <w:szCs w:val="28"/>
          <w:lang w:val="ru-RU"/>
        </w:rPr>
        <w:t>)</w:t>
      </w:r>
      <w:r w:rsidRPr="00482CD3">
        <w:rPr>
          <w:rFonts w:ascii="Times New Roman" w:hAnsi="Times New Roman"/>
          <w:sz w:val="28"/>
          <w:szCs w:val="28"/>
          <w:lang w:val="ru-RU"/>
        </w:rPr>
        <w:t>. Переписка с иностранными сверстниками.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Каникулы в различное время года. Виды отдыха. Путешествия по России и иностранным странам.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дикие и домашние животные. Климат, погода.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Жизнь в городе и сельской местности. Описание родного города (села). Транспорт.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массовой информации (телевидение, журналы, Интернет).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Выдающиеся люди родной страны и страны (стран) изучаемого языка: учёные, писатели, поэты, спортсмены.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136.5.1.1. Говорение.</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136.5.1.1.1. </w:t>
      </w:r>
      <w:r w:rsidRPr="00482CD3">
        <w:rPr>
          <w:rFonts w:ascii="Times New Roman" w:hAnsi="Times New Roman"/>
          <w:sz w:val="28"/>
          <w:szCs w:val="28"/>
          <w:lang w:val="ru-RU"/>
        </w:rPr>
        <w:t>Развитие коммуникативных умений диалогической речи, а именно умений вести: диалог этикетного характера, 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диалог-расспрос, комбинированный диалог, включающий различные виды диалогов: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Данные</w:t>
      </w:r>
      <w:r w:rsidRPr="00482CD3">
        <w:rPr>
          <w:rFonts w:ascii="Times New Roman" w:hAnsi="Times New Roman"/>
          <w:sz w:val="28"/>
          <w:szCs w:val="28"/>
          <w:lang w:val="ru-RU"/>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диалога – до 6 реплик со стороны каждого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136.5.1.1.2. </w:t>
      </w:r>
      <w:r w:rsidRPr="00482CD3">
        <w:rPr>
          <w:rFonts w:ascii="Times New Roman" w:hAnsi="Times New Roman"/>
          <w:sz w:val="28"/>
          <w:szCs w:val="28"/>
          <w:lang w:val="ru-RU"/>
        </w:rPr>
        <w:t>Развитие коммуникативных умений монологической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создание устных связных монологических высказываний с использованием основных коммуникативных типов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повествование (сообщение);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изложение (пересказ) основного содержания, прочитанного (прослушанного)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краткое изложение результатов выполненной проектной работы.</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ключевы</w:t>
      </w:r>
      <w:r>
        <w:rPr>
          <w:rFonts w:ascii="Times New Roman" w:hAnsi="Times New Roman"/>
          <w:sz w:val="28"/>
          <w:szCs w:val="28"/>
          <w:lang w:val="ru-RU"/>
        </w:rPr>
        <w:t>х</w:t>
      </w:r>
      <w:r w:rsidRPr="00482CD3">
        <w:rPr>
          <w:rFonts w:ascii="Times New Roman" w:hAnsi="Times New Roman"/>
          <w:sz w:val="28"/>
          <w:szCs w:val="28"/>
          <w:lang w:val="ru-RU"/>
        </w:rPr>
        <w:t>е слов, план</w:t>
      </w:r>
      <w:r>
        <w:rPr>
          <w:rFonts w:ascii="Times New Roman" w:hAnsi="Times New Roman"/>
          <w:sz w:val="28"/>
          <w:szCs w:val="28"/>
          <w:lang w:val="ru-RU"/>
        </w:rPr>
        <w:t>ов</w:t>
      </w:r>
      <w:r w:rsidRPr="00482CD3">
        <w:rPr>
          <w:rFonts w:ascii="Times New Roman" w:hAnsi="Times New Roman"/>
          <w:sz w:val="28"/>
          <w:szCs w:val="28"/>
          <w:lang w:val="ru-RU"/>
        </w:rPr>
        <w:t>, вопрос</w:t>
      </w:r>
      <w:r>
        <w:rPr>
          <w:rFonts w:ascii="Times New Roman" w:hAnsi="Times New Roman"/>
          <w:sz w:val="28"/>
          <w:szCs w:val="28"/>
          <w:lang w:val="ru-RU"/>
        </w:rPr>
        <w:t>ов</w:t>
      </w:r>
      <w:r w:rsidRPr="00482CD3">
        <w:rPr>
          <w:rFonts w:ascii="Times New Roman" w:hAnsi="Times New Roman"/>
          <w:sz w:val="28"/>
          <w:szCs w:val="28"/>
          <w:lang w:val="ru-RU"/>
        </w:rPr>
        <w:t xml:space="preserve">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й</w:t>
      </w:r>
      <w:r w:rsidRPr="00482CD3">
        <w:rPr>
          <w:rFonts w:ascii="Times New Roman" w:hAnsi="Times New Roman"/>
          <w:sz w:val="28"/>
          <w:szCs w:val="28"/>
          <w:lang w:val="ru-RU"/>
        </w:rPr>
        <w:t>, таблиц.</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монологического высказывания – 8–9 фраз.</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136.5.1.2. Аудирование.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Время звучания текста (текстов) для аудирования – до 1,5 минуты.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136.5.1.3. Смысловое чтение.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Чтение с полным пониманием предполагает полное и точное понимание информации, представленной в тексте, в эксплицитной (явной) форме.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несплошных текстов (таблиц, диаграмм) и понимание представленной в них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(текстов) для чтения – до 350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136.5.1.4. Письменная речь.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написание электронного сообщения личного характера</w:t>
      </w:r>
      <w:r>
        <w:rPr>
          <w:rFonts w:ascii="Times New Roman" w:hAnsi="Times New Roman"/>
          <w:sz w:val="28"/>
          <w:szCs w:val="28"/>
          <w:lang w:val="ru-RU"/>
        </w:rPr>
        <w:t xml:space="preserve"> </w:t>
      </w:r>
      <w:r w:rsidRPr="00482CD3">
        <w:rPr>
          <w:rFonts w:ascii="Times New Roman" w:hAnsi="Times New Roman"/>
          <w:sz w:val="28"/>
          <w:szCs w:val="28"/>
          <w:lang w:val="ru-RU"/>
        </w:rPr>
        <w:t>в соответствии с нормами неофициального общения, принятыми в стране (странах) изучаемого языка. Объём письма – до 90 слов;</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создание небольшого письменного высказывания с </w:t>
      </w:r>
      <w:r>
        <w:rPr>
          <w:rFonts w:ascii="Times New Roman" w:hAnsi="Times New Roman"/>
          <w:sz w:val="28"/>
          <w:szCs w:val="28"/>
          <w:lang w:val="ru-RU"/>
        </w:rPr>
        <w:t xml:space="preserve">использованием </w:t>
      </w:r>
      <w:r w:rsidRPr="00482CD3">
        <w:rPr>
          <w:rFonts w:ascii="Times New Roman" w:hAnsi="Times New Roman"/>
          <w:sz w:val="28"/>
          <w:szCs w:val="28"/>
          <w:lang w:val="ru-RU"/>
        </w:rPr>
        <w:t>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таблиц</w:t>
      </w:r>
      <w:r>
        <w:rPr>
          <w:rFonts w:ascii="Times New Roman" w:hAnsi="Times New Roman"/>
          <w:sz w:val="28"/>
          <w:szCs w:val="28"/>
          <w:lang w:val="ru-RU"/>
        </w:rPr>
        <w:t>ы</w:t>
      </w:r>
      <w:r w:rsidRPr="00482CD3">
        <w:rPr>
          <w:rFonts w:ascii="Times New Roman" w:hAnsi="Times New Roman"/>
          <w:sz w:val="28"/>
          <w:szCs w:val="28"/>
          <w:lang w:val="ru-RU"/>
        </w:rPr>
        <w:t>. Объём письменного высказывания – до 90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136.5.2. </w:t>
      </w:r>
      <w:r w:rsidRPr="00482CD3">
        <w:rPr>
          <w:rFonts w:ascii="Times New Roman" w:hAnsi="Times New Roman"/>
          <w:sz w:val="28"/>
          <w:szCs w:val="28"/>
          <w:lang w:val="ru-RU"/>
        </w:rPr>
        <w:t>Языковые знания и умения</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136.5.2.1. Фонетическая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для чтения вслух – до 100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136.5.2.2. Графика, орфография и пунктуация.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написание изученных слов.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136.5.2.3. Лексическая сторона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Распознавание в </w:t>
      </w:r>
      <w:r>
        <w:rPr>
          <w:rFonts w:ascii="Times New Roman" w:hAnsi="Times New Roman"/>
          <w:sz w:val="28"/>
          <w:szCs w:val="28"/>
          <w:lang w:val="ru-RU"/>
        </w:rPr>
        <w:t>устной речи</w:t>
      </w:r>
      <w:r w:rsidRPr="00482CD3">
        <w:rPr>
          <w:rFonts w:ascii="Times New Roman" w:hAnsi="Times New Roman"/>
          <w:sz w:val="28"/>
          <w:szCs w:val="28"/>
          <w:lang w:val="ru-RU"/>
        </w:rPr>
        <w:t xml:space="preserve">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способы словообразования: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аффиксация: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образование имён существительных при помощи префикса </w:t>
      </w:r>
      <w:r>
        <w:rPr>
          <w:rFonts w:ascii="Times New Roman" w:hAnsi="Times New Roman"/>
          <w:sz w:val="28"/>
          <w:szCs w:val="28"/>
        </w:rPr>
        <w:t>un</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unreality</w:t>
      </w:r>
      <w:r w:rsidRPr="00482CD3">
        <w:rPr>
          <w:rFonts w:ascii="Times New Roman" w:hAnsi="Times New Roman"/>
          <w:sz w:val="28"/>
          <w:szCs w:val="28"/>
          <w:lang w:val="ru-RU"/>
        </w:rPr>
        <w:t>) и при помощи суффиксов: -</w:t>
      </w:r>
      <w:r>
        <w:rPr>
          <w:rFonts w:ascii="Times New Roman" w:hAnsi="Times New Roman"/>
          <w:sz w:val="28"/>
          <w:szCs w:val="28"/>
        </w:rPr>
        <w:t>ment</w:t>
      </w:r>
      <w:r w:rsidRPr="00482CD3">
        <w:rPr>
          <w:rFonts w:ascii="Times New Roman" w:hAnsi="Times New Roman"/>
          <w:sz w:val="28"/>
          <w:szCs w:val="28"/>
          <w:lang w:val="ru-RU"/>
        </w:rPr>
        <w:t xml:space="preserve"> (</w:t>
      </w:r>
      <w:r>
        <w:rPr>
          <w:rFonts w:ascii="Times New Roman" w:hAnsi="Times New Roman"/>
          <w:sz w:val="28"/>
          <w:szCs w:val="28"/>
        </w:rPr>
        <w:t>development</w:t>
      </w:r>
      <w:r w:rsidRPr="00482CD3">
        <w:rPr>
          <w:rFonts w:ascii="Times New Roman" w:hAnsi="Times New Roman"/>
          <w:sz w:val="28"/>
          <w:szCs w:val="28"/>
          <w:lang w:val="ru-RU"/>
        </w:rPr>
        <w:t>),</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ness</w:t>
      </w:r>
      <w:r w:rsidRPr="00482CD3">
        <w:rPr>
          <w:rFonts w:ascii="Times New Roman" w:hAnsi="Times New Roman"/>
          <w:sz w:val="28"/>
          <w:szCs w:val="28"/>
          <w:lang w:val="ru-RU"/>
        </w:rPr>
        <w:t xml:space="preserve"> (</w:t>
      </w:r>
      <w:r>
        <w:rPr>
          <w:rFonts w:ascii="Times New Roman" w:hAnsi="Times New Roman"/>
          <w:sz w:val="28"/>
          <w:szCs w:val="28"/>
        </w:rPr>
        <w:t>darkness</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имён прилагательных при помощи суффиксов</w:t>
      </w:r>
      <w:r>
        <w:rPr>
          <w:rFonts w:ascii="Times New Roman" w:hAnsi="Times New Roman"/>
          <w:sz w:val="28"/>
          <w:szCs w:val="28"/>
          <w:lang w:val="ru-RU"/>
        </w:rPr>
        <w:t xml:space="preserve"> -</w:t>
      </w:r>
      <w:r>
        <w:rPr>
          <w:rFonts w:ascii="Times New Roman" w:hAnsi="Times New Roman"/>
          <w:sz w:val="28"/>
          <w:szCs w:val="28"/>
        </w:rPr>
        <w:t>ly</w:t>
      </w:r>
      <w:r>
        <w:rPr>
          <w:rFonts w:ascii="Times New Roman" w:hAnsi="Times New Roman"/>
          <w:sz w:val="28"/>
          <w:szCs w:val="28"/>
          <w:lang w:val="ru-RU"/>
        </w:rPr>
        <w:t xml:space="preserve"> (</w:t>
      </w:r>
      <w:r>
        <w:rPr>
          <w:rFonts w:ascii="Times New Roman" w:hAnsi="Times New Roman"/>
          <w:sz w:val="28"/>
          <w:szCs w:val="28"/>
        </w:rPr>
        <w:t>friendly</w:t>
      </w:r>
      <w:r>
        <w:rPr>
          <w:rFonts w:ascii="Times New Roman" w:hAnsi="Times New Roman"/>
          <w:sz w:val="28"/>
          <w:szCs w:val="28"/>
          <w:lang w:val="ru-RU"/>
        </w:rPr>
        <w:t>), -</w:t>
      </w:r>
      <w:r>
        <w:rPr>
          <w:rFonts w:ascii="Times New Roman" w:hAnsi="Times New Roman"/>
          <w:sz w:val="28"/>
          <w:szCs w:val="28"/>
        </w:rPr>
        <w:t>ous</w:t>
      </w:r>
      <w:r>
        <w:rPr>
          <w:rFonts w:ascii="Times New Roman" w:hAnsi="Times New Roman"/>
          <w:sz w:val="28"/>
          <w:szCs w:val="28"/>
          <w:lang w:val="ru-RU"/>
        </w:rPr>
        <w:t xml:space="preserve"> (</w:t>
      </w:r>
      <w:r>
        <w:rPr>
          <w:rFonts w:ascii="Times New Roman" w:hAnsi="Times New Roman"/>
          <w:sz w:val="28"/>
          <w:szCs w:val="28"/>
        </w:rPr>
        <w:t>famous</w:t>
      </w:r>
      <w:r>
        <w:rPr>
          <w:rFonts w:ascii="Times New Roman" w:hAnsi="Times New Roman"/>
          <w:sz w:val="28"/>
          <w:szCs w:val="28"/>
          <w:lang w:val="ru-RU"/>
        </w:rPr>
        <w:t>), -</w:t>
      </w:r>
      <w:r>
        <w:rPr>
          <w:rFonts w:ascii="Times New Roman" w:hAnsi="Times New Roman"/>
          <w:sz w:val="28"/>
          <w:szCs w:val="28"/>
        </w:rPr>
        <w:t>y</w:t>
      </w:r>
      <w:r>
        <w:rPr>
          <w:rFonts w:ascii="Times New Roman" w:hAnsi="Times New Roman"/>
          <w:sz w:val="28"/>
          <w:szCs w:val="28"/>
          <w:lang w:val="ru-RU"/>
        </w:rPr>
        <w:t xml:space="preserve"> (</w:t>
      </w:r>
      <w:r>
        <w:rPr>
          <w:rFonts w:ascii="Times New Roman" w:hAnsi="Times New Roman"/>
          <w:sz w:val="28"/>
          <w:szCs w:val="28"/>
        </w:rPr>
        <w:t>busy</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w:t>
      </w:r>
      <w:r>
        <w:rPr>
          <w:rFonts w:ascii="Times New Roman" w:hAnsi="Times New Roman"/>
          <w:sz w:val="28"/>
          <w:szCs w:val="28"/>
          <w:lang w:val="ru-RU"/>
        </w:rPr>
        <w:t xml:space="preserve"> </w:t>
      </w:r>
      <w:r w:rsidRPr="00482CD3">
        <w:rPr>
          <w:rFonts w:ascii="Times New Roman" w:hAnsi="Times New Roman"/>
          <w:sz w:val="28"/>
          <w:szCs w:val="28"/>
          <w:lang w:val="ru-RU"/>
        </w:rPr>
        <w:t>имён</w:t>
      </w:r>
      <w:r>
        <w:rPr>
          <w:rFonts w:ascii="Times New Roman" w:hAnsi="Times New Roman"/>
          <w:sz w:val="28"/>
          <w:szCs w:val="28"/>
          <w:lang w:val="ru-RU"/>
        </w:rPr>
        <w:t xml:space="preserve"> </w:t>
      </w:r>
      <w:r w:rsidRPr="00482CD3">
        <w:rPr>
          <w:rFonts w:ascii="Times New Roman" w:hAnsi="Times New Roman"/>
          <w:sz w:val="28"/>
          <w:szCs w:val="28"/>
          <w:lang w:val="ru-RU"/>
        </w:rPr>
        <w:t>прилагательных</w:t>
      </w:r>
      <w:r>
        <w:rPr>
          <w:rFonts w:ascii="Times New Roman" w:hAnsi="Times New Roman"/>
          <w:sz w:val="28"/>
          <w:szCs w:val="28"/>
          <w:lang w:val="ru-RU"/>
        </w:rPr>
        <w:t xml:space="preserve"> </w:t>
      </w:r>
      <w:r w:rsidRPr="00482CD3">
        <w:rPr>
          <w:rFonts w:ascii="Times New Roman" w:hAnsi="Times New Roman"/>
          <w:sz w:val="28"/>
          <w:szCs w:val="28"/>
          <w:lang w:val="ru-RU"/>
        </w:rPr>
        <w:t>и</w:t>
      </w:r>
      <w:r>
        <w:rPr>
          <w:rFonts w:ascii="Times New Roman" w:hAnsi="Times New Roman"/>
          <w:sz w:val="28"/>
          <w:szCs w:val="28"/>
          <w:lang w:val="ru-RU"/>
        </w:rPr>
        <w:t xml:space="preserve"> </w:t>
      </w:r>
      <w:r w:rsidRPr="00482CD3">
        <w:rPr>
          <w:rFonts w:ascii="Times New Roman" w:hAnsi="Times New Roman"/>
          <w:sz w:val="28"/>
          <w:szCs w:val="28"/>
          <w:lang w:val="ru-RU"/>
        </w:rPr>
        <w:t>наречий</w:t>
      </w:r>
      <w:r>
        <w:rPr>
          <w:rFonts w:ascii="Times New Roman" w:hAnsi="Times New Roman"/>
          <w:sz w:val="28"/>
          <w:szCs w:val="28"/>
          <w:lang w:val="ru-RU"/>
        </w:rPr>
        <w:t xml:space="preserve"> </w:t>
      </w:r>
      <w:r w:rsidRPr="00482CD3">
        <w:rPr>
          <w:rFonts w:ascii="Times New Roman" w:hAnsi="Times New Roman"/>
          <w:sz w:val="28"/>
          <w:szCs w:val="28"/>
          <w:lang w:val="ru-RU"/>
        </w:rPr>
        <w:t>при</w:t>
      </w:r>
      <w:r>
        <w:rPr>
          <w:rFonts w:ascii="Times New Roman" w:hAnsi="Times New Roman"/>
          <w:sz w:val="28"/>
          <w:szCs w:val="28"/>
          <w:lang w:val="ru-RU"/>
        </w:rPr>
        <w:t xml:space="preserve"> </w:t>
      </w:r>
      <w:r w:rsidRPr="00482CD3">
        <w:rPr>
          <w:rFonts w:ascii="Times New Roman" w:hAnsi="Times New Roman"/>
          <w:sz w:val="28"/>
          <w:szCs w:val="28"/>
          <w:lang w:val="ru-RU"/>
        </w:rPr>
        <w:t>помощи</w:t>
      </w:r>
      <w:r>
        <w:rPr>
          <w:rFonts w:ascii="Times New Roman" w:hAnsi="Times New Roman"/>
          <w:sz w:val="28"/>
          <w:szCs w:val="28"/>
          <w:lang w:val="ru-RU"/>
        </w:rPr>
        <w:t xml:space="preserve"> </w:t>
      </w:r>
      <w:r w:rsidRPr="00482CD3">
        <w:rPr>
          <w:rFonts w:ascii="Times New Roman" w:hAnsi="Times New Roman"/>
          <w:sz w:val="28"/>
          <w:szCs w:val="28"/>
          <w:lang w:val="ru-RU"/>
        </w:rPr>
        <w:t>префиксов</w:t>
      </w:r>
      <w:r>
        <w:rPr>
          <w:rFonts w:ascii="Times New Roman" w:hAnsi="Times New Roman"/>
          <w:sz w:val="28"/>
          <w:szCs w:val="28"/>
          <w:lang w:val="ru-RU"/>
        </w:rPr>
        <w:t xml:space="preserve"> </w:t>
      </w:r>
      <w:r>
        <w:rPr>
          <w:rFonts w:ascii="Times New Roman" w:hAnsi="Times New Roman"/>
          <w:sz w:val="28"/>
          <w:szCs w:val="28"/>
        </w:rPr>
        <w:t>in</w:t>
      </w:r>
      <w:r>
        <w:rPr>
          <w:rFonts w:ascii="Times New Roman" w:hAnsi="Times New Roman"/>
          <w:sz w:val="28"/>
          <w:szCs w:val="28"/>
          <w:lang w:val="ru-RU"/>
        </w:rPr>
        <w:t>-/</w:t>
      </w:r>
      <w:r>
        <w:rPr>
          <w:rFonts w:ascii="Times New Roman" w:hAnsi="Times New Roman"/>
          <w:sz w:val="28"/>
          <w:szCs w:val="28"/>
        </w:rPr>
        <w:t>im</w:t>
      </w:r>
      <w:r>
        <w:rPr>
          <w:rFonts w:ascii="Times New Roman" w:hAnsi="Times New Roman"/>
          <w:sz w:val="28"/>
          <w:szCs w:val="28"/>
          <w:lang w:val="ru-RU"/>
        </w:rPr>
        <w:t>- (</w:t>
      </w:r>
      <w:r>
        <w:rPr>
          <w:rFonts w:ascii="Times New Roman" w:hAnsi="Times New Roman"/>
          <w:sz w:val="28"/>
          <w:szCs w:val="28"/>
        </w:rPr>
        <w:t>informal</w:t>
      </w:r>
      <w:r>
        <w:rPr>
          <w:rFonts w:ascii="Times New Roman" w:hAnsi="Times New Roman"/>
          <w:sz w:val="28"/>
          <w:szCs w:val="28"/>
          <w:lang w:val="ru-RU"/>
        </w:rPr>
        <w:t xml:space="preserve">, </w:t>
      </w:r>
      <w:r>
        <w:rPr>
          <w:rFonts w:ascii="Times New Roman" w:hAnsi="Times New Roman"/>
          <w:sz w:val="28"/>
          <w:szCs w:val="28"/>
        </w:rPr>
        <w:t>independently</w:t>
      </w:r>
      <w:r>
        <w:rPr>
          <w:rFonts w:ascii="Times New Roman" w:hAnsi="Times New Roman"/>
          <w:sz w:val="28"/>
          <w:szCs w:val="28"/>
          <w:lang w:val="ru-RU"/>
        </w:rPr>
        <w:t xml:space="preserve">, </w:t>
      </w:r>
      <w:r>
        <w:rPr>
          <w:rFonts w:ascii="Times New Roman" w:hAnsi="Times New Roman"/>
          <w:sz w:val="28"/>
          <w:szCs w:val="28"/>
        </w:rPr>
        <w:t>impossible</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словосложение: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sz w:val="28"/>
          <w:szCs w:val="28"/>
        </w:rPr>
        <w:t>ed</w:t>
      </w:r>
      <w:r w:rsidRPr="00482CD3">
        <w:rPr>
          <w:rFonts w:ascii="Times New Roman" w:hAnsi="Times New Roman"/>
          <w:sz w:val="28"/>
          <w:szCs w:val="28"/>
          <w:lang w:val="ru-RU"/>
        </w:rPr>
        <w:t xml:space="preserve"> (</w:t>
      </w:r>
      <w:r>
        <w:rPr>
          <w:rFonts w:ascii="Times New Roman" w:hAnsi="Times New Roman"/>
          <w:sz w:val="28"/>
          <w:szCs w:val="28"/>
        </w:rPr>
        <w:t>blue</w:t>
      </w:r>
      <w:r w:rsidRPr="00482CD3">
        <w:rPr>
          <w:rFonts w:ascii="Times New Roman" w:hAnsi="Times New Roman"/>
          <w:sz w:val="28"/>
          <w:szCs w:val="28"/>
          <w:lang w:val="ru-RU"/>
        </w:rPr>
        <w:t>-</w:t>
      </w:r>
      <w:r>
        <w:rPr>
          <w:rFonts w:ascii="Times New Roman" w:hAnsi="Times New Roman"/>
          <w:sz w:val="28"/>
          <w:szCs w:val="28"/>
        </w:rPr>
        <w:t>eyed</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Многозначные лексические единицы. Синонимы. Антонимы. Интернациональные слова. Наиболее частотные фразовые глаголы.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136.5.2.4. Грамматическая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Предложения со сложным дополнением (</w:t>
      </w:r>
      <w:r>
        <w:rPr>
          <w:rFonts w:ascii="Times New Roman" w:hAnsi="Times New Roman"/>
          <w:sz w:val="28"/>
          <w:szCs w:val="28"/>
        </w:rPr>
        <w:t>Complex</w:t>
      </w:r>
      <w:r w:rsidRPr="00482CD3">
        <w:rPr>
          <w:rFonts w:ascii="Times New Roman" w:hAnsi="Times New Roman"/>
          <w:sz w:val="28"/>
          <w:szCs w:val="28"/>
          <w:lang w:val="ru-RU"/>
        </w:rPr>
        <w:t xml:space="preserve"> </w:t>
      </w:r>
      <w:r>
        <w:rPr>
          <w:rFonts w:ascii="Times New Roman" w:hAnsi="Times New Roman"/>
          <w:sz w:val="28"/>
          <w:szCs w:val="28"/>
        </w:rPr>
        <w:t>Object</w:t>
      </w:r>
      <w:r w:rsidRPr="00482CD3">
        <w:rPr>
          <w:rFonts w:ascii="Times New Roman" w:hAnsi="Times New Roman"/>
          <w:sz w:val="28"/>
          <w:szCs w:val="28"/>
          <w:lang w:val="ru-RU"/>
        </w:rPr>
        <w:t>). Условные предложения реального (</w:t>
      </w:r>
      <w:r>
        <w:rPr>
          <w:rFonts w:ascii="Times New Roman" w:hAnsi="Times New Roman"/>
          <w:sz w:val="28"/>
          <w:szCs w:val="28"/>
        </w:rPr>
        <w:t>Conditional</w:t>
      </w:r>
      <w:r w:rsidRPr="00482CD3">
        <w:rPr>
          <w:rFonts w:ascii="Times New Roman" w:hAnsi="Times New Roman"/>
          <w:sz w:val="28"/>
          <w:szCs w:val="28"/>
          <w:lang w:val="ru-RU"/>
        </w:rPr>
        <w:t xml:space="preserve"> 0, </w:t>
      </w:r>
      <w:r>
        <w:rPr>
          <w:rFonts w:ascii="Times New Roman" w:hAnsi="Times New Roman"/>
          <w:sz w:val="28"/>
          <w:szCs w:val="28"/>
        </w:rPr>
        <w:t>Conditional</w:t>
      </w:r>
      <w:r w:rsidRPr="00482CD3">
        <w:rPr>
          <w:rFonts w:ascii="Times New Roman" w:hAnsi="Times New Roman"/>
          <w:sz w:val="28"/>
          <w:szCs w:val="28"/>
          <w:lang w:val="ru-RU"/>
        </w:rPr>
        <w:t xml:space="preserve"> </w:t>
      </w:r>
      <w:r>
        <w:rPr>
          <w:rFonts w:ascii="Times New Roman" w:hAnsi="Times New Roman"/>
          <w:sz w:val="28"/>
          <w:szCs w:val="28"/>
        </w:rPr>
        <w:t>I</w:t>
      </w:r>
      <w:r w:rsidRPr="00482CD3">
        <w:rPr>
          <w:rFonts w:ascii="Times New Roman" w:hAnsi="Times New Roman"/>
          <w:sz w:val="28"/>
          <w:szCs w:val="28"/>
          <w:lang w:val="ru-RU"/>
        </w:rPr>
        <w:t>)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Предложения с конструкцией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be</w:t>
      </w:r>
      <w:r w:rsidRPr="00482CD3">
        <w:rPr>
          <w:rFonts w:ascii="Times New Roman" w:hAnsi="Times New Roman"/>
          <w:sz w:val="28"/>
          <w:szCs w:val="28"/>
          <w:lang w:val="ru-RU"/>
        </w:rPr>
        <w:t xml:space="preserve"> </w:t>
      </w:r>
      <w:r>
        <w:rPr>
          <w:rFonts w:ascii="Times New Roman" w:hAnsi="Times New Roman"/>
          <w:sz w:val="28"/>
          <w:szCs w:val="28"/>
        </w:rPr>
        <w:t>going</w:t>
      </w:r>
      <w:r w:rsidRPr="00482CD3">
        <w:rPr>
          <w:rFonts w:ascii="Times New Roman" w:hAnsi="Times New Roman"/>
          <w:sz w:val="28"/>
          <w:szCs w:val="28"/>
          <w:lang w:val="ru-RU"/>
        </w:rPr>
        <w:t xml:space="preserve"> </w:t>
      </w:r>
      <w:r>
        <w:rPr>
          <w:rFonts w:ascii="Times New Roman" w:hAnsi="Times New Roman"/>
          <w:sz w:val="28"/>
          <w:szCs w:val="28"/>
        </w:rPr>
        <w:t>to</w:t>
      </w:r>
      <w:r w:rsidRPr="00482CD3">
        <w:rPr>
          <w:rFonts w:ascii="Times New Roman" w:hAnsi="Times New Roman"/>
          <w:sz w:val="28"/>
          <w:szCs w:val="28"/>
          <w:lang w:val="ru-RU"/>
        </w:rPr>
        <w:t xml:space="preserve"> + инфинитив и формы </w:t>
      </w:r>
      <w:r>
        <w:rPr>
          <w:rFonts w:ascii="Times New Roman" w:hAnsi="Times New Roman"/>
          <w:sz w:val="28"/>
          <w:szCs w:val="28"/>
        </w:rPr>
        <w:t>Future</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и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для выражения будущего действия.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Конструкция </w:t>
      </w:r>
      <w:r>
        <w:rPr>
          <w:rFonts w:ascii="Times New Roman" w:hAnsi="Times New Roman"/>
          <w:sz w:val="28"/>
          <w:szCs w:val="28"/>
        </w:rPr>
        <w:t>used</w:t>
      </w:r>
      <w:r w:rsidRPr="00482CD3">
        <w:rPr>
          <w:rFonts w:ascii="Times New Roman" w:hAnsi="Times New Roman"/>
          <w:sz w:val="28"/>
          <w:szCs w:val="28"/>
          <w:lang w:val="ru-RU"/>
        </w:rPr>
        <w:t xml:space="preserve"> </w:t>
      </w:r>
      <w:r>
        <w:rPr>
          <w:rFonts w:ascii="Times New Roman" w:hAnsi="Times New Roman"/>
          <w:sz w:val="28"/>
          <w:szCs w:val="28"/>
        </w:rPr>
        <w:t>to</w:t>
      </w:r>
      <w:r w:rsidRPr="00482CD3">
        <w:rPr>
          <w:rFonts w:ascii="Times New Roman" w:hAnsi="Times New Roman"/>
          <w:sz w:val="28"/>
          <w:szCs w:val="28"/>
          <w:lang w:val="ru-RU"/>
        </w:rPr>
        <w:t xml:space="preserve"> + инфинитив глагола.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Глаголы в наиболее употребительных формах страдательного залога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Passive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Предлоги, употребляемые с глаголами в страдательном залоге.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Модальный глагол </w:t>
      </w:r>
      <w:r>
        <w:rPr>
          <w:rFonts w:ascii="Times New Roman" w:hAnsi="Times New Roman"/>
          <w:sz w:val="28"/>
          <w:szCs w:val="28"/>
        </w:rPr>
        <w:t>might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Наречия, совпадающие по форме с прилагательными (</w:t>
      </w:r>
      <w:r>
        <w:rPr>
          <w:rFonts w:ascii="Times New Roman" w:hAnsi="Times New Roman"/>
          <w:sz w:val="28"/>
          <w:szCs w:val="28"/>
        </w:rPr>
        <w:t>fast</w:t>
      </w:r>
      <w:r w:rsidRPr="00482CD3">
        <w:rPr>
          <w:rFonts w:ascii="Times New Roman" w:hAnsi="Times New Roman"/>
          <w:sz w:val="28"/>
          <w:szCs w:val="28"/>
          <w:lang w:val="ru-RU"/>
        </w:rPr>
        <w:t xml:space="preserve">, </w:t>
      </w:r>
      <w:r>
        <w:rPr>
          <w:rFonts w:ascii="Times New Roman" w:hAnsi="Times New Roman"/>
          <w:sz w:val="28"/>
          <w:szCs w:val="28"/>
        </w:rPr>
        <w:t>high</w:t>
      </w:r>
      <w:r w:rsidRPr="00482CD3">
        <w:rPr>
          <w:rFonts w:ascii="Times New Roman" w:hAnsi="Times New Roman"/>
          <w:sz w:val="28"/>
          <w:szCs w:val="28"/>
          <w:lang w:val="ru-RU"/>
        </w:rPr>
        <w:t xml:space="preserve">; </w:t>
      </w:r>
      <w:r>
        <w:rPr>
          <w:rFonts w:ascii="Times New Roman" w:hAnsi="Times New Roman"/>
          <w:sz w:val="28"/>
          <w:szCs w:val="28"/>
        </w:rPr>
        <w:t>early</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Местоимения other/another, both, all, one.</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Количественные числительные для обозначения больших чисел (до 1 000 000).</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136.5.3. </w:t>
      </w:r>
      <w:r w:rsidRPr="00482CD3">
        <w:rPr>
          <w:rFonts w:ascii="Times New Roman" w:hAnsi="Times New Roman"/>
          <w:sz w:val="28"/>
          <w:szCs w:val="28"/>
          <w:lang w:val="ru-RU"/>
        </w:rPr>
        <w:t>Социокультурные знания и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w:t>
      </w:r>
      <w:r>
        <w:rPr>
          <w:rFonts w:ascii="Times New Roman" w:hAnsi="Times New Roman"/>
          <w:sz w:val="28"/>
          <w:szCs w:val="28"/>
          <w:lang w:val="ru-RU"/>
        </w:rPr>
        <w:t>других праздников</w:t>
      </w:r>
      <w:r w:rsidRPr="00482CD3">
        <w:rPr>
          <w:rFonts w:ascii="Times New Roman" w:hAnsi="Times New Roman"/>
          <w:sz w:val="28"/>
          <w:szCs w:val="28"/>
          <w:lang w:val="ru-RU"/>
        </w:rPr>
        <w:t xml:space="preserve">), с особенностями образа жизни и культуры страны (стран) изучаемого языка (известными </w:t>
      </w:r>
      <w:r w:rsidRPr="00482CD3">
        <w:rPr>
          <w:rFonts w:ascii="Times New Roman" w:hAnsi="Times New Roman"/>
          <w:sz w:val="28"/>
          <w:szCs w:val="28"/>
          <w:lang w:val="ru-RU"/>
        </w:rPr>
        <w:lastRenderedPageBreak/>
        <w:t>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свой адрес на английском языке (в анкете);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Россию и страну (страны)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рассказывать о выдающихся людях родной страны и страны (стран) изучаемого языка (учёных, писателях, поэтах, спортсменах).</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136.5.4. </w:t>
      </w:r>
      <w:r w:rsidRPr="00482CD3">
        <w:rPr>
          <w:rFonts w:ascii="Times New Roman" w:hAnsi="Times New Roman"/>
          <w:sz w:val="28"/>
          <w:szCs w:val="28"/>
          <w:lang w:val="ru-RU"/>
        </w:rPr>
        <w:t>Компенсаторные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Переспрашивать, просить повторить, уточняя значение незнакомых слов.</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Использование </w:t>
      </w:r>
      <w:r>
        <w:rPr>
          <w:rFonts w:ascii="Times New Roman" w:hAnsi="Times New Roman"/>
          <w:sz w:val="28"/>
          <w:szCs w:val="28"/>
          <w:lang w:val="ru-RU"/>
        </w:rPr>
        <w:t>при формулировании</w:t>
      </w:r>
      <w:r w:rsidRPr="00482CD3">
        <w:rPr>
          <w:rFonts w:ascii="Times New Roman" w:hAnsi="Times New Roman"/>
          <w:sz w:val="28"/>
          <w:szCs w:val="28"/>
          <w:lang w:val="ru-RU"/>
        </w:rPr>
        <w:t xml:space="preserve"> собственных высказываний</w:t>
      </w:r>
      <w:r>
        <w:rPr>
          <w:rFonts w:ascii="Times New Roman" w:hAnsi="Times New Roman"/>
          <w:sz w:val="28"/>
          <w:szCs w:val="28"/>
          <w:lang w:val="ru-RU"/>
        </w:rPr>
        <w:t>,</w:t>
      </w:r>
      <w:r w:rsidRPr="00482CD3">
        <w:rPr>
          <w:rFonts w:ascii="Times New Roman" w:hAnsi="Times New Roman"/>
          <w:sz w:val="28"/>
          <w:szCs w:val="28"/>
          <w:lang w:val="ru-RU"/>
        </w:rPr>
        <w:t xml:space="preserve"> ключевых слов, плана.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 Содержание обучения в 8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136.6.1. </w:t>
      </w:r>
      <w:r w:rsidRPr="00482CD3">
        <w:rPr>
          <w:rFonts w:ascii="Times New Roman" w:hAnsi="Times New Roman"/>
          <w:sz w:val="28"/>
          <w:szCs w:val="28"/>
          <w:lang w:val="ru-RU"/>
        </w:rPr>
        <w:t>Коммуникативные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Взаимоотношения в семье и с друзьями.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Внешность и характер человека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Досуг и увлечения (хобби) современного подростка (чтение,</w:t>
      </w:r>
      <w:r>
        <w:rPr>
          <w:rFonts w:ascii="Times New Roman" w:hAnsi="Times New Roman"/>
          <w:sz w:val="28"/>
          <w:szCs w:val="28"/>
          <w:lang w:val="ru-RU"/>
        </w:rPr>
        <w:t xml:space="preserve"> </w:t>
      </w:r>
      <w:r w:rsidRPr="00482CD3">
        <w:rPr>
          <w:rFonts w:ascii="Times New Roman" w:hAnsi="Times New Roman"/>
          <w:sz w:val="28"/>
          <w:szCs w:val="28"/>
          <w:lang w:val="ru-RU"/>
        </w:rPr>
        <w:t>кино, театр, музей, спорт, музыка).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Здоровый образ жизни: режим труда и отдыха, фитнес, сбалансированное питание. Посещение врача.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Покупки: одежда, обувь и продукты питания. Карманные деньги.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Виды отдыха в различное время года. Путешествия по России и иностранным странам.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флора и фауна. Проблемы экологии. Климат, погода. Стихийные бедствия.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Условия проживания в городской (сельской) местности.</w:t>
      </w:r>
      <w:r>
        <w:rPr>
          <w:rFonts w:ascii="Times New Roman" w:hAnsi="Times New Roman"/>
          <w:sz w:val="28"/>
          <w:szCs w:val="28"/>
          <w:lang w:val="ru-RU"/>
        </w:rPr>
        <w:t xml:space="preserve"> </w:t>
      </w:r>
      <w:r w:rsidRPr="00482CD3">
        <w:rPr>
          <w:rFonts w:ascii="Times New Roman" w:hAnsi="Times New Roman"/>
          <w:sz w:val="28"/>
          <w:szCs w:val="28"/>
          <w:lang w:val="ru-RU"/>
        </w:rPr>
        <w:t>Транспорт.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люди родной страны и страны (стран) изучаемого языка: учёные, писатели, поэты, художники, музыканты, спортсмены.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136.6.1.1. Говорение.</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136.6.1.1.1.</w:t>
      </w:r>
      <w:r>
        <w:rPr>
          <w:rFonts w:ascii="Times New Roman" w:hAnsi="Times New Roman"/>
          <w:sz w:val="28"/>
          <w:szCs w:val="28"/>
        </w:rPr>
        <w:t> </w:t>
      </w:r>
      <w:r w:rsidRPr="00482CD3">
        <w:rPr>
          <w:rFonts w:ascii="Times New Roman" w:hAnsi="Times New Roman"/>
          <w:sz w:val="28"/>
          <w:szCs w:val="28"/>
          <w:lang w:val="ru-RU"/>
        </w:rPr>
        <w:t>Развитие коммуникативных умений диалогической речи,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Данные</w:t>
      </w:r>
      <w:r w:rsidRPr="00482CD3">
        <w:rPr>
          <w:rFonts w:ascii="Times New Roman" w:hAnsi="Times New Roman"/>
          <w:sz w:val="28"/>
          <w:szCs w:val="28"/>
          <w:lang w:val="ru-RU"/>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диалога – до 7 реплик со стороны каждого собеседника.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136.6.1.1.2.</w:t>
      </w:r>
      <w:r>
        <w:rPr>
          <w:rFonts w:ascii="Times New Roman" w:hAnsi="Times New Roman"/>
          <w:sz w:val="28"/>
          <w:szCs w:val="28"/>
        </w:rPr>
        <w:t> </w:t>
      </w:r>
      <w:r>
        <w:rPr>
          <w:rFonts w:ascii="Times New Roman" w:hAnsi="Times New Roman"/>
          <w:sz w:val="28"/>
          <w:szCs w:val="28"/>
          <w:lang w:val="ru-RU"/>
        </w:rPr>
        <w:t>Развитие коммуникативных умений монологической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повествование (сообщение);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выражение и аргументирование своего мнения по отношению к услышанному (прочитанному);</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изложение (пересказ) основного содержания, прочитанного (прослушанного)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рассказа по картинкам;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изложение результатов выполненной проектной работы. </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вопрос</w:t>
      </w:r>
      <w:r>
        <w:rPr>
          <w:rFonts w:ascii="Times New Roman" w:hAnsi="Times New Roman"/>
          <w:sz w:val="28"/>
          <w:szCs w:val="28"/>
          <w:lang w:val="ru-RU"/>
        </w:rPr>
        <w:t>ов</w:t>
      </w:r>
      <w:r w:rsidRPr="00482CD3">
        <w:rPr>
          <w:rFonts w:ascii="Times New Roman" w:hAnsi="Times New Roman"/>
          <w:sz w:val="28"/>
          <w:szCs w:val="28"/>
          <w:lang w:val="ru-RU"/>
        </w:rPr>
        <w:t>,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план</w:t>
      </w:r>
      <w:r>
        <w:rPr>
          <w:rFonts w:ascii="Times New Roman" w:hAnsi="Times New Roman"/>
          <w:sz w:val="28"/>
          <w:szCs w:val="28"/>
          <w:lang w:val="ru-RU"/>
        </w:rPr>
        <w:t>ов</w:t>
      </w:r>
      <w:r w:rsidRPr="00482CD3">
        <w:rPr>
          <w:rFonts w:ascii="Times New Roman" w:hAnsi="Times New Roman"/>
          <w:sz w:val="28"/>
          <w:szCs w:val="28"/>
          <w:lang w:val="ru-RU"/>
        </w:rPr>
        <w:t xml:space="preserve">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й</w:t>
      </w:r>
      <w:r w:rsidRPr="00482CD3">
        <w:rPr>
          <w:rFonts w:ascii="Times New Roman" w:hAnsi="Times New Roman"/>
          <w:sz w:val="28"/>
          <w:szCs w:val="28"/>
          <w:lang w:val="ru-RU"/>
        </w:rPr>
        <w:t>, таблиц.</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монологического высказывания – 9–10 фраз.</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136.6.1.2. Аудирование.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w:t>
      </w:r>
      <w:r>
        <w:rPr>
          <w:rFonts w:ascii="Times New Roman" w:hAnsi="Times New Roman"/>
          <w:sz w:val="28"/>
          <w:szCs w:val="28"/>
          <w:lang w:val="ru-RU"/>
        </w:rPr>
        <w:t>аудирования</w:t>
      </w:r>
      <w:r w:rsidRPr="00482CD3">
        <w:rPr>
          <w:rFonts w:ascii="Times New Roman" w:hAnsi="Times New Roman"/>
          <w:sz w:val="28"/>
          <w:szCs w:val="28"/>
          <w:lang w:val="ru-RU"/>
        </w:rPr>
        <w:t>, игнорировать незнакомые слова, не существенные для понимания основного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w:t>
      </w:r>
      <w:r>
        <w:rPr>
          <w:rFonts w:ascii="Times New Roman" w:hAnsi="Times New Roman"/>
          <w:sz w:val="28"/>
          <w:szCs w:val="28"/>
          <w:lang w:val="ru-RU"/>
        </w:rPr>
        <w:t>)</w:t>
      </w:r>
      <w:r w:rsidRPr="00482CD3">
        <w:rPr>
          <w:rFonts w:ascii="Times New Roman" w:hAnsi="Times New Roman"/>
          <w:sz w:val="28"/>
          <w:szCs w:val="28"/>
          <w:lang w:val="ru-RU"/>
        </w:rPr>
        <w:t xml:space="preserve"> информацию, представленную в эксплицитной (явной) форме, в воспринимаемом на слух тексте.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Время звучания текста (текстов) для аудирования – до 2 минут.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136.6.1.3. Смысловое чтение.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w:t>
      </w:r>
      <w:r w:rsidRPr="00482CD3">
        <w:rPr>
          <w:rFonts w:ascii="Times New Roman" w:hAnsi="Times New Roman"/>
          <w:sz w:val="28"/>
          <w:szCs w:val="28"/>
          <w:lang w:val="ru-RU"/>
        </w:rPr>
        <w:lastRenderedPageBreak/>
        <w:t>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несплошных текстов (таблиц, диаграмм, схем) и понимание представленной в них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(текстов) для чтения – 350–500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136.6.1.4. Письменная речь.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Развитие умений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плана (тезисов) устного или письменного сообщения;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написание электронного сообщения личного характера</w:t>
      </w:r>
      <w:r>
        <w:rPr>
          <w:rFonts w:ascii="Times New Roman" w:hAnsi="Times New Roman"/>
          <w:sz w:val="28"/>
          <w:szCs w:val="28"/>
          <w:lang w:val="ru-RU"/>
        </w:rPr>
        <w:t xml:space="preserve"> </w:t>
      </w:r>
      <w:r w:rsidRPr="00482CD3">
        <w:rPr>
          <w:rFonts w:ascii="Times New Roman" w:hAnsi="Times New Roman"/>
          <w:sz w:val="28"/>
          <w:szCs w:val="28"/>
          <w:lang w:val="ru-RU"/>
        </w:rPr>
        <w:t>в соответствии с нормами неофициального общения, принятыми в стране (странах) изучаемого языка. Объём письма – до 110 слов;</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создание небольшого письменного высказывания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таблиц</w:t>
      </w:r>
      <w:r>
        <w:rPr>
          <w:rFonts w:ascii="Times New Roman" w:hAnsi="Times New Roman"/>
          <w:sz w:val="28"/>
          <w:szCs w:val="28"/>
          <w:lang w:val="ru-RU"/>
        </w:rPr>
        <w:t>ы</w:t>
      </w:r>
      <w:r w:rsidRPr="00482CD3">
        <w:rPr>
          <w:rFonts w:ascii="Times New Roman" w:hAnsi="Times New Roman"/>
          <w:sz w:val="28"/>
          <w:szCs w:val="28"/>
          <w:lang w:val="ru-RU"/>
        </w:rPr>
        <w:t xml:space="preserve"> и (или) прочитанн</w:t>
      </w:r>
      <w:r>
        <w:rPr>
          <w:rFonts w:ascii="Times New Roman" w:hAnsi="Times New Roman"/>
          <w:sz w:val="28"/>
          <w:szCs w:val="28"/>
          <w:lang w:val="ru-RU"/>
        </w:rPr>
        <w:t>ого</w:t>
      </w:r>
      <w:r w:rsidRPr="00482CD3">
        <w:rPr>
          <w:rFonts w:ascii="Times New Roman" w:hAnsi="Times New Roman"/>
          <w:sz w:val="28"/>
          <w:szCs w:val="28"/>
          <w:lang w:val="ru-RU"/>
        </w:rPr>
        <w:t xml:space="preserve"> (прослушанн</w:t>
      </w:r>
      <w:r>
        <w:rPr>
          <w:rFonts w:ascii="Times New Roman" w:hAnsi="Times New Roman"/>
          <w:sz w:val="28"/>
          <w:szCs w:val="28"/>
          <w:lang w:val="ru-RU"/>
        </w:rPr>
        <w:t>ого)</w:t>
      </w:r>
      <w:r w:rsidRPr="00482CD3">
        <w:rPr>
          <w:rFonts w:ascii="Times New Roman" w:hAnsi="Times New Roman"/>
          <w:sz w:val="28"/>
          <w:szCs w:val="28"/>
          <w:lang w:val="ru-RU"/>
        </w:rPr>
        <w:t xml:space="preserve"> текст</w:t>
      </w:r>
      <w:r>
        <w:rPr>
          <w:rFonts w:ascii="Times New Roman" w:hAnsi="Times New Roman"/>
          <w:sz w:val="28"/>
          <w:szCs w:val="28"/>
          <w:lang w:val="ru-RU"/>
        </w:rPr>
        <w:t>а</w:t>
      </w:r>
      <w:r w:rsidRPr="00482CD3">
        <w:rPr>
          <w:rFonts w:ascii="Times New Roman" w:hAnsi="Times New Roman"/>
          <w:sz w:val="28"/>
          <w:szCs w:val="28"/>
          <w:lang w:val="ru-RU"/>
        </w:rPr>
        <w:t>. Объём письменного высказывания – до 110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136.6.2. </w:t>
      </w:r>
      <w:r w:rsidRPr="00482CD3">
        <w:rPr>
          <w:rFonts w:ascii="Times New Roman" w:hAnsi="Times New Roman"/>
          <w:sz w:val="28"/>
          <w:szCs w:val="28"/>
          <w:lang w:val="ru-RU"/>
        </w:rPr>
        <w:t>Языковые знания и умения</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136.6.2.1. Фонетическая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для чтения вслух – до 110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136.6.2.2. Графика, орфография и пунктуация.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написание изученных слов.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sz w:val="28"/>
          <w:szCs w:val="28"/>
        </w:rPr>
        <w:t>firstly</w:t>
      </w:r>
      <w:r w:rsidRPr="00482CD3">
        <w:rPr>
          <w:rFonts w:ascii="Times New Roman" w:hAnsi="Times New Roman"/>
          <w:sz w:val="28"/>
          <w:szCs w:val="28"/>
          <w:lang w:val="ru-RU"/>
        </w:rPr>
        <w:t>/</w:t>
      </w:r>
      <w:r>
        <w:rPr>
          <w:rFonts w:ascii="Times New Roman" w:hAnsi="Times New Roman"/>
          <w:sz w:val="28"/>
          <w:szCs w:val="28"/>
        </w:rPr>
        <w:t>first</w:t>
      </w:r>
      <w:r w:rsidRPr="00482CD3">
        <w:rPr>
          <w:rFonts w:ascii="Times New Roman" w:hAnsi="Times New Roman"/>
          <w:sz w:val="28"/>
          <w:szCs w:val="28"/>
          <w:lang w:val="ru-RU"/>
        </w:rPr>
        <w:t xml:space="preserve"> </w:t>
      </w:r>
      <w:r>
        <w:rPr>
          <w:rFonts w:ascii="Times New Roman" w:hAnsi="Times New Roman"/>
          <w:sz w:val="28"/>
          <w:szCs w:val="28"/>
        </w:rPr>
        <w:t>of</w:t>
      </w:r>
      <w:r w:rsidRPr="00482CD3">
        <w:rPr>
          <w:rFonts w:ascii="Times New Roman" w:hAnsi="Times New Roman"/>
          <w:sz w:val="28"/>
          <w:szCs w:val="28"/>
          <w:lang w:val="ru-RU"/>
        </w:rPr>
        <w:t xml:space="preserve"> </w:t>
      </w:r>
      <w:r>
        <w:rPr>
          <w:rFonts w:ascii="Times New Roman" w:hAnsi="Times New Roman"/>
          <w:sz w:val="28"/>
          <w:szCs w:val="28"/>
        </w:rPr>
        <w:t>all</w:t>
      </w:r>
      <w:r w:rsidRPr="00482CD3">
        <w:rPr>
          <w:rFonts w:ascii="Times New Roman" w:hAnsi="Times New Roman"/>
          <w:sz w:val="28"/>
          <w:szCs w:val="28"/>
          <w:lang w:val="ru-RU"/>
        </w:rPr>
        <w:t xml:space="preserve">, </w:t>
      </w:r>
      <w:r>
        <w:rPr>
          <w:rFonts w:ascii="Times New Roman" w:hAnsi="Times New Roman"/>
          <w:sz w:val="28"/>
          <w:szCs w:val="28"/>
        </w:rPr>
        <w:t>secondly</w:t>
      </w:r>
      <w:r w:rsidRPr="00482CD3">
        <w:rPr>
          <w:rFonts w:ascii="Times New Roman" w:hAnsi="Times New Roman"/>
          <w:sz w:val="28"/>
          <w:szCs w:val="28"/>
          <w:lang w:val="ru-RU"/>
        </w:rPr>
        <w:t xml:space="preserve">, </w:t>
      </w:r>
      <w:r>
        <w:rPr>
          <w:rFonts w:ascii="Times New Roman" w:hAnsi="Times New Roman"/>
          <w:sz w:val="28"/>
          <w:szCs w:val="28"/>
        </w:rPr>
        <w:t>finally</w:t>
      </w:r>
      <w:r w:rsidRPr="00482CD3">
        <w:rPr>
          <w:rFonts w:ascii="Times New Roman" w:hAnsi="Times New Roman"/>
          <w:sz w:val="28"/>
          <w:szCs w:val="28"/>
          <w:lang w:val="ru-RU"/>
        </w:rPr>
        <w:t xml:space="preserve">; </w:t>
      </w:r>
      <w:r>
        <w:rPr>
          <w:rFonts w:ascii="Times New Roman" w:hAnsi="Times New Roman"/>
          <w:sz w:val="28"/>
          <w:szCs w:val="28"/>
        </w:rPr>
        <w:t>on</w:t>
      </w:r>
      <w:r w:rsidRPr="00482CD3">
        <w:rPr>
          <w:rFonts w:ascii="Times New Roman" w:hAnsi="Times New Roman"/>
          <w:sz w:val="28"/>
          <w:szCs w:val="28"/>
          <w:lang w:val="ru-RU"/>
        </w:rPr>
        <w:t xml:space="preserve"> </w:t>
      </w:r>
      <w:r>
        <w:rPr>
          <w:rFonts w:ascii="Times New Roman" w:hAnsi="Times New Roman"/>
          <w:sz w:val="28"/>
          <w:szCs w:val="28"/>
        </w:rPr>
        <w:t>the</w:t>
      </w:r>
      <w:r w:rsidRPr="00482CD3">
        <w:rPr>
          <w:rFonts w:ascii="Times New Roman" w:hAnsi="Times New Roman"/>
          <w:sz w:val="28"/>
          <w:szCs w:val="28"/>
          <w:lang w:val="ru-RU"/>
        </w:rPr>
        <w:t xml:space="preserve"> </w:t>
      </w:r>
      <w:r>
        <w:rPr>
          <w:rFonts w:ascii="Times New Roman" w:hAnsi="Times New Roman"/>
          <w:sz w:val="28"/>
          <w:szCs w:val="28"/>
        </w:rPr>
        <w:t>one</w:t>
      </w:r>
      <w:r w:rsidRPr="00482CD3">
        <w:rPr>
          <w:rFonts w:ascii="Times New Roman" w:hAnsi="Times New Roman"/>
          <w:sz w:val="28"/>
          <w:szCs w:val="28"/>
          <w:lang w:val="ru-RU"/>
        </w:rPr>
        <w:t xml:space="preserve"> </w:t>
      </w:r>
      <w:r>
        <w:rPr>
          <w:rFonts w:ascii="Times New Roman" w:hAnsi="Times New Roman"/>
          <w:sz w:val="28"/>
          <w:szCs w:val="28"/>
        </w:rPr>
        <w:t>hand</w:t>
      </w:r>
      <w:r w:rsidRPr="00482CD3">
        <w:rPr>
          <w:rFonts w:ascii="Times New Roman" w:hAnsi="Times New Roman"/>
          <w:sz w:val="28"/>
          <w:szCs w:val="28"/>
          <w:lang w:val="ru-RU"/>
        </w:rPr>
        <w:t xml:space="preserve">, </w:t>
      </w:r>
      <w:r>
        <w:rPr>
          <w:rFonts w:ascii="Times New Roman" w:hAnsi="Times New Roman"/>
          <w:sz w:val="28"/>
          <w:szCs w:val="28"/>
        </w:rPr>
        <w:t>on</w:t>
      </w:r>
      <w:r w:rsidRPr="00482CD3">
        <w:rPr>
          <w:rFonts w:ascii="Times New Roman" w:hAnsi="Times New Roman"/>
          <w:sz w:val="28"/>
          <w:szCs w:val="28"/>
          <w:lang w:val="ru-RU"/>
        </w:rPr>
        <w:t xml:space="preserve"> </w:t>
      </w:r>
      <w:r>
        <w:rPr>
          <w:rFonts w:ascii="Times New Roman" w:hAnsi="Times New Roman"/>
          <w:sz w:val="28"/>
          <w:szCs w:val="28"/>
        </w:rPr>
        <w:t>the</w:t>
      </w:r>
      <w:r w:rsidRPr="00482CD3">
        <w:rPr>
          <w:rFonts w:ascii="Times New Roman" w:hAnsi="Times New Roman"/>
          <w:sz w:val="28"/>
          <w:szCs w:val="28"/>
          <w:lang w:val="ru-RU"/>
        </w:rPr>
        <w:t xml:space="preserve"> </w:t>
      </w:r>
      <w:r>
        <w:rPr>
          <w:rFonts w:ascii="Times New Roman" w:hAnsi="Times New Roman"/>
          <w:sz w:val="28"/>
          <w:szCs w:val="28"/>
        </w:rPr>
        <w:t>other</w:t>
      </w:r>
      <w:r w:rsidRPr="00482CD3">
        <w:rPr>
          <w:rFonts w:ascii="Times New Roman" w:hAnsi="Times New Roman"/>
          <w:sz w:val="28"/>
          <w:szCs w:val="28"/>
          <w:lang w:val="ru-RU"/>
        </w:rPr>
        <w:t xml:space="preserve"> </w:t>
      </w:r>
      <w:r>
        <w:rPr>
          <w:rFonts w:ascii="Times New Roman" w:hAnsi="Times New Roman"/>
          <w:sz w:val="28"/>
          <w:szCs w:val="28"/>
        </w:rPr>
        <w:t>hand</w:t>
      </w:r>
      <w:r w:rsidRPr="00482CD3">
        <w:rPr>
          <w:rFonts w:ascii="Times New Roman" w:hAnsi="Times New Roman"/>
          <w:sz w:val="28"/>
          <w:szCs w:val="28"/>
          <w:lang w:val="ru-RU"/>
        </w:rPr>
        <w:t>), апострофа.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136.6.2.3. Лексическая сторона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способы словообразования: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аффиксация: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имен существительных при помощи суффиксов: -</w:t>
      </w:r>
      <w:r>
        <w:rPr>
          <w:rFonts w:ascii="Times New Roman" w:hAnsi="Times New Roman"/>
          <w:sz w:val="28"/>
          <w:szCs w:val="28"/>
        </w:rPr>
        <w:t>ance</w:t>
      </w:r>
      <w:r w:rsidRPr="00482CD3">
        <w:rPr>
          <w:rFonts w:ascii="Times New Roman" w:hAnsi="Times New Roman"/>
          <w:sz w:val="28"/>
          <w:szCs w:val="28"/>
          <w:lang w:val="ru-RU"/>
        </w:rPr>
        <w:t>/-</w:t>
      </w:r>
      <w:r>
        <w:rPr>
          <w:rFonts w:ascii="Times New Roman" w:hAnsi="Times New Roman"/>
          <w:sz w:val="28"/>
          <w:szCs w:val="28"/>
        </w:rPr>
        <w:t>ence</w:t>
      </w:r>
      <w:r w:rsidRPr="00482CD3">
        <w:rPr>
          <w:rFonts w:ascii="Times New Roman" w:hAnsi="Times New Roman"/>
          <w:sz w:val="28"/>
          <w:szCs w:val="28"/>
          <w:lang w:val="ru-RU"/>
        </w:rPr>
        <w:t xml:space="preserve"> (</w:t>
      </w:r>
      <w:r>
        <w:rPr>
          <w:rFonts w:ascii="Times New Roman" w:hAnsi="Times New Roman"/>
          <w:sz w:val="28"/>
          <w:szCs w:val="28"/>
        </w:rPr>
        <w:t>performance</w:t>
      </w:r>
      <w:r w:rsidRPr="00482CD3">
        <w:rPr>
          <w:rFonts w:ascii="Times New Roman" w:hAnsi="Times New Roman"/>
          <w:sz w:val="28"/>
          <w:szCs w:val="28"/>
          <w:lang w:val="ru-RU"/>
        </w:rPr>
        <w:t>/</w:t>
      </w:r>
      <w:r>
        <w:rPr>
          <w:rFonts w:ascii="Times New Roman" w:hAnsi="Times New Roman"/>
          <w:sz w:val="28"/>
          <w:szCs w:val="28"/>
        </w:rPr>
        <w:t>residence</w:t>
      </w:r>
      <w:r w:rsidRPr="00482CD3">
        <w:rPr>
          <w:rFonts w:ascii="Times New Roman" w:hAnsi="Times New Roman"/>
          <w:sz w:val="28"/>
          <w:szCs w:val="28"/>
          <w:lang w:val="ru-RU"/>
        </w:rPr>
        <w:t>), -</w:t>
      </w:r>
      <w:r>
        <w:rPr>
          <w:rFonts w:ascii="Times New Roman" w:hAnsi="Times New Roman"/>
          <w:sz w:val="28"/>
          <w:szCs w:val="28"/>
        </w:rPr>
        <w:t>ity</w:t>
      </w:r>
      <w:r w:rsidRPr="00482CD3">
        <w:rPr>
          <w:rFonts w:ascii="Times New Roman" w:hAnsi="Times New Roman"/>
          <w:sz w:val="28"/>
          <w:szCs w:val="28"/>
          <w:lang w:val="ru-RU"/>
        </w:rPr>
        <w:t xml:space="preserve"> (</w:t>
      </w:r>
      <w:r>
        <w:rPr>
          <w:rFonts w:ascii="Times New Roman" w:hAnsi="Times New Roman"/>
          <w:sz w:val="28"/>
          <w:szCs w:val="28"/>
        </w:rPr>
        <w:t>activity</w:t>
      </w:r>
      <w:r w:rsidRPr="00482CD3">
        <w:rPr>
          <w:rFonts w:ascii="Times New Roman" w:hAnsi="Times New Roman"/>
          <w:sz w:val="28"/>
          <w:szCs w:val="28"/>
          <w:lang w:val="ru-RU"/>
        </w:rPr>
        <w:t>); -</w:t>
      </w:r>
      <w:r>
        <w:rPr>
          <w:rFonts w:ascii="Times New Roman" w:hAnsi="Times New Roman"/>
          <w:sz w:val="28"/>
          <w:szCs w:val="28"/>
        </w:rPr>
        <w:t>ship</w:t>
      </w:r>
      <w:r w:rsidRPr="00482CD3">
        <w:rPr>
          <w:rFonts w:ascii="Times New Roman" w:hAnsi="Times New Roman"/>
          <w:sz w:val="28"/>
          <w:szCs w:val="28"/>
          <w:lang w:val="ru-RU"/>
        </w:rPr>
        <w:t xml:space="preserve"> (</w:t>
      </w:r>
      <w:r>
        <w:rPr>
          <w:rFonts w:ascii="Times New Roman" w:hAnsi="Times New Roman"/>
          <w:sz w:val="28"/>
          <w:szCs w:val="28"/>
        </w:rPr>
        <w:t>friendship</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образование имен прилагательных при помощи префикса </w:t>
      </w:r>
      <w:r>
        <w:rPr>
          <w:rFonts w:ascii="Times New Roman" w:hAnsi="Times New Roman"/>
          <w:sz w:val="28"/>
          <w:szCs w:val="28"/>
        </w:rPr>
        <w:t>inter</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international</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имен прилагательных при помощи -</w:t>
      </w:r>
      <w:r>
        <w:rPr>
          <w:rFonts w:ascii="Times New Roman" w:hAnsi="Times New Roman"/>
          <w:sz w:val="28"/>
          <w:szCs w:val="28"/>
        </w:rPr>
        <w:t>ed</w:t>
      </w:r>
      <w:r w:rsidRPr="00482CD3">
        <w:rPr>
          <w:rFonts w:ascii="Times New Roman" w:hAnsi="Times New Roman"/>
          <w:sz w:val="28"/>
          <w:szCs w:val="28"/>
          <w:lang w:val="ru-RU"/>
        </w:rPr>
        <w:t xml:space="preserve"> и -</w:t>
      </w:r>
      <w:r>
        <w:rPr>
          <w:rFonts w:ascii="Times New Roman" w:hAnsi="Times New Roman"/>
          <w:sz w:val="28"/>
          <w:szCs w:val="28"/>
        </w:rPr>
        <w:t>ing</w:t>
      </w:r>
      <w:r w:rsidRPr="00482CD3">
        <w:rPr>
          <w:rFonts w:ascii="Times New Roman" w:hAnsi="Times New Roman"/>
          <w:sz w:val="28"/>
          <w:szCs w:val="28"/>
          <w:lang w:val="ru-RU"/>
        </w:rPr>
        <w:t xml:space="preserve"> (</w:t>
      </w:r>
      <w:r>
        <w:rPr>
          <w:rFonts w:ascii="Times New Roman" w:hAnsi="Times New Roman"/>
          <w:sz w:val="28"/>
          <w:szCs w:val="28"/>
        </w:rPr>
        <w:t>interested</w:t>
      </w:r>
      <w:r w:rsidRPr="00482CD3">
        <w:rPr>
          <w:rFonts w:ascii="Times New Roman" w:hAnsi="Times New Roman"/>
          <w:sz w:val="28"/>
          <w:szCs w:val="28"/>
          <w:lang w:val="ru-RU"/>
        </w:rPr>
        <w:t>/</w:t>
      </w:r>
      <w:r>
        <w:rPr>
          <w:rFonts w:ascii="Times New Roman" w:hAnsi="Times New Roman"/>
          <w:sz w:val="28"/>
          <w:szCs w:val="28"/>
        </w:rPr>
        <w:t>interesting</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конверсия: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образование имени существительного от неопределённой формы глагола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walk</w:t>
      </w:r>
      <w:r w:rsidRPr="00482CD3">
        <w:rPr>
          <w:rFonts w:ascii="Times New Roman" w:hAnsi="Times New Roman"/>
          <w:sz w:val="28"/>
          <w:szCs w:val="28"/>
          <w:lang w:val="ru-RU"/>
        </w:rPr>
        <w:t xml:space="preserve"> – </w:t>
      </w:r>
      <w:r>
        <w:rPr>
          <w:rFonts w:ascii="Times New Roman" w:hAnsi="Times New Roman"/>
          <w:sz w:val="28"/>
          <w:szCs w:val="28"/>
        </w:rPr>
        <w:t>a</w:t>
      </w:r>
      <w:r w:rsidRPr="00482CD3">
        <w:rPr>
          <w:rFonts w:ascii="Times New Roman" w:hAnsi="Times New Roman"/>
          <w:sz w:val="28"/>
          <w:szCs w:val="28"/>
          <w:lang w:val="ru-RU"/>
        </w:rPr>
        <w:t xml:space="preserve"> </w:t>
      </w:r>
      <w:r>
        <w:rPr>
          <w:rFonts w:ascii="Times New Roman" w:hAnsi="Times New Roman"/>
          <w:sz w:val="28"/>
          <w:szCs w:val="28"/>
        </w:rPr>
        <w:t>walk</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глагола от имени существительного (</w:t>
      </w:r>
      <w:r>
        <w:rPr>
          <w:rFonts w:ascii="Times New Roman" w:hAnsi="Times New Roman"/>
          <w:sz w:val="28"/>
          <w:szCs w:val="28"/>
        </w:rPr>
        <w:t>a</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 xml:space="preserve"> –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имени существительного от прилагательного (</w:t>
      </w:r>
      <w:r>
        <w:rPr>
          <w:rFonts w:ascii="Times New Roman" w:hAnsi="Times New Roman"/>
          <w:sz w:val="28"/>
          <w:szCs w:val="28"/>
        </w:rPr>
        <w:t>rich</w:t>
      </w:r>
      <w:r w:rsidRPr="00482CD3">
        <w:rPr>
          <w:rFonts w:ascii="Times New Roman" w:hAnsi="Times New Roman"/>
          <w:sz w:val="28"/>
          <w:szCs w:val="28"/>
          <w:lang w:val="ru-RU"/>
        </w:rPr>
        <w:t xml:space="preserve"> – </w:t>
      </w:r>
      <w:r>
        <w:rPr>
          <w:rFonts w:ascii="Times New Roman" w:hAnsi="Times New Roman"/>
          <w:sz w:val="28"/>
          <w:szCs w:val="28"/>
        </w:rPr>
        <w:t>the</w:t>
      </w:r>
      <w:r w:rsidRPr="00482CD3">
        <w:rPr>
          <w:rFonts w:ascii="Times New Roman" w:hAnsi="Times New Roman"/>
          <w:sz w:val="28"/>
          <w:szCs w:val="28"/>
          <w:lang w:val="ru-RU"/>
        </w:rPr>
        <w:t xml:space="preserve"> </w:t>
      </w:r>
      <w:r>
        <w:rPr>
          <w:rFonts w:ascii="Times New Roman" w:hAnsi="Times New Roman"/>
          <w:sz w:val="28"/>
          <w:szCs w:val="28"/>
        </w:rPr>
        <w:t>rich</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Различные средства связи в тексте для обеспечения его целостности (</w:t>
      </w:r>
      <w:r>
        <w:rPr>
          <w:rFonts w:ascii="Times New Roman" w:hAnsi="Times New Roman"/>
          <w:sz w:val="28"/>
          <w:szCs w:val="28"/>
        </w:rPr>
        <w:t>firstly</w:t>
      </w:r>
      <w:r w:rsidRPr="00482CD3">
        <w:rPr>
          <w:rFonts w:ascii="Times New Roman" w:hAnsi="Times New Roman"/>
          <w:sz w:val="28"/>
          <w:szCs w:val="28"/>
          <w:lang w:val="ru-RU"/>
        </w:rPr>
        <w:t xml:space="preserve">, </w:t>
      </w:r>
      <w:r>
        <w:rPr>
          <w:rFonts w:ascii="Times New Roman" w:hAnsi="Times New Roman"/>
          <w:sz w:val="28"/>
          <w:szCs w:val="28"/>
        </w:rPr>
        <w:t>however</w:t>
      </w:r>
      <w:r w:rsidRPr="00482CD3">
        <w:rPr>
          <w:rFonts w:ascii="Times New Roman" w:hAnsi="Times New Roman"/>
          <w:sz w:val="28"/>
          <w:szCs w:val="28"/>
          <w:lang w:val="ru-RU"/>
        </w:rPr>
        <w:t xml:space="preserve">, </w:t>
      </w:r>
      <w:r>
        <w:rPr>
          <w:rFonts w:ascii="Times New Roman" w:hAnsi="Times New Roman"/>
          <w:sz w:val="28"/>
          <w:szCs w:val="28"/>
        </w:rPr>
        <w:t>finally</w:t>
      </w:r>
      <w:r w:rsidRPr="00482CD3">
        <w:rPr>
          <w:rFonts w:ascii="Times New Roman" w:hAnsi="Times New Roman"/>
          <w:sz w:val="28"/>
          <w:szCs w:val="28"/>
          <w:lang w:val="ru-RU"/>
        </w:rPr>
        <w:t xml:space="preserve">, </w:t>
      </w:r>
      <w:r>
        <w:rPr>
          <w:rFonts w:ascii="Times New Roman" w:hAnsi="Times New Roman"/>
          <w:sz w:val="28"/>
          <w:szCs w:val="28"/>
        </w:rPr>
        <w:t>at</w:t>
      </w:r>
      <w:r w:rsidRPr="00482CD3">
        <w:rPr>
          <w:rFonts w:ascii="Times New Roman" w:hAnsi="Times New Roman"/>
          <w:sz w:val="28"/>
          <w:szCs w:val="28"/>
          <w:lang w:val="ru-RU"/>
        </w:rPr>
        <w:t xml:space="preserve"> </w:t>
      </w:r>
      <w:r>
        <w:rPr>
          <w:rFonts w:ascii="Times New Roman" w:hAnsi="Times New Roman"/>
          <w:sz w:val="28"/>
          <w:szCs w:val="28"/>
        </w:rPr>
        <w:t>last</w:t>
      </w:r>
      <w:r w:rsidRPr="00482CD3">
        <w:rPr>
          <w:rFonts w:ascii="Times New Roman" w:hAnsi="Times New Roman"/>
          <w:sz w:val="28"/>
          <w:szCs w:val="28"/>
          <w:lang w:val="ru-RU"/>
        </w:rPr>
        <w:t xml:space="preserve">, </w:t>
      </w:r>
      <w:r>
        <w:rPr>
          <w:rFonts w:ascii="Times New Roman" w:hAnsi="Times New Roman"/>
          <w:sz w:val="28"/>
          <w:szCs w:val="28"/>
        </w:rPr>
        <w:t>etc</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136.6.2.4. Грамматическая сторона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Предложения со сложным дополнением (Complex Object) (I saw her cross/crossing the road.).</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 типы вопросительных предложений в </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Согласование времен в рамках сложного предложения.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Согласование подлежащего, выраженного собирательным существительным (</w:t>
      </w:r>
      <w:r>
        <w:rPr>
          <w:rFonts w:ascii="Times New Roman" w:hAnsi="Times New Roman"/>
          <w:sz w:val="28"/>
          <w:szCs w:val="28"/>
        </w:rPr>
        <w:t>family</w:t>
      </w:r>
      <w:r w:rsidRPr="00482CD3">
        <w:rPr>
          <w:rFonts w:ascii="Times New Roman" w:hAnsi="Times New Roman"/>
          <w:sz w:val="28"/>
          <w:szCs w:val="28"/>
          <w:lang w:val="ru-RU"/>
        </w:rPr>
        <w:t xml:space="preserve">, </w:t>
      </w:r>
      <w:r>
        <w:rPr>
          <w:rFonts w:ascii="Times New Roman" w:hAnsi="Times New Roman"/>
          <w:sz w:val="28"/>
          <w:szCs w:val="28"/>
        </w:rPr>
        <w:t>police</w:t>
      </w:r>
      <w:r w:rsidRPr="00482CD3">
        <w:rPr>
          <w:rFonts w:ascii="Times New Roman" w:hAnsi="Times New Roman"/>
          <w:sz w:val="28"/>
          <w:szCs w:val="28"/>
          <w:lang w:val="ru-RU"/>
        </w:rPr>
        <w:t>) со сказуемым.</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с глаголами на -ing: to love/hate doing something.</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содержащие глаголы-связки to be/to look/to feel/to seem.</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be/get used to + инфинитив глагола, be/get used to + инфинитив глагол, be/get used to doing something, be/get used to something.</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Конструкция both … and ….</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lastRenderedPageBreak/>
        <w:t>Конструкции c глаголами to stop, to remember, to forget (разница в значении to stop doing smth и to stop to do smth).</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Глаголы в видо-временных формах действительного залога в изъявительном наклонении (Past Perfect Tense, Present Perfect Continuous Tense, Future-in-the-Past).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Модальные глаголы в косвенной речи в настоящем и прошедшем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Неличные формы глагола (инфинитив, герундий, причастия настоящего и прошедшего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Наречия </w:t>
      </w:r>
      <w:r>
        <w:rPr>
          <w:rFonts w:ascii="Times New Roman" w:hAnsi="Times New Roman"/>
          <w:sz w:val="28"/>
          <w:szCs w:val="28"/>
        </w:rPr>
        <w:t>too</w:t>
      </w:r>
      <w:r w:rsidRPr="00482CD3">
        <w:rPr>
          <w:rFonts w:ascii="Times New Roman" w:hAnsi="Times New Roman"/>
          <w:sz w:val="28"/>
          <w:szCs w:val="28"/>
          <w:lang w:val="ru-RU"/>
        </w:rPr>
        <w:t xml:space="preserve"> – </w:t>
      </w:r>
      <w:r>
        <w:rPr>
          <w:rFonts w:ascii="Times New Roman" w:hAnsi="Times New Roman"/>
          <w:sz w:val="28"/>
          <w:szCs w:val="28"/>
        </w:rPr>
        <w:t>enough</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Отрицательные местоимения </w:t>
      </w:r>
      <w:r>
        <w:rPr>
          <w:rFonts w:ascii="Times New Roman" w:hAnsi="Times New Roman"/>
          <w:sz w:val="28"/>
          <w:szCs w:val="28"/>
        </w:rPr>
        <w:t>no</w:t>
      </w:r>
      <w:r w:rsidRPr="00482CD3">
        <w:rPr>
          <w:rFonts w:ascii="Times New Roman" w:hAnsi="Times New Roman"/>
          <w:sz w:val="28"/>
          <w:szCs w:val="28"/>
          <w:lang w:val="ru-RU"/>
        </w:rPr>
        <w:t xml:space="preserve"> (и его производные </w:t>
      </w:r>
      <w:r>
        <w:rPr>
          <w:rFonts w:ascii="Times New Roman" w:hAnsi="Times New Roman"/>
          <w:sz w:val="28"/>
          <w:szCs w:val="28"/>
        </w:rPr>
        <w:t>nobody</w:t>
      </w:r>
      <w:r w:rsidRPr="00482CD3">
        <w:rPr>
          <w:rFonts w:ascii="Times New Roman" w:hAnsi="Times New Roman"/>
          <w:sz w:val="28"/>
          <w:szCs w:val="28"/>
          <w:lang w:val="ru-RU"/>
        </w:rPr>
        <w:t xml:space="preserve">, </w:t>
      </w:r>
      <w:r>
        <w:rPr>
          <w:rFonts w:ascii="Times New Roman" w:hAnsi="Times New Roman"/>
          <w:sz w:val="28"/>
          <w:szCs w:val="28"/>
        </w:rPr>
        <w:t>nothing</w:t>
      </w:r>
      <w:r>
        <w:rPr>
          <w:rFonts w:ascii="Times New Roman" w:hAnsi="Times New Roman"/>
          <w:sz w:val="28"/>
          <w:szCs w:val="28"/>
          <w:lang w:val="ru-RU"/>
        </w:rPr>
        <w:t xml:space="preserve"> и другие</w:t>
      </w:r>
      <w:r w:rsidRPr="00482CD3">
        <w:rPr>
          <w:rFonts w:ascii="Times New Roman" w:hAnsi="Times New Roman"/>
          <w:sz w:val="28"/>
          <w:szCs w:val="28"/>
          <w:lang w:val="ru-RU"/>
        </w:rPr>
        <w:t xml:space="preserve">), </w:t>
      </w:r>
      <w:r>
        <w:rPr>
          <w:rFonts w:ascii="Times New Roman" w:hAnsi="Times New Roman"/>
          <w:sz w:val="28"/>
          <w:szCs w:val="28"/>
        </w:rPr>
        <w:t>none</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136.6.3. </w:t>
      </w:r>
      <w:r w:rsidRPr="00482CD3">
        <w:rPr>
          <w:rFonts w:ascii="Times New Roman" w:hAnsi="Times New Roman"/>
          <w:sz w:val="28"/>
          <w:szCs w:val="28"/>
          <w:lang w:val="ru-RU"/>
        </w:rPr>
        <w:t>Социокультурные знания и умения</w:t>
      </w:r>
      <w:r>
        <w:rPr>
          <w:rFonts w:ascii="Times New Roman" w:hAnsi="Times New Roman"/>
          <w:sz w:val="28"/>
          <w:szCs w:val="28"/>
          <w:lang w:val="ru-RU"/>
        </w:rPr>
        <w:t>.</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w:t>
      </w:r>
      <w:r>
        <w:rPr>
          <w:rFonts w:ascii="Times New Roman" w:hAnsi="Times New Roman"/>
          <w:sz w:val="28"/>
          <w:szCs w:val="28"/>
          <w:lang w:val="ru-RU"/>
        </w:rPr>
        <w:t>других праздников</w:t>
      </w:r>
      <w:r w:rsidRPr="00482CD3">
        <w:rPr>
          <w:rFonts w:ascii="Times New Roman" w:hAnsi="Times New Roman"/>
          <w:sz w:val="28"/>
          <w:szCs w:val="28"/>
          <w:lang w:val="ru-RU"/>
        </w:rPr>
        <w:t>),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нормы вежливости в межкультурном общении.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Россию и страну (страны) изучаемого языка (культурные явления, события, достопримечательности);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w:t>
      </w:r>
      <w:r>
        <w:rPr>
          <w:rFonts w:ascii="Times New Roman" w:hAnsi="Times New Roman"/>
          <w:sz w:val="28"/>
          <w:szCs w:val="28"/>
          <w:lang w:val="ru-RU"/>
        </w:rPr>
        <w:t>других людях</w:t>
      </w:r>
      <w:r w:rsidRPr="00482CD3">
        <w:rPr>
          <w:rFonts w:ascii="Times New Roman" w:hAnsi="Times New Roman"/>
          <w:sz w:val="28"/>
          <w:szCs w:val="28"/>
          <w:lang w:val="ru-RU"/>
        </w:rPr>
        <w:t>);</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оказывать помощь </w:t>
      </w:r>
      <w:r>
        <w:rPr>
          <w:rFonts w:ascii="Times New Roman" w:hAnsi="Times New Roman"/>
          <w:sz w:val="28"/>
          <w:szCs w:val="28"/>
          <w:lang w:val="ru-RU"/>
        </w:rPr>
        <w:t>иностранным</w:t>
      </w:r>
      <w:r w:rsidRPr="00482CD3">
        <w:rPr>
          <w:rFonts w:ascii="Times New Roman" w:hAnsi="Times New Roman"/>
          <w:sz w:val="28"/>
          <w:szCs w:val="28"/>
          <w:lang w:val="ru-RU"/>
        </w:rPr>
        <w:t xml:space="preserve"> гостям в ситуациях повседневного общения (объяснить местонахождение объекта, сообщить возможный маршрут</w:t>
      </w:r>
      <w:r>
        <w:rPr>
          <w:rFonts w:ascii="Times New Roman" w:hAnsi="Times New Roman"/>
          <w:sz w:val="28"/>
          <w:szCs w:val="28"/>
          <w:lang w:val="ru-RU"/>
        </w:rPr>
        <w:t xml:space="preserve"> и другие ситуации</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6.4.</w:t>
      </w:r>
      <w:r>
        <w:rPr>
          <w:rFonts w:ascii="Times New Roman" w:hAnsi="Times New Roman"/>
          <w:sz w:val="28"/>
          <w:szCs w:val="28"/>
        </w:rPr>
        <w:t> </w:t>
      </w:r>
      <w:r w:rsidRPr="00482CD3">
        <w:rPr>
          <w:rFonts w:ascii="Times New Roman" w:hAnsi="Times New Roman"/>
          <w:sz w:val="28"/>
          <w:szCs w:val="28"/>
          <w:lang w:val="ru-RU"/>
        </w:rPr>
        <w:t>Компенсаторные умения.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Переспрашивать, просить повторить, уточняя значение незнакомых слов.</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Использование </w:t>
      </w:r>
      <w:r>
        <w:rPr>
          <w:rFonts w:ascii="Times New Roman" w:hAnsi="Times New Roman"/>
          <w:sz w:val="28"/>
          <w:szCs w:val="28"/>
          <w:lang w:val="ru-RU"/>
        </w:rPr>
        <w:t>при формулировании</w:t>
      </w:r>
      <w:r w:rsidRPr="00482CD3">
        <w:rPr>
          <w:rFonts w:ascii="Times New Roman" w:hAnsi="Times New Roman"/>
          <w:sz w:val="28"/>
          <w:szCs w:val="28"/>
          <w:lang w:val="ru-RU"/>
        </w:rPr>
        <w:t xml:space="preserve"> собственных высказываний</w:t>
      </w:r>
      <w:r>
        <w:rPr>
          <w:rFonts w:ascii="Times New Roman" w:hAnsi="Times New Roman"/>
          <w:sz w:val="28"/>
          <w:szCs w:val="28"/>
          <w:lang w:val="ru-RU"/>
        </w:rPr>
        <w:t>,</w:t>
      </w:r>
      <w:r w:rsidRPr="00482CD3">
        <w:rPr>
          <w:rFonts w:ascii="Times New Roman" w:hAnsi="Times New Roman"/>
          <w:sz w:val="28"/>
          <w:szCs w:val="28"/>
          <w:lang w:val="ru-RU"/>
        </w:rPr>
        <w:t xml:space="preserve"> ключевых слов, плана.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 Содержание обучения в 9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136.7.1. </w:t>
      </w:r>
      <w:r w:rsidRPr="00482CD3">
        <w:rPr>
          <w:rFonts w:ascii="Times New Roman" w:hAnsi="Times New Roman"/>
          <w:sz w:val="28"/>
          <w:szCs w:val="28"/>
          <w:lang w:val="ru-RU"/>
        </w:rPr>
        <w:t>Коммуникативные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Взаимоотношения в семье и с друзьями. Конфликты и их разрешение.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Внешность и характер человека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Досуг и увлечения (хобби) современного подростка (чтение,</w:t>
      </w:r>
      <w:r>
        <w:rPr>
          <w:rFonts w:ascii="Times New Roman" w:hAnsi="Times New Roman"/>
          <w:sz w:val="28"/>
          <w:szCs w:val="28"/>
          <w:lang w:val="ru-RU"/>
        </w:rPr>
        <w:t xml:space="preserve"> </w:t>
      </w:r>
      <w:r w:rsidRPr="00482CD3">
        <w:rPr>
          <w:rFonts w:ascii="Times New Roman" w:hAnsi="Times New Roman"/>
          <w:sz w:val="28"/>
          <w:szCs w:val="28"/>
          <w:lang w:val="ru-RU"/>
        </w:rPr>
        <w:t>кино, театр, музыка, музей, спорт, живопись; компьютерные игры). Роль книги в жизни подростка.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Здоровый образ жизни: режим труда и отдыха, фитнес, сбалансированное питание. Посещение врача.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Покупки: одежда, обувь и продукты питания. Карманные деньги. Молодёжная мода.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Виды отдыха в различное время года. Путешествия по России и иностранным странам. Транспорт.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флора и фауна. Проблемы экологии. Защита окружающей среды. Климат, погода. Стихийные бедствия.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массовой информации (телевидение, радио, пресса, Интернет).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136.7.1.2. Говорение.</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136.7.1.2.1. </w:t>
      </w:r>
      <w:r w:rsidRPr="00482CD3">
        <w:rPr>
          <w:rFonts w:ascii="Times New Roman" w:hAnsi="Times New Roman"/>
          <w:sz w:val="28"/>
          <w:szCs w:val="28"/>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диалог-расспрос), диалог</w:t>
      </w:r>
      <w:r>
        <w:rPr>
          <w:rFonts w:ascii="Times New Roman" w:hAnsi="Times New Roman"/>
          <w:sz w:val="28"/>
          <w:szCs w:val="28"/>
          <w:lang w:val="ru-RU"/>
        </w:rPr>
        <w:t>-</w:t>
      </w:r>
      <w:r w:rsidRPr="00482CD3">
        <w:rPr>
          <w:rFonts w:ascii="Times New Roman" w:hAnsi="Times New Roman"/>
          <w:sz w:val="28"/>
          <w:szCs w:val="28"/>
          <w:lang w:val="ru-RU"/>
        </w:rPr>
        <w:t>обмен мнениями: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диалог</w:t>
      </w:r>
      <w:r>
        <w:rPr>
          <w:rFonts w:ascii="Times New Roman" w:hAnsi="Times New Roman"/>
          <w:sz w:val="28"/>
          <w:szCs w:val="28"/>
          <w:lang w:val="ru-RU"/>
        </w:rPr>
        <w:t>-</w:t>
      </w:r>
      <w:r w:rsidRPr="00482CD3">
        <w:rPr>
          <w:rFonts w:ascii="Times New Roman" w:hAnsi="Times New Roman"/>
          <w:sz w:val="28"/>
          <w:szCs w:val="28"/>
          <w:lang w:val="ru-RU"/>
        </w:rPr>
        <w:t xml:space="preserve">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w:t>
      </w:r>
      <w:r>
        <w:rPr>
          <w:rFonts w:ascii="Times New Roman" w:hAnsi="Times New Roman"/>
          <w:sz w:val="28"/>
          <w:szCs w:val="28"/>
          <w:lang w:val="ru-RU"/>
        </w:rPr>
        <w:t>и так далее.</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Данные</w:t>
      </w:r>
      <w:r w:rsidRPr="00482CD3">
        <w:rPr>
          <w:rFonts w:ascii="Times New Roman" w:hAnsi="Times New Roman"/>
          <w:sz w:val="28"/>
          <w:szCs w:val="28"/>
          <w:lang w:val="ru-RU"/>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w:t>
      </w:r>
      <w:r>
        <w:rPr>
          <w:rFonts w:ascii="Times New Roman" w:hAnsi="Times New Roman"/>
          <w:sz w:val="28"/>
          <w:szCs w:val="28"/>
          <w:lang w:val="ru-RU"/>
        </w:rPr>
        <w:t>их использования</w:t>
      </w:r>
      <w:r w:rsidRPr="00482CD3">
        <w:rPr>
          <w:rFonts w:ascii="Times New Roman" w:hAnsi="Times New Roman"/>
          <w:sz w:val="28"/>
          <w:szCs w:val="28"/>
          <w:lang w:val="ru-RU"/>
        </w:rPr>
        <w:t xml:space="preserve"> с соблюдением норм речевого этикета, принятых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w:t>
      </w:r>
      <w:r>
        <w:rPr>
          <w:rFonts w:ascii="Times New Roman" w:hAnsi="Times New Roman"/>
          <w:sz w:val="28"/>
          <w:szCs w:val="28"/>
          <w:lang w:val="ru-RU"/>
        </w:rPr>
        <w:t>-</w:t>
      </w:r>
      <w:r w:rsidRPr="00482CD3">
        <w:rPr>
          <w:rFonts w:ascii="Times New Roman" w:hAnsi="Times New Roman"/>
          <w:sz w:val="28"/>
          <w:szCs w:val="28"/>
          <w:lang w:val="ru-RU"/>
        </w:rPr>
        <w:t>обмена мнениями.</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136.7.1.2.2. </w:t>
      </w:r>
      <w:r w:rsidRPr="00482CD3">
        <w:rPr>
          <w:rFonts w:ascii="Times New Roman" w:hAnsi="Times New Roman"/>
          <w:sz w:val="28"/>
          <w:szCs w:val="28"/>
          <w:lang w:val="ru-RU"/>
        </w:rPr>
        <w:t>Развитие коммуникативных умений монологической речи: создание устных связных монологических высказываний</w:t>
      </w:r>
      <w:r>
        <w:rPr>
          <w:rFonts w:ascii="Times New Roman" w:hAnsi="Times New Roman"/>
          <w:sz w:val="28"/>
          <w:szCs w:val="28"/>
          <w:lang w:val="ru-RU"/>
        </w:rPr>
        <w:t xml:space="preserve"> </w:t>
      </w:r>
      <w:r w:rsidRPr="00482CD3">
        <w:rPr>
          <w:rFonts w:ascii="Times New Roman" w:hAnsi="Times New Roman"/>
          <w:sz w:val="28"/>
          <w:szCs w:val="28"/>
          <w:lang w:val="ru-RU"/>
        </w:rPr>
        <w:t>с использованием основных коммуникативных типов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повествование (сообщение);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рассуждение;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выражение и краткое аргументирование своего мнения по отношению к услышанному (прочитанному);</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рассказа по картинкам;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изложение результатов выполненной проектной работы.</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вопрос</w:t>
      </w:r>
      <w:r>
        <w:rPr>
          <w:rFonts w:ascii="Times New Roman" w:hAnsi="Times New Roman"/>
          <w:sz w:val="28"/>
          <w:szCs w:val="28"/>
          <w:lang w:val="ru-RU"/>
        </w:rPr>
        <w:t>ов</w:t>
      </w:r>
      <w:r w:rsidRPr="00482CD3">
        <w:rPr>
          <w:rFonts w:ascii="Times New Roman" w:hAnsi="Times New Roman"/>
          <w:sz w:val="28"/>
          <w:szCs w:val="28"/>
          <w:lang w:val="ru-RU"/>
        </w:rPr>
        <w:t>,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план</w:t>
      </w:r>
      <w:r>
        <w:rPr>
          <w:rFonts w:ascii="Times New Roman" w:hAnsi="Times New Roman"/>
          <w:sz w:val="28"/>
          <w:szCs w:val="28"/>
          <w:lang w:val="ru-RU"/>
        </w:rPr>
        <w:t>а</w:t>
      </w:r>
      <w:r w:rsidRPr="00482CD3">
        <w:rPr>
          <w:rFonts w:ascii="Times New Roman" w:hAnsi="Times New Roman"/>
          <w:sz w:val="28"/>
          <w:szCs w:val="28"/>
          <w:lang w:val="ru-RU"/>
        </w:rPr>
        <w:t xml:space="preserve">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й</w:t>
      </w:r>
      <w:r w:rsidRPr="00482CD3">
        <w:rPr>
          <w:rFonts w:ascii="Times New Roman" w:hAnsi="Times New Roman"/>
          <w:sz w:val="28"/>
          <w:szCs w:val="28"/>
          <w:lang w:val="ru-RU"/>
        </w:rPr>
        <w:t>, таблиц</w:t>
      </w:r>
      <w:r>
        <w:rPr>
          <w:rFonts w:ascii="Times New Roman" w:hAnsi="Times New Roman"/>
          <w:sz w:val="28"/>
          <w:szCs w:val="28"/>
          <w:lang w:val="ru-RU"/>
        </w:rPr>
        <w:t xml:space="preserve"> </w:t>
      </w:r>
      <w:r w:rsidRPr="00482CD3">
        <w:rPr>
          <w:rFonts w:ascii="Times New Roman" w:hAnsi="Times New Roman"/>
          <w:sz w:val="28"/>
          <w:szCs w:val="28"/>
          <w:lang w:val="ru-RU"/>
        </w:rPr>
        <w:t xml:space="preserve">или без </w:t>
      </w:r>
      <w:r>
        <w:rPr>
          <w:rFonts w:ascii="Times New Roman" w:hAnsi="Times New Roman"/>
          <w:sz w:val="28"/>
          <w:szCs w:val="28"/>
          <w:lang w:val="ru-RU"/>
        </w:rPr>
        <w:t>их использования</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монологического высказывания – 10–12 фраз.</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136.7.1.3. Аудирование.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w:t>
      </w:r>
      <w:r>
        <w:rPr>
          <w:rFonts w:ascii="Times New Roman" w:hAnsi="Times New Roman"/>
          <w:sz w:val="28"/>
          <w:szCs w:val="28"/>
          <w:lang w:val="ru-RU"/>
        </w:rPr>
        <w:t>)</w:t>
      </w:r>
      <w:r w:rsidRPr="00482CD3">
        <w:rPr>
          <w:rFonts w:ascii="Times New Roman" w:hAnsi="Times New Roman"/>
          <w:sz w:val="28"/>
          <w:szCs w:val="28"/>
          <w:lang w:val="ru-RU"/>
        </w:rPr>
        <w:t xml:space="preserve"> информацию, представленную в эксплицитной (явной) форме, в воспринимаемом на слух тексте.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Время звучания текста (текстов) для аудирования – до 2 минут.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136.7.1.4. Смысловое чтение.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несплошных текстов (таблиц, диаграмм, схем) и понимание представленной в них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(текстов) для чтения – 500–600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136.7.1.5. Письменная речь.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плана (тезисов) устного или письменного сообщения;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написание электронного сообщения личного характера</w:t>
      </w:r>
      <w:r>
        <w:rPr>
          <w:rFonts w:ascii="Times New Roman" w:hAnsi="Times New Roman"/>
          <w:sz w:val="28"/>
          <w:szCs w:val="28"/>
          <w:lang w:val="ru-RU"/>
        </w:rPr>
        <w:t xml:space="preserve"> </w:t>
      </w:r>
      <w:r w:rsidRPr="00482CD3">
        <w:rPr>
          <w:rFonts w:ascii="Times New Roman" w:hAnsi="Times New Roman"/>
          <w:sz w:val="28"/>
          <w:szCs w:val="28"/>
          <w:lang w:val="ru-RU"/>
        </w:rPr>
        <w:t>в соответствии с нормами неофициального общения, принятыми в стране (странах) изучаемого языка (объём письма – до 120 слов</w:t>
      </w:r>
      <w:r>
        <w:rPr>
          <w:rFonts w:ascii="Times New Roman" w:hAnsi="Times New Roman"/>
          <w:sz w:val="28"/>
          <w:szCs w:val="28"/>
          <w:lang w:val="ru-RU"/>
        </w:rPr>
        <w:t>)</w:t>
      </w:r>
      <w:r w:rsidRPr="00482CD3">
        <w:rPr>
          <w:rFonts w:ascii="Times New Roman" w:hAnsi="Times New Roman"/>
          <w:sz w:val="28"/>
          <w:szCs w:val="28"/>
          <w:lang w:val="ru-RU"/>
        </w:rPr>
        <w:t>;</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создание небольшого письменного высказывания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таблиц</w:t>
      </w:r>
      <w:r>
        <w:rPr>
          <w:rFonts w:ascii="Times New Roman" w:hAnsi="Times New Roman"/>
          <w:sz w:val="28"/>
          <w:szCs w:val="28"/>
          <w:lang w:val="ru-RU"/>
        </w:rPr>
        <w:t>ы</w:t>
      </w:r>
      <w:r w:rsidRPr="00482CD3">
        <w:rPr>
          <w:rFonts w:ascii="Times New Roman" w:hAnsi="Times New Roman"/>
          <w:sz w:val="28"/>
          <w:szCs w:val="28"/>
          <w:lang w:val="ru-RU"/>
        </w:rPr>
        <w:t xml:space="preserve"> и (или) прочитанн</w:t>
      </w:r>
      <w:r>
        <w:rPr>
          <w:rFonts w:ascii="Times New Roman" w:hAnsi="Times New Roman"/>
          <w:sz w:val="28"/>
          <w:szCs w:val="28"/>
          <w:lang w:val="ru-RU"/>
        </w:rPr>
        <w:t>ого</w:t>
      </w:r>
      <w:r w:rsidRPr="00482CD3">
        <w:rPr>
          <w:rFonts w:ascii="Times New Roman" w:hAnsi="Times New Roman"/>
          <w:sz w:val="28"/>
          <w:szCs w:val="28"/>
          <w:lang w:val="ru-RU"/>
        </w:rPr>
        <w:t>/прослушанн</w:t>
      </w:r>
      <w:r>
        <w:rPr>
          <w:rFonts w:ascii="Times New Roman" w:hAnsi="Times New Roman"/>
          <w:sz w:val="28"/>
          <w:szCs w:val="28"/>
          <w:lang w:val="ru-RU"/>
        </w:rPr>
        <w:t>ого</w:t>
      </w:r>
      <w:r w:rsidRPr="00482CD3">
        <w:rPr>
          <w:rFonts w:ascii="Times New Roman" w:hAnsi="Times New Roman"/>
          <w:sz w:val="28"/>
          <w:szCs w:val="28"/>
          <w:lang w:val="ru-RU"/>
        </w:rPr>
        <w:t xml:space="preserve"> текст</w:t>
      </w:r>
      <w:r>
        <w:rPr>
          <w:rFonts w:ascii="Times New Roman" w:hAnsi="Times New Roman"/>
          <w:sz w:val="28"/>
          <w:szCs w:val="28"/>
          <w:lang w:val="ru-RU"/>
        </w:rPr>
        <w:t>а</w:t>
      </w:r>
      <w:r w:rsidRPr="00482CD3">
        <w:rPr>
          <w:rFonts w:ascii="Times New Roman" w:hAnsi="Times New Roman"/>
          <w:sz w:val="28"/>
          <w:szCs w:val="28"/>
          <w:lang w:val="ru-RU"/>
        </w:rPr>
        <w:t xml:space="preserve"> </w:t>
      </w:r>
      <w:r>
        <w:rPr>
          <w:rFonts w:ascii="Times New Roman" w:hAnsi="Times New Roman"/>
          <w:sz w:val="28"/>
          <w:szCs w:val="28"/>
          <w:lang w:val="ru-RU"/>
        </w:rPr>
        <w:t>(о</w:t>
      </w:r>
      <w:r w:rsidRPr="00482CD3">
        <w:rPr>
          <w:rFonts w:ascii="Times New Roman" w:hAnsi="Times New Roman"/>
          <w:sz w:val="28"/>
          <w:szCs w:val="28"/>
          <w:lang w:val="ru-RU"/>
        </w:rPr>
        <w:t>бъём письменного высказывания – до 120 слов</w:t>
      </w:r>
      <w:r>
        <w:rPr>
          <w:rFonts w:ascii="Times New Roman" w:hAnsi="Times New Roman"/>
          <w:sz w:val="28"/>
          <w:szCs w:val="28"/>
          <w:lang w:val="ru-RU"/>
        </w:rPr>
        <w: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заполнение таблицы с краткой фиксацией содержания прочитанного (прослушанного)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преобразование таблицы, схемы в текстовый вариант представления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письменное представление результатов выполненной проектной работы (объём – 100–120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136.7.2. </w:t>
      </w:r>
      <w:r w:rsidRPr="00482CD3">
        <w:rPr>
          <w:rFonts w:ascii="Times New Roman" w:hAnsi="Times New Roman"/>
          <w:sz w:val="28"/>
          <w:szCs w:val="28"/>
          <w:lang w:val="ru-RU"/>
        </w:rPr>
        <w:t>Языковые знания и умения</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136.7.2.1. Фонетическая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Выражение модального значения, чувства и эмоции.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Различение на слух британского и американского вариантов произношения в прослушанных текстах или услышанных высказываниях.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для чтения вслух – до 110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136.7.2.2. Графика, орфография и пунктуация.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написание изученных слов.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Правильное использование знаков препинания: точки, вопросительного и восклицательного знаков в конце предложения</w:t>
      </w:r>
      <w:r>
        <w:rPr>
          <w:rFonts w:ascii="Times New Roman" w:hAnsi="Times New Roman"/>
          <w:sz w:val="28"/>
          <w:szCs w:val="28"/>
          <w:lang w:val="ru-RU"/>
        </w:rPr>
        <w:t>,</w:t>
      </w:r>
      <w:r w:rsidRPr="00482CD3">
        <w:rPr>
          <w:rFonts w:ascii="Times New Roman" w:hAnsi="Times New Roman"/>
          <w:sz w:val="28"/>
          <w:szCs w:val="28"/>
          <w:lang w:val="ru-RU"/>
        </w:rPr>
        <w:t xml:space="preserve">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sz w:val="28"/>
          <w:szCs w:val="28"/>
        </w:rPr>
        <w:t>firstly</w:t>
      </w:r>
      <w:r w:rsidRPr="00482CD3">
        <w:rPr>
          <w:rFonts w:ascii="Times New Roman" w:hAnsi="Times New Roman"/>
          <w:sz w:val="28"/>
          <w:szCs w:val="28"/>
          <w:lang w:val="ru-RU"/>
        </w:rPr>
        <w:t>/</w:t>
      </w:r>
      <w:r>
        <w:rPr>
          <w:rFonts w:ascii="Times New Roman" w:hAnsi="Times New Roman"/>
          <w:sz w:val="28"/>
          <w:szCs w:val="28"/>
        </w:rPr>
        <w:t>first</w:t>
      </w:r>
      <w:r w:rsidRPr="00482CD3">
        <w:rPr>
          <w:rFonts w:ascii="Times New Roman" w:hAnsi="Times New Roman"/>
          <w:sz w:val="28"/>
          <w:szCs w:val="28"/>
          <w:lang w:val="ru-RU"/>
        </w:rPr>
        <w:t xml:space="preserve"> </w:t>
      </w:r>
      <w:r>
        <w:rPr>
          <w:rFonts w:ascii="Times New Roman" w:hAnsi="Times New Roman"/>
          <w:sz w:val="28"/>
          <w:szCs w:val="28"/>
        </w:rPr>
        <w:t>of</w:t>
      </w:r>
      <w:r w:rsidRPr="00482CD3">
        <w:rPr>
          <w:rFonts w:ascii="Times New Roman" w:hAnsi="Times New Roman"/>
          <w:sz w:val="28"/>
          <w:szCs w:val="28"/>
          <w:lang w:val="ru-RU"/>
        </w:rPr>
        <w:t xml:space="preserve"> </w:t>
      </w:r>
      <w:r>
        <w:rPr>
          <w:rFonts w:ascii="Times New Roman" w:hAnsi="Times New Roman"/>
          <w:sz w:val="28"/>
          <w:szCs w:val="28"/>
        </w:rPr>
        <w:t>all</w:t>
      </w:r>
      <w:r w:rsidRPr="00482CD3">
        <w:rPr>
          <w:rFonts w:ascii="Times New Roman" w:hAnsi="Times New Roman"/>
          <w:sz w:val="28"/>
          <w:szCs w:val="28"/>
          <w:lang w:val="ru-RU"/>
        </w:rPr>
        <w:t xml:space="preserve">, </w:t>
      </w:r>
      <w:r>
        <w:rPr>
          <w:rFonts w:ascii="Times New Roman" w:hAnsi="Times New Roman"/>
          <w:sz w:val="28"/>
          <w:szCs w:val="28"/>
        </w:rPr>
        <w:t>secondly</w:t>
      </w:r>
      <w:r w:rsidRPr="00482CD3">
        <w:rPr>
          <w:rFonts w:ascii="Times New Roman" w:hAnsi="Times New Roman"/>
          <w:sz w:val="28"/>
          <w:szCs w:val="28"/>
          <w:lang w:val="ru-RU"/>
        </w:rPr>
        <w:t xml:space="preserve">, </w:t>
      </w:r>
      <w:r>
        <w:rPr>
          <w:rFonts w:ascii="Times New Roman" w:hAnsi="Times New Roman"/>
          <w:sz w:val="28"/>
          <w:szCs w:val="28"/>
        </w:rPr>
        <w:t>finally</w:t>
      </w:r>
      <w:r w:rsidRPr="00482CD3">
        <w:rPr>
          <w:rFonts w:ascii="Times New Roman" w:hAnsi="Times New Roman"/>
          <w:sz w:val="28"/>
          <w:szCs w:val="28"/>
          <w:lang w:val="ru-RU"/>
        </w:rPr>
        <w:t xml:space="preserve">; </w:t>
      </w:r>
      <w:r>
        <w:rPr>
          <w:rFonts w:ascii="Times New Roman" w:hAnsi="Times New Roman"/>
          <w:sz w:val="28"/>
          <w:szCs w:val="28"/>
        </w:rPr>
        <w:t>on</w:t>
      </w:r>
      <w:r w:rsidRPr="00482CD3">
        <w:rPr>
          <w:rFonts w:ascii="Times New Roman" w:hAnsi="Times New Roman"/>
          <w:sz w:val="28"/>
          <w:szCs w:val="28"/>
          <w:lang w:val="ru-RU"/>
        </w:rPr>
        <w:t xml:space="preserve"> </w:t>
      </w:r>
      <w:r>
        <w:rPr>
          <w:rFonts w:ascii="Times New Roman" w:hAnsi="Times New Roman"/>
          <w:sz w:val="28"/>
          <w:szCs w:val="28"/>
        </w:rPr>
        <w:t>the</w:t>
      </w:r>
      <w:r w:rsidRPr="00482CD3">
        <w:rPr>
          <w:rFonts w:ascii="Times New Roman" w:hAnsi="Times New Roman"/>
          <w:sz w:val="28"/>
          <w:szCs w:val="28"/>
          <w:lang w:val="ru-RU"/>
        </w:rPr>
        <w:t xml:space="preserve"> </w:t>
      </w:r>
      <w:r>
        <w:rPr>
          <w:rFonts w:ascii="Times New Roman" w:hAnsi="Times New Roman"/>
          <w:sz w:val="28"/>
          <w:szCs w:val="28"/>
        </w:rPr>
        <w:t>one</w:t>
      </w:r>
      <w:r w:rsidRPr="00482CD3">
        <w:rPr>
          <w:rFonts w:ascii="Times New Roman" w:hAnsi="Times New Roman"/>
          <w:sz w:val="28"/>
          <w:szCs w:val="28"/>
          <w:lang w:val="ru-RU"/>
        </w:rPr>
        <w:t xml:space="preserve"> </w:t>
      </w:r>
      <w:r>
        <w:rPr>
          <w:rFonts w:ascii="Times New Roman" w:hAnsi="Times New Roman"/>
          <w:sz w:val="28"/>
          <w:szCs w:val="28"/>
        </w:rPr>
        <w:t>hand</w:t>
      </w:r>
      <w:r w:rsidRPr="00482CD3">
        <w:rPr>
          <w:rFonts w:ascii="Times New Roman" w:hAnsi="Times New Roman"/>
          <w:sz w:val="28"/>
          <w:szCs w:val="28"/>
          <w:lang w:val="ru-RU"/>
        </w:rPr>
        <w:t xml:space="preserve">, </w:t>
      </w:r>
      <w:r>
        <w:rPr>
          <w:rFonts w:ascii="Times New Roman" w:hAnsi="Times New Roman"/>
          <w:sz w:val="28"/>
          <w:szCs w:val="28"/>
        </w:rPr>
        <w:t>on</w:t>
      </w:r>
      <w:r w:rsidRPr="00482CD3">
        <w:rPr>
          <w:rFonts w:ascii="Times New Roman" w:hAnsi="Times New Roman"/>
          <w:sz w:val="28"/>
          <w:szCs w:val="28"/>
          <w:lang w:val="ru-RU"/>
        </w:rPr>
        <w:t xml:space="preserve"> </w:t>
      </w:r>
      <w:r>
        <w:rPr>
          <w:rFonts w:ascii="Times New Roman" w:hAnsi="Times New Roman"/>
          <w:sz w:val="28"/>
          <w:szCs w:val="28"/>
        </w:rPr>
        <w:t>the</w:t>
      </w:r>
      <w:r w:rsidRPr="00482CD3">
        <w:rPr>
          <w:rFonts w:ascii="Times New Roman" w:hAnsi="Times New Roman"/>
          <w:sz w:val="28"/>
          <w:szCs w:val="28"/>
          <w:lang w:val="ru-RU"/>
        </w:rPr>
        <w:t xml:space="preserve"> </w:t>
      </w:r>
      <w:r>
        <w:rPr>
          <w:rFonts w:ascii="Times New Roman" w:hAnsi="Times New Roman"/>
          <w:sz w:val="28"/>
          <w:szCs w:val="28"/>
        </w:rPr>
        <w:t>other</w:t>
      </w:r>
      <w:r w:rsidRPr="00482CD3">
        <w:rPr>
          <w:rFonts w:ascii="Times New Roman" w:hAnsi="Times New Roman"/>
          <w:sz w:val="28"/>
          <w:szCs w:val="28"/>
          <w:lang w:val="ru-RU"/>
        </w:rPr>
        <w:t xml:space="preserve"> </w:t>
      </w:r>
      <w:r>
        <w:rPr>
          <w:rFonts w:ascii="Times New Roman" w:hAnsi="Times New Roman"/>
          <w:sz w:val="28"/>
          <w:szCs w:val="28"/>
        </w:rPr>
        <w:t>hand</w:t>
      </w:r>
      <w:r w:rsidRPr="00482CD3">
        <w:rPr>
          <w:rFonts w:ascii="Times New Roman" w:hAnsi="Times New Roman"/>
          <w:sz w:val="28"/>
          <w:szCs w:val="28"/>
          <w:lang w:val="ru-RU"/>
        </w:rPr>
        <w:t>), апострофа.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136.7.2.3. Лексическая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способы словообразования: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аффиксация: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глаголов с помощью префиксов </w:t>
      </w:r>
      <w:r>
        <w:rPr>
          <w:rFonts w:ascii="Times New Roman" w:hAnsi="Times New Roman"/>
          <w:sz w:val="28"/>
          <w:szCs w:val="28"/>
        </w:rPr>
        <w:t>under</w:t>
      </w:r>
      <w:r w:rsidRPr="00482CD3">
        <w:rPr>
          <w:rFonts w:ascii="Times New Roman" w:hAnsi="Times New Roman"/>
          <w:sz w:val="28"/>
          <w:szCs w:val="28"/>
          <w:lang w:val="ru-RU"/>
        </w:rPr>
        <w:t xml:space="preserve">-, </w:t>
      </w:r>
      <w:r>
        <w:rPr>
          <w:rFonts w:ascii="Times New Roman" w:hAnsi="Times New Roman"/>
          <w:sz w:val="28"/>
          <w:szCs w:val="28"/>
        </w:rPr>
        <w:t>over</w:t>
      </w:r>
      <w:r w:rsidRPr="00482CD3">
        <w:rPr>
          <w:rFonts w:ascii="Times New Roman" w:hAnsi="Times New Roman"/>
          <w:sz w:val="28"/>
          <w:szCs w:val="28"/>
          <w:lang w:val="ru-RU"/>
        </w:rPr>
        <w:t xml:space="preserve">-, </w:t>
      </w:r>
      <w:r>
        <w:rPr>
          <w:rFonts w:ascii="Times New Roman" w:hAnsi="Times New Roman"/>
          <w:sz w:val="28"/>
          <w:szCs w:val="28"/>
        </w:rPr>
        <w:t>dis</w:t>
      </w:r>
      <w:r w:rsidRPr="00482CD3">
        <w:rPr>
          <w:rFonts w:ascii="Times New Roman" w:hAnsi="Times New Roman"/>
          <w:sz w:val="28"/>
          <w:szCs w:val="28"/>
          <w:lang w:val="ru-RU"/>
        </w:rPr>
        <w:t xml:space="preserve">-, </w:t>
      </w:r>
      <w:r>
        <w:rPr>
          <w:rFonts w:ascii="Times New Roman" w:hAnsi="Times New Roman"/>
          <w:sz w:val="28"/>
          <w:szCs w:val="28"/>
        </w:rPr>
        <w:t>mis</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имён прилагательных с помощью суффиксов -</w:t>
      </w:r>
      <w:r>
        <w:rPr>
          <w:rFonts w:ascii="Times New Roman" w:hAnsi="Times New Roman"/>
          <w:sz w:val="28"/>
          <w:szCs w:val="28"/>
        </w:rPr>
        <w:t>able</w:t>
      </w:r>
      <w:r w:rsidRPr="00482CD3">
        <w:rPr>
          <w:rFonts w:ascii="Times New Roman" w:hAnsi="Times New Roman"/>
          <w:sz w:val="28"/>
          <w:szCs w:val="28"/>
          <w:lang w:val="ru-RU"/>
        </w:rPr>
        <w:t>/-</w:t>
      </w:r>
      <w:r>
        <w:rPr>
          <w:rFonts w:ascii="Times New Roman" w:hAnsi="Times New Roman"/>
          <w:sz w:val="28"/>
          <w:szCs w:val="28"/>
        </w:rPr>
        <w:t>ible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имён существительных с помощью отрицательных префиксов </w:t>
      </w:r>
      <w:r>
        <w:rPr>
          <w:rFonts w:ascii="Times New Roman" w:hAnsi="Times New Roman"/>
          <w:sz w:val="28"/>
          <w:szCs w:val="28"/>
        </w:rPr>
        <w:t>in</w:t>
      </w:r>
      <w:r w:rsidRPr="00482CD3">
        <w:rPr>
          <w:rFonts w:ascii="Times New Roman" w:hAnsi="Times New Roman"/>
          <w:sz w:val="28"/>
          <w:szCs w:val="28"/>
          <w:lang w:val="ru-RU"/>
        </w:rPr>
        <w:t>-/</w:t>
      </w:r>
      <w:r>
        <w:rPr>
          <w:rFonts w:ascii="Times New Roman" w:hAnsi="Times New Roman"/>
          <w:sz w:val="28"/>
          <w:szCs w:val="28"/>
        </w:rPr>
        <w:t>im</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словосложение: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sz w:val="28"/>
          <w:szCs w:val="28"/>
        </w:rPr>
        <w:t>ed</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eight</w:t>
      </w:r>
      <w:r w:rsidRPr="00482CD3">
        <w:rPr>
          <w:rFonts w:ascii="Times New Roman" w:hAnsi="Times New Roman"/>
          <w:sz w:val="28"/>
          <w:szCs w:val="28"/>
          <w:lang w:val="ru-RU"/>
        </w:rPr>
        <w:t>-</w:t>
      </w:r>
      <w:r>
        <w:rPr>
          <w:rFonts w:ascii="Times New Roman" w:hAnsi="Times New Roman"/>
          <w:sz w:val="28"/>
          <w:szCs w:val="28"/>
        </w:rPr>
        <w:t>legged</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сложных существительных путём соединения основ существительных с предлогом (</w:t>
      </w:r>
      <w:r>
        <w:rPr>
          <w:rFonts w:ascii="Times New Roman" w:hAnsi="Times New Roman"/>
          <w:sz w:val="28"/>
          <w:szCs w:val="28"/>
        </w:rPr>
        <w:t>father</w:t>
      </w:r>
      <w:r w:rsidRPr="00482CD3">
        <w:rPr>
          <w:rFonts w:ascii="Times New Roman" w:hAnsi="Times New Roman"/>
          <w:sz w:val="28"/>
          <w:szCs w:val="28"/>
          <w:lang w:val="ru-RU"/>
        </w:rPr>
        <w:t>-</w:t>
      </w:r>
      <w:r>
        <w:rPr>
          <w:rFonts w:ascii="Times New Roman" w:hAnsi="Times New Roman"/>
          <w:sz w:val="28"/>
          <w:szCs w:val="28"/>
        </w:rPr>
        <w:t>in</w:t>
      </w:r>
      <w:r w:rsidRPr="00482CD3">
        <w:rPr>
          <w:rFonts w:ascii="Times New Roman" w:hAnsi="Times New Roman"/>
          <w:sz w:val="28"/>
          <w:szCs w:val="28"/>
          <w:lang w:val="ru-RU"/>
        </w:rPr>
        <w:t>-</w:t>
      </w:r>
      <w:r>
        <w:rPr>
          <w:rFonts w:ascii="Times New Roman" w:hAnsi="Times New Roman"/>
          <w:sz w:val="28"/>
          <w:szCs w:val="28"/>
        </w:rPr>
        <w:t>law</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sz w:val="28"/>
          <w:szCs w:val="28"/>
        </w:rPr>
        <w:t>nice</w:t>
      </w:r>
      <w:r w:rsidRPr="00482CD3">
        <w:rPr>
          <w:rFonts w:ascii="Times New Roman" w:hAnsi="Times New Roman"/>
          <w:sz w:val="28"/>
          <w:szCs w:val="28"/>
          <w:lang w:val="ru-RU"/>
        </w:rPr>
        <w:t>-</w:t>
      </w:r>
      <w:r>
        <w:rPr>
          <w:rFonts w:ascii="Times New Roman" w:hAnsi="Times New Roman"/>
          <w:sz w:val="28"/>
          <w:szCs w:val="28"/>
        </w:rPr>
        <w:t>looking</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sz w:val="28"/>
          <w:szCs w:val="28"/>
        </w:rPr>
        <w:t>well</w:t>
      </w:r>
      <w:r w:rsidRPr="00482CD3">
        <w:rPr>
          <w:rFonts w:ascii="Times New Roman" w:hAnsi="Times New Roman"/>
          <w:sz w:val="28"/>
          <w:szCs w:val="28"/>
          <w:lang w:val="ru-RU"/>
        </w:rPr>
        <w:t>-</w:t>
      </w:r>
      <w:r>
        <w:rPr>
          <w:rFonts w:ascii="Times New Roman" w:hAnsi="Times New Roman"/>
          <w:sz w:val="28"/>
          <w:szCs w:val="28"/>
        </w:rPr>
        <w:t>behaved</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конверсия: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глагола от имени прилагательного (</w:t>
      </w:r>
      <w:r>
        <w:rPr>
          <w:rFonts w:ascii="Times New Roman" w:hAnsi="Times New Roman"/>
          <w:sz w:val="28"/>
          <w:szCs w:val="28"/>
        </w:rPr>
        <w:t>cool</w:t>
      </w:r>
      <w:r w:rsidRPr="00482CD3">
        <w:rPr>
          <w:rFonts w:ascii="Times New Roman" w:hAnsi="Times New Roman"/>
          <w:sz w:val="28"/>
          <w:szCs w:val="28"/>
          <w:lang w:val="ru-RU"/>
        </w:rPr>
        <w:t xml:space="preserve"> –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cool</w:t>
      </w:r>
      <w:r w:rsidRPr="00482CD3">
        <w:rPr>
          <w:rFonts w:ascii="Times New Roman" w:hAnsi="Times New Roman"/>
          <w:sz w:val="28"/>
          <w:szCs w:val="28"/>
          <w:lang w:val="ru-RU"/>
        </w:rPr>
        <w:t>). Многозначность лексических единиц. Синонимы. Антонимы. Интернациональные слова. Наиболее частотные фразовые</w:t>
      </w:r>
      <w:r>
        <w:rPr>
          <w:rFonts w:ascii="Times New Roman" w:hAnsi="Times New Roman"/>
          <w:sz w:val="28"/>
          <w:szCs w:val="28"/>
          <w:lang w:val="ru-RU"/>
        </w:rPr>
        <w:t xml:space="preserve"> </w:t>
      </w:r>
      <w:r w:rsidRPr="00482CD3">
        <w:rPr>
          <w:rFonts w:ascii="Times New Roman" w:hAnsi="Times New Roman"/>
          <w:sz w:val="28"/>
          <w:szCs w:val="28"/>
          <w:lang w:val="ru-RU"/>
        </w:rPr>
        <w:t>глаголы. Сокращения и аббревиатуры.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Различные средства связи в тексте для обеспечения его целостности (</w:t>
      </w:r>
      <w:r>
        <w:rPr>
          <w:rFonts w:ascii="Times New Roman" w:hAnsi="Times New Roman"/>
          <w:sz w:val="28"/>
          <w:szCs w:val="28"/>
        </w:rPr>
        <w:t>firstly</w:t>
      </w:r>
      <w:r w:rsidRPr="00482CD3">
        <w:rPr>
          <w:rFonts w:ascii="Times New Roman" w:hAnsi="Times New Roman"/>
          <w:sz w:val="28"/>
          <w:szCs w:val="28"/>
          <w:lang w:val="ru-RU"/>
        </w:rPr>
        <w:t xml:space="preserve">, </w:t>
      </w:r>
      <w:r>
        <w:rPr>
          <w:rFonts w:ascii="Times New Roman" w:hAnsi="Times New Roman"/>
          <w:sz w:val="28"/>
          <w:szCs w:val="28"/>
        </w:rPr>
        <w:t>however</w:t>
      </w:r>
      <w:r w:rsidRPr="00482CD3">
        <w:rPr>
          <w:rFonts w:ascii="Times New Roman" w:hAnsi="Times New Roman"/>
          <w:sz w:val="28"/>
          <w:szCs w:val="28"/>
          <w:lang w:val="ru-RU"/>
        </w:rPr>
        <w:t xml:space="preserve">, </w:t>
      </w:r>
      <w:r>
        <w:rPr>
          <w:rFonts w:ascii="Times New Roman" w:hAnsi="Times New Roman"/>
          <w:sz w:val="28"/>
          <w:szCs w:val="28"/>
        </w:rPr>
        <w:t>finally</w:t>
      </w:r>
      <w:r w:rsidRPr="00482CD3">
        <w:rPr>
          <w:rFonts w:ascii="Times New Roman" w:hAnsi="Times New Roman"/>
          <w:sz w:val="28"/>
          <w:szCs w:val="28"/>
          <w:lang w:val="ru-RU"/>
        </w:rPr>
        <w:t xml:space="preserve">, </w:t>
      </w:r>
      <w:r>
        <w:rPr>
          <w:rFonts w:ascii="Times New Roman" w:hAnsi="Times New Roman"/>
          <w:sz w:val="28"/>
          <w:szCs w:val="28"/>
        </w:rPr>
        <w:t>at</w:t>
      </w:r>
      <w:r w:rsidRPr="00482CD3">
        <w:rPr>
          <w:rFonts w:ascii="Times New Roman" w:hAnsi="Times New Roman"/>
          <w:sz w:val="28"/>
          <w:szCs w:val="28"/>
          <w:lang w:val="ru-RU"/>
        </w:rPr>
        <w:t xml:space="preserve"> </w:t>
      </w:r>
      <w:r>
        <w:rPr>
          <w:rFonts w:ascii="Times New Roman" w:hAnsi="Times New Roman"/>
          <w:sz w:val="28"/>
          <w:szCs w:val="28"/>
        </w:rPr>
        <w:t>last</w:t>
      </w:r>
      <w:r w:rsidRPr="00482CD3">
        <w:rPr>
          <w:rFonts w:ascii="Times New Roman" w:hAnsi="Times New Roman"/>
          <w:sz w:val="28"/>
          <w:szCs w:val="28"/>
          <w:lang w:val="ru-RU"/>
        </w:rPr>
        <w:t xml:space="preserve">, </w:t>
      </w:r>
      <w:r>
        <w:rPr>
          <w:rFonts w:ascii="Times New Roman" w:hAnsi="Times New Roman"/>
          <w:sz w:val="28"/>
          <w:szCs w:val="28"/>
        </w:rPr>
        <w:t>etc</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136.7.2.4. Грамматическая сторона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Предложения со сложным дополнением (Complex Object) (I want to have my hair cut.).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Условные предложения нереального характера (</w:t>
      </w:r>
      <w:r>
        <w:rPr>
          <w:rFonts w:ascii="Times New Roman" w:hAnsi="Times New Roman"/>
          <w:sz w:val="28"/>
          <w:szCs w:val="28"/>
        </w:rPr>
        <w:t>Conditional</w:t>
      </w:r>
      <w:r w:rsidRPr="00482CD3">
        <w:rPr>
          <w:rFonts w:ascii="Times New Roman" w:hAnsi="Times New Roman"/>
          <w:sz w:val="28"/>
          <w:szCs w:val="28"/>
          <w:lang w:val="ru-RU"/>
        </w:rPr>
        <w:t xml:space="preserve"> </w:t>
      </w:r>
      <w:r>
        <w:rPr>
          <w:rFonts w:ascii="Times New Roman" w:hAnsi="Times New Roman"/>
          <w:sz w:val="28"/>
          <w:szCs w:val="28"/>
        </w:rPr>
        <w:t>II</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Конструкции для выражения предпочтения </w:t>
      </w:r>
      <w:r>
        <w:rPr>
          <w:rFonts w:ascii="Times New Roman" w:hAnsi="Times New Roman"/>
          <w:sz w:val="28"/>
          <w:szCs w:val="28"/>
        </w:rPr>
        <w:t>I</w:t>
      </w:r>
      <w:r w:rsidRPr="00482CD3">
        <w:rPr>
          <w:rFonts w:ascii="Times New Roman" w:hAnsi="Times New Roman"/>
          <w:sz w:val="28"/>
          <w:szCs w:val="28"/>
          <w:lang w:val="ru-RU"/>
        </w:rPr>
        <w:t xml:space="preserve"> </w:t>
      </w:r>
      <w:r>
        <w:rPr>
          <w:rFonts w:ascii="Times New Roman" w:hAnsi="Times New Roman"/>
          <w:sz w:val="28"/>
          <w:szCs w:val="28"/>
        </w:rPr>
        <w:t>prefer</w:t>
      </w:r>
      <w:r w:rsidRPr="00482CD3">
        <w:rPr>
          <w:rFonts w:ascii="Times New Roman" w:hAnsi="Times New Roman"/>
          <w:sz w:val="28"/>
          <w:szCs w:val="28"/>
          <w:lang w:val="ru-RU"/>
        </w:rPr>
        <w:t xml:space="preserve"> …/</w:t>
      </w:r>
      <w:r>
        <w:rPr>
          <w:rFonts w:ascii="Times New Roman" w:hAnsi="Times New Roman"/>
          <w:sz w:val="28"/>
          <w:szCs w:val="28"/>
        </w:rPr>
        <w:t>I</w:t>
      </w:r>
      <w:r w:rsidRPr="00482CD3">
        <w:rPr>
          <w:rFonts w:ascii="Times New Roman" w:hAnsi="Times New Roman"/>
          <w:sz w:val="28"/>
          <w:szCs w:val="28"/>
          <w:lang w:val="ru-RU"/>
        </w:rPr>
        <w:t>’</w:t>
      </w:r>
      <w:r>
        <w:rPr>
          <w:rFonts w:ascii="Times New Roman" w:hAnsi="Times New Roman"/>
          <w:sz w:val="28"/>
          <w:szCs w:val="28"/>
        </w:rPr>
        <w:t>d</w:t>
      </w:r>
      <w:r w:rsidRPr="00482CD3">
        <w:rPr>
          <w:rFonts w:ascii="Times New Roman" w:hAnsi="Times New Roman"/>
          <w:sz w:val="28"/>
          <w:szCs w:val="28"/>
          <w:lang w:val="ru-RU"/>
        </w:rPr>
        <w:t xml:space="preserve"> </w:t>
      </w:r>
      <w:r>
        <w:rPr>
          <w:rFonts w:ascii="Times New Roman" w:hAnsi="Times New Roman"/>
          <w:sz w:val="28"/>
          <w:szCs w:val="28"/>
        </w:rPr>
        <w:t>prefer</w:t>
      </w:r>
      <w:r w:rsidRPr="00482CD3">
        <w:rPr>
          <w:rFonts w:ascii="Times New Roman" w:hAnsi="Times New Roman"/>
          <w:sz w:val="28"/>
          <w:szCs w:val="28"/>
          <w:lang w:val="ru-RU"/>
        </w:rPr>
        <w:t xml:space="preserve"> …/</w:t>
      </w:r>
      <w:r>
        <w:rPr>
          <w:rFonts w:ascii="Times New Roman" w:hAnsi="Times New Roman"/>
          <w:sz w:val="28"/>
          <w:szCs w:val="28"/>
        </w:rPr>
        <w:t>I</w:t>
      </w:r>
      <w:r w:rsidRPr="00482CD3">
        <w:rPr>
          <w:rFonts w:ascii="Times New Roman" w:hAnsi="Times New Roman"/>
          <w:sz w:val="28"/>
          <w:szCs w:val="28"/>
          <w:lang w:val="ru-RU"/>
        </w:rPr>
        <w:t>’</w:t>
      </w:r>
      <w:r>
        <w:rPr>
          <w:rFonts w:ascii="Times New Roman" w:hAnsi="Times New Roman"/>
          <w:sz w:val="28"/>
          <w:szCs w:val="28"/>
        </w:rPr>
        <w:t>d</w:t>
      </w:r>
      <w:r w:rsidRPr="00482CD3">
        <w:rPr>
          <w:rFonts w:ascii="Times New Roman" w:hAnsi="Times New Roman"/>
          <w:sz w:val="28"/>
          <w:szCs w:val="28"/>
          <w:lang w:val="ru-RU"/>
        </w:rPr>
        <w:t xml:space="preserve"> </w:t>
      </w:r>
      <w:r>
        <w:rPr>
          <w:rFonts w:ascii="Times New Roman" w:hAnsi="Times New Roman"/>
          <w:sz w:val="28"/>
          <w:szCs w:val="28"/>
        </w:rPr>
        <w:t>rather</w:t>
      </w:r>
      <w:r w:rsidRPr="00482CD3">
        <w:rPr>
          <w:rFonts w:ascii="Times New Roman" w:hAnsi="Times New Roman"/>
          <w:sz w:val="28"/>
          <w:szCs w:val="28"/>
          <w:lang w:val="ru-RU"/>
        </w:rPr>
        <w:t xml:space="preserve"> ….</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Конструкция </w:t>
      </w:r>
      <w:r>
        <w:rPr>
          <w:rFonts w:ascii="Times New Roman" w:hAnsi="Times New Roman"/>
          <w:sz w:val="28"/>
          <w:szCs w:val="28"/>
        </w:rPr>
        <w:t>I</w:t>
      </w:r>
      <w:r w:rsidRPr="00482CD3">
        <w:rPr>
          <w:rFonts w:ascii="Times New Roman" w:hAnsi="Times New Roman"/>
          <w:sz w:val="28"/>
          <w:szCs w:val="28"/>
          <w:lang w:val="ru-RU"/>
        </w:rPr>
        <w:t xml:space="preserve"> </w:t>
      </w:r>
      <w:r>
        <w:rPr>
          <w:rFonts w:ascii="Times New Roman" w:hAnsi="Times New Roman"/>
          <w:sz w:val="28"/>
          <w:szCs w:val="28"/>
        </w:rPr>
        <w:t>wish</w:t>
      </w:r>
      <w:r w:rsidRPr="00482CD3">
        <w:rPr>
          <w:rFonts w:ascii="Times New Roman" w:hAnsi="Times New Roman"/>
          <w:sz w:val="28"/>
          <w:szCs w:val="28"/>
          <w:lang w:val="ru-RU"/>
        </w:rPr>
        <w:t xml:space="preserve"> ….</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Предложения с конструкцией </w:t>
      </w:r>
      <w:r>
        <w:rPr>
          <w:rFonts w:ascii="Times New Roman" w:hAnsi="Times New Roman"/>
          <w:sz w:val="28"/>
          <w:szCs w:val="28"/>
        </w:rPr>
        <w:t>either</w:t>
      </w:r>
      <w:r w:rsidRPr="00482CD3">
        <w:rPr>
          <w:rFonts w:ascii="Times New Roman" w:hAnsi="Times New Roman"/>
          <w:sz w:val="28"/>
          <w:szCs w:val="28"/>
          <w:lang w:val="ru-RU"/>
        </w:rPr>
        <w:t xml:space="preserve"> … </w:t>
      </w:r>
      <w:r>
        <w:rPr>
          <w:rFonts w:ascii="Times New Roman" w:hAnsi="Times New Roman"/>
          <w:sz w:val="28"/>
          <w:szCs w:val="28"/>
        </w:rPr>
        <w:t>or</w:t>
      </w:r>
      <w:r w:rsidRPr="00482CD3">
        <w:rPr>
          <w:rFonts w:ascii="Times New Roman" w:hAnsi="Times New Roman"/>
          <w:sz w:val="28"/>
          <w:szCs w:val="28"/>
          <w:lang w:val="ru-RU"/>
        </w:rPr>
        <w:t xml:space="preserve">, </w:t>
      </w:r>
      <w:r>
        <w:rPr>
          <w:rFonts w:ascii="Times New Roman" w:hAnsi="Times New Roman"/>
          <w:sz w:val="28"/>
          <w:szCs w:val="28"/>
        </w:rPr>
        <w:t>neither</w:t>
      </w:r>
      <w:r w:rsidRPr="00482CD3">
        <w:rPr>
          <w:rFonts w:ascii="Times New Roman" w:hAnsi="Times New Roman"/>
          <w:sz w:val="28"/>
          <w:szCs w:val="28"/>
          <w:lang w:val="ru-RU"/>
        </w:rPr>
        <w:t xml:space="preserve"> … </w:t>
      </w:r>
      <w:r>
        <w:rPr>
          <w:rFonts w:ascii="Times New Roman" w:hAnsi="Times New Roman"/>
          <w:sz w:val="28"/>
          <w:szCs w:val="28"/>
        </w:rPr>
        <w:t>nor</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Глаголы в видовременных формах действительного залога в изъявительном наклонении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w:t>
      </w:r>
      <w:r>
        <w:rPr>
          <w:rFonts w:ascii="Times New Roman" w:hAnsi="Times New Roman"/>
          <w:sz w:val="28"/>
          <w:szCs w:val="28"/>
        </w:rPr>
        <w:t>Future</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w:t>
      </w:r>
      <w:r>
        <w:rPr>
          <w:rFonts w:ascii="Times New Roman" w:hAnsi="Times New Roman"/>
          <w:sz w:val="28"/>
          <w:szCs w:val="28"/>
        </w:rPr>
        <w:t>Future</w:t>
      </w:r>
      <w:r w:rsidRPr="00482CD3">
        <w:rPr>
          <w:rFonts w:ascii="Times New Roman" w:hAnsi="Times New Roman"/>
          <w:sz w:val="28"/>
          <w:szCs w:val="28"/>
          <w:lang w:val="ru-RU"/>
        </w:rPr>
        <w:t>-</w:t>
      </w:r>
      <w:r>
        <w:rPr>
          <w:rFonts w:ascii="Times New Roman" w:hAnsi="Times New Roman"/>
          <w:sz w:val="28"/>
          <w:szCs w:val="28"/>
        </w:rPr>
        <w:t>in</w:t>
      </w:r>
      <w:r w:rsidRPr="00482CD3">
        <w:rPr>
          <w:rFonts w:ascii="Times New Roman" w:hAnsi="Times New Roman"/>
          <w:sz w:val="28"/>
          <w:szCs w:val="28"/>
          <w:lang w:val="ru-RU"/>
        </w:rPr>
        <w:t>-</w:t>
      </w:r>
      <w:r>
        <w:rPr>
          <w:rFonts w:ascii="Times New Roman" w:hAnsi="Times New Roman"/>
          <w:sz w:val="28"/>
          <w:szCs w:val="28"/>
        </w:rPr>
        <w:t>the</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и наиболее употребительных формах страдательного залога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Passive</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Passive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Порядок следования имён прилагательных (</w:t>
      </w:r>
      <w:r>
        <w:rPr>
          <w:rFonts w:ascii="Times New Roman" w:hAnsi="Times New Roman"/>
          <w:sz w:val="28"/>
          <w:szCs w:val="28"/>
        </w:rPr>
        <w:t>nice</w:t>
      </w:r>
      <w:r w:rsidRPr="00482CD3">
        <w:rPr>
          <w:rFonts w:ascii="Times New Roman" w:hAnsi="Times New Roman"/>
          <w:sz w:val="28"/>
          <w:szCs w:val="28"/>
          <w:lang w:val="ru-RU"/>
        </w:rPr>
        <w:t xml:space="preserve"> </w:t>
      </w:r>
      <w:r>
        <w:rPr>
          <w:rFonts w:ascii="Times New Roman" w:hAnsi="Times New Roman"/>
          <w:sz w:val="28"/>
          <w:szCs w:val="28"/>
        </w:rPr>
        <w:t>long</w:t>
      </w:r>
      <w:r w:rsidRPr="00482CD3">
        <w:rPr>
          <w:rFonts w:ascii="Times New Roman" w:hAnsi="Times New Roman"/>
          <w:sz w:val="28"/>
          <w:szCs w:val="28"/>
          <w:lang w:val="ru-RU"/>
        </w:rPr>
        <w:t xml:space="preserve"> </w:t>
      </w:r>
      <w:r>
        <w:rPr>
          <w:rFonts w:ascii="Times New Roman" w:hAnsi="Times New Roman"/>
          <w:sz w:val="28"/>
          <w:szCs w:val="28"/>
        </w:rPr>
        <w:t>blond</w:t>
      </w:r>
      <w:r w:rsidRPr="00482CD3">
        <w:rPr>
          <w:rFonts w:ascii="Times New Roman" w:hAnsi="Times New Roman"/>
          <w:sz w:val="28"/>
          <w:szCs w:val="28"/>
          <w:lang w:val="ru-RU"/>
        </w:rPr>
        <w:t xml:space="preserve"> </w:t>
      </w:r>
      <w:r>
        <w:rPr>
          <w:rFonts w:ascii="Times New Roman" w:hAnsi="Times New Roman"/>
          <w:sz w:val="28"/>
          <w:szCs w:val="28"/>
        </w:rPr>
        <w:t>hair</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136.7.3. </w:t>
      </w:r>
      <w:r w:rsidRPr="00482CD3">
        <w:rPr>
          <w:rFonts w:ascii="Times New Roman" w:hAnsi="Times New Roman"/>
          <w:sz w:val="28"/>
          <w:szCs w:val="28"/>
          <w:lang w:val="ru-RU"/>
        </w:rPr>
        <w:t>Социокультурные знания и умения</w:t>
      </w:r>
      <w:r>
        <w:rPr>
          <w:rFonts w:ascii="Times New Roman" w:hAnsi="Times New Roman"/>
          <w:sz w:val="28"/>
          <w:szCs w:val="28"/>
          <w:lang w:val="ru-RU"/>
        </w:rPr>
        <w:t>.</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w:t>
      </w:r>
      <w:r>
        <w:rPr>
          <w:rFonts w:ascii="Times New Roman" w:hAnsi="Times New Roman"/>
          <w:sz w:val="28"/>
          <w:szCs w:val="28"/>
          <w:lang w:val="ru-RU"/>
        </w:rPr>
        <w:t>,</w:t>
      </w:r>
      <w:r w:rsidRPr="00482CD3">
        <w:rPr>
          <w:rFonts w:ascii="Times New Roman" w:hAnsi="Times New Roman"/>
          <w:sz w:val="28"/>
          <w:szCs w:val="28"/>
          <w:lang w:val="ru-RU"/>
        </w:rPr>
        <w:t xml:space="preserve"> традиции в питании и проведении досуга, система 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w:t>
      </w:r>
      <w:r>
        <w:rPr>
          <w:rFonts w:ascii="Times New Roman" w:hAnsi="Times New Roman"/>
          <w:sz w:val="28"/>
          <w:szCs w:val="28"/>
          <w:lang w:val="ru-RU"/>
        </w:rPr>
        <w:t>и других праздников</w:t>
      </w:r>
      <w:r w:rsidRPr="00482CD3">
        <w:rPr>
          <w:rFonts w:ascii="Times New Roman" w:hAnsi="Times New Roman"/>
          <w:sz w:val="28"/>
          <w:szCs w:val="28"/>
          <w:lang w:val="ru-RU"/>
        </w:rPr>
        <w:t>),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элементарного представление о различных вариантах английского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7145AB"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Соблюдение норм вежливости в межкультурном общении. </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свой адрес на английском языке (в анкете);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Россию и страну (страны)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w:t>
      </w:r>
      <w:r>
        <w:rPr>
          <w:rFonts w:ascii="Times New Roman" w:hAnsi="Times New Roman"/>
          <w:sz w:val="28"/>
          <w:szCs w:val="28"/>
          <w:lang w:val="ru-RU"/>
        </w:rPr>
        <w:t>и других людей</w:t>
      </w:r>
      <w:r w:rsidRPr="00482CD3">
        <w:rPr>
          <w:rFonts w:ascii="Times New Roman" w:hAnsi="Times New Roman"/>
          <w:sz w:val="28"/>
          <w:szCs w:val="28"/>
          <w:lang w:val="ru-RU"/>
        </w:rPr>
        <w:t>);</w:t>
      </w:r>
    </w:p>
    <w:p w:rsidR="007145AB"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оказывать помощь </w:t>
      </w:r>
      <w:r>
        <w:rPr>
          <w:rFonts w:ascii="Times New Roman" w:hAnsi="Times New Roman"/>
          <w:sz w:val="28"/>
          <w:szCs w:val="28"/>
          <w:lang w:val="ru-RU"/>
        </w:rPr>
        <w:t>иностранным</w:t>
      </w:r>
      <w:r w:rsidRPr="00482CD3">
        <w:rPr>
          <w:rFonts w:ascii="Times New Roman" w:hAnsi="Times New Roman"/>
          <w:sz w:val="28"/>
          <w:szCs w:val="28"/>
          <w:lang w:val="ru-RU"/>
        </w:rPr>
        <w:t xml:space="preserve"> гостям в ситуациях повседневного общения (объяснить местонахождение объекта, сообщить возможный маршрут, уточнить часы работы</w:t>
      </w:r>
      <w:r>
        <w:rPr>
          <w:rFonts w:ascii="Times New Roman" w:hAnsi="Times New Roman"/>
          <w:sz w:val="28"/>
          <w:szCs w:val="28"/>
          <w:lang w:val="ru-RU"/>
        </w:rPr>
        <w:t xml:space="preserve"> и другие ситуации).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136.7.4. </w:t>
      </w:r>
      <w:r w:rsidRPr="00482CD3">
        <w:rPr>
          <w:rFonts w:ascii="Times New Roman" w:hAnsi="Times New Roman"/>
          <w:sz w:val="28"/>
          <w:szCs w:val="28"/>
          <w:lang w:val="ru-RU"/>
        </w:rPr>
        <w:t>Компенсаторные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при чтении и аудировании языковой, в том числе контекстуальной, догадки; при говорении и письме – перифраза (толкования</w:t>
      </w:r>
      <w:r>
        <w:rPr>
          <w:rFonts w:ascii="Times New Roman" w:hAnsi="Times New Roman"/>
          <w:sz w:val="28"/>
          <w:szCs w:val="28"/>
          <w:lang w:val="ru-RU"/>
        </w:rPr>
        <w:t>)</w:t>
      </w:r>
      <w:r w:rsidRPr="00482CD3">
        <w:rPr>
          <w:rFonts w:ascii="Times New Roman" w:hAnsi="Times New Roman"/>
          <w:sz w:val="28"/>
          <w:szCs w:val="28"/>
          <w:lang w:val="ru-RU"/>
        </w:rPr>
        <w:t>,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Переспрашивать, просить повторить, уточняя значение незнакомых слов.</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Использование </w:t>
      </w:r>
      <w:r>
        <w:rPr>
          <w:rFonts w:ascii="Times New Roman" w:hAnsi="Times New Roman"/>
          <w:sz w:val="28"/>
          <w:szCs w:val="28"/>
          <w:lang w:val="ru-RU"/>
        </w:rPr>
        <w:t>при формулировании</w:t>
      </w:r>
      <w:r w:rsidRPr="00482CD3">
        <w:rPr>
          <w:rFonts w:ascii="Times New Roman" w:hAnsi="Times New Roman"/>
          <w:sz w:val="28"/>
          <w:szCs w:val="28"/>
          <w:lang w:val="ru-RU"/>
        </w:rPr>
        <w:t xml:space="preserve"> собственных высказываний</w:t>
      </w:r>
      <w:r>
        <w:rPr>
          <w:rFonts w:ascii="Times New Roman" w:hAnsi="Times New Roman"/>
          <w:sz w:val="28"/>
          <w:szCs w:val="28"/>
          <w:lang w:val="ru-RU"/>
        </w:rPr>
        <w:t>,</w:t>
      </w:r>
      <w:r w:rsidRPr="00482CD3">
        <w:rPr>
          <w:rFonts w:ascii="Times New Roman" w:hAnsi="Times New Roman"/>
          <w:sz w:val="28"/>
          <w:szCs w:val="28"/>
          <w:lang w:val="ru-RU"/>
        </w:rPr>
        <w:t xml:space="preserve"> ключевых слов, плана.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 Планируемые результаты освоения программы по иностранному (английскому) языку на уровне основного общего образования.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136.8.1. 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образование.</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136.8.2. </w:t>
      </w:r>
      <w:r w:rsidRPr="00482CD3">
        <w:rPr>
          <w:rFonts w:ascii="Times New Roman" w:hAnsi="Times New Roman"/>
          <w:sz w:val="28"/>
          <w:szCs w:val="28"/>
          <w:lang w:val="ru-RU"/>
        </w:rPr>
        <w:t xml:space="preserve">Личностные результаты освоения программы основного общего образования достигаются в единстве учебной и воспитательной деятельности </w:t>
      </w:r>
      <w:r>
        <w:rPr>
          <w:rFonts w:ascii="Times New Roman" w:hAnsi="Times New Roman"/>
          <w:sz w:val="28"/>
          <w:szCs w:val="28"/>
          <w:lang w:val="ru-RU"/>
        </w:rPr>
        <w:t>о</w:t>
      </w:r>
      <w:r w:rsidRPr="00482CD3">
        <w:rPr>
          <w:rFonts w:ascii="Times New Roman" w:hAnsi="Times New Roman"/>
          <w:sz w:val="28"/>
          <w:szCs w:val="28"/>
          <w:lang w:val="ru-RU"/>
        </w:rPr>
        <w:t>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Личностные результаты освоения программы основного общего образования отража</w:t>
      </w:r>
      <w:r>
        <w:rPr>
          <w:rFonts w:ascii="Times New Roman" w:hAnsi="Times New Roman"/>
          <w:sz w:val="28"/>
          <w:szCs w:val="28"/>
          <w:lang w:val="ru-RU"/>
        </w:rPr>
        <w:t>ю</w:t>
      </w:r>
      <w:r w:rsidRPr="00482CD3">
        <w:rPr>
          <w:rFonts w:ascii="Times New Roman" w:hAnsi="Times New Roman"/>
          <w:sz w:val="28"/>
          <w:szCs w:val="28"/>
          <w:lang w:val="ru-RU"/>
        </w:rPr>
        <w:t>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w:t>
      </w:r>
      <w:r>
        <w:rPr>
          <w:rFonts w:ascii="Times New Roman" w:hAnsi="Times New Roman"/>
          <w:sz w:val="28"/>
          <w:szCs w:val="28"/>
          <w:lang w:val="ru-RU"/>
        </w:rPr>
        <w:t xml:space="preserve"> в части</w:t>
      </w:r>
      <w:r w:rsidRPr="00482CD3">
        <w:rPr>
          <w:rFonts w:ascii="Times New Roman" w:hAnsi="Times New Roman"/>
          <w:sz w:val="28"/>
          <w:szCs w:val="28"/>
          <w:lang w:val="ru-RU"/>
        </w:rPr>
        <w:t>:</w:t>
      </w:r>
    </w:p>
    <w:p w:rsidR="007145AB" w:rsidRDefault="00F71669">
      <w:pPr>
        <w:widowControl/>
        <w:numPr>
          <w:ilvl w:val="0"/>
          <w:numId w:val="10"/>
        </w:numPr>
        <w:spacing w:after="0" w:line="350" w:lineRule="auto"/>
        <w:jc w:val="both"/>
        <w:rPr>
          <w:rFonts w:ascii="Times New Roman" w:hAnsi="Times New Roman"/>
          <w:sz w:val="28"/>
          <w:szCs w:val="28"/>
          <w:lang w:val="ru-RU"/>
        </w:rPr>
      </w:pPr>
      <w:r>
        <w:rPr>
          <w:rFonts w:ascii="Times New Roman" w:hAnsi="Times New Roman"/>
          <w:sz w:val="28"/>
          <w:szCs w:val="28"/>
          <w:lang w:val="ru-RU"/>
        </w:rPr>
        <w:t>гражданского воспитания: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готовность к выполнению обязанностей гражданина и реализации его прав, уважение прав, свобод и законных интересов других людей;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активное участие в жизни семьи, организации, местного сообщества, родного края, страны;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неприятие любых форм экстремизма, дискриминации;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различных социальных институтов в жизни человека;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представление о способах противодействия коррупции;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к участию в гуманитарной деятельности (волонтёрство, помощь людям, нуждающимся в ней);</w:t>
      </w:r>
    </w:p>
    <w:p w:rsidR="007145AB" w:rsidRDefault="00F71669">
      <w:pPr>
        <w:widowControl/>
        <w:numPr>
          <w:ilvl w:val="0"/>
          <w:numId w:val="10"/>
        </w:numPr>
        <w:spacing w:after="0" w:line="350" w:lineRule="auto"/>
        <w:jc w:val="both"/>
        <w:rPr>
          <w:rFonts w:ascii="Times New Roman" w:hAnsi="Times New Roman"/>
          <w:sz w:val="28"/>
          <w:szCs w:val="28"/>
        </w:rPr>
      </w:pPr>
      <w:r>
        <w:rPr>
          <w:rFonts w:ascii="Times New Roman" w:hAnsi="Times New Roman"/>
          <w:sz w:val="28"/>
          <w:szCs w:val="28"/>
        </w:rPr>
        <w:t>патриотическо</w:t>
      </w:r>
      <w:r>
        <w:rPr>
          <w:rFonts w:ascii="Times New Roman" w:hAnsi="Times New Roman"/>
          <w:sz w:val="28"/>
          <w:szCs w:val="28"/>
          <w:lang w:val="ru-RU"/>
        </w:rPr>
        <w:t>го</w:t>
      </w:r>
      <w:r>
        <w:rPr>
          <w:rFonts w:ascii="Times New Roman" w:hAnsi="Times New Roman"/>
          <w:sz w:val="28"/>
          <w:szCs w:val="28"/>
        </w:rPr>
        <w:t xml:space="preserve"> воспитани</w:t>
      </w:r>
      <w:r>
        <w:rPr>
          <w:rFonts w:ascii="Times New Roman" w:hAnsi="Times New Roman"/>
          <w:sz w:val="28"/>
          <w:szCs w:val="28"/>
          <w:lang w:val="ru-RU"/>
        </w:rPr>
        <w:t>я</w:t>
      </w:r>
      <w:r>
        <w:rPr>
          <w:rFonts w:ascii="Times New Roman" w:hAnsi="Times New Roman"/>
          <w:sz w:val="28"/>
          <w:szCs w:val="28"/>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7145AB" w:rsidRDefault="00F71669">
      <w:pPr>
        <w:widowControl/>
        <w:numPr>
          <w:ilvl w:val="0"/>
          <w:numId w:val="10"/>
        </w:numPr>
        <w:spacing w:after="0" w:line="350" w:lineRule="auto"/>
        <w:jc w:val="both"/>
        <w:rPr>
          <w:rFonts w:ascii="Times New Roman" w:hAnsi="Times New Roman"/>
          <w:sz w:val="28"/>
          <w:szCs w:val="28"/>
        </w:rPr>
      </w:pPr>
      <w:r>
        <w:rPr>
          <w:rFonts w:ascii="Times New Roman" w:hAnsi="Times New Roman"/>
          <w:sz w:val="28"/>
          <w:szCs w:val="28"/>
        </w:rPr>
        <w:t>духовно-нравственно</w:t>
      </w:r>
      <w:r>
        <w:rPr>
          <w:rFonts w:ascii="Times New Roman" w:hAnsi="Times New Roman"/>
          <w:sz w:val="28"/>
          <w:szCs w:val="28"/>
          <w:lang w:val="ru-RU"/>
        </w:rPr>
        <w:t xml:space="preserve">го </w:t>
      </w:r>
      <w:r>
        <w:rPr>
          <w:rFonts w:ascii="Times New Roman" w:hAnsi="Times New Roman"/>
          <w:sz w:val="28"/>
          <w:szCs w:val="28"/>
        </w:rPr>
        <w:t>воспитани</w:t>
      </w:r>
      <w:r>
        <w:rPr>
          <w:rFonts w:ascii="Times New Roman" w:hAnsi="Times New Roman"/>
          <w:sz w:val="28"/>
          <w:szCs w:val="28"/>
          <w:lang w:val="ru-RU"/>
        </w:rPr>
        <w:t>я</w:t>
      </w:r>
      <w:r>
        <w:rPr>
          <w:rFonts w:ascii="Times New Roman" w:hAnsi="Times New Roman"/>
          <w:sz w:val="28"/>
          <w:szCs w:val="28"/>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ориентация на моральные ценности и нормы в ситуациях нравственного выбора;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7145AB" w:rsidRDefault="00F71669">
      <w:pPr>
        <w:widowControl/>
        <w:numPr>
          <w:ilvl w:val="0"/>
          <w:numId w:val="10"/>
        </w:numPr>
        <w:spacing w:after="0" w:line="350" w:lineRule="auto"/>
        <w:jc w:val="both"/>
        <w:rPr>
          <w:rFonts w:ascii="Times New Roman" w:hAnsi="Times New Roman"/>
          <w:sz w:val="28"/>
          <w:szCs w:val="28"/>
        </w:rPr>
      </w:pPr>
      <w:r>
        <w:rPr>
          <w:rFonts w:ascii="Times New Roman" w:hAnsi="Times New Roman"/>
          <w:sz w:val="28"/>
          <w:szCs w:val="28"/>
        </w:rPr>
        <w:t>эстетическо</w:t>
      </w:r>
      <w:r>
        <w:rPr>
          <w:rFonts w:ascii="Times New Roman" w:hAnsi="Times New Roman"/>
          <w:sz w:val="28"/>
          <w:szCs w:val="28"/>
          <w:lang w:val="ru-RU"/>
        </w:rPr>
        <w:t>го</w:t>
      </w:r>
      <w:r>
        <w:rPr>
          <w:rFonts w:ascii="Times New Roman" w:hAnsi="Times New Roman"/>
          <w:sz w:val="28"/>
          <w:szCs w:val="28"/>
        </w:rPr>
        <w:t xml:space="preserve"> воспитани</w:t>
      </w:r>
      <w:r>
        <w:rPr>
          <w:rFonts w:ascii="Times New Roman" w:hAnsi="Times New Roman"/>
          <w:sz w:val="28"/>
          <w:szCs w:val="28"/>
          <w:lang w:val="ru-RU"/>
        </w:rPr>
        <w:t>я</w:t>
      </w:r>
      <w:r>
        <w:rPr>
          <w:rFonts w:ascii="Times New Roman" w:hAnsi="Times New Roman"/>
          <w:sz w:val="28"/>
          <w:szCs w:val="28"/>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важности художественной культуры как средства коммуникации и самовыражения;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ценности отечественного и мирового искусства, роли этнических культурных традиций и народного творчества;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стремление к самовыражению в разных видах искусства;</w:t>
      </w:r>
    </w:p>
    <w:p w:rsidR="007145AB" w:rsidRPr="00482CD3" w:rsidRDefault="00F71669">
      <w:pPr>
        <w:widowControl/>
        <w:numPr>
          <w:ilvl w:val="0"/>
          <w:numId w:val="10"/>
        </w:numPr>
        <w:spacing w:after="0" w:line="350" w:lineRule="auto"/>
        <w:ind w:left="0" w:firstLine="709"/>
        <w:jc w:val="both"/>
        <w:rPr>
          <w:rFonts w:ascii="Times New Roman" w:hAnsi="Times New Roman"/>
          <w:sz w:val="28"/>
          <w:szCs w:val="28"/>
          <w:lang w:val="ru-RU"/>
        </w:rPr>
      </w:pPr>
      <w:r w:rsidRPr="00482CD3">
        <w:rPr>
          <w:rFonts w:ascii="Times New Roman" w:hAnsi="Times New Roman"/>
          <w:sz w:val="28"/>
          <w:szCs w:val="28"/>
          <w:lang w:val="ru-RU"/>
        </w:rPr>
        <w:t>физическо</w:t>
      </w:r>
      <w:r>
        <w:rPr>
          <w:rFonts w:ascii="Times New Roman" w:hAnsi="Times New Roman"/>
          <w:sz w:val="28"/>
          <w:szCs w:val="28"/>
          <w:lang w:val="ru-RU"/>
        </w:rPr>
        <w:t>го</w:t>
      </w:r>
      <w:r w:rsidRPr="00482CD3">
        <w:rPr>
          <w:rFonts w:ascii="Times New Roman" w:hAnsi="Times New Roman"/>
          <w:sz w:val="28"/>
          <w:szCs w:val="28"/>
          <w:lang w:val="ru-RU"/>
        </w:rPr>
        <w:t xml:space="preserve"> воспитания, формировани</w:t>
      </w:r>
      <w:r>
        <w:rPr>
          <w:rFonts w:ascii="Times New Roman" w:hAnsi="Times New Roman"/>
          <w:sz w:val="28"/>
          <w:szCs w:val="28"/>
          <w:lang w:val="ru-RU"/>
        </w:rPr>
        <w:t>я</w:t>
      </w:r>
      <w:r w:rsidRPr="00482CD3">
        <w:rPr>
          <w:rFonts w:ascii="Times New Roman" w:hAnsi="Times New Roman"/>
          <w:sz w:val="28"/>
          <w:szCs w:val="28"/>
          <w:lang w:val="ru-RU"/>
        </w:rPr>
        <w:t xml:space="preserve"> культуры здоровья и эмоционального благополучия: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ценности жизни;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соблюдение правил безопасности, в том числе навыков безопасного поведения в </w:t>
      </w:r>
      <w:r>
        <w:rPr>
          <w:rFonts w:ascii="Times New Roman" w:hAnsi="Times New Roman"/>
          <w:sz w:val="28"/>
          <w:szCs w:val="28"/>
          <w:lang w:val="ru-RU"/>
        </w:rPr>
        <w:t>Интернет-среде</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принимать себя и других, не осуждая;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осознавать эмоциональное состояние себя и других, умение управлять собственным эмоциональным состоянием;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навыка рефлексии, признание своего права на ошибку и такого же права другого человека;</w:t>
      </w:r>
    </w:p>
    <w:p w:rsidR="007145AB" w:rsidRDefault="00F71669">
      <w:pPr>
        <w:widowControl/>
        <w:numPr>
          <w:ilvl w:val="0"/>
          <w:numId w:val="10"/>
        </w:numPr>
        <w:spacing w:after="0" w:line="350" w:lineRule="auto"/>
        <w:jc w:val="both"/>
        <w:rPr>
          <w:rFonts w:ascii="Times New Roman" w:hAnsi="Times New Roman"/>
          <w:sz w:val="28"/>
          <w:szCs w:val="28"/>
        </w:rPr>
      </w:pPr>
      <w:r>
        <w:rPr>
          <w:rFonts w:ascii="Times New Roman" w:hAnsi="Times New Roman"/>
          <w:sz w:val="28"/>
          <w:szCs w:val="28"/>
        </w:rPr>
        <w:t>трудово</w:t>
      </w:r>
      <w:r>
        <w:rPr>
          <w:rFonts w:ascii="Times New Roman" w:hAnsi="Times New Roman"/>
          <w:sz w:val="28"/>
          <w:szCs w:val="28"/>
          <w:lang w:val="ru-RU"/>
        </w:rPr>
        <w:t>го</w:t>
      </w:r>
      <w:r>
        <w:rPr>
          <w:rFonts w:ascii="Times New Roman" w:hAnsi="Times New Roman"/>
          <w:sz w:val="28"/>
          <w:szCs w:val="28"/>
        </w:rPr>
        <w:t xml:space="preserve"> воспитани</w:t>
      </w:r>
      <w:r>
        <w:rPr>
          <w:rFonts w:ascii="Times New Roman" w:hAnsi="Times New Roman"/>
          <w:sz w:val="28"/>
          <w:szCs w:val="28"/>
          <w:lang w:val="ru-RU"/>
        </w:rPr>
        <w:t>я</w:t>
      </w:r>
      <w:r>
        <w:rPr>
          <w:rFonts w:ascii="Times New Roman" w:hAnsi="Times New Roman"/>
          <w:sz w:val="28"/>
          <w:szCs w:val="28"/>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установка на активное участие в решении практических задач (в рамках семьи, организации, </w:t>
      </w:r>
      <w:r>
        <w:rPr>
          <w:rFonts w:ascii="Times New Roman" w:eastAsia="SchoolBookSanPin" w:hAnsi="Times New Roman"/>
          <w:sz w:val="28"/>
          <w:szCs w:val="28"/>
          <w:lang w:val="ru-RU"/>
        </w:rPr>
        <w:t>населенного пункта, родного края)</w:t>
      </w:r>
      <w:r w:rsidRPr="00482CD3">
        <w:rPr>
          <w:rFonts w:ascii="Times New Roman" w:hAnsi="Times New Roman"/>
          <w:sz w:val="28"/>
          <w:szCs w:val="28"/>
          <w:lang w:val="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адаптироваться в профессиональной среде;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уважение к труду и результатам трудовой деятельности;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осознанный выбор и построение индивидуальной траектории</w:t>
      </w:r>
      <w:r>
        <w:rPr>
          <w:rFonts w:ascii="Times New Roman" w:hAnsi="Times New Roman"/>
          <w:sz w:val="28"/>
          <w:szCs w:val="28"/>
          <w:lang w:val="ru-RU"/>
        </w:rPr>
        <w:t xml:space="preserve"> </w:t>
      </w:r>
      <w:r w:rsidRPr="00482CD3">
        <w:rPr>
          <w:rFonts w:ascii="Times New Roman" w:hAnsi="Times New Roman"/>
          <w:sz w:val="28"/>
          <w:szCs w:val="28"/>
          <w:lang w:val="ru-RU"/>
        </w:rPr>
        <w:t>образования и жизненных планов с учётом личных и общественных интересов, и потребностей;</w:t>
      </w:r>
    </w:p>
    <w:p w:rsidR="007145AB" w:rsidRDefault="00F71669">
      <w:pPr>
        <w:widowControl/>
        <w:numPr>
          <w:ilvl w:val="0"/>
          <w:numId w:val="10"/>
        </w:numPr>
        <w:spacing w:after="0" w:line="350" w:lineRule="auto"/>
        <w:jc w:val="both"/>
        <w:rPr>
          <w:rFonts w:ascii="Times New Roman" w:hAnsi="Times New Roman"/>
          <w:sz w:val="28"/>
          <w:szCs w:val="28"/>
        </w:rPr>
      </w:pPr>
      <w:r>
        <w:rPr>
          <w:rFonts w:ascii="Times New Roman" w:hAnsi="Times New Roman"/>
          <w:sz w:val="28"/>
          <w:szCs w:val="28"/>
        </w:rPr>
        <w:t>экологическо</w:t>
      </w:r>
      <w:r>
        <w:rPr>
          <w:rFonts w:ascii="Times New Roman" w:hAnsi="Times New Roman"/>
          <w:sz w:val="28"/>
          <w:szCs w:val="28"/>
          <w:lang w:val="ru-RU"/>
        </w:rPr>
        <w:t>го</w:t>
      </w:r>
      <w:r>
        <w:rPr>
          <w:rFonts w:ascii="Times New Roman" w:hAnsi="Times New Roman"/>
          <w:sz w:val="28"/>
          <w:szCs w:val="28"/>
        </w:rPr>
        <w:t xml:space="preserve"> воспитани</w:t>
      </w:r>
      <w:r>
        <w:rPr>
          <w:rFonts w:ascii="Times New Roman" w:hAnsi="Times New Roman"/>
          <w:sz w:val="28"/>
          <w:szCs w:val="28"/>
          <w:lang w:val="ru-RU"/>
        </w:rPr>
        <w:t>я</w:t>
      </w:r>
      <w:r>
        <w:rPr>
          <w:rFonts w:ascii="Times New Roman" w:hAnsi="Times New Roman"/>
          <w:sz w:val="28"/>
          <w:szCs w:val="28"/>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своей роли как гражданина и потребителя в условиях взаимосвязи природной, технологической и социальной сред;</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к участию в практической деятельности экологической направленности;</w:t>
      </w:r>
    </w:p>
    <w:p w:rsidR="007145AB" w:rsidRDefault="00F71669">
      <w:pPr>
        <w:widowControl/>
        <w:numPr>
          <w:ilvl w:val="0"/>
          <w:numId w:val="10"/>
        </w:numPr>
        <w:spacing w:after="0" w:line="350" w:lineRule="auto"/>
        <w:jc w:val="both"/>
        <w:rPr>
          <w:rFonts w:ascii="Times New Roman" w:hAnsi="Times New Roman"/>
          <w:sz w:val="28"/>
          <w:szCs w:val="28"/>
        </w:rPr>
      </w:pPr>
      <w:r>
        <w:rPr>
          <w:rFonts w:ascii="Times New Roman" w:hAnsi="Times New Roman"/>
          <w:sz w:val="28"/>
          <w:szCs w:val="28"/>
        </w:rPr>
        <w:t>ценности научного познания: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языковой и читательской культурой как средством познания мира;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145AB" w:rsidRPr="00482CD3" w:rsidRDefault="00F71669">
      <w:pPr>
        <w:widowControl/>
        <w:numPr>
          <w:ilvl w:val="0"/>
          <w:numId w:val="10"/>
        </w:numPr>
        <w:spacing w:after="0" w:line="350" w:lineRule="auto"/>
        <w:ind w:left="0" w:firstLine="709"/>
        <w:jc w:val="both"/>
        <w:rPr>
          <w:rFonts w:ascii="Times New Roman" w:hAnsi="Times New Roman"/>
          <w:sz w:val="28"/>
          <w:szCs w:val="28"/>
          <w:lang w:val="ru-RU"/>
        </w:rPr>
      </w:pPr>
      <w:r w:rsidRPr="00482CD3">
        <w:rPr>
          <w:rFonts w:ascii="Times New Roman" w:hAnsi="Times New Roman"/>
          <w:sz w:val="28"/>
          <w:szCs w:val="28"/>
          <w:lang w:val="ru-RU"/>
        </w:rPr>
        <w:t>адаптаци</w:t>
      </w:r>
      <w:r>
        <w:rPr>
          <w:rFonts w:ascii="Times New Roman" w:hAnsi="Times New Roman"/>
          <w:sz w:val="28"/>
          <w:szCs w:val="28"/>
          <w:lang w:val="ru-RU"/>
        </w:rPr>
        <w:t>и</w:t>
      </w:r>
      <w:r w:rsidRPr="00482CD3">
        <w:rPr>
          <w:rFonts w:ascii="Times New Roman" w:hAnsi="Times New Roman"/>
          <w:sz w:val="28"/>
          <w:szCs w:val="28"/>
          <w:lang w:val="ru-RU"/>
        </w:rPr>
        <w:t xml:space="preserve"> обучающегося к изменяющимся условиям социальной и природной среды: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способность обучающихся взаимодействовать в условиях неопределённости, открытость опыту и знаниям других;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анализировать и выявлять взаимосвязи природы, общества и экономики;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обучающихся осознавать стрессовую ситуацию, оценивать происходящие изменения и их последствия;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воспринимать стрессовую ситуацию как вызов, требующий контрмер;</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ситуацию стресса, корректировать принимаемые решения и действия;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формулировать и оценивать риски и последствия, формировать опыт, находить позитивное в произошедшей ситуации;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быть готовым действовать в отсутствие гарантий успеха.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 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136.8.3.1. У обучающегося будут сформированы следующие базовые логические действия как часть познавательных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и характеризовать существенные признаки объектов (явлений);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существенный признак классификации, основания для обобщения и сравнения, критерии проводимого анализа;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учётом предложенной задачи выявлять закономерности и противоречия в рассматриваемых фактах, данных и наблюдениях;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предлагать критерии для выявления закономерностей и противоречий;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дефицит информации, данных, необходимых для решения поставленной задачи;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причинно-следственные связи при изучении явлений и процессов;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136.8.3.2. У обучающегося будут сформированы следующие базовые исследовательские действия как часть познавательных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вопросы как исследовательский инструмент познания;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формулировать гипотезу об истинности собственных суждений и суждений других, аргументировать свою позицию, мнение;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на применимость и достоверность информацию, полученную в ходе исследования (эксперимента);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136.8.3.3. У обучающегося будут сформированы умения работать с информацией как часть познавательных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выбирать, анализировать, систематизировать и интерпретировать информацию различных видов и форм представления;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надёжность информации по критериям, предложенным педагогическим работником или сформулированным самостоятельно;</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эффективно запоминать и систематизировать информацию.</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системой универсальных учебных познавательных действий обеспечивает сформированность когнитивных навыков у обучающихся.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136.8.3.4. У обучающегося будут сформированы умения общения как часть коммуникативных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воспринимать и формулировать суждения, выражать эмоции в соответствии с целями и условиями общения;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выражать себя (свою точку зрения) в устных и письменных текстах;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 ходе диалога и</w:t>
      </w:r>
      <w:r>
        <w:rPr>
          <w:rFonts w:ascii="Times New Roman" w:hAnsi="Times New Roman"/>
          <w:sz w:val="28"/>
          <w:szCs w:val="28"/>
          <w:lang w:val="ru-RU"/>
        </w:rPr>
        <w:t xml:space="preserve"> </w:t>
      </w:r>
      <w:r w:rsidRPr="00482CD3">
        <w:rPr>
          <w:rFonts w:ascii="Times New Roman" w:hAnsi="Times New Roman"/>
          <w:sz w:val="28"/>
          <w:szCs w:val="28"/>
          <w:lang w:val="ru-RU"/>
        </w:rPr>
        <w:t>(или) дискуссии задавать вопросы по существу обсуждаемой темы и высказывать идеи, нацеленные на решение задачи и поддержание общения;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публично представлять результаты выполненного опыта (эксперимента, исследования, проекта);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136.8.3.5. У обучающегося будут сформированы умения совместной деятельности как часть коммуникативных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обобщать мнения нескольких </w:t>
      </w:r>
      <w:r>
        <w:rPr>
          <w:rFonts w:ascii="Times New Roman" w:hAnsi="Times New Roman"/>
          <w:sz w:val="28"/>
          <w:szCs w:val="28"/>
          <w:lang w:val="ru-RU"/>
        </w:rPr>
        <w:t>человек</w:t>
      </w:r>
      <w:r w:rsidRPr="00482CD3">
        <w:rPr>
          <w:rFonts w:ascii="Times New Roman" w:hAnsi="Times New Roman"/>
          <w:sz w:val="28"/>
          <w:szCs w:val="28"/>
          <w:lang w:val="ru-RU"/>
        </w:rPr>
        <w:t>, проявлять готовность руководить, выполнять поручения, подчиняться;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136.8.3.6. У обучающегося будут сформированы умения самоорганизации как часть регулятивных универсальных учебных действий:</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проблемы для решения в жизненных и учебных ситуациях;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выбор и брать ответственность за решение.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136.8.3.7. У обучающегося будут сформированы умения самоконтроля как часть регулятивных универсальных учебных действий:</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способами самоконтроля, самомотивации и рефлексии;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давать оценку ситуации и предлагать план её изменения;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соответствие результата цели и условиям.</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136.8.3.8. У обучающегося будут сформированы умения эмоционального интеллекта как часть регулятивных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называть и управлять собственными эмоциями и эмоциями других;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и анализировать причины эмоций;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ставить себя на место другого человека, понимать мотивы и намерения другого;</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регулировать способ выражения эмоций.</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136.8.3.9. У обучающегося будут сформированы умения принимать себя и других как часть регулятивных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осознанно относиться к другому человеку, его мнению; признавать своё право на ошибку и такое же право другого;</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принимать себя и других, не осуждая;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открытость себе и другим;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невозможность контролировать всё вокруг.</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136.8.4. </w:t>
      </w:r>
      <w:r w:rsidRPr="00482CD3">
        <w:rPr>
          <w:rFonts w:ascii="Times New Roman" w:hAnsi="Times New Roman"/>
          <w:sz w:val="28"/>
          <w:szCs w:val="28"/>
          <w:lang w:val="ru-RU"/>
        </w:rPr>
        <w:t xml:space="preserve">Предметные результаты </w:t>
      </w:r>
      <w:r>
        <w:rPr>
          <w:rFonts w:ascii="Times New Roman" w:hAnsi="Times New Roman"/>
          <w:sz w:val="28"/>
          <w:szCs w:val="28"/>
          <w:lang w:val="ru-RU"/>
        </w:rPr>
        <w:t>освоения программы по и</w:t>
      </w:r>
      <w:r w:rsidRPr="00482CD3">
        <w:rPr>
          <w:rFonts w:ascii="Times New Roman" w:hAnsi="Times New Roman"/>
          <w:sz w:val="28"/>
          <w:szCs w:val="28"/>
          <w:lang w:val="ru-RU"/>
        </w:rPr>
        <w:t>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136.8.4.1. Предметные результаты освоения программы по иностранному (английскому) языку к концу обучения в 5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говорение: вести разные виды диалогов (диалог этикетного характера, 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орфографическими навыками: правильно писать изученные слова;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sz w:val="28"/>
          <w:szCs w:val="28"/>
        </w:rPr>
        <w:t>er</w:t>
      </w:r>
      <w:r w:rsidRPr="00482CD3">
        <w:rPr>
          <w:rFonts w:ascii="Times New Roman" w:hAnsi="Times New Roman"/>
          <w:sz w:val="28"/>
          <w:szCs w:val="28"/>
          <w:lang w:val="ru-RU"/>
        </w:rPr>
        <w:t>/-</w:t>
      </w:r>
      <w:r>
        <w:rPr>
          <w:rFonts w:ascii="Times New Roman" w:hAnsi="Times New Roman"/>
          <w:sz w:val="28"/>
          <w:szCs w:val="28"/>
        </w:rPr>
        <w:t>or</w:t>
      </w:r>
      <w:r w:rsidRPr="00482CD3">
        <w:rPr>
          <w:rFonts w:ascii="Times New Roman" w:hAnsi="Times New Roman"/>
          <w:sz w:val="28"/>
          <w:szCs w:val="28"/>
          <w:lang w:val="ru-RU"/>
        </w:rPr>
        <w:t>, -</w:t>
      </w:r>
      <w:r>
        <w:rPr>
          <w:rFonts w:ascii="Times New Roman" w:hAnsi="Times New Roman"/>
          <w:sz w:val="28"/>
          <w:szCs w:val="28"/>
        </w:rPr>
        <w:t>ist</w:t>
      </w:r>
      <w:r w:rsidRPr="00482CD3">
        <w:rPr>
          <w:rFonts w:ascii="Times New Roman" w:hAnsi="Times New Roman"/>
          <w:sz w:val="28"/>
          <w:szCs w:val="28"/>
          <w:lang w:val="ru-RU"/>
        </w:rPr>
        <w:t>, -</w:t>
      </w:r>
      <w:r>
        <w:rPr>
          <w:rFonts w:ascii="Times New Roman" w:hAnsi="Times New Roman"/>
          <w:sz w:val="28"/>
          <w:szCs w:val="28"/>
        </w:rPr>
        <w:t>sion</w:t>
      </w:r>
      <w:r w:rsidRPr="00482CD3">
        <w:rPr>
          <w:rFonts w:ascii="Times New Roman" w:hAnsi="Times New Roman"/>
          <w:sz w:val="28"/>
          <w:szCs w:val="28"/>
          <w:lang w:val="ru-RU"/>
        </w:rPr>
        <w:t>/</w:t>
      </w:r>
      <w:r>
        <w:rPr>
          <w:rFonts w:ascii="Times New Roman" w:hAnsi="Times New Roman"/>
          <w:sz w:val="28"/>
          <w:szCs w:val="28"/>
          <w:lang w:val="ru-RU"/>
        </w:rPr>
        <w:t>-</w:t>
      </w:r>
      <w:r>
        <w:rPr>
          <w:rFonts w:ascii="Times New Roman" w:hAnsi="Times New Roman"/>
          <w:sz w:val="28"/>
          <w:szCs w:val="28"/>
        </w:rPr>
        <w:t>tion</w:t>
      </w:r>
      <w:r w:rsidRPr="00482CD3">
        <w:rPr>
          <w:rFonts w:ascii="Times New Roman" w:hAnsi="Times New Roman"/>
          <w:sz w:val="28"/>
          <w:szCs w:val="28"/>
          <w:lang w:val="ru-RU"/>
        </w:rPr>
        <w:t>, имена прилагательные с суффиксами -</w:t>
      </w:r>
      <w:r>
        <w:rPr>
          <w:rFonts w:ascii="Times New Roman" w:hAnsi="Times New Roman"/>
          <w:sz w:val="28"/>
          <w:szCs w:val="28"/>
        </w:rPr>
        <w:t>ful</w:t>
      </w:r>
      <w:r w:rsidRPr="00482CD3">
        <w:rPr>
          <w:rFonts w:ascii="Times New Roman" w:hAnsi="Times New Roman"/>
          <w:sz w:val="28"/>
          <w:szCs w:val="28"/>
          <w:lang w:val="ru-RU"/>
        </w:rPr>
        <w:t>, -</w:t>
      </w:r>
      <w:r>
        <w:rPr>
          <w:rFonts w:ascii="Times New Roman" w:hAnsi="Times New Roman"/>
          <w:sz w:val="28"/>
          <w:szCs w:val="28"/>
        </w:rPr>
        <w:t>ian</w:t>
      </w:r>
      <w:r w:rsidRPr="00482CD3">
        <w:rPr>
          <w:rFonts w:ascii="Times New Roman" w:hAnsi="Times New Roman"/>
          <w:sz w:val="28"/>
          <w:szCs w:val="28"/>
          <w:lang w:val="ru-RU"/>
        </w:rPr>
        <w:t>/-</w:t>
      </w:r>
      <w:r>
        <w:rPr>
          <w:rFonts w:ascii="Times New Roman" w:hAnsi="Times New Roman"/>
          <w:sz w:val="28"/>
          <w:szCs w:val="28"/>
        </w:rPr>
        <w:t>an</w:t>
      </w:r>
      <w:r w:rsidRPr="00482CD3">
        <w:rPr>
          <w:rFonts w:ascii="Times New Roman" w:hAnsi="Times New Roman"/>
          <w:sz w:val="28"/>
          <w:szCs w:val="28"/>
          <w:lang w:val="ru-RU"/>
        </w:rPr>
        <w:t xml:space="preserve">, наречия с суффиксом </w:t>
      </w:r>
      <w:r>
        <w:rPr>
          <w:rFonts w:ascii="Times New Roman" w:hAnsi="Times New Roman"/>
          <w:sz w:val="28"/>
          <w:szCs w:val="28"/>
          <w:lang w:val="ru-RU"/>
        </w:rPr>
        <w:t>-</w:t>
      </w:r>
      <w:r>
        <w:rPr>
          <w:rFonts w:ascii="Times New Roman" w:hAnsi="Times New Roman"/>
          <w:sz w:val="28"/>
          <w:szCs w:val="28"/>
        </w:rPr>
        <w:t>ly</w:t>
      </w:r>
      <w:r w:rsidRPr="00482CD3">
        <w:rPr>
          <w:rFonts w:ascii="Times New Roman" w:hAnsi="Times New Roman"/>
          <w:sz w:val="28"/>
          <w:szCs w:val="28"/>
          <w:lang w:val="ru-RU"/>
        </w:rPr>
        <w:t xml:space="preserve">, имена прилагательные, имена существительные и наречия с отрицательным префиксом </w:t>
      </w:r>
      <w:r>
        <w:rPr>
          <w:rFonts w:ascii="Times New Roman" w:hAnsi="Times New Roman"/>
          <w:sz w:val="28"/>
          <w:szCs w:val="28"/>
        </w:rPr>
        <w:t>un</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 изученные синонимы и интернациональные слова;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предложения с несколькими обстоятельствами, следующими в определённом порядке;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вопросительные предложения (альтернативный и разделительный вопросы в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w:t>
      </w:r>
      <w:r>
        <w:rPr>
          <w:rFonts w:ascii="Times New Roman" w:hAnsi="Times New Roman"/>
          <w:sz w:val="28"/>
          <w:szCs w:val="28"/>
        </w:rPr>
        <w:t>Future</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в повествовательных (утвердительных и отрицательных) и вопросительных предложениях;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имена существительные во множественном числе, в том числе имена существительные, имеющие форму только множественного числа;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имена существительные с причастиями настоящего и прошедшего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наречия в положительной, сравнительной и превосходной степенях, образованные по правилу, и исключения;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владеть социокультурными знаниями и умениями: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адрес, писать фамилии и имена (свои, родственников и друзей) на английском языке (в анкете, формуляре);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обладать базовыми знаниями о социокультурном портрете родной страны и страны (стран) изучаемого языка;</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w:t>
      </w:r>
      <w:r>
        <w:rPr>
          <w:rFonts w:ascii="Times New Roman" w:hAnsi="Times New Roman"/>
          <w:sz w:val="28"/>
          <w:szCs w:val="28"/>
          <w:lang w:val="ru-RU"/>
        </w:rPr>
        <w:t>ссию и страны (стран) изучаемого языка;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использовать иноязычные словари и справочники, в том числе информационно-справочные системы в электронной форме.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136.8.4.2. Предметные результаты освоения программы по иностранному (английскому) языку к концу обучения в 6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говорение: вести разные виды диалогов (диалог этикетного характера, 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w:t>
      </w:r>
      <w:r w:rsidRPr="00482CD3">
        <w:rPr>
          <w:rFonts w:ascii="Times New Roman" w:hAnsi="Times New Roman"/>
          <w:sz w:val="28"/>
          <w:szCs w:val="28"/>
          <w:lang w:val="ru-RU"/>
        </w:rPr>
        <w:lastRenderedPageBreak/>
        <w:t>вербальными и (или) зрительными опорами (объём –</w:t>
      </w:r>
      <w:r>
        <w:rPr>
          <w:rFonts w:ascii="Times New Roman" w:hAnsi="Times New Roman"/>
          <w:sz w:val="28"/>
          <w:szCs w:val="28"/>
          <w:lang w:val="ru-RU"/>
        </w:rPr>
        <w:t xml:space="preserve"> </w:t>
      </w:r>
      <w:r w:rsidRPr="00482CD3">
        <w:rPr>
          <w:rFonts w:ascii="Times New Roman" w:hAnsi="Times New Roman"/>
          <w:sz w:val="28"/>
          <w:szCs w:val="28"/>
          <w:lang w:val="ru-RU"/>
        </w:rPr>
        <w:t>7–8 фраз); кратко излагать результаты выполненной проектной работы (объём –</w:t>
      </w:r>
      <w:r>
        <w:rPr>
          <w:rFonts w:ascii="Times New Roman" w:hAnsi="Times New Roman"/>
          <w:sz w:val="28"/>
          <w:szCs w:val="28"/>
          <w:lang w:val="ru-RU"/>
        </w:rPr>
        <w:t xml:space="preserve"> </w:t>
      </w:r>
      <w:r w:rsidRPr="00482CD3">
        <w:rPr>
          <w:rFonts w:ascii="Times New Roman" w:hAnsi="Times New Roman"/>
          <w:sz w:val="28"/>
          <w:szCs w:val="28"/>
          <w:lang w:val="ru-RU"/>
        </w:rPr>
        <w:t>7–8 фраз);</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картин</w:t>
      </w:r>
      <w:r>
        <w:rPr>
          <w:rFonts w:ascii="Times New Roman" w:hAnsi="Times New Roman"/>
          <w:sz w:val="28"/>
          <w:szCs w:val="28"/>
          <w:lang w:val="ru-RU"/>
        </w:rPr>
        <w:t>ок</w:t>
      </w:r>
      <w:r w:rsidRPr="00482CD3">
        <w:rPr>
          <w:rFonts w:ascii="Times New Roman" w:hAnsi="Times New Roman"/>
          <w:sz w:val="28"/>
          <w:szCs w:val="28"/>
          <w:lang w:val="ru-RU"/>
        </w:rPr>
        <w:t xml:space="preserve"> (объём высказывания – до 70 слов);</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w:t>
      </w:r>
      <w:r>
        <w:rPr>
          <w:rFonts w:ascii="Times New Roman" w:hAnsi="Times New Roman"/>
          <w:sz w:val="28"/>
          <w:szCs w:val="28"/>
          <w:lang w:val="ru-RU"/>
        </w:rPr>
        <w:lastRenderedPageBreak/>
        <w:t>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w:t>
      </w:r>
      <w:r w:rsidRPr="00482CD3">
        <w:rPr>
          <w:rFonts w:ascii="Times New Roman" w:hAnsi="Times New Roman"/>
          <w:sz w:val="28"/>
          <w:szCs w:val="28"/>
          <w:lang w:val="ru-RU"/>
        </w:rPr>
        <w:t>орфографическими навыками: правильно писать</w:t>
      </w:r>
      <w:r>
        <w:rPr>
          <w:rFonts w:ascii="Times New Roman" w:hAnsi="Times New Roman"/>
          <w:sz w:val="28"/>
          <w:szCs w:val="28"/>
          <w:lang w:val="ru-RU"/>
        </w:rPr>
        <w:t xml:space="preserve"> </w:t>
      </w:r>
      <w:r w:rsidRPr="00482CD3">
        <w:rPr>
          <w:rFonts w:ascii="Times New Roman" w:hAnsi="Times New Roman"/>
          <w:sz w:val="28"/>
          <w:szCs w:val="28"/>
          <w:lang w:val="ru-RU"/>
        </w:rPr>
        <w:t>изученные слова;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sz w:val="28"/>
          <w:szCs w:val="28"/>
        </w:rPr>
        <w:t>ing</w:t>
      </w:r>
      <w:r w:rsidRPr="00482CD3">
        <w:rPr>
          <w:rFonts w:ascii="Times New Roman" w:hAnsi="Times New Roman"/>
          <w:sz w:val="28"/>
          <w:szCs w:val="28"/>
          <w:lang w:val="ru-RU"/>
        </w:rPr>
        <w:t>, имена прилагательные с помощью суффиксов -</w:t>
      </w:r>
      <w:r>
        <w:rPr>
          <w:rFonts w:ascii="Times New Roman" w:hAnsi="Times New Roman"/>
          <w:sz w:val="28"/>
          <w:szCs w:val="28"/>
        </w:rPr>
        <w:t>ing</w:t>
      </w:r>
      <w:r w:rsidRPr="00482CD3">
        <w:rPr>
          <w:rFonts w:ascii="Times New Roman" w:hAnsi="Times New Roman"/>
          <w:sz w:val="28"/>
          <w:szCs w:val="28"/>
          <w:lang w:val="ru-RU"/>
        </w:rPr>
        <w:t>, -</w:t>
      </w:r>
      <w:r>
        <w:rPr>
          <w:rFonts w:ascii="Times New Roman" w:hAnsi="Times New Roman"/>
          <w:sz w:val="28"/>
          <w:szCs w:val="28"/>
        </w:rPr>
        <w:t>less</w:t>
      </w:r>
      <w:r w:rsidRPr="00482CD3">
        <w:rPr>
          <w:rFonts w:ascii="Times New Roman" w:hAnsi="Times New Roman"/>
          <w:sz w:val="28"/>
          <w:szCs w:val="28"/>
          <w:lang w:val="ru-RU"/>
        </w:rPr>
        <w:t>, -</w:t>
      </w:r>
      <w:r>
        <w:rPr>
          <w:rFonts w:ascii="Times New Roman" w:hAnsi="Times New Roman"/>
          <w:sz w:val="28"/>
          <w:szCs w:val="28"/>
        </w:rPr>
        <w:t>ive</w:t>
      </w:r>
      <w:r w:rsidRPr="00482CD3">
        <w:rPr>
          <w:rFonts w:ascii="Times New Roman" w:hAnsi="Times New Roman"/>
          <w:sz w:val="28"/>
          <w:szCs w:val="28"/>
          <w:lang w:val="ru-RU"/>
        </w:rPr>
        <w:t>, -</w:t>
      </w:r>
      <w:r>
        <w:rPr>
          <w:rFonts w:ascii="Times New Roman" w:hAnsi="Times New Roman"/>
          <w:sz w:val="28"/>
          <w:szCs w:val="28"/>
        </w:rPr>
        <w:t>al</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 изученные синонимы, антонимы и интернациональные слова;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 различные средства связи для обеспечения целостности высказывания;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7145AB"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сложноподчинённые предложения с придаточными определительными с союзными словами </w:t>
      </w:r>
      <w:r>
        <w:rPr>
          <w:rFonts w:ascii="Times New Roman" w:hAnsi="Times New Roman"/>
          <w:sz w:val="28"/>
          <w:szCs w:val="28"/>
        </w:rPr>
        <w:t>who</w:t>
      </w:r>
      <w:r w:rsidRPr="00482CD3">
        <w:rPr>
          <w:rFonts w:ascii="Times New Roman" w:hAnsi="Times New Roman"/>
          <w:sz w:val="28"/>
          <w:szCs w:val="28"/>
          <w:lang w:val="ru-RU"/>
        </w:rPr>
        <w:t xml:space="preserve">, </w:t>
      </w:r>
      <w:r>
        <w:rPr>
          <w:rFonts w:ascii="Times New Roman" w:hAnsi="Times New Roman"/>
          <w:sz w:val="28"/>
          <w:szCs w:val="28"/>
        </w:rPr>
        <w:t>which</w:t>
      </w:r>
      <w:r w:rsidRPr="00482CD3">
        <w:rPr>
          <w:rFonts w:ascii="Times New Roman" w:hAnsi="Times New Roman"/>
          <w:sz w:val="28"/>
          <w:szCs w:val="28"/>
          <w:lang w:val="ru-RU"/>
        </w:rPr>
        <w:t xml:space="preserve">, </w:t>
      </w:r>
      <w:r>
        <w:rPr>
          <w:rFonts w:ascii="Times New Roman" w:hAnsi="Times New Roman"/>
          <w:sz w:val="28"/>
          <w:szCs w:val="28"/>
        </w:rPr>
        <w:t>that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сложноподчинённые предложения с придаточными времени с союзами </w:t>
      </w:r>
      <w:r>
        <w:rPr>
          <w:rFonts w:ascii="Times New Roman" w:hAnsi="Times New Roman"/>
          <w:sz w:val="28"/>
          <w:szCs w:val="28"/>
        </w:rPr>
        <w:t>for</w:t>
      </w:r>
      <w:r w:rsidRPr="00482CD3">
        <w:rPr>
          <w:rFonts w:ascii="Times New Roman" w:hAnsi="Times New Roman"/>
          <w:sz w:val="28"/>
          <w:szCs w:val="28"/>
          <w:lang w:val="ru-RU"/>
        </w:rPr>
        <w:t xml:space="preserve">, </w:t>
      </w:r>
      <w:r>
        <w:rPr>
          <w:rFonts w:ascii="Times New Roman" w:hAnsi="Times New Roman"/>
          <w:sz w:val="28"/>
          <w:szCs w:val="28"/>
        </w:rPr>
        <w:t>since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предложения с конструкциями </w:t>
      </w:r>
      <w:r>
        <w:rPr>
          <w:rFonts w:ascii="Times New Roman" w:hAnsi="Times New Roman"/>
          <w:sz w:val="28"/>
          <w:szCs w:val="28"/>
        </w:rPr>
        <w:t>as</w:t>
      </w:r>
      <w:r w:rsidRPr="00482CD3">
        <w:rPr>
          <w:rFonts w:ascii="Times New Roman" w:hAnsi="Times New Roman"/>
          <w:sz w:val="28"/>
          <w:szCs w:val="28"/>
          <w:lang w:val="ru-RU"/>
        </w:rPr>
        <w:t xml:space="preserve"> … </w:t>
      </w:r>
      <w:r>
        <w:rPr>
          <w:rFonts w:ascii="Times New Roman" w:hAnsi="Times New Roman"/>
          <w:sz w:val="28"/>
          <w:szCs w:val="28"/>
        </w:rPr>
        <w:t>as</w:t>
      </w:r>
      <w:r w:rsidRPr="00482CD3">
        <w:rPr>
          <w:rFonts w:ascii="Times New Roman" w:hAnsi="Times New Roman"/>
          <w:sz w:val="28"/>
          <w:szCs w:val="28"/>
          <w:lang w:val="ru-RU"/>
        </w:rPr>
        <w:t xml:space="preserve">, </w:t>
      </w:r>
      <w:r>
        <w:rPr>
          <w:rFonts w:ascii="Times New Roman" w:hAnsi="Times New Roman"/>
          <w:sz w:val="28"/>
          <w:szCs w:val="28"/>
        </w:rPr>
        <w:t>not</w:t>
      </w:r>
      <w:r w:rsidRPr="00482CD3">
        <w:rPr>
          <w:rFonts w:ascii="Times New Roman" w:hAnsi="Times New Roman"/>
          <w:sz w:val="28"/>
          <w:szCs w:val="28"/>
          <w:lang w:val="ru-RU"/>
        </w:rPr>
        <w:t xml:space="preserve"> </w:t>
      </w:r>
      <w:r>
        <w:rPr>
          <w:rFonts w:ascii="Times New Roman" w:hAnsi="Times New Roman"/>
          <w:sz w:val="28"/>
          <w:szCs w:val="28"/>
        </w:rPr>
        <w:t>so</w:t>
      </w:r>
      <w:r w:rsidRPr="00482CD3">
        <w:rPr>
          <w:rFonts w:ascii="Times New Roman" w:hAnsi="Times New Roman"/>
          <w:sz w:val="28"/>
          <w:szCs w:val="28"/>
          <w:lang w:val="ru-RU"/>
        </w:rPr>
        <w:t xml:space="preserve"> … </w:t>
      </w:r>
      <w:r>
        <w:rPr>
          <w:rFonts w:ascii="Times New Roman" w:hAnsi="Times New Roman"/>
          <w:sz w:val="28"/>
          <w:szCs w:val="28"/>
        </w:rPr>
        <w:t>as</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модальные глаголы и их эквиваленты (can/be able to, must/ have to, may, should, need);</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cлова, выражающие количество (little/a little, few/a few);</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возвратные, неопределённые местоимения </w:t>
      </w:r>
      <w:r>
        <w:rPr>
          <w:rFonts w:ascii="Times New Roman" w:hAnsi="Times New Roman"/>
          <w:sz w:val="28"/>
          <w:szCs w:val="28"/>
        </w:rPr>
        <w:t>some</w:t>
      </w:r>
      <w:r w:rsidRPr="00482CD3">
        <w:rPr>
          <w:rFonts w:ascii="Times New Roman" w:hAnsi="Times New Roman"/>
          <w:sz w:val="28"/>
          <w:szCs w:val="28"/>
          <w:lang w:val="ru-RU"/>
        </w:rPr>
        <w:t xml:space="preserve">, </w:t>
      </w:r>
      <w:r>
        <w:rPr>
          <w:rFonts w:ascii="Times New Roman" w:hAnsi="Times New Roman"/>
          <w:sz w:val="28"/>
          <w:szCs w:val="28"/>
        </w:rPr>
        <w:t>any</w:t>
      </w:r>
      <w:r w:rsidRPr="00482CD3">
        <w:rPr>
          <w:rFonts w:ascii="Times New Roman" w:hAnsi="Times New Roman"/>
          <w:sz w:val="28"/>
          <w:szCs w:val="28"/>
          <w:lang w:val="ru-RU"/>
        </w:rPr>
        <w:t xml:space="preserve"> и их производные (</w:t>
      </w:r>
      <w:r>
        <w:rPr>
          <w:rFonts w:ascii="Times New Roman" w:hAnsi="Times New Roman"/>
          <w:sz w:val="28"/>
          <w:szCs w:val="28"/>
        </w:rPr>
        <w:t>somebody</w:t>
      </w:r>
      <w:r w:rsidRPr="00482CD3">
        <w:rPr>
          <w:rFonts w:ascii="Times New Roman" w:hAnsi="Times New Roman"/>
          <w:sz w:val="28"/>
          <w:szCs w:val="28"/>
          <w:lang w:val="ru-RU"/>
        </w:rPr>
        <w:t xml:space="preserve">, </w:t>
      </w:r>
      <w:r>
        <w:rPr>
          <w:rFonts w:ascii="Times New Roman" w:hAnsi="Times New Roman"/>
          <w:sz w:val="28"/>
          <w:szCs w:val="28"/>
        </w:rPr>
        <w:t>anybody</w:t>
      </w:r>
      <w:r w:rsidRPr="00482CD3">
        <w:rPr>
          <w:rFonts w:ascii="Times New Roman" w:hAnsi="Times New Roman"/>
          <w:sz w:val="28"/>
          <w:szCs w:val="28"/>
          <w:lang w:val="ru-RU"/>
        </w:rPr>
        <w:t xml:space="preserve">; </w:t>
      </w:r>
      <w:r>
        <w:rPr>
          <w:rFonts w:ascii="Times New Roman" w:hAnsi="Times New Roman"/>
          <w:sz w:val="28"/>
          <w:szCs w:val="28"/>
        </w:rPr>
        <w:t>something</w:t>
      </w:r>
      <w:r w:rsidRPr="00482CD3">
        <w:rPr>
          <w:rFonts w:ascii="Times New Roman" w:hAnsi="Times New Roman"/>
          <w:sz w:val="28"/>
          <w:szCs w:val="28"/>
          <w:lang w:val="ru-RU"/>
        </w:rPr>
        <w:t xml:space="preserve">, </w:t>
      </w:r>
      <w:r>
        <w:rPr>
          <w:rFonts w:ascii="Times New Roman" w:hAnsi="Times New Roman"/>
          <w:sz w:val="28"/>
          <w:szCs w:val="28"/>
        </w:rPr>
        <w:t>anything</w:t>
      </w:r>
      <w:r w:rsidRPr="00482CD3">
        <w:rPr>
          <w:rFonts w:ascii="Times New Roman" w:hAnsi="Times New Roman"/>
          <w:sz w:val="28"/>
          <w:szCs w:val="28"/>
          <w:lang w:val="ru-RU"/>
        </w:rPr>
        <w:t xml:space="preserve">, </w:t>
      </w:r>
      <w:r>
        <w:rPr>
          <w:rFonts w:ascii="Times New Roman" w:hAnsi="Times New Roman"/>
          <w:sz w:val="28"/>
          <w:szCs w:val="28"/>
        </w:rPr>
        <w:t>etc</w:t>
      </w:r>
      <w:r w:rsidRPr="00482CD3">
        <w:rPr>
          <w:rFonts w:ascii="Times New Roman" w:hAnsi="Times New Roman"/>
          <w:sz w:val="28"/>
          <w:szCs w:val="28"/>
          <w:lang w:val="ru-RU"/>
        </w:rPr>
        <w:t>.)</w:t>
      </w:r>
      <w:r>
        <w:rPr>
          <w:rFonts w:ascii="Times New Roman" w:hAnsi="Times New Roman"/>
          <w:sz w:val="28"/>
          <w:szCs w:val="28"/>
          <w:lang w:val="ru-RU"/>
        </w:rPr>
        <w:t>,</w:t>
      </w:r>
      <w:r w:rsidRPr="00482CD3">
        <w:rPr>
          <w:rFonts w:ascii="Times New Roman" w:hAnsi="Times New Roman"/>
          <w:sz w:val="28"/>
          <w:szCs w:val="28"/>
          <w:lang w:val="ru-RU"/>
        </w:rPr>
        <w:t xml:space="preserve"> </w:t>
      </w:r>
      <w:r>
        <w:rPr>
          <w:rFonts w:ascii="Times New Roman" w:hAnsi="Times New Roman"/>
          <w:sz w:val="28"/>
          <w:szCs w:val="28"/>
        </w:rPr>
        <w:t>every</w:t>
      </w:r>
      <w:r w:rsidRPr="00482CD3">
        <w:rPr>
          <w:rFonts w:ascii="Times New Roman" w:hAnsi="Times New Roman"/>
          <w:sz w:val="28"/>
          <w:szCs w:val="28"/>
          <w:lang w:val="ru-RU"/>
        </w:rPr>
        <w:t xml:space="preserve"> и производные (</w:t>
      </w:r>
      <w:r>
        <w:rPr>
          <w:rFonts w:ascii="Times New Roman" w:hAnsi="Times New Roman"/>
          <w:sz w:val="28"/>
          <w:szCs w:val="28"/>
        </w:rPr>
        <w:t>everybody</w:t>
      </w:r>
      <w:r w:rsidRPr="00482CD3">
        <w:rPr>
          <w:rFonts w:ascii="Times New Roman" w:hAnsi="Times New Roman"/>
          <w:sz w:val="28"/>
          <w:szCs w:val="28"/>
          <w:lang w:val="ru-RU"/>
        </w:rPr>
        <w:t xml:space="preserve">, </w:t>
      </w:r>
      <w:r>
        <w:rPr>
          <w:rFonts w:ascii="Times New Roman" w:hAnsi="Times New Roman"/>
          <w:sz w:val="28"/>
          <w:szCs w:val="28"/>
        </w:rPr>
        <w:t>everything</w:t>
      </w:r>
      <w:r>
        <w:rPr>
          <w:rFonts w:ascii="Times New Roman" w:hAnsi="Times New Roman"/>
          <w:sz w:val="28"/>
          <w:szCs w:val="28"/>
          <w:lang w:val="ru-RU"/>
        </w:rPr>
        <w:t xml:space="preserve"> и другие</w:t>
      </w:r>
      <w:r w:rsidRPr="00482CD3">
        <w:rPr>
          <w:rFonts w:ascii="Times New Roman" w:hAnsi="Times New Roman"/>
          <w:sz w:val="28"/>
          <w:szCs w:val="28"/>
          <w:lang w:val="ru-RU"/>
        </w:rPr>
        <w:t>) в повествовательных (утвердительных и отрицательных) и вопросительных предложениях;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числительные для обозначения дат и больших чисел (100</w:t>
      </w:r>
      <w:r>
        <w:rPr>
          <w:rFonts w:ascii="Times New Roman" w:hAnsi="Times New Roman"/>
          <w:sz w:val="28"/>
          <w:szCs w:val="28"/>
          <w:lang w:val="ru-RU"/>
        </w:rPr>
        <w:t>–</w:t>
      </w:r>
      <w:r w:rsidRPr="00482CD3">
        <w:rPr>
          <w:rFonts w:ascii="Times New Roman" w:hAnsi="Times New Roman"/>
          <w:sz w:val="28"/>
          <w:szCs w:val="28"/>
          <w:lang w:val="ru-RU"/>
        </w:rPr>
        <w:t>1000);</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владеть социокультурными знаниями и умениями: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в устной и письменной речи наиболее употребительную лексику</w:t>
      </w:r>
      <w:r>
        <w:rPr>
          <w:rFonts w:ascii="Times New Roman" w:hAnsi="Times New Roman"/>
          <w:sz w:val="28"/>
          <w:szCs w:val="28"/>
          <w:lang w:val="ru-RU"/>
        </w:rPr>
        <w:t xml:space="preserve"> </w:t>
      </w:r>
      <w:r w:rsidRPr="00482CD3">
        <w:rPr>
          <w:rFonts w:ascii="Times New Roman" w:hAnsi="Times New Roman"/>
          <w:sz w:val="28"/>
          <w:szCs w:val="28"/>
          <w:lang w:val="ru-RU"/>
        </w:rPr>
        <w:t>страны (стран) изучаемого языка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обладать базовыми знаниями о социокультурном портрете родной страны и страны (стран) изучаемого языка;</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w:t>
      </w:r>
      <w:r>
        <w:rPr>
          <w:rFonts w:ascii="Times New Roman" w:hAnsi="Times New Roman"/>
          <w:sz w:val="28"/>
          <w:szCs w:val="28"/>
          <w:lang w:val="ru-RU"/>
        </w:rPr>
        <w:t>тавлять Россию и страну (страны) изучаемого языка;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использовать иноязычные словари и справочники, в том числе информационно-справочные системы в электронной форме;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136.8.4.3. Предметные результаты освоения программы по иностранному (английскому) языку к концу обучения в 7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w:t>
      </w:r>
      <w:r w:rsidRPr="00482CD3">
        <w:rPr>
          <w:rFonts w:ascii="Times New Roman" w:hAnsi="Times New Roman"/>
          <w:sz w:val="28"/>
          <w:szCs w:val="28"/>
          <w:lang w:val="ru-RU"/>
        </w:rPr>
        <w:lastRenderedPageBreak/>
        <w:t>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w:t>
      </w:r>
      <w:r>
        <w:rPr>
          <w:rFonts w:ascii="Times New Roman" w:hAnsi="Times New Roman"/>
          <w:sz w:val="28"/>
          <w:szCs w:val="28"/>
          <w:lang w:val="ru-RU"/>
        </w:rPr>
        <w:t xml:space="preserve"> </w:t>
      </w:r>
      <w:r w:rsidRPr="00482CD3">
        <w:rPr>
          <w:rFonts w:ascii="Times New Roman" w:hAnsi="Times New Roman"/>
          <w:sz w:val="28"/>
          <w:szCs w:val="28"/>
          <w:lang w:val="ru-RU"/>
        </w:rPr>
        <w:t>до 1,5 минут);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w:t>
      </w:r>
      <w:r>
        <w:rPr>
          <w:rFonts w:ascii="Times New Roman" w:hAnsi="Times New Roman"/>
          <w:sz w:val="28"/>
          <w:szCs w:val="28"/>
          <w:lang w:val="ru-RU"/>
        </w:rPr>
        <w:t>)</w:t>
      </w:r>
      <w:r w:rsidRPr="00482CD3">
        <w:rPr>
          <w:rFonts w:ascii="Times New Roman" w:hAnsi="Times New Roman"/>
          <w:sz w:val="28"/>
          <w:szCs w:val="28"/>
          <w:lang w:val="ru-RU"/>
        </w:rPr>
        <w:t xml:space="preserve"> форме (объём текста (текстов) для чтения –</w:t>
      </w:r>
      <w:r>
        <w:rPr>
          <w:rFonts w:ascii="Times New Roman" w:hAnsi="Times New Roman"/>
          <w:sz w:val="28"/>
          <w:szCs w:val="28"/>
          <w:lang w:val="ru-RU"/>
        </w:rPr>
        <w:t xml:space="preserve"> </w:t>
      </w:r>
      <w:r w:rsidRPr="00482CD3">
        <w:rPr>
          <w:rFonts w:ascii="Times New Roman" w:hAnsi="Times New Roman"/>
          <w:sz w:val="28"/>
          <w:szCs w:val="28"/>
          <w:lang w:val="ru-RU"/>
        </w:rPr>
        <w:t>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w:t>
      </w:r>
      <w:r w:rsidRPr="00482CD3">
        <w:rPr>
          <w:rFonts w:ascii="Times New Roman" w:hAnsi="Times New Roman"/>
          <w:sz w:val="28"/>
          <w:szCs w:val="28"/>
          <w:lang w:val="ru-RU"/>
        </w:rPr>
        <w:lastRenderedPageBreak/>
        <w:t>сообщения –</w:t>
      </w:r>
      <w:r>
        <w:rPr>
          <w:rFonts w:ascii="Times New Roman" w:hAnsi="Times New Roman"/>
          <w:sz w:val="28"/>
          <w:szCs w:val="28"/>
          <w:lang w:val="ru-RU"/>
        </w:rPr>
        <w:t xml:space="preserve"> </w:t>
      </w:r>
      <w:r w:rsidRPr="00482CD3">
        <w:rPr>
          <w:rFonts w:ascii="Times New Roman" w:hAnsi="Times New Roman"/>
          <w:sz w:val="28"/>
          <w:szCs w:val="28"/>
          <w:lang w:val="ru-RU"/>
        </w:rPr>
        <w:t xml:space="preserve">до 90 слов), создавать небольшое письменное высказывание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таблиц</w:t>
      </w:r>
      <w:r>
        <w:rPr>
          <w:rFonts w:ascii="Times New Roman" w:hAnsi="Times New Roman"/>
          <w:sz w:val="28"/>
          <w:szCs w:val="28"/>
          <w:lang w:val="ru-RU"/>
        </w:rPr>
        <w:t xml:space="preserve">ы </w:t>
      </w:r>
      <w:r w:rsidRPr="00482CD3">
        <w:rPr>
          <w:rFonts w:ascii="Times New Roman" w:hAnsi="Times New Roman"/>
          <w:sz w:val="28"/>
          <w:szCs w:val="28"/>
          <w:lang w:val="ru-RU"/>
        </w:rPr>
        <w:t>(объём высказывания – до 90 слов);</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орфографическими навыками: правильно писать изученные слова;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sz w:val="28"/>
          <w:szCs w:val="28"/>
        </w:rPr>
        <w:t>ness</w:t>
      </w:r>
      <w:r w:rsidRPr="00482CD3">
        <w:rPr>
          <w:rFonts w:ascii="Times New Roman" w:hAnsi="Times New Roman"/>
          <w:sz w:val="28"/>
          <w:szCs w:val="28"/>
          <w:lang w:val="ru-RU"/>
        </w:rPr>
        <w:t>,</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ment</w:t>
      </w:r>
      <w:r w:rsidRPr="00482CD3">
        <w:rPr>
          <w:rFonts w:ascii="Times New Roman" w:hAnsi="Times New Roman"/>
          <w:sz w:val="28"/>
          <w:szCs w:val="28"/>
          <w:lang w:val="ru-RU"/>
        </w:rPr>
        <w:t>, имена прилагательные с помощью суффиксов -</w:t>
      </w:r>
      <w:r>
        <w:rPr>
          <w:rFonts w:ascii="Times New Roman" w:hAnsi="Times New Roman"/>
          <w:sz w:val="28"/>
          <w:szCs w:val="28"/>
        </w:rPr>
        <w:t>ous</w:t>
      </w:r>
      <w:r w:rsidRPr="00482CD3">
        <w:rPr>
          <w:rFonts w:ascii="Times New Roman" w:hAnsi="Times New Roman"/>
          <w:sz w:val="28"/>
          <w:szCs w:val="28"/>
          <w:lang w:val="ru-RU"/>
        </w:rPr>
        <w:t>, -</w:t>
      </w:r>
      <w:r>
        <w:rPr>
          <w:rFonts w:ascii="Times New Roman" w:hAnsi="Times New Roman"/>
          <w:sz w:val="28"/>
          <w:szCs w:val="28"/>
        </w:rPr>
        <w:t>ly</w:t>
      </w:r>
      <w:r w:rsidRPr="00482CD3">
        <w:rPr>
          <w:rFonts w:ascii="Times New Roman" w:hAnsi="Times New Roman"/>
          <w:sz w:val="28"/>
          <w:szCs w:val="28"/>
          <w:lang w:val="ru-RU"/>
        </w:rPr>
        <w:t>,</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y</w:t>
      </w:r>
      <w:r w:rsidRPr="00482CD3">
        <w:rPr>
          <w:rFonts w:ascii="Times New Roman" w:hAnsi="Times New Roman"/>
          <w:sz w:val="28"/>
          <w:szCs w:val="28"/>
          <w:lang w:val="ru-RU"/>
        </w:rPr>
        <w:t xml:space="preserve">, имена прилагательные и наречия с помощью отрицательных префиксов </w:t>
      </w:r>
      <w:r>
        <w:rPr>
          <w:rFonts w:ascii="Times New Roman" w:hAnsi="Times New Roman"/>
          <w:sz w:val="28"/>
          <w:szCs w:val="28"/>
        </w:rPr>
        <w:t>in</w:t>
      </w:r>
      <w:r w:rsidRPr="00482CD3">
        <w:rPr>
          <w:rFonts w:ascii="Times New Roman" w:hAnsi="Times New Roman"/>
          <w:sz w:val="28"/>
          <w:szCs w:val="28"/>
          <w:lang w:val="ru-RU"/>
        </w:rPr>
        <w:t>-/</w:t>
      </w:r>
      <w:r>
        <w:rPr>
          <w:rFonts w:ascii="Times New Roman" w:hAnsi="Times New Roman"/>
          <w:sz w:val="28"/>
          <w:szCs w:val="28"/>
        </w:rPr>
        <w:t>im</w:t>
      </w:r>
      <w:r w:rsidRPr="00482CD3">
        <w:rPr>
          <w:rFonts w:ascii="Times New Roman" w:hAnsi="Times New Roman"/>
          <w:sz w:val="28"/>
          <w:szCs w:val="28"/>
          <w:lang w:val="ru-RU"/>
        </w:rPr>
        <w:t xml:space="preserve">-, </w:t>
      </w:r>
      <w:r w:rsidRPr="00482CD3">
        <w:rPr>
          <w:rFonts w:ascii="Times New Roman" w:hAnsi="Times New Roman"/>
          <w:sz w:val="28"/>
          <w:szCs w:val="28"/>
          <w:lang w:val="ru-RU"/>
        </w:rPr>
        <w:lastRenderedPageBreak/>
        <w:t>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sz w:val="28"/>
          <w:szCs w:val="28"/>
        </w:rPr>
        <w:t>ed</w:t>
      </w:r>
      <w:r w:rsidRPr="00482CD3">
        <w:rPr>
          <w:rFonts w:ascii="Times New Roman" w:hAnsi="Times New Roman"/>
          <w:sz w:val="28"/>
          <w:szCs w:val="28"/>
          <w:lang w:val="ru-RU"/>
        </w:rPr>
        <w:t xml:space="preserve"> (</w:t>
      </w:r>
      <w:r>
        <w:rPr>
          <w:rFonts w:ascii="Times New Roman" w:hAnsi="Times New Roman"/>
          <w:sz w:val="28"/>
          <w:szCs w:val="28"/>
        </w:rPr>
        <w:t>blue</w:t>
      </w:r>
      <w:r w:rsidRPr="00482CD3">
        <w:rPr>
          <w:rFonts w:ascii="Times New Roman" w:hAnsi="Times New Roman"/>
          <w:sz w:val="28"/>
          <w:szCs w:val="28"/>
          <w:lang w:val="ru-RU"/>
        </w:rPr>
        <w:t>-</w:t>
      </w:r>
      <w:r>
        <w:rPr>
          <w:rFonts w:ascii="Times New Roman" w:hAnsi="Times New Roman"/>
          <w:sz w:val="28"/>
          <w:szCs w:val="28"/>
        </w:rPr>
        <w:t>eyed</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предложения со сложным дополнением (</w:t>
      </w:r>
      <w:r>
        <w:rPr>
          <w:rFonts w:ascii="Times New Roman" w:hAnsi="Times New Roman"/>
          <w:sz w:val="28"/>
          <w:szCs w:val="28"/>
        </w:rPr>
        <w:t>Complex</w:t>
      </w:r>
      <w:r w:rsidRPr="00482CD3">
        <w:rPr>
          <w:rFonts w:ascii="Times New Roman" w:hAnsi="Times New Roman"/>
          <w:sz w:val="28"/>
          <w:szCs w:val="28"/>
          <w:lang w:val="ru-RU"/>
        </w:rPr>
        <w:t xml:space="preserve"> </w:t>
      </w:r>
      <w:r>
        <w:rPr>
          <w:rFonts w:ascii="Times New Roman" w:hAnsi="Times New Roman"/>
          <w:sz w:val="28"/>
          <w:szCs w:val="28"/>
        </w:rPr>
        <w:t>Object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условные предложения реального (</w:t>
      </w:r>
      <w:r>
        <w:rPr>
          <w:rFonts w:ascii="Times New Roman" w:hAnsi="Times New Roman"/>
          <w:sz w:val="28"/>
          <w:szCs w:val="28"/>
        </w:rPr>
        <w:t>Conditional</w:t>
      </w:r>
      <w:r w:rsidRPr="00482CD3">
        <w:rPr>
          <w:rFonts w:ascii="Times New Roman" w:hAnsi="Times New Roman"/>
          <w:sz w:val="28"/>
          <w:szCs w:val="28"/>
          <w:lang w:val="ru-RU"/>
        </w:rPr>
        <w:t xml:space="preserve"> 0, </w:t>
      </w:r>
      <w:r>
        <w:rPr>
          <w:rFonts w:ascii="Times New Roman" w:hAnsi="Times New Roman"/>
          <w:sz w:val="28"/>
          <w:szCs w:val="28"/>
        </w:rPr>
        <w:t>Conditional</w:t>
      </w:r>
      <w:r w:rsidRPr="00482CD3">
        <w:rPr>
          <w:rFonts w:ascii="Times New Roman" w:hAnsi="Times New Roman"/>
          <w:sz w:val="28"/>
          <w:szCs w:val="28"/>
          <w:lang w:val="ru-RU"/>
        </w:rPr>
        <w:t xml:space="preserve"> </w:t>
      </w:r>
      <w:r>
        <w:rPr>
          <w:rFonts w:ascii="Times New Roman" w:hAnsi="Times New Roman"/>
          <w:sz w:val="28"/>
          <w:szCs w:val="28"/>
        </w:rPr>
        <w:t>I</w:t>
      </w:r>
      <w:r w:rsidRPr="00482CD3">
        <w:rPr>
          <w:rFonts w:ascii="Times New Roman" w:hAnsi="Times New Roman"/>
          <w:sz w:val="28"/>
          <w:szCs w:val="28"/>
          <w:lang w:val="ru-RU"/>
        </w:rPr>
        <w:t>)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предложения с конструкцией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be</w:t>
      </w:r>
      <w:r w:rsidRPr="00482CD3">
        <w:rPr>
          <w:rFonts w:ascii="Times New Roman" w:hAnsi="Times New Roman"/>
          <w:sz w:val="28"/>
          <w:szCs w:val="28"/>
          <w:lang w:val="ru-RU"/>
        </w:rPr>
        <w:t xml:space="preserve"> </w:t>
      </w:r>
      <w:r>
        <w:rPr>
          <w:rFonts w:ascii="Times New Roman" w:hAnsi="Times New Roman"/>
          <w:sz w:val="28"/>
          <w:szCs w:val="28"/>
        </w:rPr>
        <w:t>going</w:t>
      </w:r>
      <w:r w:rsidRPr="00482CD3">
        <w:rPr>
          <w:rFonts w:ascii="Times New Roman" w:hAnsi="Times New Roman"/>
          <w:sz w:val="28"/>
          <w:szCs w:val="28"/>
          <w:lang w:val="ru-RU"/>
        </w:rPr>
        <w:t xml:space="preserve"> </w:t>
      </w:r>
      <w:r>
        <w:rPr>
          <w:rFonts w:ascii="Times New Roman" w:hAnsi="Times New Roman"/>
          <w:sz w:val="28"/>
          <w:szCs w:val="28"/>
        </w:rPr>
        <w:t>to</w:t>
      </w:r>
      <w:r w:rsidRPr="00482CD3">
        <w:rPr>
          <w:rFonts w:ascii="Times New Roman" w:hAnsi="Times New Roman"/>
          <w:sz w:val="28"/>
          <w:szCs w:val="28"/>
          <w:lang w:val="ru-RU"/>
        </w:rPr>
        <w:t xml:space="preserve"> + инфинитив и формы </w:t>
      </w:r>
      <w:r>
        <w:rPr>
          <w:rFonts w:ascii="Times New Roman" w:hAnsi="Times New Roman"/>
          <w:sz w:val="28"/>
          <w:szCs w:val="28"/>
        </w:rPr>
        <w:t>Future</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и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для выражения будущего действия;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конструкцию </w:t>
      </w:r>
      <w:r>
        <w:rPr>
          <w:rFonts w:ascii="Times New Roman" w:hAnsi="Times New Roman"/>
          <w:sz w:val="28"/>
          <w:szCs w:val="28"/>
        </w:rPr>
        <w:t>used</w:t>
      </w:r>
      <w:r w:rsidRPr="00482CD3">
        <w:rPr>
          <w:rFonts w:ascii="Times New Roman" w:hAnsi="Times New Roman"/>
          <w:sz w:val="28"/>
          <w:szCs w:val="28"/>
          <w:lang w:val="ru-RU"/>
        </w:rPr>
        <w:t xml:space="preserve"> </w:t>
      </w:r>
      <w:r>
        <w:rPr>
          <w:rFonts w:ascii="Times New Roman" w:hAnsi="Times New Roman"/>
          <w:sz w:val="28"/>
          <w:szCs w:val="28"/>
        </w:rPr>
        <w:t>to</w:t>
      </w:r>
      <w:r w:rsidRPr="00482CD3">
        <w:rPr>
          <w:rFonts w:ascii="Times New Roman" w:hAnsi="Times New Roman"/>
          <w:sz w:val="28"/>
          <w:szCs w:val="28"/>
          <w:lang w:val="ru-RU"/>
        </w:rPr>
        <w:t xml:space="preserve"> + инфинитив глагола;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глаголы в наиболее употребительных формах страдательного залога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Passive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предлоги, употребляемые с глаголами в страдательном залоге;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модальный глагол </w:t>
      </w:r>
      <w:r>
        <w:rPr>
          <w:rFonts w:ascii="Times New Roman" w:hAnsi="Times New Roman"/>
          <w:sz w:val="28"/>
          <w:szCs w:val="28"/>
        </w:rPr>
        <w:t>might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наречия, совпадающие по форме с прилагательными (</w:t>
      </w:r>
      <w:r>
        <w:rPr>
          <w:rFonts w:ascii="Times New Roman" w:hAnsi="Times New Roman"/>
          <w:sz w:val="28"/>
          <w:szCs w:val="28"/>
        </w:rPr>
        <w:t>fast</w:t>
      </w:r>
      <w:r w:rsidRPr="00482CD3">
        <w:rPr>
          <w:rFonts w:ascii="Times New Roman" w:hAnsi="Times New Roman"/>
          <w:sz w:val="28"/>
          <w:szCs w:val="28"/>
          <w:lang w:val="ru-RU"/>
        </w:rPr>
        <w:t xml:space="preserve">, </w:t>
      </w:r>
      <w:r>
        <w:rPr>
          <w:rFonts w:ascii="Times New Roman" w:hAnsi="Times New Roman"/>
          <w:sz w:val="28"/>
          <w:szCs w:val="28"/>
        </w:rPr>
        <w:t>high</w:t>
      </w:r>
      <w:r w:rsidRPr="00482CD3">
        <w:rPr>
          <w:rFonts w:ascii="Times New Roman" w:hAnsi="Times New Roman"/>
          <w:sz w:val="28"/>
          <w:szCs w:val="28"/>
          <w:lang w:val="ru-RU"/>
        </w:rPr>
        <w:t xml:space="preserve">; </w:t>
      </w:r>
      <w:r>
        <w:rPr>
          <w:rFonts w:ascii="Times New Roman" w:hAnsi="Times New Roman"/>
          <w:sz w:val="28"/>
          <w:szCs w:val="28"/>
        </w:rPr>
        <w:t>early</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местоимения other/another, both, all, one;</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количественные числительные для обозначения больших чисел (до 1 000 000);</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5) владеть социокультурными знаниями и умениями: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обладать базовыми знаниями о социокультурном портрете и культурном наследии родной страны и страны (стран) изучаемого языка;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кратко представлять Россию и страну (страны) изучаемого языка;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использовать иноязычные словари и справочники, в том числе информационно-справочные системы в электронной форме;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136.8.4.4. Предметные результаты освоения программы по иностранному (английскому) языку к концу обучения в 8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Pr>
          <w:rFonts w:ascii="Times New Roman" w:hAnsi="Times New Roman"/>
          <w:sz w:val="28"/>
          <w:szCs w:val="28"/>
          <w:lang w:val="ru-RU"/>
        </w:rPr>
        <w:t xml:space="preserve"> </w:t>
      </w:r>
      <w:r w:rsidRPr="00482CD3">
        <w:rPr>
          <w:rFonts w:ascii="Times New Roman" w:hAnsi="Times New Roman"/>
          <w:sz w:val="28"/>
          <w:szCs w:val="28"/>
          <w:lang w:val="ru-RU"/>
        </w:rPr>
        <w:t xml:space="preserve">110 слов), создавать небольшое письменное высказывание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таблиц</w:t>
      </w:r>
      <w:r>
        <w:rPr>
          <w:rFonts w:ascii="Times New Roman" w:hAnsi="Times New Roman"/>
          <w:sz w:val="28"/>
          <w:szCs w:val="28"/>
          <w:lang w:val="ru-RU"/>
        </w:rPr>
        <w:t>ы</w:t>
      </w:r>
      <w:r w:rsidRPr="00482CD3">
        <w:rPr>
          <w:rFonts w:ascii="Times New Roman" w:hAnsi="Times New Roman"/>
          <w:sz w:val="28"/>
          <w:szCs w:val="28"/>
          <w:lang w:val="ru-RU"/>
        </w:rPr>
        <w:t xml:space="preserve"> и (или) прочитанн</w:t>
      </w:r>
      <w:r>
        <w:rPr>
          <w:rFonts w:ascii="Times New Roman" w:hAnsi="Times New Roman"/>
          <w:sz w:val="28"/>
          <w:szCs w:val="28"/>
          <w:lang w:val="ru-RU"/>
        </w:rPr>
        <w:t>ого</w:t>
      </w:r>
      <w:r w:rsidRPr="00482CD3">
        <w:rPr>
          <w:rFonts w:ascii="Times New Roman" w:hAnsi="Times New Roman"/>
          <w:sz w:val="28"/>
          <w:szCs w:val="28"/>
          <w:lang w:val="ru-RU"/>
        </w:rPr>
        <w:t xml:space="preserve"> (прослушанн</w:t>
      </w:r>
      <w:r>
        <w:rPr>
          <w:rFonts w:ascii="Times New Roman" w:hAnsi="Times New Roman"/>
          <w:sz w:val="28"/>
          <w:szCs w:val="28"/>
          <w:lang w:val="ru-RU"/>
        </w:rPr>
        <w:t>ого)</w:t>
      </w:r>
      <w:r w:rsidRPr="00482CD3">
        <w:rPr>
          <w:rFonts w:ascii="Times New Roman" w:hAnsi="Times New Roman"/>
          <w:sz w:val="28"/>
          <w:szCs w:val="28"/>
          <w:lang w:val="ru-RU"/>
        </w:rPr>
        <w:t xml:space="preserve"> текст</w:t>
      </w:r>
      <w:r>
        <w:rPr>
          <w:rFonts w:ascii="Times New Roman" w:hAnsi="Times New Roman"/>
          <w:sz w:val="28"/>
          <w:szCs w:val="28"/>
          <w:lang w:val="ru-RU"/>
        </w:rPr>
        <w:t>а</w:t>
      </w:r>
      <w:r w:rsidRPr="00482CD3">
        <w:rPr>
          <w:rFonts w:ascii="Times New Roman" w:hAnsi="Times New Roman"/>
          <w:sz w:val="28"/>
          <w:szCs w:val="28"/>
          <w:lang w:val="ru-RU"/>
        </w:rPr>
        <w:t xml:space="preserve"> (объём высказывания – до 110 слов);</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sz w:val="28"/>
          <w:szCs w:val="28"/>
        </w:rPr>
        <w:t>ity</w:t>
      </w:r>
      <w:r w:rsidRPr="00482CD3">
        <w:rPr>
          <w:rFonts w:ascii="Times New Roman" w:hAnsi="Times New Roman"/>
          <w:sz w:val="28"/>
          <w:szCs w:val="28"/>
          <w:lang w:val="ru-RU"/>
        </w:rPr>
        <w:t>, -</w:t>
      </w:r>
      <w:r>
        <w:rPr>
          <w:rFonts w:ascii="Times New Roman" w:hAnsi="Times New Roman"/>
          <w:sz w:val="28"/>
          <w:szCs w:val="28"/>
        </w:rPr>
        <w:t>ship</w:t>
      </w:r>
      <w:r w:rsidRPr="00482CD3">
        <w:rPr>
          <w:rFonts w:ascii="Times New Roman" w:hAnsi="Times New Roman"/>
          <w:sz w:val="28"/>
          <w:szCs w:val="28"/>
          <w:lang w:val="ru-RU"/>
        </w:rPr>
        <w:t>,</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ance</w:t>
      </w:r>
      <w:r w:rsidRPr="00482CD3">
        <w:rPr>
          <w:rFonts w:ascii="Times New Roman" w:hAnsi="Times New Roman"/>
          <w:sz w:val="28"/>
          <w:szCs w:val="28"/>
          <w:lang w:val="ru-RU"/>
        </w:rPr>
        <w:t>/-</w:t>
      </w:r>
      <w:r>
        <w:rPr>
          <w:rFonts w:ascii="Times New Roman" w:hAnsi="Times New Roman"/>
          <w:sz w:val="28"/>
          <w:szCs w:val="28"/>
        </w:rPr>
        <w:t>ence</w:t>
      </w:r>
      <w:r w:rsidRPr="00482CD3">
        <w:rPr>
          <w:rFonts w:ascii="Times New Roman" w:hAnsi="Times New Roman"/>
          <w:sz w:val="28"/>
          <w:szCs w:val="28"/>
          <w:lang w:val="ru-RU"/>
        </w:rPr>
        <w:t xml:space="preserve">, имена прилагательные с помощью префикса </w:t>
      </w:r>
      <w:r>
        <w:rPr>
          <w:rFonts w:ascii="Times New Roman" w:hAnsi="Times New Roman"/>
          <w:sz w:val="28"/>
          <w:szCs w:val="28"/>
        </w:rPr>
        <w:t>inter</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walk</w:t>
      </w:r>
      <w:r w:rsidRPr="00482CD3">
        <w:rPr>
          <w:rFonts w:ascii="Times New Roman" w:hAnsi="Times New Roman"/>
          <w:sz w:val="28"/>
          <w:szCs w:val="28"/>
          <w:lang w:val="ru-RU"/>
        </w:rPr>
        <w:t xml:space="preserve"> – </w:t>
      </w:r>
      <w:r>
        <w:rPr>
          <w:rFonts w:ascii="Times New Roman" w:hAnsi="Times New Roman"/>
          <w:sz w:val="28"/>
          <w:szCs w:val="28"/>
        </w:rPr>
        <w:t>a</w:t>
      </w:r>
      <w:r w:rsidRPr="00482CD3">
        <w:rPr>
          <w:rFonts w:ascii="Times New Roman" w:hAnsi="Times New Roman"/>
          <w:sz w:val="28"/>
          <w:szCs w:val="28"/>
          <w:lang w:val="ru-RU"/>
        </w:rPr>
        <w:t xml:space="preserve"> </w:t>
      </w:r>
      <w:r>
        <w:rPr>
          <w:rFonts w:ascii="Times New Roman" w:hAnsi="Times New Roman"/>
          <w:sz w:val="28"/>
          <w:szCs w:val="28"/>
        </w:rPr>
        <w:t>walk</w:t>
      </w:r>
      <w:r w:rsidRPr="00482CD3">
        <w:rPr>
          <w:rFonts w:ascii="Times New Roman" w:hAnsi="Times New Roman"/>
          <w:sz w:val="28"/>
          <w:szCs w:val="28"/>
          <w:lang w:val="ru-RU"/>
        </w:rPr>
        <w:t>), глагол от имени существительного (</w:t>
      </w:r>
      <w:r>
        <w:rPr>
          <w:rFonts w:ascii="Times New Roman" w:hAnsi="Times New Roman"/>
          <w:sz w:val="28"/>
          <w:szCs w:val="28"/>
        </w:rPr>
        <w:t>a</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 xml:space="preserve"> –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 имя существительное от прилагательного (</w:t>
      </w:r>
      <w:r>
        <w:rPr>
          <w:rFonts w:ascii="Times New Roman" w:hAnsi="Times New Roman"/>
          <w:sz w:val="28"/>
          <w:szCs w:val="28"/>
        </w:rPr>
        <w:t>rich</w:t>
      </w:r>
      <w:r w:rsidRPr="00482CD3">
        <w:rPr>
          <w:rFonts w:ascii="Times New Roman" w:hAnsi="Times New Roman"/>
          <w:sz w:val="28"/>
          <w:szCs w:val="28"/>
          <w:lang w:val="ru-RU"/>
        </w:rPr>
        <w:t xml:space="preserve"> – </w:t>
      </w:r>
      <w:r>
        <w:rPr>
          <w:rFonts w:ascii="Times New Roman" w:hAnsi="Times New Roman"/>
          <w:sz w:val="28"/>
          <w:szCs w:val="28"/>
        </w:rPr>
        <w:t>the</w:t>
      </w:r>
      <w:r w:rsidRPr="00482CD3">
        <w:rPr>
          <w:rFonts w:ascii="Times New Roman" w:hAnsi="Times New Roman"/>
          <w:sz w:val="28"/>
          <w:szCs w:val="28"/>
          <w:lang w:val="ru-RU"/>
        </w:rPr>
        <w:t xml:space="preserve"> </w:t>
      </w:r>
      <w:r>
        <w:rPr>
          <w:rFonts w:ascii="Times New Roman" w:hAnsi="Times New Roman"/>
          <w:sz w:val="28"/>
          <w:szCs w:val="28"/>
        </w:rPr>
        <w:t>rich</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предложения со сложным дополнением (</w:t>
      </w:r>
      <w:r>
        <w:rPr>
          <w:rFonts w:ascii="Times New Roman" w:hAnsi="Times New Roman"/>
          <w:sz w:val="28"/>
          <w:szCs w:val="28"/>
        </w:rPr>
        <w:t>Complex</w:t>
      </w:r>
      <w:r w:rsidRPr="00482CD3">
        <w:rPr>
          <w:rFonts w:ascii="Times New Roman" w:hAnsi="Times New Roman"/>
          <w:sz w:val="28"/>
          <w:szCs w:val="28"/>
          <w:lang w:val="ru-RU"/>
        </w:rPr>
        <w:t xml:space="preserve"> </w:t>
      </w:r>
      <w:r>
        <w:rPr>
          <w:rFonts w:ascii="Times New Roman" w:hAnsi="Times New Roman"/>
          <w:sz w:val="28"/>
          <w:szCs w:val="28"/>
        </w:rPr>
        <w:t>Object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 типы вопросительных предложений в </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согласование времён в рамках сложного предложения;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согласование подлежащего, выраженного собирательным существительным (</w:t>
      </w:r>
      <w:r>
        <w:rPr>
          <w:rFonts w:ascii="Times New Roman" w:hAnsi="Times New Roman"/>
          <w:sz w:val="28"/>
          <w:szCs w:val="28"/>
        </w:rPr>
        <w:t>family</w:t>
      </w:r>
      <w:r w:rsidRPr="00482CD3">
        <w:rPr>
          <w:rFonts w:ascii="Times New Roman" w:hAnsi="Times New Roman"/>
          <w:sz w:val="28"/>
          <w:szCs w:val="28"/>
          <w:lang w:val="ru-RU"/>
        </w:rPr>
        <w:t xml:space="preserve">, </w:t>
      </w:r>
      <w:r>
        <w:rPr>
          <w:rFonts w:ascii="Times New Roman" w:hAnsi="Times New Roman"/>
          <w:sz w:val="28"/>
          <w:szCs w:val="28"/>
        </w:rPr>
        <w:t>police</w:t>
      </w:r>
      <w:r w:rsidRPr="00482CD3">
        <w:rPr>
          <w:rFonts w:ascii="Times New Roman" w:hAnsi="Times New Roman"/>
          <w:sz w:val="28"/>
          <w:szCs w:val="28"/>
          <w:lang w:val="ru-RU"/>
        </w:rPr>
        <w:t>), со сказуемым;</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с глаголами на -ing: to love/hate doing something;</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содержащие глаголы-связки to be/to look/to feel/to seem;</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be/get used to do something; be/get used doing something;</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конструкцию both … and …;</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c глаголами to stop, to remember, to forget (разница в значении to stop doing smth и to stop to do smth);</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глаголы в видовременных формах действительного залога в изъявительном наклонении (Past Perfect Tense, Present Perfect Continuous Tense, Future-in-the-Past);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модальные глаголы в косвенной речи в настоящем и прошедшем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неличные формы глагола (инфинитив, герундий, причастия настоящего и прошедшего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наречия </w:t>
      </w:r>
      <w:r>
        <w:rPr>
          <w:rFonts w:ascii="Times New Roman" w:hAnsi="Times New Roman"/>
          <w:sz w:val="28"/>
          <w:szCs w:val="28"/>
        </w:rPr>
        <w:t>too</w:t>
      </w:r>
      <w:r w:rsidRPr="00482CD3">
        <w:rPr>
          <w:rFonts w:ascii="Times New Roman" w:hAnsi="Times New Roman"/>
          <w:sz w:val="28"/>
          <w:szCs w:val="28"/>
          <w:lang w:val="ru-RU"/>
        </w:rPr>
        <w:t xml:space="preserve"> – </w:t>
      </w:r>
      <w:r>
        <w:rPr>
          <w:rFonts w:ascii="Times New Roman" w:hAnsi="Times New Roman"/>
          <w:sz w:val="28"/>
          <w:szCs w:val="28"/>
        </w:rPr>
        <w:t>enough</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отрицательные местоимения </w:t>
      </w:r>
      <w:r>
        <w:rPr>
          <w:rFonts w:ascii="Times New Roman" w:hAnsi="Times New Roman"/>
          <w:sz w:val="28"/>
          <w:szCs w:val="28"/>
        </w:rPr>
        <w:t>no</w:t>
      </w:r>
      <w:r w:rsidRPr="00482CD3">
        <w:rPr>
          <w:rFonts w:ascii="Times New Roman" w:hAnsi="Times New Roman"/>
          <w:sz w:val="28"/>
          <w:szCs w:val="28"/>
          <w:lang w:val="ru-RU"/>
        </w:rPr>
        <w:t xml:space="preserve"> (и его производные </w:t>
      </w:r>
      <w:r>
        <w:rPr>
          <w:rFonts w:ascii="Times New Roman" w:hAnsi="Times New Roman"/>
          <w:sz w:val="28"/>
          <w:szCs w:val="28"/>
        </w:rPr>
        <w:t>nobody</w:t>
      </w:r>
      <w:r w:rsidRPr="00482CD3">
        <w:rPr>
          <w:rFonts w:ascii="Times New Roman" w:hAnsi="Times New Roman"/>
          <w:sz w:val="28"/>
          <w:szCs w:val="28"/>
          <w:lang w:val="ru-RU"/>
        </w:rPr>
        <w:t xml:space="preserve">, </w:t>
      </w:r>
      <w:r>
        <w:rPr>
          <w:rFonts w:ascii="Times New Roman" w:hAnsi="Times New Roman"/>
          <w:sz w:val="28"/>
          <w:szCs w:val="28"/>
        </w:rPr>
        <w:t>nothing</w:t>
      </w:r>
      <w:r w:rsidRPr="00482CD3">
        <w:rPr>
          <w:rFonts w:ascii="Times New Roman" w:hAnsi="Times New Roman"/>
          <w:sz w:val="28"/>
          <w:szCs w:val="28"/>
          <w:lang w:val="ru-RU"/>
        </w:rPr>
        <w:t xml:space="preserve">, </w:t>
      </w:r>
      <w:r>
        <w:rPr>
          <w:rFonts w:ascii="Times New Roman" w:hAnsi="Times New Roman"/>
          <w:sz w:val="28"/>
          <w:szCs w:val="28"/>
        </w:rPr>
        <w:t>etc</w:t>
      </w:r>
      <w:r w:rsidRPr="00482CD3">
        <w:rPr>
          <w:rFonts w:ascii="Times New Roman" w:hAnsi="Times New Roman"/>
          <w:sz w:val="28"/>
          <w:szCs w:val="28"/>
          <w:lang w:val="ru-RU"/>
        </w:rPr>
        <w:t xml:space="preserve">.), </w:t>
      </w:r>
      <w:r>
        <w:rPr>
          <w:rFonts w:ascii="Times New Roman" w:hAnsi="Times New Roman"/>
          <w:sz w:val="28"/>
          <w:szCs w:val="28"/>
        </w:rPr>
        <w:t>none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владеть социокультурными знаниями и умениями: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10) использовать иноязычные словари и справочники, в том числе информационно-справочные системы в электронной форме;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11) достигать взаимопонимания в процессе устного и письменного общения с носителями иностранного языка, людьми другой культуры;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136.8.4.5. Предметные результаты освоения программы по иностранному (английскому) языку к концу обучения в 9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говорение: вести комбинированный диалог, включающий различные виды диалогов (диалог этикетного характера, 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диалог-расспрос), диалог</w:t>
      </w:r>
      <w:r>
        <w:rPr>
          <w:rFonts w:ascii="Times New Roman" w:hAnsi="Times New Roman"/>
          <w:sz w:val="28"/>
          <w:szCs w:val="28"/>
          <w:lang w:val="ru-RU"/>
        </w:rPr>
        <w:t>-</w:t>
      </w:r>
      <w:r w:rsidRPr="00482CD3">
        <w:rPr>
          <w:rFonts w:ascii="Times New Roman" w:hAnsi="Times New Roman"/>
          <w:sz w:val="28"/>
          <w:szCs w:val="28"/>
          <w:lang w:val="ru-RU"/>
        </w:rPr>
        <w:t>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w:t>
      </w:r>
      <w:r w:rsidRPr="00482CD3">
        <w:rPr>
          <w:rFonts w:ascii="Times New Roman" w:hAnsi="Times New Roman"/>
          <w:sz w:val="28"/>
          <w:szCs w:val="28"/>
          <w:lang w:val="ru-RU"/>
        </w:rPr>
        <w:lastRenderedPageBreak/>
        <w:t>основного содержания, с пониманием нужной (интересующей, запрашиваемой) информации (время звучания текста (текстов) для аудирования – до 2 минут);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Pr>
          <w:rFonts w:ascii="Times New Roman" w:hAnsi="Times New Roman"/>
          <w:sz w:val="28"/>
          <w:szCs w:val="28"/>
          <w:lang w:val="ru-RU"/>
        </w:rPr>
        <w:t xml:space="preserve"> </w:t>
      </w:r>
      <w:r w:rsidRPr="00482CD3">
        <w:rPr>
          <w:rFonts w:ascii="Times New Roman" w:hAnsi="Times New Roman"/>
          <w:sz w:val="28"/>
          <w:szCs w:val="28"/>
          <w:lang w:val="ru-RU"/>
        </w:rPr>
        <w:t xml:space="preserve">120 слов), создавать небольшое письменное высказывание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таблиц</w:t>
      </w:r>
      <w:r>
        <w:rPr>
          <w:rFonts w:ascii="Times New Roman" w:hAnsi="Times New Roman"/>
          <w:sz w:val="28"/>
          <w:szCs w:val="28"/>
          <w:lang w:val="ru-RU"/>
        </w:rPr>
        <w:t>ы</w:t>
      </w:r>
      <w:r w:rsidRPr="00482CD3">
        <w:rPr>
          <w:rFonts w:ascii="Times New Roman" w:hAnsi="Times New Roman"/>
          <w:sz w:val="28"/>
          <w:szCs w:val="28"/>
          <w:lang w:val="ru-RU"/>
        </w:rPr>
        <w:t>, прочитанн</w:t>
      </w:r>
      <w:r>
        <w:rPr>
          <w:rFonts w:ascii="Times New Roman" w:hAnsi="Times New Roman"/>
          <w:sz w:val="28"/>
          <w:szCs w:val="28"/>
          <w:lang w:val="ru-RU"/>
        </w:rPr>
        <w:t>ого</w:t>
      </w:r>
      <w:r w:rsidRPr="00482CD3">
        <w:rPr>
          <w:rFonts w:ascii="Times New Roman" w:hAnsi="Times New Roman"/>
          <w:sz w:val="28"/>
          <w:szCs w:val="28"/>
          <w:lang w:val="ru-RU"/>
        </w:rPr>
        <w:t xml:space="preserve"> (прослушанн</w:t>
      </w:r>
      <w:r>
        <w:rPr>
          <w:rFonts w:ascii="Times New Roman" w:hAnsi="Times New Roman"/>
          <w:sz w:val="28"/>
          <w:szCs w:val="28"/>
          <w:lang w:val="ru-RU"/>
        </w:rPr>
        <w:t>ого)</w:t>
      </w:r>
      <w:r w:rsidRPr="00482CD3">
        <w:rPr>
          <w:rFonts w:ascii="Times New Roman" w:hAnsi="Times New Roman"/>
          <w:sz w:val="28"/>
          <w:szCs w:val="28"/>
          <w:lang w:val="ru-RU"/>
        </w:rPr>
        <w:t xml:space="preserve"> текст</w:t>
      </w:r>
      <w:r>
        <w:rPr>
          <w:rFonts w:ascii="Times New Roman" w:hAnsi="Times New Roman"/>
          <w:sz w:val="28"/>
          <w:szCs w:val="28"/>
          <w:lang w:val="ru-RU"/>
        </w:rPr>
        <w:t>а</w:t>
      </w:r>
      <w:r w:rsidRPr="00482CD3">
        <w:rPr>
          <w:rFonts w:ascii="Times New Roman" w:hAnsi="Times New Roman"/>
          <w:sz w:val="28"/>
          <w:szCs w:val="28"/>
          <w:lang w:val="ru-RU"/>
        </w:rPr>
        <w:t xml:space="preserve">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w:t>
      </w:r>
      <w:r>
        <w:rPr>
          <w:rFonts w:ascii="Times New Roman" w:hAnsi="Times New Roman"/>
          <w:sz w:val="28"/>
          <w:szCs w:val="28"/>
          <w:lang w:val="ru-RU"/>
        </w:rPr>
        <w:lastRenderedPageBreak/>
        <w:t>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орфографическими навыками: правильно писать изученные слова;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sz w:val="28"/>
          <w:szCs w:val="28"/>
        </w:rPr>
        <w:t>under</w:t>
      </w:r>
      <w:r w:rsidRPr="00482CD3">
        <w:rPr>
          <w:rFonts w:ascii="Times New Roman" w:hAnsi="Times New Roman"/>
          <w:sz w:val="28"/>
          <w:szCs w:val="28"/>
          <w:lang w:val="ru-RU"/>
        </w:rPr>
        <w:t xml:space="preserve">-, </w:t>
      </w:r>
      <w:r>
        <w:rPr>
          <w:rFonts w:ascii="Times New Roman" w:hAnsi="Times New Roman"/>
          <w:sz w:val="28"/>
          <w:szCs w:val="28"/>
        </w:rPr>
        <w:t>over</w:t>
      </w:r>
      <w:r w:rsidRPr="00482CD3">
        <w:rPr>
          <w:rFonts w:ascii="Times New Roman" w:hAnsi="Times New Roman"/>
          <w:sz w:val="28"/>
          <w:szCs w:val="28"/>
          <w:lang w:val="ru-RU"/>
        </w:rPr>
        <w:t xml:space="preserve">-, </w:t>
      </w:r>
      <w:r>
        <w:rPr>
          <w:rFonts w:ascii="Times New Roman" w:hAnsi="Times New Roman"/>
          <w:sz w:val="28"/>
          <w:szCs w:val="28"/>
        </w:rPr>
        <w:t>dis</w:t>
      </w:r>
      <w:r w:rsidRPr="00482CD3">
        <w:rPr>
          <w:rFonts w:ascii="Times New Roman" w:hAnsi="Times New Roman"/>
          <w:sz w:val="28"/>
          <w:szCs w:val="28"/>
          <w:lang w:val="ru-RU"/>
        </w:rPr>
        <w:t xml:space="preserve">-, </w:t>
      </w:r>
      <w:r>
        <w:rPr>
          <w:rFonts w:ascii="Times New Roman" w:hAnsi="Times New Roman"/>
          <w:sz w:val="28"/>
          <w:szCs w:val="28"/>
        </w:rPr>
        <w:t>mis</w:t>
      </w:r>
      <w:r w:rsidRPr="00482CD3">
        <w:rPr>
          <w:rFonts w:ascii="Times New Roman" w:hAnsi="Times New Roman"/>
          <w:sz w:val="28"/>
          <w:szCs w:val="28"/>
          <w:lang w:val="ru-RU"/>
        </w:rPr>
        <w:t>-, имена прилагательные с помощью суффиксов -</w:t>
      </w:r>
      <w:r>
        <w:rPr>
          <w:rFonts w:ascii="Times New Roman" w:hAnsi="Times New Roman"/>
          <w:sz w:val="28"/>
          <w:szCs w:val="28"/>
        </w:rPr>
        <w:t>able</w:t>
      </w:r>
      <w:r w:rsidRPr="00482CD3">
        <w:rPr>
          <w:rFonts w:ascii="Times New Roman" w:hAnsi="Times New Roman"/>
          <w:sz w:val="28"/>
          <w:szCs w:val="28"/>
          <w:lang w:val="ru-RU"/>
        </w:rPr>
        <w:t>/-</w:t>
      </w:r>
      <w:r>
        <w:rPr>
          <w:rFonts w:ascii="Times New Roman" w:hAnsi="Times New Roman"/>
          <w:sz w:val="28"/>
          <w:szCs w:val="28"/>
        </w:rPr>
        <w:t>ible</w:t>
      </w:r>
      <w:r w:rsidRPr="00482CD3">
        <w:rPr>
          <w:rFonts w:ascii="Times New Roman" w:hAnsi="Times New Roman"/>
          <w:sz w:val="28"/>
          <w:szCs w:val="28"/>
          <w:lang w:val="ru-RU"/>
        </w:rPr>
        <w:t xml:space="preserve">, имена существительные с помощью отрицательных префиксов </w:t>
      </w:r>
      <w:r>
        <w:rPr>
          <w:rFonts w:ascii="Times New Roman" w:hAnsi="Times New Roman"/>
          <w:sz w:val="28"/>
          <w:szCs w:val="28"/>
        </w:rPr>
        <w:t>in</w:t>
      </w:r>
      <w:r w:rsidRPr="00482CD3">
        <w:rPr>
          <w:rFonts w:ascii="Times New Roman" w:hAnsi="Times New Roman"/>
          <w:sz w:val="28"/>
          <w:szCs w:val="28"/>
          <w:lang w:val="ru-RU"/>
        </w:rPr>
        <w:t>-/</w:t>
      </w:r>
      <w:r>
        <w:rPr>
          <w:rFonts w:ascii="Times New Roman" w:hAnsi="Times New Roman"/>
          <w:sz w:val="28"/>
          <w:szCs w:val="28"/>
        </w:rPr>
        <w:t>im</w:t>
      </w:r>
      <w:r w:rsidRPr="00482CD3">
        <w:rPr>
          <w:rFonts w:ascii="Times New Roman" w:hAnsi="Times New Roman"/>
          <w:sz w:val="28"/>
          <w:szCs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sz w:val="28"/>
          <w:szCs w:val="28"/>
        </w:rPr>
        <w:t>ed</w:t>
      </w:r>
      <w:r w:rsidRPr="00482CD3">
        <w:rPr>
          <w:rFonts w:ascii="Times New Roman" w:hAnsi="Times New Roman"/>
          <w:sz w:val="28"/>
          <w:szCs w:val="28"/>
          <w:lang w:val="ru-RU"/>
        </w:rPr>
        <w:t xml:space="preserve"> (</w:t>
      </w:r>
      <w:r>
        <w:rPr>
          <w:rFonts w:ascii="Times New Roman" w:hAnsi="Times New Roman"/>
          <w:sz w:val="28"/>
          <w:szCs w:val="28"/>
        </w:rPr>
        <w:t>eight</w:t>
      </w:r>
      <w:r w:rsidRPr="00482CD3">
        <w:rPr>
          <w:rFonts w:ascii="Times New Roman" w:hAnsi="Times New Roman"/>
          <w:sz w:val="28"/>
          <w:szCs w:val="28"/>
          <w:lang w:val="ru-RU"/>
        </w:rPr>
        <w:t>-</w:t>
      </w:r>
      <w:r>
        <w:rPr>
          <w:rFonts w:ascii="Times New Roman" w:hAnsi="Times New Roman"/>
          <w:sz w:val="28"/>
          <w:szCs w:val="28"/>
        </w:rPr>
        <w:t>legged</w:t>
      </w:r>
      <w:r w:rsidRPr="00482CD3">
        <w:rPr>
          <w:rFonts w:ascii="Times New Roman" w:hAnsi="Times New Roman"/>
          <w:sz w:val="28"/>
          <w:szCs w:val="28"/>
          <w:lang w:val="ru-RU"/>
        </w:rPr>
        <w:t>), сложное существительное путём соединения основ существительного с предлогом (</w:t>
      </w:r>
      <w:r>
        <w:rPr>
          <w:rFonts w:ascii="Times New Roman" w:hAnsi="Times New Roman"/>
          <w:sz w:val="28"/>
          <w:szCs w:val="28"/>
        </w:rPr>
        <w:t>mother</w:t>
      </w:r>
      <w:r w:rsidRPr="00482CD3">
        <w:rPr>
          <w:rFonts w:ascii="Times New Roman" w:hAnsi="Times New Roman"/>
          <w:sz w:val="28"/>
          <w:szCs w:val="28"/>
          <w:lang w:val="ru-RU"/>
        </w:rPr>
        <w:t>-</w:t>
      </w:r>
      <w:r>
        <w:rPr>
          <w:rFonts w:ascii="Times New Roman" w:hAnsi="Times New Roman"/>
          <w:sz w:val="28"/>
          <w:szCs w:val="28"/>
        </w:rPr>
        <w:t>in</w:t>
      </w:r>
      <w:r w:rsidRPr="00482CD3">
        <w:rPr>
          <w:rFonts w:ascii="Times New Roman" w:hAnsi="Times New Roman"/>
          <w:sz w:val="28"/>
          <w:szCs w:val="28"/>
          <w:lang w:val="ru-RU"/>
        </w:rPr>
        <w:t>-</w:t>
      </w:r>
      <w:r>
        <w:rPr>
          <w:rFonts w:ascii="Times New Roman" w:hAnsi="Times New Roman"/>
          <w:sz w:val="28"/>
          <w:szCs w:val="28"/>
        </w:rPr>
        <w:t>law</w:t>
      </w:r>
      <w:r w:rsidRPr="00482CD3">
        <w:rPr>
          <w:rFonts w:ascii="Times New Roman" w:hAnsi="Times New Roman"/>
          <w:sz w:val="28"/>
          <w:szCs w:val="28"/>
          <w:lang w:val="ru-RU"/>
        </w:rPr>
        <w:t xml:space="preserve">), сложное прилагательное путём соединения основы прилагательного с основой причастия </w:t>
      </w:r>
      <w:r>
        <w:rPr>
          <w:rFonts w:ascii="Times New Roman" w:hAnsi="Times New Roman"/>
          <w:sz w:val="28"/>
          <w:szCs w:val="28"/>
        </w:rPr>
        <w:t>I</w:t>
      </w:r>
      <w:r w:rsidRPr="00482CD3">
        <w:rPr>
          <w:rFonts w:ascii="Times New Roman" w:hAnsi="Times New Roman"/>
          <w:sz w:val="28"/>
          <w:szCs w:val="28"/>
          <w:lang w:val="ru-RU"/>
        </w:rPr>
        <w:t xml:space="preserve"> (</w:t>
      </w:r>
      <w:r>
        <w:rPr>
          <w:rFonts w:ascii="Times New Roman" w:hAnsi="Times New Roman"/>
          <w:sz w:val="28"/>
          <w:szCs w:val="28"/>
        </w:rPr>
        <w:t>nice</w:t>
      </w:r>
      <w:r w:rsidRPr="00482CD3">
        <w:rPr>
          <w:rFonts w:ascii="Times New Roman" w:hAnsi="Times New Roman"/>
          <w:sz w:val="28"/>
          <w:szCs w:val="28"/>
          <w:lang w:val="ru-RU"/>
        </w:rPr>
        <w:t>-</w:t>
      </w:r>
      <w:r>
        <w:rPr>
          <w:rFonts w:ascii="Times New Roman" w:hAnsi="Times New Roman"/>
          <w:sz w:val="28"/>
          <w:szCs w:val="28"/>
        </w:rPr>
        <w:t>looking</w:t>
      </w:r>
      <w:r w:rsidRPr="00482CD3">
        <w:rPr>
          <w:rFonts w:ascii="Times New Roman" w:hAnsi="Times New Roman"/>
          <w:sz w:val="28"/>
          <w:szCs w:val="28"/>
          <w:lang w:val="ru-RU"/>
        </w:rPr>
        <w:t xml:space="preserve">), сложное прилагательное путём соединения наречия с основой причастия </w:t>
      </w:r>
      <w:r>
        <w:rPr>
          <w:rFonts w:ascii="Times New Roman" w:hAnsi="Times New Roman"/>
          <w:sz w:val="28"/>
          <w:szCs w:val="28"/>
        </w:rPr>
        <w:t>II</w:t>
      </w:r>
      <w:r w:rsidRPr="00482CD3">
        <w:rPr>
          <w:rFonts w:ascii="Times New Roman" w:hAnsi="Times New Roman"/>
          <w:sz w:val="28"/>
          <w:szCs w:val="28"/>
          <w:lang w:val="ru-RU"/>
        </w:rPr>
        <w:t xml:space="preserve"> (</w:t>
      </w:r>
      <w:r>
        <w:rPr>
          <w:rFonts w:ascii="Times New Roman" w:hAnsi="Times New Roman"/>
          <w:sz w:val="28"/>
          <w:szCs w:val="28"/>
        </w:rPr>
        <w:t>well</w:t>
      </w:r>
      <w:r w:rsidRPr="00482CD3">
        <w:rPr>
          <w:rFonts w:ascii="Times New Roman" w:hAnsi="Times New Roman"/>
          <w:sz w:val="28"/>
          <w:szCs w:val="28"/>
          <w:lang w:val="ru-RU"/>
        </w:rPr>
        <w:t>-</w:t>
      </w:r>
      <w:r>
        <w:rPr>
          <w:rFonts w:ascii="Times New Roman" w:hAnsi="Times New Roman"/>
          <w:sz w:val="28"/>
          <w:szCs w:val="28"/>
        </w:rPr>
        <w:t>behaved</w:t>
      </w:r>
      <w:r w:rsidRPr="00482CD3">
        <w:rPr>
          <w:rFonts w:ascii="Times New Roman" w:hAnsi="Times New Roman"/>
          <w:sz w:val="28"/>
          <w:szCs w:val="28"/>
          <w:lang w:val="ru-RU"/>
        </w:rPr>
        <w:t>), глагол от прилагательного (</w:t>
      </w:r>
      <w:r>
        <w:rPr>
          <w:rFonts w:ascii="Times New Roman" w:hAnsi="Times New Roman"/>
          <w:sz w:val="28"/>
          <w:szCs w:val="28"/>
        </w:rPr>
        <w:t>cool</w:t>
      </w:r>
      <w:r w:rsidRPr="00482CD3">
        <w:rPr>
          <w:rFonts w:ascii="Times New Roman" w:hAnsi="Times New Roman"/>
          <w:sz w:val="28"/>
          <w:szCs w:val="28"/>
          <w:lang w:val="ru-RU"/>
        </w:rPr>
        <w:t xml:space="preserve"> –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cool</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распознавать и употреблять в устной и письменной речи различные средства связи в тексте для обеспечения логичности</w:t>
      </w:r>
      <w:r>
        <w:rPr>
          <w:rFonts w:ascii="Times New Roman" w:hAnsi="Times New Roman"/>
          <w:sz w:val="28"/>
          <w:szCs w:val="28"/>
          <w:lang w:val="ru-RU"/>
        </w:rPr>
        <w:t xml:space="preserve"> </w:t>
      </w:r>
      <w:r w:rsidRPr="00482CD3">
        <w:rPr>
          <w:rFonts w:ascii="Times New Roman" w:hAnsi="Times New Roman"/>
          <w:sz w:val="28"/>
          <w:szCs w:val="28"/>
          <w:lang w:val="ru-RU"/>
        </w:rPr>
        <w:t>и целостности высказывания;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предложения со сложным дополнением (Complex Object) (I want to have my hair cut.);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предложения с </w:t>
      </w:r>
      <w:r>
        <w:rPr>
          <w:rFonts w:ascii="Times New Roman" w:hAnsi="Times New Roman"/>
          <w:sz w:val="28"/>
          <w:szCs w:val="28"/>
        </w:rPr>
        <w:t>I</w:t>
      </w:r>
      <w:r w:rsidRPr="00482CD3">
        <w:rPr>
          <w:rFonts w:ascii="Times New Roman" w:hAnsi="Times New Roman"/>
          <w:sz w:val="28"/>
          <w:szCs w:val="28"/>
          <w:lang w:val="ru-RU"/>
        </w:rPr>
        <w:t xml:space="preserve"> </w:t>
      </w:r>
      <w:r>
        <w:rPr>
          <w:rFonts w:ascii="Times New Roman" w:hAnsi="Times New Roman"/>
          <w:sz w:val="28"/>
          <w:szCs w:val="28"/>
        </w:rPr>
        <w:t>wish</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условные предложения нереального характера (</w:t>
      </w:r>
      <w:r>
        <w:rPr>
          <w:rFonts w:ascii="Times New Roman" w:hAnsi="Times New Roman"/>
          <w:sz w:val="28"/>
          <w:szCs w:val="28"/>
        </w:rPr>
        <w:t>Conditional</w:t>
      </w:r>
      <w:r w:rsidRPr="00482CD3">
        <w:rPr>
          <w:rFonts w:ascii="Times New Roman" w:hAnsi="Times New Roman"/>
          <w:sz w:val="28"/>
          <w:szCs w:val="28"/>
          <w:lang w:val="ru-RU"/>
        </w:rPr>
        <w:t xml:space="preserve"> </w:t>
      </w:r>
      <w:r>
        <w:rPr>
          <w:rFonts w:ascii="Times New Roman" w:hAnsi="Times New Roman"/>
          <w:sz w:val="28"/>
          <w:szCs w:val="28"/>
        </w:rPr>
        <w:t>II</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конструкцию для выражения предпочтения </w:t>
      </w:r>
      <w:r>
        <w:rPr>
          <w:rFonts w:ascii="Times New Roman" w:hAnsi="Times New Roman"/>
          <w:sz w:val="28"/>
          <w:szCs w:val="28"/>
        </w:rPr>
        <w:t>I</w:t>
      </w:r>
      <w:r w:rsidRPr="00482CD3">
        <w:rPr>
          <w:rFonts w:ascii="Times New Roman" w:hAnsi="Times New Roman"/>
          <w:sz w:val="28"/>
          <w:szCs w:val="28"/>
          <w:lang w:val="ru-RU"/>
        </w:rPr>
        <w:t xml:space="preserve"> </w:t>
      </w:r>
      <w:r>
        <w:rPr>
          <w:rFonts w:ascii="Times New Roman" w:hAnsi="Times New Roman"/>
          <w:sz w:val="28"/>
          <w:szCs w:val="28"/>
        </w:rPr>
        <w:t>prefer</w:t>
      </w:r>
      <w:r w:rsidRPr="00482CD3">
        <w:rPr>
          <w:rFonts w:ascii="Times New Roman" w:hAnsi="Times New Roman"/>
          <w:sz w:val="28"/>
          <w:szCs w:val="28"/>
          <w:lang w:val="ru-RU"/>
        </w:rPr>
        <w:t xml:space="preserve"> …/</w:t>
      </w:r>
      <w:r>
        <w:rPr>
          <w:rFonts w:ascii="Times New Roman" w:hAnsi="Times New Roman"/>
          <w:sz w:val="28"/>
          <w:szCs w:val="28"/>
        </w:rPr>
        <w:t>I</w:t>
      </w:r>
      <w:r w:rsidRPr="00482CD3">
        <w:rPr>
          <w:rFonts w:ascii="Times New Roman" w:hAnsi="Times New Roman"/>
          <w:sz w:val="28"/>
          <w:szCs w:val="28"/>
          <w:lang w:val="ru-RU"/>
        </w:rPr>
        <w:t>’</w:t>
      </w:r>
      <w:r>
        <w:rPr>
          <w:rFonts w:ascii="Times New Roman" w:hAnsi="Times New Roman"/>
          <w:sz w:val="28"/>
          <w:szCs w:val="28"/>
        </w:rPr>
        <w:t>d</w:t>
      </w:r>
      <w:r w:rsidRPr="00482CD3">
        <w:rPr>
          <w:rFonts w:ascii="Times New Roman" w:hAnsi="Times New Roman"/>
          <w:sz w:val="28"/>
          <w:szCs w:val="28"/>
          <w:lang w:val="ru-RU"/>
        </w:rPr>
        <w:t xml:space="preserve"> </w:t>
      </w:r>
      <w:r>
        <w:rPr>
          <w:rFonts w:ascii="Times New Roman" w:hAnsi="Times New Roman"/>
          <w:sz w:val="28"/>
          <w:szCs w:val="28"/>
        </w:rPr>
        <w:t>prefer</w:t>
      </w:r>
      <w:r w:rsidRPr="00482CD3">
        <w:rPr>
          <w:rFonts w:ascii="Times New Roman" w:hAnsi="Times New Roman"/>
          <w:sz w:val="28"/>
          <w:szCs w:val="28"/>
          <w:lang w:val="ru-RU"/>
        </w:rPr>
        <w:t xml:space="preserve"> …/</w:t>
      </w:r>
      <w:r>
        <w:rPr>
          <w:rFonts w:ascii="Times New Roman" w:hAnsi="Times New Roman"/>
          <w:sz w:val="28"/>
          <w:szCs w:val="28"/>
        </w:rPr>
        <w:t>I</w:t>
      </w:r>
      <w:r w:rsidRPr="00482CD3">
        <w:rPr>
          <w:rFonts w:ascii="Times New Roman" w:hAnsi="Times New Roman"/>
          <w:sz w:val="28"/>
          <w:szCs w:val="28"/>
          <w:lang w:val="ru-RU"/>
        </w:rPr>
        <w:t>’</w:t>
      </w:r>
      <w:r>
        <w:rPr>
          <w:rFonts w:ascii="Times New Roman" w:hAnsi="Times New Roman"/>
          <w:sz w:val="28"/>
          <w:szCs w:val="28"/>
        </w:rPr>
        <w:t>d</w:t>
      </w:r>
      <w:r w:rsidRPr="00482CD3">
        <w:rPr>
          <w:rFonts w:ascii="Times New Roman" w:hAnsi="Times New Roman"/>
          <w:sz w:val="28"/>
          <w:szCs w:val="28"/>
          <w:lang w:val="ru-RU"/>
        </w:rPr>
        <w:t xml:space="preserve"> </w:t>
      </w:r>
      <w:r>
        <w:rPr>
          <w:rFonts w:ascii="Times New Roman" w:hAnsi="Times New Roman"/>
          <w:sz w:val="28"/>
          <w:szCs w:val="28"/>
        </w:rPr>
        <w:t>rather</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предложения с конструкцией </w:t>
      </w:r>
      <w:r>
        <w:rPr>
          <w:rFonts w:ascii="Times New Roman" w:hAnsi="Times New Roman"/>
          <w:sz w:val="28"/>
          <w:szCs w:val="28"/>
        </w:rPr>
        <w:t>either</w:t>
      </w:r>
      <w:r w:rsidRPr="00482CD3">
        <w:rPr>
          <w:rFonts w:ascii="Times New Roman" w:hAnsi="Times New Roman"/>
          <w:sz w:val="28"/>
          <w:szCs w:val="28"/>
          <w:lang w:val="ru-RU"/>
        </w:rPr>
        <w:t xml:space="preserve"> … </w:t>
      </w:r>
      <w:r>
        <w:rPr>
          <w:rFonts w:ascii="Times New Roman" w:hAnsi="Times New Roman"/>
          <w:sz w:val="28"/>
          <w:szCs w:val="28"/>
        </w:rPr>
        <w:t>or</w:t>
      </w:r>
      <w:r w:rsidRPr="00482CD3">
        <w:rPr>
          <w:rFonts w:ascii="Times New Roman" w:hAnsi="Times New Roman"/>
          <w:sz w:val="28"/>
          <w:szCs w:val="28"/>
          <w:lang w:val="ru-RU"/>
        </w:rPr>
        <w:t xml:space="preserve">, </w:t>
      </w:r>
      <w:r>
        <w:rPr>
          <w:rFonts w:ascii="Times New Roman" w:hAnsi="Times New Roman"/>
          <w:sz w:val="28"/>
          <w:szCs w:val="28"/>
        </w:rPr>
        <w:t>neither</w:t>
      </w:r>
      <w:r w:rsidRPr="00482CD3">
        <w:rPr>
          <w:rFonts w:ascii="Times New Roman" w:hAnsi="Times New Roman"/>
          <w:sz w:val="28"/>
          <w:szCs w:val="28"/>
          <w:lang w:val="ru-RU"/>
        </w:rPr>
        <w:t xml:space="preserve"> … </w:t>
      </w:r>
      <w:r>
        <w:rPr>
          <w:rFonts w:ascii="Times New Roman" w:hAnsi="Times New Roman"/>
          <w:sz w:val="28"/>
          <w:szCs w:val="28"/>
        </w:rPr>
        <w:t>nor</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формы страдательного залога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Passive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порядок следования имён прилагательных (</w:t>
      </w:r>
      <w:r>
        <w:rPr>
          <w:rFonts w:ascii="Times New Roman" w:hAnsi="Times New Roman"/>
          <w:sz w:val="28"/>
          <w:szCs w:val="28"/>
        </w:rPr>
        <w:t>nice</w:t>
      </w:r>
      <w:r w:rsidRPr="00482CD3">
        <w:rPr>
          <w:rFonts w:ascii="Times New Roman" w:hAnsi="Times New Roman"/>
          <w:sz w:val="28"/>
          <w:szCs w:val="28"/>
          <w:lang w:val="ru-RU"/>
        </w:rPr>
        <w:t xml:space="preserve"> </w:t>
      </w:r>
      <w:r>
        <w:rPr>
          <w:rFonts w:ascii="Times New Roman" w:hAnsi="Times New Roman"/>
          <w:sz w:val="28"/>
          <w:szCs w:val="28"/>
        </w:rPr>
        <w:t>long</w:t>
      </w:r>
      <w:r w:rsidRPr="00482CD3">
        <w:rPr>
          <w:rFonts w:ascii="Times New Roman" w:hAnsi="Times New Roman"/>
          <w:sz w:val="28"/>
          <w:szCs w:val="28"/>
          <w:lang w:val="ru-RU"/>
        </w:rPr>
        <w:t xml:space="preserve"> </w:t>
      </w:r>
      <w:r>
        <w:rPr>
          <w:rFonts w:ascii="Times New Roman" w:hAnsi="Times New Roman"/>
          <w:sz w:val="28"/>
          <w:szCs w:val="28"/>
        </w:rPr>
        <w:t>blond</w:t>
      </w:r>
      <w:r w:rsidRPr="00482CD3">
        <w:rPr>
          <w:rFonts w:ascii="Times New Roman" w:hAnsi="Times New Roman"/>
          <w:sz w:val="28"/>
          <w:szCs w:val="28"/>
          <w:lang w:val="ru-RU"/>
        </w:rPr>
        <w:t xml:space="preserve"> </w:t>
      </w:r>
      <w:r>
        <w:rPr>
          <w:rFonts w:ascii="Times New Roman" w:hAnsi="Times New Roman"/>
          <w:sz w:val="28"/>
          <w:szCs w:val="28"/>
        </w:rPr>
        <w:t>hair</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владеть социокультурными знаниями и умениями: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выражать модальные значения, чувства и эмоции;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элементарные представления о различных вариантах английского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9) использовать иноязычные словари и справочники, в том числе информационно-справочные системы в электронной форме;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4D7851" w:rsidRDefault="004D7851" w:rsidP="004D7851">
      <w:pPr>
        <w:pStyle w:val="ConsPlusNormal"/>
        <w:spacing w:before="200"/>
        <w:ind w:firstLine="540"/>
        <w:jc w:val="both"/>
      </w:pPr>
      <w:r>
        <w:t xml:space="preserve">136.9. В федеральных и региональных процедурах оценки качества образования используется перечень </w:t>
      </w:r>
      <w:r>
        <w:lastRenderedPageBreak/>
        <w:t>(кодификатор)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иностранному (английскому) языку.</w:t>
      </w:r>
    </w:p>
    <w:p w:rsidR="004D7851" w:rsidRDefault="004D7851" w:rsidP="004D7851">
      <w:pPr>
        <w:pStyle w:val="ConsPlusNormal"/>
        <w:jc w:val="center"/>
      </w:pPr>
      <w:r>
        <w:t>Проверяемые требования к результатам освоения основной</w:t>
      </w:r>
    </w:p>
    <w:p w:rsidR="004D7851" w:rsidRDefault="004D7851" w:rsidP="004D7851">
      <w:pPr>
        <w:pStyle w:val="ConsPlusNormal"/>
        <w:jc w:val="center"/>
      </w:pPr>
      <w:r>
        <w:t>образовательной программы (5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4D7851" w:rsidRPr="00541C92" w:rsidTr="004D7851">
        <w:tc>
          <w:tcPr>
            <w:tcW w:w="1701" w:type="dxa"/>
          </w:tcPr>
          <w:p w:rsidR="004D7851" w:rsidRDefault="004D7851" w:rsidP="004D7851">
            <w:pPr>
              <w:pStyle w:val="ConsPlusNormal"/>
              <w:jc w:val="center"/>
            </w:pPr>
            <w:r>
              <w:t>Код проверяемого результата</w:t>
            </w:r>
          </w:p>
        </w:tc>
        <w:tc>
          <w:tcPr>
            <w:tcW w:w="7370" w:type="dxa"/>
          </w:tcPr>
          <w:p w:rsidR="004D7851" w:rsidRDefault="004D7851" w:rsidP="004D7851">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4D7851" w:rsidTr="004D7851">
        <w:tc>
          <w:tcPr>
            <w:tcW w:w="1701" w:type="dxa"/>
          </w:tcPr>
          <w:p w:rsidR="004D7851" w:rsidRDefault="004D7851" w:rsidP="004D7851">
            <w:pPr>
              <w:pStyle w:val="ConsPlusNormal"/>
              <w:jc w:val="center"/>
            </w:pPr>
            <w:r>
              <w:t>1</w:t>
            </w:r>
          </w:p>
        </w:tc>
        <w:tc>
          <w:tcPr>
            <w:tcW w:w="7370" w:type="dxa"/>
            <w:vAlign w:val="center"/>
          </w:tcPr>
          <w:p w:rsidR="004D7851" w:rsidRDefault="004D7851" w:rsidP="004D7851">
            <w:pPr>
              <w:pStyle w:val="ConsPlusNormal"/>
              <w:jc w:val="both"/>
            </w:pPr>
            <w:r>
              <w:t>Коммуникативные умения</w:t>
            </w:r>
          </w:p>
        </w:tc>
      </w:tr>
      <w:tr w:rsidR="004D7851" w:rsidTr="004D7851">
        <w:tc>
          <w:tcPr>
            <w:tcW w:w="1701" w:type="dxa"/>
          </w:tcPr>
          <w:p w:rsidR="004D7851" w:rsidRDefault="004D7851" w:rsidP="004D7851">
            <w:pPr>
              <w:pStyle w:val="ConsPlusNormal"/>
              <w:jc w:val="center"/>
            </w:pPr>
            <w:r>
              <w:t>1.1</w:t>
            </w:r>
          </w:p>
        </w:tc>
        <w:tc>
          <w:tcPr>
            <w:tcW w:w="7370" w:type="dxa"/>
            <w:vAlign w:val="center"/>
          </w:tcPr>
          <w:p w:rsidR="004D7851" w:rsidRDefault="004D7851" w:rsidP="004D7851">
            <w:pPr>
              <w:pStyle w:val="ConsPlusNormal"/>
              <w:jc w:val="both"/>
            </w:pPr>
            <w:r>
              <w:t>Говорение</w:t>
            </w:r>
          </w:p>
        </w:tc>
      </w:tr>
      <w:tr w:rsidR="004D7851" w:rsidRPr="00541C92" w:rsidTr="004D7851">
        <w:tc>
          <w:tcPr>
            <w:tcW w:w="1701" w:type="dxa"/>
          </w:tcPr>
          <w:p w:rsidR="004D7851" w:rsidRDefault="004D7851" w:rsidP="004D7851">
            <w:pPr>
              <w:pStyle w:val="ConsPlusNormal"/>
              <w:jc w:val="center"/>
            </w:pPr>
            <w:r>
              <w:t>1.1.1</w:t>
            </w:r>
          </w:p>
        </w:tc>
        <w:tc>
          <w:tcPr>
            <w:tcW w:w="7370" w:type="dxa"/>
          </w:tcPr>
          <w:p w:rsidR="004D7851" w:rsidRDefault="004D7851" w:rsidP="004D7851">
            <w:pPr>
              <w:pStyle w:val="ConsPlusNormal"/>
              <w:jc w:val="both"/>
            </w:pPr>
            <w: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4D7851" w:rsidRPr="00541C92" w:rsidTr="004D7851">
        <w:tc>
          <w:tcPr>
            <w:tcW w:w="1701" w:type="dxa"/>
          </w:tcPr>
          <w:p w:rsidR="004D7851" w:rsidRDefault="004D7851" w:rsidP="004D7851">
            <w:pPr>
              <w:pStyle w:val="ConsPlusNormal"/>
              <w:jc w:val="center"/>
            </w:pPr>
            <w:r>
              <w:lastRenderedPageBreak/>
              <w:t>1.1.2</w:t>
            </w:r>
          </w:p>
        </w:tc>
        <w:tc>
          <w:tcPr>
            <w:tcW w:w="7370" w:type="dxa"/>
          </w:tcPr>
          <w:p w:rsidR="004D7851" w:rsidRDefault="004D7851" w:rsidP="004D7851">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w:t>
            </w:r>
          </w:p>
        </w:tc>
      </w:tr>
      <w:tr w:rsidR="004D7851" w:rsidRPr="00541C92" w:rsidTr="004D7851">
        <w:tc>
          <w:tcPr>
            <w:tcW w:w="1701" w:type="dxa"/>
          </w:tcPr>
          <w:p w:rsidR="004D7851" w:rsidRDefault="004D7851" w:rsidP="004D7851">
            <w:pPr>
              <w:pStyle w:val="ConsPlusNormal"/>
              <w:jc w:val="center"/>
            </w:pPr>
            <w:r>
              <w:t>1.1.3</w:t>
            </w:r>
          </w:p>
        </w:tc>
        <w:tc>
          <w:tcPr>
            <w:tcW w:w="7370" w:type="dxa"/>
          </w:tcPr>
          <w:p w:rsidR="004D7851" w:rsidRDefault="004D7851" w:rsidP="004D7851">
            <w:pPr>
              <w:pStyle w:val="ConsPlusNormal"/>
              <w:jc w:val="both"/>
            </w:pPr>
            <w:r>
              <w:t>Излагать основное содержание прочитанного текста с вербальными и (или) зрительными опорами (объем - 5 - 6 фраз)</w:t>
            </w:r>
          </w:p>
        </w:tc>
      </w:tr>
      <w:tr w:rsidR="004D7851" w:rsidRPr="00541C92" w:rsidTr="004D7851">
        <w:tc>
          <w:tcPr>
            <w:tcW w:w="1701" w:type="dxa"/>
          </w:tcPr>
          <w:p w:rsidR="004D7851" w:rsidRDefault="004D7851" w:rsidP="004D7851">
            <w:pPr>
              <w:pStyle w:val="ConsPlusNormal"/>
              <w:jc w:val="center"/>
            </w:pPr>
            <w:r>
              <w:t>1.1.4</w:t>
            </w:r>
          </w:p>
        </w:tc>
        <w:tc>
          <w:tcPr>
            <w:tcW w:w="7370" w:type="dxa"/>
          </w:tcPr>
          <w:p w:rsidR="004D7851" w:rsidRDefault="004D7851" w:rsidP="004D7851">
            <w:pPr>
              <w:pStyle w:val="ConsPlusNormal"/>
              <w:jc w:val="both"/>
            </w:pPr>
            <w:r>
              <w:t>Кратко излагать результаты выполненной проектной работы (объем - до 6 фраз)</w:t>
            </w:r>
          </w:p>
        </w:tc>
      </w:tr>
      <w:tr w:rsidR="004D7851" w:rsidTr="004D7851">
        <w:tc>
          <w:tcPr>
            <w:tcW w:w="1701" w:type="dxa"/>
          </w:tcPr>
          <w:p w:rsidR="004D7851" w:rsidRDefault="004D7851" w:rsidP="004D7851">
            <w:pPr>
              <w:pStyle w:val="ConsPlusNormal"/>
              <w:jc w:val="center"/>
            </w:pPr>
            <w:r>
              <w:t>1.2</w:t>
            </w:r>
          </w:p>
        </w:tc>
        <w:tc>
          <w:tcPr>
            <w:tcW w:w="7370" w:type="dxa"/>
          </w:tcPr>
          <w:p w:rsidR="004D7851" w:rsidRDefault="004D7851" w:rsidP="004D7851">
            <w:pPr>
              <w:pStyle w:val="ConsPlusNormal"/>
              <w:jc w:val="both"/>
            </w:pPr>
            <w:r>
              <w:t>Аудирование</w:t>
            </w:r>
          </w:p>
        </w:tc>
      </w:tr>
      <w:tr w:rsidR="004D7851" w:rsidRPr="00541C92" w:rsidTr="004D7851">
        <w:tc>
          <w:tcPr>
            <w:tcW w:w="1701" w:type="dxa"/>
          </w:tcPr>
          <w:p w:rsidR="004D7851" w:rsidRDefault="004D7851" w:rsidP="004D7851">
            <w:pPr>
              <w:pStyle w:val="ConsPlusNormal"/>
              <w:jc w:val="center"/>
            </w:pPr>
            <w:r>
              <w:t>1.2.1</w:t>
            </w:r>
          </w:p>
        </w:tc>
        <w:tc>
          <w:tcPr>
            <w:tcW w:w="7370" w:type="dxa"/>
          </w:tcPr>
          <w:p w:rsidR="004D7851" w:rsidRDefault="004D7851" w:rsidP="004D7851">
            <w:pPr>
              <w:pStyle w:val="ConsPlusNormal"/>
              <w:jc w:val="both"/>
            </w:pPr>
            <w: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4D7851" w:rsidRPr="00541C92" w:rsidTr="004D7851">
        <w:tc>
          <w:tcPr>
            <w:tcW w:w="1701" w:type="dxa"/>
          </w:tcPr>
          <w:p w:rsidR="004D7851" w:rsidRDefault="004D7851" w:rsidP="004D7851">
            <w:pPr>
              <w:pStyle w:val="ConsPlusNormal"/>
              <w:jc w:val="center"/>
            </w:pPr>
            <w:r>
              <w:t>1.2.2</w:t>
            </w:r>
          </w:p>
        </w:tc>
        <w:tc>
          <w:tcPr>
            <w:tcW w:w="7370" w:type="dxa"/>
          </w:tcPr>
          <w:p w:rsidR="004D7851" w:rsidRDefault="004D7851" w:rsidP="004D7851">
            <w:pPr>
              <w:pStyle w:val="ConsPlusNormal"/>
              <w:jc w:val="both"/>
            </w:pPr>
            <w:r>
              <w:t xml:space="preserve">Воспринимать на слух и понимать несложные адаптированные аутентичные тексты, содержащие отдельные незнакомые слова, со зрительными опорами или </w:t>
            </w:r>
            <w:r>
              <w:lastRenderedPageBreak/>
              <w:t>без опоры, с пониманием запрашиваемой информации (время звучания текста (текстов) для аудирования - до 1 минуты)</w:t>
            </w:r>
          </w:p>
        </w:tc>
      </w:tr>
      <w:tr w:rsidR="004D7851" w:rsidTr="004D7851">
        <w:tc>
          <w:tcPr>
            <w:tcW w:w="1701" w:type="dxa"/>
          </w:tcPr>
          <w:p w:rsidR="004D7851" w:rsidRDefault="004D7851" w:rsidP="004D7851">
            <w:pPr>
              <w:pStyle w:val="ConsPlusNormal"/>
              <w:jc w:val="center"/>
            </w:pPr>
            <w:r>
              <w:lastRenderedPageBreak/>
              <w:t>1.3</w:t>
            </w:r>
          </w:p>
        </w:tc>
        <w:tc>
          <w:tcPr>
            <w:tcW w:w="7370" w:type="dxa"/>
          </w:tcPr>
          <w:p w:rsidR="004D7851" w:rsidRDefault="004D7851" w:rsidP="004D7851">
            <w:pPr>
              <w:pStyle w:val="ConsPlusNormal"/>
              <w:jc w:val="both"/>
            </w:pPr>
            <w:r>
              <w:t>Смысловое чтение</w:t>
            </w:r>
          </w:p>
        </w:tc>
      </w:tr>
      <w:tr w:rsidR="004D7851" w:rsidRPr="00541C92" w:rsidTr="004D7851">
        <w:tc>
          <w:tcPr>
            <w:tcW w:w="1701" w:type="dxa"/>
          </w:tcPr>
          <w:p w:rsidR="004D7851" w:rsidRDefault="004D7851" w:rsidP="004D7851">
            <w:pPr>
              <w:pStyle w:val="ConsPlusNormal"/>
              <w:jc w:val="center"/>
            </w:pPr>
            <w:r>
              <w:t>1.3.1</w:t>
            </w:r>
          </w:p>
        </w:tc>
        <w:tc>
          <w:tcPr>
            <w:tcW w:w="7370" w:type="dxa"/>
          </w:tcPr>
          <w:p w:rsidR="004D7851" w:rsidRDefault="004D7851" w:rsidP="004D7851">
            <w:pPr>
              <w:pStyle w:val="ConsPlusNormal"/>
              <w:jc w:val="both"/>
            </w:pPr>
            <w:r>
              <w:t>Читать про себя и понимать несложные адаптированные аутентичные тексты, содержащие отдельные незнакомые слова, с пониманием основного содержания (объем текста (текстов) для чтения - 180 - 200 слов)</w:t>
            </w:r>
          </w:p>
        </w:tc>
      </w:tr>
      <w:tr w:rsidR="004D7851" w:rsidRPr="00541C92" w:rsidTr="004D7851">
        <w:tc>
          <w:tcPr>
            <w:tcW w:w="1701" w:type="dxa"/>
          </w:tcPr>
          <w:p w:rsidR="004D7851" w:rsidRDefault="004D7851" w:rsidP="004D7851">
            <w:pPr>
              <w:pStyle w:val="ConsPlusNormal"/>
              <w:jc w:val="center"/>
            </w:pPr>
            <w:r>
              <w:t>1.3.2</w:t>
            </w:r>
          </w:p>
        </w:tc>
        <w:tc>
          <w:tcPr>
            <w:tcW w:w="7370" w:type="dxa"/>
          </w:tcPr>
          <w:p w:rsidR="004D7851" w:rsidRDefault="004D7851" w:rsidP="004D7851">
            <w:pPr>
              <w:pStyle w:val="ConsPlusNormal"/>
              <w:jc w:val="both"/>
            </w:pPr>
            <w: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(объем текста (текстов) для чтения - 180 - 200 слов)</w:t>
            </w:r>
          </w:p>
        </w:tc>
      </w:tr>
      <w:tr w:rsidR="004D7851" w:rsidRPr="00541C92" w:rsidTr="004D7851">
        <w:tc>
          <w:tcPr>
            <w:tcW w:w="1701" w:type="dxa"/>
          </w:tcPr>
          <w:p w:rsidR="004D7851" w:rsidRDefault="004D7851" w:rsidP="004D7851">
            <w:pPr>
              <w:pStyle w:val="ConsPlusNormal"/>
              <w:jc w:val="center"/>
            </w:pPr>
            <w:r>
              <w:t>1.3.3</w:t>
            </w:r>
          </w:p>
        </w:tc>
        <w:tc>
          <w:tcPr>
            <w:tcW w:w="7370" w:type="dxa"/>
          </w:tcPr>
          <w:p w:rsidR="004D7851" w:rsidRDefault="004D7851" w:rsidP="004D7851">
            <w:pPr>
              <w:pStyle w:val="ConsPlusNormal"/>
              <w:jc w:val="both"/>
            </w:pPr>
            <w:r>
              <w:t>Читать про себя несплошные тексты (таблицы) и понимать представленную в них информацию</w:t>
            </w:r>
          </w:p>
        </w:tc>
      </w:tr>
      <w:tr w:rsidR="004D7851" w:rsidTr="004D7851">
        <w:tc>
          <w:tcPr>
            <w:tcW w:w="1701" w:type="dxa"/>
          </w:tcPr>
          <w:p w:rsidR="004D7851" w:rsidRDefault="004D7851" w:rsidP="004D7851">
            <w:pPr>
              <w:pStyle w:val="ConsPlusNormal"/>
              <w:jc w:val="center"/>
            </w:pPr>
            <w:r>
              <w:t>1.4</w:t>
            </w:r>
          </w:p>
        </w:tc>
        <w:tc>
          <w:tcPr>
            <w:tcW w:w="7370" w:type="dxa"/>
          </w:tcPr>
          <w:p w:rsidR="004D7851" w:rsidRDefault="004D7851" w:rsidP="004D7851">
            <w:pPr>
              <w:pStyle w:val="ConsPlusNormal"/>
              <w:jc w:val="both"/>
            </w:pPr>
            <w:r>
              <w:t>Письменная речь</w:t>
            </w:r>
          </w:p>
        </w:tc>
      </w:tr>
      <w:tr w:rsidR="004D7851" w:rsidRPr="00541C92" w:rsidTr="004D7851">
        <w:tc>
          <w:tcPr>
            <w:tcW w:w="1701" w:type="dxa"/>
          </w:tcPr>
          <w:p w:rsidR="004D7851" w:rsidRDefault="004D7851" w:rsidP="004D7851">
            <w:pPr>
              <w:pStyle w:val="ConsPlusNormal"/>
              <w:jc w:val="center"/>
            </w:pPr>
            <w:r>
              <w:t>1.4.1</w:t>
            </w:r>
          </w:p>
        </w:tc>
        <w:tc>
          <w:tcPr>
            <w:tcW w:w="7370" w:type="dxa"/>
          </w:tcPr>
          <w:p w:rsidR="004D7851" w:rsidRDefault="004D7851" w:rsidP="004D7851">
            <w:pPr>
              <w:pStyle w:val="ConsPlusNormal"/>
              <w:jc w:val="both"/>
            </w:pPr>
            <w:r>
              <w:t>Писать короткие поздравления с праздниками в соответствии с нормами, принятыми в стране (странах) изучаемого языка</w:t>
            </w:r>
          </w:p>
        </w:tc>
      </w:tr>
      <w:tr w:rsidR="004D7851" w:rsidRPr="00541C92" w:rsidTr="004D7851">
        <w:tc>
          <w:tcPr>
            <w:tcW w:w="1701" w:type="dxa"/>
          </w:tcPr>
          <w:p w:rsidR="004D7851" w:rsidRDefault="004D7851" w:rsidP="004D7851">
            <w:pPr>
              <w:pStyle w:val="ConsPlusNormal"/>
              <w:jc w:val="center"/>
            </w:pPr>
            <w:r>
              <w:lastRenderedPageBreak/>
              <w:t>1.4.2</w:t>
            </w:r>
          </w:p>
        </w:tc>
        <w:tc>
          <w:tcPr>
            <w:tcW w:w="7370" w:type="dxa"/>
          </w:tcPr>
          <w:p w:rsidR="004D7851" w:rsidRDefault="004D7851" w:rsidP="004D7851">
            <w:pPr>
              <w:pStyle w:val="ConsPlusNormal"/>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4D7851" w:rsidRPr="00541C92" w:rsidTr="004D7851">
        <w:tc>
          <w:tcPr>
            <w:tcW w:w="1701" w:type="dxa"/>
          </w:tcPr>
          <w:p w:rsidR="004D7851" w:rsidRDefault="004D7851" w:rsidP="004D7851">
            <w:pPr>
              <w:pStyle w:val="ConsPlusNormal"/>
              <w:jc w:val="center"/>
            </w:pPr>
            <w:r>
              <w:t>1.4.3</w:t>
            </w:r>
          </w:p>
        </w:tc>
        <w:tc>
          <w:tcPr>
            <w:tcW w:w="7370" w:type="dxa"/>
          </w:tcPr>
          <w:p w:rsidR="004D7851" w:rsidRDefault="004D7851" w:rsidP="004D7851">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60 слов)</w:t>
            </w:r>
          </w:p>
        </w:tc>
      </w:tr>
      <w:tr w:rsidR="004D7851" w:rsidTr="004D7851">
        <w:tc>
          <w:tcPr>
            <w:tcW w:w="1701" w:type="dxa"/>
          </w:tcPr>
          <w:p w:rsidR="004D7851" w:rsidRDefault="004D7851" w:rsidP="004D7851">
            <w:pPr>
              <w:pStyle w:val="ConsPlusNormal"/>
              <w:jc w:val="center"/>
            </w:pPr>
            <w:r>
              <w:t>2</w:t>
            </w:r>
          </w:p>
        </w:tc>
        <w:tc>
          <w:tcPr>
            <w:tcW w:w="7370" w:type="dxa"/>
          </w:tcPr>
          <w:p w:rsidR="004D7851" w:rsidRDefault="004D7851" w:rsidP="004D7851">
            <w:pPr>
              <w:pStyle w:val="ConsPlusNormal"/>
              <w:jc w:val="both"/>
            </w:pPr>
            <w:r>
              <w:t>Языковые знания и навыки</w:t>
            </w:r>
          </w:p>
        </w:tc>
      </w:tr>
      <w:tr w:rsidR="004D7851" w:rsidTr="004D7851">
        <w:tc>
          <w:tcPr>
            <w:tcW w:w="1701" w:type="dxa"/>
          </w:tcPr>
          <w:p w:rsidR="004D7851" w:rsidRDefault="004D7851" w:rsidP="004D7851">
            <w:pPr>
              <w:pStyle w:val="ConsPlusNormal"/>
              <w:jc w:val="center"/>
            </w:pPr>
            <w:r>
              <w:t>2.1</w:t>
            </w:r>
          </w:p>
        </w:tc>
        <w:tc>
          <w:tcPr>
            <w:tcW w:w="7370" w:type="dxa"/>
          </w:tcPr>
          <w:p w:rsidR="004D7851" w:rsidRDefault="004D7851" w:rsidP="004D7851">
            <w:pPr>
              <w:pStyle w:val="ConsPlusNormal"/>
              <w:jc w:val="both"/>
            </w:pPr>
            <w:r>
              <w:t>Фонетическая сторона речи</w:t>
            </w:r>
          </w:p>
        </w:tc>
      </w:tr>
      <w:tr w:rsidR="004D7851" w:rsidRPr="00541C92" w:rsidTr="004D7851">
        <w:tc>
          <w:tcPr>
            <w:tcW w:w="1701" w:type="dxa"/>
          </w:tcPr>
          <w:p w:rsidR="004D7851" w:rsidRDefault="004D7851" w:rsidP="004D7851">
            <w:pPr>
              <w:pStyle w:val="ConsPlusNormal"/>
              <w:jc w:val="center"/>
            </w:pPr>
            <w:r>
              <w:t>2.1.1</w:t>
            </w:r>
          </w:p>
        </w:tc>
        <w:tc>
          <w:tcPr>
            <w:tcW w:w="7370" w:type="dxa"/>
          </w:tcPr>
          <w:p w:rsidR="004D7851" w:rsidRDefault="004D7851" w:rsidP="004D7851">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4D7851" w:rsidRPr="00541C92" w:rsidTr="004D7851">
        <w:tc>
          <w:tcPr>
            <w:tcW w:w="1701" w:type="dxa"/>
          </w:tcPr>
          <w:p w:rsidR="004D7851" w:rsidRDefault="004D7851" w:rsidP="004D7851">
            <w:pPr>
              <w:pStyle w:val="ConsPlusNormal"/>
              <w:jc w:val="center"/>
            </w:pPr>
            <w:r>
              <w:t>2.1.2</w:t>
            </w:r>
          </w:p>
        </w:tc>
        <w:tc>
          <w:tcPr>
            <w:tcW w:w="7370" w:type="dxa"/>
          </w:tcPr>
          <w:p w:rsidR="004D7851" w:rsidRDefault="004D7851" w:rsidP="004D7851">
            <w:pPr>
              <w:pStyle w:val="ConsPlusNormal"/>
              <w:jc w:val="both"/>
            </w:pPr>
            <w:r>
              <w:t>Выразительно читать вслух небольшие адаптированные аутентичные тексты объемом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D7851" w:rsidRPr="00541C92" w:rsidTr="004D7851">
        <w:tc>
          <w:tcPr>
            <w:tcW w:w="1701" w:type="dxa"/>
          </w:tcPr>
          <w:p w:rsidR="004D7851" w:rsidRDefault="004D7851" w:rsidP="004D7851">
            <w:pPr>
              <w:pStyle w:val="ConsPlusNormal"/>
              <w:jc w:val="center"/>
            </w:pPr>
            <w:r>
              <w:lastRenderedPageBreak/>
              <w:t>2.1.3</w:t>
            </w:r>
          </w:p>
        </w:tc>
        <w:tc>
          <w:tcPr>
            <w:tcW w:w="7370" w:type="dxa"/>
          </w:tcPr>
          <w:p w:rsidR="004D7851" w:rsidRDefault="004D7851" w:rsidP="004D7851">
            <w:pPr>
              <w:pStyle w:val="ConsPlusNormal"/>
              <w:jc w:val="both"/>
            </w:pPr>
            <w:r>
              <w:t>Читать новые слова согласно основным правилам чтения</w:t>
            </w:r>
          </w:p>
        </w:tc>
      </w:tr>
      <w:tr w:rsidR="004D7851" w:rsidTr="004D7851">
        <w:tc>
          <w:tcPr>
            <w:tcW w:w="1701" w:type="dxa"/>
          </w:tcPr>
          <w:p w:rsidR="004D7851" w:rsidRDefault="004D7851" w:rsidP="004D7851">
            <w:pPr>
              <w:pStyle w:val="ConsPlusNormal"/>
              <w:jc w:val="center"/>
            </w:pPr>
            <w:r>
              <w:t>2.2</w:t>
            </w:r>
          </w:p>
        </w:tc>
        <w:tc>
          <w:tcPr>
            <w:tcW w:w="7370" w:type="dxa"/>
          </w:tcPr>
          <w:p w:rsidR="004D7851" w:rsidRDefault="004D7851" w:rsidP="004D7851">
            <w:pPr>
              <w:pStyle w:val="ConsPlusNormal"/>
              <w:jc w:val="both"/>
            </w:pPr>
            <w:r>
              <w:t>Орфография и пунктуация</w:t>
            </w:r>
          </w:p>
        </w:tc>
      </w:tr>
      <w:tr w:rsidR="004D7851" w:rsidRPr="00541C92" w:rsidTr="004D7851">
        <w:tc>
          <w:tcPr>
            <w:tcW w:w="1701" w:type="dxa"/>
          </w:tcPr>
          <w:p w:rsidR="004D7851" w:rsidRDefault="004D7851" w:rsidP="004D7851">
            <w:pPr>
              <w:pStyle w:val="ConsPlusNormal"/>
              <w:jc w:val="center"/>
            </w:pPr>
            <w:r>
              <w:t>2.2.1</w:t>
            </w:r>
          </w:p>
        </w:tc>
        <w:tc>
          <w:tcPr>
            <w:tcW w:w="7370" w:type="dxa"/>
          </w:tcPr>
          <w:p w:rsidR="004D7851" w:rsidRDefault="004D7851" w:rsidP="004D7851">
            <w:pPr>
              <w:pStyle w:val="ConsPlusNormal"/>
              <w:jc w:val="both"/>
            </w:pPr>
            <w:r>
              <w:t>Владеть орфографическими навыками: правильно писать изученные слова</w:t>
            </w:r>
          </w:p>
        </w:tc>
      </w:tr>
      <w:tr w:rsidR="004D7851" w:rsidRPr="00541C92" w:rsidTr="004D7851">
        <w:tc>
          <w:tcPr>
            <w:tcW w:w="1701" w:type="dxa"/>
          </w:tcPr>
          <w:p w:rsidR="004D7851" w:rsidRDefault="004D7851" w:rsidP="004D7851">
            <w:pPr>
              <w:pStyle w:val="ConsPlusNormal"/>
              <w:jc w:val="center"/>
            </w:pPr>
            <w:r>
              <w:t>2.2.2</w:t>
            </w:r>
          </w:p>
        </w:tc>
        <w:tc>
          <w:tcPr>
            <w:tcW w:w="7370" w:type="dxa"/>
          </w:tcPr>
          <w:p w:rsidR="004D7851" w:rsidRDefault="004D7851" w:rsidP="004D7851">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D7851" w:rsidTr="004D7851">
        <w:tc>
          <w:tcPr>
            <w:tcW w:w="1701" w:type="dxa"/>
          </w:tcPr>
          <w:p w:rsidR="004D7851" w:rsidRDefault="004D7851" w:rsidP="004D7851">
            <w:pPr>
              <w:pStyle w:val="ConsPlusNormal"/>
              <w:jc w:val="center"/>
            </w:pPr>
            <w:r>
              <w:t>2.3</w:t>
            </w:r>
          </w:p>
        </w:tc>
        <w:tc>
          <w:tcPr>
            <w:tcW w:w="7370" w:type="dxa"/>
          </w:tcPr>
          <w:p w:rsidR="004D7851" w:rsidRDefault="004D7851" w:rsidP="004D7851">
            <w:pPr>
              <w:pStyle w:val="ConsPlusNormal"/>
              <w:jc w:val="both"/>
            </w:pPr>
            <w:r>
              <w:t>Лексическая сторона речи</w:t>
            </w:r>
          </w:p>
        </w:tc>
      </w:tr>
      <w:tr w:rsidR="004D7851" w:rsidRPr="00541C92" w:rsidTr="004D7851">
        <w:tc>
          <w:tcPr>
            <w:tcW w:w="1701" w:type="dxa"/>
          </w:tcPr>
          <w:p w:rsidR="004D7851" w:rsidRDefault="004D7851" w:rsidP="004D7851">
            <w:pPr>
              <w:pStyle w:val="ConsPlusNormal"/>
              <w:jc w:val="center"/>
            </w:pPr>
            <w:r>
              <w:t>2.3.1</w:t>
            </w:r>
          </w:p>
        </w:tc>
        <w:tc>
          <w:tcPr>
            <w:tcW w:w="7370" w:type="dxa"/>
          </w:tcPr>
          <w:p w:rsidR="004D7851" w:rsidRDefault="004D7851" w:rsidP="004D7851">
            <w:pPr>
              <w:pStyle w:val="ConsPlusNormal"/>
              <w:jc w:val="both"/>
            </w:pPr>
            <w: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4D7851" w:rsidRPr="00541C92" w:rsidTr="004D7851">
        <w:tc>
          <w:tcPr>
            <w:tcW w:w="1701" w:type="dxa"/>
          </w:tcPr>
          <w:p w:rsidR="004D7851" w:rsidRDefault="004D7851" w:rsidP="004D7851">
            <w:pPr>
              <w:pStyle w:val="ConsPlusNormal"/>
              <w:jc w:val="center"/>
            </w:pPr>
            <w:r>
              <w:lastRenderedPageBreak/>
              <w:t>2.3.2</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w:t>
            </w:r>
          </w:p>
        </w:tc>
      </w:tr>
      <w:tr w:rsidR="004D7851" w:rsidRPr="00541C92" w:rsidTr="004D7851">
        <w:tc>
          <w:tcPr>
            <w:tcW w:w="1701" w:type="dxa"/>
          </w:tcPr>
          <w:p w:rsidR="004D7851" w:rsidRDefault="004D7851" w:rsidP="004D7851">
            <w:pPr>
              <w:pStyle w:val="ConsPlusNormal"/>
              <w:jc w:val="center"/>
            </w:pPr>
            <w:r>
              <w:t>2.3.3</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с суффиксами -ful, -ian/-an</w:t>
            </w:r>
          </w:p>
        </w:tc>
      </w:tr>
      <w:tr w:rsidR="004D7851" w:rsidRPr="00541C92" w:rsidTr="004D7851">
        <w:tc>
          <w:tcPr>
            <w:tcW w:w="1701" w:type="dxa"/>
          </w:tcPr>
          <w:p w:rsidR="004D7851" w:rsidRDefault="004D7851" w:rsidP="004D7851">
            <w:pPr>
              <w:pStyle w:val="ConsPlusNormal"/>
              <w:jc w:val="center"/>
            </w:pPr>
            <w:r>
              <w:t>2.3.4</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наречия с суффиксом -ly</w:t>
            </w:r>
          </w:p>
        </w:tc>
      </w:tr>
      <w:tr w:rsidR="004D7851" w:rsidRPr="00541C92" w:rsidTr="004D7851">
        <w:tc>
          <w:tcPr>
            <w:tcW w:w="1701" w:type="dxa"/>
          </w:tcPr>
          <w:p w:rsidR="004D7851" w:rsidRDefault="004D7851" w:rsidP="004D7851">
            <w:pPr>
              <w:pStyle w:val="ConsPlusNormal"/>
              <w:jc w:val="center"/>
            </w:pPr>
            <w:r>
              <w:t>2.3.5</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un-</w:t>
            </w:r>
          </w:p>
        </w:tc>
      </w:tr>
      <w:tr w:rsidR="004D7851" w:rsidRPr="00541C92" w:rsidTr="004D7851">
        <w:tc>
          <w:tcPr>
            <w:tcW w:w="1701" w:type="dxa"/>
          </w:tcPr>
          <w:p w:rsidR="004D7851" w:rsidRDefault="004D7851" w:rsidP="004D7851">
            <w:pPr>
              <w:pStyle w:val="ConsPlusNormal"/>
              <w:jc w:val="center"/>
            </w:pPr>
            <w:r>
              <w:t>2.3.6</w:t>
            </w:r>
          </w:p>
        </w:tc>
        <w:tc>
          <w:tcPr>
            <w:tcW w:w="7370" w:type="dxa"/>
          </w:tcPr>
          <w:p w:rsidR="004D7851" w:rsidRDefault="004D7851" w:rsidP="004D7851">
            <w:pPr>
              <w:pStyle w:val="ConsPlusNormal"/>
              <w:jc w:val="both"/>
            </w:pPr>
            <w:r>
              <w:t>Распознавать и употреблять в устной и письменной речи изученные синонимы</w:t>
            </w:r>
          </w:p>
        </w:tc>
      </w:tr>
      <w:tr w:rsidR="004D7851" w:rsidRPr="00541C92" w:rsidTr="004D7851">
        <w:tc>
          <w:tcPr>
            <w:tcW w:w="1701" w:type="dxa"/>
          </w:tcPr>
          <w:p w:rsidR="004D7851" w:rsidRDefault="004D7851" w:rsidP="004D7851">
            <w:pPr>
              <w:pStyle w:val="ConsPlusNormal"/>
              <w:jc w:val="center"/>
            </w:pPr>
            <w:r>
              <w:t>2.3.7</w:t>
            </w:r>
          </w:p>
        </w:tc>
        <w:tc>
          <w:tcPr>
            <w:tcW w:w="7370" w:type="dxa"/>
          </w:tcPr>
          <w:p w:rsidR="004D7851" w:rsidRDefault="004D7851" w:rsidP="004D7851">
            <w:pPr>
              <w:pStyle w:val="ConsPlusNormal"/>
              <w:jc w:val="both"/>
            </w:pPr>
            <w:r>
              <w:t>Распознавать и употреблять в устной и письменной речи интернациональные слова</w:t>
            </w:r>
          </w:p>
        </w:tc>
      </w:tr>
      <w:tr w:rsidR="004D7851" w:rsidTr="004D7851">
        <w:tc>
          <w:tcPr>
            <w:tcW w:w="1701" w:type="dxa"/>
          </w:tcPr>
          <w:p w:rsidR="004D7851" w:rsidRDefault="004D7851" w:rsidP="004D7851">
            <w:pPr>
              <w:pStyle w:val="ConsPlusNormal"/>
              <w:jc w:val="center"/>
            </w:pPr>
            <w:r>
              <w:lastRenderedPageBreak/>
              <w:t>2.4</w:t>
            </w:r>
          </w:p>
        </w:tc>
        <w:tc>
          <w:tcPr>
            <w:tcW w:w="7370" w:type="dxa"/>
          </w:tcPr>
          <w:p w:rsidR="004D7851" w:rsidRDefault="004D7851" w:rsidP="004D7851">
            <w:pPr>
              <w:pStyle w:val="ConsPlusNormal"/>
              <w:jc w:val="both"/>
            </w:pPr>
            <w:r>
              <w:t>Грамматическая сторона речи</w:t>
            </w:r>
          </w:p>
        </w:tc>
      </w:tr>
      <w:tr w:rsidR="004D7851" w:rsidRPr="00541C92" w:rsidTr="004D7851">
        <w:tc>
          <w:tcPr>
            <w:tcW w:w="1701" w:type="dxa"/>
          </w:tcPr>
          <w:p w:rsidR="004D7851" w:rsidRDefault="004D7851" w:rsidP="004D7851">
            <w:pPr>
              <w:pStyle w:val="ConsPlusNormal"/>
              <w:jc w:val="center"/>
            </w:pPr>
            <w:r>
              <w:t>2.4.1</w:t>
            </w:r>
          </w:p>
        </w:tc>
        <w:tc>
          <w:tcPr>
            <w:tcW w:w="7370" w:type="dxa"/>
          </w:tcPr>
          <w:p w:rsidR="004D7851" w:rsidRDefault="004D7851" w:rsidP="004D7851">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D7851" w:rsidRPr="00541C92" w:rsidTr="004D7851">
        <w:tc>
          <w:tcPr>
            <w:tcW w:w="1701" w:type="dxa"/>
          </w:tcPr>
          <w:p w:rsidR="004D7851" w:rsidRDefault="004D7851" w:rsidP="004D7851">
            <w:pPr>
              <w:pStyle w:val="ConsPlusNormal"/>
              <w:jc w:val="center"/>
            </w:pPr>
            <w:r>
              <w:t>2.4.2</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определенном порядке</w:t>
            </w:r>
          </w:p>
        </w:tc>
      </w:tr>
      <w:tr w:rsidR="004D7851" w:rsidRPr="00541C92" w:rsidTr="004D7851">
        <w:tc>
          <w:tcPr>
            <w:tcW w:w="1701" w:type="dxa"/>
          </w:tcPr>
          <w:p w:rsidR="004D7851" w:rsidRDefault="004D7851" w:rsidP="004D7851">
            <w:pPr>
              <w:pStyle w:val="ConsPlusNormal"/>
              <w:jc w:val="center"/>
            </w:pPr>
            <w:r>
              <w:t>2.4.3</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Present/Past/Future Simple Tense)</w:t>
            </w:r>
          </w:p>
        </w:tc>
      </w:tr>
      <w:tr w:rsidR="004D7851" w:rsidRPr="00541C92" w:rsidTr="004D7851">
        <w:tc>
          <w:tcPr>
            <w:tcW w:w="1701" w:type="dxa"/>
          </w:tcPr>
          <w:p w:rsidR="004D7851" w:rsidRDefault="004D7851" w:rsidP="004D7851">
            <w:pPr>
              <w:pStyle w:val="ConsPlusNormal"/>
              <w:jc w:val="center"/>
            </w:pPr>
            <w:r>
              <w:t>2.4.4</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4D7851" w:rsidRPr="00541C92" w:rsidTr="004D7851">
        <w:tc>
          <w:tcPr>
            <w:tcW w:w="1701" w:type="dxa"/>
          </w:tcPr>
          <w:p w:rsidR="004D7851" w:rsidRDefault="004D7851" w:rsidP="004D7851">
            <w:pPr>
              <w:pStyle w:val="ConsPlusNormal"/>
              <w:jc w:val="center"/>
            </w:pPr>
            <w:r>
              <w:t>2.4.5</w:t>
            </w:r>
          </w:p>
        </w:tc>
        <w:tc>
          <w:tcPr>
            <w:tcW w:w="7370" w:type="dxa"/>
          </w:tcPr>
          <w:p w:rsidR="004D7851" w:rsidRDefault="004D7851" w:rsidP="004D7851">
            <w:pPr>
              <w:pStyle w:val="ConsPlusNormal"/>
              <w:jc w:val="both"/>
            </w:pPr>
            <w:r>
              <w:t xml:space="preserve">Распознавать в письменном и звучащем тексте и </w:t>
            </w:r>
            <w:r>
              <w:lastRenderedPageBreak/>
              <w:t>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4D7851" w:rsidRPr="00541C92" w:rsidTr="004D7851">
        <w:tc>
          <w:tcPr>
            <w:tcW w:w="1701" w:type="dxa"/>
          </w:tcPr>
          <w:p w:rsidR="004D7851" w:rsidRDefault="004D7851" w:rsidP="004D7851">
            <w:pPr>
              <w:pStyle w:val="ConsPlusNormal"/>
              <w:jc w:val="center"/>
            </w:pPr>
            <w:r>
              <w:lastRenderedPageBreak/>
              <w:t>2.4.6</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4D7851" w:rsidRPr="00541C92" w:rsidTr="004D7851">
        <w:tc>
          <w:tcPr>
            <w:tcW w:w="1701" w:type="dxa"/>
          </w:tcPr>
          <w:p w:rsidR="004D7851" w:rsidRDefault="004D7851" w:rsidP="004D7851">
            <w:pPr>
              <w:pStyle w:val="ConsPlusNormal"/>
              <w:jc w:val="center"/>
            </w:pPr>
            <w:r>
              <w:t>2.4.7</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4D7851" w:rsidTr="004D7851">
        <w:tc>
          <w:tcPr>
            <w:tcW w:w="1701" w:type="dxa"/>
          </w:tcPr>
          <w:p w:rsidR="004D7851" w:rsidRDefault="004D7851" w:rsidP="004D7851">
            <w:pPr>
              <w:pStyle w:val="ConsPlusNormal"/>
              <w:jc w:val="center"/>
            </w:pPr>
            <w:r>
              <w:t>3</w:t>
            </w:r>
          </w:p>
        </w:tc>
        <w:tc>
          <w:tcPr>
            <w:tcW w:w="7370" w:type="dxa"/>
          </w:tcPr>
          <w:p w:rsidR="004D7851" w:rsidRDefault="004D7851" w:rsidP="004D7851">
            <w:pPr>
              <w:pStyle w:val="ConsPlusNormal"/>
              <w:jc w:val="both"/>
            </w:pPr>
            <w:r>
              <w:t>Социокультурные знания и умения</w:t>
            </w:r>
          </w:p>
        </w:tc>
      </w:tr>
      <w:tr w:rsidR="004D7851" w:rsidRPr="00541C92" w:rsidTr="004D7851">
        <w:tc>
          <w:tcPr>
            <w:tcW w:w="1701" w:type="dxa"/>
          </w:tcPr>
          <w:p w:rsidR="004D7851" w:rsidRDefault="004D7851" w:rsidP="004D7851">
            <w:pPr>
              <w:pStyle w:val="ConsPlusNormal"/>
              <w:jc w:val="center"/>
            </w:pPr>
            <w:r>
              <w:t>3.1</w:t>
            </w:r>
          </w:p>
        </w:tc>
        <w:tc>
          <w:tcPr>
            <w:tcW w:w="7370" w:type="dxa"/>
          </w:tcPr>
          <w:p w:rsidR="004D7851" w:rsidRDefault="004D7851" w:rsidP="004D7851">
            <w:pPr>
              <w:pStyle w:val="ConsPlusNormal"/>
              <w:jc w:val="both"/>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4D7851" w:rsidRPr="00541C92" w:rsidTr="004D7851">
        <w:tc>
          <w:tcPr>
            <w:tcW w:w="1701" w:type="dxa"/>
          </w:tcPr>
          <w:p w:rsidR="004D7851" w:rsidRDefault="004D7851" w:rsidP="004D7851">
            <w:pPr>
              <w:pStyle w:val="ConsPlusNormal"/>
              <w:jc w:val="center"/>
            </w:pPr>
            <w:r>
              <w:t>3.2</w:t>
            </w:r>
          </w:p>
        </w:tc>
        <w:tc>
          <w:tcPr>
            <w:tcW w:w="7370" w:type="dxa"/>
          </w:tcPr>
          <w:p w:rsidR="004D7851" w:rsidRDefault="004D7851" w:rsidP="004D7851">
            <w:pPr>
              <w:pStyle w:val="ConsPlusNormal"/>
              <w:jc w:val="both"/>
            </w:pPr>
            <w:r>
              <w:t xml:space="preserve">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w:t>
            </w:r>
            <w:r>
              <w:lastRenderedPageBreak/>
              <w:t>содержания речи</w:t>
            </w:r>
          </w:p>
        </w:tc>
      </w:tr>
      <w:tr w:rsidR="004D7851" w:rsidRPr="00541C92" w:rsidTr="004D7851">
        <w:tc>
          <w:tcPr>
            <w:tcW w:w="1701" w:type="dxa"/>
          </w:tcPr>
          <w:p w:rsidR="004D7851" w:rsidRDefault="004D7851" w:rsidP="004D7851">
            <w:pPr>
              <w:pStyle w:val="ConsPlusNormal"/>
              <w:jc w:val="center"/>
            </w:pPr>
            <w:r>
              <w:lastRenderedPageBreak/>
              <w:t>3.3</w:t>
            </w:r>
          </w:p>
        </w:tc>
        <w:tc>
          <w:tcPr>
            <w:tcW w:w="7370" w:type="dxa"/>
          </w:tcPr>
          <w:p w:rsidR="004D7851" w:rsidRDefault="004D7851" w:rsidP="004D7851">
            <w:pPr>
              <w:pStyle w:val="ConsPlusNormal"/>
              <w:jc w:val="both"/>
            </w:pPr>
            <w:r>
              <w:t>Правильно оформлять адрес, писать фамилии и имена (свои, родственников и друзей) на английском языке (в анкете, формуляре)</w:t>
            </w:r>
          </w:p>
        </w:tc>
      </w:tr>
      <w:tr w:rsidR="004D7851" w:rsidRPr="00541C92" w:rsidTr="004D7851">
        <w:tc>
          <w:tcPr>
            <w:tcW w:w="1701" w:type="dxa"/>
          </w:tcPr>
          <w:p w:rsidR="004D7851" w:rsidRDefault="004D7851" w:rsidP="004D7851">
            <w:pPr>
              <w:pStyle w:val="ConsPlusNormal"/>
              <w:jc w:val="center"/>
            </w:pPr>
            <w:r>
              <w:t>3.4</w:t>
            </w:r>
          </w:p>
        </w:tc>
        <w:tc>
          <w:tcPr>
            <w:tcW w:w="7370" w:type="dxa"/>
          </w:tcPr>
          <w:p w:rsidR="004D7851" w:rsidRDefault="004D7851" w:rsidP="004D7851">
            <w:pPr>
              <w:pStyle w:val="ConsPlusNormal"/>
              <w:jc w:val="both"/>
            </w:pPr>
            <w:r>
              <w:t>Обладать базовыми знаниями о социокультурном портрете родной страны и страны (стран) изучаемого языка</w:t>
            </w:r>
          </w:p>
        </w:tc>
      </w:tr>
      <w:tr w:rsidR="004D7851" w:rsidRPr="00541C92" w:rsidTr="004D7851">
        <w:tc>
          <w:tcPr>
            <w:tcW w:w="1701" w:type="dxa"/>
          </w:tcPr>
          <w:p w:rsidR="004D7851" w:rsidRDefault="004D7851" w:rsidP="004D7851">
            <w:pPr>
              <w:pStyle w:val="ConsPlusNormal"/>
              <w:jc w:val="center"/>
            </w:pPr>
            <w:r>
              <w:t>3.5</w:t>
            </w:r>
          </w:p>
        </w:tc>
        <w:tc>
          <w:tcPr>
            <w:tcW w:w="7370" w:type="dxa"/>
          </w:tcPr>
          <w:p w:rsidR="004D7851" w:rsidRDefault="004D7851" w:rsidP="004D7851">
            <w:pPr>
              <w:pStyle w:val="ConsPlusNormal"/>
              <w:jc w:val="both"/>
            </w:pPr>
            <w:r>
              <w:t>Кратко представлять Россию и страну (страны) изучаемого языка</w:t>
            </w:r>
          </w:p>
        </w:tc>
      </w:tr>
      <w:tr w:rsidR="004D7851" w:rsidRPr="00541C92" w:rsidTr="004D7851">
        <w:tc>
          <w:tcPr>
            <w:tcW w:w="1701" w:type="dxa"/>
          </w:tcPr>
          <w:p w:rsidR="004D7851" w:rsidRDefault="004D7851" w:rsidP="004D7851">
            <w:pPr>
              <w:pStyle w:val="ConsPlusNormal"/>
              <w:jc w:val="center"/>
            </w:pPr>
            <w:r>
              <w:t>4</w:t>
            </w:r>
          </w:p>
        </w:tc>
        <w:tc>
          <w:tcPr>
            <w:tcW w:w="7370" w:type="dxa"/>
          </w:tcPr>
          <w:p w:rsidR="004D7851" w:rsidRDefault="004D7851" w:rsidP="004D7851">
            <w:pPr>
              <w:pStyle w:val="ConsPlusNormal"/>
              <w:jc w:val="both"/>
            </w:pPr>
            <w:r>
              <w:t>Компенсаторные умения</w:t>
            </w:r>
          </w:p>
          <w:p w:rsidR="004D7851" w:rsidRDefault="004D7851" w:rsidP="004D7851">
            <w:pPr>
              <w:pStyle w:val="ConsPlusNormal"/>
              <w:jc w:val="both"/>
            </w:pPr>
            <w: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RPr="00541C92" w:rsidTr="004D7851">
        <w:tc>
          <w:tcPr>
            <w:tcW w:w="1701" w:type="dxa"/>
          </w:tcPr>
          <w:p w:rsidR="004D7851" w:rsidRDefault="004D7851" w:rsidP="004D7851">
            <w:pPr>
              <w:pStyle w:val="ConsPlusNormal"/>
              <w:jc w:val="center"/>
            </w:pPr>
            <w:r>
              <w:t>5</w:t>
            </w:r>
          </w:p>
        </w:tc>
        <w:tc>
          <w:tcPr>
            <w:tcW w:w="7370" w:type="dxa"/>
          </w:tcPr>
          <w:p w:rsidR="004D7851" w:rsidRDefault="004D7851" w:rsidP="004D7851">
            <w:pPr>
              <w:pStyle w:val="ConsPlusNormal"/>
              <w:jc w:val="both"/>
            </w:pPr>
            <w:r>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w:t>
            </w:r>
            <w:r>
              <w:lastRenderedPageBreak/>
              <w:t>безопасности при работе в сети Интернет</w:t>
            </w:r>
          </w:p>
        </w:tc>
      </w:tr>
      <w:tr w:rsidR="004D7851" w:rsidRPr="00541C92" w:rsidTr="004D7851">
        <w:tc>
          <w:tcPr>
            <w:tcW w:w="1701" w:type="dxa"/>
          </w:tcPr>
          <w:p w:rsidR="004D7851" w:rsidRDefault="004D7851" w:rsidP="004D7851">
            <w:pPr>
              <w:pStyle w:val="ConsPlusNormal"/>
              <w:jc w:val="center"/>
            </w:pPr>
            <w:r>
              <w:lastRenderedPageBreak/>
              <w:t>6</w:t>
            </w:r>
          </w:p>
        </w:tc>
        <w:tc>
          <w:tcPr>
            <w:tcW w:w="7370" w:type="dxa"/>
          </w:tcPr>
          <w:p w:rsidR="004D7851" w:rsidRDefault="004D7851" w:rsidP="004D7851">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4D7851" w:rsidRDefault="004D7851" w:rsidP="004D7851">
      <w:pPr>
        <w:pStyle w:val="ConsPlusNormal"/>
        <w:jc w:val="both"/>
      </w:pPr>
    </w:p>
    <w:p w:rsidR="004D7851" w:rsidRDefault="004D7851" w:rsidP="004D7851">
      <w:pPr>
        <w:pStyle w:val="ConsPlusNormal"/>
        <w:jc w:val="right"/>
      </w:pPr>
      <w:r>
        <w:t>Таблица 7.1</w:t>
      </w:r>
    </w:p>
    <w:p w:rsidR="004D7851" w:rsidRDefault="004D7851" w:rsidP="004D7851">
      <w:pPr>
        <w:pStyle w:val="ConsPlusNormal"/>
        <w:jc w:val="both"/>
      </w:pPr>
    </w:p>
    <w:p w:rsidR="004D7851" w:rsidRDefault="004D7851" w:rsidP="004D7851">
      <w:pPr>
        <w:pStyle w:val="ConsPlusNormal"/>
        <w:jc w:val="center"/>
      </w:pPr>
      <w:r>
        <w:t>Проверяемые элементы содержания (5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4D7851" w:rsidTr="004D7851">
        <w:tc>
          <w:tcPr>
            <w:tcW w:w="1077" w:type="dxa"/>
          </w:tcPr>
          <w:p w:rsidR="004D7851" w:rsidRDefault="004D7851" w:rsidP="004D7851">
            <w:pPr>
              <w:pStyle w:val="ConsPlusNormal"/>
              <w:jc w:val="center"/>
            </w:pPr>
            <w:r>
              <w:t>Код</w:t>
            </w:r>
          </w:p>
        </w:tc>
        <w:tc>
          <w:tcPr>
            <w:tcW w:w="7994" w:type="dxa"/>
          </w:tcPr>
          <w:p w:rsidR="004D7851" w:rsidRDefault="004D7851" w:rsidP="004D7851">
            <w:pPr>
              <w:pStyle w:val="ConsPlusNormal"/>
              <w:jc w:val="center"/>
            </w:pPr>
            <w:r>
              <w:t>Проверяемый элемент содержания</w:t>
            </w:r>
          </w:p>
        </w:tc>
      </w:tr>
      <w:tr w:rsidR="004D7851" w:rsidTr="004D7851">
        <w:tc>
          <w:tcPr>
            <w:tcW w:w="1077" w:type="dxa"/>
          </w:tcPr>
          <w:p w:rsidR="004D7851" w:rsidRDefault="004D7851" w:rsidP="004D7851">
            <w:pPr>
              <w:pStyle w:val="ConsPlusNormal"/>
              <w:jc w:val="center"/>
            </w:pPr>
            <w:r>
              <w:t>1</w:t>
            </w:r>
          </w:p>
        </w:tc>
        <w:tc>
          <w:tcPr>
            <w:tcW w:w="7994" w:type="dxa"/>
            <w:vAlign w:val="center"/>
          </w:tcPr>
          <w:p w:rsidR="004D7851" w:rsidRDefault="004D7851" w:rsidP="004D7851">
            <w:pPr>
              <w:pStyle w:val="ConsPlusNormal"/>
              <w:jc w:val="both"/>
            </w:pPr>
            <w:r>
              <w:t>Коммуникативные умения</w:t>
            </w:r>
          </w:p>
        </w:tc>
      </w:tr>
      <w:tr w:rsidR="004D7851" w:rsidTr="004D7851">
        <w:tc>
          <w:tcPr>
            <w:tcW w:w="1077" w:type="dxa"/>
          </w:tcPr>
          <w:p w:rsidR="004D7851" w:rsidRDefault="004D7851" w:rsidP="004D7851">
            <w:pPr>
              <w:pStyle w:val="ConsPlusNormal"/>
              <w:jc w:val="center"/>
            </w:pPr>
            <w:r>
              <w:t>1.1</w:t>
            </w:r>
          </w:p>
        </w:tc>
        <w:tc>
          <w:tcPr>
            <w:tcW w:w="7994" w:type="dxa"/>
            <w:vAlign w:val="center"/>
          </w:tcPr>
          <w:p w:rsidR="004D7851" w:rsidRDefault="004D7851" w:rsidP="004D7851">
            <w:pPr>
              <w:pStyle w:val="ConsPlusNormal"/>
              <w:jc w:val="both"/>
            </w:pPr>
            <w:r>
              <w:t>Говорение</w:t>
            </w:r>
          </w:p>
        </w:tc>
      </w:tr>
      <w:tr w:rsidR="004D7851" w:rsidRPr="00541C92" w:rsidTr="004D7851">
        <w:tc>
          <w:tcPr>
            <w:tcW w:w="1077" w:type="dxa"/>
          </w:tcPr>
          <w:p w:rsidR="004D7851" w:rsidRDefault="004D7851" w:rsidP="004D7851">
            <w:pPr>
              <w:pStyle w:val="ConsPlusNormal"/>
              <w:jc w:val="center"/>
            </w:pPr>
            <w:r>
              <w:t>1.1.1</w:t>
            </w:r>
          </w:p>
        </w:tc>
        <w:tc>
          <w:tcPr>
            <w:tcW w:w="7994" w:type="dxa"/>
          </w:tcPr>
          <w:p w:rsidR="004D7851" w:rsidRDefault="004D7851" w:rsidP="004D7851">
            <w:pPr>
              <w:pStyle w:val="ConsPlusNormal"/>
              <w:jc w:val="both"/>
            </w:pPr>
            <w:r>
              <w:t>Диалогическая речь</w:t>
            </w:r>
          </w:p>
          <w:p w:rsidR="004D7851" w:rsidRDefault="004D7851" w:rsidP="004D7851">
            <w:pPr>
              <w:pStyle w:val="ConsPlusNormal"/>
              <w:jc w:val="both"/>
            </w:pPr>
            <w:r>
              <w:t xml:space="preserve">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w:t>
            </w:r>
            <w:r>
              <w:lastRenderedPageBreak/>
              <w:t>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(объем диалога - до 5 реплик со стороны каждого собеседника)</w:t>
            </w:r>
          </w:p>
        </w:tc>
      </w:tr>
      <w:tr w:rsidR="004D7851" w:rsidRPr="00541C92" w:rsidTr="004D7851">
        <w:tc>
          <w:tcPr>
            <w:tcW w:w="1077" w:type="dxa"/>
          </w:tcPr>
          <w:p w:rsidR="004D7851" w:rsidRDefault="004D7851" w:rsidP="004D7851">
            <w:pPr>
              <w:pStyle w:val="ConsPlusNormal"/>
              <w:jc w:val="center"/>
            </w:pPr>
            <w:r>
              <w:lastRenderedPageBreak/>
              <w:t>1.1.1.1</w:t>
            </w:r>
          </w:p>
        </w:tc>
        <w:tc>
          <w:tcPr>
            <w:tcW w:w="7994" w:type="dxa"/>
          </w:tcPr>
          <w:p w:rsidR="004D7851" w:rsidRDefault="004D7851" w:rsidP="004D7851">
            <w:pPr>
              <w:pStyle w:val="ConsPlusNormal"/>
              <w:jc w:val="both"/>
            </w:pPr>
            <w: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4D7851" w:rsidRPr="00541C92" w:rsidTr="004D7851">
        <w:tc>
          <w:tcPr>
            <w:tcW w:w="1077" w:type="dxa"/>
          </w:tcPr>
          <w:p w:rsidR="004D7851" w:rsidRDefault="004D7851" w:rsidP="004D7851">
            <w:pPr>
              <w:pStyle w:val="ConsPlusNormal"/>
              <w:jc w:val="center"/>
            </w:pPr>
            <w:r>
              <w:t>1.1.1.2</w:t>
            </w:r>
          </w:p>
        </w:tc>
        <w:tc>
          <w:tcPr>
            <w:tcW w:w="7994" w:type="dxa"/>
          </w:tcPr>
          <w:p w:rsidR="004D7851" w:rsidRDefault="004D7851" w:rsidP="004D7851">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4D7851" w:rsidRPr="00541C92" w:rsidTr="004D7851">
        <w:tc>
          <w:tcPr>
            <w:tcW w:w="1077" w:type="dxa"/>
          </w:tcPr>
          <w:p w:rsidR="004D7851" w:rsidRDefault="004D7851" w:rsidP="004D7851">
            <w:pPr>
              <w:pStyle w:val="ConsPlusNormal"/>
              <w:jc w:val="center"/>
            </w:pPr>
            <w:r>
              <w:t>1.1.1.3</w:t>
            </w:r>
          </w:p>
        </w:tc>
        <w:tc>
          <w:tcPr>
            <w:tcW w:w="7994" w:type="dxa"/>
          </w:tcPr>
          <w:p w:rsidR="004D7851" w:rsidRDefault="004D7851" w:rsidP="004D7851">
            <w:pPr>
              <w:pStyle w:val="ConsPlusNormal"/>
              <w:jc w:val="both"/>
            </w:pPr>
            <w:r>
              <w:t>Диалог-расспрос: сообщать фактическую информацию, отвечая на вопросы разных видов, запрашивать интересующую информацию</w:t>
            </w:r>
          </w:p>
        </w:tc>
      </w:tr>
      <w:tr w:rsidR="004D7851" w:rsidRPr="00541C92" w:rsidTr="004D7851">
        <w:tc>
          <w:tcPr>
            <w:tcW w:w="1077" w:type="dxa"/>
          </w:tcPr>
          <w:p w:rsidR="004D7851" w:rsidRDefault="004D7851" w:rsidP="004D7851">
            <w:pPr>
              <w:pStyle w:val="ConsPlusNormal"/>
              <w:jc w:val="center"/>
            </w:pPr>
            <w:r>
              <w:t>1.1.2</w:t>
            </w:r>
          </w:p>
        </w:tc>
        <w:tc>
          <w:tcPr>
            <w:tcW w:w="7994" w:type="dxa"/>
          </w:tcPr>
          <w:p w:rsidR="004D7851" w:rsidRDefault="004D7851" w:rsidP="004D7851">
            <w:pPr>
              <w:pStyle w:val="ConsPlusNormal"/>
              <w:jc w:val="both"/>
            </w:pPr>
            <w:r>
              <w:t>Монологическая речь</w:t>
            </w:r>
          </w:p>
          <w:p w:rsidR="004D7851" w:rsidRDefault="004D7851" w:rsidP="004D7851">
            <w:pPr>
              <w:pStyle w:val="ConsPlusNormal"/>
              <w:jc w:val="both"/>
            </w:pPr>
            <w:r>
              <w:t xml:space="preserve">Развитие коммуникативных умений монологической речи на базе умений, сформированных на уровне начального общего </w:t>
            </w:r>
            <w:r>
              <w:lastRenderedPageBreak/>
              <w:t>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(объем монологического высказывания - 5 - 6 фраз)</w:t>
            </w:r>
          </w:p>
        </w:tc>
      </w:tr>
      <w:tr w:rsidR="004D7851" w:rsidRPr="00541C92" w:rsidTr="004D7851">
        <w:tc>
          <w:tcPr>
            <w:tcW w:w="1077" w:type="dxa"/>
          </w:tcPr>
          <w:p w:rsidR="004D7851" w:rsidRDefault="004D7851" w:rsidP="004D7851">
            <w:pPr>
              <w:pStyle w:val="ConsPlusNormal"/>
              <w:jc w:val="center"/>
            </w:pPr>
            <w:r>
              <w:lastRenderedPageBreak/>
              <w:t>1.1.2.1</w:t>
            </w:r>
          </w:p>
        </w:tc>
        <w:tc>
          <w:tcPr>
            <w:tcW w:w="7994" w:type="dxa"/>
          </w:tcPr>
          <w:p w:rsidR="004D7851" w:rsidRDefault="004D7851" w:rsidP="004D7851">
            <w:pPr>
              <w:pStyle w:val="ConsPlusNormal"/>
              <w:jc w:val="both"/>
            </w:pPr>
            <w: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4D7851" w:rsidTr="004D7851">
        <w:tc>
          <w:tcPr>
            <w:tcW w:w="1077" w:type="dxa"/>
          </w:tcPr>
          <w:p w:rsidR="004D7851" w:rsidRDefault="004D7851" w:rsidP="004D7851">
            <w:pPr>
              <w:pStyle w:val="ConsPlusNormal"/>
              <w:jc w:val="center"/>
            </w:pPr>
            <w:r>
              <w:t>1.1.2.2</w:t>
            </w:r>
          </w:p>
        </w:tc>
        <w:tc>
          <w:tcPr>
            <w:tcW w:w="7994" w:type="dxa"/>
          </w:tcPr>
          <w:p w:rsidR="004D7851" w:rsidRDefault="004D7851" w:rsidP="004D7851">
            <w:pPr>
              <w:pStyle w:val="ConsPlusNormal"/>
              <w:jc w:val="both"/>
            </w:pPr>
            <w:r>
              <w:t>Повествование (сообщение)</w:t>
            </w:r>
          </w:p>
        </w:tc>
      </w:tr>
      <w:tr w:rsidR="004D7851" w:rsidRPr="00541C92" w:rsidTr="004D7851">
        <w:tc>
          <w:tcPr>
            <w:tcW w:w="1077" w:type="dxa"/>
          </w:tcPr>
          <w:p w:rsidR="004D7851" w:rsidRDefault="004D7851" w:rsidP="004D7851">
            <w:pPr>
              <w:pStyle w:val="ConsPlusNormal"/>
              <w:jc w:val="center"/>
            </w:pPr>
            <w:r>
              <w:t>1.1.2.3</w:t>
            </w:r>
          </w:p>
        </w:tc>
        <w:tc>
          <w:tcPr>
            <w:tcW w:w="7994" w:type="dxa"/>
          </w:tcPr>
          <w:p w:rsidR="004D7851" w:rsidRDefault="004D7851" w:rsidP="004D7851">
            <w:pPr>
              <w:pStyle w:val="ConsPlusNormal"/>
              <w:jc w:val="both"/>
            </w:pPr>
            <w:r>
              <w:t>Изложение (пересказ) основного содержания прочитанного текста</w:t>
            </w:r>
          </w:p>
        </w:tc>
      </w:tr>
      <w:tr w:rsidR="004D7851" w:rsidRPr="00541C92" w:rsidTr="004D7851">
        <w:tc>
          <w:tcPr>
            <w:tcW w:w="1077" w:type="dxa"/>
          </w:tcPr>
          <w:p w:rsidR="004D7851" w:rsidRDefault="004D7851" w:rsidP="004D7851">
            <w:pPr>
              <w:pStyle w:val="ConsPlusNormal"/>
              <w:jc w:val="center"/>
            </w:pPr>
            <w:r>
              <w:t>1.1.2.4</w:t>
            </w:r>
          </w:p>
        </w:tc>
        <w:tc>
          <w:tcPr>
            <w:tcW w:w="7994" w:type="dxa"/>
          </w:tcPr>
          <w:p w:rsidR="004D7851" w:rsidRDefault="004D7851" w:rsidP="004D7851">
            <w:pPr>
              <w:pStyle w:val="ConsPlusNormal"/>
              <w:jc w:val="both"/>
            </w:pPr>
            <w:r>
              <w:t>Краткое изложение результатов выполненной проектной работы</w:t>
            </w:r>
          </w:p>
        </w:tc>
      </w:tr>
      <w:tr w:rsidR="004D7851" w:rsidRPr="00541C92" w:rsidTr="004D7851">
        <w:tc>
          <w:tcPr>
            <w:tcW w:w="1077" w:type="dxa"/>
          </w:tcPr>
          <w:p w:rsidR="004D7851" w:rsidRDefault="004D7851" w:rsidP="004D7851">
            <w:pPr>
              <w:pStyle w:val="ConsPlusNormal"/>
              <w:jc w:val="center"/>
            </w:pPr>
            <w:r>
              <w:t>1.2</w:t>
            </w:r>
          </w:p>
        </w:tc>
        <w:tc>
          <w:tcPr>
            <w:tcW w:w="7994" w:type="dxa"/>
          </w:tcPr>
          <w:p w:rsidR="004D7851" w:rsidRDefault="004D7851" w:rsidP="004D7851">
            <w:pPr>
              <w:pStyle w:val="ConsPlusNormal"/>
              <w:jc w:val="both"/>
            </w:pPr>
            <w:r>
              <w:t>Аудирование</w:t>
            </w:r>
          </w:p>
          <w:p w:rsidR="004D7851" w:rsidRDefault="004D7851" w:rsidP="004D7851">
            <w:pPr>
              <w:pStyle w:val="ConsPlusNormal"/>
              <w:jc w:val="both"/>
            </w:pPr>
            <w:r>
              <w:t xml:space="preserve">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w:t>
            </w:r>
            <w:r>
              <w:lastRenderedPageBreak/>
              <w:t>на услышанное.</w:t>
            </w:r>
          </w:p>
          <w:p w:rsidR="004D7851" w:rsidRDefault="004D7851" w:rsidP="004D7851">
            <w:pPr>
              <w:pStyle w:val="ConsPlusNormal"/>
              <w:jc w:val="both"/>
            </w:pPr>
            <w: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4D7851" w:rsidRPr="00541C92" w:rsidTr="004D7851">
        <w:tc>
          <w:tcPr>
            <w:tcW w:w="1077" w:type="dxa"/>
          </w:tcPr>
          <w:p w:rsidR="004D7851" w:rsidRDefault="004D7851" w:rsidP="004D7851">
            <w:pPr>
              <w:pStyle w:val="ConsPlusNormal"/>
              <w:jc w:val="center"/>
            </w:pPr>
            <w:r>
              <w:lastRenderedPageBreak/>
              <w:t>1.2.1</w:t>
            </w:r>
          </w:p>
        </w:tc>
        <w:tc>
          <w:tcPr>
            <w:tcW w:w="7994" w:type="dxa"/>
          </w:tcPr>
          <w:p w:rsidR="004D7851" w:rsidRDefault="004D7851" w:rsidP="004D7851">
            <w:pPr>
              <w:pStyle w:val="ConsPlusNormal"/>
              <w:jc w:val="both"/>
            </w:pPr>
            <w: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4D7851" w:rsidRPr="00541C92" w:rsidTr="004D7851">
        <w:tc>
          <w:tcPr>
            <w:tcW w:w="1077" w:type="dxa"/>
          </w:tcPr>
          <w:p w:rsidR="004D7851" w:rsidRDefault="004D7851" w:rsidP="004D7851">
            <w:pPr>
              <w:pStyle w:val="ConsPlusNormal"/>
              <w:jc w:val="center"/>
            </w:pPr>
            <w:r>
              <w:t>1.2.2</w:t>
            </w:r>
          </w:p>
        </w:tc>
        <w:tc>
          <w:tcPr>
            <w:tcW w:w="7994" w:type="dxa"/>
          </w:tcPr>
          <w:p w:rsidR="004D7851" w:rsidRDefault="004D7851" w:rsidP="004D7851">
            <w:pPr>
              <w:pStyle w:val="ConsPlusNormal"/>
              <w:jc w:val="both"/>
            </w:pPr>
            <w: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4D7851" w:rsidRPr="00541C92" w:rsidTr="004D7851">
        <w:tc>
          <w:tcPr>
            <w:tcW w:w="1077" w:type="dxa"/>
          </w:tcPr>
          <w:p w:rsidR="004D7851" w:rsidRDefault="004D7851" w:rsidP="004D7851">
            <w:pPr>
              <w:pStyle w:val="ConsPlusNormal"/>
              <w:jc w:val="center"/>
            </w:pPr>
            <w:r>
              <w:t>1.3</w:t>
            </w:r>
          </w:p>
        </w:tc>
        <w:tc>
          <w:tcPr>
            <w:tcW w:w="7994" w:type="dxa"/>
          </w:tcPr>
          <w:p w:rsidR="004D7851" w:rsidRDefault="004D7851" w:rsidP="004D7851">
            <w:pPr>
              <w:pStyle w:val="ConsPlusNormal"/>
              <w:jc w:val="both"/>
            </w:pPr>
            <w:r>
              <w:t>Смысловое чтение</w:t>
            </w:r>
          </w:p>
          <w:p w:rsidR="004D7851" w:rsidRDefault="004D7851" w:rsidP="004D7851">
            <w:pPr>
              <w:pStyle w:val="ConsPlusNormal"/>
              <w:jc w:val="both"/>
            </w:pPr>
            <w:r>
              <w:t xml:space="preserve">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w:t>
            </w:r>
            <w:r>
              <w:lastRenderedPageBreak/>
              <w:t>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- 180 - 200 слов)</w:t>
            </w:r>
          </w:p>
        </w:tc>
      </w:tr>
      <w:tr w:rsidR="004D7851" w:rsidRPr="00541C92" w:rsidTr="004D7851">
        <w:tc>
          <w:tcPr>
            <w:tcW w:w="1077" w:type="dxa"/>
          </w:tcPr>
          <w:p w:rsidR="004D7851" w:rsidRDefault="004D7851" w:rsidP="004D7851">
            <w:pPr>
              <w:pStyle w:val="ConsPlusNormal"/>
              <w:jc w:val="center"/>
            </w:pPr>
            <w:r>
              <w:lastRenderedPageBreak/>
              <w:t>1.3.1</w:t>
            </w:r>
          </w:p>
        </w:tc>
        <w:tc>
          <w:tcPr>
            <w:tcW w:w="7994" w:type="dxa"/>
          </w:tcPr>
          <w:p w:rsidR="004D7851" w:rsidRDefault="004D7851" w:rsidP="004D7851">
            <w:pPr>
              <w:pStyle w:val="ConsPlusNormal"/>
              <w:jc w:val="both"/>
            </w:pPr>
            <w: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4D7851" w:rsidRPr="00541C92" w:rsidTr="004D7851">
        <w:tc>
          <w:tcPr>
            <w:tcW w:w="1077" w:type="dxa"/>
          </w:tcPr>
          <w:p w:rsidR="004D7851" w:rsidRDefault="004D7851" w:rsidP="004D7851">
            <w:pPr>
              <w:pStyle w:val="ConsPlusNormal"/>
              <w:jc w:val="center"/>
            </w:pPr>
            <w:r>
              <w:t>1.3.2</w:t>
            </w:r>
          </w:p>
        </w:tc>
        <w:tc>
          <w:tcPr>
            <w:tcW w:w="7994" w:type="dxa"/>
          </w:tcPr>
          <w:p w:rsidR="004D7851" w:rsidRDefault="004D7851" w:rsidP="004D7851">
            <w:pPr>
              <w:pStyle w:val="ConsPlusNormal"/>
              <w:jc w:val="both"/>
            </w:pPr>
            <w: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4D7851" w:rsidRPr="00541C92" w:rsidTr="004D7851">
        <w:tc>
          <w:tcPr>
            <w:tcW w:w="1077" w:type="dxa"/>
          </w:tcPr>
          <w:p w:rsidR="004D7851" w:rsidRDefault="004D7851" w:rsidP="004D7851">
            <w:pPr>
              <w:pStyle w:val="ConsPlusNormal"/>
              <w:jc w:val="center"/>
            </w:pPr>
            <w:r>
              <w:t>1.3.3</w:t>
            </w:r>
          </w:p>
        </w:tc>
        <w:tc>
          <w:tcPr>
            <w:tcW w:w="7994" w:type="dxa"/>
          </w:tcPr>
          <w:p w:rsidR="004D7851" w:rsidRDefault="004D7851" w:rsidP="004D7851">
            <w:pPr>
              <w:pStyle w:val="ConsPlusNormal"/>
              <w:jc w:val="both"/>
            </w:pPr>
            <w:r>
              <w:t>Чтение несплошных текстов (таблиц) и понимание представленной в них информации</w:t>
            </w:r>
          </w:p>
        </w:tc>
      </w:tr>
      <w:tr w:rsidR="004D7851" w:rsidRPr="00541C92" w:rsidTr="004D7851">
        <w:tc>
          <w:tcPr>
            <w:tcW w:w="1077" w:type="dxa"/>
          </w:tcPr>
          <w:p w:rsidR="004D7851" w:rsidRDefault="004D7851" w:rsidP="004D7851">
            <w:pPr>
              <w:pStyle w:val="ConsPlusNormal"/>
              <w:jc w:val="center"/>
            </w:pPr>
            <w:r>
              <w:t>1.4</w:t>
            </w:r>
          </w:p>
        </w:tc>
        <w:tc>
          <w:tcPr>
            <w:tcW w:w="7994" w:type="dxa"/>
          </w:tcPr>
          <w:p w:rsidR="004D7851" w:rsidRDefault="004D7851" w:rsidP="004D7851">
            <w:pPr>
              <w:pStyle w:val="ConsPlusNormal"/>
              <w:jc w:val="both"/>
            </w:pPr>
            <w:r>
              <w:t>Письменная речь</w:t>
            </w:r>
          </w:p>
          <w:p w:rsidR="004D7851" w:rsidRDefault="004D7851" w:rsidP="004D7851">
            <w:pPr>
              <w:pStyle w:val="ConsPlusNormal"/>
              <w:jc w:val="both"/>
            </w:pPr>
            <w:r>
              <w:t>Развитие умений письменной речи на базе умений, сформированных на уровне начального общего образования</w:t>
            </w:r>
          </w:p>
        </w:tc>
      </w:tr>
      <w:tr w:rsidR="004D7851" w:rsidRPr="00541C92" w:rsidTr="004D7851">
        <w:tc>
          <w:tcPr>
            <w:tcW w:w="1077" w:type="dxa"/>
          </w:tcPr>
          <w:p w:rsidR="004D7851" w:rsidRDefault="004D7851" w:rsidP="004D7851">
            <w:pPr>
              <w:pStyle w:val="ConsPlusNormal"/>
              <w:jc w:val="center"/>
            </w:pPr>
            <w:r>
              <w:t>1.4.1</w:t>
            </w:r>
          </w:p>
        </w:tc>
        <w:tc>
          <w:tcPr>
            <w:tcW w:w="7994" w:type="dxa"/>
          </w:tcPr>
          <w:p w:rsidR="004D7851" w:rsidRDefault="004D7851" w:rsidP="004D7851">
            <w:pPr>
              <w:pStyle w:val="ConsPlusNormal"/>
              <w:jc w:val="both"/>
            </w:pPr>
            <w:r>
              <w:t xml:space="preserve">Списывание текста и выписывание из него слов, словосочетаний, предложений в соответствии с решаемой коммуникативной </w:t>
            </w:r>
            <w:r>
              <w:lastRenderedPageBreak/>
              <w:t>задачей</w:t>
            </w:r>
          </w:p>
        </w:tc>
      </w:tr>
      <w:tr w:rsidR="004D7851" w:rsidRPr="00541C92" w:rsidTr="004D7851">
        <w:tc>
          <w:tcPr>
            <w:tcW w:w="1077" w:type="dxa"/>
          </w:tcPr>
          <w:p w:rsidR="004D7851" w:rsidRDefault="004D7851" w:rsidP="004D7851">
            <w:pPr>
              <w:pStyle w:val="ConsPlusNormal"/>
              <w:jc w:val="center"/>
            </w:pPr>
            <w:r>
              <w:lastRenderedPageBreak/>
              <w:t>1.4.2</w:t>
            </w:r>
          </w:p>
        </w:tc>
        <w:tc>
          <w:tcPr>
            <w:tcW w:w="7994" w:type="dxa"/>
          </w:tcPr>
          <w:p w:rsidR="004D7851" w:rsidRDefault="004D7851" w:rsidP="004D7851">
            <w:pPr>
              <w:pStyle w:val="ConsPlusNormal"/>
              <w:jc w:val="both"/>
            </w:pPr>
            <w:r>
              <w:t>Написание коротких поздравлений с праздниками (с Новым годом, Рождеством, днем рождения)</w:t>
            </w:r>
          </w:p>
        </w:tc>
      </w:tr>
      <w:tr w:rsidR="004D7851" w:rsidRPr="00541C92" w:rsidTr="004D7851">
        <w:tc>
          <w:tcPr>
            <w:tcW w:w="1077" w:type="dxa"/>
          </w:tcPr>
          <w:p w:rsidR="004D7851" w:rsidRDefault="004D7851" w:rsidP="004D7851">
            <w:pPr>
              <w:pStyle w:val="ConsPlusNormal"/>
              <w:jc w:val="center"/>
            </w:pPr>
            <w:r>
              <w:t>1.4.3</w:t>
            </w:r>
          </w:p>
        </w:tc>
        <w:tc>
          <w:tcPr>
            <w:tcW w:w="7994" w:type="dxa"/>
          </w:tcPr>
          <w:p w:rsidR="004D7851" w:rsidRDefault="004D7851" w:rsidP="004D7851">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t>1.4.4</w:t>
            </w:r>
          </w:p>
        </w:tc>
        <w:tc>
          <w:tcPr>
            <w:tcW w:w="7994" w:type="dxa"/>
          </w:tcPr>
          <w:p w:rsidR="004D7851" w:rsidRDefault="004D7851" w:rsidP="004D7851">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60 слов)</w:t>
            </w:r>
          </w:p>
        </w:tc>
      </w:tr>
      <w:tr w:rsidR="004D7851" w:rsidTr="004D7851">
        <w:tc>
          <w:tcPr>
            <w:tcW w:w="1077" w:type="dxa"/>
          </w:tcPr>
          <w:p w:rsidR="004D7851" w:rsidRDefault="004D7851" w:rsidP="004D7851">
            <w:pPr>
              <w:pStyle w:val="ConsPlusNormal"/>
              <w:jc w:val="center"/>
            </w:pPr>
            <w:r>
              <w:t>2</w:t>
            </w:r>
          </w:p>
        </w:tc>
        <w:tc>
          <w:tcPr>
            <w:tcW w:w="7994" w:type="dxa"/>
          </w:tcPr>
          <w:p w:rsidR="004D7851" w:rsidRDefault="004D7851" w:rsidP="004D7851">
            <w:pPr>
              <w:pStyle w:val="ConsPlusNormal"/>
              <w:jc w:val="both"/>
            </w:pPr>
            <w:r>
              <w:t>Языковые знания и навыки</w:t>
            </w:r>
          </w:p>
        </w:tc>
      </w:tr>
      <w:tr w:rsidR="004D7851" w:rsidTr="004D7851">
        <w:tc>
          <w:tcPr>
            <w:tcW w:w="1077" w:type="dxa"/>
          </w:tcPr>
          <w:p w:rsidR="004D7851" w:rsidRDefault="004D7851" w:rsidP="004D7851">
            <w:pPr>
              <w:pStyle w:val="ConsPlusNormal"/>
              <w:jc w:val="center"/>
            </w:pPr>
            <w:r>
              <w:t>2.1</w:t>
            </w:r>
          </w:p>
        </w:tc>
        <w:tc>
          <w:tcPr>
            <w:tcW w:w="7994" w:type="dxa"/>
          </w:tcPr>
          <w:p w:rsidR="004D7851" w:rsidRDefault="004D7851" w:rsidP="004D7851">
            <w:pPr>
              <w:pStyle w:val="ConsPlusNormal"/>
              <w:jc w:val="both"/>
            </w:pPr>
            <w:r>
              <w:t>Фонетическая сторона речи</w:t>
            </w:r>
          </w:p>
        </w:tc>
      </w:tr>
      <w:tr w:rsidR="004D7851" w:rsidRPr="00541C92" w:rsidTr="004D7851">
        <w:tc>
          <w:tcPr>
            <w:tcW w:w="1077" w:type="dxa"/>
          </w:tcPr>
          <w:p w:rsidR="004D7851" w:rsidRDefault="004D7851" w:rsidP="004D7851">
            <w:pPr>
              <w:pStyle w:val="ConsPlusNormal"/>
              <w:jc w:val="center"/>
            </w:pPr>
            <w:r>
              <w:t>2.1.1</w:t>
            </w:r>
          </w:p>
        </w:tc>
        <w:tc>
          <w:tcPr>
            <w:tcW w:w="7994" w:type="dxa"/>
          </w:tcPr>
          <w:p w:rsidR="004D7851" w:rsidRDefault="004D7851" w:rsidP="004D7851">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D7851" w:rsidRPr="00541C92" w:rsidTr="004D7851">
        <w:tc>
          <w:tcPr>
            <w:tcW w:w="1077" w:type="dxa"/>
          </w:tcPr>
          <w:p w:rsidR="004D7851" w:rsidRDefault="004D7851" w:rsidP="004D7851">
            <w:pPr>
              <w:pStyle w:val="ConsPlusNormal"/>
              <w:jc w:val="center"/>
            </w:pPr>
            <w:r>
              <w:lastRenderedPageBreak/>
              <w:t>2.1.2</w:t>
            </w:r>
          </w:p>
        </w:tc>
        <w:tc>
          <w:tcPr>
            <w:tcW w:w="7994" w:type="dxa"/>
          </w:tcPr>
          <w:p w:rsidR="004D7851" w:rsidRDefault="004D7851" w:rsidP="004D7851">
            <w:pPr>
              <w:pStyle w:val="ConsPlusNormal"/>
              <w:jc w:val="both"/>
            </w:pPr>
            <w: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90 слов)</w:t>
            </w:r>
          </w:p>
        </w:tc>
      </w:tr>
      <w:tr w:rsidR="004D7851" w:rsidTr="004D7851">
        <w:tc>
          <w:tcPr>
            <w:tcW w:w="1077" w:type="dxa"/>
          </w:tcPr>
          <w:p w:rsidR="004D7851" w:rsidRDefault="004D7851" w:rsidP="004D7851">
            <w:pPr>
              <w:pStyle w:val="ConsPlusNormal"/>
              <w:jc w:val="center"/>
            </w:pPr>
            <w:r>
              <w:t>2.2</w:t>
            </w:r>
          </w:p>
        </w:tc>
        <w:tc>
          <w:tcPr>
            <w:tcW w:w="7994" w:type="dxa"/>
          </w:tcPr>
          <w:p w:rsidR="004D7851" w:rsidRDefault="004D7851" w:rsidP="004D7851">
            <w:pPr>
              <w:pStyle w:val="ConsPlusNormal"/>
              <w:jc w:val="both"/>
            </w:pPr>
            <w:r>
              <w:t>Графика, орфография и пунктуация</w:t>
            </w:r>
          </w:p>
        </w:tc>
      </w:tr>
      <w:tr w:rsidR="004D7851" w:rsidTr="004D7851">
        <w:tc>
          <w:tcPr>
            <w:tcW w:w="1077" w:type="dxa"/>
          </w:tcPr>
          <w:p w:rsidR="004D7851" w:rsidRDefault="004D7851" w:rsidP="004D7851">
            <w:pPr>
              <w:pStyle w:val="ConsPlusNormal"/>
              <w:jc w:val="center"/>
            </w:pPr>
            <w:r>
              <w:t>2.2.1</w:t>
            </w:r>
          </w:p>
        </w:tc>
        <w:tc>
          <w:tcPr>
            <w:tcW w:w="7994" w:type="dxa"/>
          </w:tcPr>
          <w:p w:rsidR="004D7851" w:rsidRDefault="004D7851" w:rsidP="004D7851">
            <w:pPr>
              <w:pStyle w:val="ConsPlusNormal"/>
              <w:jc w:val="both"/>
            </w:pPr>
            <w:r>
              <w:t>Правильное написание изученных слов</w:t>
            </w:r>
          </w:p>
        </w:tc>
      </w:tr>
      <w:tr w:rsidR="004D7851" w:rsidRPr="00541C92" w:rsidTr="004D7851">
        <w:tc>
          <w:tcPr>
            <w:tcW w:w="1077" w:type="dxa"/>
          </w:tcPr>
          <w:p w:rsidR="004D7851" w:rsidRDefault="004D7851" w:rsidP="004D7851">
            <w:pPr>
              <w:pStyle w:val="ConsPlusNormal"/>
              <w:jc w:val="center"/>
            </w:pPr>
            <w:r>
              <w:t>2.2.2</w:t>
            </w:r>
          </w:p>
        </w:tc>
        <w:tc>
          <w:tcPr>
            <w:tcW w:w="7994" w:type="dxa"/>
          </w:tcPr>
          <w:p w:rsidR="004D7851" w:rsidRDefault="004D7851" w:rsidP="004D7851">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4D7851" w:rsidRPr="00541C92" w:rsidTr="004D7851">
        <w:tc>
          <w:tcPr>
            <w:tcW w:w="1077" w:type="dxa"/>
          </w:tcPr>
          <w:p w:rsidR="004D7851" w:rsidRDefault="004D7851" w:rsidP="004D7851">
            <w:pPr>
              <w:pStyle w:val="ConsPlusNormal"/>
              <w:jc w:val="center"/>
            </w:pPr>
            <w:r>
              <w:t>2.2.3</w:t>
            </w:r>
          </w:p>
        </w:tc>
        <w:tc>
          <w:tcPr>
            <w:tcW w:w="7994" w:type="dxa"/>
          </w:tcPr>
          <w:p w:rsidR="004D7851" w:rsidRDefault="004D7851" w:rsidP="004D7851">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D7851" w:rsidTr="004D7851">
        <w:tc>
          <w:tcPr>
            <w:tcW w:w="1077" w:type="dxa"/>
          </w:tcPr>
          <w:p w:rsidR="004D7851" w:rsidRDefault="004D7851" w:rsidP="004D7851">
            <w:pPr>
              <w:pStyle w:val="ConsPlusNormal"/>
              <w:jc w:val="center"/>
            </w:pPr>
            <w:r>
              <w:t>2.3</w:t>
            </w:r>
          </w:p>
        </w:tc>
        <w:tc>
          <w:tcPr>
            <w:tcW w:w="7994" w:type="dxa"/>
          </w:tcPr>
          <w:p w:rsidR="004D7851" w:rsidRDefault="004D7851" w:rsidP="004D7851">
            <w:pPr>
              <w:pStyle w:val="ConsPlusNormal"/>
              <w:jc w:val="both"/>
            </w:pPr>
            <w:r>
              <w:t>Лексическая сторона речи</w:t>
            </w:r>
          </w:p>
        </w:tc>
      </w:tr>
      <w:tr w:rsidR="004D7851" w:rsidRPr="00541C92" w:rsidTr="004D7851">
        <w:tc>
          <w:tcPr>
            <w:tcW w:w="1077" w:type="dxa"/>
          </w:tcPr>
          <w:p w:rsidR="004D7851" w:rsidRDefault="004D7851" w:rsidP="004D7851">
            <w:pPr>
              <w:pStyle w:val="ConsPlusNormal"/>
              <w:jc w:val="center"/>
            </w:pPr>
            <w:r>
              <w:t>2.3.1</w:t>
            </w:r>
          </w:p>
        </w:tc>
        <w:tc>
          <w:tcPr>
            <w:tcW w:w="7994" w:type="dxa"/>
          </w:tcPr>
          <w:p w:rsidR="004D7851" w:rsidRDefault="004D7851" w:rsidP="004D7851">
            <w:pPr>
              <w:pStyle w:val="ConsPlusNormal"/>
              <w:jc w:val="both"/>
            </w:pPr>
            <w: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w:t>
            </w:r>
            <w:r>
              <w:lastRenderedPageBreak/>
              <w:t>соблюдением существующей в английском языке нормы лексической сочетаемости</w:t>
            </w:r>
          </w:p>
        </w:tc>
      </w:tr>
      <w:tr w:rsidR="004D7851" w:rsidTr="004D7851">
        <w:tc>
          <w:tcPr>
            <w:tcW w:w="1077" w:type="dxa"/>
          </w:tcPr>
          <w:p w:rsidR="004D7851" w:rsidRDefault="004D7851" w:rsidP="004D7851">
            <w:pPr>
              <w:pStyle w:val="ConsPlusNormal"/>
              <w:jc w:val="center"/>
            </w:pPr>
            <w:r>
              <w:lastRenderedPageBreak/>
              <w:t>2.3.2</w:t>
            </w:r>
          </w:p>
        </w:tc>
        <w:tc>
          <w:tcPr>
            <w:tcW w:w="7994" w:type="dxa"/>
          </w:tcPr>
          <w:p w:rsidR="004D7851" w:rsidRDefault="004D7851" w:rsidP="004D7851">
            <w:pPr>
              <w:pStyle w:val="ConsPlusNormal"/>
              <w:jc w:val="both"/>
            </w:pPr>
            <w:r>
              <w:t>Основные способы словообразования - аффиксация:</w:t>
            </w:r>
          </w:p>
        </w:tc>
      </w:tr>
      <w:tr w:rsidR="004D7851" w:rsidRPr="003E7443" w:rsidTr="004D7851">
        <w:tc>
          <w:tcPr>
            <w:tcW w:w="1077" w:type="dxa"/>
          </w:tcPr>
          <w:p w:rsidR="004D7851" w:rsidRDefault="004D7851" w:rsidP="004D7851">
            <w:pPr>
              <w:pStyle w:val="ConsPlusNormal"/>
              <w:jc w:val="center"/>
            </w:pPr>
            <w:r>
              <w:t>2.3.2.1</w:t>
            </w:r>
          </w:p>
        </w:tc>
        <w:tc>
          <w:tcPr>
            <w:tcW w:w="7994" w:type="dxa"/>
          </w:tcPr>
          <w:p w:rsidR="004D7851" w:rsidRPr="00421428" w:rsidRDefault="004D7851" w:rsidP="004D7851">
            <w:pPr>
              <w:pStyle w:val="ConsPlusNormal"/>
              <w:jc w:val="both"/>
              <w:rPr>
                <w:lang w:val="en-GB"/>
              </w:rPr>
            </w:pPr>
            <w:r>
              <w:t>образование</w:t>
            </w:r>
            <w:r w:rsidRPr="00421428">
              <w:rPr>
                <w:lang w:val="en-GB"/>
              </w:rPr>
              <w:t xml:space="preserve"> </w:t>
            </w:r>
            <w:r>
              <w:t>имен</w:t>
            </w:r>
            <w:r w:rsidRPr="00421428">
              <w:rPr>
                <w:lang w:val="en-GB"/>
              </w:rPr>
              <w:t xml:space="preserve"> </w:t>
            </w:r>
            <w:r>
              <w:t>существительных</w:t>
            </w:r>
            <w:r w:rsidRPr="00421428">
              <w:rPr>
                <w:lang w:val="en-GB"/>
              </w:rPr>
              <w:t xml:space="preserve"> </w:t>
            </w:r>
            <w:r>
              <w:t>при</w:t>
            </w:r>
            <w:r w:rsidRPr="00421428">
              <w:rPr>
                <w:lang w:val="en-GB"/>
              </w:rPr>
              <w:t xml:space="preserve"> </w:t>
            </w:r>
            <w:r>
              <w:t>помощи</w:t>
            </w:r>
            <w:r w:rsidRPr="00421428">
              <w:rPr>
                <w:lang w:val="en-GB"/>
              </w:rPr>
              <w:t xml:space="preserve"> </w:t>
            </w:r>
            <w:r>
              <w:t>суффиксов</w:t>
            </w:r>
            <w:r w:rsidRPr="00421428">
              <w:rPr>
                <w:lang w:val="en-GB"/>
              </w:rPr>
              <w:t xml:space="preserve"> -er/-or (teacher/visitor), -ist (scientist, tourist), -sion/-tion (discussion/invitation)</w:t>
            </w:r>
          </w:p>
        </w:tc>
      </w:tr>
      <w:tr w:rsidR="004D7851" w:rsidRPr="00541C92" w:rsidTr="004D7851">
        <w:tc>
          <w:tcPr>
            <w:tcW w:w="1077" w:type="dxa"/>
          </w:tcPr>
          <w:p w:rsidR="004D7851" w:rsidRDefault="004D7851" w:rsidP="004D7851">
            <w:pPr>
              <w:pStyle w:val="ConsPlusNormal"/>
              <w:jc w:val="center"/>
            </w:pPr>
            <w:r>
              <w:t>2.3.2.2</w:t>
            </w:r>
          </w:p>
        </w:tc>
        <w:tc>
          <w:tcPr>
            <w:tcW w:w="7994" w:type="dxa"/>
          </w:tcPr>
          <w:p w:rsidR="004D7851" w:rsidRDefault="004D7851" w:rsidP="004D7851">
            <w:pPr>
              <w:pStyle w:val="ConsPlusNormal"/>
              <w:jc w:val="both"/>
            </w:pPr>
            <w:r>
              <w:t>образование имен прилагательных при помощи суффиксов -ful (wonderful), -ian/-an (Russian/American)</w:t>
            </w:r>
          </w:p>
        </w:tc>
      </w:tr>
      <w:tr w:rsidR="004D7851" w:rsidRPr="00541C92" w:rsidTr="004D7851">
        <w:tc>
          <w:tcPr>
            <w:tcW w:w="1077" w:type="dxa"/>
          </w:tcPr>
          <w:p w:rsidR="004D7851" w:rsidRDefault="004D7851" w:rsidP="004D7851">
            <w:pPr>
              <w:pStyle w:val="ConsPlusNormal"/>
              <w:jc w:val="center"/>
            </w:pPr>
            <w:r>
              <w:t>2.3.2.3</w:t>
            </w:r>
          </w:p>
        </w:tc>
        <w:tc>
          <w:tcPr>
            <w:tcW w:w="7994" w:type="dxa"/>
          </w:tcPr>
          <w:p w:rsidR="004D7851" w:rsidRDefault="004D7851" w:rsidP="004D7851">
            <w:pPr>
              <w:pStyle w:val="ConsPlusNormal"/>
              <w:jc w:val="both"/>
            </w:pPr>
            <w:r>
              <w:t>образование наречий при помощи суффикса -ly (recently)</w:t>
            </w:r>
          </w:p>
        </w:tc>
      </w:tr>
      <w:tr w:rsidR="004D7851" w:rsidRPr="00541C92" w:rsidTr="004D7851">
        <w:tc>
          <w:tcPr>
            <w:tcW w:w="1077" w:type="dxa"/>
          </w:tcPr>
          <w:p w:rsidR="004D7851" w:rsidRDefault="004D7851" w:rsidP="004D7851">
            <w:pPr>
              <w:pStyle w:val="ConsPlusNormal"/>
              <w:jc w:val="center"/>
            </w:pPr>
            <w:r>
              <w:t>2.3.2.4</w:t>
            </w:r>
          </w:p>
        </w:tc>
        <w:tc>
          <w:tcPr>
            <w:tcW w:w="7994" w:type="dxa"/>
          </w:tcPr>
          <w:p w:rsidR="004D7851" w:rsidRDefault="004D7851" w:rsidP="004D7851">
            <w:pPr>
              <w:pStyle w:val="ConsPlusNormal"/>
              <w:jc w:val="both"/>
            </w:pPr>
            <w:r>
              <w:t>образование имен прилагательных, имен существительных и наречий при помощи отрицательного префикса un- (unhappy, unreality, unusually)</w:t>
            </w:r>
          </w:p>
        </w:tc>
      </w:tr>
      <w:tr w:rsidR="004D7851" w:rsidRPr="00541C92" w:rsidTr="004D7851">
        <w:tc>
          <w:tcPr>
            <w:tcW w:w="1077" w:type="dxa"/>
          </w:tcPr>
          <w:p w:rsidR="004D7851" w:rsidRDefault="004D7851" w:rsidP="004D7851">
            <w:pPr>
              <w:pStyle w:val="ConsPlusNormal"/>
              <w:jc w:val="center"/>
            </w:pPr>
            <w:r>
              <w:t>2.4</w:t>
            </w:r>
          </w:p>
        </w:tc>
        <w:tc>
          <w:tcPr>
            <w:tcW w:w="7994" w:type="dxa"/>
          </w:tcPr>
          <w:p w:rsidR="004D7851" w:rsidRDefault="004D7851" w:rsidP="004D7851">
            <w:pPr>
              <w:pStyle w:val="ConsPlusNormal"/>
              <w:jc w:val="both"/>
            </w:pPr>
            <w:r>
              <w:t>Грамматическая сторона речи</w:t>
            </w:r>
          </w:p>
          <w:p w:rsidR="004D7851" w:rsidRDefault="004D7851" w:rsidP="004D7851">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D7851" w:rsidRPr="00541C92" w:rsidTr="004D7851">
        <w:tc>
          <w:tcPr>
            <w:tcW w:w="1077" w:type="dxa"/>
          </w:tcPr>
          <w:p w:rsidR="004D7851" w:rsidRDefault="004D7851" w:rsidP="004D7851">
            <w:pPr>
              <w:pStyle w:val="ConsPlusNormal"/>
              <w:jc w:val="center"/>
            </w:pPr>
            <w:r>
              <w:lastRenderedPageBreak/>
              <w:t>2.4.1</w:t>
            </w:r>
          </w:p>
        </w:tc>
        <w:tc>
          <w:tcPr>
            <w:tcW w:w="7994" w:type="dxa"/>
          </w:tcPr>
          <w:p w:rsidR="004D7851" w:rsidRDefault="004D7851" w:rsidP="004D7851">
            <w:pPr>
              <w:pStyle w:val="ConsPlusNormal"/>
              <w:jc w:val="both"/>
            </w:pPr>
            <w:r>
              <w:t>Предложения с несколькими обстоятельствами, следующими в определенном порядке</w:t>
            </w:r>
          </w:p>
        </w:tc>
      </w:tr>
      <w:tr w:rsidR="004D7851" w:rsidRPr="00541C92" w:rsidTr="004D7851">
        <w:tc>
          <w:tcPr>
            <w:tcW w:w="1077" w:type="dxa"/>
          </w:tcPr>
          <w:p w:rsidR="004D7851" w:rsidRDefault="004D7851" w:rsidP="004D7851">
            <w:pPr>
              <w:pStyle w:val="ConsPlusNormal"/>
              <w:jc w:val="center"/>
            </w:pPr>
            <w:r>
              <w:t>2.4.2</w:t>
            </w:r>
          </w:p>
        </w:tc>
        <w:tc>
          <w:tcPr>
            <w:tcW w:w="7994" w:type="dxa"/>
          </w:tcPr>
          <w:p w:rsidR="004D7851" w:rsidRDefault="004D7851" w:rsidP="004D7851">
            <w:pPr>
              <w:pStyle w:val="ConsPlusNormal"/>
              <w:jc w:val="both"/>
            </w:pPr>
            <w:r>
              <w:t>Вопросительные предложения (альтернативный и разделительный вопросы в Present/Past/Future Simple Tense)</w:t>
            </w:r>
          </w:p>
        </w:tc>
      </w:tr>
      <w:tr w:rsidR="004D7851" w:rsidRPr="00541C92" w:rsidTr="004D7851">
        <w:tc>
          <w:tcPr>
            <w:tcW w:w="1077" w:type="dxa"/>
          </w:tcPr>
          <w:p w:rsidR="004D7851" w:rsidRDefault="004D7851" w:rsidP="004D7851">
            <w:pPr>
              <w:pStyle w:val="ConsPlusNormal"/>
              <w:jc w:val="center"/>
            </w:pPr>
            <w:r>
              <w:t>2.4.3</w:t>
            </w:r>
          </w:p>
        </w:tc>
        <w:tc>
          <w:tcPr>
            <w:tcW w:w="7994" w:type="dxa"/>
          </w:tcPr>
          <w:p w:rsidR="004D7851" w:rsidRDefault="004D7851" w:rsidP="004D7851">
            <w:pPr>
              <w:pStyle w:val="ConsPlusNormal"/>
              <w:jc w:val="both"/>
            </w:pPr>
            <w: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4D7851" w:rsidRPr="00541C92" w:rsidTr="004D7851">
        <w:tc>
          <w:tcPr>
            <w:tcW w:w="1077" w:type="dxa"/>
          </w:tcPr>
          <w:p w:rsidR="004D7851" w:rsidRDefault="004D7851" w:rsidP="004D7851">
            <w:pPr>
              <w:pStyle w:val="ConsPlusNormal"/>
              <w:jc w:val="center"/>
            </w:pPr>
            <w:r>
              <w:t>2.4.4</w:t>
            </w:r>
          </w:p>
        </w:tc>
        <w:tc>
          <w:tcPr>
            <w:tcW w:w="7994" w:type="dxa"/>
          </w:tcPr>
          <w:p w:rsidR="004D7851" w:rsidRDefault="004D7851" w:rsidP="004D7851">
            <w:pPr>
              <w:pStyle w:val="ConsPlusNormal"/>
              <w:jc w:val="both"/>
            </w:pPr>
            <w:r>
              <w:t>Имена существительные во множественном числе, в том числе имена существительные, имеющие форму только множественного числа</w:t>
            </w:r>
          </w:p>
        </w:tc>
      </w:tr>
      <w:tr w:rsidR="004D7851" w:rsidRPr="00541C92" w:rsidTr="004D7851">
        <w:tc>
          <w:tcPr>
            <w:tcW w:w="1077" w:type="dxa"/>
          </w:tcPr>
          <w:p w:rsidR="004D7851" w:rsidRDefault="004D7851" w:rsidP="004D7851">
            <w:pPr>
              <w:pStyle w:val="ConsPlusNormal"/>
              <w:jc w:val="center"/>
            </w:pPr>
            <w:r>
              <w:t>2.4.5</w:t>
            </w:r>
          </w:p>
        </w:tc>
        <w:tc>
          <w:tcPr>
            <w:tcW w:w="7994" w:type="dxa"/>
          </w:tcPr>
          <w:p w:rsidR="004D7851" w:rsidRDefault="004D7851" w:rsidP="004D7851">
            <w:pPr>
              <w:pStyle w:val="ConsPlusNormal"/>
              <w:jc w:val="both"/>
            </w:pPr>
            <w:r>
              <w:t>Имена существительные с причастиями настоящего и прошедшего времени</w:t>
            </w:r>
          </w:p>
        </w:tc>
      </w:tr>
      <w:tr w:rsidR="004D7851" w:rsidRPr="00541C92" w:rsidTr="004D7851">
        <w:tc>
          <w:tcPr>
            <w:tcW w:w="1077" w:type="dxa"/>
          </w:tcPr>
          <w:p w:rsidR="004D7851" w:rsidRDefault="004D7851" w:rsidP="004D7851">
            <w:pPr>
              <w:pStyle w:val="ConsPlusNormal"/>
              <w:jc w:val="center"/>
            </w:pPr>
            <w:r>
              <w:t>2.4.6</w:t>
            </w:r>
          </w:p>
        </w:tc>
        <w:tc>
          <w:tcPr>
            <w:tcW w:w="7994" w:type="dxa"/>
          </w:tcPr>
          <w:p w:rsidR="004D7851" w:rsidRDefault="004D7851" w:rsidP="004D7851">
            <w:pPr>
              <w:pStyle w:val="ConsPlusNormal"/>
              <w:jc w:val="both"/>
            </w:pPr>
            <w:r>
              <w:t>Наречия в положительной, сравнительной и превосходной степенях, образованные по правилу, и исключения</w:t>
            </w:r>
          </w:p>
        </w:tc>
      </w:tr>
      <w:tr w:rsidR="004D7851" w:rsidTr="004D7851">
        <w:tc>
          <w:tcPr>
            <w:tcW w:w="1077" w:type="dxa"/>
          </w:tcPr>
          <w:p w:rsidR="004D7851" w:rsidRDefault="004D7851" w:rsidP="004D7851">
            <w:pPr>
              <w:pStyle w:val="ConsPlusNormal"/>
              <w:jc w:val="center"/>
            </w:pPr>
            <w:r>
              <w:t>3</w:t>
            </w:r>
          </w:p>
        </w:tc>
        <w:tc>
          <w:tcPr>
            <w:tcW w:w="7994" w:type="dxa"/>
          </w:tcPr>
          <w:p w:rsidR="004D7851" w:rsidRDefault="004D7851" w:rsidP="004D7851">
            <w:pPr>
              <w:pStyle w:val="ConsPlusNormal"/>
              <w:jc w:val="both"/>
            </w:pPr>
            <w:r>
              <w:t>Социокультурные знания и умения</w:t>
            </w:r>
          </w:p>
        </w:tc>
      </w:tr>
      <w:tr w:rsidR="004D7851" w:rsidRPr="00541C92" w:rsidTr="004D7851">
        <w:tc>
          <w:tcPr>
            <w:tcW w:w="1077" w:type="dxa"/>
          </w:tcPr>
          <w:p w:rsidR="004D7851" w:rsidRDefault="004D7851" w:rsidP="004D7851">
            <w:pPr>
              <w:pStyle w:val="ConsPlusNormal"/>
              <w:jc w:val="center"/>
            </w:pPr>
            <w:r>
              <w:t>3.1</w:t>
            </w:r>
          </w:p>
        </w:tc>
        <w:tc>
          <w:tcPr>
            <w:tcW w:w="7994" w:type="dxa"/>
          </w:tcPr>
          <w:p w:rsidR="004D7851" w:rsidRDefault="004D7851" w:rsidP="004D7851">
            <w:pPr>
              <w:pStyle w:val="ConsPlusNormal"/>
              <w:jc w:val="both"/>
            </w:pPr>
            <w:r>
              <w:t xml:space="preserve">Знание и использование социокультурных элементов речевого </w:t>
            </w:r>
            <w:r>
              <w:lastRenderedPageBreak/>
              <w:t>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4D7851" w:rsidRPr="00541C92" w:rsidTr="004D7851">
        <w:tc>
          <w:tcPr>
            <w:tcW w:w="1077" w:type="dxa"/>
          </w:tcPr>
          <w:p w:rsidR="004D7851" w:rsidRDefault="004D7851" w:rsidP="004D7851">
            <w:pPr>
              <w:pStyle w:val="ConsPlusNormal"/>
              <w:jc w:val="center"/>
            </w:pPr>
            <w:r>
              <w:lastRenderedPageBreak/>
              <w:t>3.2</w:t>
            </w:r>
          </w:p>
        </w:tc>
        <w:tc>
          <w:tcPr>
            <w:tcW w:w="7994" w:type="dxa"/>
          </w:tcPr>
          <w:p w:rsidR="004D7851" w:rsidRDefault="004D7851" w:rsidP="004D7851">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4D7851" w:rsidRPr="00541C92" w:rsidTr="004D7851">
        <w:tc>
          <w:tcPr>
            <w:tcW w:w="1077" w:type="dxa"/>
          </w:tcPr>
          <w:p w:rsidR="004D7851" w:rsidRDefault="004D7851" w:rsidP="004D7851">
            <w:pPr>
              <w:pStyle w:val="ConsPlusNormal"/>
              <w:jc w:val="center"/>
            </w:pPr>
            <w:r>
              <w:t>3.3</w:t>
            </w:r>
          </w:p>
        </w:tc>
        <w:tc>
          <w:tcPr>
            <w:tcW w:w="7994" w:type="dxa"/>
          </w:tcPr>
          <w:p w:rsidR="004D7851" w:rsidRDefault="004D7851" w:rsidP="004D7851">
            <w:pPr>
              <w:pStyle w:val="ConsPlusNormal"/>
              <w:jc w:val="both"/>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4D7851" w:rsidRPr="00541C92" w:rsidTr="004D7851">
        <w:tc>
          <w:tcPr>
            <w:tcW w:w="1077" w:type="dxa"/>
          </w:tcPr>
          <w:p w:rsidR="004D7851" w:rsidRDefault="004D7851" w:rsidP="004D7851">
            <w:pPr>
              <w:pStyle w:val="ConsPlusNormal"/>
              <w:jc w:val="center"/>
            </w:pPr>
            <w:r>
              <w:t>3.4</w:t>
            </w:r>
          </w:p>
        </w:tc>
        <w:tc>
          <w:tcPr>
            <w:tcW w:w="7994" w:type="dxa"/>
          </w:tcPr>
          <w:p w:rsidR="004D7851" w:rsidRDefault="004D7851" w:rsidP="004D7851">
            <w:pPr>
              <w:pStyle w:val="ConsPlusNormal"/>
              <w:jc w:val="both"/>
            </w:pPr>
            <w:r>
              <w:t>Умение писать свои имя и фамилию, а также имена и фамилии своих родственников и друзей на английском языке</w:t>
            </w:r>
          </w:p>
        </w:tc>
      </w:tr>
      <w:tr w:rsidR="004D7851" w:rsidRPr="00541C92" w:rsidTr="004D7851">
        <w:tc>
          <w:tcPr>
            <w:tcW w:w="1077" w:type="dxa"/>
          </w:tcPr>
          <w:p w:rsidR="004D7851" w:rsidRDefault="004D7851" w:rsidP="004D7851">
            <w:pPr>
              <w:pStyle w:val="ConsPlusNormal"/>
              <w:jc w:val="center"/>
            </w:pPr>
            <w:r>
              <w:t>3.5</w:t>
            </w:r>
          </w:p>
        </w:tc>
        <w:tc>
          <w:tcPr>
            <w:tcW w:w="7994" w:type="dxa"/>
          </w:tcPr>
          <w:p w:rsidR="004D7851" w:rsidRDefault="004D7851" w:rsidP="004D7851">
            <w:pPr>
              <w:pStyle w:val="ConsPlusNormal"/>
              <w:jc w:val="both"/>
            </w:pPr>
            <w:r>
              <w:t>Умение правильно оформлять свой адрес на английском языке (в анкете, формуляре)</w:t>
            </w:r>
          </w:p>
        </w:tc>
      </w:tr>
      <w:tr w:rsidR="004D7851" w:rsidRPr="00541C92" w:rsidTr="004D7851">
        <w:tc>
          <w:tcPr>
            <w:tcW w:w="1077" w:type="dxa"/>
          </w:tcPr>
          <w:p w:rsidR="004D7851" w:rsidRDefault="004D7851" w:rsidP="004D7851">
            <w:pPr>
              <w:pStyle w:val="ConsPlusNormal"/>
              <w:jc w:val="center"/>
            </w:pPr>
            <w:r>
              <w:lastRenderedPageBreak/>
              <w:t>3.6</w:t>
            </w:r>
          </w:p>
        </w:tc>
        <w:tc>
          <w:tcPr>
            <w:tcW w:w="7994" w:type="dxa"/>
          </w:tcPr>
          <w:p w:rsidR="004D7851" w:rsidRDefault="004D7851" w:rsidP="004D7851">
            <w:pPr>
              <w:pStyle w:val="ConsPlusNormal"/>
              <w:jc w:val="both"/>
            </w:pPr>
            <w:r>
              <w:t>Умение кратко представлять Россию и страну (страны) изучаемого языка</w:t>
            </w:r>
          </w:p>
        </w:tc>
      </w:tr>
      <w:tr w:rsidR="004D7851" w:rsidRPr="00541C92" w:rsidTr="004D7851">
        <w:tc>
          <w:tcPr>
            <w:tcW w:w="1077" w:type="dxa"/>
          </w:tcPr>
          <w:p w:rsidR="004D7851" w:rsidRDefault="004D7851" w:rsidP="004D7851">
            <w:pPr>
              <w:pStyle w:val="ConsPlusNormal"/>
              <w:jc w:val="center"/>
            </w:pPr>
            <w:r>
              <w:t>3.7</w:t>
            </w:r>
          </w:p>
        </w:tc>
        <w:tc>
          <w:tcPr>
            <w:tcW w:w="7994" w:type="dxa"/>
          </w:tcPr>
          <w:p w:rsidR="004D7851" w:rsidRDefault="004D7851" w:rsidP="004D7851">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4D7851" w:rsidTr="004D7851">
        <w:tc>
          <w:tcPr>
            <w:tcW w:w="1077" w:type="dxa"/>
          </w:tcPr>
          <w:p w:rsidR="004D7851" w:rsidRDefault="004D7851" w:rsidP="004D7851">
            <w:pPr>
              <w:pStyle w:val="ConsPlusNormal"/>
              <w:jc w:val="center"/>
            </w:pPr>
            <w:r>
              <w:t>4</w:t>
            </w:r>
          </w:p>
        </w:tc>
        <w:tc>
          <w:tcPr>
            <w:tcW w:w="7994" w:type="dxa"/>
          </w:tcPr>
          <w:p w:rsidR="004D7851" w:rsidRDefault="004D7851" w:rsidP="004D7851">
            <w:pPr>
              <w:pStyle w:val="ConsPlusNormal"/>
              <w:jc w:val="both"/>
            </w:pPr>
            <w:r>
              <w:t>Компенсаторные умения</w:t>
            </w:r>
          </w:p>
        </w:tc>
      </w:tr>
      <w:tr w:rsidR="004D7851" w:rsidRPr="00541C92" w:rsidTr="004D7851">
        <w:tc>
          <w:tcPr>
            <w:tcW w:w="1077" w:type="dxa"/>
          </w:tcPr>
          <w:p w:rsidR="004D7851" w:rsidRDefault="004D7851" w:rsidP="004D7851">
            <w:pPr>
              <w:pStyle w:val="ConsPlusNormal"/>
              <w:jc w:val="center"/>
            </w:pPr>
            <w:r>
              <w:t>4.1</w:t>
            </w:r>
          </w:p>
        </w:tc>
        <w:tc>
          <w:tcPr>
            <w:tcW w:w="7994" w:type="dxa"/>
          </w:tcPr>
          <w:p w:rsidR="004D7851" w:rsidRDefault="004D7851" w:rsidP="004D7851">
            <w:pPr>
              <w:pStyle w:val="ConsPlusNormal"/>
              <w:jc w:val="both"/>
            </w:pPr>
            <w:r>
              <w:t>Использование при чтении и аудировании языковой, в том числе контекстуальной, догадки</w:t>
            </w:r>
          </w:p>
        </w:tc>
      </w:tr>
      <w:tr w:rsidR="004D7851" w:rsidRPr="00541C92" w:rsidTr="004D7851">
        <w:tc>
          <w:tcPr>
            <w:tcW w:w="1077" w:type="dxa"/>
          </w:tcPr>
          <w:p w:rsidR="004D7851" w:rsidRDefault="004D7851" w:rsidP="004D7851">
            <w:pPr>
              <w:pStyle w:val="ConsPlusNormal"/>
              <w:jc w:val="center"/>
            </w:pPr>
            <w:r>
              <w:t>4.2</w:t>
            </w:r>
          </w:p>
        </w:tc>
        <w:tc>
          <w:tcPr>
            <w:tcW w:w="7994" w:type="dxa"/>
          </w:tcPr>
          <w:p w:rsidR="004D7851" w:rsidRDefault="004D7851" w:rsidP="004D7851">
            <w:pPr>
              <w:pStyle w:val="ConsPlusNormal"/>
              <w:jc w:val="both"/>
            </w:pPr>
            <w:r>
              <w:t>Использование при формулировании собственных высказываний ключевых слов, плана</w:t>
            </w:r>
          </w:p>
        </w:tc>
      </w:tr>
      <w:tr w:rsidR="004D7851" w:rsidRPr="00541C92" w:rsidTr="004D7851">
        <w:tc>
          <w:tcPr>
            <w:tcW w:w="1077" w:type="dxa"/>
          </w:tcPr>
          <w:p w:rsidR="004D7851" w:rsidRDefault="004D7851" w:rsidP="004D7851">
            <w:pPr>
              <w:pStyle w:val="ConsPlusNormal"/>
              <w:jc w:val="center"/>
            </w:pPr>
            <w:r>
              <w:t>4.3</w:t>
            </w:r>
          </w:p>
        </w:tc>
        <w:tc>
          <w:tcPr>
            <w:tcW w:w="7994" w:type="dxa"/>
          </w:tcPr>
          <w:p w:rsidR="004D7851" w:rsidRDefault="004D7851" w:rsidP="004D7851">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Tr="004D7851">
        <w:tc>
          <w:tcPr>
            <w:tcW w:w="9071" w:type="dxa"/>
            <w:gridSpan w:val="2"/>
          </w:tcPr>
          <w:p w:rsidR="004D7851" w:rsidRDefault="004D7851" w:rsidP="004D7851">
            <w:pPr>
              <w:pStyle w:val="ConsPlusNormal"/>
            </w:pPr>
            <w:r>
              <w:t>Тематическое содержание речи</w:t>
            </w:r>
          </w:p>
        </w:tc>
      </w:tr>
      <w:tr w:rsidR="004D7851" w:rsidRPr="00541C92" w:rsidTr="004D7851">
        <w:tc>
          <w:tcPr>
            <w:tcW w:w="1077" w:type="dxa"/>
          </w:tcPr>
          <w:p w:rsidR="004D7851" w:rsidRDefault="004D7851" w:rsidP="004D7851">
            <w:pPr>
              <w:pStyle w:val="ConsPlusNormal"/>
              <w:jc w:val="center"/>
            </w:pPr>
            <w:r>
              <w:t>А</w:t>
            </w:r>
          </w:p>
        </w:tc>
        <w:tc>
          <w:tcPr>
            <w:tcW w:w="7994" w:type="dxa"/>
          </w:tcPr>
          <w:p w:rsidR="004D7851" w:rsidRDefault="004D7851" w:rsidP="004D7851">
            <w:pPr>
              <w:pStyle w:val="ConsPlusNormal"/>
              <w:jc w:val="both"/>
            </w:pPr>
            <w:r>
              <w:t xml:space="preserve">Моя семья. Мои друзья. Семейные праздники: день рождения, </w:t>
            </w:r>
            <w:r>
              <w:lastRenderedPageBreak/>
              <w:t>Новый год</w:t>
            </w:r>
          </w:p>
        </w:tc>
      </w:tr>
      <w:tr w:rsidR="004D7851" w:rsidRPr="00541C92" w:rsidTr="004D7851">
        <w:tc>
          <w:tcPr>
            <w:tcW w:w="1077" w:type="dxa"/>
          </w:tcPr>
          <w:p w:rsidR="004D7851" w:rsidRDefault="004D7851" w:rsidP="004D7851">
            <w:pPr>
              <w:pStyle w:val="ConsPlusNormal"/>
              <w:jc w:val="center"/>
            </w:pPr>
            <w:r>
              <w:lastRenderedPageBreak/>
              <w:t>Б</w:t>
            </w:r>
          </w:p>
        </w:tc>
        <w:tc>
          <w:tcPr>
            <w:tcW w:w="7994" w:type="dxa"/>
          </w:tcPr>
          <w:p w:rsidR="004D7851" w:rsidRDefault="004D7851" w:rsidP="004D7851">
            <w:pPr>
              <w:pStyle w:val="ConsPlusNormal"/>
              <w:jc w:val="both"/>
            </w:pPr>
            <w:r>
              <w:t>Внешность и характер человека (литературного персонажа)</w:t>
            </w:r>
          </w:p>
        </w:tc>
      </w:tr>
      <w:tr w:rsidR="004D7851" w:rsidRPr="00541C92" w:rsidTr="004D7851">
        <w:tc>
          <w:tcPr>
            <w:tcW w:w="1077" w:type="dxa"/>
          </w:tcPr>
          <w:p w:rsidR="004D7851" w:rsidRDefault="004D7851" w:rsidP="004D7851">
            <w:pPr>
              <w:pStyle w:val="ConsPlusNormal"/>
              <w:jc w:val="center"/>
            </w:pPr>
            <w:r>
              <w:t>В</w:t>
            </w:r>
          </w:p>
        </w:tc>
        <w:tc>
          <w:tcPr>
            <w:tcW w:w="7994" w:type="dxa"/>
          </w:tcPr>
          <w:p w:rsidR="004D7851" w:rsidRDefault="004D7851" w:rsidP="004D7851">
            <w:pPr>
              <w:pStyle w:val="ConsPlusNormal"/>
              <w:jc w:val="both"/>
            </w:pPr>
            <w:r>
              <w:t>Досуг и увлечения (хобби) современного подростка (чтение, кино, спорт)</w:t>
            </w:r>
          </w:p>
        </w:tc>
      </w:tr>
      <w:tr w:rsidR="004D7851" w:rsidRPr="00541C92" w:rsidTr="004D7851">
        <w:tc>
          <w:tcPr>
            <w:tcW w:w="1077" w:type="dxa"/>
          </w:tcPr>
          <w:p w:rsidR="004D7851" w:rsidRDefault="004D7851" w:rsidP="004D7851">
            <w:pPr>
              <w:pStyle w:val="ConsPlusNormal"/>
              <w:jc w:val="center"/>
            </w:pPr>
            <w:r>
              <w:t>Г</w:t>
            </w:r>
          </w:p>
        </w:tc>
        <w:tc>
          <w:tcPr>
            <w:tcW w:w="7994" w:type="dxa"/>
          </w:tcPr>
          <w:p w:rsidR="004D7851" w:rsidRDefault="004D7851" w:rsidP="004D7851">
            <w:pPr>
              <w:pStyle w:val="ConsPlusNormal"/>
              <w:jc w:val="both"/>
            </w:pPr>
            <w:r>
              <w:t>Здоровый образ жизни: режим труда и отдыха, здоровое питание</w:t>
            </w:r>
          </w:p>
        </w:tc>
      </w:tr>
      <w:tr w:rsidR="004D7851" w:rsidRPr="00541C92" w:rsidTr="004D7851">
        <w:tc>
          <w:tcPr>
            <w:tcW w:w="1077" w:type="dxa"/>
          </w:tcPr>
          <w:p w:rsidR="004D7851" w:rsidRDefault="004D7851" w:rsidP="004D7851">
            <w:pPr>
              <w:pStyle w:val="ConsPlusNormal"/>
              <w:jc w:val="center"/>
            </w:pPr>
            <w:r>
              <w:t>Д</w:t>
            </w:r>
          </w:p>
        </w:tc>
        <w:tc>
          <w:tcPr>
            <w:tcW w:w="7994" w:type="dxa"/>
          </w:tcPr>
          <w:p w:rsidR="004D7851" w:rsidRDefault="004D7851" w:rsidP="004D7851">
            <w:pPr>
              <w:pStyle w:val="ConsPlusNormal"/>
              <w:jc w:val="both"/>
            </w:pPr>
            <w:r>
              <w:t>Покупки: одежда, обувь и продукты питания</w:t>
            </w:r>
          </w:p>
        </w:tc>
      </w:tr>
      <w:tr w:rsidR="004D7851" w:rsidTr="004D7851">
        <w:tc>
          <w:tcPr>
            <w:tcW w:w="1077" w:type="dxa"/>
          </w:tcPr>
          <w:p w:rsidR="004D7851" w:rsidRDefault="004D7851" w:rsidP="004D7851">
            <w:pPr>
              <w:pStyle w:val="ConsPlusNormal"/>
              <w:jc w:val="center"/>
            </w:pPr>
            <w:r>
              <w:t>Е</w:t>
            </w:r>
          </w:p>
        </w:tc>
        <w:tc>
          <w:tcPr>
            <w:tcW w:w="7994" w:type="dxa"/>
          </w:tcPr>
          <w:p w:rsidR="004D7851" w:rsidRDefault="004D7851" w:rsidP="004D7851">
            <w:pPr>
              <w:pStyle w:val="ConsPlusNormal"/>
              <w:jc w:val="both"/>
            </w:pPr>
            <w:r>
              <w:t>Школа, школьная жизнь, школьная форма, изучаемые предметы. Переписка с зарубежными сверстниками</w:t>
            </w:r>
          </w:p>
        </w:tc>
      </w:tr>
      <w:tr w:rsidR="004D7851" w:rsidTr="004D7851">
        <w:tc>
          <w:tcPr>
            <w:tcW w:w="1077" w:type="dxa"/>
          </w:tcPr>
          <w:p w:rsidR="004D7851" w:rsidRDefault="004D7851" w:rsidP="004D7851">
            <w:pPr>
              <w:pStyle w:val="ConsPlusNormal"/>
              <w:jc w:val="center"/>
            </w:pPr>
            <w:r>
              <w:t>Ж</w:t>
            </w:r>
          </w:p>
        </w:tc>
        <w:tc>
          <w:tcPr>
            <w:tcW w:w="7994" w:type="dxa"/>
          </w:tcPr>
          <w:p w:rsidR="004D7851" w:rsidRDefault="004D7851" w:rsidP="004D7851">
            <w:pPr>
              <w:pStyle w:val="ConsPlusNormal"/>
              <w:jc w:val="both"/>
            </w:pPr>
            <w:r>
              <w:t>Каникулы в различное время года. Виды отдыха</w:t>
            </w:r>
          </w:p>
        </w:tc>
      </w:tr>
      <w:tr w:rsidR="004D7851" w:rsidTr="004D7851">
        <w:tc>
          <w:tcPr>
            <w:tcW w:w="1077" w:type="dxa"/>
          </w:tcPr>
          <w:p w:rsidR="004D7851" w:rsidRDefault="004D7851" w:rsidP="004D7851">
            <w:pPr>
              <w:pStyle w:val="ConsPlusNormal"/>
              <w:jc w:val="center"/>
            </w:pPr>
            <w:r>
              <w:t>З</w:t>
            </w:r>
          </w:p>
        </w:tc>
        <w:tc>
          <w:tcPr>
            <w:tcW w:w="7994" w:type="dxa"/>
          </w:tcPr>
          <w:p w:rsidR="004D7851" w:rsidRDefault="004D7851" w:rsidP="004D7851">
            <w:pPr>
              <w:pStyle w:val="ConsPlusNormal"/>
              <w:jc w:val="both"/>
            </w:pPr>
            <w:r>
              <w:t>Природа: дикие и домашние животные. Погода</w:t>
            </w:r>
          </w:p>
        </w:tc>
      </w:tr>
      <w:tr w:rsidR="004D7851" w:rsidTr="004D7851">
        <w:tc>
          <w:tcPr>
            <w:tcW w:w="1077" w:type="dxa"/>
          </w:tcPr>
          <w:p w:rsidR="004D7851" w:rsidRDefault="004D7851" w:rsidP="004D7851">
            <w:pPr>
              <w:pStyle w:val="ConsPlusNormal"/>
              <w:jc w:val="center"/>
            </w:pPr>
            <w:r>
              <w:t>И</w:t>
            </w:r>
          </w:p>
        </w:tc>
        <w:tc>
          <w:tcPr>
            <w:tcW w:w="7994" w:type="dxa"/>
          </w:tcPr>
          <w:p w:rsidR="004D7851" w:rsidRDefault="004D7851" w:rsidP="004D7851">
            <w:pPr>
              <w:pStyle w:val="ConsPlusNormal"/>
              <w:jc w:val="both"/>
            </w:pPr>
            <w:r>
              <w:t>Родной населенный пункт. Транспорт</w:t>
            </w:r>
          </w:p>
        </w:tc>
      </w:tr>
      <w:tr w:rsidR="004D7851" w:rsidRPr="00541C92" w:rsidTr="004D7851">
        <w:tc>
          <w:tcPr>
            <w:tcW w:w="1077" w:type="dxa"/>
          </w:tcPr>
          <w:p w:rsidR="004D7851" w:rsidRDefault="004D7851" w:rsidP="004D7851">
            <w:pPr>
              <w:pStyle w:val="ConsPlusNormal"/>
              <w:jc w:val="center"/>
            </w:pPr>
            <w:r>
              <w:t>К</w:t>
            </w:r>
          </w:p>
        </w:tc>
        <w:tc>
          <w:tcPr>
            <w:tcW w:w="7994" w:type="dxa"/>
          </w:tcPr>
          <w:p w:rsidR="004D7851" w:rsidRDefault="004D7851" w:rsidP="004D7851">
            <w:pPr>
              <w:pStyle w:val="ConsPlusNormal"/>
              <w:jc w:val="both"/>
            </w:pPr>
            <w:r>
              <w:t xml:space="preserve">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w:t>
            </w:r>
            <w:r>
              <w:lastRenderedPageBreak/>
              <w:t>обычаи)</w:t>
            </w:r>
          </w:p>
        </w:tc>
      </w:tr>
      <w:tr w:rsidR="004D7851" w:rsidRPr="00541C92" w:rsidTr="004D7851">
        <w:tc>
          <w:tcPr>
            <w:tcW w:w="1077" w:type="dxa"/>
          </w:tcPr>
          <w:p w:rsidR="004D7851" w:rsidRDefault="004D7851" w:rsidP="004D7851">
            <w:pPr>
              <w:pStyle w:val="ConsPlusNormal"/>
              <w:jc w:val="center"/>
            </w:pPr>
            <w:r>
              <w:lastRenderedPageBreak/>
              <w:t>Л</w:t>
            </w:r>
          </w:p>
        </w:tc>
        <w:tc>
          <w:tcPr>
            <w:tcW w:w="7994" w:type="dxa"/>
          </w:tcPr>
          <w:p w:rsidR="004D7851" w:rsidRDefault="004D7851" w:rsidP="004D7851">
            <w:pPr>
              <w:pStyle w:val="ConsPlusNormal"/>
              <w:jc w:val="both"/>
            </w:pPr>
            <w:r>
              <w:t>Выдающиеся люди родной страны и страны (стран) изучаемого языка: писатели, поэты</w:t>
            </w:r>
          </w:p>
        </w:tc>
      </w:tr>
    </w:tbl>
    <w:p w:rsidR="004D7851" w:rsidRDefault="004D7851" w:rsidP="004D7851">
      <w:pPr>
        <w:pStyle w:val="ConsPlusNormal"/>
        <w:jc w:val="both"/>
      </w:pPr>
    </w:p>
    <w:p w:rsidR="004D7851" w:rsidRDefault="004D7851" w:rsidP="004D7851">
      <w:pPr>
        <w:pStyle w:val="ConsPlusNormal"/>
        <w:jc w:val="right"/>
      </w:pPr>
      <w:r>
        <w:t>Таблица 7.2</w:t>
      </w:r>
    </w:p>
    <w:p w:rsidR="004D7851" w:rsidRDefault="004D7851" w:rsidP="004D7851">
      <w:pPr>
        <w:pStyle w:val="ConsPlusNormal"/>
        <w:jc w:val="both"/>
      </w:pPr>
    </w:p>
    <w:p w:rsidR="004D7851" w:rsidRDefault="004D7851" w:rsidP="004D7851">
      <w:pPr>
        <w:pStyle w:val="ConsPlusNormal"/>
        <w:jc w:val="center"/>
      </w:pPr>
      <w:r>
        <w:t>Проверяемые требования к результатам освоения основной</w:t>
      </w:r>
    </w:p>
    <w:p w:rsidR="004D7851" w:rsidRDefault="004D7851" w:rsidP="004D7851">
      <w:pPr>
        <w:pStyle w:val="ConsPlusNormal"/>
        <w:jc w:val="center"/>
      </w:pPr>
      <w:r>
        <w:t>образовательной программы (6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4D7851" w:rsidRPr="00541C92" w:rsidTr="004D7851">
        <w:tc>
          <w:tcPr>
            <w:tcW w:w="1701" w:type="dxa"/>
          </w:tcPr>
          <w:p w:rsidR="004D7851" w:rsidRDefault="004D7851" w:rsidP="004D7851">
            <w:pPr>
              <w:pStyle w:val="ConsPlusNormal"/>
              <w:jc w:val="center"/>
            </w:pPr>
            <w:r>
              <w:t>Код проверяемого результата</w:t>
            </w:r>
          </w:p>
        </w:tc>
        <w:tc>
          <w:tcPr>
            <w:tcW w:w="7370" w:type="dxa"/>
          </w:tcPr>
          <w:p w:rsidR="004D7851" w:rsidRDefault="004D7851" w:rsidP="004D7851">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4D7851" w:rsidTr="004D7851">
        <w:tc>
          <w:tcPr>
            <w:tcW w:w="1701" w:type="dxa"/>
            <w:vAlign w:val="center"/>
          </w:tcPr>
          <w:p w:rsidR="004D7851" w:rsidRDefault="004D7851" w:rsidP="004D7851">
            <w:pPr>
              <w:pStyle w:val="ConsPlusNormal"/>
              <w:jc w:val="center"/>
            </w:pPr>
            <w:r>
              <w:t>1</w:t>
            </w:r>
          </w:p>
        </w:tc>
        <w:tc>
          <w:tcPr>
            <w:tcW w:w="7370" w:type="dxa"/>
            <w:vAlign w:val="center"/>
          </w:tcPr>
          <w:p w:rsidR="004D7851" w:rsidRDefault="004D7851" w:rsidP="004D7851">
            <w:pPr>
              <w:pStyle w:val="ConsPlusNormal"/>
              <w:jc w:val="both"/>
            </w:pPr>
            <w:r>
              <w:t>Коммуникативные умения</w:t>
            </w:r>
          </w:p>
        </w:tc>
      </w:tr>
      <w:tr w:rsidR="004D7851" w:rsidTr="004D7851">
        <w:tc>
          <w:tcPr>
            <w:tcW w:w="1701" w:type="dxa"/>
          </w:tcPr>
          <w:p w:rsidR="004D7851" w:rsidRDefault="004D7851" w:rsidP="004D7851">
            <w:pPr>
              <w:pStyle w:val="ConsPlusNormal"/>
              <w:jc w:val="center"/>
            </w:pPr>
            <w:r>
              <w:t>1.1</w:t>
            </w:r>
          </w:p>
        </w:tc>
        <w:tc>
          <w:tcPr>
            <w:tcW w:w="7370" w:type="dxa"/>
          </w:tcPr>
          <w:p w:rsidR="004D7851" w:rsidRDefault="004D7851" w:rsidP="004D7851">
            <w:pPr>
              <w:pStyle w:val="ConsPlusNormal"/>
              <w:jc w:val="both"/>
            </w:pPr>
            <w:r>
              <w:t>Говорение</w:t>
            </w:r>
          </w:p>
        </w:tc>
      </w:tr>
      <w:tr w:rsidR="004D7851" w:rsidRPr="00541C92" w:rsidTr="004D7851">
        <w:tc>
          <w:tcPr>
            <w:tcW w:w="1701" w:type="dxa"/>
          </w:tcPr>
          <w:p w:rsidR="004D7851" w:rsidRDefault="004D7851" w:rsidP="004D7851">
            <w:pPr>
              <w:pStyle w:val="ConsPlusNormal"/>
              <w:jc w:val="center"/>
            </w:pPr>
            <w:r>
              <w:t>1.1.1</w:t>
            </w:r>
          </w:p>
        </w:tc>
        <w:tc>
          <w:tcPr>
            <w:tcW w:w="7370" w:type="dxa"/>
          </w:tcPr>
          <w:p w:rsidR="004D7851" w:rsidRDefault="004D7851" w:rsidP="004D7851">
            <w:pPr>
              <w:pStyle w:val="ConsPlusNormal"/>
              <w:jc w:val="both"/>
            </w:pPr>
            <w:r>
              <w:t xml:space="preserve">Вести разные виды диалогов (диалог этикетного характера, диалог - побуждение к действию, диалог-расспрос) в </w:t>
            </w:r>
            <w:r>
              <w:lastRenderedPageBreak/>
              <w:t>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4D7851" w:rsidRPr="00541C92" w:rsidTr="004D7851">
        <w:tc>
          <w:tcPr>
            <w:tcW w:w="1701" w:type="dxa"/>
          </w:tcPr>
          <w:p w:rsidR="004D7851" w:rsidRDefault="004D7851" w:rsidP="004D7851">
            <w:pPr>
              <w:pStyle w:val="ConsPlusNormal"/>
              <w:jc w:val="center"/>
            </w:pPr>
            <w:r>
              <w:lastRenderedPageBreak/>
              <w:t>1.1.2</w:t>
            </w:r>
          </w:p>
        </w:tc>
        <w:tc>
          <w:tcPr>
            <w:tcW w:w="7370" w:type="dxa"/>
          </w:tcPr>
          <w:p w:rsidR="004D7851" w:rsidRDefault="004D7851" w:rsidP="004D7851">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w:t>
            </w:r>
          </w:p>
        </w:tc>
      </w:tr>
      <w:tr w:rsidR="004D7851" w:rsidRPr="00541C92" w:rsidTr="004D7851">
        <w:tc>
          <w:tcPr>
            <w:tcW w:w="1701" w:type="dxa"/>
          </w:tcPr>
          <w:p w:rsidR="004D7851" w:rsidRDefault="004D7851" w:rsidP="004D7851">
            <w:pPr>
              <w:pStyle w:val="ConsPlusNormal"/>
              <w:jc w:val="center"/>
            </w:pPr>
            <w:r>
              <w:t>1.1.3</w:t>
            </w:r>
          </w:p>
        </w:tc>
        <w:tc>
          <w:tcPr>
            <w:tcW w:w="7370" w:type="dxa"/>
          </w:tcPr>
          <w:p w:rsidR="004D7851" w:rsidRDefault="004D7851" w:rsidP="004D7851">
            <w:pPr>
              <w:pStyle w:val="ConsPlusNormal"/>
              <w:jc w:val="both"/>
            </w:pPr>
            <w:r>
              <w:t>Излагать основное содержание прочитанного текста с вербальными и (или) зрительными опорами (объем - 7 - 8 фраз)</w:t>
            </w:r>
          </w:p>
        </w:tc>
      </w:tr>
      <w:tr w:rsidR="004D7851" w:rsidRPr="00541C92" w:rsidTr="004D7851">
        <w:tc>
          <w:tcPr>
            <w:tcW w:w="1701" w:type="dxa"/>
          </w:tcPr>
          <w:p w:rsidR="004D7851" w:rsidRDefault="004D7851" w:rsidP="004D7851">
            <w:pPr>
              <w:pStyle w:val="ConsPlusNormal"/>
              <w:jc w:val="center"/>
            </w:pPr>
            <w:r>
              <w:t>1.1.4</w:t>
            </w:r>
          </w:p>
        </w:tc>
        <w:tc>
          <w:tcPr>
            <w:tcW w:w="7370" w:type="dxa"/>
          </w:tcPr>
          <w:p w:rsidR="004D7851" w:rsidRDefault="004D7851" w:rsidP="004D7851">
            <w:pPr>
              <w:pStyle w:val="ConsPlusNormal"/>
              <w:jc w:val="both"/>
            </w:pPr>
            <w:r>
              <w:t>Кратко излагать результаты выполненной проектной работы (объем - 7 - 8 фраз)</w:t>
            </w:r>
          </w:p>
        </w:tc>
      </w:tr>
      <w:tr w:rsidR="004D7851" w:rsidTr="004D7851">
        <w:tc>
          <w:tcPr>
            <w:tcW w:w="1701" w:type="dxa"/>
          </w:tcPr>
          <w:p w:rsidR="004D7851" w:rsidRDefault="004D7851" w:rsidP="004D7851">
            <w:pPr>
              <w:pStyle w:val="ConsPlusNormal"/>
              <w:jc w:val="center"/>
            </w:pPr>
            <w:r>
              <w:t>1.2</w:t>
            </w:r>
          </w:p>
        </w:tc>
        <w:tc>
          <w:tcPr>
            <w:tcW w:w="7370" w:type="dxa"/>
          </w:tcPr>
          <w:p w:rsidR="004D7851" w:rsidRDefault="004D7851" w:rsidP="004D7851">
            <w:pPr>
              <w:pStyle w:val="ConsPlusNormal"/>
              <w:jc w:val="both"/>
            </w:pPr>
            <w:r>
              <w:t>Аудирование</w:t>
            </w:r>
          </w:p>
        </w:tc>
      </w:tr>
      <w:tr w:rsidR="004D7851" w:rsidRPr="00541C92" w:rsidTr="004D7851">
        <w:tc>
          <w:tcPr>
            <w:tcW w:w="1701" w:type="dxa"/>
          </w:tcPr>
          <w:p w:rsidR="004D7851" w:rsidRDefault="004D7851" w:rsidP="004D7851">
            <w:pPr>
              <w:pStyle w:val="ConsPlusNormal"/>
              <w:jc w:val="center"/>
            </w:pPr>
            <w:r>
              <w:t>1.2.1</w:t>
            </w:r>
          </w:p>
        </w:tc>
        <w:tc>
          <w:tcPr>
            <w:tcW w:w="7370" w:type="dxa"/>
          </w:tcPr>
          <w:p w:rsidR="004D7851" w:rsidRDefault="004D7851" w:rsidP="004D7851">
            <w:pPr>
              <w:pStyle w:val="ConsPlusNormal"/>
              <w:jc w:val="both"/>
            </w:pPr>
            <w:r>
              <w:t xml:space="preserve">Воспринимать на слух и понимать несложные адаптированные аутентичные тексты, содержащие отдельные незнакомые слова, со зрительными опорами или </w:t>
            </w:r>
            <w:r>
              <w:lastRenderedPageBreak/>
              <w:t>без опоры, с пониманием основного содержания (время звучания текста (текстов) для аудирования - до 1,5 минут)</w:t>
            </w:r>
          </w:p>
        </w:tc>
      </w:tr>
      <w:tr w:rsidR="004D7851" w:rsidRPr="00541C92" w:rsidTr="004D7851">
        <w:tc>
          <w:tcPr>
            <w:tcW w:w="1701" w:type="dxa"/>
          </w:tcPr>
          <w:p w:rsidR="004D7851" w:rsidRDefault="004D7851" w:rsidP="004D7851">
            <w:pPr>
              <w:pStyle w:val="ConsPlusNormal"/>
              <w:jc w:val="center"/>
            </w:pPr>
            <w:r>
              <w:lastRenderedPageBreak/>
              <w:t>1.2.2</w:t>
            </w:r>
          </w:p>
        </w:tc>
        <w:tc>
          <w:tcPr>
            <w:tcW w:w="7370" w:type="dxa"/>
          </w:tcPr>
          <w:p w:rsidR="004D7851" w:rsidRDefault="004D7851" w:rsidP="004D7851">
            <w:pPr>
              <w:pStyle w:val="ConsPlusNormal"/>
              <w:jc w:val="both"/>
            </w:pPr>
            <w: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4D7851" w:rsidTr="004D7851">
        <w:tc>
          <w:tcPr>
            <w:tcW w:w="1701" w:type="dxa"/>
          </w:tcPr>
          <w:p w:rsidR="004D7851" w:rsidRDefault="004D7851" w:rsidP="004D7851">
            <w:pPr>
              <w:pStyle w:val="ConsPlusNormal"/>
              <w:jc w:val="center"/>
            </w:pPr>
            <w:r>
              <w:t>1.3</w:t>
            </w:r>
          </w:p>
        </w:tc>
        <w:tc>
          <w:tcPr>
            <w:tcW w:w="7370" w:type="dxa"/>
          </w:tcPr>
          <w:p w:rsidR="004D7851" w:rsidRDefault="004D7851" w:rsidP="004D7851">
            <w:pPr>
              <w:pStyle w:val="ConsPlusNormal"/>
              <w:jc w:val="both"/>
            </w:pPr>
            <w:r>
              <w:t>Смысловое чтение</w:t>
            </w:r>
          </w:p>
        </w:tc>
      </w:tr>
      <w:tr w:rsidR="004D7851" w:rsidRPr="00541C92" w:rsidTr="004D7851">
        <w:tc>
          <w:tcPr>
            <w:tcW w:w="1701" w:type="dxa"/>
          </w:tcPr>
          <w:p w:rsidR="004D7851" w:rsidRDefault="004D7851" w:rsidP="004D7851">
            <w:pPr>
              <w:pStyle w:val="ConsPlusNormal"/>
              <w:jc w:val="center"/>
            </w:pPr>
            <w:r>
              <w:t>1.3.1</w:t>
            </w:r>
          </w:p>
        </w:tc>
        <w:tc>
          <w:tcPr>
            <w:tcW w:w="7370" w:type="dxa"/>
          </w:tcPr>
          <w:p w:rsidR="004D7851" w:rsidRDefault="004D7851" w:rsidP="004D7851">
            <w:pPr>
              <w:pStyle w:val="ConsPlusNormal"/>
              <w:jc w:val="both"/>
            </w:pPr>
            <w:r>
              <w:t>Читать про себя и понимать несложные адаптированные аутентичные тексты, содержащие отдельные незнакомые слова, с пониманием основного содержания (объем текста (текстов) для чтения - 180 - 200 слов)</w:t>
            </w:r>
          </w:p>
        </w:tc>
      </w:tr>
      <w:tr w:rsidR="004D7851" w:rsidRPr="00541C92" w:rsidTr="004D7851">
        <w:tc>
          <w:tcPr>
            <w:tcW w:w="1701" w:type="dxa"/>
          </w:tcPr>
          <w:p w:rsidR="004D7851" w:rsidRDefault="004D7851" w:rsidP="004D7851">
            <w:pPr>
              <w:pStyle w:val="ConsPlusNormal"/>
              <w:jc w:val="center"/>
            </w:pPr>
            <w:r>
              <w:t>1.3.2</w:t>
            </w:r>
          </w:p>
        </w:tc>
        <w:tc>
          <w:tcPr>
            <w:tcW w:w="7370" w:type="dxa"/>
          </w:tcPr>
          <w:p w:rsidR="004D7851" w:rsidRDefault="004D7851" w:rsidP="004D7851">
            <w:pPr>
              <w:pStyle w:val="ConsPlusNormal"/>
              <w:jc w:val="both"/>
            </w:pPr>
            <w: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(объем текста (текстов) для чтения - 250 - 300 слов)</w:t>
            </w:r>
          </w:p>
        </w:tc>
      </w:tr>
      <w:tr w:rsidR="004D7851" w:rsidRPr="00541C92" w:rsidTr="004D7851">
        <w:tc>
          <w:tcPr>
            <w:tcW w:w="1701" w:type="dxa"/>
          </w:tcPr>
          <w:p w:rsidR="004D7851" w:rsidRDefault="004D7851" w:rsidP="004D7851">
            <w:pPr>
              <w:pStyle w:val="ConsPlusNormal"/>
              <w:jc w:val="center"/>
            </w:pPr>
            <w:r>
              <w:t>1.3.3</w:t>
            </w:r>
          </w:p>
        </w:tc>
        <w:tc>
          <w:tcPr>
            <w:tcW w:w="7370" w:type="dxa"/>
          </w:tcPr>
          <w:p w:rsidR="004D7851" w:rsidRDefault="004D7851" w:rsidP="004D7851">
            <w:pPr>
              <w:pStyle w:val="ConsPlusNormal"/>
              <w:jc w:val="both"/>
            </w:pPr>
            <w:r>
              <w:t>Читать про себя несплошные тексты (таблицы) и понимать представленную в них информацию</w:t>
            </w:r>
          </w:p>
        </w:tc>
      </w:tr>
      <w:tr w:rsidR="004D7851" w:rsidRPr="00541C92" w:rsidTr="004D7851">
        <w:tc>
          <w:tcPr>
            <w:tcW w:w="1701" w:type="dxa"/>
          </w:tcPr>
          <w:p w:rsidR="004D7851" w:rsidRDefault="004D7851" w:rsidP="004D7851">
            <w:pPr>
              <w:pStyle w:val="ConsPlusNormal"/>
              <w:jc w:val="center"/>
            </w:pPr>
            <w:r>
              <w:lastRenderedPageBreak/>
              <w:t>1.3.4</w:t>
            </w:r>
          </w:p>
        </w:tc>
        <w:tc>
          <w:tcPr>
            <w:tcW w:w="7370" w:type="dxa"/>
          </w:tcPr>
          <w:p w:rsidR="004D7851" w:rsidRDefault="004D7851" w:rsidP="004D7851">
            <w:pPr>
              <w:pStyle w:val="ConsPlusNormal"/>
              <w:jc w:val="both"/>
            </w:pPr>
            <w:r>
              <w:t>Определять тему текста по заголовку</w:t>
            </w:r>
          </w:p>
        </w:tc>
      </w:tr>
      <w:tr w:rsidR="004D7851" w:rsidTr="004D7851">
        <w:tc>
          <w:tcPr>
            <w:tcW w:w="1701" w:type="dxa"/>
          </w:tcPr>
          <w:p w:rsidR="004D7851" w:rsidRDefault="004D7851" w:rsidP="004D7851">
            <w:pPr>
              <w:pStyle w:val="ConsPlusNormal"/>
              <w:jc w:val="center"/>
            </w:pPr>
            <w:r>
              <w:t>1.4</w:t>
            </w:r>
          </w:p>
        </w:tc>
        <w:tc>
          <w:tcPr>
            <w:tcW w:w="7370" w:type="dxa"/>
          </w:tcPr>
          <w:p w:rsidR="004D7851" w:rsidRDefault="004D7851" w:rsidP="004D7851">
            <w:pPr>
              <w:pStyle w:val="ConsPlusNormal"/>
              <w:jc w:val="both"/>
            </w:pPr>
            <w:r>
              <w:t>Письменная речь</w:t>
            </w:r>
          </w:p>
        </w:tc>
      </w:tr>
      <w:tr w:rsidR="004D7851" w:rsidRPr="00541C92" w:rsidTr="004D7851">
        <w:tc>
          <w:tcPr>
            <w:tcW w:w="1701" w:type="dxa"/>
          </w:tcPr>
          <w:p w:rsidR="004D7851" w:rsidRDefault="004D7851" w:rsidP="004D7851">
            <w:pPr>
              <w:pStyle w:val="ConsPlusNormal"/>
              <w:jc w:val="center"/>
            </w:pPr>
            <w:r>
              <w:t>1.4.1</w:t>
            </w:r>
          </w:p>
        </w:tc>
        <w:tc>
          <w:tcPr>
            <w:tcW w:w="7370" w:type="dxa"/>
          </w:tcPr>
          <w:p w:rsidR="004D7851" w:rsidRDefault="004D7851" w:rsidP="004D7851">
            <w:pPr>
              <w:pStyle w:val="ConsPlusNormal"/>
              <w:jc w:val="both"/>
            </w:pPr>
            <w: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4D7851" w:rsidRPr="00541C92" w:rsidTr="004D7851">
        <w:tc>
          <w:tcPr>
            <w:tcW w:w="1701" w:type="dxa"/>
          </w:tcPr>
          <w:p w:rsidR="004D7851" w:rsidRDefault="004D7851" w:rsidP="004D7851">
            <w:pPr>
              <w:pStyle w:val="ConsPlusNormal"/>
              <w:jc w:val="center"/>
            </w:pPr>
            <w:r>
              <w:t>1.4.2</w:t>
            </w:r>
          </w:p>
        </w:tc>
        <w:tc>
          <w:tcPr>
            <w:tcW w:w="7370" w:type="dxa"/>
          </w:tcPr>
          <w:p w:rsidR="004D7851" w:rsidRDefault="004D7851" w:rsidP="004D7851">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70 слов)</w:t>
            </w:r>
          </w:p>
        </w:tc>
      </w:tr>
      <w:tr w:rsidR="004D7851" w:rsidRPr="00541C92" w:rsidTr="004D7851">
        <w:tc>
          <w:tcPr>
            <w:tcW w:w="1701" w:type="dxa"/>
          </w:tcPr>
          <w:p w:rsidR="004D7851" w:rsidRDefault="004D7851" w:rsidP="004D7851">
            <w:pPr>
              <w:pStyle w:val="ConsPlusNormal"/>
              <w:jc w:val="center"/>
            </w:pPr>
            <w:r>
              <w:t>1.4.3</w:t>
            </w:r>
          </w:p>
        </w:tc>
        <w:tc>
          <w:tcPr>
            <w:tcW w:w="7370" w:type="dxa"/>
          </w:tcPr>
          <w:p w:rsidR="004D7851" w:rsidRDefault="004D7851" w:rsidP="004D7851">
            <w:pPr>
              <w:pStyle w:val="ConsPlusNormal"/>
              <w:jc w:val="both"/>
            </w:pPr>
            <w:r>
              <w:t>Создавать небольшое письменное высказывание с использованием образца, плана, ключевых слов, картинки (объем высказывания - до 70 слов)</w:t>
            </w:r>
          </w:p>
        </w:tc>
      </w:tr>
      <w:tr w:rsidR="004D7851" w:rsidTr="004D7851">
        <w:tc>
          <w:tcPr>
            <w:tcW w:w="1701" w:type="dxa"/>
          </w:tcPr>
          <w:p w:rsidR="004D7851" w:rsidRDefault="004D7851" w:rsidP="004D7851">
            <w:pPr>
              <w:pStyle w:val="ConsPlusNormal"/>
              <w:jc w:val="center"/>
            </w:pPr>
            <w:r>
              <w:t>2</w:t>
            </w:r>
          </w:p>
        </w:tc>
        <w:tc>
          <w:tcPr>
            <w:tcW w:w="7370" w:type="dxa"/>
          </w:tcPr>
          <w:p w:rsidR="004D7851" w:rsidRDefault="004D7851" w:rsidP="004D7851">
            <w:pPr>
              <w:pStyle w:val="ConsPlusNormal"/>
              <w:jc w:val="both"/>
            </w:pPr>
            <w:r>
              <w:t>Языковые знания и навыки</w:t>
            </w:r>
          </w:p>
        </w:tc>
      </w:tr>
      <w:tr w:rsidR="004D7851" w:rsidTr="004D7851">
        <w:tc>
          <w:tcPr>
            <w:tcW w:w="1701" w:type="dxa"/>
          </w:tcPr>
          <w:p w:rsidR="004D7851" w:rsidRDefault="004D7851" w:rsidP="004D7851">
            <w:pPr>
              <w:pStyle w:val="ConsPlusNormal"/>
              <w:jc w:val="center"/>
            </w:pPr>
            <w:r>
              <w:t>2.1</w:t>
            </w:r>
          </w:p>
        </w:tc>
        <w:tc>
          <w:tcPr>
            <w:tcW w:w="7370" w:type="dxa"/>
          </w:tcPr>
          <w:p w:rsidR="004D7851" w:rsidRDefault="004D7851" w:rsidP="004D7851">
            <w:pPr>
              <w:pStyle w:val="ConsPlusNormal"/>
              <w:jc w:val="both"/>
            </w:pPr>
            <w:r>
              <w:t>Фонетическая сторона речи</w:t>
            </w:r>
          </w:p>
        </w:tc>
      </w:tr>
      <w:tr w:rsidR="004D7851" w:rsidRPr="00541C92" w:rsidTr="004D7851">
        <w:tc>
          <w:tcPr>
            <w:tcW w:w="1701" w:type="dxa"/>
          </w:tcPr>
          <w:p w:rsidR="004D7851" w:rsidRDefault="004D7851" w:rsidP="004D7851">
            <w:pPr>
              <w:pStyle w:val="ConsPlusNormal"/>
              <w:jc w:val="center"/>
            </w:pPr>
            <w:r>
              <w:t>2.1.1</w:t>
            </w:r>
          </w:p>
        </w:tc>
        <w:tc>
          <w:tcPr>
            <w:tcW w:w="7370" w:type="dxa"/>
          </w:tcPr>
          <w:p w:rsidR="004D7851" w:rsidRDefault="004D7851" w:rsidP="004D7851">
            <w:pPr>
              <w:pStyle w:val="ConsPlusNormal"/>
              <w:jc w:val="both"/>
            </w:pPr>
            <w: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w:t>
            </w:r>
            <w:r>
              <w:lastRenderedPageBreak/>
              <w:t>фразового ударения на служебных словах</w:t>
            </w:r>
          </w:p>
        </w:tc>
      </w:tr>
      <w:tr w:rsidR="004D7851" w:rsidRPr="00541C92" w:rsidTr="004D7851">
        <w:tc>
          <w:tcPr>
            <w:tcW w:w="1701" w:type="dxa"/>
          </w:tcPr>
          <w:p w:rsidR="004D7851" w:rsidRDefault="004D7851" w:rsidP="004D7851">
            <w:pPr>
              <w:pStyle w:val="ConsPlusNormal"/>
              <w:jc w:val="center"/>
            </w:pPr>
            <w:r>
              <w:lastRenderedPageBreak/>
              <w:t>2.1.2</w:t>
            </w:r>
          </w:p>
        </w:tc>
        <w:tc>
          <w:tcPr>
            <w:tcW w:w="7370" w:type="dxa"/>
          </w:tcPr>
          <w:p w:rsidR="004D7851" w:rsidRDefault="004D7851" w:rsidP="004D7851">
            <w:pPr>
              <w:pStyle w:val="ConsPlusNormal"/>
              <w:jc w:val="both"/>
            </w:pPr>
            <w:r>
              <w:t>Выразительно читать вслух небольшие адаптированные аутентичные тексты объемом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D7851" w:rsidRPr="00541C92" w:rsidTr="004D7851">
        <w:tc>
          <w:tcPr>
            <w:tcW w:w="1701" w:type="dxa"/>
          </w:tcPr>
          <w:p w:rsidR="004D7851" w:rsidRDefault="004D7851" w:rsidP="004D7851">
            <w:pPr>
              <w:pStyle w:val="ConsPlusNormal"/>
              <w:jc w:val="center"/>
            </w:pPr>
            <w:r>
              <w:t>2.1.3</w:t>
            </w:r>
          </w:p>
        </w:tc>
        <w:tc>
          <w:tcPr>
            <w:tcW w:w="7370" w:type="dxa"/>
          </w:tcPr>
          <w:p w:rsidR="004D7851" w:rsidRDefault="004D7851" w:rsidP="004D7851">
            <w:pPr>
              <w:pStyle w:val="ConsPlusNormal"/>
              <w:jc w:val="both"/>
            </w:pPr>
            <w:r>
              <w:t>Читать новые слова согласно основным правилам чтения</w:t>
            </w:r>
          </w:p>
        </w:tc>
      </w:tr>
      <w:tr w:rsidR="004D7851" w:rsidTr="004D7851">
        <w:tc>
          <w:tcPr>
            <w:tcW w:w="1701" w:type="dxa"/>
          </w:tcPr>
          <w:p w:rsidR="004D7851" w:rsidRDefault="004D7851" w:rsidP="004D7851">
            <w:pPr>
              <w:pStyle w:val="ConsPlusNormal"/>
              <w:jc w:val="center"/>
            </w:pPr>
            <w:r>
              <w:t>2.2</w:t>
            </w:r>
          </w:p>
        </w:tc>
        <w:tc>
          <w:tcPr>
            <w:tcW w:w="7370" w:type="dxa"/>
          </w:tcPr>
          <w:p w:rsidR="004D7851" w:rsidRDefault="004D7851" w:rsidP="004D7851">
            <w:pPr>
              <w:pStyle w:val="ConsPlusNormal"/>
              <w:jc w:val="both"/>
            </w:pPr>
            <w:r>
              <w:t>Орфография и пунктуация</w:t>
            </w:r>
          </w:p>
        </w:tc>
      </w:tr>
      <w:tr w:rsidR="004D7851" w:rsidRPr="00541C92" w:rsidTr="004D7851">
        <w:tc>
          <w:tcPr>
            <w:tcW w:w="1701" w:type="dxa"/>
          </w:tcPr>
          <w:p w:rsidR="004D7851" w:rsidRDefault="004D7851" w:rsidP="004D7851">
            <w:pPr>
              <w:pStyle w:val="ConsPlusNormal"/>
              <w:jc w:val="center"/>
            </w:pPr>
            <w:r>
              <w:t>2.2.1</w:t>
            </w:r>
          </w:p>
        </w:tc>
        <w:tc>
          <w:tcPr>
            <w:tcW w:w="7370" w:type="dxa"/>
          </w:tcPr>
          <w:p w:rsidR="004D7851" w:rsidRDefault="004D7851" w:rsidP="004D7851">
            <w:pPr>
              <w:pStyle w:val="ConsPlusNormal"/>
              <w:jc w:val="both"/>
            </w:pPr>
            <w:r>
              <w:t>Владеть орфографическими навыками: правильно писать изученные слова</w:t>
            </w:r>
          </w:p>
        </w:tc>
      </w:tr>
      <w:tr w:rsidR="004D7851" w:rsidRPr="00541C92" w:rsidTr="004D7851">
        <w:tc>
          <w:tcPr>
            <w:tcW w:w="1701" w:type="dxa"/>
          </w:tcPr>
          <w:p w:rsidR="004D7851" w:rsidRDefault="004D7851" w:rsidP="004D7851">
            <w:pPr>
              <w:pStyle w:val="ConsPlusNormal"/>
              <w:jc w:val="center"/>
            </w:pPr>
            <w:r>
              <w:t>2.2.2</w:t>
            </w:r>
          </w:p>
        </w:tc>
        <w:tc>
          <w:tcPr>
            <w:tcW w:w="7370" w:type="dxa"/>
          </w:tcPr>
          <w:p w:rsidR="004D7851" w:rsidRDefault="004D7851" w:rsidP="004D7851">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D7851" w:rsidTr="004D7851">
        <w:tc>
          <w:tcPr>
            <w:tcW w:w="1701" w:type="dxa"/>
          </w:tcPr>
          <w:p w:rsidR="004D7851" w:rsidRDefault="004D7851" w:rsidP="004D7851">
            <w:pPr>
              <w:pStyle w:val="ConsPlusNormal"/>
              <w:jc w:val="center"/>
            </w:pPr>
            <w:r>
              <w:t>2.3</w:t>
            </w:r>
          </w:p>
        </w:tc>
        <w:tc>
          <w:tcPr>
            <w:tcW w:w="7370" w:type="dxa"/>
          </w:tcPr>
          <w:p w:rsidR="004D7851" w:rsidRDefault="004D7851" w:rsidP="004D7851">
            <w:pPr>
              <w:pStyle w:val="ConsPlusNormal"/>
              <w:jc w:val="both"/>
            </w:pPr>
            <w:r>
              <w:t>Лексическая сторона речи</w:t>
            </w:r>
          </w:p>
        </w:tc>
      </w:tr>
      <w:tr w:rsidR="004D7851" w:rsidRPr="00541C92" w:rsidTr="004D7851">
        <w:tc>
          <w:tcPr>
            <w:tcW w:w="1701" w:type="dxa"/>
          </w:tcPr>
          <w:p w:rsidR="004D7851" w:rsidRDefault="004D7851" w:rsidP="004D7851">
            <w:pPr>
              <w:pStyle w:val="ConsPlusNormal"/>
              <w:jc w:val="center"/>
            </w:pPr>
            <w:r>
              <w:t>2.3.1</w:t>
            </w:r>
          </w:p>
        </w:tc>
        <w:tc>
          <w:tcPr>
            <w:tcW w:w="7370" w:type="dxa"/>
          </w:tcPr>
          <w:p w:rsidR="004D7851" w:rsidRDefault="004D7851" w:rsidP="004D7851">
            <w:pPr>
              <w:pStyle w:val="ConsPlusNormal"/>
              <w:jc w:val="both"/>
            </w:pPr>
            <w:r>
              <w:t xml:space="preserve">Распознавать в звучащем и письменном тексте 800 </w:t>
            </w:r>
            <w:r>
              <w:lastRenderedPageBreak/>
              <w:t>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4D7851" w:rsidRPr="00541C92" w:rsidTr="004D7851">
        <w:tc>
          <w:tcPr>
            <w:tcW w:w="1701" w:type="dxa"/>
          </w:tcPr>
          <w:p w:rsidR="004D7851" w:rsidRDefault="004D7851" w:rsidP="004D7851">
            <w:pPr>
              <w:pStyle w:val="ConsPlusNormal"/>
              <w:jc w:val="center"/>
            </w:pPr>
            <w:r>
              <w:lastRenderedPageBreak/>
              <w:t>2.3.2</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-ing</w:t>
            </w:r>
          </w:p>
        </w:tc>
      </w:tr>
      <w:tr w:rsidR="004D7851" w:rsidRPr="00541C92" w:rsidTr="004D7851">
        <w:tc>
          <w:tcPr>
            <w:tcW w:w="1701" w:type="dxa"/>
          </w:tcPr>
          <w:p w:rsidR="004D7851" w:rsidRDefault="004D7851" w:rsidP="004D7851">
            <w:pPr>
              <w:pStyle w:val="ConsPlusNormal"/>
              <w:jc w:val="center"/>
            </w:pPr>
            <w:r>
              <w:t>2.3.3</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-ing, -less, -ive, -al</w:t>
            </w:r>
          </w:p>
        </w:tc>
      </w:tr>
      <w:tr w:rsidR="004D7851" w:rsidRPr="00541C92" w:rsidTr="004D7851">
        <w:tc>
          <w:tcPr>
            <w:tcW w:w="1701" w:type="dxa"/>
          </w:tcPr>
          <w:p w:rsidR="004D7851" w:rsidRDefault="004D7851" w:rsidP="004D7851">
            <w:pPr>
              <w:pStyle w:val="ConsPlusNormal"/>
              <w:jc w:val="center"/>
            </w:pPr>
            <w:r>
              <w:t>2.3.4</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наречия с суффиксом -ly</w:t>
            </w:r>
          </w:p>
        </w:tc>
      </w:tr>
      <w:tr w:rsidR="004D7851" w:rsidRPr="00541C92" w:rsidTr="004D7851">
        <w:tc>
          <w:tcPr>
            <w:tcW w:w="1701" w:type="dxa"/>
          </w:tcPr>
          <w:p w:rsidR="004D7851" w:rsidRDefault="004D7851" w:rsidP="004D7851">
            <w:pPr>
              <w:pStyle w:val="ConsPlusNormal"/>
              <w:jc w:val="center"/>
            </w:pPr>
            <w:r>
              <w:t>2.3.5</w:t>
            </w:r>
          </w:p>
        </w:tc>
        <w:tc>
          <w:tcPr>
            <w:tcW w:w="7370" w:type="dxa"/>
          </w:tcPr>
          <w:p w:rsidR="004D7851" w:rsidRDefault="004D7851" w:rsidP="004D7851">
            <w:pPr>
              <w:pStyle w:val="ConsPlusNormal"/>
              <w:jc w:val="both"/>
            </w:pPr>
            <w:r>
              <w:t>Распознавать и употреблять в устной и письменной речи изученные синонимы и антонимы</w:t>
            </w:r>
          </w:p>
        </w:tc>
      </w:tr>
      <w:tr w:rsidR="004D7851" w:rsidRPr="00541C92" w:rsidTr="004D7851">
        <w:tc>
          <w:tcPr>
            <w:tcW w:w="1701" w:type="dxa"/>
          </w:tcPr>
          <w:p w:rsidR="004D7851" w:rsidRDefault="004D7851" w:rsidP="004D7851">
            <w:pPr>
              <w:pStyle w:val="ConsPlusNormal"/>
              <w:jc w:val="center"/>
            </w:pPr>
            <w:r>
              <w:lastRenderedPageBreak/>
              <w:t>2.3.6</w:t>
            </w:r>
          </w:p>
        </w:tc>
        <w:tc>
          <w:tcPr>
            <w:tcW w:w="7370" w:type="dxa"/>
          </w:tcPr>
          <w:p w:rsidR="004D7851" w:rsidRDefault="004D7851" w:rsidP="004D7851">
            <w:pPr>
              <w:pStyle w:val="ConsPlusNormal"/>
              <w:jc w:val="both"/>
            </w:pPr>
            <w:r>
              <w:t>Распознавать и употреблять в устной и письменной речи интернациональные слова</w:t>
            </w:r>
          </w:p>
        </w:tc>
      </w:tr>
      <w:tr w:rsidR="004D7851" w:rsidRPr="00541C92" w:rsidTr="004D7851">
        <w:tc>
          <w:tcPr>
            <w:tcW w:w="1701" w:type="dxa"/>
          </w:tcPr>
          <w:p w:rsidR="004D7851" w:rsidRDefault="004D7851" w:rsidP="004D7851">
            <w:pPr>
              <w:pStyle w:val="ConsPlusNormal"/>
              <w:jc w:val="center"/>
            </w:pPr>
            <w:r>
              <w:t>2.3.7</w:t>
            </w:r>
          </w:p>
        </w:tc>
        <w:tc>
          <w:tcPr>
            <w:tcW w:w="7370" w:type="dxa"/>
          </w:tcPr>
          <w:p w:rsidR="004D7851" w:rsidRDefault="004D7851" w:rsidP="004D7851">
            <w:pPr>
              <w:pStyle w:val="ConsPlusNormal"/>
              <w:jc w:val="both"/>
            </w:pPr>
            <w:r>
              <w:t>Распознавать и употреблять в устной и письменной речи различные средства связи в тексте для обеспечения целостности высказывания</w:t>
            </w:r>
          </w:p>
        </w:tc>
      </w:tr>
      <w:tr w:rsidR="004D7851" w:rsidTr="004D7851">
        <w:tc>
          <w:tcPr>
            <w:tcW w:w="1701" w:type="dxa"/>
          </w:tcPr>
          <w:p w:rsidR="004D7851" w:rsidRDefault="004D7851" w:rsidP="004D7851">
            <w:pPr>
              <w:pStyle w:val="ConsPlusNormal"/>
              <w:jc w:val="center"/>
            </w:pPr>
            <w:r>
              <w:t>2.4</w:t>
            </w:r>
          </w:p>
        </w:tc>
        <w:tc>
          <w:tcPr>
            <w:tcW w:w="7370" w:type="dxa"/>
          </w:tcPr>
          <w:p w:rsidR="004D7851" w:rsidRDefault="004D7851" w:rsidP="004D7851">
            <w:pPr>
              <w:pStyle w:val="ConsPlusNormal"/>
              <w:jc w:val="both"/>
            </w:pPr>
            <w:r>
              <w:t>Грамматическая сторона речи</w:t>
            </w:r>
          </w:p>
        </w:tc>
      </w:tr>
      <w:tr w:rsidR="004D7851" w:rsidRPr="00541C92" w:rsidTr="004D7851">
        <w:tc>
          <w:tcPr>
            <w:tcW w:w="1701" w:type="dxa"/>
          </w:tcPr>
          <w:p w:rsidR="004D7851" w:rsidRDefault="004D7851" w:rsidP="004D7851">
            <w:pPr>
              <w:pStyle w:val="ConsPlusNormal"/>
              <w:jc w:val="center"/>
            </w:pPr>
            <w:r>
              <w:t>2.4.1</w:t>
            </w:r>
          </w:p>
        </w:tc>
        <w:tc>
          <w:tcPr>
            <w:tcW w:w="7370" w:type="dxa"/>
          </w:tcPr>
          <w:p w:rsidR="004D7851" w:rsidRDefault="004D7851" w:rsidP="004D7851">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D7851" w:rsidRPr="00541C92" w:rsidTr="004D7851">
        <w:tc>
          <w:tcPr>
            <w:tcW w:w="1701" w:type="dxa"/>
          </w:tcPr>
          <w:p w:rsidR="004D7851" w:rsidRDefault="004D7851" w:rsidP="004D7851">
            <w:pPr>
              <w:pStyle w:val="ConsPlusNormal"/>
              <w:jc w:val="center"/>
            </w:pPr>
            <w:r>
              <w:t>2.4.2</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сложноподчиненные предложения с придаточными определительными с союзными словами who, which, that</w:t>
            </w:r>
          </w:p>
        </w:tc>
      </w:tr>
      <w:tr w:rsidR="004D7851" w:rsidRPr="00541C92" w:rsidTr="004D7851">
        <w:tc>
          <w:tcPr>
            <w:tcW w:w="1701" w:type="dxa"/>
          </w:tcPr>
          <w:p w:rsidR="004D7851" w:rsidRDefault="004D7851" w:rsidP="004D7851">
            <w:pPr>
              <w:pStyle w:val="ConsPlusNormal"/>
              <w:jc w:val="center"/>
            </w:pPr>
            <w:r>
              <w:t>2.4.3</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 конструкциями as... as, not so... as</w:t>
            </w:r>
          </w:p>
        </w:tc>
      </w:tr>
      <w:tr w:rsidR="004D7851" w:rsidRPr="00541C92" w:rsidTr="004D7851">
        <w:tc>
          <w:tcPr>
            <w:tcW w:w="1701" w:type="dxa"/>
          </w:tcPr>
          <w:p w:rsidR="004D7851" w:rsidRDefault="004D7851" w:rsidP="004D7851">
            <w:pPr>
              <w:pStyle w:val="ConsPlusNormal"/>
              <w:jc w:val="center"/>
            </w:pPr>
            <w:r>
              <w:t>2.4.4</w:t>
            </w:r>
          </w:p>
        </w:tc>
        <w:tc>
          <w:tcPr>
            <w:tcW w:w="7370" w:type="dxa"/>
          </w:tcPr>
          <w:p w:rsidR="004D7851" w:rsidRDefault="004D7851" w:rsidP="004D7851">
            <w:pPr>
              <w:pStyle w:val="ConsPlusNormal"/>
              <w:jc w:val="both"/>
            </w:pPr>
            <w:r>
              <w:t xml:space="preserve">Распознавать в письменном и звучащем тексте и употреблять в устной и письменной речи все типы </w:t>
            </w:r>
            <w:r>
              <w:lastRenderedPageBreak/>
              <w:t>вопросительных предложений (общий, специальный, альтернативный, разделительный вопросы) в Present/Past Continuous Tense</w:t>
            </w:r>
          </w:p>
        </w:tc>
      </w:tr>
      <w:tr w:rsidR="004D7851" w:rsidRPr="00541C92" w:rsidTr="004D7851">
        <w:tc>
          <w:tcPr>
            <w:tcW w:w="1701" w:type="dxa"/>
          </w:tcPr>
          <w:p w:rsidR="004D7851" w:rsidRDefault="004D7851" w:rsidP="004D7851">
            <w:pPr>
              <w:pStyle w:val="ConsPlusNormal"/>
              <w:jc w:val="center"/>
            </w:pPr>
            <w:r>
              <w:lastRenderedPageBreak/>
              <w:t>2.4.5</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Present/Past Continuous Tense</w:t>
            </w:r>
          </w:p>
        </w:tc>
      </w:tr>
      <w:tr w:rsidR="004D7851" w:rsidRPr="00541C92" w:rsidTr="004D7851">
        <w:tc>
          <w:tcPr>
            <w:tcW w:w="1701" w:type="dxa"/>
          </w:tcPr>
          <w:p w:rsidR="004D7851" w:rsidRDefault="004D7851" w:rsidP="004D7851">
            <w:pPr>
              <w:pStyle w:val="ConsPlusNormal"/>
              <w:jc w:val="center"/>
            </w:pPr>
            <w:r>
              <w:t>2.4.6</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модальные глаголы и их эквиваленты (can/be able to, must/have to, may, should, need)</w:t>
            </w:r>
          </w:p>
        </w:tc>
      </w:tr>
      <w:tr w:rsidR="004D7851" w:rsidRPr="00541C92" w:rsidTr="004D7851">
        <w:tc>
          <w:tcPr>
            <w:tcW w:w="1701" w:type="dxa"/>
          </w:tcPr>
          <w:p w:rsidR="004D7851" w:rsidRDefault="004D7851" w:rsidP="004D7851">
            <w:pPr>
              <w:pStyle w:val="ConsPlusNormal"/>
              <w:jc w:val="center"/>
            </w:pPr>
            <w:r>
              <w:t>2.4.7</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слова, выражающие количество (little/a little, few/a few)</w:t>
            </w:r>
          </w:p>
        </w:tc>
      </w:tr>
      <w:tr w:rsidR="004D7851" w:rsidRPr="00541C92" w:rsidTr="004D7851">
        <w:tc>
          <w:tcPr>
            <w:tcW w:w="1701" w:type="dxa"/>
          </w:tcPr>
          <w:p w:rsidR="004D7851" w:rsidRDefault="004D7851" w:rsidP="004D7851">
            <w:pPr>
              <w:pStyle w:val="ConsPlusNormal"/>
              <w:jc w:val="center"/>
            </w:pPr>
            <w:r>
              <w:t>2.4.8</w:t>
            </w:r>
          </w:p>
        </w:tc>
        <w:tc>
          <w:tcPr>
            <w:tcW w:w="7370" w:type="dxa"/>
          </w:tcPr>
          <w:p w:rsidR="004D7851" w:rsidRDefault="004D7851" w:rsidP="004D7851">
            <w:pPr>
              <w:pStyle w:val="ConsPlusNormal"/>
              <w:jc w:val="both"/>
            </w:pPr>
            <w:r>
              <w:t xml:space="preserve">Распознавать в письменном и звучащем тексте и употреблять в устной и письменной речи 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w:t>
            </w:r>
            <w:r>
              <w:lastRenderedPageBreak/>
              <w:t>вопросительных предложениях</w:t>
            </w:r>
          </w:p>
        </w:tc>
      </w:tr>
      <w:tr w:rsidR="004D7851" w:rsidRPr="00541C92" w:rsidTr="004D7851">
        <w:tc>
          <w:tcPr>
            <w:tcW w:w="1701" w:type="dxa"/>
          </w:tcPr>
          <w:p w:rsidR="004D7851" w:rsidRDefault="004D7851" w:rsidP="004D7851">
            <w:pPr>
              <w:pStyle w:val="ConsPlusNormal"/>
              <w:jc w:val="center"/>
            </w:pPr>
            <w:r>
              <w:lastRenderedPageBreak/>
              <w:t>2.4.9</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4D7851" w:rsidTr="004D7851">
        <w:tc>
          <w:tcPr>
            <w:tcW w:w="1701" w:type="dxa"/>
          </w:tcPr>
          <w:p w:rsidR="004D7851" w:rsidRDefault="004D7851" w:rsidP="004D7851">
            <w:pPr>
              <w:pStyle w:val="ConsPlusNormal"/>
              <w:jc w:val="center"/>
            </w:pPr>
            <w:r>
              <w:t>3</w:t>
            </w:r>
          </w:p>
        </w:tc>
        <w:tc>
          <w:tcPr>
            <w:tcW w:w="7370" w:type="dxa"/>
          </w:tcPr>
          <w:p w:rsidR="004D7851" w:rsidRDefault="004D7851" w:rsidP="004D7851">
            <w:pPr>
              <w:pStyle w:val="ConsPlusNormal"/>
              <w:jc w:val="both"/>
            </w:pPr>
            <w:r>
              <w:t>Социокультурные знания и умения</w:t>
            </w:r>
          </w:p>
        </w:tc>
      </w:tr>
      <w:tr w:rsidR="004D7851" w:rsidRPr="00541C92" w:rsidTr="004D7851">
        <w:tc>
          <w:tcPr>
            <w:tcW w:w="1701" w:type="dxa"/>
          </w:tcPr>
          <w:p w:rsidR="004D7851" w:rsidRDefault="004D7851" w:rsidP="004D7851">
            <w:pPr>
              <w:pStyle w:val="ConsPlusNormal"/>
              <w:jc w:val="center"/>
            </w:pPr>
            <w:r>
              <w:t>3.1</w:t>
            </w:r>
          </w:p>
        </w:tc>
        <w:tc>
          <w:tcPr>
            <w:tcW w:w="7370" w:type="dxa"/>
          </w:tcPr>
          <w:p w:rsidR="004D7851" w:rsidRDefault="004D7851" w:rsidP="004D7851">
            <w:pPr>
              <w:pStyle w:val="ConsPlusNormal"/>
              <w:jc w:val="both"/>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4D7851" w:rsidRPr="00541C92" w:rsidTr="004D7851">
        <w:tc>
          <w:tcPr>
            <w:tcW w:w="1701" w:type="dxa"/>
          </w:tcPr>
          <w:p w:rsidR="004D7851" w:rsidRDefault="004D7851" w:rsidP="004D7851">
            <w:pPr>
              <w:pStyle w:val="ConsPlusNormal"/>
              <w:jc w:val="center"/>
            </w:pPr>
            <w:r>
              <w:t>3.2</w:t>
            </w:r>
          </w:p>
        </w:tc>
        <w:tc>
          <w:tcPr>
            <w:tcW w:w="7370" w:type="dxa"/>
          </w:tcPr>
          <w:p w:rsidR="004D7851" w:rsidRDefault="004D7851" w:rsidP="004D7851">
            <w:pPr>
              <w:pStyle w:val="ConsPlusNormal"/>
              <w:jc w:val="both"/>
            </w:pPr>
            <w: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4D7851" w:rsidRPr="00541C92" w:rsidTr="004D7851">
        <w:tc>
          <w:tcPr>
            <w:tcW w:w="1701" w:type="dxa"/>
          </w:tcPr>
          <w:p w:rsidR="004D7851" w:rsidRDefault="004D7851" w:rsidP="004D7851">
            <w:pPr>
              <w:pStyle w:val="ConsPlusNormal"/>
              <w:jc w:val="center"/>
            </w:pPr>
            <w:r>
              <w:t>3.3</w:t>
            </w:r>
          </w:p>
        </w:tc>
        <w:tc>
          <w:tcPr>
            <w:tcW w:w="7370" w:type="dxa"/>
          </w:tcPr>
          <w:p w:rsidR="004D7851" w:rsidRDefault="004D7851" w:rsidP="004D7851">
            <w:pPr>
              <w:pStyle w:val="ConsPlusNormal"/>
              <w:jc w:val="both"/>
            </w:pPr>
            <w:r>
              <w:t>Обладать базовыми знаниями о социокультурном портрете родной страны и страны (стран) изучаемого языка</w:t>
            </w:r>
          </w:p>
        </w:tc>
      </w:tr>
      <w:tr w:rsidR="004D7851" w:rsidRPr="00541C92" w:rsidTr="004D7851">
        <w:tc>
          <w:tcPr>
            <w:tcW w:w="1701" w:type="dxa"/>
          </w:tcPr>
          <w:p w:rsidR="004D7851" w:rsidRDefault="004D7851" w:rsidP="004D7851">
            <w:pPr>
              <w:pStyle w:val="ConsPlusNormal"/>
              <w:jc w:val="center"/>
            </w:pPr>
            <w:r>
              <w:t>3.4</w:t>
            </w:r>
          </w:p>
        </w:tc>
        <w:tc>
          <w:tcPr>
            <w:tcW w:w="7370" w:type="dxa"/>
          </w:tcPr>
          <w:p w:rsidR="004D7851" w:rsidRDefault="004D7851" w:rsidP="004D7851">
            <w:pPr>
              <w:pStyle w:val="ConsPlusNormal"/>
              <w:jc w:val="both"/>
            </w:pPr>
            <w:r>
              <w:t>Кратко представлять Россию и страны (стран) изучаемого языка</w:t>
            </w:r>
          </w:p>
        </w:tc>
      </w:tr>
      <w:tr w:rsidR="004D7851" w:rsidRPr="00541C92" w:rsidTr="004D7851">
        <w:tc>
          <w:tcPr>
            <w:tcW w:w="1701" w:type="dxa"/>
          </w:tcPr>
          <w:p w:rsidR="004D7851" w:rsidRDefault="004D7851" w:rsidP="004D7851">
            <w:pPr>
              <w:pStyle w:val="ConsPlusNormal"/>
              <w:jc w:val="center"/>
            </w:pPr>
            <w:r>
              <w:t>4</w:t>
            </w:r>
          </w:p>
        </w:tc>
        <w:tc>
          <w:tcPr>
            <w:tcW w:w="7370" w:type="dxa"/>
          </w:tcPr>
          <w:p w:rsidR="004D7851" w:rsidRDefault="004D7851" w:rsidP="004D7851">
            <w:pPr>
              <w:pStyle w:val="ConsPlusNormal"/>
              <w:jc w:val="both"/>
            </w:pPr>
            <w:r>
              <w:t>Компенсаторные умения</w:t>
            </w:r>
          </w:p>
          <w:p w:rsidR="004D7851" w:rsidRDefault="004D7851" w:rsidP="004D7851">
            <w:pPr>
              <w:pStyle w:val="ConsPlusNormal"/>
              <w:jc w:val="both"/>
            </w:pPr>
            <w:r>
              <w:t xml:space="preserve">Владеть компенсаторными умениями: использовать при </w:t>
            </w:r>
            <w:r>
              <w:lastRenderedPageBreak/>
              <w:t>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RPr="00541C92" w:rsidTr="004D7851">
        <w:tc>
          <w:tcPr>
            <w:tcW w:w="1701" w:type="dxa"/>
          </w:tcPr>
          <w:p w:rsidR="004D7851" w:rsidRDefault="004D7851" w:rsidP="004D7851">
            <w:pPr>
              <w:pStyle w:val="ConsPlusNormal"/>
              <w:jc w:val="center"/>
            </w:pPr>
            <w:r>
              <w:lastRenderedPageBreak/>
              <w:t>5</w:t>
            </w:r>
          </w:p>
        </w:tc>
        <w:tc>
          <w:tcPr>
            <w:tcW w:w="7370" w:type="dxa"/>
          </w:tcPr>
          <w:p w:rsidR="004D7851" w:rsidRDefault="004D7851" w:rsidP="004D7851">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4D7851" w:rsidRPr="00541C92" w:rsidTr="004D7851">
        <w:tc>
          <w:tcPr>
            <w:tcW w:w="1701" w:type="dxa"/>
          </w:tcPr>
          <w:p w:rsidR="004D7851" w:rsidRDefault="004D7851" w:rsidP="004D7851">
            <w:pPr>
              <w:pStyle w:val="ConsPlusNormal"/>
              <w:jc w:val="center"/>
            </w:pPr>
            <w:r>
              <w:t>6</w:t>
            </w:r>
          </w:p>
        </w:tc>
        <w:tc>
          <w:tcPr>
            <w:tcW w:w="7370" w:type="dxa"/>
          </w:tcPr>
          <w:p w:rsidR="004D7851" w:rsidRDefault="004D7851" w:rsidP="004D7851">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4D7851" w:rsidRDefault="004D7851" w:rsidP="004D7851">
      <w:pPr>
        <w:pStyle w:val="ConsPlusNormal"/>
        <w:jc w:val="both"/>
      </w:pPr>
    </w:p>
    <w:p w:rsidR="004D7851" w:rsidRDefault="004D7851" w:rsidP="004D7851">
      <w:pPr>
        <w:pStyle w:val="ConsPlusNormal"/>
        <w:jc w:val="right"/>
      </w:pPr>
      <w:r>
        <w:t>Таблица 7.3</w:t>
      </w:r>
    </w:p>
    <w:p w:rsidR="004D7851" w:rsidRDefault="004D7851" w:rsidP="004D7851">
      <w:pPr>
        <w:pStyle w:val="ConsPlusNormal"/>
        <w:jc w:val="both"/>
      </w:pPr>
    </w:p>
    <w:p w:rsidR="004D7851" w:rsidRDefault="004D7851" w:rsidP="004D7851">
      <w:pPr>
        <w:pStyle w:val="ConsPlusNormal"/>
        <w:jc w:val="center"/>
      </w:pPr>
      <w:r>
        <w:t>Проверяемые элементы содержания (6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4D7851" w:rsidTr="004D7851">
        <w:tc>
          <w:tcPr>
            <w:tcW w:w="1077" w:type="dxa"/>
          </w:tcPr>
          <w:p w:rsidR="004D7851" w:rsidRDefault="004D7851" w:rsidP="004D7851">
            <w:pPr>
              <w:pStyle w:val="ConsPlusNormal"/>
              <w:jc w:val="center"/>
            </w:pPr>
            <w:r>
              <w:lastRenderedPageBreak/>
              <w:t>Код</w:t>
            </w:r>
          </w:p>
        </w:tc>
        <w:tc>
          <w:tcPr>
            <w:tcW w:w="7994" w:type="dxa"/>
          </w:tcPr>
          <w:p w:rsidR="004D7851" w:rsidRDefault="004D7851" w:rsidP="004D7851">
            <w:pPr>
              <w:pStyle w:val="ConsPlusNormal"/>
              <w:jc w:val="center"/>
            </w:pPr>
            <w:r>
              <w:t>Проверяемый элемент содержания</w:t>
            </w:r>
          </w:p>
        </w:tc>
      </w:tr>
      <w:tr w:rsidR="004D7851" w:rsidTr="004D7851">
        <w:tc>
          <w:tcPr>
            <w:tcW w:w="1077" w:type="dxa"/>
          </w:tcPr>
          <w:p w:rsidR="004D7851" w:rsidRDefault="004D7851" w:rsidP="004D7851">
            <w:pPr>
              <w:pStyle w:val="ConsPlusNormal"/>
              <w:jc w:val="center"/>
            </w:pPr>
            <w:r>
              <w:t>1</w:t>
            </w:r>
          </w:p>
        </w:tc>
        <w:tc>
          <w:tcPr>
            <w:tcW w:w="7994" w:type="dxa"/>
          </w:tcPr>
          <w:p w:rsidR="004D7851" w:rsidRDefault="004D7851" w:rsidP="004D7851">
            <w:pPr>
              <w:pStyle w:val="ConsPlusNormal"/>
              <w:jc w:val="both"/>
            </w:pPr>
            <w:r>
              <w:t>Коммуникативные умения</w:t>
            </w:r>
          </w:p>
        </w:tc>
      </w:tr>
      <w:tr w:rsidR="004D7851" w:rsidTr="004D7851">
        <w:tc>
          <w:tcPr>
            <w:tcW w:w="1077" w:type="dxa"/>
          </w:tcPr>
          <w:p w:rsidR="004D7851" w:rsidRDefault="004D7851" w:rsidP="004D7851">
            <w:pPr>
              <w:pStyle w:val="ConsPlusNormal"/>
              <w:jc w:val="center"/>
            </w:pPr>
            <w:r>
              <w:t>1.1</w:t>
            </w:r>
          </w:p>
        </w:tc>
        <w:tc>
          <w:tcPr>
            <w:tcW w:w="7994" w:type="dxa"/>
          </w:tcPr>
          <w:p w:rsidR="004D7851" w:rsidRDefault="004D7851" w:rsidP="004D7851">
            <w:pPr>
              <w:pStyle w:val="ConsPlusNormal"/>
              <w:jc w:val="both"/>
            </w:pPr>
            <w:r>
              <w:t>Говорение</w:t>
            </w:r>
          </w:p>
        </w:tc>
      </w:tr>
      <w:tr w:rsidR="004D7851" w:rsidRPr="00541C92" w:rsidTr="004D7851">
        <w:tc>
          <w:tcPr>
            <w:tcW w:w="1077" w:type="dxa"/>
          </w:tcPr>
          <w:p w:rsidR="004D7851" w:rsidRDefault="004D7851" w:rsidP="004D7851">
            <w:pPr>
              <w:pStyle w:val="ConsPlusNormal"/>
              <w:jc w:val="center"/>
            </w:pPr>
            <w:r>
              <w:t>1.1.1</w:t>
            </w:r>
          </w:p>
        </w:tc>
        <w:tc>
          <w:tcPr>
            <w:tcW w:w="7994" w:type="dxa"/>
          </w:tcPr>
          <w:p w:rsidR="004D7851" w:rsidRDefault="004D7851" w:rsidP="004D7851">
            <w:pPr>
              <w:pStyle w:val="ConsPlusNormal"/>
              <w:jc w:val="both"/>
            </w:pPr>
            <w:r>
              <w:t>Диалогическая речь</w:t>
            </w:r>
          </w:p>
          <w:p w:rsidR="004D7851" w:rsidRDefault="004D7851" w:rsidP="004D7851">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(объем диалога - до 5 реплик со стороны каждого собеседника)</w:t>
            </w:r>
          </w:p>
        </w:tc>
      </w:tr>
      <w:tr w:rsidR="004D7851" w:rsidRPr="00541C92" w:rsidTr="004D7851">
        <w:tc>
          <w:tcPr>
            <w:tcW w:w="1077" w:type="dxa"/>
          </w:tcPr>
          <w:p w:rsidR="004D7851" w:rsidRDefault="004D7851" w:rsidP="004D7851">
            <w:pPr>
              <w:pStyle w:val="ConsPlusNormal"/>
              <w:jc w:val="center"/>
            </w:pPr>
            <w:r>
              <w:t>1.1.1.1</w:t>
            </w:r>
          </w:p>
        </w:tc>
        <w:tc>
          <w:tcPr>
            <w:tcW w:w="7994" w:type="dxa"/>
          </w:tcPr>
          <w:p w:rsidR="004D7851" w:rsidRDefault="004D7851" w:rsidP="004D7851">
            <w:pPr>
              <w:pStyle w:val="ConsPlusNormal"/>
              <w:jc w:val="both"/>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4D7851" w:rsidRPr="00541C92" w:rsidTr="004D7851">
        <w:tc>
          <w:tcPr>
            <w:tcW w:w="1077" w:type="dxa"/>
          </w:tcPr>
          <w:p w:rsidR="004D7851" w:rsidRDefault="004D7851" w:rsidP="004D7851">
            <w:pPr>
              <w:pStyle w:val="ConsPlusNormal"/>
              <w:jc w:val="center"/>
            </w:pPr>
            <w:r>
              <w:t>1.1.1.2</w:t>
            </w:r>
          </w:p>
        </w:tc>
        <w:tc>
          <w:tcPr>
            <w:tcW w:w="7994" w:type="dxa"/>
          </w:tcPr>
          <w:p w:rsidR="004D7851" w:rsidRDefault="004D7851" w:rsidP="004D7851">
            <w:pPr>
              <w:pStyle w:val="ConsPlusNormal"/>
              <w:jc w:val="both"/>
            </w:pPr>
            <w:r>
              <w:t xml:space="preserve">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w:t>
            </w:r>
            <w:r>
              <w:lastRenderedPageBreak/>
              <w:t>соглашаться (не соглашаться) на предложение собеседника, объясняя причину своего решения</w:t>
            </w:r>
          </w:p>
        </w:tc>
      </w:tr>
      <w:tr w:rsidR="004D7851" w:rsidRPr="00541C92" w:rsidTr="004D7851">
        <w:tc>
          <w:tcPr>
            <w:tcW w:w="1077" w:type="dxa"/>
          </w:tcPr>
          <w:p w:rsidR="004D7851" w:rsidRDefault="004D7851" w:rsidP="004D7851">
            <w:pPr>
              <w:pStyle w:val="ConsPlusNormal"/>
              <w:jc w:val="center"/>
            </w:pPr>
            <w:r>
              <w:lastRenderedPageBreak/>
              <w:t>1.1.1.3</w:t>
            </w:r>
          </w:p>
        </w:tc>
        <w:tc>
          <w:tcPr>
            <w:tcW w:w="7994" w:type="dxa"/>
          </w:tcPr>
          <w:p w:rsidR="004D7851" w:rsidRDefault="004D7851" w:rsidP="004D7851">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4D7851" w:rsidRPr="00541C92" w:rsidTr="004D7851">
        <w:tc>
          <w:tcPr>
            <w:tcW w:w="1077" w:type="dxa"/>
          </w:tcPr>
          <w:p w:rsidR="004D7851" w:rsidRDefault="004D7851" w:rsidP="004D7851">
            <w:pPr>
              <w:pStyle w:val="ConsPlusNormal"/>
              <w:jc w:val="center"/>
            </w:pPr>
            <w:r>
              <w:t>1.1.2</w:t>
            </w:r>
          </w:p>
        </w:tc>
        <w:tc>
          <w:tcPr>
            <w:tcW w:w="7994" w:type="dxa"/>
          </w:tcPr>
          <w:p w:rsidR="004D7851" w:rsidRDefault="004D7851" w:rsidP="004D7851">
            <w:pPr>
              <w:pStyle w:val="ConsPlusNormal"/>
              <w:jc w:val="both"/>
            </w:pPr>
            <w:r>
              <w:t>Монологическая речь</w:t>
            </w:r>
          </w:p>
          <w:p w:rsidR="004D7851" w:rsidRDefault="004D7851" w:rsidP="004D7851">
            <w:pPr>
              <w:pStyle w:val="ConsPlusNormal"/>
              <w:jc w:val="both"/>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(объем монологического высказывания - 7 - 8 фраз)</w:t>
            </w:r>
          </w:p>
        </w:tc>
      </w:tr>
      <w:tr w:rsidR="004D7851" w:rsidRPr="00541C92" w:rsidTr="004D7851">
        <w:tc>
          <w:tcPr>
            <w:tcW w:w="1077" w:type="dxa"/>
          </w:tcPr>
          <w:p w:rsidR="004D7851" w:rsidRDefault="004D7851" w:rsidP="004D7851">
            <w:pPr>
              <w:pStyle w:val="ConsPlusNormal"/>
              <w:jc w:val="center"/>
            </w:pPr>
            <w:r>
              <w:t>1.1.2.1</w:t>
            </w:r>
          </w:p>
        </w:tc>
        <w:tc>
          <w:tcPr>
            <w:tcW w:w="7994" w:type="dxa"/>
          </w:tcPr>
          <w:p w:rsidR="004D7851" w:rsidRDefault="004D7851" w:rsidP="004D7851">
            <w:pPr>
              <w:pStyle w:val="ConsPlusNormal"/>
              <w:jc w:val="both"/>
            </w:pPr>
            <w: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4D7851" w:rsidTr="004D7851">
        <w:tc>
          <w:tcPr>
            <w:tcW w:w="1077" w:type="dxa"/>
          </w:tcPr>
          <w:p w:rsidR="004D7851" w:rsidRDefault="004D7851" w:rsidP="004D7851">
            <w:pPr>
              <w:pStyle w:val="ConsPlusNormal"/>
              <w:jc w:val="center"/>
            </w:pPr>
            <w:r>
              <w:t>1.1.2.2</w:t>
            </w:r>
          </w:p>
        </w:tc>
        <w:tc>
          <w:tcPr>
            <w:tcW w:w="7994" w:type="dxa"/>
          </w:tcPr>
          <w:p w:rsidR="004D7851" w:rsidRDefault="004D7851" w:rsidP="004D7851">
            <w:pPr>
              <w:pStyle w:val="ConsPlusNormal"/>
              <w:jc w:val="both"/>
            </w:pPr>
            <w:r>
              <w:t>Повествование (сообщение)</w:t>
            </w:r>
          </w:p>
        </w:tc>
      </w:tr>
      <w:tr w:rsidR="004D7851" w:rsidRPr="00541C92" w:rsidTr="004D7851">
        <w:tc>
          <w:tcPr>
            <w:tcW w:w="1077" w:type="dxa"/>
          </w:tcPr>
          <w:p w:rsidR="004D7851" w:rsidRDefault="004D7851" w:rsidP="004D7851">
            <w:pPr>
              <w:pStyle w:val="ConsPlusNormal"/>
              <w:jc w:val="center"/>
            </w:pPr>
            <w:r>
              <w:lastRenderedPageBreak/>
              <w:t>1.1.2.3</w:t>
            </w:r>
          </w:p>
        </w:tc>
        <w:tc>
          <w:tcPr>
            <w:tcW w:w="7994" w:type="dxa"/>
          </w:tcPr>
          <w:p w:rsidR="004D7851" w:rsidRDefault="004D7851" w:rsidP="004D7851">
            <w:pPr>
              <w:pStyle w:val="ConsPlusNormal"/>
              <w:jc w:val="both"/>
            </w:pPr>
            <w:r>
              <w:t>Изложение (пересказ) основного содержания прочитанного текста</w:t>
            </w:r>
          </w:p>
        </w:tc>
      </w:tr>
      <w:tr w:rsidR="004D7851" w:rsidRPr="00541C92" w:rsidTr="004D7851">
        <w:tc>
          <w:tcPr>
            <w:tcW w:w="1077" w:type="dxa"/>
          </w:tcPr>
          <w:p w:rsidR="004D7851" w:rsidRDefault="004D7851" w:rsidP="004D7851">
            <w:pPr>
              <w:pStyle w:val="ConsPlusNormal"/>
              <w:jc w:val="center"/>
            </w:pPr>
            <w:r>
              <w:t>1.1.2.4</w:t>
            </w:r>
          </w:p>
        </w:tc>
        <w:tc>
          <w:tcPr>
            <w:tcW w:w="7994" w:type="dxa"/>
          </w:tcPr>
          <w:p w:rsidR="004D7851" w:rsidRDefault="004D7851" w:rsidP="004D7851">
            <w:pPr>
              <w:pStyle w:val="ConsPlusNormal"/>
              <w:jc w:val="both"/>
            </w:pPr>
            <w:r>
              <w:t>Краткое изложение результатов выполненной проектной работы</w:t>
            </w:r>
          </w:p>
        </w:tc>
      </w:tr>
      <w:tr w:rsidR="004D7851" w:rsidRPr="00541C92" w:rsidTr="004D7851">
        <w:tc>
          <w:tcPr>
            <w:tcW w:w="1077" w:type="dxa"/>
          </w:tcPr>
          <w:p w:rsidR="004D7851" w:rsidRDefault="004D7851" w:rsidP="004D7851">
            <w:pPr>
              <w:pStyle w:val="ConsPlusNormal"/>
              <w:jc w:val="center"/>
            </w:pPr>
            <w:r>
              <w:t>1.2</w:t>
            </w:r>
          </w:p>
        </w:tc>
        <w:tc>
          <w:tcPr>
            <w:tcW w:w="7994" w:type="dxa"/>
          </w:tcPr>
          <w:p w:rsidR="004D7851" w:rsidRDefault="004D7851" w:rsidP="004D7851">
            <w:pPr>
              <w:pStyle w:val="ConsPlusNormal"/>
              <w:jc w:val="both"/>
            </w:pPr>
            <w:r>
              <w:t>Аудирование</w:t>
            </w:r>
          </w:p>
          <w:p w:rsidR="004D7851" w:rsidRDefault="004D7851" w:rsidP="004D7851">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4D7851" w:rsidRPr="00541C92" w:rsidTr="004D7851">
        <w:tc>
          <w:tcPr>
            <w:tcW w:w="1077" w:type="dxa"/>
          </w:tcPr>
          <w:p w:rsidR="004D7851" w:rsidRDefault="004D7851" w:rsidP="004D7851">
            <w:pPr>
              <w:pStyle w:val="ConsPlusNormal"/>
              <w:jc w:val="center"/>
            </w:pPr>
            <w:r>
              <w:t>1.2.1</w:t>
            </w:r>
          </w:p>
        </w:tc>
        <w:tc>
          <w:tcPr>
            <w:tcW w:w="7994" w:type="dxa"/>
          </w:tcPr>
          <w:p w:rsidR="004D7851" w:rsidRDefault="004D7851" w:rsidP="004D7851">
            <w:pPr>
              <w:pStyle w:val="ConsPlusNormal"/>
              <w:jc w:val="both"/>
            </w:pPr>
            <w: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4D7851" w:rsidRPr="00541C92" w:rsidTr="004D7851">
        <w:tc>
          <w:tcPr>
            <w:tcW w:w="1077" w:type="dxa"/>
          </w:tcPr>
          <w:p w:rsidR="004D7851" w:rsidRDefault="004D7851" w:rsidP="004D7851">
            <w:pPr>
              <w:pStyle w:val="ConsPlusNormal"/>
              <w:jc w:val="center"/>
            </w:pPr>
            <w:r>
              <w:t>1.2.2</w:t>
            </w:r>
          </w:p>
        </w:tc>
        <w:tc>
          <w:tcPr>
            <w:tcW w:w="7994" w:type="dxa"/>
          </w:tcPr>
          <w:p w:rsidR="004D7851" w:rsidRDefault="004D7851" w:rsidP="004D7851">
            <w:pPr>
              <w:pStyle w:val="ConsPlusNormal"/>
              <w:jc w:val="both"/>
            </w:pPr>
            <w:r>
              <w:t xml:space="preserve">Аудирование с пониманием запрашиваемой информации - умение выделять запрашиваемую информацию, представленную </w:t>
            </w:r>
            <w:r>
              <w:lastRenderedPageBreak/>
              <w:t>в эксплицитной (явной) форме, в воспринимаемом на слух тексте</w:t>
            </w:r>
          </w:p>
        </w:tc>
      </w:tr>
      <w:tr w:rsidR="004D7851" w:rsidRPr="00541C92" w:rsidTr="004D7851">
        <w:tc>
          <w:tcPr>
            <w:tcW w:w="1077" w:type="dxa"/>
          </w:tcPr>
          <w:p w:rsidR="004D7851" w:rsidRDefault="004D7851" w:rsidP="004D7851">
            <w:pPr>
              <w:pStyle w:val="ConsPlusNormal"/>
              <w:jc w:val="center"/>
            </w:pPr>
            <w:r>
              <w:lastRenderedPageBreak/>
              <w:t>1.3</w:t>
            </w:r>
          </w:p>
        </w:tc>
        <w:tc>
          <w:tcPr>
            <w:tcW w:w="7994" w:type="dxa"/>
          </w:tcPr>
          <w:p w:rsidR="004D7851" w:rsidRDefault="004D7851" w:rsidP="004D7851">
            <w:pPr>
              <w:pStyle w:val="ConsPlusNormal"/>
              <w:jc w:val="both"/>
            </w:pPr>
            <w:r>
              <w:t>Смысловое чтение</w:t>
            </w:r>
          </w:p>
          <w:p w:rsidR="004D7851" w:rsidRDefault="004D7851" w:rsidP="004D7851">
            <w:pPr>
              <w:pStyle w:val="ConsPlusNormal"/>
              <w:jc w:val="both"/>
            </w:pPr>
            <w: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- 250 - 300 слов)</w:t>
            </w:r>
          </w:p>
        </w:tc>
      </w:tr>
      <w:tr w:rsidR="004D7851" w:rsidRPr="00541C92" w:rsidTr="004D7851">
        <w:tc>
          <w:tcPr>
            <w:tcW w:w="1077" w:type="dxa"/>
          </w:tcPr>
          <w:p w:rsidR="004D7851" w:rsidRDefault="004D7851" w:rsidP="004D7851">
            <w:pPr>
              <w:pStyle w:val="ConsPlusNormal"/>
              <w:jc w:val="center"/>
            </w:pPr>
            <w:r>
              <w:t>1.3.1</w:t>
            </w:r>
          </w:p>
        </w:tc>
        <w:tc>
          <w:tcPr>
            <w:tcW w:w="7994" w:type="dxa"/>
          </w:tcPr>
          <w:p w:rsidR="004D7851" w:rsidRDefault="004D7851" w:rsidP="004D7851">
            <w:pPr>
              <w:pStyle w:val="ConsPlusNormal"/>
              <w:jc w:val="both"/>
            </w:pPr>
            <w: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4D7851" w:rsidRPr="00541C92" w:rsidTr="004D7851">
        <w:tc>
          <w:tcPr>
            <w:tcW w:w="1077" w:type="dxa"/>
          </w:tcPr>
          <w:p w:rsidR="004D7851" w:rsidRDefault="004D7851" w:rsidP="004D7851">
            <w:pPr>
              <w:pStyle w:val="ConsPlusNormal"/>
              <w:jc w:val="center"/>
            </w:pPr>
            <w:r>
              <w:t>1.3.2</w:t>
            </w:r>
          </w:p>
        </w:tc>
        <w:tc>
          <w:tcPr>
            <w:tcW w:w="7994" w:type="dxa"/>
          </w:tcPr>
          <w:p w:rsidR="004D7851" w:rsidRDefault="004D7851" w:rsidP="004D7851">
            <w:pPr>
              <w:pStyle w:val="ConsPlusNormal"/>
              <w:jc w:val="both"/>
            </w:pPr>
            <w:r>
              <w:t>Чтение с пониманием запрашиваемой информации - умение находить в прочитанном тексте и понимать запрашиваемую информацию</w:t>
            </w:r>
          </w:p>
        </w:tc>
      </w:tr>
      <w:tr w:rsidR="004D7851" w:rsidRPr="00541C92" w:rsidTr="004D7851">
        <w:tc>
          <w:tcPr>
            <w:tcW w:w="1077" w:type="dxa"/>
          </w:tcPr>
          <w:p w:rsidR="004D7851" w:rsidRDefault="004D7851" w:rsidP="004D7851">
            <w:pPr>
              <w:pStyle w:val="ConsPlusNormal"/>
              <w:jc w:val="center"/>
            </w:pPr>
            <w:r>
              <w:t>1.3.3</w:t>
            </w:r>
          </w:p>
        </w:tc>
        <w:tc>
          <w:tcPr>
            <w:tcW w:w="7994" w:type="dxa"/>
          </w:tcPr>
          <w:p w:rsidR="004D7851" w:rsidRDefault="004D7851" w:rsidP="004D7851">
            <w:pPr>
              <w:pStyle w:val="ConsPlusNormal"/>
              <w:jc w:val="both"/>
            </w:pPr>
            <w:r>
              <w:t xml:space="preserve">Чтение несплошных текстов (таблиц) и понимание </w:t>
            </w:r>
            <w:r>
              <w:lastRenderedPageBreak/>
              <w:t>представленной в них информации</w:t>
            </w:r>
          </w:p>
        </w:tc>
      </w:tr>
      <w:tr w:rsidR="004D7851" w:rsidRPr="00541C92" w:rsidTr="004D7851">
        <w:tc>
          <w:tcPr>
            <w:tcW w:w="1077" w:type="dxa"/>
          </w:tcPr>
          <w:p w:rsidR="004D7851" w:rsidRDefault="004D7851" w:rsidP="004D7851">
            <w:pPr>
              <w:pStyle w:val="ConsPlusNormal"/>
              <w:jc w:val="center"/>
            </w:pPr>
            <w:r>
              <w:lastRenderedPageBreak/>
              <w:t>1.4</w:t>
            </w:r>
          </w:p>
        </w:tc>
        <w:tc>
          <w:tcPr>
            <w:tcW w:w="7994" w:type="dxa"/>
          </w:tcPr>
          <w:p w:rsidR="004D7851" w:rsidRDefault="004D7851" w:rsidP="004D7851">
            <w:pPr>
              <w:pStyle w:val="ConsPlusNormal"/>
              <w:jc w:val="both"/>
            </w:pPr>
            <w:r>
              <w:t>Письменная речь</w:t>
            </w:r>
          </w:p>
          <w:p w:rsidR="004D7851" w:rsidRDefault="004D7851" w:rsidP="004D7851">
            <w:pPr>
              <w:pStyle w:val="ConsPlusNormal"/>
              <w:jc w:val="both"/>
            </w:pPr>
            <w:r>
              <w:t>Развитие умений письменной речи</w:t>
            </w:r>
          </w:p>
        </w:tc>
      </w:tr>
      <w:tr w:rsidR="004D7851" w:rsidRPr="00541C92" w:rsidTr="004D7851">
        <w:tc>
          <w:tcPr>
            <w:tcW w:w="1077" w:type="dxa"/>
          </w:tcPr>
          <w:p w:rsidR="004D7851" w:rsidRDefault="004D7851" w:rsidP="004D7851">
            <w:pPr>
              <w:pStyle w:val="ConsPlusNormal"/>
              <w:jc w:val="center"/>
            </w:pPr>
            <w:r>
              <w:t>1.4.1</w:t>
            </w:r>
          </w:p>
        </w:tc>
        <w:tc>
          <w:tcPr>
            <w:tcW w:w="7994" w:type="dxa"/>
          </w:tcPr>
          <w:p w:rsidR="004D7851" w:rsidRDefault="004D7851" w:rsidP="004D7851">
            <w:pPr>
              <w:pStyle w:val="ConsPlusNormal"/>
              <w:jc w:val="both"/>
            </w:pPr>
            <w:r>
              <w:t>Списывание текста и выписывание из него слов, словосочетаний, предложений в соответствии с решаемой коммуникативной задачей</w:t>
            </w:r>
          </w:p>
        </w:tc>
      </w:tr>
      <w:tr w:rsidR="004D7851" w:rsidRPr="00541C92" w:rsidTr="004D7851">
        <w:tc>
          <w:tcPr>
            <w:tcW w:w="1077" w:type="dxa"/>
          </w:tcPr>
          <w:p w:rsidR="004D7851" w:rsidRDefault="004D7851" w:rsidP="004D7851">
            <w:pPr>
              <w:pStyle w:val="ConsPlusNormal"/>
              <w:jc w:val="center"/>
            </w:pPr>
            <w:r>
              <w:t>1.4.2</w:t>
            </w:r>
          </w:p>
        </w:tc>
        <w:tc>
          <w:tcPr>
            <w:tcW w:w="7994" w:type="dxa"/>
          </w:tcPr>
          <w:p w:rsidR="004D7851" w:rsidRDefault="004D7851" w:rsidP="004D7851">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t>1.4.3</w:t>
            </w:r>
          </w:p>
        </w:tc>
        <w:tc>
          <w:tcPr>
            <w:tcW w:w="7994" w:type="dxa"/>
          </w:tcPr>
          <w:p w:rsidR="004D7851" w:rsidRDefault="004D7851" w:rsidP="004D7851">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4D7851" w:rsidRPr="00541C92" w:rsidTr="004D7851">
        <w:tc>
          <w:tcPr>
            <w:tcW w:w="1077" w:type="dxa"/>
          </w:tcPr>
          <w:p w:rsidR="004D7851" w:rsidRDefault="004D7851" w:rsidP="004D7851">
            <w:pPr>
              <w:pStyle w:val="ConsPlusNormal"/>
              <w:jc w:val="center"/>
            </w:pPr>
            <w:r>
              <w:t>1.4.4</w:t>
            </w:r>
          </w:p>
        </w:tc>
        <w:tc>
          <w:tcPr>
            <w:tcW w:w="7994" w:type="dxa"/>
          </w:tcPr>
          <w:p w:rsidR="004D7851" w:rsidRDefault="004D7851" w:rsidP="004D7851">
            <w:pPr>
              <w:pStyle w:val="ConsPlusNormal"/>
              <w:jc w:val="both"/>
            </w:pPr>
            <w:r>
              <w:t>Создание небольшого письменного высказывания с использованием образца, плана, иллюстраций (объем письменного высказывания - до 70 слов)</w:t>
            </w:r>
          </w:p>
        </w:tc>
      </w:tr>
      <w:tr w:rsidR="004D7851" w:rsidTr="004D7851">
        <w:tc>
          <w:tcPr>
            <w:tcW w:w="1077" w:type="dxa"/>
          </w:tcPr>
          <w:p w:rsidR="004D7851" w:rsidRDefault="004D7851" w:rsidP="004D7851">
            <w:pPr>
              <w:pStyle w:val="ConsPlusNormal"/>
              <w:jc w:val="center"/>
            </w:pPr>
            <w:r>
              <w:t>2</w:t>
            </w:r>
          </w:p>
        </w:tc>
        <w:tc>
          <w:tcPr>
            <w:tcW w:w="7994" w:type="dxa"/>
          </w:tcPr>
          <w:p w:rsidR="004D7851" w:rsidRDefault="004D7851" w:rsidP="004D7851">
            <w:pPr>
              <w:pStyle w:val="ConsPlusNormal"/>
              <w:jc w:val="both"/>
            </w:pPr>
            <w:r>
              <w:t>Языковые знания и навыки</w:t>
            </w:r>
          </w:p>
        </w:tc>
      </w:tr>
      <w:tr w:rsidR="004D7851" w:rsidTr="004D7851">
        <w:tc>
          <w:tcPr>
            <w:tcW w:w="1077" w:type="dxa"/>
          </w:tcPr>
          <w:p w:rsidR="004D7851" w:rsidRDefault="004D7851" w:rsidP="004D7851">
            <w:pPr>
              <w:pStyle w:val="ConsPlusNormal"/>
              <w:jc w:val="center"/>
            </w:pPr>
            <w:r>
              <w:lastRenderedPageBreak/>
              <w:t>2.1</w:t>
            </w:r>
          </w:p>
        </w:tc>
        <w:tc>
          <w:tcPr>
            <w:tcW w:w="7994" w:type="dxa"/>
          </w:tcPr>
          <w:p w:rsidR="004D7851" w:rsidRDefault="004D7851" w:rsidP="004D7851">
            <w:pPr>
              <w:pStyle w:val="ConsPlusNormal"/>
              <w:jc w:val="both"/>
            </w:pPr>
            <w:r>
              <w:t>Фонетическая сторона речи</w:t>
            </w:r>
          </w:p>
        </w:tc>
      </w:tr>
      <w:tr w:rsidR="004D7851" w:rsidRPr="00541C92" w:rsidTr="004D7851">
        <w:tc>
          <w:tcPr>
            <w:tcW w:w="1077" w:type="dxa"/>
          </w:tcPr>
          <w:p w:rsidR="004D7851" w:rsidRDefault="004D7851" w:rsidP="004D7851">
            <w:pPr>
              <w:pStyle w:val="ConsPlusNormal"/>
              <w:jc w:val="center"/>
            </w:pPr>
            <w:r>
              <w:t>2.1.1</w:t>
            </w:r>
          </w:p>
        </w:tc>
        <w:tc>
          <w:tcPr>
            <w:tcW w:w="7994" w:type="dxa"/>
          </w:tcPr>
          <w:p w:rsidR="004D7851" w:rsidRDefault="004D7851" w:rsidP="004D7851">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D7851" w:rsidRPr="00541C92" w:rsidTr="004D7851">
        <w:tc>
          <w:tcPr>
            <w:tcW w:w="1077" w:type="dxa"/>
          </w:tcPr>
          <w:p w:rsidR="004D7851" w:rsidRDefault="004D7851" w:rsidP="004D7851">
            <w:pPr>
              <w:pStyle w:val="ConsPlusNormal"/>
              <w:jc w:val="center"/>
            </w:pPr>
            <w:r>
              <w:t>2.1.2</w:t>
            </w:r>
          </w:p>
        </w:tc>
        <w:tc>
          <w:tcPr>
            <w:tcW w:w="7994" w:type="dxa"/>
          </w:tcPr>
          <w:p w:rsidR="004D7851" w:rsidRDefault="004D7851" w:rsidP="004D7851">
            <w:pPr>
              <w:pStyle w:val="ConsPlusNormal"/>
              <w:jc w:val="both"/>
            </w:pPr>
            <w: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95 слов)</w:t>
            </w:r>
          </w:p>
        </w:tc>
      </w:tr>
      <w:tr w:rsidR="004D7851" w:rsidTr="004D7851">
        <w:tc>
          <w:tcPr>
            <w:tcW w:w="1077" w:type="dxa"/>
          </w:tcPr>
          <w:p w:rsidR="004D7851" w:rsidRDefault="004D7851" w:rsidP="004D7851">
            <w:pPr>
              <w:pStyle w:val="ConsPlusNormal"/>
              <w:jc w:val="center"/>
            </w:pPr>
            <w:r>
              <w:t>2.2</w:t>
            </w:r>
          </w:p>
        </w:tc>
        <w:tc>
          <w:tcPr>
            <w:tcW w:w="7994" w:type="dxa"/>
          </w:tcPr>
          <w:p w:rsidR="004D7851" w:rsidRDefault="004D7851" w:rsidP="004D7851">
            <w:pPr>
              <w:pStyle w:val="ConsPlusNormal"/>
              <w:jc w:val="both"/>
            </w:pPr>
            <w:r>
              <w:t>Графика, орфография и пунктуация</w:t>
            </w:r>
          </w:p>
        </w:tc>
      </w:tr>
      <w:tr w:rsidR="004D7851" w:rsidTr="004D7851">
        <w:tc>
          <w:tcPr>
            <w:tcW w:w="1077" w:type="dxa"/>
          </w:tcPr>
          <w:p w:rsidR="004D7851" w:rsidRDefault="004D7851" w:rsidP="004D7851">
            <w:pPr>
              <w:pStyle w:val="ConsPlusNormal"/>
              <w:jc w:val="center"/>
            </w:pPr>
            <w:r>
              <w:t>2.2.1</w:t>
            </w:r>
          </w:p>
        </w:tc>
        <w:tc>
          <w:tcPr>
            <w:tcW w:w="7994" w:type="dxa"/>
          </w:tcPr>
          <w:p w:rsidR="004D7851" w:rsidRDefault="004D7851" w:rsidP="004D7851">
            <w:pPr>
              <w:pStyle w:val="ConsPlusNormal"/>
              <w:jc w:val="both"/>
            </w:pPr>
            <w:r>
              <w:t>Правильное написание изученных слов</w:t>
            </w:r>
          </w:p>
        </w:tc>
      </w:tr>
      <w:tr w:rsidR="004D7851" w:rsidRPr="00541C92" w:rsidTr="004D7851">
        <w:tc>
          <w:tcPr>
            <w:tcW w:w="1077" w:type="dxa"/>
          </w:tcPr>
          <w:p w:rsidR="004D7851" w:rsidRDefault="004D7851" w:rsidP="004D7851">
            <w:pPr>
              <w:pStyle w:val="ConsPlusNormal"/>
              <w:jc w:val="center"/>
            </w:pPr>
            <w:r>
              <w:t>2.2.2</w:t>
            </w:r>
          </w:p>
        </w:tc>
        <w:tc>
          <w:tcPr>
            <w:tcW w:w="7994" w:type="dxa"/>
          </w:tcPr>
          <w:p w:rsidR="004D7851" w:rsidRDefault="004D7851" w:rsidP="004D7851">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4D7851" w:rsidRPr="00541C92" w:rsidTr="004D7851">
        <w:tc>
          <w:tcPr>
            <w:tcW w:w="1077" w:type="dxa"/>
          </w:tcPr>
          <w:p w:rsidR="004D7851" w:rsidRDefault="004D7851" w:rsidP="004D7851">
            <w:pPr>
              <w:pStyle w:val="ConsPlusNormal"/>
              <w:jc w:val="center"/>
            </w:pPr>
            <w:r>
              <w:t>2.2.3</w:t>
            </w:r>
          </w:p>
        </w:tc>
        <w:tc>
          <w:tcPr>
            <w:tcW w:w="7994" w:type="dxa"/>
          </w:tcPr>
          <w:p w:rsidR="004D7851" w:rsidRDefault="004D7851" w:rsidP="004D7851">
            <w:pPr>
              <w:pStyle w:val="ConsPlusNormal"/>
              <w:jc w:val="both"/>
            </w:pPr>
            <w:r>
              <w:t xml:space="preserve">Пунктуационно правильное, в соответствии с нормами речевого </w:t>
            </w:r>
            <w:r>
              <w:lastRenderedPageBreak/>
              <w:t>этикета, принятыми в стране (странах) изучаемого языка, оформление электронного сообщения личного характера</w:t>
            </w:r>
          </w:p>
        </w:tc>
      </w:tr>
      <w:tr w:rsidR="004D7851" w:rsidTr="004D7851">
        <w:tc>
          <w:tcPr>
            <w:tcW w:w="1077" w:type="dxa"/>
          </w:tcPr>
          <w:p w:rsidR="004D7851" w:rsidRDefault="004D7851" w:rsidP="004D7851">
            <w:pPr>
              <w:pStyle w:val="ConsPlusNormal"/>
              <w:jc w:val="center"/>
            </w:pPr>
            <w:r>
              <w:lastRenderedPageBreak/>
              <w:t>2.3</w:t>
            </w:r>
          </w:p>
        </w:tc>
        <w:tc>
          <w:tcPr>
            <w:tcW w:w="7994" w:type="dxa"/>
          </w:tcPr>
          <w:p w:rsidR="004D7851" w:rsidRDefault="004D7851" w:rsidP="004D7851">
            <w:pPr>
              <w:pStyle w:val="ConsPlusNormal"/>
              <w:jc w:val="both"/>
            </w:pPr>
            <w:r>
              <w:t>Лексическая сторона речи</w:t>
            </w:r>
          </w:p>
        </w:tc>
      </w:tr>
      <w:tr w:rsidR="004D7851" w:rsidRPr="00541C92" w:rsidTr="004D7851">
        <w:tc>
          <w:tcPr>
            <w:tcW w:w="1077" w:type="dxa"/>
          </w:tcPr>
          <w:p w:rsidR="004D7851" w:rsidRDefault="004D7851" w:rsidP="004D7851">
            <w:pPr>
              <w:pStyle w:val="ConsPlusNormal"/>
              <w:jc w:val="center"/>
            </w:pPr>
            <w:r>
              <w:t>2.3.1</w:t>
            </w:r>
          </w:p>
        </w:tc>
        <w:tc>
          <w:tcPr>
            <w:tcW w:w="7994" w:type="dxa"/>
          </w:tcPr>
          <w:p w:rsidR="004D7851" w:rsidRDefault="004D7851" w:rsidP="004D7851">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D7851" w:rsidTr="004D7851">
        <w:tc>
          <w:tcPr>
            <w:tcW w:w="1077" w:type="dxa"/>
          </w:tcPr>
          <w:p w:rsidR="004D7851" w:rsidRDefault="004D7851" w:rsidP="004D7851">
            <w:pPr>
              <w:pStyle w:val="ConsPlusNormal"/>
              <w:jc w:val="center"/>
            </w:pPr>
            <w:r>
              <w:t>2.3.2</w:t>
            </w:r>
          </w:p>
        </w:tc>
        <w:tc>
          <w:tcPr>
            <w:tcW w:w="7994" w:type="dxa"/>
          </w:tcPr>
          <w:p w:rsidR="004D7851" w:rsidRDefault="004D7851" w:rsidP="004D7851">
            <w:pPr>
              <w:pStyle w:val="ConsPlusNormal"/>
              <w:jc w:val="both"/>
            </w:pPr>
            <w:r>
              <w:t>Синонимы. Антонимы</w:t>
            </w:r>
          </w:p>
        </w:tc>
      </w:tr>
      <w:tr w:rsidR="004D7851" w:rsidTr="004D7851">
        <w:tc>
          <w:tcPr>
            <w:tcW w:w="1077" w:type="dxa"/>
          </w:tcPr>
          <w:p w:rsidR="004D7851" w:rsidRDefault="004D7851" w:rsidP="004D7851">
            <w:pPr>
              <w:pStyle w:val="ConsPlusNormal"/>
              <w:jc w:val="center"/>
            </w:pPr>
            <w:r>
              <w:t>2.3.3</w:t>
            </w:r>
          </w:p>
        </w:tc>
        <w:tc>
          <w:tcPr>
            <w:tcW w:w="7994" w:type="dxa"/>
          </w:tcPr>
          <w:p w:rsidR="004D7851" w:rsidRDefault="004D7851" w:rsidP="004D7851">
            <w:pPr>
              <w:pStyle w:val="ConsPlusNormal"/>
              <w:jc w:val="both"/>
            </w:pPr>
            <w:r>
              <w:t>Интернациональные слова</w:t>
            </w:r>
          </w:p>
        </w:tc>
      </w:tr>
      <w:tr w:rsidR="004D7851" w:rsidRPr="00541C92" w:rsidTr="004D7851">
        <w:tc>
          <w:tcPr>
            <w:tcW w:w="1077" w:type="dxa"/>
          </w:tcPr>
          <w:p w:rsidR="004D7851" w:rsidRDefault="004D7851" w:rsidP="004D7851">
            <w:pPr>
              <w:pStyle w:val="ConsPlusNormal"/>
              <w:jc w:val="center"/>
            </w:pPr>
            <w:r>
              <w:t>2.3.4</w:t>
            </w:r>
          </w:p>
        </w:tc>
        <w:tc>
          <w:tcPr>
            <w:tcW w:w="7994" w:type="dxa"/>
          </w:tcPr>
          <w:p w:rsidR="004D7851" w:rsidRDefault="004D7851" w:rsidP="004D7851">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tc>
      </w:tr>
      <w:tr w:rsidR="004D7851" w:rsidTr="004D7851">
        <w:tc>
          <w:tcPr>
            <w:tcW w:w="1077" w:type="dxa"/>
          </w:tcPr>
          <w:p w:rsidR="004D7851" w:rsidRDefault="004D7851" w:rsidP="004D7851">
            <w:pPr>
              <w:pStyle w:val="ConsPlusNormal"/>
              <w:jc w:val="center"/>
            </w:pPr>
            <w:r>
              <w:t>2.3.5</w:t>
            </w:r>
          </w:p>
        </w:tc>
        <w:tc>
          <w:tcPr>
            <w:tcW w:w="7994" w:type="dxa"/>
          </w:tcPr>
          <w:p w:rsidR="004D7851" w:rsidRDefault="004D7851" w:rsidP="004D7851">
            <w:pPr>
              <w:pStyle w:val="ConsPlusNormal"/>
              <w:jc w:val="both"/>
            </w:pPr>
            <w:r>
              <w:t>Основные способы словообразования - аффиксация:</w:t>
            </w:r>
          </w:p>
        </w:tc>
      </w:tr>
      <w:tr w:rsidR="004D7851" w:rsidRPr="00541C92" w:rsidTr="004D7851">
        <w:tc>
          <w:tcPr>
            <w:tcW w:w="1077" w:type="dxa"/>
          </w:tcPr>
          <w:p w:rsidR="004D7851" w:rsidRDefault="004D7851" w:rsidP="004D7851">
            <w:pPr>
              <w:pStyle w:val="ConsPlusNormal"/>
              <w:jc w:val="center"/>
            </w:pPr>
            <w:r>
              <w:t>2.3.5.1</w:t>
            </w:r>
          </w:p>
        </w:tc>
        <w:tc>
          <w:tcPr>
            <w:tcW w:w="7994" w:type="dxa"/>
          </w:tcPr>
          <w:p w:rsidR="004D7851" w:rsidRDefault="004D7851" w:rsidP="004D7851">
            <w:pPr>
              <w:pStyle w:val="ConsPlusNormal"/>
              <w:jc w:val="both"/>
            </w:pPr>
            <w:r>
              <w:t>образование имен существительных при помощи суффикса -ing- (reading)</w:t>
            </w:r>
          </w:p>
        </w:tc>
      </w:tr>
      <w:tr w:rsidR="004D7851" w:rsidRPr="00541C92" w:rsidTr="004D7851">
        <w:tc>
          <w:tcPr>
            <w:tcW w:w="1077" w:type="dxa"/>
          </w:tcPr>
          <w:p w:rsidR="004D7851" w:rsidRDefault="004D7851" w:rsidP="004D7851">
            <w:pPr>
              <w:pStyle w:val="ConsPlusNormal"/>
              <w:jc w:val="center"/>
            </w:pPr>
            <w:r>
              <w:lastRenderedPageBreak/>
              <w:t>2.3.5.2</w:t>
            </w:r>
          </w:p>
        </w:tc>
        <w:tc>
          <w:tcPr>
            <w:tcW w:w="7994" w:type="dxa"/>
          </w:tcPr>
          <w:p w:rsidR="004D7851" w:rsidRDefault="004D7851" w:rsidP="004D7851">
            <w:pPr>
              <w:pStyle w:val="ConsPlusNormal"/>
              <w:jc w:val="both"/>
            </w:pPr>
            <w:r>
              <w:t>образование имен прилагательных при помощи суффиксов -al (typical), -ing (amazing), -less (useless), -ive (impressive)</w:t>
            </w:r>
          </w:p>
        </w:tc>
      </w:tr>
      <w:tr w:rsidR="004D7851" w:rsidRPr="00541C92" w:rsidTr="004D7851">
        <w:tc>
          <w:tcPr>
            <w:tcW w:w="1077" w:type="dxa"/>
          </w:tcPr>
          <w:p w:rsidR="004D7851" w:rsidRDefault="004D7851" w:rsidP="004D7851">
            <w:pPr>
              <w:pStyle w:val="ConsPlusNormal"/>
              <w:jc w:val="center"/>
            </w:pPr>
            <w:r>
              <w:t>2.4</w:t>
            </w:r>
          </w:p>
        </w:tc>
        <w:tc>
          <w:tcPr>
            <w:tcW w:w="7994" w:type="dxa"/>
          </w:tcPr>
          <w:p w:rsidR="004D7851" w:rsidRDefault="004D7851" w:rsidP="004D7851">
            <w:pPr>
              <w:pStyle w:val="ConsPlusNormal"/>
              <w:jc w:val="both"/>
            </w:pPr>
            <w:r>
              <w:t>Грамматическая сторона речи</w:t>
            </w:r>
          </w:p>
          <w:p w:rsidR="004D7851" w:rsidRDefault="004D7851" w:rsidP="004D7851">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D7851" w:rsidRPr="00541C92" w:rsidTr="004D7851">
        <w:tc>
          <w:tcPr>
            <w:tcW w:w="1077" w:type="dxa"/>
          </w:tcPr>
          <w:p w:rsidR="004D7851" w:rsidRDefault="004D7851" w:rsidP="004D7851">
            <w:pPr>
              <w:pStyle w:val="ConsPlusNormal"/>
              <w:jc w:val="center"/>
            </w:pPr>
            <w:r>
              <w:t>2.4.1</w:t>
            </w:r>
          </w:p>
        </w:tc>
        <w:tc>
          <w:tcPr>
            <w:tcW w:w="7994" w:type="dxa"/>
          </w:tcPr>
          <w:p w:rsidR="004D7851" w:rsidRDefault="004D7851" w:rsidP="004D7851">
            <w:pPr>
              <w:pStyle w:val="ConsPlusNormal"/>
              <w:jc w:val="both"/>
            </w:pPr>
            <w:r>
              <w:t>Сложноподчиненные предложения с придаточными определительными с союзными словами who, which, that</w:t>
            </w:r>
          </w:p>
        </w:tc>
      </w:tr>
      <w:tr w:rsidR="004D7851" w:rsidRPr="00541C92" w:rsidTr="004D7851">
        <w:tc>
          <w:tcPr>
            <w:tcW w:w="1077" w:type="dxa"/>
          </w:tcPr>
          <w:p w:rsidR="004D7851" w:rsidRDefault="004D7851" w:rsidP="004D7851">
            <w:pPr>
              <w:pStyle w:val="ConsPlusNormal"/>
              <w:jc w:val="center"/>
            </w:pPr>
            <w:r>
              <w:t>2.4.2</w:t>
            </w:r>
          </w:p>
        </w:tc>
        <w:tc>
          <w:tcPr>
            <w:tcW w:w="7994" w:type="dxa"/>
          </w:tcPr>
          <w:p w:rsidR="004D7851" w:rsidRDefault="004D7851" w:rsidP="004D7851">
            <w:pPr>
              <w:pStyle w:val="ConsPlusNormal"/>
              <w:jc w:val="both"/>
            </w:pPr>
            <w:r>
              <w:t>Предложения с конструкциями as ... as, not so ... as</w:t>
            </w:r>
          </w:p>
        </w:tc>
      </w:tr>
      <w:tr w:rsidR="004D7851" w:rsidRPr="00541C92" w:rsidTr="004D7851">
        <w:tc>
          <w:tcPr>
            <w:tcW w:w="1077" w:type="dxa"/>
          </w:tcPr>
          <w:p w:rsidR="004D7851" w:rsidRDefault="004D7851" w:rsidP="004D7851">
            <w:pPr>
              <w:pStyle w:val="ConsPlusNormal"/>
              <w:jc w:val="center"/>
            </w:pPr>
            <w:r>
              <w:t>2.4.3</w:t>
            </w:r>
          </w:p>
        </w:tc>
        <w:tc>
          <w:tcPr>
            <w:tcW w:w="7994" w:type="dxa"/>
          </w:tcPr>
          <w:p w:rsidR="004D7851" w:rsidRDefault="004D7851" w:rsidP="004D7851">
            <w:pPr>
              <w:pStyle w:val="ConsPlusNormal"/>
              <w:jc w:val="both"/>
            </w:pPr>
            <w:r>
              <w:t>Все типы вопросительных предложений (общий, специальный, альтернативный, разделительный вопросы) в Present/Past Continuous Tense</w:t>
            </w:r>
          </w:p>
        </w:tc>
      </w:tr>
      <w:tr w:rsidR="004D7851" w:rsidRPr="00541C92" w:rsidTr="004D7851">
        <w:tc>
          <w:tcPr>
            <w:tcW w:w="1077" w:type="dxa"/>
          </w:tcPr>
          <w:p w:rsidR="004D7851" w:rsidRDefault="004D7851" w:rsidP="004D7851">
            <w:pPr>
              <w:pStyle w:val="ConsPlusNormal"/>
              <w:jc w:val="center"/>
            </w:pPr>
            <w:r>
              <w:t>2.4.4</w:t>
            </w:r>
          </w:p>
        </w:tc>
        <w:tc>
          <w:tcPr>
            <w:tcW w:w="7994" w:type="dxa"/>
          </w:tcPr>
          <w:p w:rsidR="004D7851" w:rsidRDefault="004D7851" w:rsidP="004D7851">
            <w:pPr>
              <w:pStyle w:val="ConsPlusNormal"/>
              <w:jc w:val="both"/>
            </w:pPr>
            <w:r>
              <w:t>Глаголы в видо-временных формах действительного залога в изъявительном наклонении в Present/Past Continuous Tense</w:t>
            </w:r>
          </w:p>
        </w:tc>
      </w:tr>
      <w:tr w:rsidR="004D7851" w:rsidRPr="003E7443" w:rsidTr="004D7851">
        <w:tc>
          <w:tcPr>
            <w:tcW w:w="1077" w:type="dxa"/>
          </w:tcPr>
          <w:p w:rsidR="004D7851" w:rsidRDefault="004D7851" w:rsidP="004D7851">
            <w:pPr>
              <w:pStyle w:val="ConsPlusNormal"/>
              <w:jc w:val="center"/>
            </w:pPr>
            <w:r>
              <w:t>2.4.5</w:t>
            </w:r>
          </w:p>
        </w:tc>
        <w:tc>
          <w:tcPr>
            <w:tcW w:w="7994" w:type="dxa"/>
          </w:tcPr>
          <w:p w:rsidR="004D7851" w:rsidRPr="00421428" w:rsidRDefault="004D7851" w:rsidP="004D7851">
            <w:pPr>
              <w:pStyle w:val="ConsPlusNormal"/>
              <w:jc w:val="both"/>
              <w:rPr>
                <w:lang w:val="en-GB"/>
              </w:rPr>
            </w:pPr>
            <w:r>
              <w:t>Модальные</w:t>
            </w:r>
            <w:r w:rsidRPr="00421428">
              <w:rPr>
                <w:lang w:val="en-GB"/>
              </w:rPr>
              <w:t xml:space="preserve"> </w:t>
            </w:r>
            <w:r>
              <w:t>глаголы</w:t>
            </w:r>
            <w:r w:rsidRPr="00421428">
              <w:rPr>
                <w:lang w:val="en-GB"/>
              </w:rPr>
              <w:t xml:space="preserve"> </w:t>
            </w:r>
            <w:r>
              <w:t>и</w:t>
            </w:r>
            <w:r w:rsidRPr="00421428">
              <w:rPr>
                <w:lang w:val="en-GB"/>
              </w:rPr>
              <w:t xml:space="preserve"> </w:t>
            </w:r>
            <w:r>
              <w:t>их</w:t>
            </w:r>
            <w:r w:rsidRPr="00421428">
              <w:rPr>
                <w:lang w:val="en-GB"/>
              </w:rPr>
              <w:t xml:space="preserve"> </w:t>
            </w:r>
            <w:r>
              <w:t>эквиваленты</w:t>
            </w:r>
            <w:r w:rsidRPr="00421428">
              <w:rPr>
                <w:lang w:val="en-GB"/>
              </w:rPr>
              <w:t xml:space="preserve"> (can/be able to, must/have to, may, should, need)</w:t>
            </w:r>
          </w:p>
        </w:tc>
      </w:tr>
      <w:tr w:rsidR="004D7851" w:rsidRPr="003E7443" w:rsidTr="004D7851">
        <w:tc>
          <w:tcPr>
            <w:tcW w:w="1077" w:type="dxa"/>
          </w:tcPr>
          <w:p w:rsidR="004D7851" w:rsidRDefault="004D7851" w:rsidP="004D7851">
            <w:pPr>
              <w:pStyle w:val="ConsPlusNormal"/>
              <w:jc w:val="center"/>
            </w:pPr>
            <w:r>
              <w:lastRenderedPageBreak/>
              <w:t>2.4.6</w:t>
            </w:r>
          </w:p>
        </w:tc>
        <w:tc>
          <w:tcPr>
            <w:tcW w:w="7994" w:type="dxa"/>
          </w:tcPr>
          <w:p w:rsidR="004D7851" w:rsidRPr="00421428" w:rsidRDefault="004D7851" w:rsidP="004D7851">
            <w:pPr>
              <w:pStyle w:val="ConsPlusNormal"/>
              <w:jc w:val="both"/>
              <w:rPr>
                <w:lang w:val="en-GB"/>
              </w:rPr>
            </w:pPr>
            <w:r>
              <w:t>Слова</w:t>
            </w:r>
            <w:r w:rsidRPr="00421428">
              <w:rPr>
                <w:lang w:val="en-GB"/>
              </w:rPr>
              <w:t xml:space="preserve">, </w:t>
            </w:r>
            <w:r>
              <w:t>выражающие</w:t>
            </w:r>
            <w:r w:rsidRPr="00421428">
              <w:rPr>
                <w:lang w:val="en-GB"/>
              </w:rPr>
              <w:t xml:space="preserve"> </w:t>
            </w:r>
            <w:r>
              <w:t>количество</w:t>
            </w:r>
            <w:r w:rsidRPr="00421428">
              <w:rPr>
                <w:lang w:val="en-GB"/>
              </w:rPr>
              <w:t xml:space="preserve"> (little/a little, few/a few)</w:t>
            </w:r>
          </w:p>
        </w:tc>
      </w:tr>
      <w:tr w:rsidR="004D7851" w:rsidRPr="00541C92" w:rsidTr="004D7851">
        <w:tc>
          <w:tcPr>
            <w:tcW w:w="1077" w:type="dxa"/>
          </w:tcPr>
          <w:p w:rsidR="004D7851" w:rsidRDefault="004D7851" w:rsidP="004D7851">
            <w:pPr>
              <w:pStyle w:val="ConsPlusNormal"/>
              <w:jc w:val="center"/>
            </w:pPr>
            <w:r>
              <w:t>2.4.7</w:t>
            </w:r>
          </w:p>
        </w:tc>
        <w:tc>
          <w:tcPr>
            <w:tcW w:w="7994" w:type="dxa"/>
          </w:tcPr>
          <w:p w:rsidR="004D7851" w:rsidRDefault="004D7851" w:rsidP="004D7851">
            <w:pPr>
              <w:pStyle w:val="ConsPlusNormal"/>
              <w:jc w:val="both"/>
            </w:pPr>
            <w:r>
              <w:t>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4D7851" w:rsidRPr="00541C92" w:rsidTr="004D7851">
        <w:tc>
          <w:tcPr>
            <w:tcW w:w="1077" w:type="dxa"/>
          </w:tcPr>
          <w:p w:rsidR="004D7851" w:rsidRDefault="004D7851" w:rsidP="004D7851">
            <w:pPr>
              <w:pStyle w:val="ConsPlusNormal"/>
              <w:jc w:val="center"/>
            </w:pPr>
            <w:r>
              <w:t>2.4.8</w:t>
            </w:r>
          </w:p>
        </w:tc>
        <w:tc>
          <w:tcPr>
            <w:tcW w:w="7994" w:type="dxa"/>
          </w:tcPr>
          <w:p w:rsidR="004D7851" w:rsidRDefault="004D7851" w:rsidP="004D7851">
            <w:pPr>
              <w:pStyle w:val="ConsPlusNormal"/>
              <w:jc w:val="both"/>
            </w:pPr>
            <w:r>
              <w:t>Числительные для обозначения дат и больших чисел (100 - 1000)</w:t>
            </w:r>
          </w:p>
        </w:tc>
      </w:tr>
      <w:tr w:rsidR="004D7851" w:rsidTr="004D7851">
        <w:tc>
          <w:tcPr>
            <w:tcW w:w="1077" w:type="dxa"/>
          </w:tcPr>
          <w:p w:rsidR="004D7851" w:rsidRDefault="004D7851" w:rsidP="004D7851">
            <w:pPr>
              <w:pStyle w:val="ConsPlusNormal"/>
              <w:jc w:val="center"/>
            </w:pPr>
            <w:r>
              <w:t>3</w:t>
            </w:r>
          </w:p>
        </w:tc>
        <w:tc>
          <w:tcPr>
            <w:tcW w:w="7994" w:type="dxa"/>
          </w:tcPr>
          <w:p w:rsidR="004D7851" w:rsidRDefault="004D7851" w:rsidP="004D7851">
            <w:pPr>
              <w:pStyle w:val="ConsPlusNormal"/>
              <w:jc w:val="both"/>
            </w:pPr>
            <w:r>
              <w:t>Социокультурные знания и умения</w:t>
            </w:r>
          </w:p>
        </w:tc>
      </w:tr>
      <w:tr w:rsidR="004D7851" w:rsidRPr="00541C92" w:rsidTr="004D7851">
        <w:tc>
          <w:tcPr>
            <w:tcW w:w="1077" w:type="dxa"/>
          </w:tcPr>
          <w:p w:rsidR="004D7851" w:rsidRDefault="004D7851" w:rsidP="004D7851">
            <w:pPr>
              <w:pStyle w:val="ConsPlusNormal"/>
              <w:jc w:val="center"/>
            </w:pPr>
            <w:r>
              <w:t>3.1</w:t>
            </w:r>
          </w:p>
        </w:tc>
        <w:tc>
          <w:tcPr>
            <w:tcW w:w="7994" w:type="dxa"/>
          </w:tcPr>
          <w:p w:rsidR="004D7851" w:rsidRDefault="004D7851" w:rsidP="004D7851">
            <w:pPr>
              <w:pStyle w:val="ConsPlusNormal"/>
              <w:jc w:val="both"/>
            </w:pPr>
            <w: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4D7851" w:rsidRPr="00541C92" w:rsidTr="004D7851">
        <w:tc>
          <w:tcPr>
            <w:tcW w:w="1077" w:type="dxa"/>
          </w:tcPr>
          <w:p w:rsidR="004D7851" w:rsidRDefault="004D7851" w:rsidP="004D7851">
            <w:pPr>
              <w:pStyle w:val="ConsPlusNormal"/>
              <w:jc w:val="center"/>
            </w:pPr>
            <w:r>
              <w:t>3.2</w:t>
            </w:r>
          </w:p>
        </w:tc>
        <w:tc>
          <w:tcPr>
            <w:tcW w:w="7994" w:type="dxa"/>
          </w:tcPr>
          <w:p w:rsidR="004D7851" w:rsidRDefault="004D7851" w:rsidP="004D7851">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4D7851" w:rsidRPr="00541C92" w:rsidTr="004D7851">
        <w:tc>
          <w:tcPr>
            <w:tcW w:w="1077" w:type="dxa"/>
          </w:tcPr>
          <w:p w:rsidR="004D7851" w:rsidRDefault="004D7851" w:rsidP="004D7851">
            <w:pPr>
              <w:pStyle w:val="ConsPlusNormal"/>
              <w:jc w:val="center"/>
            </w:pPr>
            <w:r>
              <w:t>3.3</w:t>
            </w:r>
          </w:p>
        </w:tc>
        <w:tc>
          <w:tcPr>
            <w:tcW w:w="7994" w:type="dxa"/>
          </w:tcPr>
          <w:p w:rsidR="004D7851" w:rsidRDefault="004D7851" w:rsidP="004D7851">
            <w:pPr>
              <w:pStyle w:val="ConsPlusNormal"/>
              <w:jc w:val="both"/>
            </w:pPr>
            <w:r>
              <w:t xml:space="preserve">Знание социокультурного портрета родной страны и страны </w:t>
            </w:r>
            <w:r>
              <w:lastRenderedPageBreak/>
              <w:t>(стран)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4D7851" w:rsidRPr="00541C92" w:rsidTr="004D7851">
        <w:tc>
          <w:tcPr>
            <w:tcW w:w="1077" w:type="dxa"/>
          </w:tcPr>
          <w:p w:rsidR="004D7851" w:rsidRDefault="004D7851" w:rsidP="004D7851">
            <w:pPr>
              <w:pStyle w:val="ConsPlusNormal"/>
              <w:jc w:val="center"/>
            </w:pPr>
            <w:r>
              <w:lastRenderedPageBreak/>
              <w:t>3.4</w:t>
            </w:r>
          </w:p>
        </w:tc>
        <w:tc>
          <w:tcPr>
            <w:tcW w:w="7994" w:type="dxa"/>
          </w:tcPr>
          <w:p w:rsidR="004D7851" w:rsidRDefault="004D7851" w:rsidP="004D7851">
            <w:pPr>
              <w:pStyle w:val="ConsPlusNormal"/>
              <w:jc w:val="both"/>
            </w:pPr>
            <w:r>
              <w:t>Умение писать свои имя и фамилию, а также имена и фамилии своих родственников и друзей на английском языке</w:t>
            </w:r>
          </w:p>
        </w:tc>
      </w:tr>
      <w:tr w:rsidR="004D7851" w:rsidRPr="00541C92" w:rsidTr="004D7851">
        <w:tc>
          <w:tcPr>
            <w:tcW w:w="1077" w:type="dxa"/>
          </w:tcPr>
          <w:p w:rsidR="004D7851" w:rsidRDefault="004D7851" w:rsidP="004D7851">
            <w:pPr>
              <w:pStyle w:val="ConsPlusNormal"/>
              <w:jc w:val="center"/>
            </w:pPr>
            <w:r>
              <w:t>3.5</w:t>
            </w:r>
          </w:p>
        </w:tc>
        <w:tc>
          <w:tcPr>
            <w:tcW w:w="7994" w:type="dxa"/>
          </w:tcPr>
          <w:p w:rsidR="004D7851" w:rsidRDefault="004D7851" w:rsidP="004D7851">
            <w:pPr>
              <w:pStyle w:val="ConsPlusNormal"/>
              <w:jc w:val="both"/>
            </w:pPr>
            <w:r>
              <w:t>Умение правильно оформлять свой адрес на английском языке (в анкете, формуляре)</w:t>
            </w:r>
          </w:p>
        </w:tc>
      </w:tr>
      <w:tr w:rsidR="004D7851" w:rsidRPr="00541C92" w:rsidTr="004D7851">
        <w:tc>
          <w:tcPr>
            <w:tcW w:w="1077" w:type="dxa"/>
          </w:tcPr>
          <w:p w:rsidR="004D7851" w:rsidRDefault="004D7851" w:rsidP="004D7851">
            <w:pPr>
              <w:pStyle w:val="ConsPlusNormal"/>
              <w:jc w:val="center"/>
            </w:pPr>
            <w:r>
              <w:t>3.6</w:t>
            </w:r>
          </w:p>
        </w:tc>
        <w:tc>
          <w:tcPr>
            <w:tcW w:w="7994" w:type="dxa"/>
          </w:tcPr>
          <w:p w:rsidR="004D7851" w:rsidRDefault="004D7851" w:rsidP="004D7851">
            <w:pPr>
              <w:pStyle w:val="ConsPlusNormal"/>
              <w:jc w:val="both"/>
            </w:pPr>
            <w:r>
              <w:t>Умение кратко представлять Россию и страну (страны) изучаемого языка</w:t>
            </w:r>
          </w:p>
        </w:tc>
      </w:tr>
      <w:tr w:rsidR="004D7851" w:rsidRPr="00541C92" w:rsidTr="004D7851">
        <w:tc>
          <w:tcPr>
            <w:tcW w:w="1077" w:type="dxa"/>
          </w:tcPr>
          <w:p w:rsidR="004D7851" w:rsidRDefault="004D7851" w:rsidP="004D7851">
            <w:pPr>
              <w:pStyle w:val="ConsPlusNormal"/>
              <w:jc w:val="center"/>
            </w:pPr>
            <w:r>
              <w:t>3.7</w:t>
            </w:r>
          </w:p>
        </w:tc>
        <w:tc>
          <w:tcPr>
            <w:tcW w:w="7994" w:type="dxa"/>
          </w:tcPr>
          <w:p w:rsidR="004D7851" w:rsidRDefault="004D7851" w:rsidP="004D7851">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4D7851" w:rsidRPr="00541C92" w:rsidTr="004D7851">
        <w:tc>
          <w:tcPr>
            <w:tcW w:w="1077" w:type="dxa"/>
          </w:tcPr>
          <w:p w:rsidR="004D7851" w:rsidRDefault="004D7851" w:rsidP="004D7851">
            <w:pPr>
              <w:pStyle w:val="ConsPlusNormal"/>
              <w:jc w:val="center"/>
            </w:pPr>
            <w:r>
              <w:lastRenderedPageBreak/>
              <w:t>3.8</w:t>
            </w:r>
          </w:p>
        </w:tc>
        <w:tc>
          <w:tcPr>
            <w:tcW w:w="7994" w:type="dxa"/>
          </w:tcPr>
          <w:p w:rsidR="004D7851" w:rsidRDefault="004D7851" w:rsidP="004D7851">
            <w:pPr>
              <w:pStyle w:val="ConsPlusNormal"/>
              <w:jc w:val="both"/>
            </w:pPr>
            <w:r>
              <w:t>Умение кратко рассказывать о выдающихся людях родной страны и страны (стран) изучаемого языка (ученых, писателей, поэтов)</w:t>
            </w:r>
          </w:p>
        </w:tc>
      </w:tr>
      <w:tr w:rsidR="004D7851" w:rsidTr="004D7851">
        <w:tc>
          <w:tcPr>
            <w:tcW w:w="1077" w:type="dxa"/>
          </w:tcPr>
          <w:p w:rsidR="004D7851" w:rsidRDefault="004D7851" w:rsidP="004D7851">
            <w:pPr>
              <w:pStyle w:val="ConsPlusNormal"/>
              <w:jc w:val="center"/>
            </w:pPr>
            <w:r>
              <w:t>4</w:t>
            </w:r>
          </w:p>
        </w:tc>
        <w:tc>
          <w:tcPr>
            <w:tcW w:w="7994" w:type="dxa"/>
          </w:tcPr>
          <w:p w:rsidR="004D7851" w:rsidRDefault="004D7851" w:rsidP="004D7851">
            <w:pPr>
              <w:pStyle w:val="ConsPlusNormal"/>
              <w:jc w:val="both"/>
            </w:pPr>
            <w:r>
              <w:t>Компенсаторные умения</w:t>
            </w:r>
          </w:p>
        </w:tc>
      </w:tr>
      <w:tr w:rsidR="004D7851" w:rsidRPr="00541C92" w:rsidTr="004D7851">
        <w:tc>
          <w:tcPr>
            <w:tcW w:w="1077" w:type="dxa"/>
          </w:tcPr>
          <w:p w:rsidR="004D7851" w:rsidRDefault="004D7851" w:rsidP="004D7851">
            <w:pPr>
              <w:pStyle w:val="ConsPlusNormal"/>
              <w:jc w:val="center"/>
            </w:pPr>
            <w:r>
              <w:t>4.1</w:t>
            </w:r>
          </w:p>
        </w:tc>
        <w:tc>
          <w:tcPr>
            <w:tcW w:w="7994" w:type="dxa"/>
          </w:tcPr>
          <w:p w:rsidR="004D7851" w:rsidRDefault="004D7851" w:rsidP="004D7851">
            <w:pPr>
              <w:pStyle w:val="ConsPlusNormal"/>
              <w:jc w:val="both"/>
            </w:pPr>
            <w:r>
              <w:t>Использование при чтении и аудировании языковой догадки, в том числе контекстуальной</w:t>
            </w:r>
          </w:p>
        </w:tc>
      </w:tr>
      <w:tr w:rsidR="004D7851" w:rsidRPr="00541C92" w:rsidTr="004D7851">
        <w:tc>
          <w:tcPr>
            <w:tcW w:w="1077" w:type="dxa"/>
          </w:tcPr>
          <w:p w:rsidR="004D7851" w:rsidRDefault="004D7851" w:rsidP="004D7851">
            <w:pPr>
              <w:pStyle w:val="ConsPlusNormal"/>
              <w:jc w:val="center"/>
            </w:pPr>
            <w:r>
              <w:t>4.2</w:t>
            </w:r>
          </w:p>
        </w:tc>
        <w:tc>
          <w:tcPr>
            <w:tcW w:w="7994" w:type="dxa"/>
          </w:tcPr>
          <w:p w:rsidR="004D7851" w:rsidRDefault="004D7851" w:rsidP="004D7851">
            <w:pPr>
              <w:pStyle w:val="ConsPlusNormal"/>
              <w:jc w:val="both"/>
            </w:pPr>
            <w:r>
              <w:t>Использование при формулировании собственных высказываний ключевых слов, плана</w:t>
            </w:r>
          </w:p>
        </w:tc>
      </w:tr>
      <w:tr w:rsidR="004D7851" w:rsidRPr="00541C92" w:rsidTr="004D7851">
        <w:tc>
          <w:tcPr>
            <w:tcW w:w="1077" w:type="dxa"/>
          </w:tcPr>
          <w:p w:rsidR="004D7851" w:rsidRDefault="004D7851" w:rsidP="004D7851">
            <w:pPr>
              <w:pStyle w:val="ConsPlusNormal"/>
              <w:jc w:val="center"/>
            </w:pPr>
            <w:r>
              <w:t>4.3</w:t>
            </w:r>
          </w:p>
        </w:tc>
        <w:tc>
          <w:tcPr>
            <w:tcW w:w="7994" w:type="dxa"/>
          </w:tcPr>
          <w:p w:rsidR="004D7851" w:rsidRDefault="004D7851" w:rsidP="004D7851">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Tr="004D7851">
        <w:tc>
          <w:tcPr>
            <w:tcW w:w="9071" w:type="dxa"/>
            <w:gridSpan w:val="2"/>
          </w:tcPr>
          <w:p w:rsidR="004D7851" w:rsidRDefault="004D7851" w:rsidP="004D7851">
            <w:pPr>
              <w:pStyle w:val="ConsPlusNormal"/>
            </w:pPr>
            <w:r>
              <w:t>Тематическое содержание речи</w:t>
            </w:r>
          </w:p>
        </w:tc>
      </w:tr>
      <w:tr w:rsidR="004D7851" w:rsidTr="004D7851">
        <w:tc>
          <w:tcPr>
            <w:tcW w:w="1077" w:type="dxa"/>
          </w:tcPr>
          <w:p w:rsidR="004D7851" w:rsidRDefault="004D7851" w:rsidP="004D7851">
            <w:pPr>
              <w:pStyle w:val="ConsPlusNormal"/>
              <w:jc w:val="center"/>
            </w:pPr>
            <w:r>
              <w:t>А</w:t>
            </w:r>
          </w:p>
        </w:tc>
        <w:tc>
          <w:tcPr>
            <w:tcW w:w="7994" w:type="dxa"/>
          </w:tcPr>
          <w:p w:rsidR="004D7851" w:rsidRDefault="004D7851" w:rsidP="004D7851">
            <w:pPr>
              <w:pStyle w:val="ConsPlusNormal"/>
              <w:jc w:val="both"/>
            </w:pPr>
            <w:r>
              <w:t>Взаимоотношения в семье и с друзьями. Семейные праздники</w:t>
            </w:r>
          </w:p>
        </w:tc>
      </w:tr>
      <w:tr w:rsidR="004D7851" w:rsidRPr="00541C92" w:rsidTr="004D7851">
        <w:tc>
          <w:tcPr>
            <w:tcW w:w="1077" w:type="dxa"/>
          </w:tcPr>
          <w:p w:rsidR="004D7851" w:rsidRDefault="004D7851" w:rsidP="004D7851">
            <w:pPr>
              <w:pStyle w:val="ConsPlusNormal"/>
              <w:jc w:val="center"/>
            </w:pPr>
            <w:r>
              <w:t>Б</w:t>
            </w:r>
          </w:p>
        </w:tc>
        <w:tc>
          <w:tcPr>
            <w:tcW w:w="7994" w:type="dxa"/>
          </w:tcPr>
          <w:p w:rsidR="004D7851" w:rsidRDefault="004D7851" w:rsidP="004D7851">
            <w:pPr>
              <w:pStyle w:val="ConsPlusNormal"/>
              <w:jc w:val="both"/>
            </w:pPr>
            <w:r>
              <w:t>Внешность и характер человека (литературного персонажа)</w:t>
            </w:r>
          </w:p>
        </w:tc>
      </w:tr>
      <w:tr w:rsidR="004D7851" w:rsidRPr="00541C92" w:rsidTr="004D7851">
        <w:tc>
          <w:tcPr>
            <w:tcW w:w="1077" w:type="dxa"/>
          </w:tcPr>
          <w:p w:rsidR="004D7851" w:rsidRDefault="004D7851" w:rsidP="004D7851">
            <w:pPr>
              <w:pStyle w:val="ConsPlusNormal"/>
              <w:jc w:val="center"/>
            </w:pPr>
            <w:r>
              <w:lastRenderedPageBreak/>
              <w:t>В</w:t>
            </w:r>
          </w:p>
        </w:tc>
        <w:tc>
          <w:tcPr>
            <w:tcW w:w="7994" w:type="dxa"/>
          </w:tcPr>
          <w:p w:rsidR="004D7851" w:rsidRDefault="004D7851" w:rsidP="004D7851">
            <w:pPr>
              <w:pStyle w:val="ConsPlusNormal"/>
              <w:jc w:val="both"/>
            </w:pPr>
            <w:r>
              <w:t>Досуг и увлечения (хобби) современного подростка (чтение, кино, театр, спорт)</w:t>
            </w:r>
          </w:p>
        </w:tc>
      </w:tr>
      <w:tr w:rsidR="004D7851" w:rsidRPr="00541C92" w:rsidTr="004D7851">
        <w:tc>
          <w:tcPr>
            <w:tcW w:w="1077" w:type="dxa"/>
          </w:tcPr>
          <w:p w:rsidR="004D7851" w:rsidRDefault="004D7851" w:rsidP="004D7851">
            <w:pPr>
              <w:pStyle w:val="ConsPlusNormal"/>
              <w:jc w:val="center"/>
            </w:pPr>
            <w:r>
              <w:t>Г</w:t>
            </w:r>
          </w:p>
        </w:tc>
        <w:tc>
          <w:tcPr>
            <w:tcW w:w="7994" w:type="dxa"/>
          </w:tcPr>
          <w:p w:rsidR="004D7851" w:rsidRDefault="004D7851" w:rsidP="004D7851">
            <w:pPr>
              <w:pStyle w:val="ConsPlusNormal"/>
              <w:jc w:val="both"/>
            </w:pPr>
            <w:r>
              <w:t>Здоровый образ жизни: режим труда и отдыха, фитнес, сбалансированное питание</w:t>
            </w:r>
          </w:p>
        </w:tc>
      </w:tr>
      <w:tr w:rsidR="004D7851" w:rsidRPr="00541C92" w:rsidTr="004D7851">
        <w:tc>
          <w:tcPr>
            <w:tcW w:w="1077" w:type="dxa"/>
          </w:tcPr>
          <w:p w:rsidR="004D7851" w:rsidRDefault="004D7851" w:rsidP="004D7851">
            <w:pPr>
              <w:pStyle w:val="ConsPlusNormal"/>
              <w:jc w:val="center"/>
            </w:pPr>
            <w:r>
              <w:t>Д</w:t>
            </w:r>
          </w:p>
        </w:tc>
        <w:tc>
          <w:tcPr>
            <w:tcW w:w="7994" w:type="dxa"/>
          </w:tcPr>
          <w:p w:rsidR="004D7851" w:rsidRDefault="004D7851" w:rsidP="004D7851">
            <w:pPr>
              <w:pStyle w:val="ConsPlusNormal"/>
              <w:jc w:val="both"/>
            </w:pPr>
            <w:r>
              <w:t>Покупки: одежда, обувь и продукты питания</w:t>
            </w:r>
          </w:p>
        </w:tc>
      </w:tr>
      <w:tr w:rsidR="004D7851" w:rsidTr="004D7851">
        <w:tc>
          <w:tcPr>
            <w:tcW w:w="1077" w:type="dxa"/>
          </w:tcPr>
          <w:p w:rsidR="004D7851" w:rsidRDefault="004D7851" w:rsidP="004D7851">
            <w:pPr>
              <w:pStyle w:val="ConsPlusNormal"/>
              <w:jc w:val="center"/>
            </w:pPr>
            <w:r>
              <w:t>Е</w:t>
            </w:r>
          </w:p>
        </w:tc>
        <w:tc>
          <w:tcPr>
            <w:tcW w:w="7994" w:type="dxa"/>
          </w:tcPr>
          <w:p w:rsidR="004D7851" w:rsidRDefault="004D7851" w:rsidP="004D7851">
            <w:pPr>
              <w:pStyle w:val="ConsPlusNormal"/>
              <w:jc w:val="both"/>
            </w:pPr>
            <w:r>
              <w:t>Школа, школьная жизнь, школьная форма, изучаемые предметы, любимый предмет, правила поведения в школе. Переписка с зарубежными сверстниками</w:t>
            </w:r>
          </w:p>
        </w:tc>
      </w:tr>
      <w:tr w:rsidR="004D7851" w:rsidTr="004D7851">
        <w:tc>
          <w:tcPr>
            <w:tcW w:w="1077" w:type="dxa"/>
          </w:tcPr>
          <w:p w:rsidR="004D7851" w:rsidRDefault="004D7851" w:rsidP="004D7851">
            <w:pPr>
              <w:pStyle w:val="ConsPlusNormal"/>
              <w:jc w:val="center"/>
            </w:pPr>
            <w:r>
              <w:t>Ж</w:t>
            </w:r>
          </w:p>
        </w:tc>
        <w:tc>
          <w:tcPr>
            <w:tcW w:w="7994" w:type="dxa"/>
          </w:tcPr>
          <w:p w:rsidR="004D7851" w:rsidRDefault="004D7851" w:rsidP="004D7851">
            <w:pPr>
              <w:pStyle w:val="ConsPlusNormal"/>
              <w:jc w:val="both"/>
            </w:pPr>
            <w:r>
              <w:t>Каникулы в различное время года. Виды отдыха</w:t>
            </w:r>
          </w:p>
        </w:tc>
      </w:tr>
      <w:tr w:rsidR="004D7851" w:rsidRPr="00541C92" w:rsidTr="004D7851">
        <w:tc>
          <w:tcPr>
            <w:tcW w:w="1077" w:type="dxa"/>
          </w:tcPr>
          <w:p w:rsidR="004D7851" w:rsidRDefault="004D7851" w:rsidP="004D7851">
            <w:pPr>
              <w:pStyle w:val="ConsPlusNormal"/>
              <w:jc w:val="center"/>
            </w:pPr>
            <w:r>
              <w:t>З</w:t>
            </w:r>
          </w:p>
        </w:tc>
        <w:tc>
          <w:tcPr>
            <w:tcW w:w="7994" w:type="dxa"/>
          </w:tcPr>
          <w:p w:rsidR="004D7851" w:rsidRDefault="004D7851" w:rsidP="004D7851">
            <w:pPr>
              <w:pStyle w:val="ConsPlusNormal"/>
              <w:jc w:val="both"/>
            </w:pPr>
            <w:r>
              <w:t>Путешествия по России и зарубежным странам</w:t>
            </w:r>
          </w:p>
        </w:tc>
      </w:tr>
      <w:tr w:rsidR="004D7851" w:rsidTr="004D7851">
        <w:tc>
          <w:tcPr>
            <w:tcW w:w="1077" w:type="dxa"/>
          </w:tcPr>
          <w:p w:rsidR="004D7851" w:rsidRDefault="004D7851" w:rsidP="004D7851">
            <w:pPr>
              <w:pStyle w:val="ConsPlusNormal"/>
              <w:jc w:val="center"/>
            </w:pPr>
            <w:r>
              <w:t>И</w:t>
            </w:r>
          </w:p>
        </w:tc>
        <w:tc>
          <w:tcPr>
            <w:tcW w:w="7994" w:type="dxa"/>
          </w:tcPr>
          <w:p w:rsidR="004D7851" w:rsidRDefault="004D7851" w:rsidP="004D7851">
            <w:pPr>
              <w:pStyle w:val="ConsPlusNormal"/>
              <w:jc w:val="both"/>
            </w:pPr>
            <w:r>
              <w:t>Природа: дикие и домашние животные. Климат, погода</w:t>
            </w:r>
          </w:p>
        </w:tc>
      </w:tr>
      <w:tr w:rsidR="004D7851" w:rsidRPr="00541C92" w:rsidTr="004D7851">
        <w:tc>
          <w:tcPr>
            <w:tcW w:w="1077" w:type="dxa"/>
          </w:tcPr>
          <w:p w:rsidR="004D7851" w:rsidRDefault="004D7851" w:rsidP="004D7851">
            <w:pPr>
              <w:pStyle w:val="ConsPlusNormal"/>
              <w:jc w:val="center"/>
            </w:pPr>
            <w:r>
              <w:t>К</w:t>
            </w:r>
          </w:p>
        </w:tc>
        <w:tc>
          <w:tcPr>
            <w:tcW w:w="7994" w:type="dxa"/>
          </w:tcPr>
          <w:p w:rsidR="004D7851" w:rsidRDefault="004D7851" w:rsidP="004D7851">
            <w:pPr>
              <w:pStyle w:val="ConsPlusNormal"/>
              <w:jc w:val="both"/>
            </w:pPr>
            <w:r>
              <w:t>Жизнь в городе и сельской местности. Описание родного населенного пункта. Транспорт</w:t>
            </w:r>
          </w:p>
        </w:tc>
      </w:tr>
      <w:tr w:rsidR="004D7851" w:rsidRPr="00541C92" w:rsidTr="004D7851">
        <w:tc>
          <w:tcPr>
            <w:tcW w:w="1077" w:type="dxa"/>
          </w:tcPr>
          <w:p w:rsidR="004D7851" w:rsidRDefault="004D7851" w:rsidP="004D7851">
            <w:pPr>
              <w:pStyle w:val="ConsPlusNormal"/>
              <w:jc w:val="center"/>
            </w:pPr>
            <w:r>
              <w:t>Л</w:t>
            </w:r>
          </w:p>
        </w:tc>
        <w:tc>
          <w:tcPr>
            <w:tcW w:w="7994" w:type="dxa"/>
          </w:tcPr>
          <w:p w:rsidR="004D7851" w:rsidRDefault="004D7851" w:rsidP="004D7851">
            <w:pPr>
              <w:pStyle w:val="ConsPlusNormal"/>
              <w:jc w:val="both"/>
            </w:pPr>
            <w:r>
              <w:t xml:space="preserve">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w:t>
            </w:r>
            <w:r>
              <w:lastRenderedPageBreak/>
              <w:t>(национальные праздники, традиции, обычаи)</w:t>
            </w:r>
          </w:p>
        </w:tc>
      </w:tr>
      <w:tr w:rsidR="004D7851" w:rsidRPr="00541C92" w:rsidTr="004D7851">
        <w:tc>
          <w:tcPr>
            <w:tcW w:w="1077" w:type="dxa"/>
          </w:tcPr>
          <w:p w:rsidR="004D7851" w:rsidRDefault="004D7851" w:rsidP="004D7851">
            <w:pPr>
              <w:pStyle w:val="ConsPlusNormal"/>
              <w:jc w:val="center"/>
            </w:pPr>
            <w:r>
              <w:lastRenderedPageBreak/>
              <w:t>М</w:t>
            </w:r>
          </w:p>
        </w:tc>
        <w:tc>
          <w:tcPr>
            <w:tcW w:w="7994" w:type="dxa"/>
          </w:tcPr>
          <w:p w:rsidR="004D7851" w:rsidRDefault="004D7851" w:rsidP="004D7851">
            <w:pPr>
              <w:pStyle w:val="ConsPlusNormal"/>
              <w:jc w:val="both"/>
            </w:pPr>
            <w:r>
              <w:t>Выдающиеся люди родной страны и страны (стран) изучаемого языка: писатели, поэты, ученые</w:t>
            </w:r>
          </w:p>
        </w:tc>
      </w:tr>
    </w:tbl>
    <w:p w:rsidR="004D7851" w:rsidRDefault="004D7851" w:rsidP="004D7851">
      <w:pPr>
        <w:pStyle w:val="ConsPlusNormal"/>
        <w:jc w:val="both"/>
      </w:pPr>
    </w:p>
    <w:p w:rsidR="004D7851" w:rsidRDefault="004D7851" w:rsidP="004D7851">
      <w:pPr>
        <w:pStyle w:val="ConsPlusNormal"/>
        <w:jc w:val="right"/>
      </w:pPr>
      <w:r>
        <w:t>Таблица 7.4</w:t>
      </w:r>
    </w:p>
    <w:p w:rsidR="004D7851" w:rsidRDefault="004D7851" w:rsidP="004D7851">
      <w:pPr>
        <w:pStyle w:val="ConsPlusNormal"/>
        <w:jc w:val="both"/>
      </w:pPr>
    </w:p>
    <w:p w:rsidR="004D7851" w:rsidRDefault="004D7851" w:rsidP="004D7851">
      <w:pPr>
        <w:pStyle w:val="ConsPlusNormal"/>
        <w:jc w:val="center"/>
      </w:pPr>
      <w:r>
        <w:t>Проверяемые требования к результатам освоения основной</w:t>
      </w:r>
    </w:p>
    <w:p w:rsidR="004D7851" w:rsidRDefault="004D7851" w:rsidP="004D7851">
      <w:pPr>
        <w:pStyle w:val="ConsPlusNormal"/>
        <w:jc w:val="center"/>
      </w:pPr>
      <w:r>
        <w:t>образовательной программы (7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4D7851" w:rsidRPr="00541C92" w:rsidTr="004D7851">
        <w:tc>
          <w:tcPr>
            <w:tcW w:w="1701" w:type="dxa"/>
          </w:tcPr>
          <w:p w:rsidR="004D7851" w:rsidRDefault="004D7851" w:rsidP="004D7851">
            <w:pPr>
              <w:pStyle w:val="ConsPlusNormal"/>
              <w:jc w:val="center"/>
            </w:pPr>
            <w:r>
              <w:t>Код проверяемого результата</w:t>
            </w:r>
          </w:p>
        </w:tc>
        <w:tc>
          <w:tcPr>
            <w:tcW w:w="7370" w:type="dxa"/>
          </w:tcPr>
          <w:p w:rsidR="004D7851" w:rsidRDefault="004D7851" w:rsidP="004D7851">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4D7851" w:rsidTr="004D7851">
        <w:tc>
          <w:tcPr>
            <w:tcW w:w="1701" w:type="dxa"/>
          </w:tcPr>
          <w:p w:rsidR="004D7851" w:rsidRDefault="004D7851" w:rsidP="004D7851">
            <w:pPr>
              <w:pStyle w:val="ConsPlusNormal"/>
              <w:jc w:val="center"/>
            </w:pPr>
            <w:r>
              <w:t>1</w:t>
            </w:r>
          </w:p>
        </w:tc>
        <w:tc>
          <w:tcPr>
            <w:tcW w:w="7370" w:type="dxa"/>
          </w:tcPr>
          <w:p w:rsidR="004D7851" w:rsidRDefault="004D7851" w:rsidP="004D7851">
            <w:pPr>
              <w:pStyle w:val="ConsPlusNormal"/>
              <w:jc w:val="both"/>
            </w:pPr>
            <w:r>
              <w:t>Коммуникативные умения</w:t>
            </w:r>
          </w:p>
        </w:tc>
      </w:tr>
      <w:tr w:rsidR="004D7851" w:rsidTr="004D7851">
        <w:tc>
          <w:tcPr>
            <w:tcW w:w="1701" w:type="dxa"/>
          </w:tcPr>
          <w:p w:rsidR="004D7851" w:rsidRDefault="004D7851" w:rsidP="004D7851">
            <w:pPr>
              <w:pStyle w:val="ConsPlusNormal"/>
              <w:jc w:val="center"/>
            </w:pPr>
            <w:r>
              <w:t>1.1</w:t>
            </w:r>
          </w:p>
        </w:tc>
        <w:tc>
          <w:tcPr>
            <w:tcW w:w="7370" w:type="dxa"/>
            <w:vAlign w:val="center"/>
          </w:tcPr>
          <w:p w:rsidR="004D7851" w:rsidRDefault="004D7851" w:rsidP="004D7851">
            <w:pPr>
              <w:pStyle w:val="ConsPlusNormal"/>
              <w:jc w:val="both"/>
            </w:pPr>
            <w:r>
              <w:t>Говорение</w:t>
            </w:r>
          </w:p>
        </w:tc>
      </w:tr>
      <w:tr w:rsidR="004D7851" w:rsidRPr="00541C92" w:rsidTr="004D7851">
        <w:tc>
          <w:tcPr>
            <w:tcW w:w="1701" w:type="dxa"/>
          </w:tcPr>
          <w:p w:rsidR="004D7851" w:rsidRDefault="004D7851" w:rsidP="004D7851">
            <w:pPr>
              <w:pStyle w:val="ConsPlusNormal"/>
              <w:jc w:val="center"/>
            </w:pPr>
            <w:r>
              <w:t>1.1.1</w:t>
            </w:r>
          </w:p>
        </w:tc>
        <w:tc>
          <w:tcPr>
            <w:tcW w:w="7370" w:type="dxa"/>
          </w:tcPr>
          <w:p w:rsidR="004D7851" w:rsidRDefault="004D7851" w:rsidP="004D7851">
            <w:pPr>
              <w:pStyle w:val="ConsPlusNormal"/>
              <w:jc w:val="both"/>
            </w:pPr>
            <w:r>
              <w:t xml:space="preserve">Вести разные виды диалогов (диалог этикетного характера, диалог - побуждение к действию, диалог-расспрос, </w:t>
            </w:r>
            <w:r>
              <w:lastRenderedPageBreak/>
              <w:t>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4D7851" w:rsidRPr="00541C92" w:rsidTr="004D7851">
        <w:tc>
          <w:tcPr>
            <w:tcW w:w="1701" w:type="dxa"/>
          </w:tcPr>
          <w:p w:rsidR="004D7851" w:rsidRDefault="004D7851" w:rsidP="004D7851">
            <w:pPr>
              <w:pStyle w:val="ConsPlusNormal"/>
              <w:jc w:val="center"/>
            </w:pPr>
            <w:r>
              <w:lastRenderedPageBreak/>
              <w:t>1.1.2</w:t>
            </w:r>
          </w:p>
        </w:tc>
        <w:tc>
          <w:tcPr>
            <w:tcW w:w="7370" w:type="dxa"/>
          </w:tcPr>
          <w:p w:rsidR="004D7851" w:rsidRDefault="004D7851" w:rsidP="004D7851">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w:t>
            </w:r>
          </w:p>
        </w:tc>
      </w:tr>
      <w:tr w:rsidR="004D7851" w:rsidRPr="00541C92" w:rsidTr="004D7851">
        <w:tc>
          <w:tcPr>
            <w:tcW w:w="1701" w:type="dxa"/>
          </w:tcPr>
          <w:p w:rsidR="004D7851" w:rsidRDefault="004D7851" w:rsidP="004D7851">
            <w:pPr>
              <w:pStyle w:val="ConsPlusNormal"/>
              <w:jc w:val="center"/>
            </w:pPr>
            <w:r>
              <w:t>1.1.3</w:t>
            </w:r>
          </w:p>
        </w:tc>
        <w:tc>
          <w:tcPr>
            <w:tcW w:w="7370" w:type="dxa"/>
          </w:tcPr>
          <w:p w:rsidR="004D7851" w:rsidRDefault="004D7851" w:rsidP="004D7851">
            <w:pPr>
              <w:pStyle w:val="ConsPlusNormal"/>
              <w:jc w:val="both"/>
            </w:pPr>
            <w:r>
              <w:t>Излагать основное содержание прочитанного текста с вербальными и (или) зрительными опорами (объем - 8 - 9 фраз)</w:t>
            </w:r>
          </w:p>
        </w:tc>
      </w:tr>
      <w:tr w:rsidR="004D7851" w:rsidRPr="00541C92" w:rsidTr="004D7851">
        <w:tc>
          <w:tcPr>
            <w:tcW w:w="1701" w:type="dxa"/>
          </w:tcPr>
          <w:p w:rsidR="004D7851" w:rsidRDefault="004D7851" w:rsidP="004D7851">
            <w:pPr>
              <w:pStyle w:val="ConsPlusNormal"/>
              <w:jc w:val="center"/>
            </w:pPr>
            <w:r>
              <w:t>1.1.4</w:t>
            </w:r>
          </w:p>
        </w:tc>
        <w:tc>
          <w:tcPr>
            <w:tcW w:w="7370" w:type="dxa"/>
          </w:tcPr>
          <w:p w:rsidR="004D7851" w:rsidRDefault="004D7851" w:rsidP="004D7851">
            <w:pPr>
              <w:pStyle w:val="ConsPlusNormal"/>
              <w:jc w:val="both"/>
            </w:pPr>
            <w:r>
              <w:t>Кратко излагать результаты выполненной проектной работы (объем - 8 - 9 фраз)</w:t>
            </w:r>
          </w:p>
        </w:tc>
      </w:tr>
      <w:tr w:rsidR="004D7851" w:rsidTr="004D7851">
        <w:tc>
          <w:tcPr>
            <w:tcW w:w="1701" w:type="dxa"/>
          </w:tcPr>
          <w:p w:rsidR="004D7851" w:rsidRDefault="004D7851" w:rsidP="004D7851">
            <w:pPr>
              <w:pStyle w:val="ConsPlusNormal"/>
              <w:jc w:val="center"/>
            </w:pPr>
            <w:r>
              <w:t>1.2</w:t>
            </w:r>
          </w:p>
        </w:tc>
        <w:tc>
          <w:tcPr>
            <w:tcW w:w="7370" w:type="dxa"/>
          </w:tcPr>
          <w:p w:rsidR="004D7851" w:rsidRDefault="004D7851" w:rsidP="004D7851">
            <w:pPr>
              <w:pStyle w:val="ConsPlusNormal"/>
              <w:jc w:val="both"/>
            </w:pPr>
            <w:r>
              <w:t>Аудирование</w:t>
            </w:r>
          </w:p>
        </w:tc>
      </w:tr>
      <w:tr w:rsidR="004D7851" w:rsidRPr="00541C92" w:rsidTr="004D7851">
        <w:tc>
          <w:tcPr>
            <w:tcW w:w="1701" w:type="dxa"/>
          </w:tcPr>
          <w:p w:rsidR="004D7851" w:rsidRDefault="004D7851" w:rsidP="004D7851">
            <w:pPr>
              <w:pStyle w:val="ConsPlusNormal"/>
              <w:jc w:val="center"/>
            </w:pPr>
            <w:r>
              <w:t>1.2.1</w:t>
            </w:r>
          </w:p>
        </w:tc>
        <w:tc>
          <w:tcPr>
            <w:tcW w:w="7370" w:type="dxa"/>
          </w:tcPr>
          <w:p w:rsidR="004D7851" w:rsidRDefault="004D7851" w:rsidP="004D7851">
            <w:pPr>
              <w:pStyle w:val="ConsPlusNormal"/>
              <w:jc w:val="both"/>
            </w:pPr>
            <w:r>
              <w:t xml:space="preserve">Воспринимать на слух и понимать несложные аутентичные </w:t>
            </w:r>
            <w:r>
              <w:lastRenderedPageBreak/>
              <w:t>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4D7851" w:rsidRPr="00541C92" w:rsidTr="004D7851">
        <w:tc>
          <w:tcPr>
            <w:tcW w:w="1701" w:type="dxa"/>
          </w:tcPr>
          <w:p w:rsidR="004D7851" w:rsidRDefault="004D7851" w:rsidP="004D7851">
            <w:pPr>
              <w:pStyle w:val="ConsPlusNormal"/>
              <w:jc w:val="center"/>
            </w:pPr>
            <w:r>
              <w:lastRenderedPageBreak/>
              <w:t>1.2.2</w:t>
            </w:r>
          </w:p>
        </w:tc>
        <w:tc>
          <w:tcPr>
            <w:tcW w:w="7370" w:type="dxa"/>
          </w:tcPr>
          <w:p w:rsidR="004D7851" w:rsidRDefault="004D7851" w:rsidP="004D7851">
            <w:pPr>
              <w:pStyle w:val="ConsPlusNormal"/>
              <w:jc w:val="both"/>
            </w:pPr>
            <w: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4D7851" w:rsidTr="004D7851">
        <w:tc>
          <w:tcPr>
            <w:tcW w:w="1701" w:type="dxa"/>
          </w:tcPr>
          <w:p w:rsidR="004D7851" w:rsidRDefault="004D7851" w:rsidP="004D7851">
            <w:pPr>
              <w:pStyle w:val="ConsPlusNormal"/>
              <w:jc w:val="center"/>
            </w:pPr>
            <w:r>
              <w:t>1.3</w:t>
            </w:r>
          </w:p>
        </w:tc>
        <w:tc>
          <w:tcPr>
            <w:tcW w:w="7370" w:type="dxa"/>
          </w:tcPr>
          <w:p w:rsidR="004D7851" w:rsidRDefault="004D7851" w:rsidP="004D7851">
            <w:pPr>
              <w:pStyle w:val="ConsPlusNormal"/>
              <w:jc w:val="both"/>
            </w:pPr>
            <w:r>
              <w:t>Смысловое чтение</w:t>
            </w:r>
          </w:p>
        </w:tc>
      </w:tr>
      <w:tr w:rsidR="004D7851" w:rsidRPr="00541C92" w:rsidTr="004D7851">
        <w:tc>
          <w:tcPr>
            <w:tcW w:w="1701" w:type="dxa"/>
          </w:tcPr>
          <w:p w:rsidR="004D7851" w:rsidRDefault="004D7851" w:rsidP="004D7851">
            <w:pPr>
              <w:pStyle w:val="ConsPlusNormal"/>
              <w:jc w:val="center"/>
            </w:pPr>
            <w:r>
              <w:t>1.3.1</w:t>
            </w:r>
          </w:p>
        </w:tc>
        <w:tc>
          <w:tcPr>
            <w:tcW w:w="7370" w:type="dxa"/>
          </w:tcPr>
          <w:p w:rsidR="004D7851" w:rsidRDefault="004D7851" w:rsidP="004D7851">
            <w:pPr>
              <w:pStyle w:val="ConsPlusNormal"/>
              <w:jc w:val="both"/>
            </w:pPr>
            <w:r>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до 350 слов)</w:t>
            </w:r>
          </w:p>
        </w:tc>
      </w:tr>
      <w:tr w:rsidR="004D7851" w:rsidRPr="00541C92" w:rsidTr="004D7851">
        <w:tc>
          <w:tcPr>
            <w:tcW w:w="1701" w:type="dxa"/>
          </w:tcPr>
          <w:p w:rsidR="004D7851" w:rsidRDefault="004D7851" w:rsidP="004D7851">
            <w:pPr>
              <w:pStyle w:val="ConsPlusNormal"/>
              <w:jc w:val="center"/>
            </w:pPr>
            <w:r>
              <w:t>1.3.2</w:t>
            </w:r>
          </w:p>
        </w:tc>
        <w:tc>
          <w:tcPr>
            <w:tcW w:w="7370" w:type="dxa"/>
          </w:tcPr>
          <w:p w:rsidR="004D7851" w:rsidRDefault="004D7851" w:rsidP="004D7851">
            <w:pPr>
              <w:pStyle w:val="ConsPlusNormal"/>
              <w:jc w:val="both"/>
            </w:pPr>
            <w:r>
              <w:t>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350 слов)</w:t>
            </w:r>
          </w:p>
        </w:tc>
      </w:tr>
      <w:tr w:rsidR="004D7851" w:rsidRPr="00541C92" w:rsidTr="004D7851">
        <w:tc>
          <w:tcPr>
            <w:tcW w:w="1701" w:type="dxa"/>
          </w:tcPr>
          <w:p w:rsidR="004D7851" w:rsidRDefault="004D7851" w:rsidP="004D7851">
            <w:pPr>
              <w:pStyle w:val="ConsPlusNormal"/>
              <w:jc w:val="center"/>
            </w:pPr>
            <w:r>
              <w:t>1.3.3</w:t>
            </w:r>
          </w:p>
        </w:tc>
        <w:tc>
          <w:tcPr>
            <w:tcW w:w="7370" w:type="dxa"/>
          </w:tcPr>
          <w:p w:rsidR="004D7851" w:rsidRDefault="004D7851" w:rsidP="004D7851">
            <w:pPr>
              <w:pStyle w:val="ConsPlusNormal"/>
              <w:jc w:val="both"/>
            </w:pPr>
            <w:r>
              <w:t>Читать про себя несплошные тексты (таблицы) и понимать представленную в них информацию</w:t>
            </w:r>
          </w:p>
        </w:tc>
      </w:tr>
      <w:tr w:rsidR="004D7851" w:rsidTr="004D7851">
        <w:tc>
          <w:tcPr>
            <w:tcW w:w="1701" w:type="dxa"/>
          </w:tcPr>
          <w:p w:rsidR="004D7851" w:rsidRDefault="004D7851" w:rsidP="004D7851">
            <w:pPr>
              <w:pStyle w:val="ConsPlusNormal"/>
              <w:jc w:val="center"/>
            </w:pPr>
            <w:r>
              <w:lastRenderedPageBreak/>
              <w:t>1.4</w:t>
            </w:r>
          </w:p>
        </w:tc>
        <w:tc>
          <w:tcPr>
            <w:tcW w:w="7370" w:type="dxa"/>
          </w:tcPr>
          <w:p w:rsidR="004D7851" w:rsidRDefault="004D7851" w:rsidP="004D7851">
            <w:pPr>
              <w:pStyle w:val="ConsPlusNormal"/>
              <w:jc w:val="both"/>
            </w:pPr>
            <w:r>
              <w:t>Письменная речь</w:t>
            </w:r>
          </w:p>
        </w:tc>
      </w:tr>
      <w:tr w:rsidR="004D7851" w:rsidRPr="00541C92" w:rsidTr="004D7851">
        <w:tc>
          <w:tcPr>
            <w:tcW w:w="1701" w:type="dxa"/>
          </w:tcPr>
          <w:p w:rsidR="004D7851" w:rsidRDefault="004D7851" w:rsidP="004D7851">
            <w:pPr>
              <w:pStyle w:val="ConsPlusNormal"/>
              <w:jc w:val="center"/>
            </w:pPr>
            <w:r>
              <w:t>1.4.1</w:t>
            </w:r>
          </w:p>
        </w:tc>
        <w:tc>
          <w:tcPr>
            <w:tcW w:w="7370" w:type="dxa"/>
          </w:tcPr>
          <w:p w:rsidR="004D7851" w:rsidRDefault="004D7851" w:rsidP="004D7851">
            <w:pPr>
              <w:pStyle w:val="ConsPlusNormal"/>
              <w:jc w:val="both"/>
            </w:pPr>
            <w:r>
              <w:t>Заполнять анкеты и формуляры с указанием личной информации, соблюдая речевой этикет, принятый в стране (странах) изучаемого языка</w:t>
            </w:r>
          </w:p>
        </w:tc>
      </w:tr>
      <w:tr w:rsidR="004D7851" w:rsidRPr="00541C92" w:rsidTr="004D7851">
        <w:tc>
          <w:tcPr>
            <w:tcW w:w="1701" w:type="dxa"/>
          </w:tcPr>
          <w:p w:rsidR="004D7851" w:rsidRDefault="004D7851" w:rsidP="004D7851">
            <w:pPr>
              <w:pStyle w:val="ConsPlusNormal"/>
              <w:jc w:val="center"/>
            </w:pPr>
            <w:r>
              <w:t>1.4.2</w:t>
            </w:r>
          </w:p>
        </w:tc>
        <w:tc>
          <w:tcPr>
            <w:tcW w:w="7370" w:type="dxa"/>
          </w:tcPr>
          <w:p w:rsidR="004D7851" w:rsidRDefault="004D7851" w:rsidP="004D7851">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90 слов)</w:t>
            </w:r>
          </w:p>
        </w:tc>
      </w:tr>
      <w:tr w:rsidR="004D7851" w:rsidRPr="00541C92" w:rsidTr="004D7851">
        <w:tc>
          <w:tcPr>
            <w:tcW w:w="1701" w:type="dxa"/>
          </w:tcPr>
          <w:p w:rsidR="004D7851" w:rsidRDefault="004D7851" w:rsidP="004D7851">
            <w:pPr>
              <w:pStyle w:val="ConsPlusNormal"/>
              <w:jc w:val="center"/>
            </w:pPr>
            <w:r>
              <w:t>1.4.3</w:t>
            </w:r>
          </w:p>
        </w:tc>
        <w:tc>
          <w:tcPr>
            <w:tcW w:w="7370" w:type="dxa"/>
          </w:tcPr>
          <w:p w:rsidR="004D7851" w:rsidRDefault="004D7851" w:rsidP="004D7851">
            <w:pPr>
              <w:pStyle w:val="ConsPlusNormal"/>
              <w:jc w:val="both"/>
            </w:pPr>
            <w:r>
              <w:t>Создавать небольшое письменное высказывание с использованием образца, плана, ключевых слов (объем высказывания - до 90 слов)</w:t>
            </w:r>
          </w:p>
        </w:tc>
      </w:tr>
      <w:tr w:rsidR="004D7851" w:rsidTr="004D7851">
        <w:tc>
          <w:tcPr>
            <w:tcW w:w="1701" w:type="dxa"/>
          </w:tcPr>
          <w:p w:rsidR="004D7851" w:rsidRDefault="004D7851" w:rsidP="004D7851">
            <w:pPr>
              <w:pStyle w:val="ConsPlusNormal"/>
              <w:jc w:val="center"/>
            </w:pPr>
            <w:r>
              <w:t>2</w:t>
            </w:r>
          </w:p>
        </w:tc>
        <w:tc>
          <w:tcPr>
            <w:tcW w:w="7370" w:type="dxa"/>
          </w:tcPr>
          <w:p w:rsidR="004D7851" w:rsidRDefault="004D7851" w:rsidP="004D7851">
            <w:pPr>
              <w:pStyle w:val="ConsPlusNormal"/>
              <w:jc w:val="both"/>
            </w:pPr>
            <w:r>
              <w:t>Языковые знания и навыки</w:t>
            </w:r>
          </w:p>
        </w:tc>
      </w:tr>
      <w:tr w:rsidR="004D7851" w:rsidTr="004D7851">
        <w:tc>
          <w:tcPr>
            <w:tcW w:w="1701" w:type="dxa"/>
          </w:tcPr>
          <w:p w:rsidR="004D7851" w:rsidRDefault="004D7851" w:rsidP="004D7851">
            <w:pPr>
              <w:pStyle w:val="ConsPlusNormal"/>
              <w:jc w:val="center"/>
            </w:pPr>
            <w:r>
              <w:t>2.1</w:t>
            </w:r>
          </w:p>
        </w:tc>
        <w:tc>
          <w:tcPr>
            <w:tcW w:w="7370" w:type="dxa"/>
          </w:tcPr>
          <w:p w:rsidR="004D7851" w:rsidRDefault="004D7851" w:rsidP="004D7851">
            <w:pPr>
              <w:pStyle w:val="ConsPlusNormal"/>
              <w:jc w:val="both"/>
            </w:pPr>
            <w:r>
              <w:t>Фонетическая сторона речи</w:t>
            </w:r>
          </w:p>
        </w:tc>
      </w:tr>
      <w:tr w:rsidR="004D7851" w:rsidRPr="00541C92" w:rsidTr="004D7851">
        <w:tc>
          <w:tcPr>
            <w:tcW w:w="1701" w:type="dxa"/>
          </w:tcPr>
          <w:p w:rsidR="004D7851" w:rsidRDefault="004D7851" w:rsidP="004D7851">
            <w:pPr>
              <w:pStyle w:val="ConsPlusNormal"/>
              <w:jc w:val="center"/>
            </w:pPr>
            <w:r>
              <w:t>2.1.1</w:t>
            </w:r>
          </w:p>
        </w:tc>
        <w:tc>
          <w:tcPr>
            <w:tcW w:w="7370" w:type="dxa"/>
          </w:tcPr>
          <w:p w:rsidR="004D7851" w:rsidRDefault="004D7851" w:rsidP="004D7851">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4D7851" w:rsidRPr="00541C92" w:rsidTr="004D7851">
        <w:tc>
          <w:tcPr>
            <w:tcW w:w="1701" w:type="dxa"/>
          </w:tcPr>
          <w:p w:rsidR="004D7851" w:rsidRDefault="004D7851" w:rsidP="004D7851">
            <w:pPr>
              <w:pStyle w:val="ConsPlusNormal"/>
              <w:jc w:val="center"/>
            </w:pPr>
            <w:r>
              <w:lastRenderedPageBreak/>
              <w:t>2.1.2</w:t>
            </w:r>
          </w:p>
        </w:tc>
        <w:tc>
          <w:tcPr>
            <w:tcW w:w="7370" w:type="dxa"/>
          </w:tcPr>
          <w:p w:rsidR="004D7851" w:rsidRDefault="004D7851" w:rsidP="004D7851">
            <w:pPr>
              <w:pStyle w:val="ConsPlusNormal"/>
              <w:jc w:val="both"/>
            </w:pPr>
            <w:r>
              <w:t>Выразительно читать вслух небольшие адаптированные аутентичные тексты объемом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D7851" w:rsidRPr="00541C92" w:rsidTr="004D7851">
        <w:tc>
          <w:tcPr>
            <w:tcW w:w="1701" w:type="dxa"/>
          </w:tcPr>
          <w:p w:rsidR="004D7851" w:rsidRDefault="004D7851" w:rsidP="004D7851">
            <w:pPr>
              <w:pStyle w:val="ConsPlusNormal"/>
              <w:jc w:val="center"/>
            </w:pPr>
            <w:r>
              <w:t>2.1.3</w:t>
            </w:r>
          </w:p>
        </w:tc>
        <w:tc>
          <w:tcPr>
            <w:tcW w:w="7370" w:type="dxa"/>
          </w:tcPr>
          <w:p w:rsidR="004D7851" w:rsidRDefault="004D7851" w:rsidP="004D7851">
            <w:pPr>
              <w:pStyle w:val="ConsPlusNormal"/>
              <w:jc w:val="both"/>
            </w:pPr>
            <w:r>
              <w:t>Читать новые слова согласно основным правилам чтения</w:t>
            </w:r>
          </w:p>
        </w:tc>
      </w:tr>
      <w:tr w:rsidR="004D7851" w:rsidTr="004D7851">
        <w:tc>
          <w:tcPr>
            <w:tcW w:w="1701" w:type="dxa"/>
          </w:tcPr>
          <w:p w:rsidR="004D7851" w:rsidRDefault="004D7851" w:rsidP="004D7851">
            <w:pPr>
              <w:pStyle w:val="ConsPlusNormal"/>
              <w:jc w:val="center"/>
            </w:pPr>
            <w:r>
              <w:t>2.2</w:t>
            </w:r>
          </w:p>
        </w:tc>
        <w:tc>
          <w:tcPr>
            <w:tcW w:w="7370" w:type="dxa"/>
          </w:tcPr>
          <w:p w:rsidR="004D7851" w:rsidRDefault="004D7851" w:rsidP="004D7851">
            <w:pPr>
              <w:pStyle w:val="ConsPlusNormal"/>
              <w:jc w:val="both"/>
            </w:pPr>
            <w:r>
              <w:t>Орфография и пунктуация</w:t>
            </w:r>
          </w:p>
        </w:tc>
      </w:tr>
      <w:tr w:rsidR="004D7851" w:rsidRPr="00541C92" w:rsidTr="004D7851">
        <w:tc>
          <w:tcPr>
            <w:tcW w:w="1701" w:type="dxa"/>
          </w:tcPr>
          <w:p w:rsidR="004D7851" w:rsidRDefault="004D7851" w:rsidP="004D7851">
            <w:pPr>
              <w:pStyle w:val="ConsPlusNormal"/>
              <w:jc w:val="center"/>
            </w:pPr>
            <w:r>
              <w:t>2.2.1</w:t>
            </w:r>
          </w:p>
        </w:tc>
        <w:tc>
          <w:tcPr>
            <w:tcW w:w="7370" w:type="dxa"/>
          </w:tcPr>
          <w:p w:rsidR="004D7851" w:rsidRDefault="004D7851" w:rsidP="004D7851">
            <w:pPr>
              <w:pStyle w:val="ConsPlusNormal"/>
              <w:jc w:val="both"/>
            </w:pPr>
            <w:r>
              <w:t>Владеть орфографическими навыками: правильно писать изученные слова</w:t>
            </w:r>
          </w:p>
        </w:tc>
      </w:tr>
      <w:tr w:rsidR="004D7851" w:rsidRPr="00541C92" w:rsidTr="004D7851">
        <w:tc>
          <w:tcPr>
            <w:tcW w:w="1701" w:type="dxa"/>
          </w:tcPr>
          <w:p w:rsidR="004D7851" w:rsidRDefault="004D7851" w:rsidP="004D7851">
            <w:pPr>
              <w:pStyle w:val="ConsPlusNormal"/>
              <w:jc w:val="center"/>
            </w:pPr>
            <w:r>
              <w:t>2.2.2</w:t>
            </w:r>
          </w:p>
        </w:tc>
        <w:tc>
          <w:tcPr>
            <w:tcW w:w="7370" w:type="dxa"/>
          </w:tcPr>
          <w:p w:rsidR="004D7851" w:rsidRDefault="004D7851" w:rsidP="004D7851">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D7851" w:rsidTr="004D7851">
        <w:tc>
          <w:tcPr>
            <w:tcW w:w="1701" w:type="dxa"/>
          </w:tcPr>
          <w:p w:rsidR="004D7851" w:rsidRDefault="004D7851" w:rsidP="004D7851">
            <w:pPr>
              <w:pStyle w:val="ConsPlusNormal"/>
              <w:jc w:val="center"/>
            </w:pPr>
            <w:r>
              <w:t>2.3</w:t>
            </w:r>
          </w:p>
        </w:tc>
        <w:tc>
          <w:tcPr>
            <w:tcW w:w="7370" w:type="dxa"/>
          </w:tcPr>
          <w:p w:rsidR="004D7851" w:rsidRDefault="004D7851" w:rsidP="004D7851">
            <w:pPr>
              <w:pStyle w:val="ConsPlusNormal"/>
              <w:jc w:val="both"/>
            </w:pPr>
            <w:r>
              <w:t>Лексическая сторона речи</w:t>
            </w:r>
          </w:p>
        </w:tc>
      </w:tr>
      <w:tr w:rsidR="004D7851" w:rsidRPr="00541C92" w:rsidTr="004D7851">
        <w:tc>
          <w:tcPr>
            <w:tcW w:w="1701" w:type="dxa"/>
          </w:tcPr>
          <w:p w:rsidR="004D7851" w:rsidRDefault="004D7851" w:rsidP="004D7851">
            <w:pPr>
              <w:pStyle w:val="ConsPlusNormal"/>
              <w:jc w:val="center"/>
            </w:pPr>
            <w:r>
              <w:t>2.3.1</w:t>
            </w:r>
          </w:p>
        </w:tc>
        <w:tc>
          <w:tcPr>
            <w:tcW w:w="7370" w:type="dxa"/>
          </w:tcPr>
          <w:p w:rsidR="004D7851" w:rsidRDefault="004D7851" w:rsidP="004D7851">
            <w:pPr>
              <w:pStyle w:val="ConsPlusNormal"/>
              <w:jc w:val="both"/>
            </w:pPr>
            <w:r>
              <w:t xml:space="preserve">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w:t>
            </w:r>
            <w:r>
              <w:lastRenderedPageBreak/>
              <w:t>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4D7851" w:rsidRPr="00541C92" w:rsidTr="004D7851">
        <w:tc>
          <w:tcPr>
            <w:tcW w:w="1701" w:type="dxa"/>
          </w:tcPr>
          <w:p w:rsidR="004D7851" w:rsidRDefault="004D7851" w:rsidP="004D7851">
            <w:pPr>
              <w:pStyle w:val="ConsPlusNormal"/>
              <w:jc w:val="center"/>
            </w:pPr>
            <w:r>
              <w:lastRenderedPageBreak/>
              <w:t>2.3.2</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-ness, -ment</w:t>
            </w:r>
          </w:p>
        </w:tc>
      </w:tr>
      <w:tr w:rsidR="004D7851" w:rsidRPr="00541C92" w:rsidTr="004D7851">
        <w:tc>
          <w:tcPr>
            <w:tcW w:w="1701" w:type="dxa"/>
          </w:tcPr>
          <w:p w:rsidR="004D7851" w:rsidRDefault="004D7851" w:rsidP="004D7851">
            <w:pPr>
              <w:pStyle w:val="ConsPlusNormal"/>
              <w:jc w:val="center"/>
            </w:pPr>
            <w:r>
              <w:t>2.3.3</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-ous, -ly, -y</w:t>
            </w:r>
          </w:p>
        </w:tc>
      </w:tr>
      <w:tr w:rsidR="004D7851" w:rsidRPr="00541C92" w:rsidTr="004D7851">
        <w:tc>
          <w:tcPr>
            <w:tcW w:w="1701" w:type="dxa"/>
          </w:tcPr>
          <w:p w:rsidR="004D7851" w:rsidRDefault="004D7851" w:rsidP="004D7851">
            <w:pPr>
              <w:pStyle w:val="ConsPlusNormal"/>
              <w:jc w:val="center"/>
            </w:pPr>
            <w:r>
              <w:t>2.3.4</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in-/im-</w:t>
            </w:r>
          </w:p>
        </w:tc>
      </w:tr>
      <w:tr w:rsidR="004D7851" w:rsidRPr="00541C92" w:rsidTr="004D7851">
        <w:tc>
          <w:tcPr>
            <w:tcW w:w="1701" w:type="dxa"/>
          </w:tcPr>
          <w:p w:rsidR="004D7851" w:rsidRDefault="004D7851" w:rsidP="004D7851">
            <w:pPr>
              <w:pStyle w:val="ConsPlusNormal"/>
              <w:jc w:val="center"/>
            </w:pPr>
            <w:r>
              <w:t>2.3.5</w:t>
            </w:r>
          </w:p>
        </w:tc>
        <w:tc>
          <w:tcPr>
            <w:tcW w:w="7370" w:type="dxa"/>
          </w:tcPr>
          <w:p w:rsidR="004D7851" w:rsidRDefault="004D7851" w:rsidP="004D7851">
            <w:pPr>
              <w:pStyle w:val="ConsPlusNormal"/>
              <w:jc w:val="both"/>
            </w:pPr>
            <w:r>
              <w:t>Распознавать и употреблять в устной и письменной речи имена прилагательные, образованные путем соединения основы прилагательного с основой существительного с добавлением суффикса -ed (blue-eyed)</w:t>
            </w:r>
          </w:p>
        </w:tc>
      </w:tr>
      <w:tr w:rsidR="004D7851" w:rsidRPr="00541C92" w:rsidTr="004D7851">
        <w:tc>
          <w:tcPr>
            <w:tcW w:w="1701" w:type="dxa"/>
          </w:tcPr>
          <w:p w:rsidR="004D7851" w:rsidRDefault="004D7851" w:rsidP="004D7851">
            <w:pPr>
              <w:pStyle w:val="ConsPlusNormal"/>
              <w:jc w:val="center"/>
            </w:pPr>
            <w:r>
              <w:lastRenderedPageBreak/>
              <w:t>2.3.6</w:t>
            </w:r>
          </w:p>
        </w:tc>
        <w:tc>
          <w:tcPr>
            <w:tcW w:w="7370" w:type="dxa"/>
          </w:tcPr>
          <w:p w:rsidR="004D7851" w:rsidRDefault="004D7851" w:rsidP="004D7851">
            <w:pPr>
              <w:pStyle w:val="ConsPlusNormal"/>
              <w:jc w:val="both"/>
            </w:pPr>
            <w:r>
              <w:t>Распознавать и употреблять в устной и письменной речи наиболее частотные фразовые глаголы</w:t>
            </w:r>
          </w:p>
        </w:tc>
      </w:tr>
      <w:tr w:rsidR="004D7851" w:rsidRPr="00541C92" w:rsidTr="004D7851">
        <w:tc>
          <w:tcPr>
            <w:tcW w:w="1701" w:type="dxa"/>
          </w:tcPr>
          <w:p w:rsidR="004D7851" w:rsidRDefault="004D7851" w:rsidP="004D7851">
            <w:pPr>
              <w:pStyle w:val="ConsPlusNormal"/>
              <w:jc w:val="center"/>
            </w:pPr>
            <w:r>
              <w:t>2.3.7</w:t>
            </w:r>
          </w:p>
        </w:tc>
        <w:tc>
          <w:tcPr>
            <w:tcW w:w="7370" w:type="dxa"/>
          </w:tcPr>
          <w:p w:rsidR="004D7851" w:rsidRDefault="004D7851" w:rsidP="004D7851">
            <w:pPr>
              <w:pStyle w:val="ConsPlusNormal"/>
              <w:jc w:val="both"/>
            </w:pPr>
            <w:r>
              <w:t>Распознавать и употреблять в устной и письменной речи изученные синонимы и антонимы</w:t>
            </w:r>
          </w:p>
        </w:tc>
      </w:tr>
      <w:tr w:rsidR="004D7851" w:rsidRPr="00541C92" w:rsidTr="004D7851">
        <w:tc>
          <w:tcPr>
            <w:tcW w:w="1701" w:type="dxa"/>
          </w:tcPr>
          <w:p w:rsidR="004D7851" w:rsidRDefault="004D7851" w:rsidP="004D7851">
            <w:pPr>
              <w:pStyle w:val="ConsPlusNormal"/>
              <w:jc w:val="center"/>
            </w:pPr>
            <w:r>
              <w:t>2.3.8</w:t>
            </w:r>
          </w:p>
        </w:tc>
        <w:tc>
          <w:tcPr>
            <w:tcW w:w="7370" w:type="dxa"/>
          </w:tcPr>
          <w:p w:rsidR="004D7851" w:rsidRDefault="004D7851" w:rsidP="004D7851">
            <w:pPr>
              <w:pStyle w:val="ConsPlusNormal"/>
              <w:jc w:val="both"/>
            </w:pPr>
            <w:r>
              <w:t>Распознавать и употреблять в устной и письменной речи интернациональные слова</w:t>
            </w:r>
          </w:p>
        </w:tc>
      </w:tr>
      <w:tr w:rsidR="004D7851" w:rsidRPr="00541C92" w:rsidTr="004D7851">
        <w:tc>
          <w:tcPr>
            <w:tcW w:w="1701" w:type="dxa"/>
          </w:tcPr>
          <w:p w:rsidR="004D7851" w:rsidRDefault="004D7851" w:rsidP="004D7851">
            <w:pPr>
              <w:pStyle w:val="ConsPlusNormal"/>
              <w:jc w:val="center"/>
            </w:pPr>
            <w:r>
              <w:t>2.3.9</w:t>
            </w:r>
          </w:p>
        </w:tc>
        <w:tc>
          <w:tcPr>
            <w:tcW w:w="7370" w:type="dxa"/>
          </w:tcPr>
          <w:p w:rsidR="004D7851" w:rsidRDefault="004D7851" w:rsidP="004D7851">
            <w:pPr>
              <w:pStyle w:val="ConsPlusNormal"/>
              <w:jc w:val="both"/>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4D7851" w:rsidTr="004D7851">
        <w:tc>
          <w:tcPr>
            <w:tcW w:w="1701" w:type="dxa"/>
          </w:tcPr>
          <w:p w:rsidR="004D7851" w:rsidRDefault="004D7851" w:rsidP="004D7851">
            <w:pPr>
              <w:pStyle w:val="ConsPlusNormal"/>
              <w:jc w:val="center"/>
            </w:pPr>
            <w:r>
              <w:t>2.4</w:t>
            </w:r>
          </w:p>
        </w:tc>
        <w:tc>
          <w:tcPr>
            <w:tcW w:w="7370" w:type="dxa"/>
          </w:tcPr>
          <w:p w:rsidR="004D7851" w:rsidRDefault="004D7851" w:rsidP="004D7851">
            <w:pPr>
              <w:pStyle w:val="ConsPlusNormal"/>
              <w:jc w:val="both"/>
            </w:pPr>
            <w:r>
              <w:t>Грамматическая сторона речи</w:t>
            </w:r>
          </w:p>
        </w:tc>
      </w:tr>
      <w:tr w:rsidR="004D7851" w:rsidRPr="00541C92" w:rsidTr="004D7851">
        <w:tc>
          <w:tcPr>
            <w:tcW w:w="1701" w:type="dxa"/>
          </w:tcPr>
          <w:p w:rsidR="004D7851" w:rsidRDefault="004D7851" w:rsidP="004D7851">
            <w:pPr>
              <w:pStyle w:val="ConsPlusNormal"/>
              <w:jc w:val="center"/>
            </w:pPr>
            <w:r>
              <w:t>2.4.1</w:t>
            </w:r>
          </w:p>
        </w:tc>
        <w:tc>
          <w:tcPr>
            <w:tcW w:w="7370" w:type="dxa"/>
          </w:tcPr>
          <w:p w:rsidR="004D7851" w:rsidRDefault="004D7851" w:rsidP="004D7851">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D7851" w:rsidRPr="00541C92" w:rsidTr="004D7851">
        <w:tc>
          <w:tcPr>
            <w:tcW w:w="1701" w:type="dxa"/>
          </w:tcPr>
          <w:p w:rsidR="004D7851" w:rsidRDefault="004D7851" w:rsidP="004D7851">
            <w:pPr>
              <w:pStyle w:val="ConsPlusNormal"/>
              <w:jc w:val="center"/>
            </w:pPr>
            <w:r>
              <w:t>2.4.2</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со сложным дополнением (Complex Object)</w:t>
            </w:r>
          </w:p>
        </w:tc>
      </w:tr>
      <w:tr w:rsidR="004D7851" w:rsidRPr="00541C92" w:rsidTr="004D7851">
        <w:tc>
          <w:tcPr>
            <w:tcW w:w="1701" w:type="dxa"/>
          </w:tcPr>
          <w:p w:rsidR="004D7851" w:rsidRDefault="004D7851" w:rsidP="004D7851">
            <w:pPr>
              <w:pStyle w:val="ConsPlusNormal"/>
              <w:jc w:val="center"/>
            </w:pPr>
            <w:r>
              <w:t>2.4.3</w:t>
            </w:r>
          </w:p>
        </w:tc>
        <w:tc>
          <w:tcPr>
            <w:tcW w:w="7370" w:type="dxa"/>
          </w:tcPr>
          <w:p w:rsidR="004D7851" w:rsidRDefault="004D7851" w:rsidP="004D7851">
            <w:pPr>
              <w:pStyle w:val="ConsPlusNormal"/>
              <w:jc w:val="both"/>
            </w:pPr>
            <w:r>
              <w:t xml:space="preserve">Распознавать в письменном и звучащем тексте и </w:t>
            </w:r>
            <w:r>
              <w:lastRenderedPageBreak/>
              <w:t>употреблять в устной и письменной речи условные предложения реального характера (Conditional 0, Conditional 1)</w:t>
            </w:r>
          </w:p>
        </w:tc>
      </w:tr>
      <w:tr w:rsidR="004D7851" w:rsidRPr="00541C92" w:rsidTr="004D7851">
        <w:tc>
          <w:tcPr>
            <w:tcW w:w="1701" w:type="dxa"/>
          </w:tcPr>
          <w:p w:rsidR="004D7851" w:rsidRDefault="004D7851" w:rsidP="004D7851">
            <w:pPr>
              <w:pStyle w:val="ConsPlusNormal"/>
              <w:jc w:val="center"/>
            </w:pPr>
            <w:r>
              <w:lastRenderedPageBreak/>
              <w:t>2.4.4</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 конструкцией to be going to + инфинитив и формы Future Simple Tense и Present Continuous Tense для выражения будущего действия</w:t>
            </w:r>
          </w:p>
        </w:tc>
      </w:tr>
      <w:tr w:rsidR="004D7851" w:rsidRPr="00541C92" w:rsidTr="004D7851">
        <w:tc>
          <w:tcPr>
            <w:tcW w:w="1701" w:type="dxa"/>
          </w:tcPr>
          <w:p w:rsidR="004D7851" w:rsidRDefault="004D7851" w:rsidP="004D7851">
            <w:pPr>
              <w:pStyle w:val="ConsPlusNormal"/>
              <w:jc w:val="center"/>
            </w:pPr>
            <w:r>
              <w:t>2.4.5</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конструкцию used to + инфинитив глагола</w:t>
            </w:r>
          </w:p>
        </w:tc>
      </w:tr>
      <w:tr w:rsidR="004D7851" w:rsidRPr="00541C92" w:rsidTr="004D7851">
        <w:tc>
          <w:tcPr>
            <w:tcW w:w="1701" w:type="dxa"/>
          </w:tcPr>
          <w:p w:rsidR="004D7851" w:rsidRDefault="004D7851" w:rsidP="004D7851">
            <w:pPr>
              <w:pStyle w:val="ConsPlusNormal"/>
              <w:jc w:val="center"/>
            </w:pPr>
            <w:r>
              <w:t>2.4.6</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(Present/Past Simple Passive)</w:t>
            </w:r>
          </w:p>
        </w:tc>
      </w:tr>
      <w:tr w:rsidR="004D7851" w:rsidRPr="00541C92" w:rsidTr="004D7851">
        <w:tc>
          <w:tcPr>
            <w:tcW w:w="1701" w:type="dxa"/>
          </w:tcPr>
          <w:p w:rsidR="004D7851" w:rsidRDefault="004D7851" w:rsidP="004D7851">
            <w:pPr>
              <w:pStyle w:val="ConsPlusNormal"/>
              <w:jc w:val="center"/>
            </w:pPr>
            <w:r>
              <w:t>2.4.7</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модальный глагол might</w:t>
            </w:r>
          </w:p>
        </w:tc>
      </w:tr>
      <w:tr w:rsidR="004D7851" w:rsidRPr="00541C92" w:rsidTr="004D7851">
        <w:tc>
          <w:tcPr>
            <w:tcW w:w="1701" w:type="dxa"/>
          </w:tcPr>
          <w:p w:rsidR="004D7851" w:rsidRDefault="004D7851" w:rsidP="004D7851">
            <w:pPr>
              <w:pStyle w:val="ConsPlusNormal"/>
              <w:jc w:val="center"/>
            </w:pPr>
            <w:r>
              <w:t>2.4.8</w:t>
            </w:r>
          </w:p>
        </w:tc>
        <w:tc>
          <w:tcPr>
            <w:tcW w:w="7370" w:type="dxa"/>
          </w:tcPr>
          <w:p w:rsidR="004D7851" w:rsidRDefault="004D7851" w:rsidP="004D7851">
            <w:pPr>
              <w:pStyle w:val="ConsPlusNormal"/>
              <w:jc w:val="both"/>
            </w:pPr>
            <w:r>
              <w:t xml:space="preserve">Распознавать в письменном и звучащем тексте и </w:t>
            </w:r>
            <w:r>
              <w:lastRenderedPageBreak/>
              <w:t>употреблять в устной и письменной речи наречия, совпадающие по форме с прилагательными (fast, high, early)</w:t>
            </w:r>
          </w:p>
        </w:tc>
      </w:tr>
      <w:tr w:rsidR="004D7851" w:rsidRPr="00541C92" w:rsidTr="004D7851">
        <w:tc>
          <w:tcPr>
            <w:tcW w:w="1701" w:type="dxa"/>
          </w:tcPr>
          <w:p w:rsidR="004D7851" w:rsidRDefault="004D7851" w:rsidP="004D7851">
            <w:pPr>
              <w:pStyle w:val="ConsPlusNormal"/>
              <w:jc w:val="center"/>
            </w:pPr>
            <w:r>
              <w:lastRenderedPageBreak/>
              <w:t>2.4.9</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местоимения other/another, both, all, one</w:t>
            </w:r>
          </w:p>
        </w:tc>
      </w:tr>
      <w:tr w:rsidR="004D7851" w:rsidRPr="00541C92" w:rsidTr="004D7851">
        <w:tc>
          <w:tcPr>
            <w:tcW w:w="1701" w:type="dxa"/>
          </w:tcPr>
          <w:p w:rsidR="004D7851" w:rsidRDefault="004D7851" w:rsidP="004D7851">
            <w:pPr>
              <w:pStyle w:val="ConsPlusNormal"/>
              <w:jc w:val="center"/>
            </w:pPr>
            <w:r>
              <w:t>2.4.10</w:t>
            </w:r>
          </w:p>
        </w:tc>
        <w:tc>
          <w:tcPr>
            <w:tcW w:w="7370" w:type="dxa"/>
          </w:tcPr>
          <w:p w:rsidR="004D7851" w:rsidRDefault="004D7851" w:rsidP="004D7851">
            <w:pPr>
              <w:pStyle w:val="ConsPlusNormal"/>
              <w:jc w:val="both"/>
            </w:pPr>
            <w:r>
              <w:t>Количественные числительные для обозначения больших чисел (до 1 000 000)</w:t>
            </w:r>
          </w:p>
        </w:tc>
      </w:tr>
      <w:tr w:rsidR="004D7851" w:rsidTr="004D7851">
        <w:tc>
          <w:tcPr>
            <w:tcW w:w="1701" w:type="dxa"/>
          </w:tcPr>
          <w:p w:rsidR="004D7851" w:rsidRDefault="004D7851" w:rsidP="004D7851">
            <w:pPr>
              <w:pStyle w:val="ConsPlusNormal"/>
              <w:jc w:val="center"/>
            </w:pPr>
            <w:r>
              <w:t>3</w:t>
            </w:r>
          </w:p>
        </w:tc>
        <w:tc>
          <w:tcPr>
            <w:tcW w:w="7370" w:type="dxa"/>
          </w:tcPr>
          <w:p w:rsidR="004D7851" w:rsidRDefault="004D7851" w:rsidP="004D7851">
            <w:pPr>
              <w:pStyle w:val="ConsPlusNormal"/>
              <w:jc w:val="both"/>
            </w:pPr>
            <w:r>
              <w:t>Социокультурные знания и умения</w:t>
            </w:r>
          </w:p>
        </w:tc>
      </w:tr>
      <w:tr w:rsidR="004D7851" w:rsidRPr="00541C92" w:rsidTr="004D7851">
        <w:tc>
          <w:tcPr>
            <w:tcW w:w="1701" w:type="dxa"/>
          </w:tcPr>
          <w:p w:rsidR="004D7851" w:rsidRDefault="004D7851" w:rsidP="004D7851">
            <w:pPr>
              <w:pStyle w:val="ConsPlusNormal"/>
              <w:jc w:val="center"/>
            </w:pPr>
            <w:r>
              <w:t>3.1</w:t>
            </w:r>
          </w:p>
        </w:tc>
        <w:tc>
          <w:tcPr>
            <w:tcW w:w="7370" w:type="dxa"/>
          </w:tcPr>
          <w:p w:rsidR="004D7851" w:rsidRDefault="004D7851" w:rsidP="004D7851">
            <w:pPr>
              <w:pStyle w:val="ConsPlusNormal"/>
              <w:jc w:val="both"/>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4D7851" w:rsidRPr="00541C92" w:rsidTr="004D7851">
        <w:tc>
          <w:tcPr>
            <w:tcW w:w="1701" w:type="dxa"/>
          </w:tcPr>
          <w:p w:rsidR="004D7851" w:rsidRDefault="004D7851" w:rsidP="004D7851">
            <w:pPr>
              <w:pStyle w:val="ConsPlusNormal"/>
              <w:jc w:val="center"/>
            </w:pPr>
            <w:r>
              <w:t>3.2</w:t>
            </w:r>
          </w:p>
        </w:tc>
        <w:tc>
          <w:tcPr>
            <w:tcW w:w="7370" w:type="dxa"/>
          </w:tcPr>
          <w:p w:rsidR="004D7851" w:rsidRDefault="004D7851" w:rsidP="004D7851">
            <w:pPr>
              <w:pStyle w:val="ConsPlusNormal"/>
              <w:jc w:val="both"/>
            </w:pPr>
            <w: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4D7851" w:rsidRPr="00541C92" w:rsidTr="004D7851">
        <w:tc>
          <w:tcPr>
            <w:tcW w:w="1701" w:type="dxa"/>
          </w:tcPr>
          <w:p w:rsidR="004D7851" w:rsidRDefault="004D7851" w:rsidP="004D7851">
            <w:pPr>
              <w:pStyle w:val="ConsPlusNormal"/>
              <w:jc w:val="center"/>
            </w:pPr>
            <w:r>
              <w:t>3.3</w:t>
            </w:r>
          </w:p>
        </w:tc>
        <w:tc>
          <w:tcPr>
            <w:tcW w:w="7370" w:type="dxa"/>
          </w:tcPr>
          <w:p w:rsidR="004D7851" w:rsidRDefault="004D7851" w:rsidP="004D7851">
            <w:pPr>
              <w:pStyle w:val="ConsPlusNormal"/>
              <w:jc w:val="both"/>
            </w:pPr>
            <w:r>
              <w:t>Обладать базовыми знаниями о социокультурном портрете родной страны и страны (стран) изучаемого языка</w:t>
            </w:r>
          </w:p>
        </w:tc>
      </w:tr>
      <w:tr w:rsidR="004D7851" w:rsidRPr="00541C92" w:rsidTr="004D7851">
        <w:tc>
          <w:tcPr>
            <w:tcW w:w="1701" w:type="dxa"/>
          </w:tcPr>
          <w:p w:rsidR="004D7851" w:rsidRDefault="004D7851" w:rsidP="004D7851">
            <w:pPr>
              <w:pStyle w:val="ConsPlusNormal"/>
              <w:jc w:val="center"/>
            </w:pPr>
            <w:r>
              <w:lastRenderedPageBreak/>
              <w:t>3.4</w:t>
            </w:r>
          </w:p>
        </w:tc>
        <w:tc>
          <w:tcPr>
            <w:tcW w:w="7370" w:type="dxa"/>
          </w:tcPr>
          <w:p w:rsidR="004D7851" w:rsidRDefault="004D7851" w:rsidP="004D7851">
            <w:pPr>
              <w:pStyle w:val="ConsPlusNormal"/>
              <w:jc w:val="both"/>
            </w:pPr>
            <w:r>
              <w:t>Кратко представлять Россию и страну (страны) изучаемого языка</w:t>
            </w:r>
          </w:p>
        </w:tc>
      </w:tr>
      <w:tr w:rsidR="004D7851" w:rsidRPr="00541C92" w:rsidTr="004D7851">
        <w:tc>
          <w:tcPr>
            <w:tcW w:w="1701" w:type="dxa"/>
          </w:tcPr>
          <w:p w:rsidR="004D7851" w:rsidRDefault="004D7851" w:rsidP="004D7851">
            <w:pPr>
              <w:pStyle w:val="ConsPlusNormal"/>
              <w:jc w:val="center"/>
            </w:pPr>
            <w:r>
              <w:t>4</w:t>
            </w:r>
          </w:p>
        </w:tc>
        <w:tc>
          <w:tcPr>
            <w:tcW w:w="7370" w:type="dxa"/>
          </w:tcPr>
          <w:p w:rsidR="004D7851" w:rsidRDefault="004D7851" w:rsidP="004D7851">
            <w:pPr>
              <w:pStyle w:val="ConsPlusNormal"/>
              <w:jc w:val="both"/>
            </w:pPr>
            <w:r>
              <w:t>Компенсаторные умения</w:t>
            </w:r>
          </w:p>
          <w:p w:rsidR="004D7851" w:rsidRDefault="004D7851" w:rsidP="004D7851">
            <w:pPr>
              <w:pStyle w:val="ConsPlusNormal"/>
              <w:jc w:val="both"/>
            </w:pPr>
            <w: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RPr="00541C92" w:rsidTr="004D7851">
        <w:tc>
          <w:tcPr>
            <w:tcW w:w="1701" w:type="dxa"/>
          </w:tcPr>
          <w:p w:rsidR="004D7851" w:rsidRDefault="004D7851" w:rsidP="004D7851">
            <w:pPr>
              <w:pStyle w:val="ConsPlusNormal"/>
              <w:jc w:val="center"/>
            </w:pPr>
            <w:r>
              <w:t>5</w:t>
            </w:r>
          </w:p>
        </w:tc>
        <w:tc>
          <w:tcPr>
            <w:tcW w:w="7370" w:type="dxa"/>
          </w:tcPr>
          <w:p w:rsidR="004D7851" w:rsidRDefault="004D7851" w:rsidP="004D7851">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4D7851" w:rsidRPr="00541C92" w:rsidTr="004D7851">
        <w:tc>
          <w:tcPr>
            <w:tcW w:w="1701" w:type="dxa"/>
          </w:tcPr>
          <w:p w:rsidR="004D7851" w:rsidRDefault="004D7851" w:rsidP="004D7851">
            <w:pPr>
              <w:pStyle w:val="ConsPlusNormal"/>
              <w:jc w:val="center"/>
            </w:pPr>
            <w:r>
              <w:t>6</w:t>
            </w:r>
          </w:p>
        </w:tc>
        <w:tc>
          <w:tcPr>
            <w:tcW w:w="7370" w:type="dxa"/>
          </w:tcPr>
          <w:p w:rsidR="004D7851" w:rsidRDefault="004D7851" w:rsidP="004D7851">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4D7851" w:rsidRDefault="004D7851" w:rsidP="004D7851">
      <w:pPr>
        <w:pStyle w:val="ConsPlusNormal"/>
        <w:jc w:val="both"/>
      </w:pPr>
    </w:p>
    <w:p w:rsidR="004D7851" w:rsidRDefault="004D7851" w:rsidP="004D7851">
      <w:pPr>
        <w:pStyle w:val="ConsPlusNormal"/>
        <w:jc w:val="right"/>
      </w:pPr>
      <w:r>
        <w:lastRenderedPageBreak/>
        <w:t>Таблица 7.5</w:t>
      </w:r>
    </w:p>
    <w:p w:rsidR="004D7851" w:rsidRDefault="004D7851" w:rsidP="004D7851">
      <w:pPr>
        <w:pStyle w:val="ConsPlusNormal"/>
        <w:jc w:val="both"/>
      </w:pPr>
    </w:p>
    <w:p w:rsidR="004D7851" w:rsidRDefault="004D7851" w:rsidP="004D7851">
      <w:pPr>
        <w:pStyle w:val="ConsPlusNormal"/>
        <w:jc w:val="center"/>
      </w:pPr>
      <w:r>
        <w:t>Проверяемые элементы содержания (7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4D7851" w:rsidTr="004D7851">
        <w:tc>
          <w:tcPr>
            <w:tcW w:w="1077" w:type="dxa"/>
          </w:tcPr>
          <w:p w:rsidR="004D7851" w:rsidRDefault="004D7851" w:rsidP="004D7851">
            <w:pPr>
              <w:pStyle w:val="ConsPlusNormal"/>
              <w:jc w:val="center"/>
            </w:pPr>
            <w:r>
              <w:t>Код</w:t>
            </w:r>
          </w:p>
        </w:tc>
        <w:tc>
          <w:tcPr>
            <w:tcW w:w="7994" w:type="dxa"/>
          </w:tcPr>
          <w:p w:rsidR="004D7851" w:rsidRDefault="004D7851" w:rsidP="004D7851">
            <w:pPr>
              <w:pStyle w:val="ConsPlusNormal"/>
              <w:jc w:val="center"/>
            </w:pPr>
            <w:r>
              <w:t>Проверяемый элемент содержания</w:t>
            </w:r>
          </w:p>
        </w:tc>
      </w:tr>
      <w:tr w:rsidR="004D7851" w:rsidTr="004D7851">
        <w:tc>
          <w:tcPr>
            <w:tcW w:w="1077" w:type="dxa"/>
            <w:vAlign w:val="center"/>
          </w:tcPr>
          <w:p w:rsidR="004D7851" w:rsidRDefault="004D7851" w:rsidP="004D7851">
            <w:pPr>
              <w:pStyle w:val="ConsPlusNormal"/>
              <w:jc w:val="center"/>
            </w:pPr>
            <w:r>
              <w:t>1</w:t>
            </w:r>
          </w:p>
        </w:tc>
        <w:tc>
          <w:tcPr>
            <w:tcW w:w="7994" w:type="dxa"/>
            <w:vAlign w:val="center"/>
          </w:tcPr>
          <w:p w:rsidR="004D7851" w:rsidRDefault="004D7851" w:rsidP="004D7851">
            <w:pPr>
              <w:pStyle w:val="ConsPlusNormal"/>
              <w:jc w:val="both"/>
            </w:pPr>
            <w:r>
              <w:t>Коммуникативные умения</w:t>
            </w:r>
          </w:p>
        </w:tc>
      </w:tr>
      <w:tr w:rsidR="004D7851" w:rsidTr="004D7851">
        <w:tc>
          <w:tcPr>
            <w:tcW w:w="1077" w:type="dxa"/>
            <w:vAlign w:val="center"/>
          </w:tcPr>
          <w:p w:rsidR="004D7851" w:rsidRDefault="004D7851" w:rsidP="004D7851">
            <w:pPr>
              <w:pStyle w:val="ConsPlusNormal"/>
              <w:jc w:val="center"/>
            </w:pPr>
            <w:r>
              <w:t>1.1</w:t>
            </w:r>
          </w:p>
        </w:tc>
        <w:tc>
          <w:tcPr>
            <w:tcW w:w="7994" w:type="dxa"/>
            <w:vAlign w:val="center"/>
          </w:tcPr>
          <w:p w:rsidR="004D7851" w:rsidRDefault="004D7851" w:rsidP="004D7851">
            <w:pPr>
              <w:pStyle w:val="ConsPlusNormal"/>
              <w:jc w:val="both"/>
            </w:pPr>
            <w:r>
              <w:t>Говорение</w:t>
            </w:r>
          </w:p>
        </w:tc>
      </w:tr>
      <w:tr w:rsidR="004D7851" w:rsidRPr="00541C92" w:rsidTr="004D7851">
        <w:tc>
          <w:tcPr>
            <w:tcW w:w="1077" w:type="dxa"/>
          </w:tcPr>
          <w:p w:rsidR="004D7851" w:rsidRDefault="004D7851" w:rsidP="004D7851">
            <w:pPr>
              <w:pStyle w:val="ConsPlusNormal"/>
              <w:jc w:val="center"/>
            </w:pPr>
            <w:r>
              <w:t>1.1.1</w:t>
            </w:r>
          </w:p>
        </w:tc>
        <w:tc>
          <w:tcPr>
            <w:tcW w:w="7994" w:type="dxa"/>
          </w:tcPr>
          <w:p w:rsidR="004D7851" w:rsidRDefault="004D7851" w:rsidP="004D7851">
            <w:pPr>
              <w:pStyle w:val="ConsPlusNormal"/>
              <w:jc w:val="both"/>
            </w:pPr>
            <w:r>
              <w:t>Диалогическая речь</w:t>
            </w:r>
          </w:p>
          <w:p w:rsidR="004D7851" w:rsidRDefault="004D7851" w:rsidP="004D7851">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(объем диалога - до 7 реплик со стороны каждого собеседника)</w:t>
            </w:r>
          </w:p>
        </w:tc>
      </w:tr>
      <w:tr w:rsidR="004D7851" w:rsidRPr="00541C92" w:rsidTr="004D7851">
        <w:tc>
          <w:tcPr>
            <w:tcW w:w="1077" w:type="dxa"/>
          </w:tcPr>
          <w:p w:rsidR="004D7851" w:rsidRDefault="004D7851" w:rsidP="004D7851">
            <w:pPr>
              <w:pStyle w:val="ConsPlusNormal"/>
              <w:jc w:val="center"/>
            </w:pPr>
            <w:r>
              <w:t>1.1.1.1</w:t>
            </w:r>
          </w:p>
        </w:tc>
        <w:tc>
          <w:tcPr>
            <w:tcW w:w="7994" w:type="dxa"/>
          </w:tcPr>
          <w:p w:rsidR="004D7851" w:rsidRDefault="004D7851" w:rsidP="004D7851">
            <w:pPr>
              <w:pStyle w:val="ConsPlusNormal"/>
              <w:jc w:val="both"/>
            </w:pPr>
            <w:r>
              <w:t xml:space="preserve">Диалог этикетного характера: начинать, поддерживать и заканчивать разговор, вежливо переспрашивать, поздравлять с </w:t>
            </w:r>
            <w:r>
              <w:lastRenderedPageBreak/>
              <w:t>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4D7851" w:rsidRPr="00541C92" w:rsidTr="004D7851">
        <w:tc>
          <w:tcPr>
            <w:tcW w:w="1077" w:type="dxa"/>
          </w:tcPr>
          <w:p w:rsidR="004D7851" w:rsidRDefault="004D7851" w:rsidP="004D7851">
            <w:pPr>
              <w:pStyle w:val="ConsPlusNormal"/>
              <w:jc w:val="center"/>
            </w:pPr>
            <w:r>
              <w:lastRenderedPageBreak/>
              <w:t>1.1.1.2</w:t>
            </w:r>
          </w:p>
        </w:tc>
        <w:tc>
          <w:tcPr>
            <w:tcW w:w="7994" w:type="dxa"/>
          </w:tcPr>
          <w:p w:rsidR="004D7851" w:rsidRDefault="004D7851" w:rsidP="004D7851">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4D7851" w:rsidRPr="00541C92" w:rsidTr="004D7851">
        <w:tc>
          <w:tcPr>
            <w:tcW w:w="1077" w:type="dxa"/>
          </w:tcPr>
          <w:p w:rsidR="004D7851" w:rsidRDefault="004D7851" w:rsidP="004D7851">
            <w:pPr>
              <w:pStyle w:val="ConsPlusNormal"/>
              <w:jc w:val="center"/>
            </w:pPr>
            <w:r>
              <w:t>1.1.1.3</w:t>
            </w:r>
          </w:p>
        </w:tc>
        <w:tc>
          <w:tcPr>
            <w:tcW w:w="7994" w:type="dxa"/>
          </w:tcPr>
          <w:p w:rsidR="004D7851" w:rsidRDefault="004D7851" w:rsidP="004D7851">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4D7851" w:rsidRPr="00541C92" w:rsidTr="004D7851">
        <w:tc>
          <w:tcPr>
            <w:tcW w:w="1077" w:type="dxa"/>
          </w:tcPr>
          <w:p w:rsidR="004D7851" w:rsidRDefault="004D7851" w:rsidP="004D7851">
            <w:pPr>
              <w:pStyle w:val="ConsPlusNormal"/>
              <w:jc w:val="center"/>
            </w:pPr>
            <w:r>
              <w:t>1.1.2</w:t>
            </w:r>
          </w:p>
        </w:tc>
        <w:tc>
          <w:tcPr>
            <w:tcW w:w="7994" w:type="dxa"/>
          </w:tcPr>
          <w:p w:rsidR="004D7851" w:rsidRDefault="004D7851" w:rsidP="004D7851">
            <w:pPr>
              <w:pStyle w:val="ConsPlusNormal"/>
              <w:jc w:val="both"/>
            </w:pPr>
            <w:r>
              <w:t>Монологическая речь</w:t>
            </w:r>
          </w:p>
          <w:p w:rsidR="004D7851" w:rsidRDefault="004D7851" w:rsidP="004D7851">
            <w:pPr>
              <w:pStyle w:val="ConsPlusNormal"/>
              <w:jc w:val="both"/>
            </w:pPr>
            <w: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w:t>
            </w:r>
            <w:r>
              <w:lastRenderedPageBreak/>
              <w:t>(объем монологического высказывания - 8 - 9 фраз)</w:t>
            </w:r>
          </w:p>
        </w:tc>
      </w:tr>
      <w:tr w:rsidR="004D7851" w:rsidRPr="00541C92" w:rsidTr="004D7851">
        <w:tc>
          <w:tcPr>
            <w:tcW w:w="1077" w:type="dxa"/>
          </w:tcPr>
          <w:p w:rsidR="004D7851" w:rsidRDefault="004D7851" w:rsidP="004D7851">
            <w:pPr>
              <w:pStyle w:val="ConsPlusNormal"/>
              <w:jc w:val="center"/>
            </w:pPr>
            <w:r>
              <w:lastRenderedPageBreak/>
              <w:t>1.1.2.1</w:t>
            </w:r>
          </w:p>
        </w:tc>
        <w:tc>
          <w:tcPr>
            <w:tcW w:w="7994" w:type="dxa"/>
          </w:tcPr>
          <w:p w:rsidR="004D7851" w:rsidRDefault="004D7851" w:rsidP="004D7851">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4D7851" w:rsidTr="004D7851">
        <w:tc>
          <w:tcPr>
            <w:tcW w:w="1077" w:type="dxa"/>
          </w:tcPr>
          <w:p w:rsidR="004D7851" w:rsidRDefault="004D7851" w:rsidP="004D7851">
            <w:pPr>
              <w:pStyle w:val="ConsPlusNormal"/>
              <w:jc w:val="center"/>
            </w:pPr>
            <w:r>
              <w:t>1.1.2.2</w:t>
            </w:r>
          </w:p>
        </w:tc>
        <w:tc>
          <w:tcPr>
            <w:tcW w:w="7994" w:type="dxa"/>
          </w:tcPr>
          <w:p w:rsidR="004D7851" w:rsidRDefault="004D7851" w:rsidP="004D7851">
            <w:pPr>
              <w:pStyle w:val="ConsPlusNormal"/>
              <w:jc w:val="both"/>
            </w:pPr>
            <w:r>
              <w:t>Повествование (сообщение)</w:t>
            </w:r>
          </w:p>
        </w:tc>
      </w:tr>
      <w:tr w:rsidR="004D7851" w:rsidRPr="00541C92" w:rsidTr="004D7851">
        <w:tc>
          <w:tcPr>
            <w:tcW w:w="1077" w:type="dxa"/>
          </w:tcPr>
          <w:p w:rsidR="004D7851" w:rsidRDefault="004D7851" w:rsidP="004D7851">
            <w:pPr>
              <w:pStyle w:val="ConsPlusNormal"/>
              <w:jc w:val="center"/>
            </w:pPr>
            <w:r>
              <w:t>1.1.2.3</w:t>
            </w:r>
          </w:p>
        </w:tc>
        <w:tc>
          <w:tcPr>
            <w:tcW w:w="7994" w:type="dxa"/>
          </w:tcPr>
          <w:p w:rsidR="004D7851" w:rsidRDefault="004D7851" w:rsidP="004D7851">
            <w:pPr>
              <w:pStyle w:val="ConsPlusNormal"/>
              <w:jc w:val="both"/>
            </w:pPr>
            <w:r>
              <w:t>Изложение (пересказ) основного содержания прочитанного (прослушанного) текста</w:t>
            </w:r>
          </w:p>
        </w:tc>
      </w:tr>
      <w:tr w:rsidR="004D7851" w:rsidRPr="00541C92" w:rsidTr="004D7851">
        <w:tc>
          <w:tcPr>
            <w:tcW w:w="1077" w:type="dxa"/>
          </w:tcPr>
          <w:p w:rsidR="004D7851" w:rsidRDefault="004D7851" w:rsidP="004D7851">
            <w:pPr>
              <w:pStyle w:val="ConsPlusNormal"/>
              <w:jc w:val="center"/>
            </w:pPr>
            <w:r>
              <w:t>1.1.2.4</w:t>
            </w:r>
          </w:p>
        </w:tc>
        <w:tc>
          <w:tcPr>
            <w:tcW w:w="7994" w:type="dxa"/>
          </w:tcPr>
          <w:p w:rsidR="004D7851" w:rsidRDefault="004D7851" w:rsidP="004D7851">
            <w:pPr>
              <w:pStyle w:val="ConsPlusNormal"/>
              <w:jc w:val="both"/>
            </w:pPr>
            <w:r>
              <w:t>Краткое изложение результатов выполненной проектной работы</w:t>
            </w:r>
          </w:p>
        </w:tc>
      </w:tr>
      <w:tr w:rsidR="004D7851" w:rsidRPr="00541C92" w:rsidTr="004D7851">
        <w:tc>
          <w:tcPr>
            <w:tcW w:w="1077" w:type="dxa"/>
          </w:tcPr>
          <w:p w:rsidR="004D7851" w:rsidRDefault="004D7851" w:rsidP="004D7851">
            <w:pPr>
              <w:pStyle w:val="ConsPlusNormal"/>
              <w:jc w:val="center"/>
            </w:pPr>
            <w:r>
              <w:t>1.2</w:t>
            </w:r>
          </w:p>
        </w:tc>
        <w:tc>
          <w:tcPr>
            <w:tcW w:w="7994" w:type="dxa"/>
          </w:tcPr>
          <w:p w:rsidR="004D7851" w:rsidRDefault="004D7851" w:rsidP="004D7851">
            <w:pPr>
              <w:pStyle w:val="ConsPlusNormal"/>
              <w:jc w:val="both"/>
            </w:pPr>
            <w:r>
              <w:t>Аудирование</w:t>
            </w:r>
          </w:p>
          <w:p w:rsidR="004D7851" w:rsidRDefault="004D7851" w:rsidP="004D7851">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w:t>
            </w:r>
          </w:p>
          <w:p w:rsidR="004D7851" w:rsidRDefault="004D7851" w:rsidP="004D7851">
            <w:pPr>
              <w:pStyle w:val="ConsPlusNormal"/>
              <w:jc w:val="both"/>
            </w:pPr>
            <w: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4D7851" w:rsidRPr="00541C92" w:rsidTr="004D7851">
        <w:tc>
          <w:tcPr>
            <w:tcW w:w="1077" w:type="dxa"/>
          </w:tcPr>
          <w:p w:rsidR="004D7851" w:rsidRDefault="004D7851" w:rsidP="004D7851">
            <w:pPr>
              <w:pStyle w:val="ConsPlusNormal"/>
              <w:jc w:val="center"/>
            </w:pPr>
            <w:r>
              <w:lastRenderedPageBreak/>
              <w:t>1.2.1</w:t>
            </w:r>
          </w:p>
        </w:tc>
        <w:tc>
          <w:tcPr>
            <w:tcW w:w="7994" w:type="dxa"/>
          </w:tcPr>
          <w:p w:rsidR="004D7851" w:rsidRDefault="004D7851" w:rsidP="004D7851">
            <w:pPr>
              <w:pStyle w:val="ConsPlusNormal"/>
              <w:jc w:val="both"/>
            </w:pPr>
            <w: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4D7851" w:rsidRPr="00541C92" w:rsidTr="004D7851">
        <w:tc>
          <w:tcPr>
            <w:tcW w:w="1077" w:type="dxa"/>
          </w:tcPr>
          <w:p w:rsidR="004D7851" w:rsidRDefault="004D7851" w:rsidP="004D7851">
            <w:pPr>
              <w:pStyle w:val="ConsPlusNormal"/>
              <w:jc w:val="center"/>
            </w:pPr>
            <w:r>
              <w:t>1.2.2</w:t>
            </w:r>
          </w:p>
        </w:tc>
        <w:tc>
          <w:tcPr>
            <w:tcW w:w="7994" w:type="dxa"/>
          </w:tcPr>
          <w:p w:rsidR="004D7851" w:rsidRDefault="004D7851" w:rsidP="004D7851">
            <w:pPr>
              <w:pStyle w:val="ConsPlusNormal"/>
              <w:jc w:val="both"/>
            </w:pPr>
            <w: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4D7851" w:rsidRPr="00541C92" w:rsidTr="004D7851">
        <w:tc>
          <w:tcPr>
            <w:tcW w:w="1077" w:type="dxa"/>
          </w:tcPr>
          <w:p w:rsidR="004D7851" w:rsidRDefault="004D7851" w:rsidP="004D7851">
            <w:pPr>
              <w:pStyle w:val="ConsPlusNormal"/>
              <w:jc w:val="center"/>
            </w:pPr>
            <w:r>
              <w:t>1.3</w:t>
            </w:r>
          </w:p>
        </w:tc>
        <w:tc>
          <w:tcPr>
            <w:tcW w:w="7994" w:type="dxa"/>
          </w:tcPr>
          <w:p w:rsidR="004D7851" w:rsidRDefault="004D7851" w:rsidP="004D7851">
            <w:pPr>
              <w:pStyle w:val="ConsPlusNormal"/>
              <w:jc w:val="both"/>
            </w:pPr>
            <w:r>
              <w:t>Смысловое чтение</w:t>
            </w:r>
          </w:p>
          <w:p w:rsidR="004D7851" w:rsidRDefault="004D7851" w:rsidP="004D7851">
            <w:pPr>
              <w:pStyle w:val="ConsPlusNormal"/>
              <w:jc w:val="both"/>
            </w:pPr>
            <w: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(объем текста (текстов) для чтения - до 350 слов)</w:t>
            </w:r>
          </w:p>
        </w:tc>
      </w:tr>
      <w:tr w:rsidR="004D7851" w:rsidRPr="00541C92" w:rsidTr="004D7851">
        <w:tc>
          <w:tcPr>
            <w:tcW w:w="1077" w:type="dxa"/>
          </w:tcPr>
          <w:p w:rsidR="004D7851" w:rsidRDefault="004D7851" w:rsidP="004D7851">
            <w:pPr>
              <w:pStyle w:val="ConsPlusNormal"/>
              <w:jc w:val="center"/>
            </w:pPr>
            <w:r>
              <w:t>1.3.1</w:t>
            </w:r>
          </w:p>
        </w:tc>
        <w:tc>
          <w:tcPr>
            <w:tcW w:w="7994" w:type="dxa"/>
          </w:tcPr>
          <w:p w:rsidR="004D7851" w:rsidRDefault="004D7851" w:rsidP="004D7851">
            <w:pPr>
              <w:pStyle w:val="ConsPlusNormal"/>
              <w:jc w:val="both"/>
            </w:pPr>
            <w: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4D7851" w:rsidRPr="00541C92" w:rsidTr="004D7851">
        <w:tc>
          <w:tcPr>
            <w:tcW w:w="1077" w:type="dxa"/>
          </w:tcPr>
          <w:p w:rsidR="004D7851" w:rsidRDefault="004D7851" w:rsidP="004D7851">
            <w:pPr>
              <w:pStyle w:val="ConsPlusNormal"/>
              <w:jc w:val="center"/>
            </w:pPr>
            <w:r>
              <w:lastRenderedPageBreak/>
              <w:t>1.3.2</w:t>
            </w:r>
          </w:p>
        </w:tc>
        <w:tc>
          <w:tcPr>
            <w:tcW w:w="7994" w:type="dxa"/>
          </w:tcPr>
          <w:p w:rsidR="004D7851" w:rsidRDefault="004D7851" w:rsidP="004D7851">
            <w:pPr>
              <w:pStyle w:val="ConsPlusNormal"/>
              <w:jc w:val="both"/>
            </w:pPr>
            <w:r>
              <w:t>Чтение с пониманием запрашиваемой информации - умение находить в прочитанном тексте и понимать запрашиваемую информацию</w:t>
            </w:r>
          </w:p>
        </w:tc>
      </w:tr>
      <w:tr w:rsidR="004D7851" w:rsidRPr="00541C92" w:rsidTr="004D7851">
        <w:tc>
          <w:tcPr>
            <w:tcW w:w="1077" w:type="dxa"/>
          </w:tcPr>
          <w:p w:rsidR="004D7851" w:rsidRDefault="004D7851" w:rsidP="004D7851">
            <w:pPr>
              <w:pStyle w:val="ConsPlusNormal"/>
              <w:jc w:val="center"/>
            </w:pPr>
            <w:r>
              <w:t>1.3.3</w:t>
            </w:r>
          </w:p>
        </w:tc>
        <w:tc>
          <w:tcPr>
            <w:tcW w:w="7994" w:type="dxa"/>
          </w:tcPr>
          <w:p w:rsidR="004D7851" w:rsidRDefault="004D7851" w:rsidP="004D7851">
            <w:pPr>
              <w:pStyle w:val="ConsPlusNormal"/>
              <w:jc w:val="both"/>
            </w:pPr>
            <w:r>
              <w:t>Чтение несплошных текстов (таблиц) и понимание представленной в них информации</w:t>
            </w:r>
          </w:p>
        </w:tc>
      </w:tr>
      <w:tr w:rsidR="004D7851" w:rsidRPr="00541C92" w:rsidTr="004D7851">
        <w:tc>
          <w:tcPr>
            <w:tcW w:w="1077" w:type="dxa"/>
          </w:tcPr>
          <w:p w:rsidR="004D7851" w:rsidRDefault="004D7851" w:rsidP="004D7851">
            <w:pPr>
              <w:pStyle w:val="ConsPlusNormal"/>
              <w:jc w:val="center"/>
            </w:pPr>
            <w:r>
              <w:t>1.4</w:t>
            </w:r>
          </w:p>
        </w:tc>
        <w:tc>
          <w:tcPr>
            <w:tcW w:w="7994" w:type="dxa"/>
          </w:tcPr>
          <w:p w:rsidR="004D7851" w:rsidRDefault="004D7851" w:rsidP="004D7851">
            <w:pPr>
              <w:pStyle w:val="ConsPlusNormal"/>
              <w:jc w:val="both"/>
            </w:pPr>
            <w:r>
              <w:t>Письменная речь</w:t>
            </w:r>
          </w:p>
          <w:p w:rsidR="004D7851" w:rsidRDefault="004D7851" w:rsidP="004D7851">
            <w:pPr>
              <w:pStyle w:val="ConsPlusNormal"/>
              <w:jc w:val="both"/>
            </w:pPr>
            <w:r>
              <w:t>Развитие умений письменной речи</w:t>
            </w:r>
          </w:p>
        </w:tc>
      </w:tr>
      <w:tr w:rsidR="004D7851" w:rsidRPr="00541C92" w:rsidTr="004D7851">
        <w:tc>
          <w:tcPr>
            <w:tcW w:w="1077" w:type="dxa"/>
          </w:tcPr>
          <w:p w:rsidR="004D7851" w:rsidRDefault="004D7851" w:rsidP="004D7851">
            <w:pPr>
              <w:pStyle w:val="ConsPlusNormal"/>
              <w:jc w:val="center"/>
            </w:pPr>
            <w:r>
              <w:t>1.4.1</w:t>
            </w:r>
          </w:p>
        </w:tc>
        <w:tc>
          <w:tcPr>
            <w:tcW w:w="7994" w:type="dxa"/>
          </w:tcPr>
          <w:p w:rsidR="004D7851" w:rsidRDefault="004D7851" w:rsidP="004D7851">
            <w:pPr>
              <w:pStyle w:val="ConsPlusNormal"/>
              <w:jc w:val="both"/>
            </w:pPr>
            <w: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4D7851" w:rsidRPr="00541C92" w:rsidTr="004D7851">
        <w:tc>
          <w:tcPr>
            <w:tcW w:w="1077" w:type="dxa"/>
          </w:tcPr>
          <w:p w:rsidR="004D7851" w:rsidRDefault="004D7851" w:rsidP="004D7851">
            <w:pPr>
              <w:pStyle w:val="ConsPlusNormal"/>
              <w:jc w:val="center"/>
            </w:pPr>
            <w:r>
              <w:t>1.4.2</w:t>
            </w:r>
          </w:p>
        </w:tc>
        <w:tc>
          <w:tcPr>
            <w:tcW w:w="7994" w:type="dxa"/>
          </w:tcPr>
          <w:p w:rsidR="004D7851" w:rsidRDefault="004D7851" w:rsidP="004D7851">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t>1.4.3</w:t>
            </w:r>
          </w:p>
        </w:tc>
        <w:tc>
          <w:tcPr>
            <w:tcW w:w="7994" w:type="dxa"/>
          </w:tcPr>
          <w:p w:rsidR="004D7851" w:rsidRDefault="004D7851" w:rsidP="004D7851">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4D7851" w:rsidRPr="00541C92" w:rsidTr="004D7851">
        <w:tc>
          <w:tcPr>
            <w:tcW w:w="1077" w:type="dxa"/>
          </w:tcPr>
          <w:p w:rsidR="004D7851" w:rsidRDefault="004D7851" w:rsidP="004D7851">
            <w:pPr>
              <w:pStyle w:val="ConsPlusNormal"/>
              <w:jc w:val="center"/>
            </w:pPr>
            <w:r>
              <w:t>1.4.4</w:t>
            </w:r>
          </w:p>
        </w:tc>
        <w:tc>
          <w:tcPr>
            <w:tcW w:w="7994" w:type="dxa"/>
          </w:tcPr>
          <w:p w:rsidR="004D7851" w:rsidRDefault="004D7851" w:rsidP="004D7851">
            <w:pPr>
              <w:pStyle w:val="ConsPlusNormal"/>
              <w:jc w:val="both"/>
            </w:pPr>
            <w:r>
              <w:t xml:space="preserve">Создание небольшого письменного высказывания с использованием образца, плана, таблицы (объем письменного </w:t>
            </w:r>
            <w:r>
              <w:lastRenderedPageBreak/>
              <w:t>высказывания - до 90 слов)</w:t>
            </w:r>
          </w:p>
        </w:tc>
      </w:tr>
      <w:tr w:rsidR="004D7851" w:rsidTr="004D7851">
        <w:tc>
          <w:tcPr>
            <w:tcW w:w="1077" w:type="dxa"/>
          </w:tcPr>
          <w:p w:rsidR="004D7851" w:rsidRDefault="004D7851" w:rsidP="004D7851">
            <w:pPr>
              <w:pStyle w:val="ConsPlusNormal"/>
              <w:jc w:val="center"/>
            </w:pPr>
            <w:r>
              <w:lastRenderedPageBreak/>
              <w:t>2</w:t>
            </w:r>
          </w:p>
        </w:tc>
        <w:tc>
          <w:tcPr>
            <w:tcW w:w="7994" w:type="dxa"/>
          </w:tcPr>
          <w:p w:rsidR="004D7851" w:rsidRDefault="004D7851" w:rsidP="004D7851">
            <w:pPr>
              <w:pStyle w:val="ConsPlusNormal"/>
              <w:jc w:val="both"/>
            </w:pPr>
            <w:r>
              <w:t>Языковые знания и навыки</w:t>
            </w:r>
          </w:p>
        </w:tc>
      </w:tr>
      <w:tr w:rsidR="004D7851" w:rsidTr="004D7851">
        <w:tc>
          <w:tcPr>
            <w:tcW w:w="1077" w:type="dxa"/>
          </w:tcPr>
          <w:p w:rsidR="004D7851" w:rsidRDefault="004D7851" w:rsidP="004D7851">
            <w:pPr>
              <w:pStyle w:val="ConsPlusNormal"/>
              <w:jc w:val="center"/>
            </w:pPr>
            <w:r>
              <w:t>2.1</w:t>
            </w:r>
          </w:p>
        </w:tc>
        <w:tc>
          <w:tcPr>
            <w:tcW w:w="7994" w:type="dxa"/>
          </w:tcPr>
          <w:p w:rsidR="004D7851" w:rsidRDefault="004D7851" w:rsidP="004D7851">
            <w:pPr>
              <w:pStyle w:val="ConsPlusNormal"/>
              <w:jc w:val="both"/>
            </w:pPr>
            <w:r>
              <w:t>Фонетическая сторона речи</w:t>
            </w:r>
          </w:p>
        </w:tc>
      </w:tr>
      <w:tr w:rsidR="004D7851" w:rsidRPr="00541C92" w:rsidTr="004D7851">
        <w:tc>
          <w:tcPr>
            <w:tcW w:w="1077" w:type="dxa"/>
          </w:tcPr>
          <w:p w:rsidR="004D7851" w:rsidRDefault="004D7851" w:rsidP="004D7851">
            <w:pPr>
              <w:pStyle w:val="ConsPlusNormal"/>
              <w:jc w:val="center"/>
            </w:pPr>
            <w:r>
              <w:t>2.1.1</w:t>
            </w:r>
          </w:p>
        </w:tc>
        <w:tc>
          <w:tcPr>
            <w:tcW w:w="7994" w:type="dxa"/>
          </w:tcPr>
          <w:p w:rsidR="004D7851" w:rsidRDefault="004D7851" w:rsidP="004D7851">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D7851" w:rsidRPr="00541C92" w:rsidTr="004D7851">
        <w:tc>
          <w:tcPr>
            <w:tcW w:w="1077" w:type="dxa"/>
          </w:tcPr>
          <w:p w:rsidR="004D7851" w:rsidRDefault="004D7851" w:rsidP="004D7851">
            <w:pPr>
              <w:pStyle w:val="ConsPlusNormal"/>
              <w:jc w:val="center"/>
            </w:pPr>
            <w:r>
              <w:t>2.1.2</w:t>
            </w:r>
          </w:p>
        </w:tc>
        <w:tc>
          <w:tcPr>
            <w:tcW w:w="7994" w:type="dxa"/>
          </w:tcPr>
          <w:p w:rsidR="004D7851" w:rsidRDefault="004D7851" w:rsidP="004D7851">
            <w:pPr>
              <w:pStyle w:val="ConsPlusNormal"/>
              <w:jc w:val="both"/>
            </w:pPr>
            <w: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100 слов)</w:t>
            </w:r>
          </w:p>
        </w:tc>
      </w:tr>
      <w:tr w:rsidR="004D7851" w:rsidTr="004D7851">
        <w:tc>
          <w:tcPr>
            <w:tcW w:w="1077" w:type="dxa"/>
          </w:tcPr>
          <w:p w:rsidR="004D7851" w:rsidRDefault="004D7851" w:rsidP="004D7851">
            <w:pPr>
              <w:pStyle w:val="ConsPlusNormal"/>
              <w:jc w:val="center"/>
            </w:pPr>
            <w:r>
              <w:t>2.2</w:t>
            </w:r>
          </w:p>
        </w:tc>
        <w:tc>
          <w:tcPr>
            <w:tcW w:w="7994" w:type="dxa"/>
          </w:tcPr>
          <w:p w:rsidR="004D7851" w:rsidRDefault="004D7851" w:rsidP="004D7851">
            <w:pPr>
              <w:pStyle w:val="ConsPlusNormal"/>
              <w:jc w:val="both"/>
            </w:pPr>
            <w:r>
              <w:t>Графика, орфография и пунктуация</w:t>
            </w:r>
          </w:p>
        </w:tc>
      </w:tr>
      <w:tr w:rsidR="004D7851" w:rsidTr="004D7851">
        <w:tc>
          <w:tcPr>
            <w:tcW w:w="1077" w:type="dxa"/>
          </w:tcPr>
          <w:p w:rsidR="004D7851" w:rsidRDefault="004D7851" w:rsidP="004D7851">
            <w:pPr>
              <w:pStyle w:val="ConsPlusNormal"/>
              <w:jc w:val="center"/>
            </w:pPr>
            <w:r>
              <w:t>2.2.1</w:t>
            </w:r>
          </w:p>
        </w:tc>
        <w:tc>
          <w:tcPr>
            <w:tcW w:w="7994" w:type="dxa"/>
          </w:tcPr>
          <w:p w:rsidR="004D7851" w:rsidRDefault="004D7851" w:rsidP="004D7851">
            <w:pPr>
              <w:pStyle w:val="ConsPlusNormal"/>
              <w:jc w:val="both"/>
            </w:pPr>
            <w:r>
              <w:t>Правильное написание изученных слов</w:t>
            </w:r>
          </w:p>
        </w:tc>
      </w:tr>
      <w:tr w:rsidR="004D7851" w:rsidRPr="00541C92" w:rsidTr="004D7851">
        <w:tc>
          <w:tcPr>
            <w:tcW w:w="1077" w:type="dxa"/>
          </w:tcPr>
          <w:p w:rsidR="004D7851" w:rsidRDefault="004D7851" w:rsidP="004D7851">
            <w:pPr>
              <w:pStyle w:val="ConsPlusNormal"/>
              <w:jc w:val="center"/>
            </w:pPr>
            <w:r>
              <w:t>2.2.2</w:t>
            </w:r>
          </w:p>
        </w:tc>
        <w:tc>
          <w:tcPr>
            <w:tcW w:w="7994" w:type="dxa"/>
          </w:tcPr>
          <w:p w:rsidR="004D7851" w:rsidRDefault="004D7851" w:rsidP="004D7851">
            <w:pPr>
              <w:pStyle w:val="ConsPlusNormal"/>
              <w:jc w:val="both"/>
            </w:pPr>
            <w:r>
              <w:t xml:space="preserve">Правильное использование знаков препинания: точки, вопросительного и восклицательного знаков в конце </w:t>
            </w:r>
            <w:r>
              <w:lastRenderedPageBreak/>
              <w:t>предложения, запятой при перечислении и обращении; апострофа</w:t>
            </w:r>
          </w:p>
        </w:tc>
      </w:tr>
      <w:tr w:rsidR="004D7851" w:rsidRPr="00541C92" w:rsidTr="004D7851">
        <w:tc>
          <w:tcPr>
            <w:tcW w:w="1077" w:type="dxa"/>
          </w:tcPr>
          <w:p w:rsidR="004D7851" w:rsidRDefault="004D7851" w:rsidP="004D7851">
            <w:pPr>
              <w:pStyle w:val="ConsPlusNormal"/>
              <w:jc w:val="center"/>
            </w:pPr>
            <w:r>
              <w:lastRenderedPageBreak/>
              <w:t>2.2.3</w:t>
            </w:r>
          </w:p>
        </w:tc>
        <w:tc>
          <w:tcPr>
            <w:tcW w:w="7994" w:type="dxa"/>
          </w:tcPr>
          <w:p w:rsidR="004D7851" w:rsidRDefault="004D7851" w:rsidP="004D7851">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D7851" w:rsidTr="004D7851">
        <w:tc>
          <w:tcPr>
            <w:tcW w:w="1077" w:type="dxa"/>
          </w:tcPr>
          <w:p w:rsidR="004D7851" w:rsidRDefault="004D7851" w:rsidP="004D7851">
            <w:pPr>
              <w:pStyle w:val="ConsPlusNormal"/>
              <w:jc w:val="center"/>
            </w:pPr>
            <w:r>
              <w:t>2.3</w:t>
            </w:r>
          </w:p>
        </w:tc>
        <w:tc>
          <w:tcPr>
            <w:tcW w:w="7994" w:type="dxa"/>
          </w:tcPr>
          <w:p w:rsidR="004D7851" w:rsidRDefault="004D7851" w:rsidP="004D7851">
            <w:pPr>
              <w:pStyle w:val="ConsPlusNormal"/>
              <w:jc w:val="both"/>
            </w:pPr>
            <w:r>
              <w:t>Лексическая сторона речи</w:t>
            </w:r>
          </w:p>
        </w:tc>
      </w:tr>
      <w:tr w:rsidR="004D7851" w:rsidRPr="00541C92" w:rsidTr="004D7851">
        <w:tc>
          <w:tcPr>
            <w:tcW w:w="1077" w:type="dxa"/>
          </w:tcPr>
          <w:p w:rsidR="004D7851" w:rsidRDefault="004D7851" w:rsidP="004D7851">
            <w:pPr>
              <w:pStyle w:val="ConsPlusNormal"/>
              <w:jc w:val="center"/>
            </w:pPr>
            <w:r>
              <w:t>2.3.1</w:t>
            </w:r>
          </w:p>
        </w:tc>
        <w:tc>
          <w:tcPr>
            <w:tcW w:w="7994" w:type="dxa"/>
          </w:tcPr>
          <w:p w:rsidR="004D7851" w:rsidRDefault="004D7851" w:rsidP="004D7851">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D7851" w:rsidRPr="00541C92" w:rsidTr="004D7851">
        <w:tc>
          <w:tcPr>
            <w:tcW w:w="1077" w:type="dxa"/>
          </w:tcPr>
          <w:p w:rsidR="004D7851" w:rsidRDefault="004D7851" w:rsidP="004D7851">
            <w:pPr>
              <w:pStyle w:val="ConsPlusNormal"/>
              <w:jc w:val="center"/>
            </w:pPr>
            <w:r>
              <w:t>2.3.2</w:t>
            </w:r>
          </w:p>
        </w:tc>
        <w:tc>
          <w:tcPr>
            <w:tcW w:w="7994" w:type="dxa"/>
          </w:tcPr>
          <w:p w:rsidR="004D7851" w:rsidRDefault="004D7851" w:rsidP="004D7851">
            <w:pPr>
              <w:pStyle w:val="ConsPlusNormal"/>
              <w:jc w:val="both"/>
            </w:pPr>
            <w:r>
              <w:t>Многозначные лексические единицы. Синонимы. Антонимы</w:t>
            </w:r>
          </w:p>
        </w:tc>
      </w:tr>
      <w:tr w:rsidR="004D7851" w:rsidTr="004D7851">
        <w:tc>
          <w:tcPr>
            <w:tcW w:w="1077" w:type="dxa"/>
          </w:tcPr>
          <w:p w:rsidR="004D7851" w:rsidRDefault="004D7851" w:rsidP="004D7851">
            <w:pPr>
              <w:pStyle w:val="ConsPlusNormal"/>
              <w:jc w:val="center"/>
            </w:pPr>
            <w:r>
              <w:t>2.3.3</w:t>
            </w:r>
          </w:p>
        </w:tc>
        <w:tc>
          <w:tcPr>
            <w:tcW w:w="7994" w:type="dxa"/>
          </w:tcPr>
          <w:p w:rsidR="004D7851" w:rsidRDefault="004D7851" w:rsidP="004D7851">
            <w:pPr>
              <w:pStyle w:val="ConsPlusNormal"/>
              <w:jc w:val="both"/>
            </w:pPr>
            <w:r>
              <w:t>Интернациональные слова</w:t>
            </w:r>
          </w:p>
        </w:tc>
      </w:tr>
      <w:tr w:rsidR="004D7851" w:rsidTr="004D7851">
        <w:tc>
          <w:tcPr>
            <w:tcW w:w="1077" w:type="dxa"/>
          </w:tcPr>
          <w:p w:rsidR="004D7851" w:rsidRDefault="004D7851" w:rsidP="004D7851">
            <w:pPr>
              <w:pStyle w:val="ConsPlusNormal"/>
              <w:jc w:val="center"/>
            </w:pPr>
            <w:r>
              <w:t>2.3.4</w:t>
            </w:r>
          </w:p>
        </w:tc>
        <w:tc>
          <w:tcPr>
            <w:tcW w:w="7994" w:type="dxa"/>
          </w:tcPr>
          <w:p w:rsidR="004D7851" w:rsidRDefault="004D7851" w:rsidP="004D7851">
            <w:pPr>
              <w:pStyle w:val="ConsPlusNormal"/>
              <w:jc w:val="both"/>
            </w:pPr>
            <w:r>
              <w:t>Наиболее частотные фразовые глаголы</w:t>
            </w:r>
          </w:p>
        </w:tc>
      </w:tr>
      <w:tr w:rsidR="004D7851" w:rsidRPr="00541C92" w:rsidTr="004D7851">
        <w:tc>
          <w:tcPr>
            <w:tcW w:w="1077" w:type="dxa"/>
          </w:tcPr>
          <w:p w:rsidR="004D7851" w:rsidRDefault="004D7851" w:rsidP="004D7851">
            <w:pPr>
              <w:pStyle w:val="ConsPlusNormal"/>
              <w:jc w:val="center"/>
            </w:pPr>
            <w:r>
              <w:t>2.3.5</w:t>
            </w:r>
          </w:p>
        </w:tc>
        <w:tc>
          <w:tcPr>
            <w:tcW w:w="7994" w:type="dxa"/>
          </w:tcPr>
          <w:p w:rsidR="004D7851" w:rsidRDefault="004D7851" w:rsidP="004D7851">
            <w:pPr>
              <w:pStyle w:val="ConsPlusNormal"/>
              <w:jc w:val="both"/>
            </w:pPr>
            <w:r>
              <w:t xml:space="preserve">Распознавание в звучащем и письменном тексте и употребление в устной и письменной речи различных средств связи для </w:t>
            </w:r>
            <w:r>
              <w:lastRenderedPageBreak/>
              <w:t>обеспечения логичности и целостности высказывания</w:t>
            </w:r>
          </w:p>
        </w:tc>
      </w:tr>
      <w:tr w:rsidR="004D7851" w:rsidTr="004D7851">
        <w:tc>
          <w:tcPr>
            <w:tcW w:w="1077" w:type="dxa"/>
          </w:tcPr>
          <w:p w:rsidR="004D7851" w:rsidRDefault="004D7851" w:rsidP="004D7851">
            <w:pPr>
              <w:pStyle w:val="ConsPlusNormal"/>
              <w:jc w:val="center"/>
            </w:pPr>
            <w:r>
              <w:lastRenderedPageBreak/>
              <w:t>2.3.6</w:t>
            </w:r>
          </w:p>
        </w:tc>
        <w:tc>
          <w:tcPr>
            <w:tcW w:w="7994" w:type="dxa"/>
          </w:tcPr>
          <w:p w:rsidR="004D7851" w:rsidRDefault="004D7851" w:rsidP="004D7851">
            <w:pPr>
              <w:pStyle w:val="ConsPlusNormal"/>
              <w:jc w:val="both"/>
            </w:pPr>
            <w:r>
              <w:t>Основные способы словообразования - аффиксация:</w:t>
            </w:r>
          </w:p>
        </w:tc>
      </w:tr>
      <w:tr w:rsidR="004D7851" w:rsidRPr="00541C92" w:rsidTr="004D7851">
        <w:tc>
          <w:tcPr>
            <w:tcW w:w="1077" w:type="dxa"/>
          </w:tcPr>
          <w:p w:rsidR="004D7851" w:rsidRDefault="004D7851" w:rsidP="004D7851">
            <w:pPr>
              <w:pStyle w:val="ConsPlusNormal"/>
              <w:jc w:val="center"/>
            </w:pPr>
            <w:r>
              <w:t>2.3.6.1</w:t>
            </w:r>
          </w:p>
        </w:tc>
        <w:tc>
          <w:tcPr>
            <w:tcW w:w="7994" w:type="dxa"/>
          </w:tcPr>
          <w:p w:rsidR="004D7851" w:rsidRDefault="004D7851" w:rsidP="004D7851">
            <w:pPr>
              <w:pStyle w:val="ConsPlusNormal"/>
              <w:jc w:val="both"/>
            </w:pPr>
            <w:r>
              <w:t>образование имен существительных при помощи префикса un- (unreality)</w:t>
            </w:r>
          </w:p>
        </w:tc>
      </w:tr>
      <w:tr w:rsidR="004D7851" w:rsidTr="004D7851">
        <w:tc>
          <w:tcPr>
            <w:tcW w:w="1077" w:type="dxa"/>
          </w:tcPr>
          <w:p w:rsidR="004D7851" w:rsidRDefault="004D7851" w:rsidP="004D7851">
            <w:pPr>
              <w:pStyle w:val="ConsPlusNormal"/>
              <w:jc w:val="center"/>
            </w:pPr>
            <w:r>
              <w:t>2.3.6.2</w:t>
            </w:r>
          </w:p>
        </w:tc>
        <w:tc>
          <w:tcPr>
            <w:tcW w:w="7994" w:type="dxa"/>
          </w:tcPr>
          <w:p w:rsidR="004D7851" w:rsidRDefault="004D7851" w:rsidP="004D7851">
            <w:pPr>
              <w:pStyle w:val="ConsPlusNormal"/>
              <w:jc w:val="both"/>
            </w:pPr>
            <w:r>
              <w:t>образование имен существительных при помощи суффиксов:</w:t>
            </w:r>
          </w:p>
          <w:p w:rsidR="004D7851" w:rsidRDefault="004D7851" w:rsidP="004D7851">
            <w:pPr>
              <w:pStyle w:val="ConsPlusNormal"/>
              <w:jc w:val="both"/>
            </w:pPr>
            <w:r>
              <w:t>-ment (development), -ness (darkness)</w:t>
            </w:r>
          </w:p>
        </w:tc>
      </w:tr>
      <w:tr w:rsidR="004D7851" w:rsidTr="004D7851">
        <w:tc>
          <w:tcPr>
            <w:tcW w:w="1077" w:type="dxa"/>
          </w:tcPr>
          <w:p w:rsidR="004D7851" w:rsidRDefault="004D7851" w:rsidP="004D7851">
            <w:pPr>
              <w:pStyle w:val="ConsPlusNormal"/>
              <w:jc w:val="center"/>
            </w:pPr>
            <w:r>
              <w:t>2.3.6.3</w:t>
            </w:r>
          </w:p>
        </w:tc>
        <w:tc>
          <w:tcPr>
            <w:tcW w:w="7994" w:type="dxa"/>
          </w:tcPr>
          <w:p w:rsidR="004D7851" w:rsidRDefault="004D7851" w:rsidP="004D7851">
            <w:pPr>
              <w:pStyle w:val="ConsPlusNormal"/>
              <w:jc w:val="both"/>
            </w:pPr>
            <w:r>
              <w:t>образование имен прилагательных при помощи суффиксов -ly (friendly),</w:t>
            </w:r>
          </w:p>
          <w:p w:rsidR="004D7851" w:rsidRDefault="004D7851" w:rsidP="004D7851">
            <w:pPr>
              <w:pStyle w:val="ConsPlusNormal"/>
              <w:jc w:val="both"/>
            </w:pPr>
            <w:r>
              <w:t>-ous (famous), -y (busy)</w:t>
            </w:r>
          </w:p>
        </w:tc>
      </w:tr>
      <w:tr w:rsidR="004D7851" w:rsidRPr="00541C92" w:rsidTr="004D7851">
        <w:tc>
          <w:tcPr>
            <w:tcW w:w="1077" w:type="dxa"/>
          </w:tcPr>
          <w:p w:rsidR="004D7851" w:rsidRDefault="004D7851" w:rsidP="004D7851">
            <w:pPr>
              <w:pStyle w:val="ConsPlusNormal"/>
              <w:jc w:val="center"/>
            </w:pPr>
            <w:r>
              <w:t>2.3.6.4</w:t>
            </w:r>
          </w:p>
        </w:tc>
        <w:tc>
          <w:tcPr>
            <w:tcW w:w="7994" w:type="dxa"/>
          </w:tcPr>
          <w:p w:rsidR="004D7851" w:rsidRDefault="004D7851" w:rsidP="004D7851">
            <w:pPr>
              <w:pStyle w:val="ConsPlusNormal"/>
              <w:jc w:val="both"/>
            </w:pPr>
            <w:r>
              <w:t>Образование имен прилагательных и наречий при помощи префиксов in-/im- (informal, independently, impossible)</w:t>
            </w:r>
          </w:p>
        </w:tc>
      </w:tr>
      <w:tr w:rsidR="004D7851" w:rsidTr="004D7851">
        <w:tc>
          <w:tcPr>
            <w:tcW w:w="1077" w:type="dxa"/>
          </w:tcPr>
          <w:p w:rsidR="004D7851" w:rsidRDefault="004D7851" w:rsidP="004D7851">
            <w:pPr>
              <w:pStyle w:val="ConsPlusNormal"/>
              <w:jc w:val="center"/>
            </w:pPr>
            <w:r>
              <w:t>2.3.7</w:t>
            </w:r>
          </w:p>
        </w:tc>
        <w:tc>
          <w:tcPr>
            <w:tcW w:w="7994" w:type="dxa"/>
          </w:tcPr>
          <w:p w:rsidR="004D7851" w:rsidRDefault="004D7851" w:rsidP="004D7851">
            <w:pPr>
              <w:pStyle w:val="ConsPlusNormal"/>
              <w:jc w:val="both"/>
            </w:pPr>
            <w:r>
              <w:t>Основные способы словообразования - словосложение:</w:t>
            </w:r>
          </w:p>
        </w:tc>
      </w:tr>
      <w:tr w:rsidR="004D7851" w:rsidRPr="00541C92" w:rsidTr="004D7851">
        <w:tc>
          <w:tcPr>
            <w:tcW w:w="1077" w:type="dxa"/>
          </w:tcPr>
          <w:p w:rsidR="004D7851" w:rsidRDefault="004D7851" w:rsidP="004D7851">
            <w:pPr>
              <w:pStyle w:val="ConsPlusNormal"/>
              <w:jc w:val="center"/>
            </w:pPr>
            <w:r>
              <w:t>2.3.7.1</w:t>
            </w:r>
          </w:p>
        </w:tc>
        <w:tc>
          <w:tcPr>
            <w:tcW w:w="7994" w:type="dxa"/>
          </w:tcPr>
          <w:p w:rsidR="004D7851" w:rsidRDefault="004D7851" w:rsidP="004D7851">
            <w:pPr>
              <w:pStyle w:val="ConsPlusNormal"/>
              <w:jc w:val="both"/>
            </w:pPr>
            <w:r>
              <w:t>образование сложных прилагательных путем соединения основы прилагательного с основой существительного с добавлением суффикса -ed (blue-eyed)</w:t>
            </w:r>
          </w:p>
        </w:tc>
      </w:tr>
      <w:tr w:rsidR="004D7851" w:rsidRPr="00541C92" w:rsidTr="004D7851">
        <w:tc>
          <w:tcPr>
            <w:tcW w:w="1077" w:type="dxa"/>
          </w:tcPr>
          <w:p w:rsidR="004D7851" w:rsidRDefault="004D7851" w:rsidP="004D7851">
            <w:pPr>
              <w:pStyle w:val="ConsPlusNormal"/>
              <w:jc w:val="center"/>
            </w:pPr>
            <w:r>
              <w:lastRenderedPageBreak/>
              <w:t>2.4</w:t>
            </w:r>
          </w:p>
        </w:tc>
        <w:tc>
          <w:tcPr>
            <w:tcW w:w="7994" w:type="dxa"/>
          </w:tcPr>
          <w:p w:rsidR="004D7851" w:rsidRDefault="004D7851" w:rsidP="004D7851">
            <w:pPr>
              <w:pStyle w:val="ConsPlusNormal"/>
              <w:jc w:val="both"/>
            </w:pPr>
            <w:r>
              <w:t>Грамматическая сторона речи</w:t>
            </w:r>
          </w:p>
          <w:p w:rsidR="004D7851" w:rsidRDefault="004D7851" w:rsidP="004D7851">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D7851" w:rsidRPr="00541C92" w:rsidTr="004D7851">
        <w:tc>
          <w:tcPr>
            <w:tcW w:w="1077" w:type="dxa"/>
          </w:tcPr>
          <w:p w:rsidR="004D7851" w:rsidRDefault="004D7851" w:rsidP="004D7851">
            <w:pPr>
              <w:pStyle w:val="ConsPlusNormal"/>
              <w:jc w:val="center"/>
            </w:pPr>
            <w:r>
              <w:t>2.4.1</w:t>
            </w:r>
          </w:p>
        </w:tc>
        <w:tc>
          <w:tcPr>
            <w:tcW w:w="7994" w:type="dxa"/>
          </w:tcPr>
          <w:p w:rsidR="004D7851" w:rsidRDefault="004D7851" w:rsidP="004D7851">
            <w:pPr>
              <w:pStyle w:val="ConsPlusNormal"/>
              <w:jc w:val="both"/>
            </w:pPr>
            <w:r>
              <w:t>Предложения со сложным дополнением (Complex Object)</w:t>
            </w:r>
          </w:p>
        </w:tc>
      </w:tr>
      <w:tr w:rsidR="004D7851" w:rsidRPr="00541C92" w:rsidTr="004D7851">
        <w:tc>
          <w:tcPr>
            <w:tcW w:w="1077" w:type="dxa"/>
          </w:tcPr>
          <w:p w:rsidR="004D7851" w:rsidRDefault="004D7851" w:rsidP="004D7851">
            <w:pPr>
              <w:pStyle w:val="ConsPlusNormal"/>
              <w:jc w:val="center"/>
            </w:pPr>
            <w:r>
              <w:t>2.4.2</w:t>
            </w:r>
          </w:p>
        </w:tc>
        <w:tc>
          <w:tcPr>
            <w:tcW w:w="7994" w:type="dxa"/>
          </w:tcPr>
          <w:p w:rsidR="004D7851" w:rsidRDefault="004D7851" w:rsidP="004D7851">
            <w:pPr>
              <w:pStyle w:val="ConsPlusNormal"/>
              <w:jc w:val="both"/>
            </w:pPr>
            <w:r>
              <w:t>Условные предложения реального характера (Conditional 0, Conditional 1)</w:t>
            </w:r>
          </w:p>
        </w:tc>
      </w:tr>
      <w:tr w:rsidR="004D7851" w:rsidRPr="00541C92" w:rsidTr="004D7851">
        <w:tc>
          <w:tcPr>
            <w:tcW w:w="1077" w:type="dxa"/>
          </w:tcPr>
          <w:p w:rsidR="004D7851" w:rsidRDefault="004D7851" w:rsidP="004D7851">
            <w:pPr>
              <w:pStyle w:val="ConsPlusNormal"/>
              <w:jc w:val="center"/>
            </w:pPr>
            <w:r>
              <w:t>2.4.3</w:t>
            </w:r>
          </w:p>
        </w:tc>
        <w:tc>
          <w:tcPr>
            <w:tcW w:w="7994" w:type="dxa"/>
          </w:tcPr>
          <w:p w:rsidR="004D7851" w:rsidRDefault="004D7851" w:rsidP="004D7851">
            <w:pPr>
              <w:pStyle w:val="ConsPlusNormal"/>
              <w:jc w:val="both"/>
            </w:pPr>
            <w:r>
              <w:t>Предложения с конструкцией to be going to + инфинитив и формы Future Simple Tense и Present Continuous Tense для выражения будущего действия</w:t>
            </w:r>
          </w:p>
        </w:tc>
      </w:tr>
      <w:tr w:rsidR="004D7851" w:rsidRPr="00541C92" w:rsidTr="004D7851">
        <w:tc>
          <w:tcPr>
            <w:tcW w:w="1077" w:type="dxa"/>
          </w:tcPr>
          <w:p w:rsidR="004D7851" w:rsidRDefault="004D7851" w:rsidP="004D7851">
            <w:pPr>
              <w:pStyle w:val="ConsPlusNormal"/>
              <w:jc w:val="center"/>
            </w:pPr>
            <w:r>
              <w:t>2.4.4</w:t>
            </w:r>
          </w:p>
        </w:tc>
        <w:tc>
          <w:tcPr>
            <w:tcW w:w="7994" w:type="dxa"/>
          </w:tcPr>
          <w:p w:rsidR="004D7851" w:rsidRDefault="004D7851" w:rsidP="004D7851">
            <w:pPr>
              <w:pStyle w:val="ConsPlusNormal"/>
              <w:jc w:val="both"/>
            </w:pPr>
            <w:r>
              <w:t>Конструкция used to + инфинитив глагола</w:t>
            </w:r>
          </w:p>
        </w:tc>
      </w:tr>
      <w:tr w:rsidR="004D7851" w:rsidRPr="00541C92" w:rsidTr="004D7851">
        <w:tc>
          <w:tcPr>
            <w:tcW w:w="1077" w:type="dxa"/>
          </w:tcPr>
          <w:p w:rsidR="004D7851" w:rsidRDefault="004D7851" w:rsidP="004D7851">
            <w:pPr>
              <w:pStyle w:val="ConsPlusNormal"/>
              <w:jc w:val="center"/>
            </w:pPr>
            <w:r>
              <w:t>2.4.5</w:t>
            </w:r>
          </w:p>
        </w:tc>
        <w:tc>
          <w:tcPr>
            <w:tcW w:w="7994" w:type="dxa"/>
          </w:tcPr>
          <w:p w:rsidR="004D7851" w:rsidRDefault="004D7851" w:rsidP="004D7851">
            <w:pPr>
              <w:pStyle w:val="ConsPlusNormal"/>
              <w:jc w:val="both"/>
            </w:pPr>
            <w:r>
              <w:t>Глаголы в наиболее употребительных формах страдательного залога (Present/Past Simple Passive)</w:t>
            </w:r>
          </w:p>
        </w:tc>
      </w:tr>
      <w:tr w:rsidR="004D7851" w:rsidTr="004D7851">
        <w:tc>
          <w:tcPr>
            <w:tcW w:w="1077" w:type="dxa"/>
          </w:tcPr>
          <w:p w:rsidR="004D7851" w:rsidRDefault="004D7851" w:rsidP="004D7851">
            <w:pPr>
              <w:pStyle w:val="ConsPlusNormal"/>
              <w:jc w:val="center"/>
            </w:pPr>
            <w:r>
              <w:t>2.4.6</w:t>
            </w:r>
          </w:p>
        </w:tc>
        <w:tc>
          <w:tcPr>
            <w:tcW w:w="7994" w:type="dxa"/>
          </w:tcPr>
          <w:p w:rsidR="004D7851" w:rsidRDefault="004D7851" w:rsidP="004D7851">
            <w:pPr>
              <w:pStyle w:val="ConsPlusNormal"/>
              <w:jc w:val="both"/>
            </w:pPr>
            <w:r>
              <w:t>Модальный глагол might</w:t>
            </w:r>
          </w:p>
        </w:tc>
      </w:tr>
      <w:tr w:rsidR="004D7851" w:rsidRPr="00541C92" w:rsidTr="004D7851">
        <w:tc>
          <w:tcPr>
            <w:tcW w:w="1077" w:type="dxa"/>
          </w:tcPr>
          <w:p w:rsidR="004D7851" w:rsidRDefault="004D7851" w:rsidP="004D7851">
            <w:pPr>
              <w:pStyle w:val="ConsPlusNormal"/>
              <w:jc w:val="center"/>
            </w:pPr>
            <w:r>
              <w:t>2.4.7</w:t>
            </w:r>
          </w:p>
        </w:tc>
        <w:tc>
          <w:tcPr>
            <w:tcW w:w="7994" w:type="dxa"/>
          </w:tcPr>
          <w:p w:rsidR="004D7851" w:rsidRDefault="004D7851" w:rsidP="004D7851">
            <w:pPr>
              <w:pStyle w:val="ConsPlusNormal"/>
              <w:jc w:val="both"/>
            </w:pPr>
            <w:r>
              <w:t>Наречия, совпадающие по форме с прилагательными (fast, high, early)</w:t>
            </w:r>
          </w:p>
        </w:tc>
      </w:tr>
      <w:tr w:rsidR="004D7851" w:rsidRPr="003E7443" w:rsidTr="004D7851">
        <w:tc>
          <w:tcPr>
            <w:tcW w:w="1077" w:type="dxa"/>
          </w:tcPr>
          <w:p w:rsidR="004D7851" w:rsidRDefault="004D7851" w:rsidP="004D7851">
            <w:pPr>
              <w:pStyle w:val="ConsPlusNormal"/>
              <w:jc w:val="center"/>
            </w:pPr>
            <w:r>
              <w:lastRenderedPageBreak/>
              <w:t>2.4.8</w:t>
            </w:r>
          </w:p>
        </w:tc>
        <w:tc>
          <w:tcPr>
            <w:tcW w:w="7994" w:type="dxa"/>
          </w:tcPr>
          <w:p w:rsidR="004D7851" w:rsidRPr="00421428" w:rsidRDefault="004D7851" w:rsidP="004D7851">
            <w:pPr>
              <w:pStyle w:val="ConsPlusNormal"/>
              <w:jc w:val="both"/>
              <w:rPr>
                <w:lang w:val="en-GB"/>
              </w:rPr>
            </w:pPr>
            <w:r>
              <w:t>Местоимения</w:t>
            </w:r>
            <w:r w:rsidRPr="00421428">
              <w:rPr>
                <w:lang w:val="en-GB"/>
              </w:rPr>
              <w:t xml:space="preserve"> other/another, both, all, one</w:t>
            </w:r>
          </w:p>
        </w:tc>
      </w:tr>
      <w:tr w:rsidR="004D7851" w:rsidRPr="00541C92" w:rsidTr="004D7851">
        <w:tc>
          <w:tcPr>
            <w:tcW w:w="1077" w:type="dxa"/>
          </w:tcPr>
          <w:p w:rsidR="004D7851" w:rsidRDefault="004D7851" w:rsidP="004D7851">
            <w:pPr>
              <w:pStyle w:val="ConsPlusNormal"/>
              <w:jc w:val="center"/>
            </w:pPr>
            <w:r>
              <w:t>2.4.9</w:t>
            </w:r>
          </w:p>
        </w:tc>
        <w:tc>
          <w:tcPr>
            <w:tcW w:w="7994" w:type="dxa"/>
          </w:tcPr>
          <w:p w:rsidR="004D7851" w:rsidRDefault="004D7851" w:rsidP="004D7851">
            <w:pPr>
              <w:pStyle w:val="ConsPlusNormal"/>
              <w:jc w:val="both"/>
            </w:pPr>
            <w:r>
              <w:t>Количественные числительные для обозначения больших чисел (до 1 000 000)</w:t>
            </w:r>
          </w:p>
        </w:tc>
      </w:tr>
      <w:tr w:rsidR="004D7851" w:rsidTr="004D7851">
        <w:tc>
          <w:tcPr>
            <w:tcW w:w="1077" w:type="dxa"/>
          </w:tcPr>
          <w:p w:rsidR="004D7851" w:rsidRDefault="004D7851" w:rsidP="004D7851">
            <w:pPr>
              <w:pStyle w:val="ConsPlusNormal"/>
              <w:jc w:val="center"/>
            </w:pPr>
            <w:r>
              <w:t>3</w:t>
            </w:r>
          </w:p>
        </w:tc>
        <w:tc>
          <w:tcPr>
            <w:tcW w:w="7994" w:type="dxa"/>
          </w:tcPr>
          <w:p w:rsidR="004D7851" w:rsidRDefault="004D7851" w:rsidP="004D7851">
            <w:pPr>
              <w:pStyle w:val="ConsPlusNormal"/>
              <w:jc w:val="both"/>
            </w:pPr>
            <w:r>
              <w:t>Социокультурные знания и умения</w:t>
            </w:r>
          </w:p>
        </w:tc>
      </w:tr>
      <w:tr w:rsidR="004D7851" w:rsidRPr="00541C92" w:rsidTr="004D7851">
        <w:tc>
          <w:tcPr>
            <w:tcW w:w="1077" w:type="dxa"/>
          </w:tcPr>
          <w:p w:rsidR="004D7851" w:rsidRDefault="004D7851" w:rsidP="004D7851">
            <w:pPr>
              <w:pStyle w:val="ConsPlusNormal"/>
              <w:jc w:val="center"/>
            </w:pPr>
            <w:r>
              <w:t>3.1</w:t>
            </w:r>
          </w:p>
        </w:tc>
        <w:tc>
          <w:tcPr>
            <w:tcW w:w="7994" w:type="dxa"/>
          </w:tcPr>
          <w:p w:rsidR="004D7851" w:rsidRDefault="004D7851" w:rsidP="004D7851">
            <w:pPr>
              <w:pStyle w:val="ConsPlusNormal"/>
              <w:jc w:val="both"/>
            </w:pPr>
            <w: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4D7851" w:rsidRPr="00541C92" w:rsidTr="004D7851">
        <w:tc>
          <w:tcPr>
            <w:tcW w:w="1077" w:type="dxa"/>
          </w:tcPr>
          <w:p w:rsidR="004D7851" w:rsidRDefault="004D7851" w:rsidP="004D7851">
            <w:pPr>
              <w:pStyle w:val="ConsPlusNormal"/>
              <w:jc w:val="center"/>
            </w:pPr>
            <w:r>
              <w:t>3.2</w:t>
            </w:r>
          </w:p>
        </w:tc>
        <w:tc>
          <w:tcPr>
            <w:tcW w:w="7994" w:type="dxa"/>
          </w:tcPr>
          <w:p w:rsidR="004D7851" w:rsidRDefault="004D7851" w:rsidP="004D7851">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4D7851" w:rsidRPr="00541C92" w:rsidTr="004D7851">
        <w:tc>
          <w:tcPr>
            <w:tcW w:w="1077" w:type="dxa"/>
          </w:tcPr>
          <w:p w:rsidR="004D7851" w:rsidRDefault="004D7851" w:rsidP="004D7851">
            <w:pPr>
              <w:pStyle w:val="ConsPlusNormal"/>
              <w:jc w:val="center"/>
            </w:pPr>
            <w:r>
              <w:t>3.3</w:t>
            </w:r>
          </w:p>
        </w:tc>
        <w:tc>
          <w:tcPr>
            <w:tcW w:w="7994" w:type="dxa"/>
          </w:tcPr>
          <w:p w:rsidR="004D7851" w:rsidRDefault="004D7851" w:rsidP="004D7851">
            <w:pPr>
              <w:pStyle w:val="ConsPlusNormal"/>
              <w:jc w:val="both"/>
            </w:pPr>
            <w: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w:t>
            </w:r>
            <w:r>
              <w:lastRenderedPageBreak/>
              <w:t>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4D7851" w:rsidRPr="00541C92" w:rsidTr="004D7851">
        <w:tc>
          <w:tcPr>
            <w:tcW w:w="1077" w:type="dxa"/>
          </w:tcPr>
          <w:p w:rsidR="004D7851" w:rsidRDefault="004D7851" w:rsidP="004D7851">
            <w:pPr>
              <w:pStyle w:val="ConsPlusNormal"/>
              <w:jc w:val="center"/>
            </w:pPr>
            <w:r>
              <w:lastRenderedPageBreak/>
              <w:t>3.4</w:t>
            </w:r>
          </w:p>
        </w:tc>
        <w:tc>
          <w:tcPr>
            <w:tcW w:w="7994" w:type="dxa"/>
          </w:tcPr>
          <w:p w:rsidR="004D7851" w:rsidRDefault="004D7851" w:rsidP="004D7851">
            <w:pPr>
              <w:pStyle w:val="ConsPlusNormal"/>
              <w:jc w:val="both"/>
            </w:pPr>
            <w:r>
              <w:t>Умение писать свои имя и фамилию, а также имена и фамилии своих родственников и друзей на английском языке</w:t>
            </w:r>
          </w:p>
        </w:tc>
      </w:tr>
      <w:tr w:rsidR="004D7851" w:rsidRPr="00541C92" w:rsidTr="004D7851">
        <w:tc>
          <w:tcPr>
            <w:tcW w:w="1077" w:type="dxa"/>
          </w:tcPr>
          <w:p w:rsidR="004D7851" w:rsidRDefault="004D7851" w:rsidP="004D7851">
            <w:pPr>
              <w:pStyle w:val="ConsPlusNormal"/>
              <w:jc w:val="center"/>
            </w:pPr>
            <w:r>
              <w:t>3.5</w:t>
            </w:r>
          </w:p>
        </w:tc>
        <w:tc>
          <w:tcPr>
            <w:tcW w:w="7994" w:type="dxa"/>
          </w:tcPr>
          <w:p w:rsidR="004D7851" w:rsidRDefault="004D7851" w:rsidP="004D7851">
            <w:pPr>
              <w:pStyle w:val="ConsPlusNormal"/>
              <w:jc w:val="both"/>
            </w:pPr>
            <w:r>
              <w:t>Умение правильно оформлять свой адрес на английском языке (в анкете)</w:t>
            </w:r>
          </w:p>
        </w:tc>
      </w:tr>
      <w:tr w:rsidR="004D7851" w:rsidRPr="00541C92" w:rsidTr="004D7851">
        <w:tc>
          <w:tcPr>
            <w:tcW w:w="1077" w:type="dxa"/>
          </w:tcPr>
          <w:p w:rsidR="004D7851" w:rsidRDefault="004D7851" w:rsidP="004D7851">
            <w:pPr>
              <w:pStyle w:val="ConsPlusNormal"/>
              <w:jc w:val="center"/>
            </w:pPr>
            <w:r>
              <w:t>3.6</w:t>
            </w:r>
          </w:p>
        </w:tc>
        <w:tc>
          <w:tcPr>
            <w:tcW w:w="7994" w:type="dxa"/>
          </w:tcPr>
          <w:p w:rsidR="004D7851" w:rsidRDefault="004D7851" w:rsidP="004D7851">
            <w:pPr>
              <w:pStyle w:val="ConsPlusNormal"/>
              <w:jc w:val="both"/>
            </w:pPr>
            <w: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t>3.7</w:t>
            </w:r>
          </w:p>
        </w:tc>
        <w:tc>
          <w:tcPr>
            <w:tcW w:w="7994" w:type="dxa"/>
          </w:tcPr>
          <w:p w:rsidR="004D7851" w:rsidRDefault="004D7851" w:rsidP="004D7851">
            <w:pPr>
              <w:pStyle w:val="ConsPlusNormal"/>
              <w:jc w:val="both"/>
            </w:pPr>
            <w:r>
              <w:t>Умение кратко представлять Россию и страну (страны) изучаемого языка</w:t>
            </w:r>
          </w:p>
        </w:tc>
      </w:tr>
      <w:tr w:rsidR="004D7851" w:rsidRPr="00541C92" w:rsidTr="004D7851">
        <w:tc>
          <w:tcPr>
            <w:tcW w:w="1077" w:type="dxa"/>
          </w:tcPr>
          <w:p w:rsidR="004D7851" w:rsidRDefault="004D7851" w:rsidP="004D7851">
            <w:pPr>
              <w:pStyle w:val="ConsPlusNormal"/>
              <w:jc w:val="center"/>
            </w:pPr>
            <w:r>
              <w:t>3.8</w:t>
            </w:r>
          </w:p>
        </w:tc>
        <w:tc>
          <w:tcPr>
            <w:tcW w:w="7994" w:type="dxa"/>
          </w:tcPr>
          <w:p w:rsidR="004D7851" w:rsidRDefault="004D7851" w:rsidP="004D7851">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4D7851" w:rsidRPr="00541C92" w:rsidTr="004D7851">
        <w:tc>
          <w:tcPr>
            <w:tcW w:w="1077" w:type="dxa"/>
          </w:tcPr>
          <w:p w:rsidR="004D7851" w:rsidRDefault="004D7851" w:rsidP="004D7851">
            <w:pPr>
              <w:pStyle w:val="ConsPlusNormal"/>
              <w:jc w:val="center"/>
            </w:pPr>
            <w:r>
              <w:t>3.9</w:t>
            </w:r>
          </w:p>
        </w:tc>
        <w:tc>
          <w:tcPr>
            <w:tcW w:w="7994" w:type="dxa"/>
          </w:tcPr>
          <w:p w:rsidR="004D7851" w:rsidRDefault="004D7851" w:rsidP="004D7851">
            <w:pPr>
              <w:pStyle w:val="ConsPlusNormal"/>
              <w:jc w:val="both"/>
            </w:pPr>
            <w:r>
              <w:t xml:space="preserve">Умение кратко рассказывать о выдающихся людях родной страны и страны (стран) изучаемого языка (ученых, писателях, </w:t>
            </w:r>
            <w:r>
              <w:lastRenderedPageBreak/>
              <w:t>поэтах, спортсменах)</w:t>
            </w:r>
          </w:p>
        </w:tc>
      </w:tr>
      <w:tr w:rsidR="004D7851" w:rsidTr="004D7851">
        <w:tc>
          <w:tcPr>
            <w:tcW w:w="1077" w:type="dxa"/>
          </w:tcPr>
          <w:p w:rsidR="004D7851" w:rsidRDefault="004D7851" w:rsidP="004D7851">
            <w:pPr>
              <w:pStyle w:val="ConsPlusNormal"/>
              <w:jc w:val="center"/>
            </w:pPr>
            <w:r>
              <w:lastRenderedPageBreak/>
              <w:t>4</w:t>
            </w:r>
          </w:p>
        </w:tc>
        <w:tc>
          <w:tcPr>
            <w:tcW w:w="7994" w:type="dxa"/>
          </w:tcPr>
          <w:p w:rsidR="004D7851" w:rsidRDefault="004D7851" w:rsidP="004D7851">
            <w:pPr>
              <w:pStyle w:val="ConsPlusNormal"/>
              <w:jc w:val="both"/>
            </w:pPr>
            <w:r>
              <w:t>Компенсаторные умения</w:t>
            </w:r>
          </w:p>
        </w:tc>
      </w:tr>
      <w:tr w:rsidR="004D7851" w:rsidRPr="00541C92" w:rsidTr="004D7851">
        <w:tc>
          <w:tcPr>
            <w:tcW w:w="1077" w:type="dxa"/>
          </w:tcPr>
          <w:p w:rsidR="004D7851" w:rsidRDefault="004D7851" w:rsidP="004D7851">
            <w:pPr>
              <w:pStyle w:val="ConsPlusNormal"/>
              <w:jc w:val="center"/>
            </w:pPr>
            <w:r>
              <w:t>4.1</w:t>
            </w:r>
          </w:p>
        </w:tc>
        <w:tc>
          <w:tcPr>
            <w:tcW w:w="7994" w:type="dxa"/>
          </w:tcPr>
          <w:p w:rsidR="004D7851" w:rsidRDefault="004D7851" w:rsidP="004D7851">
            <w:pPr>
              <w:pStyle w:val="ConsPlusNormal"/>
              <w:jc w:val="both"/>
            </w:pPr>
            <w:r>
              <w:t>Использование при чтении и аудировании языковой, в том числе контекстуальной, догадки</w:t>
            </w:r>
          </w:p>
        </w:tc>
      </w:tr>
      <w:tr w:rsidR="004D7851" w:rsidRPr="00541C92" w:rsidTr="004D7851">
        <w:tc>
          <w:tcPr>
            <w:tcW w:w="1077" w:type="dxa"/>
          </w:tcPr>
          <w:p w:rsidR="004D7851" w:rsidRDefault="004D7851" w:rsidP="004D7851">
            <w:pPr>
              <w:pStyle w:val="ConsPlusNormal"/>
              <w:jc w:val="center"/>
            </w:pPr>
            <w:r>
              <w:t>4.2</w:t>
            </w:r>
          </w:p>
        </w:tc>
        <w:tc>
          <w:tcPr>
            <w:tcW w:w="7994" w:type="dxa"/>
          </w:tcPr>
          <w:p w:rsidR="004D7851" w:rsidRDefault="004D7851" w:rsidP="004D7851">
            <w:pPr>
              <w:pStyle w:val="ConsPlusNormal"/>
              <w:jc w:val="both"/>
            </w:pPr>
            <w:r>
              <w:t>При непосредственном общении умение догадываться о значении незнакомых слов с помощью используемых собеседником жестов и мимики</w:t>
            </w:r>
          </w:p>
        </w:tc>
      </w:tr>
      <w:tr w:rsidR="004D7851" w:rsidRPr="00541C92" w:rsidTr="004D7851">
        <w:tc>
          <w:tcPr>
            <w:tcW w:w="1077" w:type="dxa"/>
          </w:tcPr>
          <w:p w:rsidR="004D7851" w:rsidRDefault="004D7851" w:rsidP="004D7851">
            <w:pPr>
              <w:pStyle w:val="ConsPlusNormal"/>
              <w:jc w:val="center"/>
            </w:pPr>
            <w:r>
              <w:t>4.3</w:t>
            </w:r>
          </w:p>
        </w:tc>
        <w:tc>
          <w:tcPr>
            <w:tcW w:w="7994" w:type="dxa"/>
          </w:tcPr>
          <w:p w:rsidR="004D7851" w:rsidRDefault="004D7851" w:rsidP="004D7851">
            <w:pPr>
              <w:pStyle w:val="ConsPlusNormal"/>
              <w:jc w:val="both"/>
            </w:pPr>
            <w:r>
              <w:t>Умение переспрашивать, просить повторить, уточняя значение незнакомых слов</w:t>
            </w:r>
          </w:p>
        </w:tc>
      </w:tr>
      <w:tr w:rsidR="004D7851" w:rsidRPr="00541C92" w:rsidTr="004D7851">
        <w:tc>
          <w:tcPr>
            <w:tcW w:w="1077" w:type="dxa"/>
          </w:tcPr>
          <w:p w:rsidR="004D7851" w:rsidRDefault="004D7851" w:rsidP="004D7851">
            <w:pPr>
              <w:pStyle w:val="ConsPlusNormal"/>
              <w:jc w:val="center"/>
            </w:pPr>
            <w:r>
              <w:t>4.4</w:t>
            </w:r>
          </w:p>
        </w:tc>
        <w:tc>
          <w:tcPr>
            <w:tcW w:w="7994" w:type="dxa"/>
          </w:tcPr>
          <w:p w:rsidR="004D7851" w:rsidRDefault="004D7851" w:rsidP="004D7851">
            <w:pPr>
              <w:pStyle w:val="ConsPlusNormal"/>
              <w:jc w:val="both"/>
            </w:pPr>
            <w:r>
              <w:t>Использование при формулировании собственных высказываний ключевых слов, плана</w:t>
            </w:r>
          </w:p>
        </w:tc>
      </w:tr>
      <w:tr w:rsidR="004D7851" w:rsidRPr="00541C92" w:rsidTr="004D7851">
        <w:tc>
          <w:tcPr>
            <w:tcW w:w="1077" w:type="dxa"/>
          </w:tcPr>
          <w:p w:rsidR="004D7851" w:rsidRDefault="004D7851" w:rsidP="004D7851">
            <w:pPr>
              <w:pStyle w:val="ConsPlusNormal"/>
              <w:jc w:val="center"/>
            </w:pPr>
            <w:r>
              <w:t>4.5</w:t>
            </w:r>
          </w:p>
        </w:tc>
        <w:tc>
          <w:tcPr>
            <w:tcW w:w="7994" w:type="dxa"/>
          </w:tcPr>
          <w:p w:rsidR="004D7851" w:rsidRDefault="004D7851" w:rsidP="004D7851">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Tr="004D7851">
        <w:tc>
          <w:tcPr>
            <w:tcW w:w="9071" w:type="dxa"/>
            <w:gridSpan w:val="2"/>
          </w:tcPr>
          <w:p w:rsidR="004D7851" w:rsidRDefault="004D7851" w:rsidP="004D7851">
            <w:pPr>
              <w:pStyle w:val="ConsPlusNormal"/>
            </w:pPr>
            <w:r>
              <w:t>Тематическое содержание речи</w:t>
            </w:r>
          </w:p>
        </w:tc>
      </w:tr>
      <w:tr w:rsidR="004D7851" w:rsidRPr="00541C92" w:rsidTr="004D7851">
        <w:tc>
          <w:tcPr>
            <w:tcW w:w="1077" w:type="dxa"/>
          </w:tcPr>
          <w:p w:rsidR="004D7851" w:rsidRDefault="004D7851" w:rsidP="004D7851">
            <w:pPr>
              <w:pStyle w:val="ConsPlusNormal"/>
              <w:jc w:val="center"/>
            </w:pPr>
            <w:r>
              <w:lastRenderedPageBreak/>
              <w:t>А</w:t>
            </w:r>
          </w:p>
        </w:tc>
        <w:tc>
          <w:tcPr>
            <w:tcW w:w="7994" w:type="dxa"/>
          </w:tcPr>
          <w:p w:rsidR="004D7851" w:rsidRDefault="004D7851" w:rsidP="004D7851">
            <w:pPr>
              <w:pStyle w:val="ConsPlusNormal"/>
              <w:jc w:val="both"/>
            </w:pPr>
            <w:r>
              <w:t>Взаимоотношения в семье и с друзьями. Семейные праздники. Обязанности по дому</w:t>
            </w:r>
          </w:p>
        </w:tc>
      </w:tr>
      <w:tr w:rsidR="004D7851" w:rsidRPr="00541C92" w:rsidTr="004D7851">
        <w:tc>
          <w:tcPr>
            <w:tcW w:w="1077" w:type="dxa"/>
          </w:tcPr>
          <w:p w:rsidR="004D7851" w:rsidRDefault="004D7851" w:rsidP="004D7851">
            <w:pPr>
              <w:pStyle w:val="ConsPlusNormal"/>
              <w:jc w:val="center"/>
            </w:pPr>
            <w:r>
              <w:t>Б</w:t>
            </w:r>
          </w:p>
        </w:tc>
        <w:tc>
          <w:tcPr>
            <w:tcW w:w="7994" w:type="dxa"/>
          </w:tcPr>
          <w:p w:rsidR="004D7851" w:rsidRDefault="004D7851" w:rsidP="004D7851">
            <w:pPr>
              <w:pStyle w:val="ConsPlusNormal"/>
              <w:jc w:val="both"/>
            </w:pPr>
            <w:r>
              <w:t>Внешность и характер человека (литературного персонажа)</w:t>
            </w:r>
          </w:p>
        </w:tc>
      </w:tr>
      <w:tr w:rsidR="004D7851" w:rsidRPr="00541C92" w:rsidTr="004D7851">
        <w:tc>
          <w:tcPr>
            <w:tcW w:w="1077" w:type="dxa"/>
          </w:tcPr>
          <w:p w:rsidR="004D7851" w:rsidRDefault="004D7851" w:rsidP="004D7851">
            <w:pPr>
              <w:pStyle w:val="ConsPlusNormal"/>
              <w:jc w:val="center"/>
            </w:pPr>
            <w:r>
              <w:t>В</w:t>
            </w:r>
          </w:p>
        </w:tc>
        <w:tc>
          <w:tcPr>
            <w:tcW w:w="7994" w:type="dxa"/>
          </w:tcPr>
          <w:p w:rsidR="004D7851" w:rsidRDefault="004D7851" w:rsidP="004D7851">
            <w:pPr>
              <w:pStyle w:val="ConsPlusNormal"/>
              <w:jc w:val="both"/>
            </w:pPr>
            <w:r>
              <w:t>Досуг и увлечения (хобби) современного подростка (чтение, кино, театр, музей, спорт, музыка)</w:t>
            </w:r>
          </w:p>
        </w:tc>
      </w:tr>
      <w:tr w:rsidR="004D7851" w:rsidRPr="00541C92" w:rsidTr="004D7851">
        <w:tc>
          <w:tcPr>
            <w:tcW w:w="1077" w:type="dxa"/>
          </w:tcPr>
          <w:p w:rsidR="004D7851" w:rsidRDefault="004D7851" w:rsidP="004D7851">
            <w:pPr>
              <w:pStyle w:val="ConsPlusNormal"/>
              <w:jc w:val="center"/>
            </w:pPr>
            <w:r>
              <w:t>Г</w:t>
            </w:r>
          </w:p>
        </w:tc>
        <w:tc>
          <w:tcPr>
            <w:tcW w:w="7994" w:type="dxa"/>
          </w:tcPr>
          <w:p w:rsidR="004D7851" w:rsidRDefault="004D7851" w:rsidP="004D7851">
            <w:pPr>
              <w:pStyle w:val="ConsPlusNormal"/>
              <w:jc w:val="both"/>
            </w:pPr>
            <w:r>
              <w:t>Здоровый образ жизни: режим труда и отдыха, фитнес, сбалансированное питание</w:t>
            </w:r>
          </w:p>
        </w:tc>
      </w:tr>
      <w:tr w:rsidR="004D7851" w:rsidRPr="00541C92" w:rsidTr="004D7851">
        <w:tc>
          <w:tcPr>
            <w:tcW w:w="1077" w:type="dxa"/>
          </w:tcPr>
          <w:p w:rsidR="004D7851" w:rsidRDefault="004D7851" w:rsidP="004D7851">
            <w:pPr>
              <w:pStyle w:val="ConsPlusNormal"/>
              <w:jc w:val="center"/>
            </w:pPr>
            <w:r>
              <w:t>Д</w:t>
            </w:r>
          </w:p>
        </w:tc>
        <w:tc>
          <w:tcPr>
            <w:tcW w:w="7994" w:type="dxa"/>
          </w:tcPr>
          <w:p w:rsidR="004D7851" w:rsidRDefault="004D7851" w:rsidP="004D7851">
            <w:pPr>
              <w:pStyle w:val="ConsPlusNormal"/>
              <w:jc w:val="both"/>
            </w:pPr>
            <w:r>
              <w:t>Покупки: одежда, обувь и продукты питания</w:t>
            </w:r>
          </w:p>
        </w:tc>
      </w:tr>
      <w:tr w:rsidR="004D7851" w:rsidTr="004D7851">
        <w:tc>
          <w:tcPr>
            <w:tcW w:w="1077" w:type="dxa"/>
          </w:tcPr>
          <w:p w:rsidR="004D7851" w:rsidRDefault="004D7851" w:rsidP="004D7851">
            <w:pPr>
              <w:pStyle w:val="ConsPlusNormal"/>
              <w:jc w:val="center"/>
            </w:pPr>
            <w:r>
              <w:t>Е</w:t>
            </w:r>
          </w:p>
        </w:tc>
        <w:tc>
          <w:tcPr>
            <w:tcW w:w="7994" w:type="dxa"/>
          </w:tcPr>
          <w:p w:rsidR="004D7851" w:rsidRDefault="004D7851" w:rsidP="004D7851">
            <w:pPr>
              <w:pStyle w:val="ConsPlusNormal"/>
              <w:jc w:val="both"/>
            </w:pPr>
            <w: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r>
      <w:tr w:rsidR="004D7851" w:rsidTr="004D7851">
        <w:tc>
          <w:tcPr>
            <w:tcW w:w="1077" w:type="dxa"/>
          </w:tcPr>
          <w:p w:rsidR="004D7851" w:rsidRDefault="004D7851" w:rsidP="004D7851">
            <w:pPr>
              <w:pStyle w:val="ConsPlusNormal"/>
              <w:jc w:val="center"/>
            </w:pPr>
            <w:r>
              <w:t>Ж</w:t>
            </w:r>
          </w:p>
        </w:tc>
        <w:tc>
          <w:tcPr>
            <w:tcW w:w="7994" w:type="dxa"/>
          </w:tcPr>
          <w:p w:rsidR="004D7851" w:rsidRDefault="004D7851" w:rsidP="004D7851">
            <w:pPr>
              <w:pStyle w:val="ConsPlusNormal"/>
              <w:jc w:val="both"/>
            </w:pPr>
            <w:r>
              <w:t>Каникулы в различное время года. Виды отдыха</w:t>
            </w:r>
          </w:p>
        </w:tc>
      </w:tr>
      <w:tr w:rsidR="004D7851" w:rsidRPr="00541C92" w:rsidTr="004D7851">
        <w:tc>
          <w:tcPr>
            <w:tcW w:w="1077" w:type="dxa"/>
          </w:tcPr>
          <w:p w:rsidR="004D7851" w:rsidRDefault="004D7851" w:rsidP="004D7851">
            <w:pPr>
              <w:pStyle w:val="ConsPlusNormal"/>
              <w:jc w:val="center"/>
            </w:pPr>
            <w:r>
              <w:t>З</w:t>
            </w:r>
          </w:p>
        </w:tc>
        <w:tc>
          <w:tcPr>
            <w:tcW w:w="7994" w:type="dxa"/>
          </w:tcPr>
          <w:p w:rsidR="004D7851" w:rsidRDefault="004D7851" w:rsidP="004D7851">
            <w:pPr>
              <w:pStyle w:val="ConsPlusNormal"/>
              <w:jc w:val="both"/>
            </w:pPr>
            <w:r>
              <w:t>Путешествия по России и зарубежным странам</w:t>
            </w:r>
          </w:p>
        </w:tc>
      </w:tr>
      <w:tr w:rsidR="004D7851" w:rsidTr="004D7851">
        <w:tc>
          <w:tcPr>
            <w:tcW w:w="1077" w:type="dxa"/>
          </w:tcPr>
          <w:p w:rsidR="004D7851" w:rsidRDefault="004D7851" w:rsidP="004D7851">
            <w:pPr>
              <w:pStyle w:val="ConsPlusNormal"/>
              <w:jc w:val="center"/>
            </w:pPr>
            <w:r>
              <w:t>И</w:t>
            </w:r>
          </w:p>
        </w:tc>
        <w:tc>
          <w:tcPr>
            <w:tcW w:w="7994" w:type="dxa"/>
          </w:tcPr>
          <w:p w:rsidR="004D7851" w:rsidRDefault="004D7851" w:rsidP="004D7851">
            <w:pPr>
              <w:pStyle w:val="ConsPlusNormal"/>
              <w:jc w:val="both"/>
            </w:pPr>
            <w:r>
              <w:t>Природа: дикие и домашние животные. Климат, погода</w:t>
            </w:r>
          </w:p>
        </w:tc>
      </w:tr>
      <w:tr w:rsidR="004D7851" w:rsidRPr="00541C92" w:rsidTr="004D7851">
        <w:tc>
          <w:tcPr>
            <w:tcW w:w="1077" w:type="dxa"/>
          </w:tcPr>
          <w:p w:rsidR="004D7851" w:rsidRDefault="004D7851" w:rsidP="004D7851">
            <w:pPr>
              <w:pStyle w:val="ConsPlusNormal"/>
              <w:jc w:val="center"/>
            </w:pPr>
            <w:r>
              <w:lastRenderedPageBreak/>
              <w:t>К</w:t>
            </w:r>
          </w:p>
        </w:tc>
        <w:tc>
          <w:tcPr>
            <w:tcW w:w="7994" w:type="dxa"/>
          </w:tcPr>
          <w:p w:rsidR="004D7851" w:rsidRDefault="004D7851" w:rsidP="004D7851">
            <w:pPr>
              <w:pStyle w:val="ConsPlusNormal"/>
              <w:jc w:val="both"/>
            </w:pPr>
            <w:r>
              <w:t>Жизнь в городе и сельской местности. Описание родного населенного пункта. Транспорт</w:t>
            </w:r>
          </w:p>
        </w:tc>
      </w:tr>
      <w:tr w:rsidR="004D7851" w:rsidRPr="00541C92" w:rsidTr="004D7851">
        <w:tc>
          <w:tcPr>
            <w:tcW w:w="1077" w:type="dxa"/>
          </w:tcPr>
          <w:p w:rsidR="004D7851" w:rsidRDefault="004D7851" w:rsidP="004D7851">
            <w:pPr>
              <w:pStyle w:val="ConsPlusNormal"/>
              <w:jc w:val="center"/>
            </w:pPr>
            <w:r>
              <w:t>Л</w:t>
            </w:r>
          </w:p>
        </w:tc>
        <w:tc>
          <w:tcPr>
            <w:tcW w:w="7994" w:type="dxa"/>
          </w:tcPr>
          <w:p w:rsidR="004D7851" w:rsidRDefault="004D7851" w:rsidP="004D7851">
            <w:pPr>
              <w:pStyle w:val="ConsPlusNormal"/>
              <w:jc w:val="both"/>
            </w:pPr>
            <w:r>
              <w:t>Средства массовой информации (телевидение, журналы, Интернет)</w:t>
            </w:r>
          </w:p>
        </w:tc>
      </w:tr>
      <w:tr w:rsidR="004D7851" w:rsidRPr="00541C92" w:rsidTr="004D7851">
        <w:tc>
          <w:tcPr>
            <w:tcW w:w="1077" w:type="dxa"/>
          </w:tcPr>
          <w:p w:rsidR="004D7851" w:rsidRDefault="004D7851" w:rsidP="004D7851">
            <w:pPr>
              <w:pStyle w:val="ConsPlusNormal"/>
              <w:jc w:val="center"/>
            </w:pPr>
            <w:r>
              <w:t>М</w:t>
            </w:r>
          </w:p>
        </w:tc>
        <w:tc>
          <w:tcPr>
            <w:tcW w:w="7994" w:type="dxa"/>
          </w:tcPr>
          <w:p w:rsidR="004D7851" w:rsidRDefault="004D7851" w:rsidP="004D7851">
            <w:pPr>
              <w:pStyle w:val="ConsPlusNormal"/>
              <w:jc w:val="both"/>
            </w:pPr>
            <w: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4D7851" w:rsidRPr="00541C92" w:rsidTr="004D7851">
        <w:tc>
          <w:tcPr>
            <w:tcW w:w="1077" w:type="dxa"/>
          </w:tcPr>
          <w:p w:rsidR="004D7851" w:rsidRDefault="004D7851" w:rsidP="004D7851">
            <w:pPr>
              <w:pStyle w:val="ConsPlusNormal"/>
              <w:jc w:val="center"/>
            </w:pPr>
            <w:r>
              <w:t>Н</w:t>
            </w:r>
          </w:p>
        </w:tc>
        <w:tc>
          <w:tcPr>
            <w:tcW w:w="7994" w:type="dxa"/>
          </w:tcPr>
          <w:p w:rsidR="004D7851" w:rsidRDefault="004D7851" w:rsidP="004D7851">
            <w:pPr>
              <w:pStyle w:val="ConsPlusNormal"/>
              <w:jc w:val="both"/>
            </w:pPr>
            <w:r>
              <w:t>Выдающиеся люди родной страны и страны (стран) изучаемого языка: ученые, писатели, поэты, спортсмены</w:t>
            </w:r>
          </w:p>
        </w:tc>
      </w:tr>
    </w:tbl>
    <w:p w:rsidR="004D7851" w:rsidRDefault="004D7851" w:rsidP="004D7851">
      <w:pPr>
        <w:pStyle w:val="ConsPlusNormal"/>
        <w:jc w:val="both"/>
      </w:pPr>
    </w:p>
    <w:p w:rsidR="004D7851" w:rsidRDefault="004D7851" w:rsidP="004D7851">
      <w:pPr>
        <w:pStyle w:val="ConsPlusNormal"/>
        <w:jc w:val="right"/>
      </w:pPr>
      <w:r>
        <w:t>Таблица 7.6</w:t>
      </w:r>
    </w:p>
    <w:p w:rsidR="004D7851" w:rsidRDefault="004D7851" w:rsidP="004D7851">
      <w:pPr>
        <w:pStyle w:val="ConsPlusNormal"/>
        <w:jc w:val="both"/>
      </w:pPr>
    </w:p>
    <w:p w:rsidR="004D7851" w:rsidRDefault="004D7851" w:rsidP="004D7851">
      <w:pPr>
        <w:pStyle w:val="ConsPlusNormal"/>
        <w:jc w:val="center"/>
      </w:pPr>
      <w:r>
        <w:t>Проверяемые требования к результатам освоения основной</w:t>
      </w:r>
    </w:p>
    <w:p w:rsidR="004D7851" w:rsidRDefault="004D7851" w:rsidP="004D7851">
      <w:pPr>
        <w:pStyle w:val="ConsPlusNormal"/>
        <w:jc w:val="center"/>
      </w:pPr>
      <w:r>
        <w:t>образовательной программы (8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4D7851" w:rsidRPr="00541C92" w:rsidTr="004D7851">
        <w:tc>
          <w:tcPr>
            <w:tcW w:w="1701" w:type="dxa"/>
          </w:tcPr>
          <w:p w:rsidR="004D7851" w:rsidRDefault="004D7851" w:rsidP="004D7851">
            <w:pPr>
              <w:pStyle w:val="ConsPlusNormal"/>
              <w:jc w:val="center"/>
            </w:pPr>
            <w:r>
              <w:t xml:space="preserve">Код </w:t>
            </w:r>
            <w:r>
              <w:lastRenderedPageBreak/>
              <w:t>проверяемого результата</w:t>
            </w:r>
          </w:p>
        </w:tc>
        <w:tc>
          <w:tcPr>
            <w:tcW w:w="7370" w:type="dxa"/>
          </w:tcPr>
          <w:p w:rsidR="004D7851" w:rsidRDefault="004D7851" w:rsidP="004D7851">
            <w:pPr>
              <w:pStyle w:val="ConsPlusNormal"/>
              <w:jc w:val="center"/>
            </w:pPr>
            <w:r>
              <w:lastRenderedPageBreak/>
              <w:t xml:space="preserve">Проверяемые предметные результаты освоения основной </w:t>
            </w:r>
            <w:r>
              <w:lastRenderedPageBreak/>
              <w:t>образовательной программы основного общего образования</w:t>
            </w:r>
          </w:p>
        </w:tc>
      </w:tr>
      <w:tr w:rsidR="004D7851" w:rsidTr="004D7851">
        <w:tc>
          <w:tcPr>
            <w:tcW w:w="1701" w:type="dxa"/>
            <w:vAlign w:val="center"/>
          </w:tcPr>
          <w:p w:rsidR="004D7851" w:rsidRDefault="004D7851" w:rsidP="004D7851">
            <w:pPr>
              <w:pStyle w:val="ConsPlusNormal"/>
              <w:jc w:val="center"/>
            </w:pPr>
            <w:r>
              <w:lastRenderedPageBreak/>
              <w:t>1</w:t>
            </w:r>
          </w:p>
        </w:tc>
        <w:tc>
          <w:tcPr>
            <w:tcW w:w="7370" w:type="dxa"/>
            <w:vAlign w:val="center"/>
          </w:tcPr>
          <w:p w:rsidR="004D7851" w:rsidRDefault="004D7851" w:rsidP="004D7851">
            <w:pPr>
              <w:pStyle w:val="ConsPlusNormal"/>
              <w:jc w:val="both"/>
            </w:pPr>
            <w:r>
              <w:t>Коммуникативные умения</w:t>
            </w:r>
          </w:p>
        </w:tc>
      </w:tr>
      <w:tr w:rsidR="004D7851" w:rsidTr="004D7851">
        <w:tc>
          <w:tcPr>
            <w:tcW w:w="1701" w:type="dxa"/>
            <w:vAlign w:val="center"/>
          </w:tcPr>
          <w:p w:rsidR="004D7851" w:rsidRDefault="004D7851" w:rsidP="004D7851">
            <w:pPr>
              <w:pStyle w:val="ConsPlusNormal"/>
              <w:jc w:val="center"/>
            </w:pPr>
            <w:r>
              <w:t>1.1</w:t>
            </w:r>
          </w:p>
        </w:tc>
        <w:tc>
          <w:tcPr>
            <w:tcW w:w="7370" w:type="dxa"/>
            <w:vAlign w:val="center"/>
          </w:tcPr>
          <w:p w:rsidR="004D7851" w:rsidRDefault="004D7851" w:rsidP="004D7851">
            <w:pPr>
              <w:pStyle w:val="ConsPlusNormal"/>
              <w:jc w:val="both"/>
            </w:pPr>
            <w:r>
              <w:t>Говорение</w:t>
            </w:r>
          </w:p>
        </w:tc>
      </w:tr>
      <w:tr w:rsidR="004D7851" w:rsidRPr="00541C92" w:rsidTr="004D7851">
        <w:tc>
          <w:tcPr>
            <w:tcW w:w="1701" w:type="dxa"/>
          </w:tcPr>
          <w:p w:rsidR="004D7851" w:rsidRDefault="004D7851" w:rsidP="004D7851">
            <w:pPr>
              <w:pStyle w:val="ConsPlusNormal"/>
              <w:jc w:val="center"/>
            </w:pPr>
            <w:r>
              <w:t>1.1.1</w:t>
            </w:r>
          </w:p>
        </w:tc>
        <w:tc>
          <w:tcPr>
            <w:tcW w:w="7370" w:type="dxa"/>
          </w:tcPr>
          <w:p w:rsidR="004D7851" w:rsidRDefault="004D7851" w:rsidP="004D7851">
            <w:pPr>
              <w:pStyle w:val="ConsPlusNormal"/>
              <w:jc w:val="both"/>
            </w:pPr>
            <w: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4D7851" w:rsidRPr="00541C92" w:rsidTr="004D7851">
        <w:tc>
          <w:tcPr>
            <w:tcW w:w="1701" w:type="dxa"/>
          </w:tcPr>
          <w:p w:rsidR="004D7851" w:rsidRDefault="004D7851" w:rsidP="004D7851">
            <w:pPr>
              <w:pStyle w:val="ConsPlusNormal"/>
              <w:jc w:val="center"/>
            </w:pPr>
            <w:r>
              <w:t>1.1.2</w:t>
            </w:r>
          </w:p>
        </w:tc>
        <w:tc>
          <w:tcPr>
            <w:tcW w:w="7370" w:type="dxa"/>
          </w:tcPr>
          <w:p w:rsidR="004D7851" w:rsidRDefault="004D7851" w:rsidP="004D7851">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- 9 - 10 фраз)</w:t>
            </w:r>
          </w:p>
        </w:tc>
      </w:tr>
      <w:tr w:rsidR="004D7851" w:rsidRPr="00541C92" w:rsidTr="004D7851">
        <w:tc>
          <w:tcPr>
            <w:tcW w:w="1701" w:type="dxa"/>
          </w:tcPr>
          <w:p w:rsidR="004D7851" w:rsidRDefault="004D7851" w:rsidP="004D7851">
            <w:pPr>
              <w:pStyle w:val="ConsPlusNormal"/>
              <w:jc w:val="center"/>
            </w:pPr>
            <w:r>
              <w:t>1.1.3</w:t>
            </w:r>
          </w:p>
        </w:tc>
        <w:tc>
          <w:tcPr>
            <w:tcW w:w="7370" w:type="dxa"/>
          </w:tcPr>
          <w:p w:rsidR="004D7851" w:rsidRDefault="004D7851" w:rsidP="004D7851">
            <w:pPr>
              <w:pStyle w:val="ConsPlusNormal"/>
              <w:jc w:val="both"/>
            </w:pPr>
            <w:r>
              <w:t>Выражать и кратко аргументировать свое мнение</w:t>
            </w:r>
          </w:p>
        </w:tc>
      </w:tr>
      <w:tr w:rsidR="004D7851" w:rsidRPr="00541C92" w:rsidTr="004D7851">
        <w:tc>
          <w:tcPr>
            <w:tcW w:w="1701" w:type="dxa"/>
          </w:tcPr>
          <w:p w:rsidR="004D7851" w:rsidRDefault="004D7851" w:rsidP="004D7851">
            <w:pPr>
              <w:pStyle w:val="ConsPlusNormal"/>
              <w:jc w:val="center"/>
            </w:pPr>
            <w:r>
              <w:lastRenderedPageBreak/>
              <w:t>1.1.4</w:t>
            </w:r>
          </w:p>
        </w:tc>
        <w:tc>
          <w:tcPr>
            <w:tcW w:w="7370" w:type="dxa"/>
          </w:tcPr>
          <w:p w:rsidR="004D7851" w:rsidRDefault="004D7851" w:rsidP="004D7851">
            <w:pPr>
              <w:pStyle w:val="ConsPlusNormal"/>
              <w:jc w:val="both"/>
            </w:pPr>
            <w:r>
              <w:t>Излагать основное содержание прочитанного текста с вербальными и (или) зрительными опорами (объем - 9 - 10 фраз)</w:t>
            </w:r>
          </w:p>
        </w:tc>
      </w:tr>
      <w:tr w:rsidR="004D7851" w:rsidRPr="00541C92" w:rsidTr="004D7851">
        <w:tc>
          <w:tcPr>
            <w:tcW w:w="1701" w:type="dxa"/>
          </w:tcPr>
          <w:p w:rsidR="004D7851" w:rsidRDefault="004D7851" w:rsidP="004D7851">
            <w:pPr>
              <w:pStyle w:val="ConsPlusNormal"/>
              <w:jc w:val="center"/>
            </w:pPr>
            <w:r>
              <w:t>1.1.5</w:t>
            </w:r>
          </w:p>
        </w:tc>
        <w:tc>
          <w:tcPr>
            <w:tcW w:w="7370" w:type="dxa"/>
          </w:tcPr>
          <w:p w:rsidR="004D7851" w:rsidRDefault="004D7851" w:rsidP="004D7851">
            <w:pPr>
              <w:pStyle w:val="ConsPlusNormal"/>
              <w:jc w:val="both"/>
            </w:pPr>
            <w:r>
              <w:t>Кратко излагать результаты выполненной проектной работы (объем - 9 - 10 фраз)</w:t>
            </w:r>
          </w:p>
        </w:tc>
      </w:tr>
      <w:tr w:rsidR="004D7851" w:rsidTr="004D7851">
        <w:tc>
          <w:tcPr>
            <w:tcW w:w="1701" w:type="dxa"/>
          </w:tcPr>
          <w:p w:rsidR="004D7851" w:rsidRDefault="004D7851" w:rsidP="004D7851">
            <w:pPr>
              <w:pStyle w:val="ConsPlusNormal"/>
              <w:jc w:val="center"/>
            </w:pPr>
            <w:r>
              <w:t>1.2</w:t>
            </w:r>
          </w:p>
        </w:tc>
        <w:tc>
          <w:tcPr>
            <w:tcW w:w="7370" w:type="dxa"/>
          </w:tcPr>
          <w:p w:rsidR="004D7851" w:rsidRDefault="004D7851" w:rsidP="004D7851">
            <w:pPr>
              <w:pStyle w:val="ConsPlusNormal"/>
              <w:jc w:val="both"/>
            </w:pPr>
            <w:r>
              <w:t>Аудирование</w:t>
            </w:r>
          </w:p>
        </w:tc>
      </w:tr>
      <w:tr w:rsidR="004D7851" w:rsidRPr="00541C92" w:rsidTr="004D7851">
        <w:tc>
          <w:tcPr>
            <w:tcW w:w="1701" w:type="dxa"/>
          </w:tcPr>
          <w:p w:rsidR="004D7851" w:rsidRDefault="004D7851" w:rsidP="004D7851">
            <w:pPr>
              <w:pStyle w:val="ConsPlusNormal"/>
              <w:jc w:val="center"/>
            </w:pPr>
            <w:r>
              <w:t>1.2.1</w:t>
            </w:r>
          </w:p>
        </w:tc>
        <w:tc>
          <w:tcPr>
            <w:tcW w:w="7370" w:type="dxa"/>
          </w:tcPr>
          <w:p w:rsidR="004D7851" w:rsidRDefault="004D7851" w:rsidP="004D7851">
            <w:pPr>
              <w:pStyle w:val="ConsPlusNormal"/>
              <w:jc w:val="both"/>
            </w:pPr>
            <w: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4D7851" w:rsidRPr="00541C92" w:rsidTr="004D7851">
        <w:tc>
          <w:tcPr>
            <w:tcW w:w="1701" w:type="dxa"/>
          </w:tcPr>
          <w:p w:rsidR="004D7851" w:rsidRDefault="004D7851" w:rsidP="004D7851">
            <w:pPr>
              <w:pStyle w:val="ConsPlusNormal"/>
              <w:jc w:val="center"/>
            </w:pPr>
            <w:r>
              <w:t>1.2.2</w:t>
            </w:r>
          </w:p>
        </w:tc>
        <w:tc>
          <w:tcPr>
            <w:tcW w:w="7370" w:type="dxa"/>
          </w:tcPr>
          <w:p w:rsidR="004D7851" w:rsidRDefault="004D7851" w:rsidP="004D7851">
            <w:pPr>
              <w:pStyle w:val="ConsPlusNormal"/>
              <w:jc w:val="both"/>
            </w:pPr>
            <w: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4D7851" w:rsidRPr="00541C92" w:rsidTr="004D7851">
        <w:tc>
          <w:tcPr>
            <w:tcW w:w="1701" w:type="dxa"/>
          </w:tcPr>
          <w:p w:rsidR="004D7851" w:rsidRDefault="004D7851" w:rsidP="004D7851">
            <w:pPr>
              <w:pStyle w:val="ConsPlusNormal"/>
              <w:jc w:val="center"/>
            </w:pPr>
            <w:r>
              <w:t>1.2.3</w:t>
            </w:r>
          </w:p>
        </w:tc>
        <w:tc>
          <w:tcPr>
            <w:tcW w:w="7370" w:type="dxa"/>
          </w:tcPr>
          <w:p w:rsidR="004D7851" w:rsidRDefault="004D7851" w:rsidP="004D7851">
            <w:pPr>
              <w:pStyle w:val="ConsPlusNormal"/>
              <w:jc w:val="both"/>
            </w:pPr>
            <w:r>
              <w:t>Прогнозировать содержание звучащего текста по началу сообщения</w:t>
            </w:r>
          </w:p>
        </w:tc>
      </w:tr>
      <w:tr w:rsidR="004D7851" w:rsidTr="004D7851">
        <w:tc>
          <w:tcPr>
            <w:tcW w:w="1701" w:type="dxa"/>
          </w:tcPr>
          <w:p w:rsidR="004D7851" w:rsidRDefault="004D7851" w:rsidP="004D7851">
            <w:pPr>
              <w:pStyle w:val="ConsPlusNormal"/>
              <w:jc w:val="center"/>
            </w:pPr>
            <w:r>
              <w:t>1.3</w:t>
            </w:r>
          </w:p>
        </w:tc>
        <w:tc>
          <w:tcPr>
            <w:tcW w:w="7370" w:type="dxa"/>
          </w:tcPr>
          <w:p w:rsidR="004D7851" w:rsidRDefault="004D7851" w:rsidP="004D7851">
            <w:pPr>
              <w:pStyle w:val="ConsPlusNormal"/>
              <w:jc w:val="both"/>
            </w:pPr>
            <w:r>
              <w:t>Смысловое чтение</w:t>
            </w:r>
          </w:p>
        </w:tc>
      </w:tr>
      <w:tr w:rsidR="004D7851" w:rsidRPr="00541C92" w:rsidTr="004D7851">
        <w:tc>
          <w:tcPr>
            <w:tcW w:w="1701" w:type="dxa"/>
          </w:tcPr>
          <w:p w:rsidR="004D7851" w:rsidRDefault="004D7851" w:rsidP="004D7851">
            <w:pPr>
              <w:pStyle w:val="ConsPlusNormal"/>
              <w:jc w:val="center"/>
            </w:pPr>
            <w:r>
              <w:lastRenderedPageBreak/>
              <w:t>1.3.1</w:t>
            </w:r>
          </w:p>
        </w:tc>
        <w:tc>
          <w:tcPr>
            <w:tcW w:w="7370" w:type="dxa"/>
          </w:tcPr>
          <w:p w:rsidR="004D7851" w:rsidRDefault="004D7851" w:rsidP="004D7851">
            <w:pPr>
              <w:pStyle w:val="ConsPlusNormal"/>
              <w:jc w:val="both"/>
            </w:pPr>
            <w:r>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- 350 - 500 слов)</w:t>
            </w:r>
          </w:p>
        </w:tc>
      </w:tr>
      <w:tr w:rsidR="004D7851" w:rsidRPr="00541C92" w:rsidTr="004D7851">
        <w:tc>
          <w:tcPr>
            <w:tcW w:w="1701" w:type="dxa"/>
          </w:tcPr>
          <w:p w:rsidR="004D7851" w:rsidRDefault="004D7851" w:rsidP="004D7851">
            <w:pPr>
              <w:pStyle w:val="ConsPlusNormal"/>
              <w:jc w:val="center"/>
            </w:pPr>
            <w:r>
              <w:t>1.3.2</w:t>
            </w:r>
          </w:p>
        </w:tc>
        <w:tc>
          <w:tcPr>
            <w:tcW w:w="7370" w:type="dxa"/>
          </w:tcPr>
          <w:p w:rsidR="004D7851" w:rsidRDefault="004D7851" w:rsidP="004D7851">
            <w:pPr>
              <w:pStyle w:val="ConsPlusNormal"/>
              <w:jc w:val="both"/>
            </w:pPr>
            <w:r>
              <w:t>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350 слов)</w:t>
            </w:r>
          </w:p>
        </w:tc>
      </w:tr>
      <w:tr w:rsidR="004D7851" w:rsidRPr="00541C92" w:rsidTr="004D7851">
        <w:tc>
          <w:tcPr>
            <w:tcW w:w="1701" w:type="dxa"/>
          </w:tcPr>
          <w:p w:rsidR="004D7851" w:rsidRDefault="004D7851" w:rsidP="004D7851">
            <w:pPr>
              <w:pStyle w:val="ConsPlusNormal"/>
              <w:jc w:val="center"/>
            </w:pPr>
            <w:r>
              <w:t>1.3.3</w:t>
            </w:r>
          </w:p>
        </w:tc>
        <w:tc>
          <w:tcPr>
            <w:tcW w:w="7370" w:type="dxa"/>
          </w:tcPr>
          <w:p w:rsidR="004D7851" w:rsidRDefault="004D7851" w:rsidP="004D7851">
            <w:pPr>
              <w:pStyle w:val="ConsPlusNormal"/>
              <w:jc w:val="both"/>
            </w:pPr>
            <w:r>
              <w:t>Определять последовательность главных фактов (событий) в тексте</w:t>
            </w:r>
          </w:p>
        </w:tc>
      </w:tr>
      <w:tr w:rsidR="004D7851" w:rsidRPr="00541C92" w:rsidTr="004D7851">
        <w:tc>
          <w:tcPr>
            <w:tcW w:w="1701" w:type="dxa"/>
          </w:tcPr>
          <w:p w:rsidR="004D7851" w:rsidRDefault="004D7851" w:rsidP="004D7851">
            <w:pPr>
              <w:pStyle w:val="ConsPlusNormal"/>
              <w:jc w:val="center"/>
            </w:pPr>
            <w:r>
              <w:t>1.3.4</w:t>
            </w:r>
          </w:p>
        </w:tc>
        <w:tc>
          <w:tcPr>
            <w:tcW w:w="7370" w:type="dxa"/>
          </w:tcPr>
          <w:p w:rsidR="004D7851" w:rsidRDefault="004D7851" w:rsidP="004D7851">
            <w:pPr>
              <w:pStyle w:val="ConsPlusNormal"/>
              <w:jc w:val="both"/>
            </w:pPr>
            <w:r>
              <w:t>Читать про себя несплошные тексты (таблицы) и понимать представленную в них информацию</w:t>
            </w:r>
          </w:p>
        </w:tc>
      </w:tr>
      <w:tr w:rsidR="004D7851" w:rsidTr="004D7851">
        <w:tc>
          <w:tcPr>
            <w:tcW w:w="1701" w:type="dxa"/>
          </w:tcPr>
          <w:p w:rsidR="004D7851" w:rsidRDefault="004D7851" w:rsidP="004D7851">
            <w:pPr>
              <w:pStyle w:val="ConsPlusNormal"/>
              <w:jc w:val="center"/>
            </w:pPr>
            <w:r>
              <w:t>1.4</w:t>
            </w:r>
          </w:p>
        </w:tc>
        <w:tc>
          <w:tcPr>
            <w:tcW w:w="7370" w:type="dxa"/>
          </w:tcPr>
          <w:p w:rsidR="004D7851" w:rsidRDefault="004D7851" w:rsidP="004D7851">
            <w:pPr>
              <w:pStyle w:val="ConsPlusNormal"/>
              <w:jc w:val="both"/>
            </w:pPr>
            <w:r>
              <w:t>Письменная речь</w:t>
            </w:r>
          </w:p>
        </w:tc>
      </w:tr>
      <w:tr w:rsidR="004D7851" w:rsidRPr="00541C92" w:rsidTr="004D7851">
        <w:tc>
          <w:tcPr>
            <w:tcW w:w="1701" w:type="dxa"/>
          </w:tcPr>
          <w:p w:rsidR="004D7851" w:rsidRDefault="004D7851" w:rsidP="004D7851">
            <w:pPr>
              <w:pStyle w:val="ConsPlusNormal"/>
              <w:jc w:val="center"/>
            </w:pPr>
            <w:r>
              <w:t>1.4.1</w:t>
            </w:r>
          </w:p>
        </w:tc>
        <w:tc>
          <w:tcPr>
            <w:tcW w:w="7370" w:type="dxa"/>
          </w:tcPr>
          <w:p w:rsidR="004D7851" w:rsidRDefault="004D7851" w:rsidP="004D7851">
            <w:pPr>
              <w:pStyle w:val="ConsPlusNormal"/>
              <w:jc w:val="both"/>
            </w:pPr>
            <w:r>
              <w:t>Заполнять анкеты и формуляры с указанием личной информации, соблюдая речевой этикет, принятый в стране (странах) изучаемого языка</w:t>
            </w:r>
          </w:p>
        </w:tc>
      </w:tr>
      <w:tr w:rsidR="004D7851" w:rsidRPr="00541C92" w:rsidTr="004D7851">
        <w:tc>
          <w:tcPr>
            <w:tcW w:w="1701" w:type="dxa"/>
          </w:tcPr>
          <w:p w:rsidR="004D7851" w:rsidRDefault="004D7851" w:rsidP="004D7851">
            <w:pPr>
              <w:pStyle w:val="ConsPlusNormal"/>
              <w:jc w:val="center"/>
            </w:pPr>
            <w:r>
              <w:t>1.4.2</w:t>
            </w:r>
          </w:p>
        </w:tc>
        <w:tc>
          <w:tcPr>
            <w:tcW w:w="7370" w:type="dxa"/>
          </w:tcPr>
          <w:p w:rsidR="004D7851" w:rsidRDefault="004D7851" w:rsidP="004D7851">
            <w:pPr>
              <w:pStyle w:val="ConsPlusNormal"/>
              <w:jc w:val="both"/>
            </w:pPr>
            <w:r>
              <w:t xml:space="preserve">Писать электронное сообщение личного характера, соблюдая речевой этикет, принятый в стране (странах) </w:t>
            </w:r>
            <w:r>
              <w:lastRenderedPageBreak/>
              <w:t>изучаемого языка (объем сообщения - до 110 слов)</w:t>
            </w:r>
          </w:p>
        </w:tc>
      </w:tr>
      <w:tr w:rsidR="004D7851" w:rsidRPr="00541C92" w:rsidTr="004D7851">
        <w:tc>
          <w:tcPr>
            <w:tcW w:w="1701" w:type="dxa"/>
          </w:tcPr>
          <w:p w:rsidR="004D7851" w:rsidRDefault="004D7851" w:rsidP="004D7851">
            <w:pPr>
              <w:pStyle w:val="ConsPlusNormal"/>
              <w:jc w:val="center"/>
            </w:pPr>
            <w:r>
              <w:lastRenderedPageBreak/>
              <w:t>1.4.3</w:t>
            </w:r>
          </w:p>
        </w:tc>
        <w:tc>
          <w:tcPr>
            <w:tcW w:w="7370" w:type="dxa"/>
          </w:tcPr>
          <w:p w:rsidR="004D7851" w:rsidRDefault="004D7851" w:rsidP="004D7851">
            <w:pPr>
              <w:pStyle w:val="ConsPlusNormal"/>
              <w:jc w:val="both"/>
            </w:pPr>
            <w:r>
              <w:t>Создавать небольшое письменное высказывание с использованием образца, плана, таблицы и (или) прочитанного (прослушанного) текста (объем высказывания - до 110 слов)</w:t>
            </w:r>
          </w:p>
        </w:tc>
      </w:tr>
      <w:tr w:rsidR="004D7851" w:rsidTr="004D7851">
        <w:tc>
          <w:tcPr>
            <w:tcW w:w="1701" w:type="dxa"/>
          </w:tcPr>
          <w:p w:rsidR="004D7851" w:rsidRDefault="004D7851" w:rsidP="004D7851">
            <w:pPr>
              <w:pStyle w:val="ConsPlusNormal"/>
              <w:jc w:val="center"/>
            </w:pPr>
            <w:r>
              <w:t>2</w:t>
            </w:r>
          </w:p>
        </w:tc>
        <w:tc>
          <w:tcPr>
            <w:tcW w:w="7370" w:type="dxa"/>
          </w:tcPr>
          <w:p w:rsidR="004D7851" w:rsidRDefault="004D7851" w:rsidP="004D7851">
            <w:pPr>
              <w:pStyle w:val="ConsPlusNormal"/>
              <w:jc w:val="both"/>
            </w:pPr>
            <w:r>
              <w:t>Языковые знания и навыки</w:t>
            </w:r>
          </w:p>
        </w:tc>
      </w:tr>
      <w:tr w:rsidR="004D7851" w:rsidTr="004D7851">
        <w:tc>
          <w:tcPr>
            <w:tcW w:w="1701" w:type="dxa"/>
          </w:tcPr>
          <w:p w:rsidR="004D7851" w:rsidRDefault="004D7851" w:rsidP="004D7851">
            <w:pPr>
              <w:pStyle w:val="ConsPlusNormal"/>
              <w:jc w:val="center"/>
            </w:pPr>
            <w:r>
              <w:t>2.1</w:t>
            </w:r>
          </w:p>
        </w:tc>
        <w:tc>
          <w:tcPr>
            <w:tcW w:w="7370" w:type="dxa"/>
          </w:tcPr>
          <w:p w:rsidR="004D7851" w:rsidRDefault="004D7851" w:rsidP="004D7851">
            <w:pPr>
              <w:pStyle w:val="ConsPlusNormal"/>
              <w:jc w:val="both"/>
            </w:pPr>
            <w:r>
              <w:t>Фонетическая сторона речи</w:t>
            </w:r>
          </w:p>
        </w:tc>
      </w:tr>
      <w:tr w:rsidR="004D7851" w:rsidRPr="00541C92" w:rsidTr="004D7851">
        <w:tc>
          <w:tcPr>
            <w:tcW w:w="1701" w:type="dxa"/>
          </w:tcPr>
          <w:p w:rsidR="004D7851" w:rsidRDefault="004D7851" w:rsidP="004D7851">
            <w:pPr>
              <w:pStyle w:val="ConsPlusNormal"/>
              <w:jc w:val="center"/>
            </w:pPr>
            <w:r>
              <w:t>2.1.1</w:t>
            </w:r>
          </w:p>
        </w:tc>
        <w:tc>
          <w:tcPr>
            <w:tcW w:w="7370" w:type="dxa"/>
          </w:tcPr>
          <w:p w:rsidR="004D7851" w:rsidRDefault="004D7851" w:rsidP="004D7851">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4D7851" w:rsidRPr="00541C92" w:rsidTr="004D7851">
        <w:tc>
          <w:tcPr>
            <w:tcW w:w="1701" w:type="dxa"/>
          </w:tcPr>
          <w:p w:rsidR="004D7851" w:rsidRDefault="004D7851" w:rsidP="004D7851">
            <w:pPr>
              <w:pStyle w:val="ConsPlusNormal"/>
              <w:jc w:val="center"/>
            </w:pPr>
            <w:r>
              <w:t>2.1.2</w:t>
            </w:r>
          </w:p>
        </w:tc>
        <w:tc>
          <w:tcPr>
            <w:tcW w:w="7370" w:type="dxa"/>
          </w:tcPr>
          <w:p w:rsidR="004D7851" w:rsidRDefault="004D7851" w:rsidP="004D7851">
            <w:pPr>
              <w:pStyle w:val="ConsPlusNormal"/>
              <w:jc w:val="both"/>
            </w:pPr>
            <w:r>
              <w:t>Выразительно читать вслух небольшие адаптированные аутентичные тексты объемом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D7851" w:rsidRPr="00541C92" w:rsidTr="004D7851">
        <w:tc>
          <w:tcPr>
            <w:tcW w:w="1701" w:type="dxa"/>
          </w:tcPr>
          <w:p w:rsidR="004D7851" w:rsidRDefault="004D7851" w:rsidP="004D7851">
            <w:pPr>
              <w:pStyle w:val="ConsPlusNormal"/>
              <w:jc w:val="center"/>
            </w:pPr>
            <w:r>
              <w:t>2.1.3</w:t>
            </w:r>
          </w:p>
        </w:tc>
        <w:tc>
          <w:tcPr>
            <w:tcW w:w="7370" w:type="dxa"/>
          </w:tcPr>
          <w:p w:rsidR="004D7851" w:rsidRDefault="004D7851" w:rsidP="004D7851">
            <w:pPr>
              <w:pStyle w:val="ConsPlusNormal"/>
              <w:jc w:val="both"/>
            </w:pPr>
            <w:r>
              <w:t>Читать новые слова согласно основным правилам чтения</w:t>
            </w:r>
          </w:p>
        </w:tc>
      </w:tr>
      <w:tr w:rsidR="004D7851" w:rsidTr="004D7851">
        <w:tc>
          <w:tcPr>
            <w:tcW w:w="1701" w:type="dxa"/>
          </w:tcPr>
          <w:p w:rsidR="004D7851" w:rsidRDefault="004D7851" w:rsidP="004D7851">
            <w:pPr>
              <w:pStyle w:val="ConsPlusNormal"/>
              <w:jc w:val="center"/>
            </w:pPr>
            <w:r>
              <w:lastRenderedPageBreak/>
              <w:t>2.2</w:t>
            </w:r>
          </w:p>
        </w:tc>
        <w:tc>
          <w:tcPr>
            <w:tcW w:w="7370" w:type="dxa"/>
          </w:tcPr>
          <w:p w:rsidR="004D7851" w:rsidRDefault="004D7851" w:rsidP="004D7851">
            <w:pPr>
              <w:pStyle w:val="ConsPlusNormal"/>
              <w:jc w:val="both"/>
            </w:pPr>
            <w:r>
              <w:t>Орфография и пунктуация</w:t>
            </w:r>
          </w:p>
        </w:tc>
      </w:tr>
      <w:tr w:rsidR="004D7851" w:rsidRPr="00541C92" w:rsidTr="004D7851">
        <w:tc>
          <w:tcPr>
            <w:tcW w:w="1701" w:type="dxa"/>
          </w:tcPr>
          <w:p w:rsidR="004D7851" w:rsidRDefault="004D7851" w:rsidP="004D7851">
            <w:pPr>
              <w:pStyle w:val="ConsPlusNormal"/>
              <w:jc w:val="center"/>
            </w:pPr>
            <w:r>
              <w:t>2.2.1</w:t>
            </w:r>
          </w:p>
        </w:tc>
        <w:tc>
          <w:tcPr>
            <w:tcW w:w="7370" w:type="dxa"/>
          </w:tcPr>
          <w:p w:rsidR="004D7851" w:rsidRDefault="004D7851" w:rsidP="004D7851">
            <w:pPr>
              <w:pStyle w:val="ConsPlusNormal"/>
              <w:jc w:val="both"/>
            </w:pPr>
            <w:r>
              <w:t>Владеть орфографическими навыками: правильно писать изученные слова</w:t>
            </w:r>
          </w:p>
        </w:tc>
      </w:tr>
      <w:tr w:rsidR="004D7851" w:rsidRPr="00541C92" w:rsidTr="004D7851">
        <w:tc>
          <w:tcPr>
            <w:tcW w:w="1701" w:type="dxa"/>
          </w:tcPr>
          <w:p w:rsidR="004D7851" w:rsidRDefault="004D7851" w:rsidP="004D7851">
            <w:pPr>
              <w:pStyle w:val="ConsPlusNormal"/>
              <w:jc w:val="center"/>
            </w:pPr>
            <w:r>
              <w:t>2.2.2</w:t>
            </w:r>
          </w:p>
        </w:tc>
        <w:tc>
          <w:tcPr>
            <w:tcW w:w="7370" w:type="dxa"/>
          </w:tcPr>
          <w:p w:rsidR="004D7851" w:rsidRDefault="004D7851" w:rsidP="004D7851">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D7851" w:rsidTr="004D7851">
        <w:tc>
          <w:tcPr>
            <w:tcW w:w="1701" w:type="dxa"/>
          </w:tcPr>
          <w:p w:rsidR="004D7851" w:rsidRDefault="004D7851" w:rsidP="004D7851">
            <w:pPr>
              <w:pStyle w:val="ConsPlusNormal"/>
              <w:jc w:val="center"/>
            </w:pPr>
            <w:r>
              <w:t>2.3</w:t>
            </w:r>
          </w:p>
        </w:tc>
        <w:tc>
          <w:tcPr>
            <w:tcW w:w="7370" w:type="dxa"/>
          </w:tcPr>
          <w:p w:rsidR="004D7851" w:rsidRDefault="004D7851" w:rsidP="004D7851">
            <w:pPr>
              <w:pStyle w:val="ConsPlusNormal"/>
              <w:jc w:val="both"/>
            </w:pPr>
            <w:r>
              <w:t>Лексическая сторона речи</w:t>
            </w:r>
          </w:p>
        </w:tc>
      </w:tr>
      <w:tr w:rsidR="004D7851" w:rsidRPr="00541C92" w:rsidTr="004D7851">
        <w:tc>
          <w:tcPr>
            <w:tcW w:w="1701" w:type="dxa"/>
          </w:tcPr>
          <w:p w:rsidR="004D7851" w:rsidRDefault="004D7851" w:rsidP="004D7851">
            <w:pPr>
              <w:pStyle w:val="ConsPlusNormal"/>
              <w:jc w:val="center"/>
            </w:pPr>
            <w:r>
              <w:t>2.3.1</w:t>
            </w:r>
          </w:p>
        </w:tc>
        <w:tc>
          <w:tcPr>
            <w:tcW w:w="7370" w:type="dxa"/>
          </w:tcPr>
          <w:p w:rsidR="004D7851" w:rsidRDefault="004D7851" w:rsidP="004D7851">
            <w:pPr>
              <w:pStyle w:val="ConsPlusNormal"/>
              <w:jc w:val="both"/>
            </w:pPr>
            <w: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4D7851" w:rsidRPr="00541C92" w:rsidTr="004D7851">
        <w:tc>
          <w:tcPr>
            <w:tcW w:w="1701" w:type="dxa"/>
          </w:tcPr>
          <w:p w:rsidR="004D7851" w:rsidRDefault="004D7851" w:rsidP="004D7851">
            <w:pPr>
              <w:pStyle w:val="ConsPlusNormal"/>
              <w:jc w:val="center"/>
            </w:pPr>
            <w:r>
              <w:t>2.3.2</w:t>
            </w:r>
          </w:p>
        </w:tc>
        <w:tc>
          <w:tcPr>
            <w:tcW w:w="7370" w:type="dxa"/>
          </w:tcPr>
          <w:p w:rsidR="004D7851" w:rsidRDefault="004D7851" w:rsidP="004D7851">
            <w:pPr>
              <w:pStyle w:val="ConsPlusNormal"/>
              <w:jc w:val="both"/>
            </w:pPr>
            <w: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w:t>
            </w:r>
            <w:r>
              <w:lastRenderedPageBreak/>
              <w:t>суффиксов -ance/-ence, -ity, -ship</w:t>
            </w:r>
          </w:p>
        </w:tc>
      </w:tr>
      <w:tr w:rsidR="004D7851" w:rsidRPr="00541C92" w:rsidTr="004D7851">
        <w:tc>
          <w:tcPr>
            <w:tcW w:w="1701" w:type="dxa"/>
          </w:tcPr>
          <w:p w:rsidR="004D7851" w:rsidRDefault="004D7851" w:rsidP="004D7851">
            <w:pPr>
              <w:pStyle w:val="ConsPlusNormal"/>
              <w:jc w:val="center"/>
            </w:pPr>
            <w:r>
              <w:lastRenderedPageBreak/>
              <w:t>2.3.3</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-ed и -ing</w:t>
            </w:r>
          </w:p>
        </w:tc>
      </w:tr>
      <w:tr w:rsidR="004D7851" w:rsidRPr="00541C92" w:rsidTr="004D7851">
        <w:tc>
          <w:tcPr>
            <w:tcW w:w="1701" w:type="dxa"/>
          </w:tcPr>
          <w:p w:rsidR="004D7851" w:rsidRDefault="004D7851" w:rsidP="004D7851">
            <w:pPr>
              <w:pStyle w:val="ConsPlusNormal"/>
              <w:jc w:val="center"/>
            </w:pPr>
            <w:r>
              <w:t>2.3.4</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inter-</w:t>
            </w:r>
          </w:p>
        </w:tc>
      </w:tr>
      <w:tr w:rsidR="004D7851" w:rsidRPr="00541C92" w:rsidTr="004D7851">
        <w:tc>
          <w:tcPr>
            <w:tcW w:w="1701" w:type="dxa"/>
          </w:tcPr>
          <w:p w:rsidR="004D7851" w:rsidRDefault="004D7851" w:rsidP="004D7851">
            <w:pPr>
              <w:pStyle w:val="ConsPlusNormal"/>
              <w:jc w:val="center"/>
            </w:pPr>
            <w:r>
              <w:t>2.3.5</w:t>
            </w:r>
          </w:p>
        </w:tc>
        <w:tc>
          <w:tcPr>
            <w:tcW w:w="7370" w:type="dxa"/>
          </w:tcPr>
          <w:p w:rsidR="004D7851" w:rsidRDefault="004D7851" w:rsidP="004D7851">
            <w:pPr>
              <w:pStyle w:val="ConsPlusNormal"/>
              <w:jc w:val="both"/>
            </w:pPr>
            <w:r>
              <w:t>Распознавать и употреблять в устной и письменной речи имена прилагательные, образованные с помощью конверсии: имя существительное от неопределенной формы глагола (to walk - a walk), глагол от имени существительного (water - to water), имя существительное от прилагательного (rich - the rich)</w:t>
            </w:r>
          </w:p>
        </w:tc>
      </w:tr>
      <w:tr w:rsidR="004D7851" w:rsidRPr="00541C92" w:rsidTr="004D7851">
        <w:tc>
          <w:tcPr>
            <w:tcW w:w="1701" w:type="dxa"/>
          </w:tcPr>
          <w:p w:rsidR="004D7851" w:rsidRDefault="004D7851" w:rsidP="004D7851">
            <w:pPr>
              <w:pStyle w:val="ConsPlusNormal"/>
              <w:jc w:val="center"/>
            </w:pPr>
            <w:r>
              <w:t>2.3.6</w:t>
            </w:r>
          </w:p>
        </w:tc>
        <w:tc>
          <w:tcPr>
            <w:tcW w:w="7370" w:type="dxa"/>
          </w:tcPr>
          <w:p w:rsidR="004D7851" w:rsidRDefault="004D7851" w:rsidP="004D7851">
            <w:pPr>
              <w:pStyle w:val="ConsPlusNormal"/>
              <w:jc w:val="both"/>
            </w:pPr>
            <w:r>
              <w:t>Распознавать и употреблять в устной и письменной речи изученные многозначные слова, синонимы и антонимы</w:t>
            </w:r>
          </w:p>
        </w:tc>
      </w:tr>
      <w:tr w:rsidR="004D7851" w:rsidRPr="00541C92" w:rsidTr="004D7851">
        <w:tc>
          <w:tcPr>
            <w:tcW w:w="1701" w:type="dxa"/>
          </w:tcPr>
          <w:p w:rsidR="004D7851" w:rsidRDefault="004D7851" w:rsidP="004D7851">
            <w:pPr>
              <w:pStyle w:val="ConsPlusNormal"/>
              <w:jc w:val="center"/>
            </w:pPr>
            <w:r>
              <w:t>2.3.7</w:t>
            </w:r>
          </w:p>
        </w:tc>
        <w:tc>
          <w:tcPr>
            <w:tcW w:w="7370" w:type="dxa"/>
          </w:tcPr>
          <w:p w:rsidR="004D7851" w:rsidRDefault="004D7851" w:rsidP="004D7851">
            <w:pPr>
              <w:pStyle w:val="ConsPlusNormal"/>
              <w:jc w:val="both"/>
            </w:pPr>
            <w:r>
              <w:t xml:space="preserve">Распознавать и употреблять в устной и письменной речи наиболее частотные фразовые глаголы, сокращения и </w:t>
            </w:r>
            <w:r>
              <w:lastRenderedPageBreak/>
              <w:t>аббревиатуры</w:t>
            </w:r>
          </w:p>
        </w:tc>
      </w:tr>
      <w:tr w:rsidR="004D7851" w:rsidRPr="00541C92" w:rsidTr="004D7851">
        <w:tc>
          <w:tcPr>
            <w:tcW w:w="1701" w:type="dxa"/>
          </w:tcPr>
          <w:p w:rsidR="004D7851" w:rsidRDefault="004D7851" w:rsidP="004D7851">
            <w:pPr>
              <w:pStyle w:val="ConsPlusNormal"/>
              <w:jc w:val="center"/>
            </w:pPr>
            <w:r>
              <w:lastRenderedPageBreak/>
              <w:t>2.3.8</w:t>
            </w:r>
          </w:p>
        </w:tc>
        <w:tc>
          <w:tcPr>
            <w:tcW w:w="7370" w:type="dxa"/>
          </w:tcPr>
          <w:p w:rsidR="004D7851" w:rsidRDefault="004D7851" w:rsidP="004D7851">
            <w:pPr>
              <w:pStyle w:val="ConsPlusNormal"/>
              <w:jc w:val="both"/>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4D7851" w:rsidTr="004D7851">
        <w:tc>
          <w:tcPr>
            <w:tcW w:w="1701" w:type="dxa"/>
          </w:tcPr>
          <w:p w:rsidR="004D7851" w:rsidRDefault="004D7851" w:rsidP="004D7851">
            <w:pPr>
              <w:pStyle w:val="ConsPlusNormal"/>
              <w:jc w:val="center"/>
            </w:pPr>
            <w:r>
              <w:t>2.4</w:t>
            </w:r>
          </w:p>
        </w:tc>
        <w:tc>
          <w:tcPr>
            <w:tcW w:w="7370" w:type="dxa"/>
          </w:tcPr>
          <w:p w:rsidR="004D7851" w:rsidRDefault="004D7851" w:rsidP="004D7851">
            <w:pPr>
              <w:pStyle w:val="ConsPlusNormal"/>
              <w:jc w:val="both"/>
            </w:pPr>
            <w:r>
              <w:t>Грамматическая сторона речи</w:t>
            </w:r>
          </w:p>
        </w:tc>
      </w:tr>
      <w:tr w:rsidR="004D7851" w:rsidRPr="00541C92" w:rsidTr="004D7851">
        <w:tc>
          <w:tcPr>
            <w:tcW w:w="1701" w:type="dxa"/>
          </w:tcPr>
          <w:p w:rsidR="004D7851" w:rsidRDefault="004D7851" w:rsidP="004D7851">
            <w:pPr>
              <w:pStyle w:val="ConsPlusNormal"/>
              <w:jc w:val="center"/>
            </w:pPr>
            <w:r>
              <w:t>2.4.1</w:t>
            </w:r>
          </w:p>
        </w:tc>
        <w:tc>
          <w:tcPr>
            <w:tcW w:w="7370" w:type="dxa"/>
          </w:tcPr>
          <w:p w:rsidR="004D7851" w:rsidRDefault="004D7851" w:rsidP="004D7851">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D7851" w:rsidRPr="00541C92" w:rsidTr="004D7851">
        <w:tc>
          <w:tcPr>
            <w:tcW w:w="1701" w:type="dxa"/>
          </w:tcPr>
          <w:p w:rsidR="004D7851" w:rsidRDefault="004D7851" w:rsidP="004D7851">
            <w:pPr>
              <w:pStyle w:val="ConsPlusNormal"/>
              <w:jc w:val="center"/>
            </w:pPr>
            <w:r>
              <w:t>2.4.2</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со сложным дополнением (Complex Object)</w:t>
            </w:r>
          </w:p>
        </w:tc>
      </w:tr>
      <w:tr w:rsidR="004D7851" w:rsidRPr="00541C92" w:rsidTr="004D7851">
        <w:tc>
          <w:tcPr>
            <w:tcW w:w="1701" w:type="dxa"/>
          </w:tcPr>
          <w:p w:rsidR="004D7851" w:rsidRDefault="004D7851" w:rsidP="004D7851">
            <w:pPr>
              <w:pStyle w:val="ConsPlusNormal"/>
              <w:jc w:val="center"/>
            </w:pPr>
            <w:r>
              <w:t>2.4.3</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все типы вопросительных предложений в Past Perfect Tense</w:t>
            </w:r>
          </w:p>
        </w:tc>
      </w:tr>
      <w:tr w:rsidR="004D7851" w:rsidRPr="00541C92" w:rsidTr="004D7851">
        <w:tc>
          <w:tcPr>
            <w:tcW w:w="1701" w:type="dxa"/>
          </w:tcPr>
          <w:p w:rsidR="004D7851" w:rsidRDefault="004D7851" w:rsidP="004D7851">
            <w:pPr>
              <w:pStyle w:val="ConsPlusNormal"/>
              <w:jc w:val="center"/>
            </w:pPr>
            <w:r>
              <w:t>2.4.4</w:t>
            </w:r>
          </w:p>
        </w:tc>
        <w:tc>
          <w:tcPr>
            <w:tcW w:w="7370" w:type="dxa"/>
          </w:tcPr>
          <w:p w:rsidR="004D7851" w:rsidRDefault="004D7851" w:rsidP="004D7851">
            <w:pPr>
              <w:pStyle w:val="ConsPlusNormal"/>
              <w:jc w:val="both"/>
            </w:pPr>
            <w:r>
              <w:t xml:space="preserve">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w:t>
            </w:r>
            <w:r>
              <w:lastRenderedPageBreak/>
              <w:t>косвенной речи в настоящем и прошедшем времени</w:t>
            </w:r>
          </w:p>
        </w:tc>
      </w:tr>
      <w:tr w:rsidR="004D7851" w:rsidRPr="00541C92" w:rsidTr="004D7851">
        <w:tc>
          <w:tcPr>
            <w:tcW w:w="1701" w:type="dxa"/>
          </w:tcPr>
          <w:p w:rsidR="004D7851" w:rsidRDefault="004D7851" w:rsidP="004D7851">
            <w:pPr>
              <w:pStyle w:val="ConsPlusNormal"/>
              <w:jc w:val="center"/>
            </w:pPr>
            <w:r>
              <w:lastRenderedPageBreak/>
              <w:t>2.4.5</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согласование времен в рамках сложного предложения</w:t>
            </w:r>
          </w:p>
        </w:tc>
      </w:tr>
      <w:tr w:rsidR="004D7851" w:rsidRPr="00541C92" w:rsidTr="004D7851">
        <w:tc>
          <w:tcPr>
            <w:tcW w:w="1701" w:type="dxa"/>
          </w:tcPr>
          <w:p w:rsidR="004D7851" w:rsidRDefault="004D7851" w:rsidP="004D7851">
            <w:pPr>
              <w:pStyle w:val="ConsPlusNormal"/>
              <w:jc w:val="center"/>
            </w:pPr>
            <w:r>
              <w:t>2.4.6</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(family, police), со сказуемым</w:t>
            </w:r>
          </w:p>
        </w:tc>
      </w:tr>
      <w:tr w:rsidR="004D7851" w:rsidRPr="00541C92" w:rsidTr="004D7851">
        <w:tc>
          <w:tcPr>
            <w:tcW w:w="1701" w:type="dxa"/>
          </w:tcPr>
          <w:p w:rsidR="004D7851" w:rsidRDefault="004D7851" w:rsidP="004D7851">
            <w:pPr>
              <w:pStyle w:val="ConsPlusNormal"/>
              <w:jc w:val="center"/>
            </w:pPr>
            <w:r>
              <w:t>2.4.7</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конструкции с глаголами на -ing: to love/hate doing something</w:t>
            </w:r>
          </w:p>
        </w:tc>
      </w:tr>
      <w:tr w:rsidR="004D7851" w:rsidRPr="00541C92" w:rsidTr="004D7851">
        <w:tc>
          <w:tcPr>
            <w:tcW w:w="1701" w:type="dxa"/>
          </w:tcPr>
          <w:p w:rsidR="004D7851" w:rsidRDefault="004D7851" w:rsidP="004D7851">
            <w:pPr>
              <w:pStyle w:val="ConsPlusNormal"/>
              <w:jc w:val="center"/>
            </w:pPr>
            <w:r>
              <w:t>2.4.8</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конструкции, содержащие глаголы-связки to be/to look/to feel/to seem</w:t>
            </w:r>
          </w:p>
        </w:tc>
      </w:tr>
      <w:tr w:rsidR="004D7851" w:rsidRPr="00541C92" w:rsidTr="004D7851">
        <w:tc>
          <w:tcPr>
            <w:tcW w:w="1701" w:type="dxa"/>
          </w:tcPr>
          <w:p w:rsidR="004D7851" w:rsidRDefault="004D7851" w:rsidP="004D7851">
            <w:pPr>
              <w:pStyle w:val="ConsPlusNormal"/>
              <w:jc w:val="center"/>
            </w:pPr>
            <w:r>
              <w:t>2.4.9</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конструкции be/get used to + инфинитив глагола: be/get used to doing something, be/get used to something</w:t>
            </w:r>
          </w:p>
        </w:tc>
      </w:tr>
      <w:tr w:rsidR="004D7851" w:rsidRPr="00541C92" w:rsidTr="004D7851">
        <w:tc>
          <w:tcPr>
            <w:tcW w:w="1701" w:type="dxa"/>
          </w:tcPr>
          <w:p w:rsidR="004D7851" w:rsidRDefault="004D7851" w:rsidP="004D7851">
            <w:pPr>
              <w:pStyle w:val="ConsPlusNormal"/>
              <w:jc w:val="center"/>
            </w:pPr>
            <w:r>
              <w:lastRenderedPageBreak/>
              <w:t>2.4.10</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конструкцию both... and...</w:t>
            </w:r>
          </w:p>
        </w:tc>
      </w:tr>
      <w:tr w:rsidR="004D7851" w:rsidRPr="00541C92" w:rsidTr="004D7851">
        <w:tc>
          <w:tcPr>
            <w:tcW w:w="1701" w:type="dxa"/>
          </w:tcPr>
          <w:p w:rsidR="004D7851" w:rsidRDefault="004D7851" w:rsidP="004D7851">
            <w:pPr>
              <w:pStyle w:val="ConsPlusNormal"/>
              <w:jc w:val="center"/>
            </w:pPr>
            <w:r>
              <w:t>2.4.11</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конструкции с глаголами to stop, to remember, to forget (разница в значении to stop doing smth и to stop to do smth)</w:t>
            </w:r>
          </w:p>
        </w:tc>
      </w:tr>
      <w:tr w:rsidR="004D7851" w:rsidRPr="00541C92" w:rsidTr="004D7851">
        <w:tc>
          <w:tcPr>
            <w:tcW w:w="1701" w:type="dxa"/>
          </w:tcPr>
          <w:p w:rsidR="004D7851" w:rsidRDefault="004D7851" w:rsidP="004D7851">
            <w:pPr>
              <w:pStyle w:val="ConsPlusNormal"/>
              <w:jc w:val="center"/>
            </w:pPr>
            <w:r>
              <w:t>2.4.12</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(Past Perfect Tense, Present Perfect Continuous Tense, Future-in-the-Past)</w:t>
            </w:r>
          </w:p>
        </w:tc>
      </w:tr>
      <w:tr w:rsidR="004D7851" w:rsidRPr="00541C92" w:rsidTr="004D7851">
        <w:tc>
          <w:tcPr>
            <w:tcW w:w="1701" w:type="dxa"/>
          </w:tcPr>
          <w:p w:rsidR="004D7851" w:rsidRDefault="004D7851" w:rsidP="004D7851">
            <w:pPr>
              <w:pStyle w:val="ConsPlusNormal"/>
              <w:jc w:val="center"/>
            </w:pPr>
            <w:r>
              <w:t>2.4.13</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4D7851" w:rsidRPr="00541C92" w:rsidTr="004D7851">
        <w:tc>
          <w:tcPr>
            <w:tcW w:w="1701" w:type="dxa"/>
          </w:tcPr>
          <w:p w:rsidR="004D7851" w:rsidRDefault="004D7851" w:rsidP="004D7851">
            <w:pPr>
              <w:pStyle w:val="ConsPlusNormal"/>
              <w:jc w:val="center"/>
            </w:pPr>
            <w:r>
              <w:t>2.4.14</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4D7851" w:rsidRPr="00541C92" w:rsidTr="004D7851">
        <w:tc>
          <w:tcPr>
            <w:tcW w:w="1701" w:type="dxa"/>
          </w:tcPr>
          <w:p w:rsidR="004D7851" w:rsidRDefault="004D7851" w:rsidP="004D7851">
            <w:pPr>
              <w:pStyle w:val="ConsPlusNormal"/>
              <w:jc w:val="center"/>
            </w:pPr>
            <w:r>
              <w:lastRenderedPageBreak/>
              <w:t>2.4.15</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отрицательные местоимения no (и его производные nobody, nothing и другие), none</w:t>
            </w:r>
          </w:p>
        </w:tc>
      </w:tr>
      <w:tr w:rsidR="004D7851" w:rsidTr="004D7851">
        <w:tc>
          <w:tcPr>
            <w:tcW w:w="1701" w:type="dxa"/>
          </w:tcPr>
          <w:p w:rsidR="004D7851" w:rsidRDefault="004D7851" w:rsidP="004D7851">
            <w:pPr>
              <w:pStyle w:val="ConsPlusNormal"/>
              <w:jc w:val="center"/>
            </w:pPr>
            <w:r>
              <w:t>3</w:t>
            </w:r>
          </w:p>
        </w:tc>
        <w:tc>
          <w:tcPr>
            <w:tcW w:w="7370" w:type="dxa"/>
          </w:tcPr>
          <w:p w:rsidR="004D7851" w:rsidRDefault="004D7851" w:rsidP="004D7851">
            <w:pPr>
              <w:pStyle w:val="ConsPlusNormal"/>
              <w:jc w:val="both"/>
            </w:pPr>
            <w:r>
              <w:t>Социокультурные знания и умения</w:t>
            </w:r>
          </w:p>
        </w:tc>
      </w:tr>
      <w:tr w:rsidR="004D7851" w:rsidRPr="00541C92" w:rsidTr="004D7851">
        <w:tc>
          <w:tcPr>
            <w:tcW w:w="1701" w:type="dxa"/>
          </w:tcPr>
          <w:p w:rsidR="004D7851" w:rsidRDefault="004D7851" w:rsidP="004D7851">
            <w:pPr>
              <w:pStyle w:val="ConsPlusNormal"/>
              <w:jc w:val="center"/>
            </w:pPr>
            <w:r>
              <w:t>3.1</w:t>
            </w:r>
          </w:p>
        </w:tc>
        <w:tc>
          <w:tcPr>
            <w:tcW w:w="7370" w:type="dxa"/>
          </w:tcPr>
          <w:p w:rsidR="004D7851" w:rsidRDefault="004D7851" w:rsidP="004D7851">
            <w:pPr>
              <w:pStyle w:val="ConsPlusNormal"/>
              <w:jc w:val="both"/>
            </w:pPr>
            <w: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4D7851" w:rsidRPr="00541C92" w:rsidTr="004D7851">
        <w:tc>
          <w:tcPr>
            <w:tcW w:w="1701" w:type="dxa"/>
          </w:tcPr>
          <w:p w:rsidR="004D7851" w:rsidRDefault="004D7851" w:rsidP="004D7851">
            <w:pPr>
              <w:pStyle w:val="ConsPlusNormal"/>
              <w:jc w:val="center"/>
            </w:pPr>
            <w:r>
              <w:t>3.2</w:t>
            </w:r>
          </w:p>
        </w:tc>
        <w:tc>
          <w:tcPr>
            <w:tcW w:w="7370" w:type="dxa"/>
          </w:tcPr>
          <w:p w:rsidR="004D7851" w:rsidRDefault="004D7851" w:rsidP="004D7851">
            <w:pPr>
              <w:pStyle w:val="ConsPlusNormal"/>
              <w:jc w:val="both"/>
            </w:pPr>
            <w: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4D7851" w:rsidRPr="00541C92" w:rsidTr="004D7851">
        <w:tc>
          <w:tcPr>
            <w:tcW w:w="1701" w:type="dxa"/>
          </w:tcPr>
          <w:p w:rsidR="004D7851" w:rsidRDefault="004D7851" w:rsidP="004D7851">
            <w:pPr>
              <w:pStyle w:val="ConsPlusNormal"/>
              <w:jc w:val="center"/>
            </w:pPr>
            <w:r>
              <w:t>3.3</w:t>
            </w:r>
          </w:p>
        </w:tc>
        <w:tc>
          <w:tcPr>
            <w:tcW w:w="7370" w:type="dxa"/>
          </w:tcPr>
          <w:p w:rsidR="004D7851" w:rsidRDefault="004D7851" w:rsidP="004D7851">
            <w:pPr>
              <w:pStyle w:val="ConsPlusNormal"/>
              <w:jc w:val="both"/>
            </w:pPr>
            <w: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4D7851" w:rsidRPr="00541C92" w:rsidTr="004D7851">
        <w:tc>
          <w:tcPr>
            <w:tcW w:w="1701" w:type="dxa"/>
          </w:tcPr>
          <w:p w:rsidR="004D7851" w:rsidRDefault="004D7851" w:rsidP="004D7851">
            <w:pPr>
              <w:pStyle w:val="ConsPlusNormal"/>
              <w:jc w:val="center"/>
            </w:pPr>
            <w:r>
              <w:t>4</w:t>
            </w:r>
          </w:p>
        </w:tc>
        <w:tc>
          <w:tcPr>
            <w:tcW w:w="7370" w:type="dxa"/>
          </w:tcPr>
          <w:p w:rsidR="004D7851" w:rsidRDefault="004D7851" w:rsidP="004D7851">
            <w:pPr>
              <w:pStyle w:val="ConsPlusNormal"/>
              <w:jc w:val="both"/>
            </w:pPr>
            <w:r>
              <w:t>Компенсаторные умения</w:t>
            </w:r>
          </w:p>
          <w:p w:rsidR="004D7851" w:rsidRDefault="004D7851" w:rsidP="004D7851">
            <w:pPr>
              <w:pStyle w:val="ConsPlusNormal"/>
              <w:jc w:val="both"/>
            </w:pPr>
            <w:r>
              <w:t xml:space="preserve">Владеть компенсаторными умениями: использовать при </w:t>
            </w:r>
            <w:r>
              <w:lastRenderedPageBreak/>
              <w:t>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RPr="00541C92" w:rsidTr="004D7851">
        <w:tc>
          <w:tcPr>
            <w:tcW w:w="1701" w:type="dxa"/>
          </w:tcPr>
          <w:p w:rsidR="004D7851" w:rsidRDefault="004D7851" w:rsidP="004D7851">
            <w:pPr>
              <w:pStyle w:val="ConsPlusNormal"/>
              <w:jc w:val="center"/>
            </w:pPr>
            <w:r>
              <w:lastRenderedPageBreak/>
              <w:t>5</w:t>
            </w:r>
          </w:p>
        </w:tc>
        <w:tc>
          <w:tcPr>
            <w:tcW w:w="7370" w:type="dxa"/>
          </w:tcPr>
          <w:p w:rsidR="004D7851" w:rsidRDefault="004D7851" w:rsidP="004D7851">
            <w:pPr>
              <w:pStyle w:val="ConsPlusNormal"/>
              <w:jc w:val="both"/>
            </w:pPr>
            <w: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tc>
      </w:tr>
      <w:tr w:rsidR="004D7851" w:rsidRPr="00541C92" w:rsidTr="004D7851">
        <w:tc>
          <w:tcPr>
            <w:tcW w:w="1701" w:type="dxa"/>
          </w:tcPr>
          <w:p w:rsidR="004D7851" w:rsidRDefault="004D7851" w:rsidP="004D7851">
            <w:pPr>
              <w:pStyle w:val="ConsPlusNormal"/>
              <w:jc w:val="center"/>
            </w:pPr>
            <w:r>
              <w:t>6</w:t>
            </w:r>
          </w:p>
        </w:tc>
        <w:tc>
          <w:tcPr>
            <w:tcW w:w="7370" w:type="dxa"/>
          </w:tcPr>
          <w:p w:rsidR="004D7851" w:rsidRDefault="004D7851" w:rsidP="004D7851">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4D7851" w:rsidRPr="00541C92" w:rsidTr="004D7851">
        <w:tc>
          <w:tcPr>
            <w:tcW w:w="1701" w:type="dxa"/>
          </w:tcPr>
          <w:p w:rsidR="004D7851" w:rsidRDefault="004D7851" w:rsidP="004D7851">
            <w:pPr>
              <w:pStyle w:val="ConsPlusNormal"/>
              <w:jc w:val="center"/>
            </w:pPr>
            <w:r>
              <w:t>7</w:t>
            </w:r>
          </w:p>
        </w:tc>
        <w:tc>
          <w:tcPr>
            <w:tcW w:w="7370" w:type="dxa"/>
          </w:tcPr>
          <w:p w:rsidR="004D7851" w:rsidRDefault="004D7851" w:rsidP="004D7851">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4D7851" w:rsidRDefault="004D7851" w:rsidP="004D7851">
      <w:pPr>
        <w:pStyle w:val="ConsPlusNormal"/>
        <w:jc w:val="both"/>
      </w:pPr>
    </w:p>
    <w:p w:rsidR="004D7851" w:rsidRDefault="004D7851" w:rsidP="004D7851">
      <w:pPr>
        <w:pStyle w:val="ConsPlusNormal"/>
        <w:jc w:val="right"/>
      </w:pPr>
      <w:r>
        <w:t>Таблица 7.7</w:t>
      </w:r>
    </w:p>
    <w:p w:rsidR="004D7851" w:rsidRDefault="004D7851" w:rsidP="004D7851">
      <w:pPr>
        <w:pStyle w:val="ConsPlusNormal"/>
        <w:jc w:val="both"/>
      </w:pPr>
    </w:p>
    <w:p w:rsidR="004D7851" w:rsidRDefault="004D7851" w:rsidP="004D7851">
      <w:pPr>
        <w:pStyle w:val="ConsPlusNormal"/>
        <w:jc w:val="center"/>
      </w:pPr>
      <w:r>
        <w:t>Проверяемые элементы содержания (8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3"/>
      </w:tblGrid>
      <w:tr w:rsidR="004D7851" w:rsidTr="004D7851">
        <w:tc>
          <w:tcPr>
            <w:tcW w:w="1077" w:type="dxa"/>
          </w:tcPr>
          <w:p w:rsidR="004D7851" w:rsidRDefault="004D7851" w:rsidP="004D7851">
            <w:pPr>
              <w:pStyle w:val="ConsPlusNormal"/>
              <w:jc w:val="center"/>
            </w:pPr>
            <w:r>
              <w:t>Код</w:t>
            </w:r>
          </w:p>
        </w:tc>
        <w:tc>
          <w:tcPr>
            <w:tcW w:w="7993" w:type="dxa"/>
          </w:tcPr>
          <w:p w:rsidR="004D7851" w:rsidRDefault="004D7851" w:rsidP="004D7851">
            <w:pPr>
              <w:pStyle w:val="ConsPlusNormal"/>
              <w:jc w:val="center"/>
            </w:pPr>
            <w:r>
              <w:t>Проверяемый элемент содержания</w:t>
            </w:r>
          </w:p>
        </w:tc>
      </w:tr>
      <w:tr w:rsidR="004D7851" w:rsidTr="004D7851">
        <w:tc>
          <w:tcPr>
            <w:tcW w:w="1077" w:type="dxa"/>
          </w:tcPr>
          <w:p w:rsidR="004D7851" w:rsidRDefault="004D7851" w:rsidP="004D7851">
            <w:pPr>
              <w:pStyle w:val="ConsPlusNormal"/>
              <w:jc w:val="center"/>
            </w:pPr>
            <w:r>
              <w:t>1</w:t>
            </w:r>
          </w:p>
        </w:tc>
        <w:tc>
          <w:tcPr>
            <w:tcW w:w="7993" w:type="dxa"/>
            <w:vAlign w:val="center"/>
          </w:tcPr>
          <w:p w:rsidR="004D7851" w:rsidRDefault="004D7851" w:rsidP="004D7851">
            <w:pPr>
              <w:pStyle w:val="ConsPlusNormal"/>
              <w:jc w:val="both"/>
            </w:pPr>
            <w:r>
              <w:t>Коммуникативные умения</w:t>
            </w:r>
          </w:p>
        </w:tc>
      </w:tr>
      <w:tr w:rsidR="004D7851" w:rsidTr="004D7851">
        <w:tc>
          <w:tcPr>
            <w:tcW w:w="1077" w:type="dxa"/>
          </w:tcPr>
          <w:p w:rsidR="004D7851" w:rsidRDefault="004D7851" w:rsidP="004D7851">
            <w:pPr>
              <w:pStyle w:val="ConsPlusNormal"/>
              <w:jc w:val="center"/>
            </w:pPr>
            <w:r>
              <w:t>1.1</w:t>
            </w:r>
          </w:p>
        </w:tc>
        <w:tc>
          <w:tcPr>
            <w:tcW w:w="7993" w:type="dxa"/>
            <w:vAlign w:val="center"/>
          </w:tcPr>
          <w:p w:rsidR="004D7851" w:rsidRDefault="004D7851" w:rsidP="004D7851">
            <w:pPr>
              <w:pStyle w:val="ConsPlusNormal"/>
              <w:jc w:val="both"/>
            </w:pPr>
            <w:r>
              <w:t>Говорение</w:t>
            </w:r>
          </w:p>
        </w:tc>
      </w:tr>
      <w:tr w:rsidR="004D7851" w:rsidRPr="00541C92" w:rsidTr="004D7851">
        <w:tc>
          <w:tcPr>
            <w:tcW w:w="1077" w:type="dxa"/>
          </w:tcPr>
          <w:p w:rsidR="004D7851" w:rsidRDefault="004D7851" w:rsidP="004D7851">
            <w:pPr>
              <w:pStyle w:val="ConsPlusNormal"/>
              <w:jc w:val="center"/>
            </w:pPr>
            <w:r>
              <w:t>1.1.1</w:t>
            </w:r>
          </w:p>
        </w:tc>
        <w:tc>
          <w:tcPr>
            <w:tcW w:w="7993" w:type="dxa"/>
          </w:tcPr>
          <w:p w:rsidR="004D7851" w:rsidRDefault="004D7851" w:rsidP="004D7851">
            <w:pPr>
              <w:pStyle w:val="ConsPlusNormal"/>
              <w:jc w:val="both"/>
            </w:pPr>
            <w:r>
              <w:t>Диалогическая речь</w:t>
            </w:r>
          </w:p>
          <w:p w:rsidR="004D7851" w:rsidRDefault="004D7851" w:rsidP="004D7851">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(объем диалога - до 7 реплик со стороны каждого собеседника)</w:t>
            </w:r>
          </w:p>
        </w:tc>
      </w:tr>
      <w:tr w:rsidR="004D7851" w:rsidRPr="00541C92" w:rsidTr="004D7851">
        <w:tc>
          <w:tcPr>
            <w:tcW w:w="1077" w:type="dxa"/>
          </w:tcPr>
          <w:p w:rsidR="004D7851" w:rsidRDefault="004D7851" w:rsidP="004D7851">
            <w:pPr>
              <w:pStyle w:val="ConsPlusNormal"/>
              <w:jc w:val="center"/>
            </w:pPr>
            <w:r>
              <w:t>1.1.1.1</w:t>
            </w:r>
          </w:p>
        </w:tc>
        <w:tc>
          <w:tcPr>
            <w:tcW w:w="7993" w:type="dxa"/>
          </w:tcPr>
          <w:p w:rsidR="004D7851" w:rsidRDefault="004D7851" w:rsidP="004D7851">
            <w:pPr>
              <w:pStyle w:val="ConsPlusNormal"/>
              <w:jc w:val="both"/>
            </w:pPr>
            <w: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w:t>
            </w:r>
            <w:r>
              <w:lastRenderedPageBreak/>
              <w:t>поздравление, выражать благодарность, вежливо соглашаться на предложение и отказываться от предложения собеседника</w:t>
            </w:r>
          </w:p>
        </w:tc>
      </w:tr>
      <w:tr w:rsidR="004D7851" w:rsidRPr="00541C92" w:rsidTr="004D7851">
        <w:tc>
          <w:tcPr>
            <w:tcW w:w="1077" w:type="dxa"/>
          </w:tcPr>
          <w:p w:rsidR="004D7851" w:rsidRDefault="004D7851" w:rsidP="004D7851">
            <w:pPr>
              <w:pStyle w:val="ConsPlusNormal"/>
              <w:jc w:val="center"/>
            </w:pPr>
            <w:r>
              <w:lastRenderedPageBreak/>
              <w:t>1.1.1.2</w:t>
            </w:r>
          </w:p>
        </w:tc>
        <w:tc>
          <w:tcPr>
            <w:tcW w:w="7993" w:type="dxa"/>
          </w:tcPr>
          <w:p w:rsidR="004D7851" w:rsidRDefault="004D7851" w:rsidP="004D7851">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4D7851" w:rsidRPr="00541C92" w:rsidTr="004D7851">
        <w:tc>
          <w:tcPr>
            <w:tcW w:w="1077" w:type="dxa"/>
          </w:tcPr>
          <w:p w:rsidR="004D7851" w:rsidRDefault="004D7851" w:rsidP="004D7851">
            <w:pPr>
              <w:pStyle w:val="ConsPlusNormal"/>
              <w:jc w:val="center"/>
            </w:pPr>
            <w:r>
              <w:t>1.1.1.3</w:t>
            </w:r>
          </w:p>
        </w:tc>
        <w:tc>
          <w:tcPr>
            <w:tcW w:w="7993" w:type="dxa"/>
          </w:tcPr>
          <w:p w:rsidR="004D7851" w:rsidRDefault="004D7851" w:rsidP="004D7851">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4D7851" w:rsidRPr="00541C92" w:rsidTr="004D7851">
        <w:tc>
          <w:tcPr>
            <w:tcW w:w="1077" w:type="dxa"/>
          </w:tcPr>
          <w:p w:rsidR="004D7851" w:rsidRDefault="004D7851" w:rsidP="004D7851">
            <w:pPr>
              <w:pStyle w:val="ConsPlusNormal"/>
              <w:jc w:val="center"/>
            </w:pPr>
            <w:r>
              <w:t>1.1.1.4</w:t>
            </w:r>
          </w:p>
        </w:tc>
        <w:tc>
          <w:tcPr>
            <w:tcW w:w="7993" w:type="dxa"/>
          </w:tcPr>
          <w:p w:rsidR="004D7851" w:rsidRDefault="004D7851" w:rsidP="004D7851">
            <w:pPr>
              <w:pStyle w:val="ConsPlusNormal"/>
              <w:jc w:val="both"/>
            </w:pPr>
            <w:r>
              <w:t>Комбинированный диалог, включающий различные виды диалогов</w:t>
            </w:r>
          </w:p>
        </w:tc>
      </w:tr>
      <w:tr w:rsidR="004D7851" w:rsidRPr="00541C92" w:rsidTr="004D7851">
        <w:tc>
          <w:tcPr>
            <w:tcW w:w="1077" w:type="dxa"/>
          </w:tcPr>
          <w:p w:rsidR="004D7851" w:rsidRDefault="004D7851" w:rsidP="004D7851">
            <w:pPr>
              <w:pStyle w:val="ConsPlusNormal"/>
              <w:jc w:val="center"/>
            </w:pPr>
            <w:r>
              <w:t>1.1.2</w:t>
            </w:r>
          </w:p>
        </w:tc>
        <w:tc>
          <w:tcPr>
            <w:tcW w:w="7993" w:type="dxa"/>
          </w:tcPr>
          <w:p w:rsidR="004D7851" w:rsidRDefault="004D7851" w:rsidP="004D7851">
            <w:pPr>
              <w:pStyle w:val="ConsPlusNormal"/>
              <w:jc w:val="both"/>
            </w:pPr>
            <w:r>
              <w:t>Монологическая речь</w:t>
            </w:r>
          </w:p>
          <w:p w:rsidR="004D7851" w:rsidRDefault="004D7851" w:rsidP="004D7851">
            <w:pPr>
              <w:pStyle w:val="ConsPlusNormal"/>
              <w:jc w:val="both"/>
            </w:pPr>
            <w: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w:t>
            </w:r>
            <w:r>
              <w:lastRenderedPageBreak/>
              <w:t>ключевых слов, плана и (или) иллюстраций, фотографий, таблиц (объем монологического высказывания - 9 - 10 фраз)</w:t>
            </w:r>
          </w:p>
        </w:tc>
      </w:tr>
      <w:tr w:rsidR="004D7851" w:rsidRPr="00541C92" w:rsidTr="004D7851">
        <w:tc>
          <w:tcPr>
            <w:tcW w:w="1077" w:type="dxa"/>
          </w:tcPr>
          <w:p w:rsidR="004D7851" w:rsidRDefault="004D7851" w:rsidP="004D7851">
            <w:pPr>
              <w:pStyle w:val="ConsPlusNormal"/>
              <w:jc w:val="center"/>
            </w:pPr>
            <w:r>
              <w:lastRenderedPageBreak/>
              <w:t>1.1.2.1</w:t>
            </w:r>
          </w:p>
        </w:tc>
        <w:tc>
          <w:tcPr>
            <w:tcW w:w="7993" w:type="dxa"/>
          </w:tcPr>
          <w:p w:rsidR="004D7851" w:rsidRDefault="004D7851" w:rsidP="004D7851">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4D7851" w:rsidTr="004D7851">
        <w:tc>
          <w:tcPr>
            <w:tcW w:w="1077" w:type="dxa"/>
          </w:tcPr>
          <w:p w:rsidR="004D7851" w:rsidRDefault="004D7851" w:rsidP="004D7851">
            <w:pPr>
              <w:pStyle w:val="ConsPlusNormal"/>
              <w:jc w:val="center"/>
            </w:pPr>
            <w:r>
              <w:t>1.1.2.2</w:t>
            </w:r>
          </w:p>
        </w:tc>
        <w:tc>
          <w:tcPr>
            <w:tcW w:w="7993" w:type="dxa"/>
          </w:tcPr>
          <w:p w:rsidR="004D7851" w:rsidRDefault="004D7851" w:rsidP="004D7851">
            <w:pPr>
              <w:pStyle w:val="ConsPlusNormal"/>
              <w:jc w:val="both"/>
            </w:pPr>
            <w:r>
              <w:t>Повествование (сообщение)</w:t>
            </w:r>
          </w:p>
        </w:tc>
      </w:tr>
      <w:tr w:rsidR="004D7851" w:rsidTr="004D7851">
        <w:tc>
          <w:tcPr>
            <w:tcW w:w="1077" w:type="dxa"/>
          </w:tcPr>
          <w:p w:rsidR="004D7851" w:rsidRDefault="004D7851" w:rsidP="004D7851">
            <w:pPr>
              <w:pStyle w:val="ConsPlusNormal"/>
              <w:jc w:val="center"/>
            </w:pPr>
            <w:r>
              <w:t>1.1.2.3</w:t>
            </w:r>
          </w:p>
        </w:tc>
        <w:tc>
          <w:tcPr>
            <w:tcW w:w="7993" w:type="dxa"/>
          </w:tcPr>
          <w:p w:rsidR="004D7851" w:rsidRDefault="004D7851" w:rsidP="004D7851">
            <w:pPr>
              <w:pStyle w:val="ConsPlusNormal"/>
              <w:jc w:val="both"/>
            </w:pPr>
            <w:r>
              <w:t>Рассуждение</w:t>
            </w:r>
          </w:p>
        </w:tc>
      </w:tr>
      <w:tr w:rsidR="004D7851" w:rsidRPr="00541C92" w:rsidTr="004D7851">
        <w:tc>
          <w:tcPr>
            <w:tcW w:w="1077" w:type="dxa"/>
          </w:tcPr>
          <w:p w:rsidR="004D7851" w:rsidRDefault="004D7851" w:rsidP="004D7851">
            <w:pPr>
              <w:pStyle w:val="ConsPlusNormal"/>
              <w:jc w:val="center"/>
            </w:pPr>
            <w:r>
              <w:t>1.1.2.4</w:t>
            </w:r>
          </w:p>
        </w:tc>
        <w:tc>
          <w:tcPr>
            <w:tcW w:w="7993" w:type="dxa"/>
          </w:tcPr>
          <w:p w:rsidR="004D7851" w:rsidRDefault="004D7851" w:rsidP="004D7851">
            <w:pPr>
              <w:pStyle w:val="ConsPlusNormal"/>
              <w:jc w:val="both"/>
            </w:pPr>
            <w:r>
              <w:t>Выражение и аргументирование своего мнения по отношению к услышанному (прочитанному)</w:t>
            </w:r>
          </w:p>
        </w:tc>
      </w:tr>
      <w:tr w:rsidR="004D7851" w:rsidRPr="00541C92" w:rsidTr="004D7851">
        <w:tc>
          <w:tcPr>
            <w:tcW w:w="1077" w:type="dxa"/>
          </w:tcPr>
          <w:p w:rsidR="004D7851" w:rsidRDefault="004D7851" w:rsidP="004D7851">
            <w:pPr>
              <w:pStyle w:val="ConsPlusNormal"/>
              <w:jc w:val="center"/>
            </w:pPr>
            <w:r>
              <w:t>1.1.2.5</w:t>
            </w:r>
          </w:p>
        </w:tc>
        <w:tc>
          <w:tcPr>
            <w:tcW w:w="7993" w:type="dxa"/>
          </w:tcPr>
          <w:p w:rsidR="004D7851" w:rsidRDefault="004D7851" w:rsidP="004D7851">
            <w:pPr>
              <w:pStyle w:val="ConsPlusNormal"/>
              <w:jc w:val="both"/>
            </w:pPr>
            <w:r>
              <w:t>Изложение (пересказ) основного содержания прочитанного (прослушанного) текста</w:t>
            </w:r>
          </w:p>
        </w:tc>
      </w:tr>
      <w:tr w:rsidR="004D7851" w:rsidTr="004D7851">
        <w:tc>
          <w:tcPr>
            <w:tcW w:w="1077" w:type="dxa"/>
          </w:tcPr>
          <w:p w:rsidR="004D7851" w:rsidRDefault="004D7851" w:rsidP="004D7851">
            <w:pPr>
              <w:pStyle w:val="ConsPlusNormal"/>
              <w:jc w:val="center"/>
            </w:pPr>
            <w:r>
              <w:t>1.1.2.6</w:t>
            </w:r>
          </w:p>
        </w:tc>
        <w:tc>
          <w:tcPr>
            <w:tcW w:w="7993" w:type="dxa"/>
          </w:tcPr>
          <w:p w:rsidR="004D7851" w:rsidRDefault="004D7851" w:rsidP="004D7851">
            <w:pPr>
              <w:pStyle w:val="ConsPlusNormal"/>
              <w:jc w:val="both"/>
            </w:pPr>
            <w:r>
              <w:t>Составление рассказа по картинкам</w:t>
            </w:r>
          </w:p>
        </w:tc>
      </w:tr>
      <w:tr w:rsidR="004D7851" w:rsidRPr="00541C92" w:rsidTr="004D7851">
        <w:tc>
          <w:tcPr>
            <w:tcW w:w="1077" w:type="dxa"/>
          </w:tcPr>
          <w:p w:rsidR="004D7851" w:rsidRDefault="004D7851" w:rsidP="004D7851">
            <w:pPr>
              <w:pStyle w:val="ConsPlusNormal"/>
              <w:jc w:val="center"/>
            </w:pPr>
            <w:r>
              <w:t>1.1.2.7</w:t>
            </w:r>
          </w:p>
        </w:tc>
        <w:tc>
          <w:tcPr>
            <w:tcW w:w="7993" w:type="dxa"/>
          </w:tcPr>
          <w:p w:rsidR="004D7851" w:rsidRDefault="004D7851" w:rsidP="004D7851">
            <w:pPr>
              <w:pStyle w:val="ConsPlusNormal"/>
              <w:jc w:val="both"/>
            </w:pPr>
            <w:r>
              <w:t>Изложение результатов выполненной проектной работы</w:t>
            </w:r>
          </w:p>
        </w:tc>
      </w:tr>
      <w:tr w:rsidR="004D7851" w:rsidRPr="00541C92" w:rsidTr="004D7851">
        <w:tc>
          <w:tcPr>
            <w:tcW w:w="1077" w:type="dxa"/>
          </w:tcPr>
          <w:p w:rsidR="004D7851" w:rsidRDefault="004D7851" w:rsidP="004D7851">
            <w:pPr>
              <w:pStyle w:val="ConsPlusNormal"/>
              <w:jc w:val="center"/>
            </w:pPr>
            <w:r>
              <w:t>1.2</w:t>
            </w:r>
          </w:p>
        </w:tc>
        <w:tc>
          <w:tcPr>
            <w:tcW w:w="7993" w:type="dxa"/>
          </w:tcPr>
          <w:p w:rsidR="004D7851" w:rsidRDefault="004D7851" w:rsidP="004D7851">
            <w:pPr>
              <w:pStyle w:val="ConsPlusNormal"/>
              <w:jc w:val="both"/>
            </w:pPr>
            <w:r>
              <w:t>Аудирование</w:t>
            </w:r>
          </w:p>
          <w:p w:rsidR="004D7851" w:rsidRDefault="004D7851" w:rsidP="004D7851">
            <w:pPr>
              <w:pStyle w:val="ConsPlusNormal"/>
              <w:jc w:val="both"/>
            </w:pPr>
            <w:r>
              <w:t xml:space="preserve">При непосредственном общении: понимание на слух речи </w:t>
            </w:r>
            <w:r>
              <w:lastRenderedPageBreak/>
              <w:t>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4D7851" w:rsidRDefault="004D7851" w:rsidP="004D7851">
            <w:pPr>
              <w:pStyle w:val="ConsPlusNormal"/>
              <w:jc w:val="both"/>
            </w:pPr>
            <w: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4D7851" w:rsidRPr="00541C92" w:rsidTr="004D7851">
        <w:tc>
          <w:tcPr>
            <w:tcW w:w="1077" w:type="dxa"/>
          </w:tcPr>
          <w:p w:rsidR="004D7851" w:rsidRDefault="004D7851" w:rsidP="004D7851">
            <w:pPr>
              <w:pStyle w:val="ConsPlusNormal"/>
              <w:jc w:val="center"/>
            </w:pPr>
            <w:r>
              <w:lastRenderedPageBreak/>
              <w:t>1.2.1</w:t>
            </w:r>
          </w:p>
        </w:tc>
        <w:tc>
          <w:tcPr>
            <w:tcW w:w="7993" w:type="dxa"/>
          </w:tcPr>
          <w:p w:rsidR="004D7851" w:rsidRDefault="004D7851" w:rsidP="004D7851">
            <w:pPr>
              <w:pStyle w:val="ConsPlusNormal"/>
              <w:jc w:val="both"/>
            </w:pPr>
            <w: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4D7851" w:rsidRPr="00541C92" w:rsidTr="004D7851">
        <w:tc>
          <w:tcPr>
            <w:tcW w:w="1077" w:type="dxa"/>
          </w:tcPr>
          <w:p w:rsidR="004D7851" w:rsidRDefault="004D7851" w:rsidP="004D7851">
            <w:pPr>
              <w:pStyle w:val="ConsPlusNormal"/>
              <w:jc w:val="center"/>
            </w:pPr>
            <w:r>
              <w:t>1.2.2</w:t>
            </w:r>
          </w:p>
        </w:tc>
        <w:tc>
          <w:tcPr>
            <w:tcW w:w="7993" w:type="dxa"/>
          </w:tcPr>
          <w:p w:rsidR="004D7851" w:rsidRDefault="004D7851" w:rsidP="004D7851">
            <w:pPr>
              <w:pStyle w:val="ConsPlusNormal"/>
              <w:jc w:val="both"/>
            </w:pPr>
            <w: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4D7851" w:rsidRPr="00541C92" w:rsidTr="004D7851">
        <w:tc>
          <w:tcPr>
            <w:tcW w:w="1077" w:type="dxa"/>
          </w:tcPr>
          <w:p w:rsidR="004D7851" w:rsidRDefault="004D7851" w:rsidP="004D7851">
            <w:pPr>
              <w:pStyle w:val="ConsPlusNormal"/>
              <w:jc w:val="center"/>
            </w:pPr>
            <w:r>
              <w:lastRenderedPageBreak/>
              <w:t>1.3</w:t>
            </w:r>
          </w:p>
        </w:tc>
        <w:tc>
          <w:tcPr>
            <w:tcW w:w="7993" w:type="dxa"/>
          </w:tcPr>
          <w:p w:rsidR="004D7851" w:rsidRDefault="004D7851" w:rsidP="004D7851">
            <w:pPr>
              <w:pStyle w:val="ConsPlusNormal"/>
              <w:jc w:val="both"/>
            </w:pPr>
            <w:r>
              <w:t>Смысловое чтение</w:t>
            </w:r>
          </w:p>
          <w:p w:rsidR="004D7851" w:rsidRDefault="004D7851" w:rsidP="004D7851">
            <w:pPr>
              <w:pStyle w:val="ConsPlusNormal"/>
              <w:jc w:val="both"/>
            </w:pPr>
            <w: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- 350 - 500 слов)</w:t>
            </w:r>
          </w:p>
        </w:tc>
      </w:tr>
      <w:tr w:rsidR="004D7851" w:rsidRPr="00541C92" w:rsidTr="004D7851">
        <w:tc>
          <w:tcPr>
            <w:tcW w:w="1077" w:type="dxa"/>
          </w:tcPr>
          <w:p w:rsidR="004D7851" w:rsidRDefault="004D7851" w:rsidP="004D7851">
            <w:pPr>
              <w:pStyle w:val="ConsPlusNormal"/>
              <w:jc w:val="center"/>
            </w:pPr>
            <w:r>
              <w:t>1.3.1</w:t>
            </w:r>
          </w:p>
        </w:tc>
        <w:tc>
          <w:tcPr>
            <w:tcW w:w="7993" w:type="dxa"/>
          </w:tcPr>
          <w:p w:rsidR="004D7851" w:rsidRDefault="004D7851" w:rsidP="004D7851">
            <w:pPr>
              <w:pStyle w:val="ConsPlusNormal"/>
              <w:jc w:val="both"/>
            </w:pPr>
            <w: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4D7851" w:rsidRPr="00541C92" w:rsidTr="004D7851">
        <w:tc>
          <w:tcPr>
            <w:tcW w:w="1077" w:type="dxa"/>
          </w:tcPr>
          <w:p w:rsidR="004D7851" w:rsidRDefault="004D7851" w:rsidP="004D7851">
            <w:pPr>
              <w:pStyle w:val="ConsPlusNormal"/>
              <w:jc w:val="center"/>
            </w:pPr>
            <w:r>
              <w:t>1.3.2</w:t>
            </w:r>
          </w:p>
        </w:tc>
        <w:tc>
          <w:tcPr>
            <w:tcW w:w="7993" w:type="dxa"/>
          </w:tcPr>
          <w:p w:rsidR="004D7851" w:rsidRDefault="004D7851" w:rsidP="004D7851">
            <w:pPr>
              <w:pStyle w:val="ConsPlusNormal"/>
              <w:jc w:val="both"/>
            </w:pPr>
            <w: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tc>
      </w:tr>
      <w:tr w:rsidR="004D7851" w:rsidRPr="00541C92" w:rsidTr="004D7851">
        <w:tc>
          <w:tcPr>
            <w:tcW w:w="1077" w:type="dxa"/>
          </w:tcPr>
          <w:p w:rsidR="004D7851" w:rsidRDefault="004D7851" w:rsidP="004D7851">
            <w:pPr>
              <w:pStyle w:val="ConsPlusNormal"/>
              <w:jc w:val="center"/>
            </w:pPr>
            <w:r>
              <w:lastRenderedPageBreak/>
              <w:t>1.3.3</w:t>
            </w:r>
          </w:p>
        </w:tc>
        <w:tc>
          <w:tcPr>
            <w:tcW w:w="7993" w:type="dxa"/>
          </w:tcPr>
          <w:p w:rsidR="004D7851" w:rsidRDefault="004D7851" w:rsidP="004D7851">
            <w:pPr>
              <w:pStyle w:val="ConsPlusNormal"/>
              <w:jc w:val="both"/>
            </w:pPr>
            <w:r>
              <w:t>Чтение несплошных текстов (таблиц, диаграмм, схем) и понимание представленной в них информации</w:t>
            </w:r>
          </w:p>
        </w:tc>
      </w:tr>
      <w:tr w:rsidR="004D7851" w:rsidRPr="00541C92" w:rsidTr="004D7851">
        <w:tc>
          <w:tcPr>
            <w:tcW w:w="1077" w:type="dxa"/>
          </w:tcPr>
          <w:p w:rsidR="004D7851" w:rsidRDefault="004D7851" w:rsidP="004D7851">
            <w:pPr>
              <w:pStyle w:val="ConsPlusNormal"/>
              <w:jc w:val="center"/>
            </w:pPr>
            <w:r>
              <w:t>1.3.4</w:t>
            </w:r>
          </w:p>
        </w:tc>
        <w:tc>
          <w:tcPr>
            <w:tcW w:w="7993" w:type="dxa"/>
          </w:tcPr>
          <w:p w:rsidR="004D7851" w:rsidRDefault="004D7851" w:rsidP="004D7851">
            <w:pPr>
              <w:pStyle w:val="ConsPlusNormal"/>
              <w:jc w:val="both"/>
            </w:pPr>
            <w: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tc>
      </w:tr>
      <w:tr w:rsidR="004D7851" w:rsidRPr="00541C92" w:rsidTr="004D7851">
        <w:tc>
          <w:tcPr>
            <w:tcW w:w="1077" w:type="dxa"/>
          </w:tcPr>
          <w:p w:rsidR="004D7851" w:rsidRDefault="004D7851" w:rsidP="004D7851">
            <w:pPr>
              <w:pStyle w:val="ConsPlusNormal"/>
              <w:jc w:val="center"/>
            </w:pPr>
            <w:r>
              <w:t>1.4</w:t>
            </w:r>
          </w:p>
        </w:tc>
        <w:tc>
          <w:tcPr>
            <w:tcW w:w="7993" w:type="dxa"/>
          </w:tcPr>
          <w:p w:rsidR="004D7851" w:rsidRDefault="004D7851" w:rsidP="004D7851">
            <w:pPr>
              <w:pStyle w:val="ConsPlusNormal"/>
              <w:jc w:val="both"/>
            </w:pPr>
            <w:r>
              <w:t>Письменная речь</w:t>
            </w:r>
          </w:p>
          <w:p w:rsidR="004D7851" w:rsidRDefault="004D7851" w:rsidP="004D7851">
            <w:pPr>
              <w:pStyle w:val="ConsPlusNormal"/>
              <w:jc w:val="both"/>
            </w:pPr>
            <w:r>
              <w:t>Развитие умений письменной речи</w:t>
            </w:r>
          </w:p>
        </w:tc>
      </w:tr>
      <w:tr w:rsidR="004D7851" w:rsidRPr="00541C92" w:rsidTr="004D7851">
        <w:tc>
          <w:tcPr>
            <w:tcW w:w="1077" w:type="dxa"/>
          </w:tcPr>
          <w:p w:rsidR="004D7851" w:rsidRDefault="004D7851" w:rsidP="004D7851">
            <w:pPr>
              <w:pStyle w:val="ConsPlusNormal"/>
              <w:jc w:val="center"/>
            </w:pPr>
            <w:r>
              <w:t>1.4.1</w:t>
            </w:r>
          </w:p>
        </w:tc>
        <w:tc>
          <w:tcPr>
            <w:tcW w:w="7993" w:type="dxa"/>
          </w:tcPr>
          <w:p w:rsidR="004D7851" w:rsidRDefault="004D7851" w:rsidP="004D7851">
            <w:pPr>
              <w:pStyle w:val="ConsPlusNormal"/>
              <w:jc w:val="both"/>
            </w:pPr>
            <w:r>
              <w:t>Составление плана (тезисов) устного или письменного сообщения</w:t>
            </w:r>
          </w:p>
        </w:tc>
      </w:tr>
      <w:tr w:rsidR="004D7851" w:rsidRPr="00541C92" w:rsidTr="004D7851">
        <w:tc>
          <w:tcPr>
            <w:tcW w:w="1077" w:type="dxa"/>
          </w:tcPr>
          <w:p w:rsidR="004D7851" w:rsidRDefault="004D7851" w:rsidP="004D7851">
            <w:pPr>
              <w:pStyle w:val="ConsPlusNormal"/>
              <w:jc w:val="center"/>
            </w:pPr>
            <w:r>
              <w:t>1.4.2</w:t>
            </w:r>
          </w:p>
        </w:tc>
        <w:tc>
          <w:tcPr>
            <w:tcW w:w="7993" w:type="dxa"/>
          </w:tcPr>
          <w:p w:rsidR="004D7851" w:rsidRDefault="004D7851" w:rsidP="004D7851">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t>1.4.3</w:t>
            </w:r>
          </w:p>
        </w:tc>
        <w:tc>
          <w:tcPr>
            <w:tcW w:w="7993" w:type="dxa"/>
          </w:tcPr>
          <w:p w:rsidR="004D7851" w:rsidRDefault="004D7851" w:rsidP="004D7851">
            <w:pPr>
              <w:pStyle w:val="ConsPlusNormal"/>
              <w:jc w:val="both"/>
            </w:pPr>
            <w:r>
              <w:t xml:space="preserve">Написание электронного сообщения личного характера в соответствии с нормами неофициального общения, принятыми в </w:t>
            </w:r>
            <w:r>
              <w:lastRenderedPageBreak/>
              <w:t>стране (странах) изучаемого языка (объем письма - до 110 слов)</w:t>
            </w:r>
          </w:p>
        </w:tc>
      </w:tr>
      <w:tr w:rsidR="004D7851" w:rsidRPr="00541C92" w:rsidTr="004D7851">
        <w:tc>
          <w:tcPr>
            <w:tcW w:w="1077" w:type="dxa"/>
          </w:tcPr>
          <w:p w:rsidR="004D7851" w:rsidRDefault="004D7851" w:rsidP="004D7851">
            <w:pPr>
              <w:pStyle w:val="ConsPlusNormal"/>
              <w:jc w:val="center"/>
            </w:pPr>
            <w:r>
              <w:lastRenderedPageBreak/>
              <w:t>1.4.4</w:t>
            </w:r>
          </w:p>
        </w:tc>
        <w:tc>
          <w:tcPr>
            <w:tcW w:w="7993" w:type="dxa"/>
          </w:tcPr>
          <w:p w:rsidR="004D7851" w:rsidRDefault="004D7851" w:rsidP="004D7851">
            <w:pPr>
              <w:pStyle w:val="ConsPlusNormal"/>
              <w:jc w:val="both"/>
            </w:pPr>
            <w: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110 слов)</w:t>
            </w:r>
          </w:p>
        </w:tc>
      </w:tr>
      <w:tr w:rsidR="004D7851" w:rsidTr="004D7851">
        <w:tc>
          <w:tcPr>
            <w:tcW w:w="1077" w:type="dxa"/>
          </w:tcPr>
          <w:p w:rsidR="004D7851" w:rsidRDefault="004D7851" w:rsidP="004D7851">
            <w:pPr>
              <w:pStyle w:val="ConsPlusNormal"/>
              <w:jc w:val="center"/>
            </w:pPr>
            <w:r>
              <w:t>2</w:t>
            </w:r>
          </w:p>
        </w:tc>
        <w:tc>
          <w:tcPr>
            <w:tcW w:w="7993" w:type="dxa"/>
          </w:tcPr>
          <w:p w:rsidR="004D7851" w:rsidRDefault="004D7851" w:rsidP="004D7851">
            <w:pPr>
              <w:pStyle w:val="ConsPlusNormal"/>
              <w:jc w:val="both"/>
            </w:pPr>
            <w:r>
              <w:t>Языковые знания и навыки</w:t>
            </w:r>
          </w:p>
        </w:tc>
      </w:tr>
      <w:tr w:rsidR="004D7851" w:rsidTr="004D7851">
        <w:tc>
          <w:tcPr>
            <w:tcW w:w="1077" w:type="dxa"/>
          </w:tcPr>
          <w:p w:rsidR="004D7851" w:rsidRDefault="004D7851" w:rsidP="004D7851">
            <w:pPr>
              <w:pStyle w:val="ConsPlusNormal"/>
              <w:jc w:val="center"/>
            </w:pPr>
            <w:r>
              <w:t>2.1</w:t>
            </w:r>
          </w:p>
        </w:tc>
        <w:tc>
          <w:tcPr>
            <w:tcW w:w="7993" w:type="dxa"/>
          </w:tcPr>
          <w:p w:rsidR="004D7851" w:rsidRDefault="004D7851" w:rsidP="004D7851">
            <w:pPr>
              <w:pStyle w:val="ConsPlusNormal"/>
              <w:jc w:val="both"/>
            </w:pPr>
            <w:r>
              <w:t>Фонетическая сторона речи</w:t>
            </w:r>
          </w:p>
        </w:tc>
      </w:tr>
      <w:tr w:rsidR="004D7851" w:rsidRPr="00541C92" w:rsidTr="004D7851">
        <w:tc>
          <w:tcPr>
            <w:tcW w:w="1077" w:type="dxa"/>
          </w:tcPr>
          <w:p w:rsidR="004D7851" w:rsidRDefault="004D7851" w:rsidP="004D7851">
            <w:pPr>
              <w:pStyle w:val="ConsPlusNormal"/>
              <w:jc w:val="center"/>
            </w:pPr>
            <w:r>
              <w:t>2.1.1</w:t>
            </w:r>
          </w:p>
        </w:tc>
        <w:tc>
          <w:tcPr>
            <w:tcW w:w="7993" w:type="dxa"/>
          </w:tcPr>
          <w:p w:rsidR="004D7851" w:rsidRDefault="004D7851" w:rsidP="004D7851">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D7851" w:rsidRPr="00541C92" w:rsidTr="004D7851">
        <w:tc>
          <w:tcPr>
            <w:tcW w:w="1077" w:type="dxa"/>
          </w:tcPr>
          <w:p w:rsidR="004D7851" w:rsidRDefault="004D7851" w:rsidP="004D7851">
            <w:pPr>
              <w:pStyle w:val="ConsPlusNormal"/>
              <w:jc w:val="center"/>
            </w:pPr>
            <w:r>
              <w:t>2.1.2</w:t>
            </w:r>
          </w:p>
        </w:tc>
        <w:tc>
          <w:tcPr>
            <w:tcW w:w="7993" w:type="dxa"/>
          </w:tcPr>
          <w:p w:rsidR="004D7851" w:rsidRDefault="004D7851" w:rsidP="004D7851">
            <w:pPr>
              <w:pStyle w:val="ConsPlusNormal"/>
              <w:jc w:val="both"/>
            </w:pPr>
            <w: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4D7851" w:rsidTr="004D7851">
        <w:tc>
          <w:tcPr>
            <w:tcW w:w="1077" w:type="dxa"/>
          </w:tcPr>
          <w:p w:rsidR="004D7851" w:rsidRDefault="004D7851" w:rsidP="004D7851">
            <w:pPr>
              <w:pStyle w:val="ConsPlusNormal"/>
              <w:jc w:val="center"/>
            </w:pPr>
            <w:r>
              <w:t>2.2</w:t>
            </w:r>
          </w:p>
        </w:tc>
        <w:tc>
          <w:tcPr>
            <w:tcW w:w="7993" w:type="dxa"/>
          </w:tcPr>
          <w:p w:rsidR="004D7851" w:rsidRDefault="004D7851" w:rsidP="004D7851">
            <w:pPr>
              <w:pStyle w:val="ConsPlusNormal"/>
              <w:jc w:val="both"/>
            </w:pPr>
            <w:r>
              <w:t>Графика, орфография и пунктуация</w:t>
            </w:r>
          </w:p>
        </w:tc>
      </w:tr>
      <w:tr w:rsidR="004D7851" w:rsidTr="004D7851">
        <w:tc>
          <w:tcPr>
            <w:tcW w:w="1077" w:type="dxa"/>
          </w:tcPr>
          <w:p w:rsidR="004D7851" w:rsidRDefault="004D7851" w:rsidP="004D7851">
            <w:pPr>
              <w:pStyle w:val="ConsPlusNormal"/>
              <w:jc w:val="center"/>
            </w:pPr>
            <w:r>
              <w:lastRenderedPageBreak/>
              <w:t>2.2.1</w:t>
            </w:r>
          </w:p>
        </w:tc>
        <w:tc>
          <w:tcPr>
            <w:tcW w:w="7993" w:type="dxa"/>
          </w:tcPr>
          <w:p w:rsidR="004D7851" w:rsidRDefault="004D7851" w:rsidP="004D7851">
            <w:pPr>
              <w:pStyle w:val="ConsPlusNormal"/>
              <w:jc w:val="both"/>
            </w:pPr>
            <w:r>
              <w:t>Правильное написание изученных слов</w:t>
            </w:r>
          </w:p>
        </w:tc>
      </w:tr>
      <w:tr w:rsidR="004D7851" w:rsidRPr="00541C92" w:rsidTr="004D7851">
        <w:tc>
          <w:tcPr>
            <w:tcW w:w="1077" w:type="dxa"/>
          </w:tcPr>
          <w:p w:rsidR="004D7851" w:rsidRDefault="004D7851" w:rsidP="004D7851">
            <w:pPr>
              <w:pStyle w:val="ConsPlusNormal"/>
              <w:jc w:val="center"/>
            </w:pPr>
            <w:r>
              <w:t>2.2.2</w:t>
            </w:r>
          </w:p>
        </w:tc>
        <w:tc>
          <w:tcPr>
            <w:tcW w:w="7993" w:type="dxa"/>
          </w:tcPr>
          <w:p w:rsidR="004D7851" w:rsidRDefault="004D7851" w:rsidP="004D7851">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4D7851" w:rsidRPr="00541C92" w:rsidTr="004D7851">
        <w:tc>
          <w:tcPr>
            <w:tcW w:w="1077" w:type="dxa"/>
          </w:tcPr>
          <w:p w:rsidR="004D7851" w:rsidRDefault="004D7851" w:rsidP="004D7851">
            <w:pPr>
              <w:pStyle w:val="ConsPlusNormal"/>
              <w:jc w:val="center"/>
            </w:pPr>
            <w:r>
              <w:t>2.2.3</w:t>
            </w:r>
          </w:p>
        </w:tc>
        <w:tc>
          <w:tcPr>
            <w:tcW w:w="7993" w:type="dxa"/>
          </w:tcPr>
          <w:p w:rsidR="004D7851" w:rsidRDefault="004D7851" w:rsidP="004D7851">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D7851" w:rsidTr="004D7851">
        <w:tc>
          <w:tcPr>
            <w:tcW w:w="1077" w:type="dxa"/>
          </w:tcPr>
          <w:p w:rsidR="004D7851" w:rsidRDefault="004D7851" w:rsidP="004D7851">
            <w:pPr>
              <w:pStyle w:val="ConsPlusNormal"/>
              <w:jc w:val="center"/>
            </w:pPr>
            <w:r>
              <w:t>2.3</w:t>
            </w:r>
          </w:p>
        </w:tc>
        <w:tc>
          <w:tcPr>
            <w:tcW w:w="7993" w:type="dxa"/>
          </w:tcPr>
          <w:p w:rsidR="004D7851" w:rsidRDefault="004D7851" w:rsidP="004D7851">
            <w:pPr>
              <w:pStyle w:val="ConsPlusNormal"/>
              <w:jc w:val="both"/>
            </w:pPr>
            <w:r>
              <w:t>Лексическая сторона речи</w:t>
            </w:r>
          </w:p>
        </w:tc>
      </w:tr>
      <w:tr w:rsidR="004D7851" w:rsidRPr="00541C92" w:rsidTr="004D7851">
        <w:tc>
          <w:tcPr>
            <w:tcW w:w="1077" w:type="dxa"/>
          </w:tcPr>
          <w:p w:rsidR="004D7851" w:rsidRDefault="004D7851" w:rsidP="004D7851">
            <w:pPr>
              <w:pStyle w:val="ConsPlusNormal"/>
              <w:jc w:val="center"/>
            </w:pPr>
            <w:r>
              <w:t>2.3.1</w:t>
            </w:r>
          </w:p>
        </w:tc>
        <w:tc>
          <w:tcPr>
            <w:tcW w:w="7993" w:type="dxa"/>
          </w:tcPr>
          <w:p w:rsidR="004D7851" w:rsidRDefault="004D7851" w:rsidP="004D7851">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D7851" w:rsidRPr="00541C92" w:rsidTr="004D7851">
        <w:tc>
          <w:tcPr>
            <w:tcW w:w="1077" w:type="dxa"/>
          </w:tcPr>
          <w:p w:rsidR="004D7851" w:rsidRDefault="004D7851" w:rsidP="004D7851">
            <w:pPr>
              <w:pStyle w:val="ConsPlusNormal"/>
              <w:jc w:val="center"/>
            </w:pPr>
            <w:r>
              <w:t>2.3.2</w:t>
            </w:r>
          </w:p>
        </w:tc>
        <w:tc>
          <w:tcPr>
            <w:tcW w:w="7993" w:type="dxa"/>
          </w:tcPr>
          <w:p w:rsidR="004D7851" w:rsidRDefault="004D7851" w:rsidP="004D7851">
            <w:pPr>
              <w:pStyle w:val="ConsPlusNormal"/>
              <w:jc w:val="both"/>
            </w:pPr>
            <w:r>
              <w:t xml:space="preserve">Распознавание в звучащем и письменном тексте и употребление в устной и письменной речи различных средств связи для </w:t>
            </w:r>
            <w:r>
              <w:lastRenderedPageBreak/>
              <w:t>обеспечения логичности и целостности высказывания (firstly, however, finally, at last, etc.)</w:t>
            </w:r>
          </w:p>
        </w:tc>
      </w:tr>
      <w:tr w:rsidR="004D7851" w:rsidRPr="00541C92" w:rsidTr="004D7851">
        <w:tc>
          <w:tcPr>
            <w:tcW w:w="1077" w:type="dxa"/>
          </w:tcPr>
          <w:p w:rsidR="004D7851" w:rsidRDefault="004D7851" w:rsidP="004D7851">
            <w:pPr>
              <w:pStyle w:val="ConsPlusNormal"/>
              <w:jc w:val="center"/>
            </w:pPr>
            <w:r>
              <w:lastRenderedPageBreak/>
              <w:t>2.3.3</w:t>
            </w:r>
          </w:p>
        </w:tc>
        <w:tc>
          <w:tcPr>
            <w:tcW w:w="7993" w:type="dxa"/>
          </w:tcPr>
          <w:p w:rsidR="004D7851" w:rsidRDefault="004D7851" w:rsidP="004D7851">
            <w:pPr>
              <w:pStyle w:val="ConsPlusNormal"/>
              <w:jc w:val="both"/>
            </w:pPr>
            <w:r>
              <w:t>Многозначные лексические единицы. Синонимы. Антонимы</w:t>
            </w:r>
          </w:p>
        </w:tc>
      </w:tr>
      <w:tr w:rsidR="004D7851" w:rsidTr="004D7851">
        <w:tc>
          <w:tcPr>
            <w:tcW w:w="1077" w:type="dxa"/>
          </w:tcPr>
          <w:p w:rsidR="004D7851" w:rsidRDefault="004D7851" w:rsidP="004D7851">
            <w:pPr>
              <w:pStyle w:val="ConsPlusNormal"/>
              <w:jc w:val="center"/>
            </w:pPr>
            <w:r>
              <w:t>2.3.4</w:t>
            </w:r>
          </w:p>
        </w:tc>
        <w:tc>
          <w:tcPr>
            <w:tcW w:w="7993" w:type="dxa"/>
          </w:tcPr>
          <w:p w:rsidR="004D7851" w:rsidRDefault="004D7851" w:rsidP="004D7851">
            <w:pPr>
              <w:pStyle w:val="ConsPlusNormal"/>
              <w:jc w:val="both"/>
            </w:pPr>
            <w:r>
              <w:t>Интернациональные слова</w:t>
            </w:r>
          </w:p>
        </w:tc>
      </w:tr>
      <w:tr w:rsidR="004D7851" w:rsidTr="004D7851">
        <w:tc>
          <w:tcPr>
            <w:tcW w:w="1077" w:type="dxa"/>
          </w:tcPr>
          <w:p w:rsidR="004D7851" w:rsidRDefault="004D7851" w:rsidP="004D7851">
            <w:pPr>
              <w:pStyle w:val="ConsPlusNormal"/>
              <w:jc w:val="center"/>
            </w:pPr>
            <w:r>
              <w:t>2.3.5</w:t>
            </w:r>
          </w:p>
        </w:tc>
        <w:tc>
          <w:tcPr>
            <w:tcW w:w="7993" w:type="dxa"/>
          </w:tcPr>
          <w:p w:rsidR="004D7851" w:rsidRDefault="004D7851" w:rsidP="004D7851">
            <w:pPr>
              <w:pStyle w:val="ConsPlusNormal"/>
              <w:jc w:val="both"/>
            </w:pPr>
            <w:r>
              <w:t>Наиболее частотные фразовые глаголы</w:t>
            </w:r>
          </w:p>
        </w:tc>
      </w:tr>
      <w:tr w:rsidR="004D7851" w:rsidTr="004D7851">
        <w:tc>
          <w:tcPr>
            <w:tcW w:w="1077" w:type="dxa"/>
          </w:tcPr>
          <w:p w:rsidR="004D7851" w:rsidRDefault="004D7851" w:rsidP="004D7851">
            <w:pPr>
              <w:pStyle w:val="ConsPlusNormal"/>
              <w:jc w:val="center"/>
            </w:pPr>
            <w:r>
              <w:t>2.3.6</w:t>
            </w:r>
          </w:p>
        </w:tc>
        <w:tc>
          <w:tcPr>
            <w:tcW w:w="7993" w:type="dxa"/>
          </w:tcPr>
          <w:p w:rsidR="004D7851" w:rsidRDefault="004D7851" w:rsidP="004D7851">
            <w:pPr>
              <w:pStyle w:val="ConsPlusNormal"/>
              <w:jc w:val="both"/>
            </w:pPr>
            <w:r>
              <w:t>Сокращения и аббревиатуры</w:t>
            </w:r>
          </w:p>
        </w:tc>
      </w:tr>
      <w:tr w:rsidR="004D7851" w:rsidTr="004D7851">
        <w:tc>
          <w:tcPr>
            <w:tcW w:w="1077" w:type="dxa"/>
          </w:tcPr>
          <w:p w:rsidR="004D7851" w:rsidRDefault="004D7851" w:rsidP="004D7851">
            <w:pPr>
              <w:pStyle w:val="ConsPlusNormal"/>
              <w:jc w:val="center"/>
            </w:pPr>
            <w:r>
              <w:t>2.3.7</w:t>
            </w:r>
          </w:p>
        </w:tc>
        <w:tc>
          <w:tcPr>
            <w:tcW w:w="7993" w:type="dxa"/>
          </w:tcPr>
          <w:p w:rsidR="004D7851" w:rsidRDefault="004D7851" w:rsidP="004D7851">
            <w:pPr>
              <w:pStyle w:val="ConsPlusNormal"/>
              <w:jc w:val="both"/>
            </w:pPr>
            <w:r>
              <w:t>Основные способы словообразования - аффиксация:</w:t>
            </w:r>
          </w:p>
        </w:tc>
      </w:tr>
      <w:tr w:rsidR="004D7851" w:rsidRPr="003E7443" w:rsidTr="004D7851">
        <w:tc>
          <w:tcPr>
            <w:tcW w:w="1077" w:type="dxa"/>
          </w:tcPr>
          <w:p w:rsidR="004D7851" w:rsidRDefault="004D7851" w:rsidP="004D7851">
            <w:pPr>
              <w:pStyle w:val="ConsPlusNormal"/>
              <w:jc w:val="center"/>
            </w:pPr>
            <w:r>
              <w:t>2.3.7.1</w:t>
            </w:r>
          </w:p>
        </w:tc>
        <w:tc>
          <w:tcPr>
            <w:tcW w:w="7993" w:type="dxa"/>
          </w:tcPr>
          <w:p w:rsidR="004D7851" w:rsidRDefault="004D7851" w:rsidP="004D7851">
            <w:pPr>
              <w:pStyle w:val="ConsPlusNormal"/>
              <w:jc w:val="both"/>
            </w:pPr>
            <w:r>
              <w:t>образование имен существительных при помощи суффиксов:</w:t>
            </w:r>
          </w:p>
          <w:p w:rsidR="004D7851" w:rsidRPr="00421428" w:rsidRDefault="004D7851" w:rsidP="004D7851">
            <w:pPr>
              <w:pStyle w:val="ConsPlusNormal"/>
              <w:jc w:val="both"/>
              <w:rPr>
                <w:lang w:val="en-GB"/>
              </w:rPr>
            </w:pPr>
            <w:r w:rsidRPr="00421428">
              <w:rPr>
                <w:lang w:val="en-GB"/>
              </w:rPr>
              <w:t>-ance/-ence (performance/residence), -ity (activity), -ship (friendship)</w:t>
            </w:r>
          </w:p>
        </w:tc>
      </w:tr>
      <w:tr w:rsidR="004D7851" w:rsidRPr="00541C92" w:rsidTr="004D7851">
        <w:tc>
          <w:tcPr>
            <w:tcW w:w="1077" w:type="dxa"/>
          </w:tcPr>
          <w:p w:rsidR="004D7851" w:rsidRDefault="004D7851" w:rsidP="004D7851">
            <w:pPr>
              <w:pStyle w:val="ConsPlusNormal"/>
              <w:jc w:val="center"/>
            </w:pPr>
            <w:r>
              <w:t>2.3.7.2</w:t>
            </w:r>
          </w:p>
        </w:tc>
        <w:tc>
          <w:tcPr>
            <w:tcW w:w="7993" w:type="dxa"/>
          </w:tcPr>
          <w:p w:rsidR="004D7851" w:rsidRDefault="004D7851" w:rsidP="004D7851">
            <w:pPr>
              <w:pStyle w:val="ConsPlusNormal"/>
              <w:jc w:val="both"/>
            </w:pPr>
            <w:r>
              <w:t>образование имен прилагательных при помощи префикса inter- (international)</w:t>
            </w:r>
          </w:p>
        </w:tc>
      </w:tr>
      <w:tr w:rsidR="004D7851" w:rsidRPr="00541C92" w:rsidTr="004D7851">
        <w:tc>
          <w:tcPr>
            <w:tcW w:w="1077" w:type="dxa"/>
          </w:tcPr>
          <w:p w:rsidR="004D7851" w:rsidRDefault="004D7851" w:rsidP="004D7851">
            <w:pPr>
              <w:pStyle w:val="ConsPlusNormal"/>
              <w:jc w:val="center"/>
            </w:pPr>
            <w:r>
              <w:t>2.3.7.3</w:t>
            </w:r>
          </w:p>
        </w:tc>
        <w:tc>
          <w:tcPr>
            <w:tcW w:w="7993" w:type="dxa"/>
          </w:tcPr>
          <w:p w:rsidR="004D7851" w:rsidRDefault="004D7851" w:rsidP="004D7851">
            <w:pPr>
              <w:pStyle w:val="ConsPlusNormal"/>
              <w:jc w:val="both"/>
            </w:pPr>
            <w:r>
              <w:t>образование имен прилагательных при помощи суффиксов -ed и -ing (interested/interesting)</w:t>
            </w:r>
          </w:p>
        </w:tc>
      </w:tr>
      <w:tr w:rsidR="004D7851" w:rsidTr="004D7851">
        <w:tc>
          <w:tcPr>
            <w:tcW w:w="1077" w:type="dxa"/>
          </w:tcPr>
          <w:p w:rsidR="004D7851" w:rsidRDefault="004D7851" w:rsidP="004D7851">
            <w:pPr>
              <w:pStyle w:val="ConsPlusNormal"/>
              <w:jc w:val="center"/>
            </w:pPr>
            <w:r>
              <w:t>2.3.8</w:t>
            </w:r>
          </w:p>
        </w:tc>
        <w:tc>
          <w:tcPr>
            <w:tcW w:w="7993" w:type="dxa"/>
          </w:tcPr>
          <w:p w:rsidR="004D7851" w:rsidRDefault="004D7851" w:rsidP="004D7851">
            <w:pPr>
              <w:pStyle w:val="ConsPlusNormal"/>
              <w:jc w:val="both"/>
            </w:pPr>
            <w:r>
              <w:t>Основные способы словообразования - конверсия:</w:t>
            </w:r>
          </w:p>
        </w:tc>
      </w:tr>
      <w:tr w:rsidR="004D7851" w:rsidRPr="00541C92" w:rsidTr="004D7851">
        <w:tc>
          <w:tcPr>
            <w:tcW w:w="1077" w:type="dxa"/>
          </w:tcPr>
          <w:p w:rsidR="004D7851" w:rsidRDefault="004D7851" w:rsidP="004D7851">
            <w:pPr>
              <w:pStyle w:val="ConsPlusNormal"/>
              <w:jc w:val="center"/>
            </w:pPr>
            <w:r>
              <w:lastRenderedPageBreak/>
              <w:t>2.3.8.1</w:t>
            </w:r>
          </w:p>
        </w:tc>
        <w:tc>
          <w:tcPr>
            <w:tcW w:w="7993" w:type="dxa"/>
          </w:tcPr>
          <w:p w:rsidR="004D7851" w:rsidRDefault="004D7851" w:rsidP="004D7851">
            <w:pPr>
              <w:pStyle w:val="ConsPlusNormal"/>
              <w:jc w:val="both"/>
            </w:pPr>
            <w:r>
              <w:t>образование имени существительного от неопределенной формы глагола (to walk - a walk)</w:t>
            </w:r>
          </w:p>
        </w:tc>
      </w:tr>
      <w:tr w:rsidR="004D7851" w:rsidRPr="00541C92" w:rsidTr="004D7851">
        <w:tc>
          <w:tcPr>
            <w:tcW w:w="1077" w:type="dxa"/>
          </w:tcPr>
          <w:p w:rsidR="004D7851" w:rsidRDefault="004D7851" w:rsidP="004D7851">
            <w:pPr>
              <w:pStyle w:val="ConsPlusNormal"/>
              <w:jc w:val="center"/>
            </w:pPr>
            <w:r>
              <w:t>2.3.8.2</w:t>
            </w:r>
          </w:p>
        </w:tc>
        <w:tc>
          <w:tcPr>
            <w:tcW w:w="7993" w:type="dxa"/>
          </w:tcPr>
          <w:p w:rsidR="004D7851" w:rsidRDefault="004D7851" w:rsidP="004D7851">
            <w:pPr>
              <w:pStyle w:val="ConsPlusNormal"/>
              <w:jc w:val="both"/>
            </w:pPr>
            <w:r>
              <w:t>образование имени существительного от прилагательного (rich - the rich)</w:t>
            </w:r>
          </w:p>
        </w:tc>
      </w:tr>
      <w:tr w:rsidR="004D7851" w:rsidRPr="00541C92" w:rsidTr="004D7851">
        <w:tc>
          <w:tcPr>
            <w:tcW w:w="1077" w:type="dxa"/>
          </w:tcPr>
          <w:p w:rsidR="004D7851" w:rsidRDefault="004D7851" w:rsidP="004D7851">
            <w:pPr>
              <w:pStyle w:val="ConsPlusNormal"/>
              <w:jc w:val="center"/>
            </w:pPr>
            <w:r>
              <w:t>2.3.8.3</w:t>
            </w:r>
          </w:p>
        </w:tc>
        <w:tc>
          <w:tcPr>
            <w:tcW w:w="7993" w:type="dxa"/>
          </w:tcPr>
          <w:p w:rsidR="004D7851" w:rsidRDefault="004D7851" w:rsidP="004D7851">
            <w:pPr>
              <w:pStyle w:val="ConsPlusNormal"/>
              <w:jc w:val="both"/>
            </w:pPr>
            <w:r>
              <w:t>образование глагола от имени существительного (water - to water)</w:t>
            </w:r>
          </w:p>
        </w:tc>
      </w:tr>
      <w:tr w:rsidR="004D7851" w:rsidRPr="00541C92" w:rsidTr="004D7851">
        <w:tc>
          <w:tcPr>
            <w:tcW w:w="1077" w:type="dxa"/>
          </w:tcPr>
          <w:p w:rsidR="004D7851" w:rsidRDefault="004D7851" w:rsidP="004D7851">
            <w:pPr>
              <w:pStyle w:val="ConsPlusNormal"/>
              <w:jc w:val="center"/>
            </w:pPr>
            <w:r>
              <w:t>2.4</w:t>
            </w:r>
          </w:p>
        </w:tc>
        <w:tc>
          <w:tcPr>
            <w:tcW w:w="7993" w:type="dxa"/>
          </w:tcPr>
          <w:p w:rsidR="004D7851" w:rsidRDefault="004D7851" w:rsidP="004D7851">
            <w:pPr>
              <w:pStyle w:val="ConsPlusNormal"/>
              <w:jc w:val="both"/>
            </w:pPr>
            <w:r>
              <w:t>Грамматическая сторона речи</w:t>
            </w:r>
          </w:p>
          <w:p w:rsidR="004D7851" w:rsidRDefault="004D7851" w:rsidP="004D7851">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D7851" w:rsidRPr="003E7443" w:rsidTr="004D7851">
        <w:tc>
          <w:tcPr>
            <w:tcW w:w="1077" w:type="dxa"/>
          </w:tcPr>
          <w:p w:rsidR="004D7851" w:rsidRDefault="004D7851" w:rsidP="004D7851">
            <w:pPr>
              <w:pStyle w:val="ConsPlusNormal"/>
              <w:jc w:val="center"/>
            </w:pPr>
            <w:r>
              <w:t>2.4.1</w:t>
            </w:r>
          </w:p>
        </w:tc>
        <w:tc>
          <w:tcPr>
            <w:tcW w:w="7993" w:type="dxa"/>
          </w:tcPr>
          <w:p w:rsidR="004D7851" w:rsidRPr="00421428" w:rsidRDefault="004D7851" w:rsidP="004D7851">
            <w:pPr>
              <w:pStyle w:val="ConsPlusNormal"/>
              <w:jc w:val="both"/>
              <w:rPr>
                <w:lang w:val="en-GB"/>
              </w:rPr>
            </w:pPr>
            <w:r>
              <w:t>Предложения</w:t>
            </w:r>
            <w:r w:rsidRPr="00421428">
              <w:rPr>
                <w:lang w:val="en-GB"/>
              </w:rPr>
              <w:t xml:space="preserve"> </w:t>
            </w:r>
            <w:r>
              <w:t>со</w:t>
            </w:r>
            <w:r w:rsidRPr="00421428">
              <w:rPr>
                <w:lang w:val="en-GB"/>
              </w:rPr>
              <w:t xml:space="preserve"> </w:t>
            </w:r>
            <w:r>
              <w:t>сложным</w:t>
            </w:r>
            <w:r w:rsidRPr="00421428">
              <w:rPr>
                <w:lang w:val="en-GB"/>
              </w:rPr>
              <w:t xml:space="preserve"> </w:t>
            </w:r>
            <w:r>
              <w:t>дополнением</w:t>
            </w:r>
            <w:r w:rsidRPr="00421428">
              <w:rPr>
                <w:lang w:val="en-GB"/>
              </w:rPr>
              <w:t xml:space="preserve"> (Complex Object) (I saw her cross/crossing the road.)</w:t>
            </w:r>
          </w:p>
        </w:tc>
      </w:tr>
      <w:tr w:rsidR="004D7851" w:rsidRPr="00541C92" w:rsidTr="004D7851">
        <w:tc>
          <w:tcPr>
            <w:tcW w:w="1077" w:type="dxa"/>
          </w:tcPr>
          <w:p w:rsidR="004D7851" w:rsidRDefault="004D7851" w:rsidP="004D7851">
            <w:pPr>
              <w:pStyle w:val="ConsPlusNormal"/>
              <w:jc w:val="center"/>
            </w:pPr>
            <w:r>
              <w:t>2.4.2</w:t>
            </w:r>
          </w:p>
        </w:tc>
        <w:tc>
          <w:tcPr>
            <w:tcW w:w="7993" w:type="dxa"/>
          </w:tcPr>
          <w:p w:rsidR="004D7851" w:rsidRDefault="004D7851" w:rsidP="004D7851">
            <w:pPr>
              <w:pStyle w:val="ConsPlusNormal"/>
              <w:jc w:val="both"/>
            </w:pPr>
            <w: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4D7851" w:rsidRPr="00541C92" w:rsidTr="004D7851">
        <w:tc>
          <w:tcPr>
            <w:tcW w:w="1077" w:type="dxa"/>
          </w:tcPr>
          <w:p w:rsidR="004D7851" w:rsidRDefault="004D7851" w:rsidP="004D7851">
            <w:pPr>
              <w:pStyle w:val="ConsPlusNormal"/>
              <w:jc w:val="center"/>
            </w:pPr>
            <w:r>
              <w:t>2.4.3</w:t>
            </w:r>
          </w:p>
        </w:tc>
        <w:tc>
          <w:tcPr>
            <w:tcW w:w="7993" w:type="dxa"/>
          </w:tcPr>
          <w:p w:rsidR="004D7851" w:rsidRDefault="004D7851" w:rsidP="004D7851">
            <w:pPr>
              <w:pStyle w:val="ConsPlusNormal"/>
              <w:jc w:val="both"/>
            </w:pPr>
            <w:r>
              <w:t>Все типы вопросительных предложений в Past Perfect Tense. Согласование времен в рамках сложного предложения</w:t>
            </w:r>
          </w:p>
        </w:tc>
      </w:tr>
      <w:tr w:rsidR="004D7851" w:rsidRPr="00541C92" w:rsidTr="004D7851">
        <w:tc>
          <w:tcPr>
            <w:tcW w:w="1077" w:type="dxa"/>
          </w:tcPr>
          <w:p w:rsidR="004D7851" w:rsidRDefault="004D7851" w:rsidP="004D7851">
            <w:pPr>
              <w:pStyle w:val="ConsPlusNormal"/>
              <w:jc w:val="center"/>
            </w:pPr>
            <w:r>
              <w:lastRenderedPageBreak/>
              <w:t>2.4.4</w:t>
            </w:r>
          </w:p>
        </w:tc>
        <w:tc>
          <w:tcPr>
            <w:tcW w:w="7993" w:type="dxa"/>
          </w:tcPr>
          <w:p w:rsidR="004D7851" w:rsidRDefault="004D7851" w:rsidP="004D7851">
            <w:pPr>
              <w:pStyle w:val="ConsPlusNormal"/>
              <w:jc w:val="both"/>
            </w:pPr>
            <w:r>
              <w:t>Согласование подлежащего, выраженного собирательным существительным (family, police) со сказуемым</w:t>
            </w:r>
          </w:p>
        </w:tc>
      </w:tr>
      <w:tr w:rsidR="004D7851" w:rsidRPr="003E7443" w:rsidTr="004D7851">
        <w:tc>
          <w:tcPr>
            <w:tcW w:w="1077" w:type="dxa"/>
          </w:tcPr>
          <w:p w:rsidR="004D7851" w:rsidRDefault="004D7851" w:rsidP="004D7851">
            <w:pPr>
              <w:pStyle w:val="ConsPlusNormal"/>
              <w:jc w:val="center"/>
            </w:pPr>
            <w:r>
              <w:t>2.4.5</w:t>
            </w:r>
          </w:p>
        </w:tc>
        <w:tc>
          <w:tcPr>
            <w:tcW w:w="7993" w:type="dxa"/>
          </w:tcPr>
          <w:p w:rsidR="004D7851" w:rsidRPr="00421428" w:rsidRDefault="004D7851" w:rsidP="004D7851">
            <w:pPr>
              <w:pStyle w:val="ConsPlusNormal"/>
              <w:jc w:val="both"/>
              <w:rPr>
                <w:lang w:val="en-GB"/>
              </w:rPr>
            </w:pPr>
            <w:r>
              <w:t>Конструкции</w:t>
            </w:r>
            <w:r w:rsidRPr="00421428">
              <w:rPr>
                <w:lang w:val="en-GB"/>
              </w:rPr>
              <w:t xml:space="preserve"> </w:t>
            </w:r>
            <w:r>
              <w:t>с</w:t>
            </w:r>
            <w:r w:rsidRPr="00421428">
              <w:rPr>
                <w:lang w:val="en-GB"/>
              </w:rPr>
              <w:t xml:space="preserve"> </w:t>
            </w:r>
            <w:r>
              <w:t>глаголами</w:t>
            </w:r>
            <w:r w:rsidRPr="00421428">
              <w:rPr>
                <w:lang w:val="en-GB"/>
              </w:rPr>
              <w:t xml:space="preserve"> </w:t>
            </w:r>
            <w:r>
              <w:t>на</w:t>
            </w:r>
            <w:r w:rsidRPr="00421428">
              <w:rPr>
                <w:lang w:val="en-GB"/>
              </w:rPr>
              <w:t xml:space="preserve"> -ing: to love/hate doing something</w:t>
            </w:r>
          </w:p>
        </w:tc>
      </w:tr>
      <w:tr w:rsidR="004D7851" w:rsidRPr="003E7443" w:rsidTr="004D7851">
        <w:tc>
          <w:tcPr>
            <w:tcW w:w="1077" w:type="dxa"/>
          </w:tcPr>
          <w:p w:rsidR="004D7851" w:rsidRDefault="004D7851" w:rsidP="004D7851">
            <w:pPr>
              <w:pStyle w:val="ConsPlusNormal"/>
              <w:jc w:val="center"/>
            </w:pPr>
            <w:r>
              <w:t>2.4.6</w:t>
            </w:r>
          </w:p>
        </w:tc>
        <w:tc>
          <w:tcPr>
            <w:tcW w:w="7993" w:type="dxa"/>
          </w:tcPr>
          <w:p w:rsidR="004D7851" w:rsidRPr="00421428" w:rsidRDefault="004D7851" w:rsidP="004D7851">
            <w:pPr>
              <w:pStyle w:val="ConsPlusNormal"/>
              <w:jc w:val="both"/>
              <w:rPr>
                <w:lang w:val="en-GB"/>
              </w:rPr>
            </w:pPr>
            <w:r>
              <w:t>Конструкции</w:t>
            </w:r>
            <w:r w:rsidRPr="00421428">
              <w:rPr>
                <w:lang w:val="en-GB"/>
              </w:rPr>
              <w:t xml:space="preserve">, </w:t>
            </w:r>
            <w:r>
              <w:t>содержащие</w:t>
            </w:r>
            <w:r w:rsidRPr="00421428">
              <w:rPr>
                <w:lang w:val="en-GB"/>
              </w:rPr>
              <w:t xml:space="preserve"> </w:t>
            </w:r>
            <w:r>
              <w:t>глаголы</w:t>
            </w:r>
            <w:r w:rsidRPr="00421428">
              <w:rPr>
                <w:lang w:val="en-GB"/>
              </w:rPr>
              <w:t>-</w:t>
            </w:r>
            <w:r>
              <w:t>связки</w:t>
            </w:r>
            <w:r w:rsidRPr="00421428">
              <w:rPr>
                <w:lang w:val="en-GB"/>
              </w:rPr>
              <w:t xml:space="preserve"> to be/to look/to feel/to seem</w:t>
            </w:r>
          </w:p>
        </w:tc>
      </w:tr>
      <w:tr w:rsidR="004D7851" w:rsidRPr="003E7443" w:rsidTr="004D7851">
        <w:tc>
          <w:tcPr>
            <w:tcW w:w="1077" w:type="dxa"/>
          </w:tcPr>
          <w:p w:rsidR="004D7851" w:rsidRDefault="004D7851" w:rsidP="004D7851">
            <w:pPr>
              <w:pStyle w:val="ConsPlusNormal"/>
              <w:jc w:val="center"/>
            </w:pPr>
            <w:r>
              <w:t>2.4.7</w:t>
            </w:r>
          </w:p>
        </w:tc>
        <w:tc>
          <w:tcPr>
            <w:tcW w:w="7993" w:type="dxa"/>
          </w:tcPr>
          <w:p w:rsidR="004D7851" w:rsidRPr="00421428" w:rsidRDefault="004D7851" w:rsidP="004D7851">
            <w:pPr>
              <w:pStyle w:val="ConsPlusNormal"/>
              <w:jc w:val="both"/>
              <w:rPr>
                <w:lang w:val="en-GB"/>
              </w:rPr>
            </w:pPr>
            <w:r>
              <w:t>Конструкции</w:t>
            </w:r>
            <w:r w:rsidRPr="00421428">
              <w:rPr>
                <w:lang w:val="en-GB"/>
              </w:rPr>
              <w:t xml:space="preserve"> be/get used to + </w:t>
            </w:r>
            <w:r>
              <w:t>инфинитив</w:t>
            </w:r>
            <w:r w:rsidRPr="00421428">
              <w:rPr>
                <w:lang w:val="en-GB"/>
              </w:rPr>
              <w:t xml:space="preserve"> </w:t>
            </w:r>
            <w:r>
              <w:t>глагола</w:t>
            </w:r>
            <w:r w:rsidRPr="00421428">
              <w:rPr>
                <w:lang w:val="en-GB"/>
              </w:rPr>
              <w:t>, be/get used to doing something, be/get used to something</w:t>
            </w:r>
          </w:p>
        </w:tc>
      </w:tr>
      <w:tr w:rsidR="004D7851" w:rsidTr="004D7851">
        <w:tc>
          <w:tcPr>
            <w:tcW w:w="1077" w:type="dxa"/>
          </w:tcPr>
          <w:p w:rsidR="004D7851" w:rsidRDefault="004D7851" w:rsidP="004D7851">
            <w:pPr>
              <w:pStyle w:val="ConsPlusNormal"/>
              <w:jc w:val="center"/>
            </w:pPr>
            <w:r>
              <w:t>2.4.8</w:t>
            </w:r>
          </w:p>
        </w:tc>
        <w:tc>
          <w:tcPr>
            <w:tcW w:w="7993" w:type="dxa"/>
          </w:tcPr>
          <w:p w:rsidR="004D7851" w:rsidRDefault="004D7851" w:rsidP="004D7851">
            <w:pPr>
              <w:pStyle w:val="ConsPlusNormal"/>
              <w:jc w:val="both"/>
            </w:pPr>
            <w:r>
              <w:t>Конструкция both... and...</w:t>
            </w:r>
          </w:p>
        </w:tc>
      </w:tr>
      <w:tr w:rsidR="004D7851" w:rsidRPr="003E7443" w:rsidTr="004D7851">
        <w:tc>
          <w:tcPr>
            <w:tcW w:w="1077" w:type="dxa"/>
          </w:tcPr>
          <w:p w:rsidR="004D7851" w:rsidRDefault="004D7851" w:rsidP="004D7851">
            <w:pPr>
              <w:pStyle w:val="ConsPlusNormal"/>
              <w:jc w:val="center"/>
            </w:pPr>
            <w:r>
              <w:t>2.4.9</w:t>
            </w:r>
          </w:p>
        </w:tc>
        <w:tc>
          <w:tcPr>
            <w:tcW w:w="7993" w:type="dxa"/>
          </w:tcPr>
          <w:p w:rsidR="004D7851" w:rsidRPr="00421428" w:rsidRDefault="004D7851" w:rsidP="004D7851">
            <w:pPr>
              <w:pStyle w:val="ConsPlusNormal"/>
              <w:jc w:val="both"/>
              <w:rPr>
                <w:lang w:val="en-GB"/>
              </w:rPr>
            </w:pPr>
            <w:r>
              <w:t>Конструкции</w:t>
            </w:r>
            <w:r w:rsidRPr="00421428">
              <w:rPr>
                <w:lang w:val="en-GB"/>
              </w:rPr>
              <w:t xml:space="preserve"> </w:t>
            </w:r>
            <w:r>
              <w:t>с</w:t>
            </w:r>
            <w:r w:rsidRPr="00421428">
              <w:rPr>
                <w:lang w:val="en-GB"/>
              </w:rPr>
              <w:t xml:space="preserve"> </w:t>
            </w:r>
            <w:r>
              <w:t>глаголами</w:t>
            </w:r>
            <w:r w:rsidRPr="00421428">
              <w:rPr>
                <w:lang w:val="en-GB"/>
              </w:rPr>
              <w:t xml:space="preserve"> to stop, to remember, to forget (</w:t>
            </w:r>
            <w:r>
              <w:t>разница</w:t>
            </w:r>
            <w:r w:rsidRPr="00421428">
              <w:rPr>
                <w:lang w:val="en-GB"/>
              </w:rPr>
              <w:t xml:space="preserve"> </w:t>
            </w:r>
            <w:r>
              <w:t>в</w:t>
            </w:r>
            <w:r w:rsidRPr="00421428">
              <w:rPr>
                <w:lang w:val="en-GB"/>
              </w:rPr>
              <w:t xml:space="preserve"> </w:t>
            </w:r>
            <w:r>
              <w:t>значении</w:t>
            </w:r>
            <w:r w:rsidRPr="00421428">
              <w:rPr>
                <w:lang w:val="en-GB"/>
              </w:rPr>
              <w:t xml:space="preserve"> to stop doing smth </w:t>
            </w:r>
            <w:r>
              <w:t>и</w:t>
            </w:r>
            <w:r w:rsidRPr="00421428">
              <w:rPr>
                <w:lang w:val="en-GB"/>
              </w:rPr>
              <w:t xml:space="preserve"> to stop to do smth)</w:t>
            </w:r>
          </w:p>
        </w:tc>
      </w:tr>
      <w:tr w:rsidR="004D7851" w:rsidRPr="00541C92" w:rsidTr="004D7851">
        <w:tc>
          <w:tcPr>
            <w:tcW w:w="1077" w:type="dxa"/>
          </w:tcPr>
          <w:p w:rsidR="004D7851" w:rsidRDefault="004D7851" w:rsidP="004D7851">
            <w:pPr>
              <w:pStyle w:val="ConsPlusNormal"/>
              <w:jc w:val="center"/>
            </w:pPr>
            <w:r>
              <w:t>2.4.10</w:t>
            </w:r>
          </w:p>
        </w:tc>
        <w:tc>
          <w:tcPr>
            <w:tcW w:w="7993" w:type="dxa"/>
          </w:tcPr>
          <w:p w:rsidR="004D7851" w:rsidRDefault="004D7851" w:rsidP="004D7851">
            <w:pPr>
              <w:pStyle w:val="ConsPlusNormal"/>
              <w:jc w:val="both"/>
            </w:pPr>
            <w:r>
              <w:t>Глаголы в видо-временных формах действительного залога в изъявительном наклонении (Past Perfect Tense, Present Perfect Continuous Tense, Future-in-the-Past)</w:t>
            </w:r>
          </w:p>
        </w:tc>
      </w:tr>
      <w:tr w:rsidR="004D7851" w:rsidRPr="00541C92" w:rsidTr="004D7851">
        <w:tc>
          <w:tcPr>
            <w:tcW w:w="1077" w:type="dxa"/>
          </w:tcPr>
          <w:p w:rsidR="004D7851" w:rsidRDefault="004D7851" w:rsidP="004D7851">
            <w:pPr>
              <w:pStyle w:val="ConsPlusNormal"/>
              <w:jc w:val="center"/>
            </w:pPr>
            <w:r>
              <w:t>2.4.11</w:t>
            </w:r>
          </w:p>
        </w:tc>
        <w:tc>
          <w:tcPr>
            <w:tcW w:w="7993" w:type="dxa"/>
          </w:tcPr>
          <w:p w:rsidR="004D7851" w:rsidRDefault="004D7851" w:rsidP="004D7851">
            <w:pPr>
              <w:pStyle w:val="ConsPlusNormal"/>
              <w:jc w:val="both"/>
            </w:pPr>
            <w:r>
              <w:t>Модальные глаголы в косвенной речи в настоящем и прошедшем времени</w:t>
            </w:r>
          </w:p>
        </w:tc>
      </w:tr>
      <w:tr w:rsidR="004D7851" w:rsidRPr="00541C92" w:rsidTr="004D7851">
        <w:tc>
          <w:tcPr>
            <w:tcW w:w="1077" w:type="dxa"/>
          </w:tcPr>
          <w:p w:rsidR="004D7851" w:rsidRDefault="004D7851" w:rsidP="004D7851">
            <w:pPr>
              <w:pStyle w:val="ConsPlusNormal"/>
              <w:jc w:val="center"/>
            </w:pPr>
            <w:r>
              <w:lastRenderedPageBreak/>
              <w:t>2.4.12</w:t>
            </w:r>
          </w:p>
        </w:tc>
        <w:tc>
          <w:tcPr>
            <w:tcW w:w="7993" w:type="dxa"/>
          </w:tcPr>
          <w:p w:rsidR="004D7851" w:rsidRDefault="004D7851" w:rsidP="004D7851">
            <w:pPr>
              <w:pStyle w:val="ConsPlusNormal"/>
              <w:jc w:val="both"/>
            </w:pPr>
            <w:r>
              <w:t>Неличные формы глагола (инфинитив, герундий, причастия настоящего и прошедшего времени)</w:t>
            </w:r>
          </w:p>
        </w:tc>
      </w:tr>
      <w:tr w:rsidR="004D7851" w:rsidTr="004D7851">
        <w:tc>
          <w:tcPr>
            <w:tcW w:w="1077" w:type="dxa"/>
          </w:tcPr>
          <w:p w:rsidR="004D7851" w:rsidRDefault="004D7851" w:rsidP="004D7851">
            <w:pPr>
              <w:pStyle w:val="ConsPlusNormal"/>
              <w:jc w:val="center"/>
            </w:pPr>
            <w:r>
              <w:t>2.4.13</w:t>
            </w:r>
          </w:p>
        </w:tc>
        <w:tc>
          <w:tcPr>
            <w:tcW w:w="7993" w:type="dxa"/>
          </w:tcPr>
          <w:p w:rsidR="004D7851" w:rsidRDefault="004D7851" w:rsidP="004D7851">
            <w:pPr>
              <w:pStyle w:val="ConsPlusNormal"/>
              <w:jc w:val="both"/>
            </w:pPr>
            <w:r>
              <w:t>Наречия too - enough</w:t>
            </w:r>
          </w:p>
        </w:tc>
      </w:tr>
      <w:tr w:rsidR="004D7851" w:rsidRPr="00541C92" w:rsidTr="004D7851">
        <w:tc>
          <w:tcPr>
            <w:tcW w:w="1077" w:type="dxa"/>
          </w:tcPr>
          <w:p w:rsidR="004D7851" w:rsidRDefault="004D7851" w:rsidP="004D7851">
            <w:pPr>
              <w:pStyle w:val="ConsPlusNormal"/>
              <w:jc w:val="center"/>
            </w:pPr>
            <w:r>
              <w:t>2.4.14</w:t>
            </w:r>
          </w:p>
        </w:tc>
        <w:tc>
          <w:tcPr>
            <w:tcW w:w="7993" w:type="dxa"/>
          </w:tcPr>
          <w:p w:rsidR="004D7851" w:rsidRDefault="004D7851" w:rsidP="004D7851">
            <w:pPr>
              <w:pStyle w:val="ConsPlusNormal"/>
              <w:jc w:val="both"/>
            </w:pPr>
            <w:r>
              <w:t>Отрицательные местоимения no (и его производные nobody, nothing и другие), none</w:t>
            </w:r>
          </w:p>
        </w:tc>
      </w:tr>
      <w:tr w:rsidR="004D7851" w:rsidTr="004D7851">
        <w:tc>
          <w:tcPr>
            <w:tcW w:w="1077" w:type="dxa"/>
          </w:tcPr>
          <w:p w:rsidR="004D7851" w:rsidRDefault="004D7851" w:rsidP="004D7851">
            <w:pPr>
              <w:pStyle w:val="ConsPlusNormal"/>
              <w:jc w:val="center"/>
            </w:pPr>
            <w:r>
              <w:t>3</w:t>
            </w:r>
          </w:p>
        </w:tc>
        <w:tc>
          <w:tcPr>
            <w:tcW w:w="7993" w:type="dxa"/>
          </w:tcPr>
          <w:p w:rsidR="004D7851" w:rsidRDefault="004D7851" w:rsidP="004D7851">
            <w:pPr>
              <w:pStyle w:val="ConsPlusNormal"/>
              <w:jc w:val="both"/>
            </w:pPr>
            <w:r>
              <w:t>Социокультурные знания и умения</w:t>
            </w:r>
          </w:p>
        </w:tc>
      </w:tr>
      <w:tr w:rsidR="004D7851" w:rsidRPr="00541C92" w:rsidTr="004D7851">
        <w:tc>
          <w:tcPr>
            <w:tcW w:w="1077" w:type="dxa"/>
          </w:tcPr>
          <w:p w:rsidR="004D7851" w:rsidRDefault="004D7851" w:rsidP="004D7851">
            <w:pPr>
              <w:pStyle w:val="ConsPlusNormal"/>
              <w:jc w:val="center"/>
            </w:pPr>
            <w:r>
              <w:t>3.1</w:t>
            </w:r>
          </w:p>
        </w:tc>
        <w:tc>
          <w:tcPr>
            <w:tcW w:w="7993" w:type="dxa"/>
          </w:tcPr>
          <w:p w:rsidR="004D7851" w:rsidRDefault="004D7851" w:rsidP="004D7851">
            <w:pPr>
              <w:pStyle w:val="ConsPlusNormal"/>
              <w:jc w:val="both"/>
            </w:pPr>
            <w: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4D7851" w:rsidRPr="00541C92" w:rsidTr="004D7851">
        <w:tc>
          <w:tcPr>
            <w:tcW w:w="1077" w:type="dxa"/>
          </w:tcPr>
          <w:p w:rsidR="004D7851" w:rsidRDefault="004D7851" w:rsidP="004D7851">
            <w:pPr>
              <w:pStyle w:val="ConsPlusNormal"/>
              <w:jc w:val="center"/>
            </w:pPr>
            <w:r>
              <w:t>3.2</w:t>
            </w:r>
          </w:p>
        </w:tc>
        <w:tc>
          <w:tcPr>
            <w:tcW w:w="7993" w:type="dxa"/>
          </w:tcPr>
          <w:p w:rsidR="004D7851" w:rsidRDefault="004D7851" w:rsidP="004D7851">
            <w:pPr>
              <w:pStyle w:val="ConsPlusNormal"/>
              <w:jc w:val="both"/>
            </w:pPr>
            <w: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tc>
      </w:tr>
      <w:tr w:rsidR="004D7851" w:rsidRPr="00541C92" w:rsidTr="004D7851">
        <w:tc>
          <w:tcPr>
            <w:tcW w:w="1077" w:type="dxa"/>
          </w:tcPr>
          <w:p w:rsidR="004D7851" w:rsidRDefault="004D7851" w:rsidP="004D7851">
            <w:pPr>
              <w:pStyle w:val="ConsPlusNormal"/>
              <w:jc w:val="center"/>
            </w:pPr>
            <w:r>
              <w:t>3.3</w:t>
            </w:r>
          </w:p>
        </w:tc>
        <w:tc>
          <w:tcPr>
            <w:tcW w:w="7993" w:type="dxa"/>
          </w:tcPr>
          <w:p w:rsidR="004D7851" w:rsidRDefault="004D7851" w:rsidP="004D7851">
            <w:pPr>
              <w:pStyle w:val="ConsPlusNormal"/>
              <w:jc w:val="both"/>
            </w:pPr>
            <w:r>
              <w:t xml:space="preserve">Знание социокультурного портрета родной страны и страны (стран) изучаемого языка: символики, достопримечательностей, </w:t>
            </w:r>
            <w:r>
              <w:lastRenderedPageBreak/>
              <w:t>культурных особенностей (национальные праздники, традиции), образцов поэзии и прозы, доступных в языковом отношении</w:t>
            </w:r>
          </w:p>
        </w:tc>
      </w:tr>
      <w:tr w:rsidR="004D7851" w:rsidRPr="00541C92" w:rsidTr="004D7851">
        <w:tc>
          <w:tcPr>
            <w:tcW w:w="1077" w:type="dxa"/>
          </w:tcPr>
          <w:p w:rsidR="004D7851" w:rsidRDefault="004D7851" w:rsidP="004D7851">
            <w:pPr>
              <w:pStyle w:val="ConsPlusNormal"/>
              <w:jc w:val="center"/>
            </w:pPr>
            <w:r>
              <w:lastRenderedPageBreak/>
              <w:t>3.4</w:t>
            </w:r>
          </w:p>
        </w:tc>
        <w:tc>
          <w:tcPr>
            <w:tcW w:w="7993" w:type="dxa"/>
          </w:tcPr>
          <w:p w:rsidR="004D7851" w:rsidRDefault="004D7851" w:rsidP="004D7851">
            <w:pPr>
              <w:pStyle w:val="ConsPlusNormal"/>
              <w:jc w:val="both"/>
            </w:pPr>
            <w:r>
              <w:t>Соблюдение норм вежливости в межкультурном общении</w:t>
            </w:r>
          </w:p>
        </w:tc>
      </w:tr>
      <w:tr w:rsidR="004D7851" w:rsidRPr="00541C92" w:rsidTr="004D7851">
        <w:tc>
          <w:tcPr>
            <w:tcW w:w="1077" w:type="dxa"/>
          </w:tcPr>
          <w:p w:rsidR="004D7851" w:rsidRDefault="004D7851" w:rsidP="004D7851">
            <w:pPr>
              <w:pStyle w:val="ConsPlusNormal"/>
              <w:jc w:val="center"/>
            </w:pPr>
            <w:r>
              <w:t>3.5</w:t>
            </w:r>
          </w:p>
        </w:tc>
        <w:tc>
          <w:tcPr>
            <w:tcW w:w="7993" w:type="dxa"/>
          </w:tcPr>
          <w:p w:rsidR="004D7851" w:rsidRDefault="004D7851" w:rsidP="004D7851">
            <w:pPr>
              <w:pStyle w:val="ConsPlusNormal"/>
              <w:jc w:val="both"/>
            </w:pPr>
            <w:r>
              <w:t>Умение кратко представлять Россию и страну (страны) изучаемого языка (культурные явления, события, достопримечательности)</w:t>
            </w:r>
          </w:p>
        </w:tc>
      </w:tr>
      <w:tr w:rsidR="004D7851" w:rsidRPr="00541C92" w:rsidTr="004D7851">
        <w:tc>
          <w:tcPr>
            <w:tcW w:w="1077" w:type="dxa"/>
          </w:tcPr>
          <w:p w:rsidR="004D7851" w:rsidRDefault="004D7851" w:rsidP="004D7851">
            <w:pPr>
              <w:pStyle w:val="ConsPlusNormal"/>
              <w:jc w:val="center"/>
            </w:pPr>
            <w:r>
              <w:t>3.6</w:t>
            </w:r>
          </w:p>
        </w:tc>
        <w:tc>
          <w:tcPr>
            <w:tcW w:w="7993" w:type="dxa"/>
          </w:tcPr>
          <w:p w:rsidR="004D7851" w:rsidRDefault="004D7851" w:rsidP="004D7851">
            <w:pPr>
              <w:pStyle w:val="ConsPlusNormal"/>
              <w:jc w:val="both"/>
            </w:pPr>
            <w:r>
              <w:t>Умение 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w:t>
            </w:r>
          </w:p>
        </w:tc>
      </w:tr>
      <w:tr w:rsidR="004D7851" w:rsidRPr="00541C92" w:rsidTr="004D7851">
        <w:tc>
          <w:tcPr>
            <w:tcW w:w="1077" w:type="dxa"/>
          </w:tcPr>
          <w:p w:rsidR="004D7851" w:rsidRDefault="004D7851" w:rsidP="004D7851">
            <w:pPr>
              <w:pStyle w:val="ConsPlusNormal"/>
              <w:jc w:val="center"/>
            </w:pPr>
            <w:r>
              <w:t>3.7</w:t>
            </w:r>
          </w:p>
        </w:tc>
        <w:tc>
          <w:tcPr>
            <w:tcW w:w="7993" w:type="dxa"/>
          </w:tcPr>
          <w:p w:rsidR="004D7851" w:rsidRDefault="004D7851" w:rsidP="004D7851">
            <w:pPr>
              <w:pStyle w:val="ConsPlusNormal"/>
              <w:jc w:val="both"/>
            </w:pPr>
            <w: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4D7851" w:rsidTr="004D7851">
        <w:tc>
          <w:tcPr>
            <w:tcW w:w="1077" w:type="dxa"/>
          </w:tcPr>
          <w:p w:rsidR="004D7851" w:rsidRDefault="004D7851" w:rsidP="004D7851">
            <w:pPr>
              <w:pStyle w:val="ConsPlusNormal"/>
              <w:jc w:val="center"/>
            </w:pPr>
            <w:r>
              <w:t>4</w:t>
            </w:r>
          </w:p>
        </w:tc>
        <w:tc>
          <w:tcPr>
            <w:tcW w:w="7993" w:type="dxa"/>
          </w:tcPr>
          <w:p w:rsidR="004D7851" w:rsidRDefault="004D7851" w:rsidP="004D7851">
            <w:pPr>
              <w:pStyle w:val="ConsPlusNormal"/>
              <w:jc w:val="both"/>
            </w:pPr>
            <w:r>
              <w:t>Компенсаторные умения</w:t>
            </w:r>
          </w:p>
        </w:tc>
      </w:tr>
      <w:tr w:rsidR="004D7851" w:rsidRPr="00541C92" w:rsidTr="004D7851">
        <w:tc>
          <w:tcPr>
            <w:tcW w:w="1077" w:type="dxa"/>
          </w:tcPr>
          <w:p w:rsidR="004D7851" w:rsidRDefault="004D7851" w:rsidP="004D7851">
            <w:pPr>
              <w:pStyle w:val="ConsPlusNormal"/>
              <w:jc w:val="center"/>
            </w:pPr>
            <w:r>
              <w:t>4.1</w:t>
            </w:r>
          </w:p>
        </w:tc>
        <w:tc>
          <w:tcPr>
            <w:tcW w:w="7993" w:type="dxa"/>
          </w:tcPr>
          <w:p w:rsidR="004D7851" w:rsidRDefault="004D7851" w:rsidP="004D7851">
            <w:pPr>
              <w:pStyle w:val="ConsPlusNormal"/>
              <w:jc w:val="both"/>
            </w:pPr>
            <w: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4D7851" w:rsidRPr="00541C92" w:rsidTr="004D7851">
        <w:tc>
          <w:tcPr>
            <w:tcW w:w="1077" w:type="dxa"/>
          </w:tcPr>
          <w:p w:rsidR="004D7851" w:rsidRDefault="004D7851" w:rsidP="004D7851">
            <w:pPr>
              <w:pStyle w:val="ConsPlusNormal"/>
              <w:jc w:val="center"/>
            </w:pPr>
            <w:r>
              <w:lastRenderedPageBreak/>
              <w:t>4.2</w:t>
            </w:r>
          </w:p>
        </w:tc>
        <w:tc>
          <w:tcPr>
            <w:tcW w:w="7993" w:type="dxa"/>
          </w:tcPr>
          <w:p w:rsidR="004D7851" w:rsidRDefault="004D7851" w:rsidP="004D7851">
            <w:pPr>
              <w:pStyle w:val="ConsPlusNormal"/>
              <w:jc w:val="both"/>
            </w:pPr>
            <w:r>
              <w:t>При непосредственном общении умение догадываться о значении незнакомых слов с помощью используемых собеседником жестов и мимики</w:t>
            </w:r>
          </w:p>
        </w:tc>
      </w:tr>
      <w:tr w:rsidR="004D7851" w:rsidRPr="00541C92" w:rsidTr="004D7851">
        <w:tc>
          <w:tcPr>
            <w:tcW w:w="1077" w:type="dxa"/>
          </w:tcPr>
          <w:p w:rsidR="004D7851" w:rsidRDefault="004D7851" w:rsidP="004D7851">
            <w:pPr>
              <w:pStyle w:val="ConsPlusNormal"/>
              <w:jc w:val="center"/>
            </w:pPr>
            <w:r>
              <w:t>4.3</w:t>
            </w:r>
          </w:p>
        </w:tc>
        <w:tc>
          <w:tcPr>
            <w:tcW w:w="7993" w:type="dxa"/>
          </w:tcPr>
          <w:p w:rsidR="004D7851" w:rsidRDefault="004D7851" w:rsidP="004D7851">
            <w:pPr>
              <w:pStyle w:val="ConsPlusNormal"/>
              <w:jc w:val="both"/>
            </w:pPr>
            <w:r>
              <w:t>Умение переспрашивать, просить повторить, уточняя значение незнакомых слов</w:t>
            </w:r>
          </w:p>
        </w:tc>
      </w:tr>
      <w:tr w:rsidR="004D7851" w:rsidRPr="00541C92" w:rsidTr="004D7851">
        <w:tc>
          <w:tcPr>
            <w:tcW w:w="1077" w:type="dxa"/>
          </w:tcPr>
          <w:p w:rsidR="004D7851" w:rsidRDefault="004D7851" w:rsidP="004D7851">
            <w:pPr>
              <w:pStyle w:val="ConsPlusNormal"/>
              <w:jc w:val="center"/>
            </w:pPr>
            <w:r>
              <w:t>4.4</w:t>
            </w:r>
          </w:p>
        </w:tc>
        <w:tc>
          <w:tcPr>
            <w:tcW w:w="7993" w:type="dxa"/>
          </w:tcPr>
          <w:p w:rsidR="004D7851" w:rsidRDefault="004D7851" w:rsidP="004D7851">
            <w:pPr>
              <w:pStyle w:val="ConsPlusNormal"/>
              <w:jc w:val="both"/>
            </w:pPr>
            <w:r>
              <w:t>Использование при формулировании собственных высказываний ключевых слов, плана</w:t>
            </w:r>
          </w:p>
        </w:tc>
      </w:tr>
      <w:tr w:rsidR="004D7851" w:rsidRPr="00541C92" w:rsidTr="004D7851">
        <w:tc>
          <w:tcPr>
            <w:tcW w:w="1077" w:type="dxa"/>
          </w:tcPr>
          <w:p w:rsidR="004D7851" w:rsidRDefault="004D7851" w:rsidP="004D7851">
            <w:pPr>
              <w:pStyle w:val="ConsPlusNormal"/>
              <w:jc w:val="center"/>
            </w:pPr>
            <w:r>
              <w:t>4.5</w:t>
            </w:r>
          </w:p>
        </w:tc>
        <w:tc>
          <w:tcPr>
            <w:tcW w:w="7993" w:type="dxa"/>
          </w:tcPr>
          <w:p w:rsidR="004D7851" w:rsidRDefault="004D7851" w:rsidP="004D7851">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Tr="004D7851">
        <w:tc>
          <w:tcPr>
            <w:tcW w:w="9070" w:type="dxa"/>
            <w:gridSpan w:val="2"/>
          </w:tcPr>
          <w:p w:rsidR="004D7851" w:rsidRDefault="004D7851" w:rsidP="004D7851">
            <w:pPr>
              <w:pStyle w:val="ConsPlusNormal"/>
            </w:pPr>
            <w:r>
              <w:t>Тематическое содержание речи</w:t>
            </w:r>
          </w:p>
        </w:tc>
      </w:tr>
      <w:tr w:rsidR="004D7851" w:rsidRPr="00541C92" w:rsidTr="004D7851">
        <w:tc>
          <w:tcPr>
            <w:tcW w:w="1077" w:type="dxa"/>
          </w:tcPr>
          <w:p w:rsidR="004D7851" w:rsidRDefault="004D7851" w:rsidP="004D7851">
            <w:pPr>
              <w:pStyle w:val="ConsPlusNormal"/>
              <w:jc w:val="center"/>
            </w:pPr>
            <w:r>
              <w:t>А</w:t>
            </w:r>
          </w:p>
        </w:tc>
        <w:tc>
          <w:tcPr>
            <w:tcW w:w="7993" w:type="dxa"/>
          </w:tcPr>
          <w:p w:rsidR="004D7851" w:rsidRDefault="004D7851" w:rsidP="004D7851">
            <w:pPr>
              <w:pStyle w:val="ConsPlusNormal"/>
              <w:jc w:val="both"/>
            </w:pPr>
            <w:r>
              <w:t>Взаимоотношения в семье и с друзьями</w:t>
            </w:r>
          </w:p>
        </w:tc>
      </w:tr>
      <w:tr w:rsidR="004D7851" w:rsidRPr="00541C92" w:rsidTr="004D7851">
        <w:tc>
          <w:tcPr>
            <w:tcW w:w="1077" w:type="dxa"/>
          </w:tcPr>
          <w:p w:rsidR="004D7851" w:rsidRDefault="004D7851" w:rsidP="004D7851">
            <w:pPr>
              <w:pStyle w:val="ConsPlusNormal"/>
              <w:jc w:val="center"/>
            </w:pPr>
            <w:r>
              <w:t>Б</w:t>
            </w:r>
          </w:p>
        </w:tc>
        <w:tc>
          <w:tcPr>
            <w:tcW w:w="7993" w:type="dxa"/>
          </w:tcPr>
          <w:p w:rsidR="004D7851" w:rsidRDefault="004D7851" w:rsidP="004D7851">
            <w:pPr>
              <w:pStyle w:val="ConsPlusNormal"/>
              <w:jc w:val="both"/>
            </w:pPr>
            <w:r>
              <w:t>Внешность и характер человека (литературного персонажа)</w:t>
            </w:r>
          </w:p>
        </w:tc>
      </w:tr>
      <w:tr w:rsidR="004D7851" w:rsidRPr="00541C92" w:rsidTr="004D7851">
        <w:tc>
          <w:tcPr>
            <w:tcW w:w="1077" w:type="dxa"/>
          </w:tcPr>
          <w:p w:rsidR="004D7851" w:rsidRDefault="004D7851" w:rsidP="004D7851">
            <w:pPr>
              <w:pStyle w:val="ConsPlusNormal"/>
              <w:jc w:val="center"/>
            </w:pPr>
            <w:r>
              <w:t>В</w:t>
            </w:r>
          </w:p>
        </w:tc>
        <w:tc>
          <w:tcPr>
            <w:tcW w:w="7993" w:type="dxa"/>
          </w:tcPr>
          <w:p w:rsidR="004D7851" w:rsidRDefault="004D7851" w:rsidP="004D7851">
            <w:pPr>
              <w:pStyle w:val="ConsPlusNormal"/>
              <w:jc w:val="both"/>
            </w:pPr>
            <w:r>
              <w:t>Досуг и увлечения (хобби) современного подростка (чтение, кино, театр, музыка, музей, спорт, музыка)</w:t>
            </w:r>
          </w:p>
        </w:tc>
      </w:tr>
      <w:tr w:rsidR="004D7851" w:rsidTr="004D7851">
        <w:tc>
          <w:tcPr>
            <w:tcW w:w="1077" w:type="dxa"/>
          </w:tcPr>
          <w:p w:rsidR="004D7851" w:rsidRDefault="004D7851" w:rsidP="004D7851">
            <w:pPr>
              <w:pStyle w:val="ConsPlusNormal"/>
              <w:jc w:val="center"/>
            </w:pPr>
            <w:r>
              <w:lastRenderedPageBreak/>
              <w:t>Г</w:t>
            </w:r>
          </w:p>
        </w:tc>
        <w:tc>
          <w:tcPr>
            <w:tcW w:w="7993" w:type="dxa"/>
          </w:tcPr>
          <w:p w:rsidR="004D7851" w:rsidRDefault="004D7851" w:rsidP="004D7851">
            <w:pPr>
              <w:pStyle w:val="ConsPlusNormal"/>
              <w:jc w:val="both"/>
            </w:pPr>
            <w:r>
              <w:t>Здоровый образ жизни: режим труда и отдыха, фитнес, сбалансированное питание. Посещение врача</w:t>
            </w:r>
          </w:p>
        </w:tc>
      </w:tr>
      <w:tr w:rsidR="004D7851" w:rsidTr="004D7851">
        <w:tc>
          <w:tcPr>
            <w:tcW w:w="1077" w:type="dxa"/>
          </w:tcPr>
          <w:p w:rsidR="004D7851" w:rsidRDefault="004D7851" w:rsidP="004D7851">
            <w:pPr>
              <w:pStyle w:val="ConsPlusNormal"/>
              <w:jc w:val="center"/>
            </w:pPr>
            <w:r>
              <w:t>Д</w:t>
            </w:r>
          </w:p>
        </w:tc>
        <w:tc>
          <w:tcPr>
            <w:tcW w:w="7993" w:type="dxa"/>
          </w:tcPr>
          <w:p w:rsidR="004D7851" w:rsidRDefault="004D7851" w:rsidP="004D7851">
            <w:pPr>
              <w:pStyle w:val="ConsPlusNormal"/>
              <w:jc w:val="both"/>
            </w:pPr>
            <w:r>
              <w:t>Покупки: одежда, обувь и продукты питания. Карманные деньги</w:t>
            </w:r>
          </w:p>
        </w:tc>
      </w:tr>
      <w:tr w:rsidR="004D7851" w:rsidTr="004D7851">
        <w:tc>
          <w:tcPr>
            <w:tcW w:w="1077" w:type="dxa"/>
          </w:tcPr>
          <w:p w:rsidR="004D7851" w:rsidRDefault="004D7851" w:rsidP="004D7851">
            <w:pPr>
              <w:pStyle w:val="ConsPlusNormal"/>
              <w:jc w:val="center"/>
            </w:pPr>
            <w:r>
              <w:t>Е</w:t>
            </w:r>
          </w:p>
        </w:tc>
        <w:tc>
          <w:tcPr>
            <w:tcW w:w="7993" w:type="dxa"/>
          </w:tcPr>
          <w:p w:rsidR="004D7851" w:rsidRDefault="004D7851" w:rsidP="004D7851">
            <w:pPr>
              <w:pStyle w:val="ConsPlusNormal"/>
              <w:jc w:val="both"/>
            </w:pPr>
            <w:r>
              <w:t>Школа, школьная жизнь, изучаемые предметы и отношение к ним. Посещение школьной библиотеки (ресурсного центра). Переписка с зарубежными сверстниками</w:t>
            </w:r>
          </w:p>
        </w:tc>
      </w:tr>
      <w:tr w:rsidR="004D7851" w:rsidTr="004D7851">
        <w:tc>
          <w:tcPr>
            <w:tcW w:w="1077" w:type="dxa"/>
          </w:tcPr>
          <w:p w:rsidR="004D7851" w:rsidRDefault="004D7851" w:rsidP="004D7851">
            <w:pPr>
              <w:pStyle w:val="ConsPlusNormal"/>
              <w:jc w:val="center"/>
            </w:pPr>
            <w:r>
              <w:t>Ж</w:t>
            </w:r>
          </w:p>
        </w:tc>
        <w:tc>
          <w:tcPr>
            <w:tcW w:w="7993" w:type="dxa"/>
          </w:tcPr>
          <w:p w:rsidR="004D7851" w:rsidRDefault="004D7851" w:rsidP="004D7851">
            <w:pPr>
              <w:pStyle w:val="ConsPlusNormal"/>
              <w:jc w:val="both"/>
            </w:pPr>
            <w:r>
              <w:t>Мир современных профессий</w:t>
            </w:r>
          </w:p>
        </w:tc>
      </w:tr>
      <w:tr w:rsidR="004D7851" w:rsidRPr="00541C92" w:rsidTr="004D7851">
        <w:tc>
          <w:tcPr>
            <w:tcW w:w="1077" w:type="dxa"/>
          </w:tcPr>
          <w:p w:rsidR="004D7851" w:rsidRDefault="004D7851" w:rsidP="004D7851">
            <w:pPr>
              <w:pStyle w:val="ConsPlusNormal"/>
              <w:jc w:val="center"/>
            </w:pPr>
            <w:r>
              <w:t>З</w:t>
            </w:r>
          </w:p>
        </w:tc>
        <w:tc>
          <w:tcPr>
            <w:tcW w:w="7993" w:type="dxa"/>
          </w:tcPr>
          <w:p w:rsidR="004D7851" w:rsidRDefault="004D7851" w:rsidP="004D7851">
            <w:pPr>
              <w:pStyle w:val="ConsPlusNormal"/>
              <w:jc w:val="both"/>
            </w:pPr>
            <w:r>
              <w:t>Виды отдыха в различное время года. Путешествия по России и зарубежным странам</w:t>
            </w:r>
          </w:p>
        </w:tc>
      </w:tr>
      <w:tr w:rsidR="004D7851" w:rsidTr="004D7851">
        <w:tc>
          <w:tcPr>
            <w:tcW w:w="1077" w:type="dxa"/>
          </w:tcPr>
          <w:p w:rsidR="004D7851" w:rsidRDefault="004D7851" w:rsidP="004D7851">
            <w:pPr>
              <w:pStyle w:val="ConsPlusNormal"/>
              <w:jc w:val="center"/>
            </w:pPr>
            <w:r>
              <w:t>И</w:t>
            </w:r>
          </w:p>
        </w:tc>
        <w:tc>
          <w:tcPr>
            <w:tcW w:w="7993" w:type="dxa"/>
          </w:tcPr>
          <w:p w:rsidR="004D7851" w:rsidRDefault="004D7851" w:rsidP="004D7851">
            <w:pPr>
              <w:pStyle w:val="ConsPlusNormal"/>
              <w:jc w:val="both"/>
            </w:pPr>
            <w:r>
              <w:t>Природа: флора и фауна. Проблемы экологии. Климат, погода. Стихийные бедствия</w:t>
            </w:r>
          </w:p>
        </w:tc>
      </w:tr>
      <w:tr w:rsidR="004D7851" w:rsidTr="004D7851">
        <w:tc>
          <w:tcPr>
            <w:tcW w:w="1077" w:type="dxa"/>
          </w:tcPr>
          <w:p w:rsidR="004D7851" w:rsidRDefault="004D7851" w:rsidP="004D7851">
            <w:pPr>
              <w:pStyle w:val="ConsPlusNormal"/>
              <w:jc w:val="center"/>
            </w:pPr>
            <w:r>
              <w:t>К</w:t>
            </w:r>
          </w:p>
        </w:tc>
        <w:tc>
          <w:tcPr>
            <w:tcW w:w="7993" w:type="dxa"/>
          </w:tcPr>
          <w:p w:rsidR="004D7851" w:rsidRDefault="004D7851" w:rsidP="004D7851">
            <w:pPr>
              <w:pStyle w:val="ConsPlusNormal"/>
              <w:jc w:val="both"/>
            </w:pPr>
            <w:r>
              <w:t>Условия проживания в городской (сельской) местности. Транспорт</w:t>
            </w:r>
          </w:p>
        </w:tc>
      </w:tr>
      <w:tr w:rsidR="004D7851" w:rsidRPr="00541C92" w:rsidTr="004D7851">
        <w:tc>
          <w:tcPr>
            <w:tcW w:w="1077" w:type="dxa"/>
          </w:tcPr>
          <w:p w:rsidR="004D7851" w:rsidRDefault="004D7851" w:rsidP="004D7851">
            <w:pPr>
              <w:pStyle w:val="ConsPlusNormal"/>
              <w:jc w:val="center"/>
            </w:pPr>
            <w:r>
              <w:t>Л</w:t>
            </w:r>
          </w:p>
        </w:tc>
        <w:tc>
          <w:tcPr>
            <w:tcW w:w="7993" w:type="dxa"/>
          </w:tcPr>
          <w:p w:rsidR="004D7851" w:rsidRDefault="004D7851" w:rsidP="004D7851">
            <w:pPr>
              <w:pStyle w:val="ConsPlusNormal"/>
              <w:jc w:val="both"/>
            </w:pPr>
            <w:r>
              <w:t>Средства массовой информации (телевидение, радио, пресса, Интернет)</w:t>
            </w:r>
          </w:p>
        </w:tc>
      </w:tr>
      <w:tr w:rsidR="004D7851" w:rsidRPr="00541C92" w:rsidTr="004D7851">
        <w:tc>
          <w:tcPr>
            <w:tcW w:w="1077" w:type="dxa"/>
          </w:tcPr>
          <w:p w:rsidR="004D7851" w:rsidRDefault="004D7851" w:rsidP="004D7851">
            <w:pPr>
              <w:pStyle w:val="ConsPlusNormal"/>
              <w:jc w:val="center"/>
            </w:pPr>
            <w:r>
              <w:lastRenderedPageBreak/>
              <w:t>М</w:t>
            </w:r>
          </w:p>
        </w:tc>
        <w:tc>
          <w:tcPr>
            <w:tcW w:w="7993" w:type="dxa"/>
          </w:tcPr>
          <w:p w:rsidR="004D7851" w:rsidRDefault="004D7851" w:rsidP="004D7851">
            <w:pPr>
              <w:pStyle w:val="ConsPlusNormal"/>
              <w:jc w:val="both"/>
            </w:pPr>
            <w: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4D7851" w:rsidRPr="00541C92" w:rsidTr="004D7851">
        <w:tc>
          <w:tcPr>
            <w:tcW w:w="1077" w:type="dxa"/>
          </w:tcPr>
          <w:p w:rsidR="004D7851" w:rsidRDefault="004D7851" w:rsidP="004D7851">
            <w:pPr>
              <w:pStyle w:val="ConsPlusNormal"/>
              <w:jc w:val="center"/>
            </w:pPr>
            <w:r>
              <w:t>Н</w:t>
            </w:r>
          </w:p>
        </w:tc>
        <w:tc>
          <w:tcPr>
            <w:tcW w:w="7993" w:type="dxa"/>
          </w:tcPr>
          <w:p w:rsidR="004D7851" w:rsidRDefault="004D7851" w:rsidP="004D7851">
            <w:pPr>
              <w:pStyle w:val="ConsPlusNormal"/>
              <w:jc w:val="both"/>
            </w:pPr>
            <w:r>
              <w:t>Выдающиеся люди родной страны и страны (стран) изучаемого языка: ученые, писатели, поэты, художники, музыканты, спортсмены</w:t>
            </w:r>
          </w:p>
        </w:tc>
      </w:tr>
    </w:tbl>
    <w:p w:rsidR="004D7851" w:rsidRDefault="004D7851" w:rsidP="004D7851">
      <w:pPr>
        <w:pStyle w:val="ConsPlusNormal"/>
        <w:jc w:val="both"/>
      </w:pPr>
    </w:p>
    <w:p w:rsidR="004D7851" w:rsidRDefault="004D7851" w:rsidP="004D7851">
      <w:pPr>
        <w:pStyle w:val="ConsPlusNormal"/>
        <w:jc w:val="right"/>
      </w:pPr>
      <w:r>
        <w:t>Таблица 7.8</w:t>
      </w:r>
    </w:p>
    <w:p w:rsidR="004D7851" w:rsidRDefault="004D7851" w:rsidP="004D7851">
      <w:pPr>
        <w:pStyle w:val="ConsPlusNormal"/>
        <w:jc w:val="both"/>
      </w:pPr>
    </w:p>
    <w:p w:rsidR="004D7851" w:rsidRDefault="004D7851" w:rsidP="004D7851">
      <w:pPr>
        <w:pStyle w:val="ConsPlusNormal"/>
        <w:jc w:val="center"/>
      </w:pPr>
      <w:r>
        <w:t>Проверяемые требования к результатам освоения основной</w:t>
      </w:r>
    </w:p>
    <w:p w:rsidR="004D7851" w:rsidRDefault="004D7851" w:rsidP="004D7851">
      <w:pPr>
        <w:pStyle w:val="ConsPlusNormal"/>
        <w:jc w:val="center"/>
      </w:pPr>
      <w:r>
        <w:t>образовательной программы (9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4D7851" w:rsidRPr="00541C92" w:rsidTr="004D7851">
        <w:tc>
          <w:tcPr>
            <w:tcW w:w="1701" w:type="dxa"/>
          </w:tcPr>
          <w:p w:rsidR="004D7851" w:rsidRDefault="004D7851" w:rsidP="004D7851">
            <w:pPr>
              <w:pStyle w:val="ConsPlusNormal"/>
              <w:jc w:val="center"/>
            </w:pPr>
            <w:r>
              <w:t>Код проверяемого результата</w:t>
            </w:r>
          </w:p>
        </w:tc>
        <w:tc>
          <w:tcPr>
            <w:tcW w:w="7370" w:type="dxa"/>
          </w:tcPr>
          <w:p w:rsidR="004D7851" w:rsidRDefault="004D7851" w:rsidP="004D7851">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4D7851" w:rsidTr="004D7851">
        <w:tc>
          <w:tcPr>
            <w:tcW w:w="1701" w:type="dxa"/>
          </w:tcPr>
          <w:p w:rsidR="004D7851" w:rsidRDefault="004D7851" w:rsidP="004D7851">
            <w:pPr>
              <w:pStyle w:val="ConsPlusNormal"/>
              <w:jc w:val="center"/>
            </w:pPr>
            <w:r>
              <w:t>1</w:t>
            </w:r>
          </w:p>
        </w:tc>
        <w:tc>
          <w:tcPr>
            <w:tcW w:w="7370" w:type="dxa"/>
            <w:vAlign w:val="center"/>
          </w:tcPr>
          <w:p w:rsidR="004D7851" w:rsidRDefault="004D7851" w:rsidP="004D7851">
            <w:pPr>
              <w:pStyle w:val="ConsPlusNormal"/>
              <w:jc w:val="both"/>
            </w:pPr>
            <w:r>
              <w:t>Коммуникативные умения</w:t>
            </w:r>
          </w:p>
        </w:tc>
      </w:tr>
      <w:tr w:rsidR="004D7851" w:rsidTr="004D7851">
        <w:tc>
          <w:tcPr>
            <w:tcW w:w="1701" w:type="dxa"/>
          </w:tcPr>
          <w:p w:rsidR="004D7851" w:rsidRDefault="004D7851" w:rsidP="004D7851">
            <w:pPr>
              <w:pStyle w:val="ConsPlusNormal"/>
              <w:jc w:val="center"/>
            </w:pPr>
            <w:r>
              <w:lastRenderedPageBreak/>
              <w:t>1.1</w:t>
            </w:r>
          </w:p>
        </w:tc>
        <w:tc>
          <w:tcPr>
            <w:tcW w:w="7370" w:type="dxa"/>
            <w:vAlign w:val="center"/>
          </w:tcPr>
          <w:p w:rsidR="004D7851" w:rsidRDefault="004D7851" w:rsidP="004D7851">
            <w:pPr>
              <w:pStyle w:val="ConsPlusNormal"/>
              <w:jc w:val="both"/>
            </w:pPr>
            <w:r>
              <w:t>Говорение</w:t>
            </w:r>
          </w:p>
        </w:tc>
      </w:tr>
      <w:tr w:rsidR="004D7851" w:rsidRPr="00541C92" w:rsidTr="004D7851">
        <w:tc>
          <w:tcPr>
            <w:tcW w:w="1701" w:type="dxa"/>
          </w:tcPr>
          <w:p w:rsidR="004D7851" w:rsidRDefault="004D7851" w:rsidP="004D7851">
            <w:pPr>
              <w:pStyle w:val="ConsPlusNormal"/>
              <w:jc w:val="center"/>
            </w:pPr>
            <w:r>
              <w:t>1.1.1</w:t>
            </w:r>
          </w:p>
        </w:tc>
        <w:tc>
          <w:tcPr>
            <w:tcW w:w="7370" w:type="dxa"/>
          </w:tcPr>
          <w:p w:rsidR="004D7851" w:rsidRDefault="004D7851" w:rsidP="004D7851">
            <w:pPr>
              <w:pStyle w:val="ConsPlusNormal"/>
              <w:jc w:val="both"/>
            </w:pPr>
            <w: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4D7851" w:rsidRPr="00541C92" w:rsidTr="004D7851">
        <w:tc>
          <w:tcPr>
            <w:tcW w:w="1701" w:type="dxa"/>
          </w:tcPr>
          <w:p w:rsidR="004D7851" w:rsidRDefault="004D7851" w:rsidP="004D7851">
            <w:pPr>
              <w:pStyle w:val="ConsPlusNormal"/>
              <w:jc w:val="center"/>
            </w:pPr>
            <w:r>
              <w:t>1.1.2.</w:t>
            </w:r>
          </w:p>
        </w:tc>
        <w:tc>
          <w:tcPr>
            <w:tcW w:w="7370" w:type="dxa"/>
          </w:tcPr>
          <w:p w:rsidR="004D7851" w:rsidRDefault="004D7851" w:rsidP="004D7851">
            <w:pPr>
              <w:pStyle w:val="ConsPlusNormal"/>
              <w:jc w:val="both"/>
            </w:pPr>
            <w: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- 10 - 12 фраз)</w:t>
            </w:r>
          </w:p>
        </w:tc>
      </w:tr>
      <w:tr w:rsidR="004D7851" w:rsidRPr="00541C92" w:rsidTr="004D7851">
        <w:tc>
          <w:tcPr>
            <w:tcW w:w="1701" w:type="dxa"/>
          </w:tcPr>
          <w:p w:rsidR="004D7851" w:rsidRDefault="004D7851" w:rsidP="004D7851">
            <w:pPr>
              <w:pStyle w:val="ConsPlusNormal"/>
              <w:jc w:val="center"/>
            </w:pPr>
            <w:r>
              <w:t>1.1.3</w:t>
            </w:r>
          </w:p>
        </w:tc>
        <w:tc>
          <w:tcPr>
            <w:tcW w:w="7370" w:type="dxa"/>
          </w:tcPr>
          <w:p w:rsidR="004D7851" w:rsidRDefault="004D7851" w:rsidP="004D7851">
            <w:pPr>
              <w:pStyle w:val="ConsPlusNormal"/>
              <w:jc w:val="both"/>
            </w:pPr>
            <w:r>
              <w:t>Излагать основное содержание прочитанного (прослушанного) текста со зрительными и (или) вербальными опорами (объем - 10 - 12 фраз)</w:t>
            </w:r>
          </w:p>
        </w:tc>
      </w:tr>
      <w:tr w:rsidR="004D7851" w:rsidRPr="00541C92" w:rsidTr="004D7851">
        <w:tc>
          <w:tcPr>
            <w:tcW w:w="1701" w:type="dxa"/>
          </w:tcPr>
          <w:p w:rsidR="004D7851" w:rsidRDefault="004D7851" w:rsidP="004D7851">
            <w:pPr>
              <w:pStyle w:val="ConsPlusNormal"/>
              <w:jc w:val="center"/>
            </w:pPr>
            <w:r>
              <w:t>1.1.4</w:t>
            </w:r>
          </w:p>
        </w:tc>
        <w:tc>
          <w:tcPr>
            <w:tcW w:w="7370" w:type="dxa"/>
          </w:tcPr>
          <w:p w:rsidR="004D7851" w:rsidRDefault="004D7851" w:rsidP="004D7851">
            <w:pPr>
              <w:pStyle w:val="ConsPlusNormal"/>
              <w:jc w:val="both"/>
            </w:pPr>
            <w:r>
              <w:t>Излагать результаты выполненной проектной работы (объем -10 - 12 фраз)</w:t>
            </w:r>
          </w:p>
        </w:tc>
      </w:tr>
      <w:tr w:rsidR="004D7851" w:rsidTr="004D7851">
        <w:tc>
          <w:tcPr>
            <w:tcW w:w="1701" w:type="dxa"/>
          </w:tcPr>
          <w:p w:rsidR="004D7851" w:rsidRDefault="004D7851" w:rsidP="004D7851">
            <w:pPr>
              <w:pStyle w:val="ConsPlusNormal"/>
              <w:jc w:val="center"/>
            </w:pPr>
            <w:r>
              <w:lastRenderedPageBreak/>
              <w:t>1.2</w:t>
            </w:r>
          </w:p>
        </w:tc>
        <w:tc>
          <w:tcPr>
            <w:tcW w:w="7370" w:type="dxa"/>
          </w:tcPr>
          <w:p w:rsidR="004D7851" w:rsidRDefault="004D7851" w:rsidP="004D7851">
            <w:pPr>
              <w:pStyle w:val="ConsPlusNormal"/>
              <w:jc w:val="both"/>
            </w:pPr>
            <w:r>
              <w:t>Аудирование</w:t>
            </w:r>
          </w:p>
        </w:tc>
      </w:tr>
      <w:tr w:rsidR="004D7851" w:rsidRPr="00541C92" w:rsidTr="004D7851">
        <w:tc>
          <w:tcPr>
            <w:tcW w:w="1701" w:type="dxa"/>
          </w:tcPr>
          <w:p w:rsidR="004D7851" w:rsidRDefault="004D7851" w:rsidP="004D7851">
            <w:pPr>
              <w:pStyle w:val="ConsPlusNormal"/>
              <w:jc w:val="center"/>
            </w:pPr>
            <w:r>
              <w:t>1.2.1</w:t>
            </w:r>
          </w:p>
        </w:tc>
        <w:tc>
          <w:tcPr>
            <w:tcW w:w="7370" w:type="dxa"/>
          </w:tcPr>
          <w:p w:rsidR="004D7851" w:rsidRDefault="004D7851" w:rsidP="004D7851">
            <w:pPr>
              <w:pStyle w:val="ConsPlusNormal"/>
              <w:jc w:val="both"/>
            </w:pPr>
            <w: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4D7851" w:rsidRPr="00541C92" w:rsidTr="004D7851">
        <w:tc>
          <w:tcPr>
            <w:tcW w:w="1701" w:type="dxa"/>
          </w:tcPr>
          <w:p w:rsidR="004D7851" w:rsidRDefault="004D7851" w:rsidP="004D7851">
            <w:pPr>
              <w:pStyle w:val="ConsPlusNormal"/>
              <w:jc w:val="center"/>
            </w:pPr>
            <w:r>
              <w:t>1.2.2</w:t>
            </w:r>
          </w:p>
        </w:tc>
        <w:tc>
          <w:tcPr>
            <w:tcW w:w="7370" w:type="dxa"/>
          </w:tcPr>
          <w:p w:rsidR="004D7851" w:rsidRDefault="004D7851" w:rsidP="004D7851">
            <w:pPr>
              <w:pStyle w:val="ConsPlusNormal"/>
              <w:jc w:val="both"/>
            </w:pPr>
            <w: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4D7851" w:rsidTr="004D7851">
        <w:tc>
          <w:tcPr>
            <w:tcW w:w="1701" w:type="dxa"/>
          </w:tcPr>
          <w:p w:rsidR="004D7851" w:rsidRDefault="004D7851" w:rsidP="004D7851">
            <w:pPr>
              <w:pStyle w:val="ConsPlusNormal"/>
              <w:jc w:val="center"/>
            </w:pPr>
            <w:r>
              <w:t>1.3</w:t>
            </w:r>
          </w:p>
        </w:tc>
        <w:tc>
          <w:tcPr>
            <w:tcW w:w="7370" w:type="dxa"/>
          </w:tcPr>
          <w:p w:rsidR="004D7851" w:rsidRDefault="004D7851" w:rsidP="004D7851">
            <w:pPr>
              <w:pStyle w:val="ConsPlusNormal"/>
              <w:jc w:val="both"/>
            </w:pPr>
            <w:r>
              <w:t>Смысловое чтение</w:t>
            </w:r>
          </w:p>
        </w:tc>
      </w:tr>
      <w:tr w:rsidR="004D7851" w:rsidRPr="00541C92" w:rsidTr="004D7851">
        <w:tc>
          <w:tcPr>
            <w:tcW w:w="1701" w:type="dxa"/>
          </w:tcPr>
          <w:p w:rsidR="004D7851" w:rsidRDefault="004D7851" w:rsidP="004D7851">
            <w:pPr>
              <w:pStyle w:val="ConsPlusNormal"/>
              <w:jc w:val="center"/>
            </w:pPr>
            <w:r>
              <w:t>1.3.1</w:t>
            </w:r>
          </w:p>
        </w:tc>
        <w:tc>
          <w:tcPr>
            <w:tcW w:w="7370" w:type="dxa"/>
          </w:tcPr>
          <w:p w:rsidR="004D7851" w:rsidRDefault="004D7851" w:rsidP="004D7851">
            <w:pPr>
              <w:pStyle w:val="ConsPlusNormal"/>
              <w:jc w:val="both"/>
            </w:pPr>
            <w:r>
              <w:t>Читать про себя и понимать несложные аутентичные тексты, содержащие отдельные неизученные языковые явления, с пониманием основного содержания (объем текста (текстов) для чтения - 450 - 500 слов)</w:t>
            </w:r>
          </w:p>
        </w:tc>
      </w:tr>
      <w:tr w:rsidR="004D7851" w:rsidRPr="00541C92" w:rsidTr="004D7851">
        <w:tc>
          <w:tcPr>
            <w:tcW w:w="1701" w:type="dxa"/>
          </w:tcPr>
          <w:p w:rsidR="004D7851" w:rsidRDefault="004D7851" w:rsidP="004D7851">
            <w:pPr>
              <w:pStyle w:val="ConsPlusNormal"/>
              <w:jc w:val="center"/>
            </w:pPr>
            <w:r>
              <w:t>1.3.2</w:t>
            </w:r>
          </w:p>
        </w:tc>
        <w:tc>
          <w:tcPr>
            <w:tcW w:w="7370" w:type="dxa"/>
          </w:tcPr>
          <w:p w:rsidR="004D7851" w:rsidRDefault="004D7851" w:rsidP="004D7851">
            <w:pPr>
              <w:pStyle w:val="ConsPlusNormal"/>
              <w:jc w:val="both"/>
            </w:pPr>
            <w:r>
              <w:t xml:space="preserve">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(объем текста (текстов) для чтения - 450 - 500 </w:t>
            </w:r>
            <w:r>
              <w:lastRenderedPageBreak/>
              <w:t>слов)</w:t>
            </w:r>
          </w:p>
        </w:tc>
      </w:tr>
      <w:tr w:rsidR="004D7851" w:rsidRPr="00541C92" w:rsidTr="004D7851">
        <w:tc>
          <w:tcPr>
            <w:tcW w:w="1701" w:type="dxa"/>
          </w:tcPr>
          <w:p w:rsidR="004D7851" w:rsidRDefault="004D7851" w:rsidP="004D7851">
            <w:pPr>
              <w:pStyle w:val="ConsPlusNormal"/>
              <w:jc w:val="center"/>
            </w:pPr>
            <w:r>
              <w:lastRenderedPageBreak/>
              <w:t>1.3.3</w:t>
            </w:r>
          </w:p>
        </w:tc>
        <w:tc>
          <w:tcPr>
            <w:tcW w:w="7370" w:type="dxa"/>
          </w:tcPr>
          <w:p w:rsidR="004D7851" w:rsidRDefault="004D7851" w:rsidP="004D7851">
            <w:pPr>
              <w:pStyle w:val="ConsPlusNormal"/>
              <w:jc w:val="both"/>
            </w:pPr>
            <w:r>
              <w:t>Читать про себя с полным пониманием содержания несложные аутентичные тексты, содержащие отдельные незнакомые слова (объем текста (текстов) для чтения - 450 - 500 слов)</w:t>
            </w:r>
          </w:p>
        </w:tc>
      </w:tr>
      <w:tr w:rsidR="004D7851" w:rsidRPr="00541C92" w:rsidTr="004D7851">
        <w:tc>
          <w:tcPr>
            <w:tcW w:w="1701" w:type="dxa"/>
          </w:tcPr>
          <w:p w:rsidR="004D7851" w:rsidRDefault="004D7851" w:rsidP="004D7851">
            <w:pPr>
              <w:pStyle w:val="ConsPlusNormal"/>
              <w:jc w:val="center"/>
            </w:pPr>
            <w:r>
              <w:t>1.3.4</w:t>
            </w:r>
          </w:p>
        </w:tc>
        <w:tc>
          <w:tcPr>
            <w:tcW w:w="7370" w:type="dxa"/>
          </w:tcPr>
          <w:p w:rsidR="004D7851" w:rsidRDefault="004D7851" w:rsidP="004D7851">
            <w:pPr>
              <w:pStyle w:val="ConsPlusNormal"/>
              <w:jc w:val="both"/>
            </w:pPr>
            <w:r>
              <w:t>Читать про себя несплошные тексты (таблицы) и понимать представленную в них информацию</w:t>
            </w:r>
          </w:p>
        </w:tc>
      </w:tr>
      <w:tr w:rsidR="004D7851" w:rsidTr="004D7851">
        <w:tc>
          <w:tcPr>
            <w:tcW w:w="1701" w:type="dxa"/>
          </w:tcPr>
          <w:p w:rsidR="004D7851" w:rsidRDefault="004D7851" w:rsidP="004D7851">
            <w:pPr>
              <w:pStyle w:val="ConsPlusNormal"/>
              <w:jc w:val="center"/>
            </w:pPr>
            <w:r>
              <w:t>1.4</w:t>
            </w:r>
          </w:p>
        </w:tc>
        <w:tc>
          <w:tcPr>
            <w:tcW w:w="7370" w:type="dxa"/>
          </w:tcPr>
          <w:p w:rsidR="004D7851" w:rsidRDefault="004D7851" w:rsidP="004D7851">
            <w:pPr>
              <w:pStyle w:val="ConsPlusNormal"/>
              <w:jc w:val="both"/>
            </w:pPr>
            <w:r>
              <w:t>Письменная речь</w:t>
            </w:r>
          </w:p>
        </w:tc>
      </w:tr>
      <w:tr w:rsidR="004D7851" w:rsidRPr="00541C92" w:rsidTr="004D7851">
        <w:tc>
          <w:tcPr>
            <w:tcW w:w="1701" w:type="dxa"/>
          </w:tcPr>
          <w:p w:rsidR="004D7851" w:rsidRDefault="004D7851" w:rsidP="004D7851">
            <w:pPr>
              <w:pStyle w:val="ConsPlusNormal"/>
              <w:jc w:val="center"/>
            </w:pPr>
            <w:r>
              <w:t>1.4.1</w:t>
            </w:r>
          </w:p>
        </w:tc>
        <w:tc>
          <w:tcPr>
            <w:tcW w:w="7370" w:type="dxa"/>
          </w:tcPr>
          <w:p w:rsidR="004D7851" w:rsidRDefault="004D7851" w:rsidP="004D7851">
            <w:pPr>
              <w:pStyle w:val="ConsPlusNormal"/>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4D7851" w:rsidRPr="00541C92" w:rsidTr="004D7851">
        <w:tc>
          <w:tcPr>
            <w:tcW w:w="1701" w:type="dxa"/>
          </w:tcPr>
          <w:p w:rsidR="004D7851" w:rsidRDefault="004D7851" w:rsidP="004D7851">
            <w:pPr>
              <w:pStyle w:val="ConsPlusNormal"/>
              <w:jc w:val="center"/>
            </w:pPr>
            <w:r>
              <w:t>1.4.2</w:t>
            </w:r>
          </w:p>
        </w:tc>
        <w:tc>
          <w:tcPr>
            <w:tcW w:w="7370" w:type="dxa"/>
          </w:tcPr>
          <w:p w:rsidR="004D7851" w:rsidRDefault="004D7851" w:rsidP="004D7851">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120 слов)</w:t>
            </w:r>
          </w:p>
        </w:tc>
      </w:tr>
      <w:tr w:rsidR="004D7851" w:rsidRPr="00541C92" w:rsidTr="004D7851">
        <w:tc>
          <w:tcPr>
            <w:tcW w:w="1701" w:type="dxa"/>
          </w:tcPr>
          <w:p w:rsidR="004D7851" w:rsidRDefault="004D7851" w:rsidP="004D7851">
            <w:pPr>
              <w:pStyle w:val="ConsPlusNormal"/>
              <w:jc w:val="center"/>
            </w:pPr>
            <w:r>
              <w:t>1.4.3</w:t>
            </w:r>
          </w:p>
        </w:tc>
        <w:tc>
          <w:tcPr>
            <w:tcW w:w="7370" w:type="dxa"/>
          </w:tcPr>
          <w:p w:rsidR="004D7851" w:rsidRDefault="004D7851" w:rsidP="004D7851">
            <w:pPr>
              <w:pStyle w:val="ConsPlusNormal"/>
              <w:jc w:val="both"/>
            </w:pPr>
            <w:r>
              <w:t>Создавать небольшое письменное высказывание с использованием образца, плана, таблицы, прочитанного (прослушанного) текста (объем высказывания - до 120 слов)</w:t>
            </w:r>
          </w:p>
        </w:tc>
      </w:tr>
      <w:tr w:rsidR="004D7851" w:rsidRPr="00541C92" w:rsidTr="004D7851">
        <w:tc>
          <w:tcPr>
            <w:tcW w:w="1701" w:type="dxa"/>
          </w:tcPr>
          <w:p w:rsidR="004D7851" w:rsidRDefault="004D7851" w:rsidP="004D7851">
            <w:pPr>
              <w:pStyle w:val="ConsPlusNormal"/>
              <w:jc w:val="center"/>
            </w:pPr>
            <w:r>
              <w:lastRenderedPageBreak/>
              <w:t>1.4.4</w:t>
            </w:r>
          </w:p>
        </w:tc>
        <w:tc>
          <w:tcPr>
            <w:tcW w:w="7370" w:type="dxa"/>
          </w:tcPr>
          <w:p w:rsidR="004D7851" w:rsidRDefault="004D7851" w:rsidP="004D7851">
            <w:pPr>
              <w:pStyle w:val="ConsPlusNormal"/>
              <w:jc w:val="both"/>
            </w:pPr>
            <w:r>
              <w:t>Заполнять таблицу, кратко фиксируя содержание прочитанного (прослушанного) текста</w:t>
            </w:r>
          </w:p>
        </w:tc>
      </w:tr>
      <w:tr w:rsidR="004D7851" w:rsidRPr="00541C92" w:rsidTr="004D7851">
        <w:tc>
          <w:tcPr>
            <w:tcW w:w="1701" w:type="dxa"/>
          </w:tcPr>
          <w:p w:rsidR="004D7851" w:rsidRDefault="004D7851" w:rsidP="004D7851">
            <w:pPr>
              <w:pStyle w:val="ConsPlusNormal"/>
              <w:jc w:val="center"/>
            </w:pPr>
            <w:r>
              <w:t>1.4.5</w:t>
            </w:r>
          </w:p>
        </w:tc>
        <w:tc>
          <w:tcPr>
            <w:tcW w:w="7370" w:type="dxa"/>
          </w:tcPr>
          <w:p w:rsidR="004D7851" w:rsidRDefault="004D7851" w:rsidP="004D7851">
            <w:pPr>
              <w:pStyle w:val="ConsPlusNormal"/>
              <w:jc w:val="both"/>
            </w:pPr>
            <w:r>
              <w:t>Письменно представлять результаты выполненной проектной работы (объем - 100 - 120 слов)</w:t>
            </w:r>
          </w:p>
        </w:tc>
      </w:tr>
      <w:tr w:rsidR="004D7851" w:rsidTr="004D7851">
        <w:tc>
          <w:tcPr>
            <w:tcW w:w="1701" w:type="dxa"/>
          </w:tcPr>
          <w:p w:rsidR="004D7851" w:rsidRDefault="004D7851" w:rsidP="004D7851">
            <w:pPr>
              <w:pStyle w:val="ConsPlusNormal"/>
              <w:jc w:val="center"/>
            </w:pPr>
            <w:r>
              <w:t>2</w:t>
            </w:r>
          </w:p>
        </w:tc>
        <w:tc>
          <w:tcPr>
            <w:tcW w:w="7370" w:type="dxa"/>
          </w:tcPr>
          <w:p w:rsidR="004D7851" w:rsidRDefault="004D7851" w:rsidP="004D7851">
            <w:pPr>
              <w:pStyle w:val="ConsPlusNormal"/>
              <w:jc w:val="both"/>
            </w:pPr>
            <w:r>
              <w:t>Языковые знания и навыки</w:t>
            </w:r>
          </w:p>
        </w:tc>
      </w:tr>
      <w:tr w:rsidR="004D7851" w:rsidTr="004D7851">
        <w:tc>
          <w:tcPr>
            <w:tcW w:w="1701" w:type="dxa"/>
          </w:tcPr>
          <w:p w:rsidR="004D7851" w:rsidRDefault="004D7851" w:rsidP="004D7851">
            <w:pPr>
              <w:pStyle w:val="ConsPlusNormal"/>
              <w:jc w:val="center"/>
            </w:pPr>
            <w:r>
              <w:t>2.1</w:t>
            </w:r>
          </w:p>
        </w:tc>
        <w:tc>
          <w:tcPr>
            <w:tcW w:w="7370" w:type="dxa"/>
          </w:tcPr>
          <w:p w:rsidR="004D7851" w:rsidRDefault="004D7851" w:rsidP="004D7851">
            <w:pPr>
              <w:pStyle w:val="ConsPlusNormal"/>
              <w:jc w:val="both"/>
            </w:pPr>
            <w:r>
              <w:t>Фонетическая сторона речи</w:t>
            </w:r>
          </w:p>
        </w:tc>
      </w:tr>
      <w:tr w:rsidR="004D7851" w:rsidRPr="00541C92" w:rsidTr="004D7851">
        <w:tc>
          <w:tcPr>
            <w:tcW w:w="1701" w:type="dxa"/>
          </w:tcPr>
          <w:p w:rsidR="004D7851" w:rsidRDefault="004D7851" w:rsidP="004D7851">
            <w:pPr>
              <w:pStyle w:val="ConsPlusNormal"/>
              <w:jc w:val="center"/>
            </w:pPr>
            <w:r>
              <w:t>2.1.1</w:t>
            </w:r>
          </w:p>
        </w:tc>
        <w:tc>
          <w:tcPr>
            <w:tcW w:w="7370" w:type="dxa"/>
          </w:tcPr>
          <w:p w:rsidR="004D7851" w:rsidRDefault="004D7851" w:rsidP="004D7851">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4D7851" w:rsidRPr="00541C92" w:rsidTr="004D7851">
        <w:tc>
          <w:tcPr>
            <w:tcW w:w="1701" w:type="dxa"/>
          </w:tcPr>
          <w:p w:rsidR="004D7851" w:rsidRDefault="004D7851" w:rsidP="004D7851">
            <w:pPr>
              <w:pStyle w:val="ConsPlusNormal"/>
              <w:jc w:val="center"/>
            </w:pPr>
            <w:r>
              <w:t>2.1.2</w:t>
            </w:r>
          </w:p>
        </w:tc>
        <w:tc>
          <w:tcPr>
            <w:tcW w:w="7370" w:type="dxa"/>
          </w:tcPr>
          <w:p w:rsidR="004D7851" w:rsidRDefault="004D7851" w:rsidP="004D7851">
            <w:pPr>
              <w:pStyle w:val="ConsPlusNormal"/>
              <w:jc w:val="both"/>
            </w:pPr>
            <w:r>
              <w:t>Владеть правилами чтения и выразительно читать вслух небольшие адаптированные аутентичные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D7851" w:rsidRPr="00541C92" w:rsidTr="004D7851">
        <w:tc>
          <w:tcPr>
            <w:tcW w:w="1701" w:type="dxa"/>
          </w:tcPr>
          <w:p w:rsidR="004D7851" w:rsidRDefault="004D7851" w:rsidP="004D7851">
            <w:pPr>
              <w:pStyle w:val="ConsPlusNormal"/>
              <w:jc w:val="center"/>
            </w:pPr>
            <w:r>
              <w:t>2.1.3</w:t>
            </w:r>
          </w:p>
        </w:tc>
        <w:tc>
          <w:tcPr>
            <w:tcW w:w="7370" w:type="dxa"/>
          </w:tcPr>
          <w:p w:rsidR="004D7851" w:rsidRDefault="004D7851" w:rsidP="004D7851">
            <w:pPr>
              <w:pStyle w:val="ConsPlusNormal"/>
              <w:jc w:val="both"/>
            </w:pPr>
            <w:r>
              <w:t>Читать новые слова согласно основным правилам чтения</w:t>
            </w:r>
          </w:p>
        </w:tc>
      </w:tr>
      <w:tr w:rsidR="004D7851" w:rsidTr="004D7851">
        <w:tc>
          <w:tcPr>
            <w:tcW w:w="1701" w:type="dxa"/>
          </w:tcPr>
          <w:p w:rsidR="004D7851" w:rsidRDefault="004D7851" w:rsidP="004D7851">
            <w:pPr>
              <w:pStyle w:val="ConsPlusNormal"/>
              <w:jc w:val="center"/>
            </w:pPr>
            <w:r>
              <w:lastRenderedPageBreak/>
              <w:t>2.2</w:t>
            </w:r>
          </w:p>
        </w:tc>
        <w:tc>
          <w:tcPr>
            <w:tcW w:w="7370" w:type="dxa"/>
          </w:tcPr>
          <w:p w:rsidR="004D7851" w:rsidRDefault="004D7851" w:rsidP="004D7851">
            <w:pPr>
              <w:pStyle w:val="ConsPlusNormal"/>
              <w:jc w:val="both"/>
            </w:pPr>
            <w:r>
              <w:t>Орфография и пунктуация</w:t>
            </w:r>
          </w:p>
        </w:tc>
      </w:tr>
      <w:tr w:rsidR="004D7851" w:rsidRPr="00541C92" w:rsidTr="004D7851">
        <w:tc>
          <w:tcPr>
            <w:tcW w:w="1701" w:type="dxa"/>
          </w:tcPr>
          <w:p w:rsidR="004D7851" w:rsidRDefault="004D7851" w:rsidP="004D7851">
            <w:pPr>
              <w:pStyle w:val="ConsPlusNormal"/>
              <w:jc w:val="center"/>
            </w:pPr>
            <w:r>
              <w:t>2.2.1</w:t>
            </w:r>
          </w:p>
        </w:tc>
        <w:tc>
          <w:tcPr>
            <w:tcW w:w="7370" w:type="dxa"/>
          </w:tcPr>
          <w:p w:rsidR="004D7851" w:rsidRDefault="004D7851" w:rsidP="004D7851">
            <w:pPr>
              <w:pStyle w:val="ConsPlusNormal"/>
              <w:jc w:val="both"/>
            </w:pPr>
            <w:r>
              <w:t>Владеть орфографическими навыками: правильно писать изученные слова</w:t>
            </w:r>
          </w:p>
        </w:tc>
      </w:tr>
      <w:tr w:rsidR="004D7851" w:rsidRPr="00541C92" w:rsidTr="004D7851">
        <w:tc>
          <w:tcPr>
            <w:tcW w:w="1701" w:type="dxa"/>
          </w:tcPr>
          <w:p w:rsidR="004D7851" w:rsidRDefault="004D7851" w:rsidP="004D7851">
            <w:pPr>
              <w:pStyle w:val="ConsPlusNormal"/>
              <w:jc w:val="center"/>
            </w:pPr>
            <w:r>
              <w:t>2.2.2</w:t>
            </w:r>
          </w:p>
        </w:tc>
        <w:tc>
          <w:tcPr>
            <w:tcW w:w="7370" w:type="dxa"/>
          </w:tcPr>
          <w:p w:rsidR="004D7851" w:rsidRDefault="004D7851" w:rsidP="004D7851">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D7851" w:rsidTr="004D7851">
        <w:tc>
          <w:tcPr>
            <w:tcW w:w="1701" w:type="dxa"/>
          </w:tcPr>
          <w:p w:rsidR="004D7851" w:rsidRDefault="004D7851" w:rsidP="004D7851">
            <w:pPr>
              <w:pStyle w:val="ConsPlusNormal"/>
              <w:jc w:val="center"/>
            </w:pPr>
            <w:r>
              <w:t>2.3</w:t>
            </w:r>
          </w:p>
        </w:tc>
        <w:tc>
          <w:tcPr>
            <w:tcW w:w="7370" w:type="dxa"/>
          </w:tcPr>
          <w:p w:rsidR="004D7851" w:rsidRDefault="004D7851" w:rsidP="004D7851">
            <w:pPr>
              <w:pStyle w:val="ConsPlusNormal"/>
              <w:jc w:val="both"/>
            </w:pPr>
            <w:r>
              <w:t>Лексическая сторона речи</w:t>
            </w:r>
          </w:p>
        </w:tc>
      </w:tr>
      <w:tr w:rsidR="004D7851" w:rsidRPr="00541C92" w:rsidTr="004D7851">
        <w:tc>
          <w:tcPr>
            <w:tcW w:w="1701" w:type="dxa"/>
          </w:tcPr>
          <w:p w:rsidR="004D7851" w:rsidRDefault="004D7851" w:rsidP="004D7851">
            <w:pPr>
              <w:pStyle w:val="ConsPlusNormal"/>
              <w:jc w:val="center"/>
            </w:pPr>
            <w:r>
              <w:t>2.3.1</w:t>
            </w:r>
          </w:p>
        </w:tc>
        <w:tc>
          <w:tcPr>
            <w:tcW w:w="7370" w:type="dxa"/>
          </w:tcPr>
          <w:p w:rsidR="004D7851" w:rsidRDefault="004D7851" w:rsidP="004D7851">
            <w:pPr>
              <w:pStyle w:val="ConsPlusNormal"/>
              <w:jc w:val="both"/>
            </w:pPr>
            <w: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4D7851" w:rsidRPr="00541C92" w:rsidTr="004D7851">
        <w:tc>
          <w:tcPr>
            <w:tcW w:w="1701" w:type="dxa"/>
          </w:tcPr>
          <w:p w:rsidR="004D7851" w:rsidRDefault="004D7851" w:rsidP="004D7851">
            <w:pPr>
              <w:pStyle w:val="ConsPlusNormal"/>
              <w:jc w:val="center"/>
            </w:pPr>
            <w:r>
              <w:t>2.3.2</w:t>
            </w:r>
          </w:p>
        </w:tc>
        <w:tc>
          <w:tcPr>
            <w:tcW w:w="7370" w:type="dxa"/>
          </w:tcPr>
          <w:p w:rsidR="004D7851" w:rsidRDefault="004D7851" w:rsidP="004D7851">
            <w:pPr>
              <w:pStyle w:val="ConsPlusNormal"/>
              <w:jc w:val="both"/>
            </w:pPr>
            <w: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under-, over-, </w:t>
            </w:r>
            <w:r>
              <w:lastRenderedPageBreak/>
              <w:t>dis-, mis-</w:t>
            </w:r>
          </w:p>
        </w:tc>
      </w:tr>
      <w:tr w:rsidR="004D7851" w:rsidRPr="00541C92" w:rsidTr="004D7851">
        <w:tc>
          <w:tcPr>
            <w:tcW w:w="1701" w:type="dxa"/>
          </w:tcPr>
          <w:p w:rsidR="004D7851" w:rsidRDefault="004D7851" w:rsidP="004D7851">
            <w:pPr>
              <w:pStyle w:val="ConsPlusNormal"/>
              <w:jc w:val="center"/>
            </w:pPr>
            <w:r>
              <w:lastRenderedPageBreak/>
              <w:t>2.3.3</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-able/-ible</w:t>
            </w:r>
          </w:p>
        </w:tc>
      </w:tr>
      <w:tr w:rsidR="004D7851" w:rsidRPr="00541C92" w:rsidTr="004D7851">
        <w:tc>
          <w:tcPr>
            <w:tcW w:w="1701" w:type="dxa"/>
          </w:tcPr>
          <w:p w:rsidR="004D7851" w:rsidRDefault="004D7851" w:rsidP="004D7851">
            <w:pPr>
              <w:pStyle w:val="ConsPlusNormal"/>
              <w:jc w:val="center"/>
            </w:pPr>
            <w:r>
              <w:t>2.3.4</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in-/im-</w:t>
            </w:r>
          </w:p>
        </w:tc>
      </w:tr>
      <w:tr w:rsidR="004D7851" w:rsidRPr="00541C92" w:rsidTr="004D7851">
        <w:tc>
          <w:tcPr>
            <w:tcW w:w="1701" w:type="dxa"/>
          </w:tcPr>
          <w:p w:rsidR="004D7851" w:rsidRDefault="004D7851" w:rsidP="004D7851">
            <w:pPr>
              <w:pStyle w:val="ConsPlusNormal"/>
              <w:jc w:val="center"/>
            </w:pPr>
            <w:r>
              <w:t>2.3.5</w:t>
            </w:r>
          </w:p>
        </w:tc>
        <w:tc>
          <w:tcPr>
            <w:tcW w:w="7370" w:type="dxa"/>
          </w:tcPr>
          <w:p w:rsidR="004D7851" w:rsidRDefault="004D7851" w:rsidP="004D7851">
            <w:pPr>
              <w:pStyle w:val="ConsPlusNormal"/>
              <w:jc w:val="both"/>
            </w:pPr>
            <w:r>
              <w:t>Распознавать и употреблять в устной и письменной речи сложные прилагательные, образованные путем соединения основы числительного с основой существительного с добавлением суффикса -ed (eight-legged), сложные существительные, образованные путем соединения основ существительного с предлогом (mother-in-law), сложные прилагательные, образованные путем соединения основы прилагательного с основой причастия I (nice-looking), сложные прилагательные, образованные путем соединения наречия с основой причастия II (well-behaved)</w:t>
            </w:r>
          </w:p>
        </w:tc>
      </w:tr>
      <w:tr w:rsidR="004D7851" w:rsidRPr="00541C92" w:rsidTr="004D7851">
        <w:tc>
          <w:tcPr>
            <w:tcW w:w="1701" w:type="dxa"/>
          </w:tcPr>
          <w:p w:rsidR="004D7851" w:rsidRDefault="004D7851" w:rsidP="004D7851">
            <w:pPr>
              <w:pStyle w:val="ConsPlusNormal"/>
              <w:jc w:val="center"/>
            </w:pPr>
            <w:r>
              <w:t>2.3.6</w:t>
            </w:r>
          </w:p>
        </w:tc>
        <w:tc>
          <w:tcPr>
            <w:tcW w:w="7370" w:type="dxa"/>
          </w:tcPr>
          <w:p w:rsidR="004D7851" w:rsidRDefault="004D7851" w:rsidP="004D7851">
            <w:pPr>
              <w:pStyle w:val="ConsPlusNormal"/>
              <w:jc w:val="both"/>
            </w:pPr>
            <w:r>
              <w:t xml:space="preserve">Распознавать и употреблять в устной и письменной речи </w:t>
            </w:r>
            <w:r>
              <w:lastRenderedPageBreak/>
              <w:t>родственные слова, образованные с использованием конверсии: образование глагола от прилагательного (cool - to cool)</w:t>
            </w:r>
          </w:p>
        </w:tc>
      </w:tr>
      <w:tr w:rsidR="004D7851" w:rsidRPr="00541C92" w:rsidTr="004D7851">
        <w:tc>
          <w:tcPr>
            <w:tcW w:w="1701" w:type="dxa"/>
          </w:tcPr>
          <w:p w:rsidR="004D7851" w:rsidRDefault="004D7851" w:rsidP="004D7851">
            <w:pPr>
              <w:pStyle w:val="ConsPlusNormal"/>
              <w:jc w:val="center"/>
            </w:pPr>
            <w:r>
              <w:lastRenderedPageBreak/>
              <w:t>2.3.7</w:t>
            </w:r>
          </w:p>
        </w:tc>
        <w:tc>
          <w:tcPr>
            <w:tcW w:w="7370" w:type="dxa"/>
          </w:tcPr>
          <w:p w:rsidR="004D7851" w:rsidRDefault="004D7851" w:rsidP="004D7851">
            <w:pPr>
              <w:pStyle w:val="ConsPlusNormal"/>
              <w:jc w:val="both"/>
            </w:pPr>
            <w:r>
              <w:t>Распознавать и употреблять в устной и письменной речи изученные синонимы и антонимы</w:t>
            </w:r>
          </w:p>
        </w:tc>
      </w:tr>
      <w:tr w:rsidR="004D7851" w:rsidRPr="00541C92" w:rsidTr="004D7851">
        <w:tc>
          <w:tcPr>
            <w:tcW w:w="1701" w:type="dxa"/>
          </w:tcPr>
          <w:p w:rsidR="004D7851" w:rsidRDefault="004D7851" w:rsidP="004D7851">
            <w:pPr>
              <w:pStyle w:val="ConsPlusNormal"/>
              <w:jc w:val="center"/>
            </w:pPr>
            <w:r>
              <w:t>2.3.8</w:t>
            </w:r>
          </w:p>
        </w:tc>
        <w:tc>
          <w:tcPr>
            <w:tcW w:w="7370" w:type="dxa"/>
          </w:tcPr>
          <w:p w:rsidR="004D7851" w:rsidRDefault="004D7851" w:rsidP="004D7851">
            <w:pPr>
              <w:pStyle w:val="ConsPlusNormal"/>
              <w:jc w:val="both"/>
            </w:pPr>
            <w:r>
              <w:t>Распознавать и употреблять в устной и письменной речи наиболее частотные фразовые глаголы, сокращения и аббревиатуры</w:t>
            </w:r>
          </w:p>
        </w:tc>
      </w:tr>
      <w:tr w:rsidR="004D7851" w:rsidRPr="00541C92" w:rsidTr="004D7851">
        <w:tc>
          <w:tcPr>
            <w:tcW w:w="1701" w:type="dxa"/>
          </w:tcPr>
          <w:p w:rsidR="004D7851" w:rsidRDefault="004D7851" w:rsidP="004D7851">
            <w:pPr>
              <w:pStyle w:val="ConsPlusNormal"/>
              <w:jc w:val="center"/>
            </w:pPr>
            <w:r>
              <w:t>2.3.9</w:t>
            </w:r>
          </w:p>
        </w:tc>
        <w:tc>
          <w:tcPr>
            <w:tcW w:w="7370" w:type="dxa"/>
          </w:tcPr>
          <w:p w:rsidR="004D7851" w:rsidRDefault="004D7851" w:rsidP="004D7851">
            <w:pPr>
              <w:pStyle w:val="ConsPlusNormal"/>
              <w:jc w:val="both"/>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4D7851" w:rsidTr="004D7851">
        <w:tc>
          <w:tcPr>
            <w:tcW w:w="1701" w:type="dxa"/>
          </w:tcPr>
          <w:p w:rsidR="004D7851" w:rsidRDefault="004D7851" w:rsidP="004D7851">
            <w:pPr>
              <w:pStyle w:val="ConsPlusNormal"/>
              <w:jc w:val="center"/>
            </w:pPr>
            <w:r>
              <w:t>2.4</w:t>
            </w:r>
          </w:p>
        </w:tc>
        <w:tc>
          <w:tcPr>
            <w:tcW w:w="7370" w:type="dxa"/>
          </w:tcPr>
          <w:p w:rsidR="004D7851" w:rsidRDefault="004D7851" w:rsidP="004D7851">
            <w:pPr>
              <w:pStyle w:val="ConsPlusNormal"/>
              <w:jc w:val="both"/>
            </w:pPr>
            <w:r>
              <w:t>Грамматическая сторона речи</w:t>
            </w:r>
          </w:p>
        </w:tc>
      </w:tr>
      <w:tr w:rsidR="004D7851" w:rsidRPr="00541C92" w:rsidTr="004D7851">
        <w:tc>
          <w:tcPr>
            <w:tcW w:w="1701" w:type="dxa"/>
          </w:tcPr>
          <w:p w:rsidR="004D7851" w:rsidRDefault="004D7851" w:rsidP="004D7851">
            <w:pPr>
              <w:pStyle w:val="ConsPlusNormal"/>
              <w:jc w:val="center"/>
            </w:pPr>
            <w:r>
              <w:t>2.4.1</w:t>
            </w:r>
          </w:p>
        </w:tc>
        <w:tc>
          <w:tcPr>
            <w:tcW w:w="7370" w:type="dxa"/>
          </w:tcPr>
          <w:p w:rsidR="004D7851" w:rsidRDefault="004D7851" w:rsidP="004D7851">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D7851" w:rsidRPr="00541C92" w:rsidTr="004D7851">
        <w:tc>
          <w:tcPr>
            <w:tcW w:w="1701" w:type="dxa"/>
          </w:tcPr>
          <w:p w:rsidR="004D7851" w:rsidRDefault="004D7851" w:rsidP="004D7851">
            <w:pPr>
              <w:pStyle w:val="ConsPlusNormal"/>
              <w:jc w:val="center"/>
            </w:pPr>
            <w:r>
              <w:t>2.4.2</w:t>
            </w:r>
          </w:p>
        </w:tc>
        <w:tc>
          <w:tcPr>
            <w:tcW w:w="7370" w:type="dxa"/>
          </w:tcPr>
          <w:p w:rsidR="004D7851" w:rsidRDefault="004D7851" w:rsidP="004D7851">
            <w:pPr>
              <w:pStyle w:val="ConsPlusNormal"/>
              <w:jc w:val="both"/>
            </w:pPr>
            <w:r>
              <w:t xml:space="preserve">Распознавать в письменном и звучащем тексте и употреблять в устной и письменной речи предложения со сложным дополнением (Complex Object) (I want to have my </w:t>
            </w:r>
            <w:r>
              <w:lastRenderedPageBreak/>
              <w:t>hair cut.)</w:t>
            </w:r>
          </w:p>
        </w:tc>
      </w:tr>
      <w:tr w:rsidR="004D7851" w:rsidRPr="00541C92" w:rsidTr="004D7851">
        <w:tc>
          <w:tcPr>
            <w:tcW w:w="1701" w:type="dxa"/>
          </w:tcPr>
          <w:p w:rsidR="004D7851" w:rsidRDefault="004D7851" w:rsidP="004D7851">
            <w:pPr>
              <w:pStyle w:val="ConsPlusNormal"/>
              <w:jc w:val="center"/>
            </w:pPr>
            <w:r>
              <w:lastRenderedPageBreak/>
              <w:t>2.4.3</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 I wish</w:t>
            </w:r>
          </w:p>
        </w:tc>
      </w:tr>
      <w:tr w:rsidR="004D7851" w:rsidRPr="00541C92" w:rsidTr="004D7851">
        <w:tc>
          <w:tcPr>
            <w:tcW w:w="1701" w:type="dxa"/>
          </w:tcPr>
          <w:p w:rsidR="004D7851" w:rsidRDefault="004D7851" w:rsidP="004D7851">
            <w:pPr>
              <w:pStyle w:val="ConsPlusNormal"/>
              <w:jc w:val="center"/>
            </w:pPr>
            <w:r>
              <w:t>2.4.4</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условные предложения нереального характера (Conditional II)</w:t>
            </w:r>
          </w:p>
        </w:tc>
      </w:tr>
      <w:tr w:rsidR="004D7851" w:rsidRPr="00541C92" w:rsidTr="004D7851">
        <w:tc>
          <w:tcPr>
            <w:tcW w:w="1701" w:type="dxa"/>
          </w:tcPr>
          <w:p w:rsidR="004D7851" w:rsidRDefault="004D7851" w:rsidP="004D7851">
            <w:pPr>
              <w:pStyle w:val="ConsPlusNormal"/>
              <w:jc w:val="center"/>
            </w:pPr>
            <w:r>
              <w:t>2.4.5</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 конструкцией either... or, neither... nor</w:t>
            </w:r>
          </w:p>
        </w:tc>
      </w:tr>
      <w:tr w:rsidR="004D7851" w:rsidRPr="00541C92" w:rsidTr="004D7851">
        <w:tc>
          <w:tcPr>
            <w:tcW w:w="1701" w:type="dxa"/>
          </w:tcPr>
          <w:p w:rsidR="004D7851" w:rsidRDefault="004D7851" w:rsidP="004D7851">
            <w:pPr>
              <w:pStyle w:val="ConsPlusNormal"/>
              <w:jc w:val="center"/>
            </w:pPr>
            <w:r>
              <w:t>2.4.6</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конструкцию для выражения предпочтения I prefer.../I'd prefer.../I'd rather...</w:t>
            </w:r>
          </w:p>
        </w:tc>
      </w:tr>
      <w:tr w:rsidR="004D7851" w:rsidRPr="00541C92" w:rsidTr="004D7851">
        <w:tc>
          <w:tcPr>
            <w:tcW w:w="1701" w:type="dxa"/>
          </w:tcPr>
          <w:p w:rsidR="004D7851" w:rsidRDefault="004D7851" w:rsidP="004D7851">
            <w:pPr>
              <w:pStyle w:val="ConsPlusNormal"/>
              <w:jc w:val="center"/>
            </w:pPr>
            <w:r>
              <w:t>2.4.7</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формы страдательного залога Present Perfect Passive</w:t>
            </w:r>
          </w:p>
        </w:tc>
      </w:tr>
      <w:tr w:rsidR="004D7851" w:rsidRPr="00541C92" w:rsidTr="004D7851">
        <w:tc>
          <w:tcPr>
            <w:tcW w:w="1701" w:type="dxa"/>
          </w:tcPr>
          <w:p w:rsidR="004D7851" w:rsidRDefault="004D7851" w:rsidP="004D7851">
            <w:pPr>
              <w:pStyle w:val="ConsPlusNormal"/>
              <w:jc w:val="center"/>
            </w:pPr>
            <w:r>
              <w:t>2.4.8</w:t>
            </w:r>
          </w:p>
        </w:tc>
        <w:tc>
          <w:tcPr>
            <w:tcW w:w="7370" w:type="dxa"/>
          </w:tcPr>
          <w:p w:rsidR="004D7851" w:rsidRDefault="004D7851" w:rsidP="004D7851">
            <w:pPr>
              <w:pStyle w:val="ConsPlusNormal"/>
              <w:jc w:val="both"/>
            </w:pPr>
            <w:r>
              <w:t xml:space="preserve">Распознавать в письменном и звучащем тексте и употреблять в устной и письменной речи порядок </w:t>
            </w:r>
            <w:r>
              <w:lastRenderedPageBreak/>
              <w:t>следования имен прилагательных (nice long blond hair)</w:t>
            </w:r>
          </w:p>
        </w:tc>
      </w:tr>
      <w:tr w:rsidR="004D7851" w:rsidTr="004D7851">
        <w:tc>
          <w:tcPr>
            <w:tcW w:w="1701" w:type="dxa"/>
          </w:tcPr>
          <w:p w:rsidR="004D7851" w:rsidRDefault="004D7851" w:rsidP="004D7851">
            <w:pPr>
              <w:pStyle w:val="ConsPlusNormal"/>
              <w:jc w:val="center"/>
            </w:pPr>
            <w:r>
              <w:lastRenderedPageBreak/>
              <w:t>3</w:t>
            </w:r>
          </w:p>
        </w:tc>
        <w:tc>
          <w:tcPr>
            <w:tcW w:w="7370" w:type="dxa"/>
          </w:tcPr>
          <w:p w:rsidR="004D7851" w:rsidRDefault="004D7851" w:rsidP="004D7851">
            <w:pPr>
              <w:pStyle w:val="ConsPlusNormal"/>
              <w:jc w:val="both"/>
            </w:pPr>
            <w:r>
              <w:t>Социокультурные знания и умения</w:t>
            </w:r>
          </w:p>
        </w:tc>
      </w:tr>
      <w:tr w:rsidR="004D7851" w:rsidRPr="00541C92" w:rsidTr="004D7851">
        <w:tc>
          <w:tcPr>
            <w:tcW w:w="1701" w:type="dxa"/>
          </w:tcPr>
          <w:p w:rsidR="004D7851" w:rsidRDefault="004D7851" w:rsidP="004D7851">
            <w:pPr>
              <w:pStyle w:val="ConsPlusNormal"/>
              <w:jc w:val="center"/>
            </w:pPr>
            <w:r>
              <w:t>3.1</w:t>
            </w:r>
          </w:p>
        </w:tc>
        <w:tc>
          <w:tcPr>
            <w:tcW w:w="7370" w:type="dxa"/>
          </w:tcPr>
          <w:p w:rsidR="004D7851" w:rsidRDefault="004D7851" w:rsidP="004D7851">
            <w:pPr>
              <w:pStyle w:val="ConsPlusNormal"/>
              <w:jc w:val="both"/>
            </w:pPr>
            <w: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4D7851" w:rsidRPr="00541C92" w:rsidTr="004D7851">
        <w:tc>
          <w:tcPr>
            <w:tcW w:w="1701" w:type="dxa"/>
          </w:tcPr>
          <w:p w:rsidR="004D7851" w:rsidRDefault="004D7851" w:rsidP="004D7851">
            <w:pPr>
              <w:pStyle w:val="ConsPlusNormal"/>
              <w:jc w:val="center"/>
            </w:pPr>
            <w:r>
              <w:t>3.2</w:t>
            </w:r>
          </w:p>
        </w:tc>
        <w:tc>
          <w:tcPr>
            <w:tcW w:w="7370" w:type="dxa"/>
          </w:tcPr>
          <w:p w:rsidR="004D7851" w:rsidRDefault="004D7851" w:rsidP="004D7851">
            <w:pPr>
              <w:pStyle w:val="ConsPlusNormal"/>
              <w:jc w:val="both"/>
            </w:pPr>
            <w:r>
              <w:t>Выражать модальные значения, чувства и эмоции</w:t>
            </w:r>
          </w:p>
        </w:tc>
      </w:tr>
      <w:tr w:rsidR="004D7851" w:rsidRPr="00541C92" w:rsidTr="004D7851">
        <w:tc>
          <w:tcPr>
            <w:tcW w:w="1701" w:type="dxa"/>
          </w:tcPr>
          <w:p w:rsidR="004D7851" w:rsidRDefault="004D7851" w:rsidP="004D7851">
            <w:pPr>
              <w:pStyle w:val="ConsPlusNormal"/>
              <w:jc w:val="center"/>
            </w:pPr>
            <w:r>
              <w:t>3.3</w:t>
            </w:r>
          </w:p>
        </w:tc>
        <w:tc>
          <w:tcPr>
            <w:tcW w:w="7370" w:type="dxa"/>
          </w:tcPr>
          <w:p w:rsidR="004D7851" w:rsidRDefault="004D7851" w:rsidP="004D7851">
            <w:pPr>
              <w:pStyle w:val="ConsPlusNormal"/>
              <w:jc w:val="both"/>
            </w:pPr>
            <w:r>
              <w:t>Иметь элементарные представления о различных вариантах английского языка</w:t>
            </w:r>
          </w:p>
        </w:tc>
      </w:tr>
      <w:tr w:rsidR="004D7851" w:rsidRPr="00541C92" w:rsidTr="004D7851">
        <w:tc>
          <w:tcPr>
            <w:tcW w:w="1701" w:type="dxa"/>
          </w:tcPr>
          <w:p w:rsidR="004D7851" w:rsidRDefault="004D7851" w:rsidP="004D7851">
            <w:pPr>
              <w:pStyle w:val="ConsPlusNormal"/>
              <w:jc w:val="center"/>
            </w:pPr>
            <w:r>
              <w:t>3.4</w:t>
            </w:r>
          </w:p>
        </w:tc>
        <w:tc>
          <w:tcPr>
            <w:tcW w:w="7370" w:type="dxa"/>
          </w:tcPr>
          <w:p w:rsidR="004D7851" w:rsidRDefault="004D7851" w:rsidP="004D7851">
            <w:pPr>
              <w:pStyle w:val="ConsPlusNormal"/>
              <w:jc w:val="both"/>
            </w:pPr>
            <w:r>
              <w:t>Обладать базовыми знаниями о социокультурном портрете и культурном наследии родной страны и страны (стран) изучаемого языка</w:t>
            </w:r>
          </w:p>
        </w:tc>
      </w:tr>
      <w:tr w:rsidR="004D7851" w:rsidRPr="00541C92" w:rsidTr="004D7851">
        <w:tc>
          <w:tcPr>
            <w:tcW w:w="1701" w:type="dxa"/>
          </w:tcPr>
          <w:p w:rsidR="004D7851" w:rsidRDefault="004D7851" w:rsidP="004D7851">
            <w:pPr>
              <w:pStyle w:val="ConsPlusNormal"/>
              <w:jc w:val="center"/>
            </w:pPr>
            <w:r>
              <w:t>3.5</w:t>
            </w:r>
          </w:p>
        </w:tc>
        <w:tc>
          <w:tcPr>
            <w:tcW w:w="7370" w:type="dxa"/>
          </w:tcPr>
          <w:p w:rsidR="004D7851" w:rsidRDefault="004D7851" w:rsidP="004D7851">
            <w:pPr>
              <w:pStyle w:val="ConsPlusNormal"/>
              <w:jc w:val="both"/>
            </w:pPr>
            <w:r>
              <w:t>Уметь представлять родную страну (малую родину) и страну (страны) изучаемого языка</w:t>
            </w:r>
          </w:p>
        </w:tc>
      </w:tr>
      <w:tr w:rsidR="004D7851" w:rsidRPr="00541C92" w:rsidTr="004D7851">
        <w:tc>
          <w:tcPr>
            <w:tcW w:w="1701" w:type="dxa"/>
          </w:tcPr>
          <w:p w:rsidR="004D7851" w:rsidRDefault="004D7851" w:rsidP="004D7851">
            <w:pPr>
              <w:pStyle w:val="ConsPlusNormal"/>
              <w:jc w:val="center"/>
            </w:pPr>
            <w:r>
              <w:t>3.6</w:t>
            </w:r>
          </w:p>
        </w:tc>
        <w:tc>
          <w:tcPr>
            <w:tcW w:w="7370" w:type="dxa"/>
          </w:tcPr>
          <w:p w:rsidR="004D7851" w:rsidRDefault="004D7851" w:rsidP="004D7851">
            <w:pPr>
              <w:pStyle w:val="ConsPlusNormal"/>
              <w:jc w:val="both"/>
            </w:pPr>
            <w:r>
              <w:t>Оказывать помощь зарубежным гостям в ситуациях повседневного общения</w:t>
            </w:r>
          </w:p>
        </w:tc>
      </w:tr>
      <w:tr w:rsidR="004D7851" w:rsidRPr="00541C92" w:rsidTr="004D7851">
        <w:tc>
          <w:tcPr>
            <w:tcW w:w="1701" w:type="dxa"/>
          </w:tcPr>
          <w:p w:rsidR="004D7851" w:rsidRDefault="004D7851" w:rsidP="004D7851">
            <w:pPr>
              <w:pStyle w:val="ConsPlusNormal"/>
              <w:jc w:val="center"/>
            </w:pPr>
            <w:r>
              <w:lastRenderedPageBreak/>
              <w:t>4</w:t>
            </w:r>
          </w:p>
        </w:tc>
        <w:tc>
          <w:tcPr>
            <w:tcW w:w="7370" w:type="dxa"/>
          </w:tcPr>
          <w:p w:rsidR="004D7851" w:rsidRDefault="004D7851" w:rsidP="004D7851">
            <w:pPr>
              <w:pStyle w:val="ConsPlusNormal"/>
              <w:jc w:val="both"/>
            </w:pPr>
            <w:r>
              <w:t>Компенсаторные умения</w:t>
            </w:r>
          </w:p>
          <w:p w:rsidR="004D7851" w:rsidRDefault="004D7851" w:rsidP="004D7851">
            <w:pPr>
              <w:pStyle w:val="ConsPlusNormal"/>
              <w:jc w:val="both"/>
            </w:pPr>
            <w: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RPr="00541C92" w:rsidTr="004D7851">
        <w:tc>
          <w:tcPr>
            <w:tcW w:w="1701" w:type="dxa"/>
          </w:tcPr>
          <w:p w:rsidR="004D7851" w:rsidRDefault="004D7851" w:rsidP="004D7851">
            <w:pPr>
              <w:pStyle w:val="ConsPlusNormal"/>
              <w:jc w:val="center"/>
            </w:pPr>
            <w:r>
              <w:t>5</w:t>
            </w:r>
          </w:p>
        </w:tc>
        <w:tc>
          <w:tcPr>
            <w:tcW w:w="7370" w:type="dxa"/>
          </w:tcPr>
          <w:p w:rsidR="004D7851" w:rsidRDefault="004D7851" w:rsidP="004D7851">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4D7851" w:rsidRPr="00541C92" w:rsidTr="004D7851">
        <w:tc>
          <w:tcPr>
            <w:tcW w:w="1701" w:type="dxa"/>
          </w:tcPr>
          <w:p w:rsidR="004D7851" w:rsidRDefault="004D7851" w:rsidP="004D7851">
            <w:pPr>
              <w:pStyle w:val="ConsPlusNormal"/>
              <w:jc w:val="center"/>
            </w:pPr>
            <w:r>
              <w:t>6</w:t>
            </w:r>
          </w:p>
        </w:tc>
        <w:tc>
          <w:tcPr>
            <w:tcW w:w="7370" w:type="dxa"/>
          </w:tcPr>
          <w:p w:rsidR="004D7851" w:rsidRDefault="004D7851" w:rsidP="004D7851">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4D7851" w:rsidRDefault="004D7851" w:rsidP="004D7851">
      <w:pPr>
        <w:pStyle w:val="ConsPlusNormal"/>
        <w:jc w:val="both"/>
      </w:pPr>
    </w:p>
    <w:p w:rsidR="004D7851" w:rsidRDefault="004D7851" w:rsidP="004D7851">
      <w:pPr>
        <w:pStyle w:val="ConsPlusNormal"/>
        <w:jc w:val="right"/>
      </w:pPr>
      <w:r>
        <w:t>Таблица 7.9</w:t>
      </w:r>
    </w:p>
    <w:p w:rsidR="004D7851" w:rsidRDefault="004D7851" w:rsidP="004D7851">
      <w:pPr>
        <w:pStyle w:val="ConsPlusNormal"/>
        <w:jc w:val="both"/>
      </w:pPr>
    </w:p>
    <w:p w:rsidR="004D7851" w:rsidRDefault="004D7851" w:rsidP="004D7851">
      <w:pPr>
        <w:pStyle w:val="ConsPlusNormal"/>
        <w:jc w:val="center"/>
      </w:pPr>
      <w:r>
        <w:lastRenderedPageBreak/>
        <w:t>Проверяемые элементы содержания (9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4D7851" w:rsidTr="004D7851">
        <w:tc>
          <w:tcPr>
            <w:tcW w:w="1077" w:type="dxa"/>
          </w:tcPr>
          <w:p w:rsidR="004D7851" w:rsidRDefault="004D7851" w:rsidP="004D7851">
            <w:pPr>
              <w:pStyle w:val="ConsPlusNormal"/>
              <w:jc w:val="center"/>
            </w:pPr>
            <w:r>
              <w:t>Код</w:t>
            </w:r>
          </w:p>
        </w:tc>
        <w:tc>
          <w:tcPr>
            <w:tcW w:w="7994" w:type="dxa"/>
          </w:tcPr>
          <w:p w:rsidR="004D7851" w:rsidRDefault="004D7851" w:rsidP="004D7851">
            <w:pPr>
              <w:pStyle w:val="ConsPlusNormal"/>
              <w:jc w:val="center"/>
            </w:pPr>
            <w:r>
              <w:t>Проверяемый элемент содержания</w:t>
            </w:r>
          </w:p>
        </w:tc>
      </w:tr>
      <w:tr w:rsidR="004D7851" w:rsidTr="004D7851">
        <w:tc>
          <w:tcPr>
            <w:tcW w:w="1077" w:type="dxa"/>
          </w:tcPr>
          <w:p w:rsidR="004D7851" w:rsidRDefault="004D7851" w:rsidP="004D7851">
            <w:pPr>
              <w:pStyle w:val="ConsPlusNormal"/>
              <w:jc w:val="center"/>
            </w:pPr>
            <w:r>
              <w:t>1</w:t>
            </w:r>
          </w:p>
        </w:tc>
        <w:tc>
          <w:tcPr>
            <w:tcW w:w="7994" w:type="dxa"/>
          </w:tcPr>
          <w:p w:rsidR="004D7851" w:rsidRDefault="004D7851" w:rsidP="004D7851">
            <w:pPr>
              <w:pStyle w:val="ConsPlusNormal"/>
              <w:jc w:val="both"/>
            </w:pPr>
            <w:r>
              <w:t>Коммуникативные умения</w:t>
            </w:r>
          </w:p>
        </w:tc>
      </w:tr>
      <w:tr w:rsidR="004D7851" w:rsidTr="004D7851">
        <w:tc>
          <w:tcPr>
            <w:tcW w:w="1077" w:type="dxa"/>
          </w:tcPr>
          <w:p w:rsidR="004D7851" w:rsidRDefault="004D7851" w:rsidP="004D7851">
            <w:pPr>
              <w:pStyle w:val="ConsPlusNormal"/>
              <w:jc w:val="center"/>
            </w:pPr>
            <w:r>
              <w:t>1.1</w:t>
            </w:r>
          </w:p>
        </w:tc>
        <w:tc>
          <w:tcPr>
            <w:tcW w:w="7994" w:type="dxa"/>
            <w:vAlign w:val="center"/>
          </w:tcPr>
          <w:p w:rsidR="004D7851" w:rsidRDefault="004D7851" w:rsidP="004D7851">
            <w:pPr>
              <w:pStyle w:val="ConsPlusNormal"/>
              <w:jc w:val="both"/>
            </w:pPr>
            <w:r>
              <w:t>Говорение</w:t>
            </w:r>
          </w:p>
        </w:tc>
      </w:tr>
      <w:tr w:rsidR="004D7851" w:rsidRPr="00541C92" w:rsidTr="004D7851">
        <w:tc>
          <w:tcPr>
            <w:tcW w:w="1077" w:type="dxa"/>
          </w:tcPr>
          <w:p w:rsidR="004D7851" w:rsidRDefault="004D7851" w:rsidP="004D7851">
            <w:pPr>
              <w:pStyle w:val="ConsPlusNormal"/>
              <w:jc w:val="center"/>
            </w:pPr>
            <w:r>
              <w:t>1.1.1</w:t>
            </w:r>
          </w:p>
        </w:tc>
        <w:tc>
          <w:tcPr>
            <w:tcW w:w="7994" w:type="dxa"/>
          </w:tcPr>
          <w:p w:rsidR="004D7851" w:rsidRDefault="004D7851" w:rsidP="004D7851">
            <w:pPr>
              <w:pStyle w:val="ConsPlusNormal"/>
              <w:jc w:val="both"/>
            </w:pPr>
            <w:r>
              <w:t>Диалогическая речь</w:t>
            </w:r>
          </w:p>
          <w:p w:rsidR="004D7851" w:rsidRDefault="004D7851" w:rsidP="004D7851">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4D7851" w:rsidRPr="00541C92" w:rsidTr="004D7851">
        <w:tc>
          <w:tcPr>
            <w:tcW w:w="1077" w:type="dxa"/>
          </w:tcPr>
          <w:p w:rsidR="004D7851" w:rsidRDefault="004D7851" w:rsidP="004D7851">
            <w:pPr>
              <w:pStyle w:val="ConsPlusNormal"/>
              <w:jc w:val="center"/>
            </w:pPr>
            <w:r>
              <w:t>1.1.1.1</w:t>
            </w:r>
          </w:p>
        </w:tc>
        <w:tc>
          <w:tcPr>
            <w:tcW w:w="7994" w:type="dxa"/>
          </w:tcPr>
          <w:p w:rsidR="004D7851" w:rsidRDefault="004D7851" w:rsidP="004D7851">
            <w:pPr>
              <w:pStyle w:val="ConsPlusNormal"/>
              <w:jc w:val="both"/>
            </w:pPr>
            <w: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w:t>
            </w:r>
            <w:r>
              <w:lastRenderedPageBreak/>
              <w:t>предложение и отказываться от предложения собеседника</w:t>
            </w:r>
          </w:p>
        </w:tc>
      </w:tr>
      <w:tr w:rsidR="004D7851" w:rsidRPr="00541C92" w:rsidTr="004D7851">
        <w:tc>
          <w:tcPr>
            <w:tcW w:w="1077" w:type="dxa"/>
          </w:tcPr>
          <w:p w:rsidR="004D7851" w:rsidRDefault="004D7851" w:rsidP="004D7851">
            <w:pPr>
              <w:pStyle w:val="ConsPlusNormal"/>
              <w:jc w:val="center"/>
            </w:pPr>
            <w:r>
              <w:lastRenderedPageBreak/>
              <w:t>1.1.1.2</w:t>
            </w:r>
          </w:p>
        </w:tc>
        <w:tc>
          <w:tcPr>
            <w:tcW w:w="7994" w:type="dxa"/>
          </w:tcPr>
          <w:p w:rsidR="004D7851" w:rsidRDefault="004D7851" w:rsidP="004D7851">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4D7851" w:rsidRPr="00541C92" w:rsidTr="004D7851">
        <w:tc>
          <w:tcPr>
            <w:tcW w:w="1077" w:type="dxa"/>
          </w:tcPr>
          <w:p w:rsidR="004D7851" w:rsidRDefault="004D7851" w:rsidP="004D7851">
            <w:pPr>
              <w:pStyle w:val="ConsPlusNormal"/>
              <w:jc w:val="center"/>
            </w:pPr>
            <w:r>
              <w:t>1.1.1.3</w:t>
            </w:r>
          </w:p>
        </w:tc>
        <w:tc>
          <w:tcPr>
            <w:tcW w:w="7994" w:type="dxa"/>
          </w:tcPr>
          <w:p w:rsidR="004D7851" w:rsidRDefault="004D7851" w:rsidP="004D7851">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4D7851" w:rsidRPr="00541C92" w:rsidTr="004D7851">
        <w:tc>
          <w:tcPr>
            <w:tcW w:w="1077" w:type="dxa"/>
          </w:tcPr>
          <w:p w:rsidR="004D7851" w:rsidRDefault="004D7851" w:rsidP="004D7851">
            <w:pPr>
              <w:pStyle w:val="ConsPlusNormal"/>
              <w:jc w:val="center"/>
            </w:pPr>
            <w:r>
              <w:t>1.1.1.4</w:t>
            </w:r>
          </w:p>
        </w:tc>
        <w:tc>
          <w:tcPr>
            <w:tcW w:w="7994" w:type="dxa"/>
          </w:tcPr>
          <w:p w:rsidR="004D7851" w:rsidRDefault="004D7851" w:rsidP="004D7851">
            <w:pPr>
              <w:pStyle w:val="ConsPlusNormal"/>
              <w:jc w:val="both"/>
            </w:pPr>
            <w:r>
              <w:t>Комбинированный диалог, включающий различные виды диалогов (этикетный диалог, диалог - побуждение к действию, диалог-расспрос)</w:t>
            </w:r>
          </w:p>
        </w:tc>
      </w:tr>
      <w:tr w:rsidR="004D7851" w:rsidRPr="00541C92" w:rsidTr="004D7851">
        <w:tc>
          <w:tcPr>
            <w:tcW w:w="1077" w:type="dxa"/>
          </w:tcPr>
          <w:p w:rsidR="004D7851" w:rsidRDefault="004D7851" w:rsidP="004D7851">
            <w:pPr>
              <w:pStyle w:val="ConsPlusNormal"/>
              <w:jc w:val="center"/>
            </w:pPr>
            <w:r>
              <w:t>1.1.1.5</w:t>
            </w:r>
          </w:p>
        </w:tc>
        <w:tc>
          <w:tcPr>
            <w:tcW w:w="7994" w:type="dxa"/>
          </w:tcPr>
          <w:p w:rsidR="004D7851" w:rsidRDefault="004D7851" w:rsidP="004D7851">
            <w:pPr>
              <w:pStyle w:val="ConsPlusNormal"/>
              <w:jc w:val="both"/>
            </w:pPr>
            <w:r>
              <w:t>Диалог - обмен мнениями: выражать свою точку мнения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4D7851" w:rsidRPr="00541C92" w:rsidTr="004D7851">
        <w:tc>
          <w:tcPr>
            <w:tcW w:w="1077" w:type="dxa"/>
          </w:tcPr>
          <w:p w:rsidR="004D7851" w:rsidRDefault="004D7851" w:rsidP="004D7851">
            <w:pPr>
              <w:pStyle w:val="ConsPlusNormal"/>
              <w:jc w:val="center"/>
            </w:pPr>
            <w:r>
              <w:lastRenderedPageBreak/>
              <w:t>1.1.2</w:t>
            </w:r>
          </w:p>
        </w:tc>
        <w:tc>
          <w:tcPr>
            <w:tcW w:w="7994" w:type="dxa"/>
          </w:tcPr>
          <w:p w:rsidR="004D7851" w:rsidRDefault="004D7851" w:rsidP="004D7851">
            <w:pPr>
              <w:pStyle w:val="ConsPlusNormal"/>
              <w:jc w:val="both"/>
            </w:pPr>
            <w:r>
              <w:t>Монологическая речь</w:t>
            </w:r>
          </w:p>
          <w:p w:rsidR="004D7851" w:rsidRDefault="004D7851" w:rsidP="004D7851">
            <w:pPr>
              <w:pStyle w:val="ConsPlusNormal"/>
              <w:jc w:val="both"/>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(объем монологического высказывания - 10 - 12 фраз)</w:t>
            </w:r>
          </w:p>
        </w:tc>
      </w:tr>
      <w:tr w:rsidR="004D7851" w:rsidRPr="00541C92" w:rsidTr="004D7851">
        <w:tc>
          <w:tcPr>
            <w:tcW w:w="1077" w:type="dxa"/>
          </w:tcPr>
          <w:p w:rsidR="004D7851" w:rsidRDefault="004D7851" w:rsidP="004D7851">
            <w:pPr>
              <w:pStyle w:val="ConsPlusNormal"/>
              <w:jc w:val="center"/>
            </w:pPr>
            <w:r>
              <w:t>1.1.2.1</w:t>
            </w:r>
          </w:p>
        </w:tc>
        <w:tc>
          <w:tcPr>
            <w:tcW w:w="7994" w:type="dxa"/>
          </w:tcPr>
          <w:p w:rsidR="004D7851" w:rsidRDefault="004D7851" w:rsidP="004D7851">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4D7851" w:rsidTr="004D7851">
        <w:tc>
          <w:tcPr>
            <w:tcW w:w="1077" w:type="dxa"/>
          </w:tcPr>
          <w:p w:rsidR="004D7851" w:rsidRDefault="004D7851" w:rsidP="004D7851">
            <w:pPr>
              <w:pStyle w:val="ConsPlusNormal"/>
              <w:jc w:val="center"/>
            </w:pPr>
            <w:r>
              <w:t>1.1.2.2</w:t>
            </w:r>
          </w:p>
        </w:tc>
        <w:tc>
          <w:tcPr>
            <w:tcW w:w="7994" w:type="dxa"/>
          </w:tcPr>
          <w:p w:rsidR="004D7851" w:rsidRDefault="004D7851" w:rsidP="004D7851">
            <w:pPr>
              <w:pStyle w:val="ConsPlusNormal"/>
              <w:jc w:val="both"/>
            </w:pPr>
            <w:r>
              <w:t>Повествование (сообщение)</w:t>
            </w:r>
          </w:p>
        </w:tc>
      </w:tr>
      <w:tr w:rsidR="004D7851" w:rsidTr="004D7851">
        <w:tc>
          <w:tcPr>
            <w:tcW w:w="1077" w:type="dxa"/>
          </w:tcPr>
          <w:p w:rsidR="004D7851" w:rsidRDefault="004D7851" w:rsidP="004D7851">
            <w:pPr>
              <w:pStyle w:val="ConsPlusNormal"/>
              <w:jc w:val="center"/>
            </w:pPr>
            <w:r>
              <w:t>1.1.2.3</w:t>
            </w:r>
          </w:p>
        </w:tc>
        <w:tc>
          <w:tcPr>
            <w:tcW w:w="7994" w:type="dxa"/>
          </w:tcPr>
          <w:p w:rsidR="004D7851" w:rsidRDefault="004D7851" w:rsidP="004D7851">
            <w:pPr>
              <w:pStyle w:val="ConsPlusNormal"/>
              <w:jc w:val="both"/>
            </w:pPr>
            <w:r>
              <w:t>Рассуждение</w:t>
            </w:r>
          </w:p>
        </w:tc>
      </w:tr>
      <w:tr w:rsidR="004D7851" w:rsidRPr="00541C92" w:rsidTr="004D7851">
        <w:tc>
          <w:tcPr>
            <w:tcW w:w="1077" w:type="dxa"/>
          </w:tcPr>
          <w:p w:rsidR="004D7851" w:rsidRDefault="004D7851" w:rsidP="004D7851">
            <w:pPr>
              <w:pStyle w:val="ConsPlusNormal"/>
              <w:jc w:val="center"/>
            </w:pPr>
            <w:r>
              <w:t>1.1.2.4</w:t>
            </w:r>
          </w:p>
        </w:tc>
        <w:tc>
          <w:tcPr>
            <w:tcW w:w="7994" w:type="dxa"/>
          </w:tcPr>
          <w:p w:rsidR="004D7851" w:rsidRDefault="004D7851" w:rsidP="004D7851">
            <w:pPr>
              <w:pStyle w:val="ConsPlusNormal"/>
              <w:jc w:val="both"/>
            </w:pPr>
            <w:r>
              <w:t>Выражение и краткое аргументирование своего мнения по отношению к услышанному (прочитанному)</w:t>
            </w:r>
          </w:p>
        </w:tc>
      </w:tr>
      <w:tr w:rsidR="004D7851" w:rsidRPr="00541C92" w:rsidTr="004D7851">
        <w:tc>
          <w:tcPr>
            <w:tcW w:w="1077" w:type="dxa"/>
          </w:tcPr>
          <w:p w:rsidR="004D7851" w:rsidRDefault="004D7851" w:rsidP="004D7851">
            <w:pPr>
              <w:pStyle w:val="ConsPlusNormal"/>
              <w:jc w:val="center"/>
            </w:pPr>
            <w:r>
              <w:t>1.1.2.5</w:t>
            </w:r>
          </w:p>
        </w:tc>
        <w:tc>
          <w:tcPr>
            <w:tcW w:w="7994" w:type="dxa"/>
          </w:tcPr>
          <w:p w:rsidR="004D7851" w:rsidRDefault="004D7851" w:rsidP="004D7851">
            <w:pPr>
              <w:pStyle w:val="ConsPlusNormal"/>
              <w:jc w:val="both"/>
            </w:pPr>
            <w:r>
              <w:t xml:space="preserve">Изложение (пересказ) основного содержания прочитанного (прослушанного) текста с выражением своего отношения к </w:t>
            </w:r>
            <w:r>
              <w:lastRenderedPageBreak/>
              <w:t>событиям и фактам, изложенным в тексте</w:t>
            </w:r>
          </w:p>
        </w:tc>
      </w:tr>
      <w:tr w:rsidR="004D7851" w:rsidTr="004D7851">
        <w:tc>
          <w:tcPr>
            <w:tcW w:w="1077" w:type="dxa"/>
          </w:tcPr>
          <w:p w:rsidR="004D7851" w:rsidRDefault="004D7851" w:rsidP="004D7851">
            <w:pPr>
              <w:pStyle w:val="ConsPlusNormal"/>
              <w:jc w:val="center"/>
            </w:pPr>
            <w:r>
              <w:lastRenderedPageBreak/>
              <w:t>1.1.2.6</w:t>
            </w:r>
          </w:p>
        </w:tc>
        <w:tc>
          <w:tcPr>
            <w:tcW w:w="7994" w:type="dxa"/>
          </w:tcPr>
          <w:p w:rsidR="004D7851" w:rsidRDefault="004D7851" w:rsidP="004D7851">
            <w:pPr>
              <w:pStyle w:val="ConsPlusNormal"/>
              <w:jc w:val="both"/>
            </w:pPr>
            <w:r>
              <w:t>Составление рассказа по картинкам</w:t>
            </w:r>
          </w:p>
        </w:tc>
      </w:tr>
      <w:tr w:rsidR="004D7851" w:rsidRPr="00541C92" w:rsidTr="004D7851">
        <w:tc>
          <w:tcPr>
            <w:tcW w:w="1077" w:type="dxa"/>
          </w:tcPr>
          <w:p w:rsidR="004D7851" w:rsidRDefault="004D7851" w:rsidP="004D7851">
            <w:pPr>
              <w:pStyle w:val="ConsPlusNormal"/>
              <w:jc w:val="center"/>
            </w:pPr>
            <w:r>
              <w:t>1.1.2.7</w:t>
            </w:r>
          </w:p>
        </w:tc>
        <w:tc>
          <w:tcPr>
            <w:tcW w:w="7994" w:type="dxa"/>
          </w:tcPr>
          <w:p w:rsidR="004D7851" w:rsidRDefault="004D7851" w:rsidP="004D7851">
            <w:pPr>
              <w:pStyle w:val="ConsPlusNormal"/>
              <w:jc w:val="both"/>
            </w:pPr>
            <w:r>
              <w:t>Изложение результатов выполненной проектной работы</w:t>
            </w:r>
          </w:p>
        </w:tc>
      </w:tr>
      <w:tr w:rsidR="004D7851" w:rsidRPr="00541C92" w:rsidTr="004D7851">
        <w:tc>
          <w:tcPr>
            <w:tcW w:w="1077" w:type="dxa"/>
          </w:tcPr>
          <w:p w:rsidR="004D7851" w:rsidRDefault="004D7851" w:rsidP="004D7851">
            <w:pPr>
              <w:pStyle w:val="ConsPlusNormal"/>
              <w:jc w:val="center"/>
            </w:pPr>
            <w:r>
              <w:t>1.2</w:t>
            </w:r>
          </w:p>
        </w:tc>
        <w:tc>
          <w:tcPr>
            <w:tcW w:w="7994" w:type="dxa"/>
          </w:tcPr>
          <w:p w:rsidR="004D7851" w:rsidRDefault="004D7851" w:rsidP="004D7851">
            <w:pPr>
              <w:pStyle w:val="ConsPlusNormal"/>
              <w:jc w:val="both"/>
            </w:pPr>
            <w:r>
              <w:t>Аудирование</w:t>
            </w:r>
          </w:p>
          <w:p w:rsidR="004D7851" w:rsidRDefault="004D7851" w:rsidP="004D7851">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4D7851" w:rsidRDefault="004D7851" w:rsidP="004D7851">
            <w:pPr>
              <w:pStyle w:val="ConsPlusNormal"/>
              <w:jc w:val="both"/>
            </w:pPr>
            <w: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4D7851" w:rsidRPr="00541C92" w:rsidTr="004D7851">
        <w:tc>
          <w:tcPr>
            <w:tcW w:w="1077" w:type="dxa"/>
          </w:tcPr>
          <w:p w:rsidR="004D7851" w:rsidRDefault="004D7851" w:rsidP="004D7851">
            <w:pPr>
              <w:pStyle w:val="ConsPlusNormal"/>
              <w:jc w:val="center"/>
            </w:pPr>
            <w:r>
              <w:t>1.2.1</w:t>
            </w:r>
          </w:p>
        </w:tc>
        <w:tc>
          <w:tcPr>
            <w:tcW w:w="7994" w:type="dxa"/>
          </w:tcPr>
          <w:p w:rsidR="004D7851" w:rsidRDefault="004D7851" w:rsidP="004D7851">
            <w:pPr>
              <w:pStyle w:val="ConsPlusNormal"/>
              <w:jc w:val="both"/>
            </w:pPr>
            <w:r>
              <w:t xml:space="preserve">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w:t>
            </w:r>
            <w:r>
              <w:lastRenderedPageBreak/>
              <w:t>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4D7851" w:rsidRPr="00541C92" w:rsidTr="004D7851">
        <w:tc>
          <w:tcPr>
            <w:tcW w:w="1077" w:type="dxa"/>
          </w:tcPr>
          <w:p w:rsidR="004D7851" w:rsidRDefault="004D7851" w:rsidP="004D7851">
            <w:pPr>
              <w:pStyle w:val="ConsPlusNormal"/>
              <w:jc w:val="center"/>
            </w:pPr>
            <w:r>
              <w:lastRenderedPageBreak/>
              <w:t>1.2.2</w:t>
            </w:r>
          </w:p>
        </w:tc>
        <w:tc>
          <w:tcPr>
            <w:tcW w:w="7994" w:type="dxa"/>
          </w:tcPr>
          <w:p w:rsidR="004D7851" w:rsidRDefault="004D7851" w:rsidP="004D7851">
            <w:pPr>
              <w:pStyle w:val="ConsPlusNormal"/>
              <w:jc w:val="both"/>
            </w:pPr>
            <w: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4D7851" w:rsidRPr="00541C92" w:rsidTr="004D7851">
        <w:tc>
          <w:tcPr>
            <w:tcW w:w="1077" w:type="dxa"/>
          </w:tcPr>
          <w:p w:rsidR="004D7851" w:rsidRDefault="004D7851" w:rsidP="004D7851">
            <w:pPr>
              <w:pStyle w:val="ConsPlusNormal"/>
              <w:jc w:val="center"/>
            </w:pPr>
            <w:r>
              <w:t>1.3</w:t>
            </w:r>
          </w:p>
        </w:tc>
        <w:tc>
          <w:tcPr>
            <w:tcW w:w="7994" w:type="dxa"/>
          </w:tcPr>
          <w:p w:rsidR="004D7851" w:rsidRDefault="004D7851" w:rsidP="004D7851">
            <w:pPr>
              <w:pStyle w:val="ConsPlusNormal"/>
              <w:jc w:val="both"/>
            </w:pPr>
            <w:r>
              <w:t>Смысловое чтение</w:t>
            </w:r>
          </w:p>
          <w:p w:rsidR="004D7851" w:rsidRDefault="004D7851" w:rsidP="004D7851">
            <w:pPr>
              <w:pStyle w:val="ConsPlusNormal"/>
              <w:jc w:val="both"/>
            </w:pPr>
            <w: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- 450 - 500 слов)</w:t>
            </w:r>
          </w:p>
        </w:tc>
      </w:tr>
      <w:tr w:rsidR="004D7851" w:rsidRPr="00541C92" w:rsidTr="004D7851">
        <w:tc>
          <w:tcPr>
            <w:tcW w:w="1077" w:type="dxa"/>
          </w:tcPr>
          <w:p w:rsidR="004D7851" w:rsidRDefault="004D7851" w:rsidP="004D7851">
            <w:pPr>
              <w:pStyle w:val="ConsPlusNormal"/>
              <w:jc w:val="center"/>
            </w:pPr>
            <w:r>
              <w:t>1.3.1</w:t>
            </w:r>
          </w:p>
        </w:tc>
        <w:tc>
          <w:tcPr>
            <w:tcW w:w="7994" w:type="dxa"/>
          </w:tcPr>
          <w:p w:rsidR="004D7851" w:rsidRDefault="004D7851" w:rsidP="004D7851">
            <w:pPr>
              <w:pStyle w:val="ConsPlusNormal"/>
              <w:jc w:val="both"/>
            </w:pPr>
            <w:r>
              <w:t xml:space="preserve">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w:t>
            </w:r>
            <w:r>
              <w:lastRenderedPageBreak/>
              <w:t>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4D7851" w:rsidRPr="00541C92" w:rsidTr="004D7851">
        <w:tc>
          <w:tcPr>
            <w:tcW w:w="1077" w:type="dxa"/>
          </w:tcPr>
          <w:p w:rsidR="004D7851" w:rsidRDefault="004D7851" w:rsidP="004D7851">
            <w:pPr>
              <w:pStyle w:val="ConsPlusNormal"/>
              <w:jc w:val="center"/>
            </w:pPr>
            <w:r>
              <w:lastRenderedPageBreak/>
              <w:t>1.3.2</w:t>
            </w:r>
          </w:p>
        </w:tc>
        <w:tc>
          <w:tcPr>
            <w:tcW w:w="7994" w:type="dxa"/>
          </w:tcPr>
          <w:p w:rsidR="004D7851" w:rsidRDefault="004D7851" w:rsidP="004D7851">
            <w:pPr>
              <w:pStyle w:val="ConsPlusNormal"/>
              <w:jc w:val="both"/>
            </w:pPr>
            <w: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4D7851" w:rsidRPr="00541C92" w:rsidTr="004D7851">
        <w:tc>
          <w:tcPr>
            <w:tcW w:w="1077" w:type="dxa"/>
          </w:tcPr>
          <w:p w:rsidR="004D7851" w:rsidRDefault="004D7851" w:rsidP="004D7851">
            <w:pPr>
              <w:pStyle w:val="ConsPlusNormal"/>
              <w:jc w:val="center"/>
            </w:pPr>
            <w:r>
              <w:t>1.3.3</w:t>
            </w:r>
          </w:p>
        </w:tc>
        <w:tc>
          <w:tcPr>
            <w:tcW w:w="7994" w:type="dxa"/>
          </w:tcPr>
          <w:p w:rsidR="004D7851" w:rsidRDefault="004D7851" w:rsidP="004D7851">
            <w:pPr>
              <w:pStyle w:val="ConsPlusNormal"/>
              <w:jc w:val="both"/>
            </w:pPr>
            <w:r>
              <w:t>Чтение несплошных текстов (таблиц, диаграмм, схем) и понимание представленной в них информации</w:t>
            </w:r>
          </w:p>
        </w:tc>
      </w:tr>
      <w:tr w:rsidR="004D7851" w:rsidRPr="00541C92" w:rsidTr="004D7851">
        <w:tc>
          <w:tcPr>
            <w:tcW w:w="1077" w:type="dxa"/>
          </w:tcPr>
          <w:p w:rsidR="004D7851" w:rsidRDefault="004D7851" w:rsidP="004D7851">
            <w:pPr>
              <w:pStyle w:val="ConsPlusNormal"/>
              <w:jc w:val="center"/>
            </w:pPr>
            <w:r>
              <w:t>1.3.4</w:t>
            </w:r>
          </w:p>
        </w:tc>
        <w:tc>
          <w:tcPr>
            <w:tcW w:w="7994" w:type="dxa"/>
          </w:tcPr>
          <w:p w:rsidR="004D7851" w:rsidRDefault="004D7851" w:rsidP="004D7851">
            <w:pPr>
              <w:pStyle w:val="ConsPlusNormal"/>
              <w:jc w:val="both"/>
            </w:pPr>
            <w: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tc>
      </w:tr>
      <w:tr w:rsidR="004D7851" w:rsidRPr="00541C92" w:rsidTr="004D7851">
        <w:tc>
          <w:tcPr>
            <w:tcW w:w="1077" w:type="dxa"/>
          </w:tcPr>
          <w:p w:rsidR="004D7851" w:rsidRDefault="004D7851" w:rsidP="004D7851">
            <w:pPr>
              <w:pStyle w:val="ConsPlusNormal"/>
              <w:jc w:val="center"/>
            </w:pPr>
            <w:r>
              <w:lastRenderedPageBreak/>
              <w:t>1.4</w:t>
            </w:r>
          </w:p>
        </w:tc>
        <w:tc>
          <w:tcPr>
            <w:tcW w:w="7994" w:type="dxa"/>
          </w:tcPr>
          <w:p w:rsidR="004D7851" w:rsidRDefault="004D7851" w:rsidP="004D7851">
            <w:pPr>
              <w:pStyle w:val="ConsPlusNormal"/>
              <w:jc w:val="both"/>
            </w:pPr>
            <w:r>
              <w:t>Письменная речь</w:t>
            </w:r>
          </w:p>
          <w:p w:rsidR="004D7851" w:rsidRDefault="004D7851" w:rsidP="004D7851">
            <w:pPr>
              <w:pStyle w:val="ConsPlusNormal"/>
              <w:jc w:val="both"/>
            </w:pPr>
            <w:r>
              <w:t>Развитие умений письменной речи</w:t>
            </w:r>
          </w:p>
        </w:tc>
      </w:tr>
      <w:tr w:rsidR="004D7851" w:rsidRPr="00541C92" w:rsidTr="004D7851">
        <w:tc>
          <w:tcPr>
            <w:tcW w:w="1077" w:type="dxa"/>
          </w:tcPr>
          <w:p w:rsidR="004D7851" w:rsidRDefault="004D7851" w:rsidP="004D7851">
            <w:pPr>
              <w:pStyle w:val="ConsPlusNormal"/>
              <w:jc w:val="center"/>
            </w:pPr>
            <w:r>
              <w:t>1.4.1</w:t>
            </w:r>
          </w:p>
        </w:tc>
        <w:tc>
          <w:tcPr>
            <w:tcW w:w="7994" w:type="dxa"/>
          </w:tcPr>
          <w:p w:rsidR="004D7851" w:rsidRDefault="004D7851" w:rsidP="004D7851">
            <w:pPr>
              <w:pStyle w:val="ConsPlusNormal"/>
              <w:jc w:val="both"/>
            </w:pPr>
            <w:r>
              <w:t>Составление плана (тезисов) устного или письменного сообщения</w:t>
            </w:r>
          </w:p>
        </w:tc>
      </w:tr>
      <w:tr w:rsidR="004D7851" w:rsidRPr="00541C92" w:rsidTr="004D7851">
        <w:tc>
          <w:tcPr>
            <w:tcW w:w="1077" w:type="dxa"/>
          </w:tcPr>
          <w:p w:rsidR="004D7851" w:rsidRDefault="004D7851" w:rsidP="004D7851">
            <w:pPr>
              <w:pStyle w:val="ConsPlusNormal"/>
              <w:jc w:val="center"/>
            </w:pPr>
            <w:r>
              <w:t>1.4.2</w:t>
            </w:r>
          </w:p>
        </w:tc>
        <w:tc>
          <w:tcPr>
            <w:tcW w:w="7994" w:type="dxa"/>
          </w:tcPr>
          <w:p w:rsidR="004D7851" w:rsidRDefault="004D7851" w:rsidP="004D7851">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t>1.4.3</w:t>
            </w:r>
          </w:p>
        </w:tc>
        <w:tc>
          <w:tcPr>
            <w:tcW w:w="7994" w:type="dxa"/>
          </w:tcPr>
          <w:p w:rsidR="004D7851" w:rsidRDefault="004D7851" w:rsidP="004D7851">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120 слов)</w:t>
            </w:r>
          </w:p>
        </w:tc>
      </w:tr>
      <w:tr w:rsidR="004D7851" w:rsidRPr="00541C92" w:rsidTr="004D7851">
        <w:tc>
          <w:tcPr>
            <w:tcW w:w="1077" w:type="dxa"/>
          </w:tcPr>
          <w:p w:rsidR="004D7851" w:rsidRDefault="004D7851" w:rsidP="004D7851">
            <w:pPr>
              <w:pStyle w:val="ConsPlusNormal"/>
              <w:jc w:val="center"/>
            </w:pPr>
            <w:r>
              <w:t>1.4.4</w:t>
            </w:r>
          </w:p>
        </w:tc>
        <w:tc>
          <w:tcPr>
            <w:tcW w:w="7994" w:type="dxa"/>
          </w:tcPr>
          <w:p w:rsidR="004D7851" w:rsidRDefault="004D7851" w:rsidP="004D7851">
            <w:pPr>
              <w:pStyle w:val="ConsPlusNormal"/>
              <w:jc w:val="both"/>
            </w:pPr>
            <w: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4D7851" w:rsidRPr="00541C92" w:rsidTr="004D7851">
        <w:tc>
          <w:tcPr>
            <w:tcW w:w="1077" w:type="dxa"/>
          </w:tcPr>
          <w:p w:rsidR="004D7851" w:rsidRDefault="004D7851" w:rsidP="004D7851">
            <w:pPr>
              <w:pStyle w:val="ConsPlusNormal"/>
              <w:jc w:val="center"/>
            </w:pPr>
            <w:r>
              <w:t>1.4.5</w:t>
            </w:r>
          </w:p>
        </w:tc>
        <w:tc>
          <w:tcPr>
            <w:tcW w:w="7994" w:type="dxa"/>
          </w:tcPr>
          <w:p w:rsidR="004D7851" w:rsidRDefault="004D7851" w:rsidP="004D7851">
            <w:pPr>
              <w:pStyle w:val="ConsPlusNormal"/>
              <w:jc w:val="both"/>
            </w:pPr>
            <w:r>
              <w:t>Заполнение таблицы с краткой фиксацией содержания прочитанного (прослушанного) текста</w:t>
            </w:r>
          </w:p>
        </w:tc>
      </w:tr>
      <w:tr w:rsidR="004D7851" w:rsidRPr="00541C92" w:rsidTr="004D7851">
        <w:tc>
          <w:tcPr>
            <w:tcW w:w="1077" w:type="dxa"/>
          </w:tcPr>
          <w:p w:rsidR="004D7851" w:rsidRDefault="004D7851" w:rsidP="004D7851">
            <w:pPr>
              <w:pStyle w:val="ConsPlusNormal"/>
              <w:jc w:val="center"/>
            </w:pPr>
            <w:r>
              <w:t>1.4.6</w:t>
            </w:r>
          </w:p>
        </w:tc>
        <w:tc>
          <w:tcPr>
            <w:tcW w:w="7994" w:type="dxa"/>
          </w:tcPr>
          <w:p w:rsidR="004D7851" w:rsidRDefault="004D7851" w:rsidP="004D7851">
            <w:pPr>
              <w:pStyle w:val="ConsPlusNormal"/>
              <w:jc w:val="both"/>
            </w:pPr>
            <w:r>
              <w:t xml:space="preserve">Преобразование таблицы, схемы в текстовый вариант </w:t>
            </w:r>
            <w:r>
              <w:lastRenderedPageBreak/>
              <w:t>представления информации</w:t>
            </w:r>
          </w:p>
        </w:tc>
      </w:tr>
      <w:tr w:rsidR="004D7851" w:rsidRPr="00541C92" w:rsidTr="004D7851">
        <w:tc>
          <w:tcPr>
            <w:tcW w:w="1077" w:type="dxa"/>
          </w:tcPr>
          <w:p w:rsidR="004D7851" w:rsidRDefault="004D7851" w:rsidP="004D7851">
            <w:pPr>
              <w:pStyle w:val="ConsPlusNormal"/>
              <w:jc w:val="center"/>
            </w:pPr>
            <w:r>
              <w:lastRenderedPageBreak/>
              <w:t>1.4.7</w:t>
            </w:r>
          </w:p>
        </w:tc>
        <w:tc>
          <w:tcPr>
            <w:tcW w:w="7994" w:type="dxa"/>
          </w:tcPr>
          <w:p w:rsidR="004D7851" w:rsidRDefault="004D7851" w:rsidP="004D7851">
            <w:pPr>
              <w:pStyle w:val="ConsPlusNormal"/>
              <w:jc w:val="both"/>
            </w:pPr>
            <w:r>
              <w:t>Письменное представление результатов выполненной проектной работы (объем - 100 - 120 слов)</w:t>
            </w:r>
          </w:p>
        </w:tc>
      </w:tr>
      <w:tr w:rsidR="004D7851" w:rsidTr="004D7851">
        <w:tc>
          <w:tcPr>
            <w:tcW w:w="1077" w:type="dxa"/>
          </w:tcPr>
          <w:p w:rsidR="004D7851" w:rsidRDefault="004D7851" w:rsidP="004D7851">
            <w:pPr>
              <w:pStyle w:val="ConsPlusNormal"/>
              <w:jc w:val="center"/>
            </w:pPr>
            <w:r>
              <w:t>2</w:t>
            </w:r>
          </w:p>
        </w:tc>
        <w:tc>
          <w:tcPr>
            <w:tcW w:w="7994" w:type="dxa"/>
          </w:tcPr>
          <w:p w:rsidR="004D7851" w:rsidRDefault="004D7851" w:rsidP="004D7851">
            <w:pPr>
              <w:pStyle w:val="ConsPlusNormal"/>
              <w:jc w:val="both"/>
            </w:pPr>
            <w:r>
              <w:t>Языковые знания и навыки</w:t>
            </w:r>
          </w:p>
        </w:tc>
      </w:tr>
      <w:tr w:rsidR="004D7851" w:rsidTr="004D7851">
        <w:tc>
          <w:tcPr>
            <w:tcW w:w="1077" w:type="dxa"/>
          </w:tcPr>
          <w:p w:rsidR="004D7851" w:rsidRDefault="004D7851" w:rsidP="004D7851">
            <w:pPr>
              <w:pStyle w:val="ConsPlusNormal"/>
              <w:jc w:val="center"/>
            </w:pPr>
            <w:r>
              <w:t>2.1</w:t>
            </w:r>
          </w:p>
        </w:tc>
        <w:tc>
          <w:tcPr>
            <w:tcW w:w="7994" w:type="dxa"/>
          </w:tcPr>
          <w:p w:rsidR="004D7851" w:rsidRDefault="004D7851" w:rsidP="004D7851">
            <w:pPr>
              <w:pStyle w:val="ConsPlusNormal"/>
              <w:jc w:val="both"/>
            </w:pPr>
            <w:r>
              <w:t>Фонетическая сторона речи</w:t>
            </w:r>
          </w:p>
        </w:tc>
      </w:tr>
      <w:tr w:rsidR="004D7851" w:rsidRPr="00541C92" w:rsidTr="004D7851">
        <w:tc>
          <w:tcPr>
            <w:tcW w:w="1077" w:type="dxa"/>
          </w:tcPr>
          <w:p w:rsidR="004D7851" w:rsidRDefault="004D7851" w:rsidP="004D7851">
            <w:pPr>
              <w:pStyle w:val="ConsPlusNormal"/>
              <w:jc w:val="center"/>
            </w:pPr>
            <w:r>
              <w:t>2.1.1</w:t>
            </w:r>
          </w:p>
        </w:tc>
        <w:tc>
          <w:tcPr>
            <w:tcW w:w="7994" w:type="dxa"/>
          </w:tcPr>
          <w:p w:rsidR="004D7851" w:rsidRDefault="004D7851" w:rsidP="004D7851">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D7851" w:rsidRPr="00541C92" w:rsidTr="004D7851">
        <w:tc>
          <w:tcPr>
            <w:tcW w:w="1077" w:type="dxa"/>
          </w:tcPr>
          <w:p w:rsidR="004D7851" w:rsidRDefault="004D7851" w:rsidP="004D7851">
            <w:pPr>
              <w:pStyle w:val="ConsPlusNormal"/>
              <w:jc w:val="center"/>
            </w:pPr>
            <w:r>
              <w:t>2.1.2</w:t>
            </w:r>
          </w:p>
        </w:tc>
        <w:tc>
          <w:tcPr>
            <w:tcW w:w="7994" w:type="dxa"/>
          </w:tcPr>
          <w:p w:rsidR="004D7851" w:rsidRDefault="004D7851" w:rsidP="004D7851">
            <w:pPr>
              <w:pStyle w:val="ConsPlusNormal"/>
              <w:jc w:val="both"/>
            </w:pPr>
            <w:r>
              <w:t>Выражение модального значения, чувства и эмоции</w:t>
            </w:r>
          </w:p>
        </w:tc>
      </w:tr>
      <w:tr w:rsidR="004D7851" w:rsidRPr="00541C92" w:rsidTr="004D7851">
        <w:tc>
          <w:tcPr>
            <w:tcW w:w="1077" w:type="dxa"/>
          </w:tcPr>
          <w:p w:rsidR="004D7851" w:rsidRDefault="004D7851" w:rsidP="004D7851">
            <w:pPr>
              <w:pStyle w:val="ConsPlusNormal"/>
              <w:jc w:val="center"/>
            </w:pPr>
            <w:r>
              <w:t>2.1.3</w:t>
            </w:r>
          </w:p>
        </w:tc>
        <w:tc>
          <w:tcPr>
            <w:tcW w:w="7994" w:type="dxa"/>
          </w:tcPr>
          <w:p w:rsidR="004D7851" w:rsidRDefault="004D7851" w:rsidP="004D7851">
            <w:pPr>
              <w:pStyle w:val="ConsPlusNormal"/>
              <w:jc w:val="both"/>
            </w:pPr>
            <w:r>
              <w:t>Различение на слух британского и американского вариантов произношения в прослушанных текстах или услышанных высказываниях</w:t>
            </w:r>
          </w:p>
        </w:tc>
      </w:tr>
      <w:tr w:rsidR="004D7851" w:rsidRPr="00541C92" w:rsidTr="004D7851">
        <w:tc>
          <w:tcPr>
            <w:tcW w:w="1077" w:type="dxa"/>
          </w:tcPr>
          <w:p w:rsidR="004D7851" w:rsidRDefault="004D7851" w:rsidP="004D7851">
            <w:pPr>
              <w:pStyle w:val="ConsPlusNormal"/>
              <w:jc w:val="center"/>
            </w:pPr>
            <w:r>
              <w:t>2.1.4</w:t>
            </w:r>
          </w:p>
        </w:tc>
        <w:tc>
          <w:tcPr>
            <w:tcW w:w="7994" w:type="dxa"/>
          </w:tcPr>
          <w:p w:rsidR="004D7851" w:rsidRDefault="004D7851" w:rsidP="004D7851">
            <w:pPr>
              <w:pStyle w:val="ConsPlusNormal"/>
              <w:jc w:val="both"/>
            </w:pPr>
            <w:r>
              <w:t xml:space="preserve">Чтение вслух небольших текстов, построенных на изученном языковом материале, с соблюдением правил чтения и </w:t>
            </w:r>
            <w:r>
              <w:lastRenderedPageBreak/>
              <w:t>соответствующей интонации, демонстрирующее понимание текста (объем текста для чтения вслух - до 110 слов)</w:t>
            </w:r>
          </w:p>
        </w:tc>
      </w:tr>
      <w:tr w:rsidR="004D7851" w:rsidTr="004D7851">
        <w:tc>
          <w:tcPr>
            <w:tcW w:w="1077" w:type="dxa"/>
          </w:tcPr>
          <w:p w:rsidR="004D7851" w:rsidRDefault="004D7851" w:rsidP="004D7851">
            <w:pPr>
              <w:pStyle w:val="ConsPlusNormal"/>
              <w:jc w:val="center"/>
            </w:pPr>
            <w:r>
              <w:lastRenderedPageBreak/>
              <w:t>2.2</w:t>
            </w:r>
          </w:p>
        </w:tc>
        <w:tc>
          <w:tcPr>
            <w:tcW w:w="7994" w:type="dxa"/>
          </w:tcPr>
          <w:p w:rsidR="004D7851" w:rsidRDefault="004D7851" w:rsidP="004D7851">
            <w:pPr>
              <w:pStyle w:val="ConsPlusNormal"/>
              <w:jc w:val="both"/>
            </w:pPr>
            <w:r>
              <w:t>Графика, орфография и пунктуация</w:t>
            </w:r>
          </w:p>
        </w:tc>
      </w:tr>
      <w:tr w:rsidR="004D7851" w:rsidTr="004D7851">
        <w:tc>
          <w:tcPr>
            <w:tcW w:w="1077" w:type="dxa"/>
          </w:tcPr>
          <w:p w:rsidR="004D7851" w:rsidRDefault="004D7851" w:rsidP="004D7851">
            <w:pPr>
              <w:pStyle w:val="ConsPlusNormal"/>
              <w:jc w:val="center"/>
            </w:pPr>
            <w:r>
              <w:t>2.2.1</w:t>
            </w:r>
          </w:p>
        </w:tc>
        <w:tc>
          <w:tcPr>
            <w:tcW w:w="7994" w:type="dxa"/>
          </w:tcPr>
          <w:p w:rsidR="004D7851" w:rsidRDefault="004D7851" w:rsidP="004D7851">
            <w:pPr>
              <w:pStyle w:val="ConsPlusNormal"/>
              <w:jc w:val="both"/>
            </w:pPr>
            <w:r>
              <w:t>Правильное написание изученных слов</w:t>
            </w:r>
          </w:p>
        </w:tc>
      </w:tr>
      <w:tr w:rsidR="004D7851" w:rsidRPr="00541C92" w:rsidTr="004D7851">
        <w:tc>
          <w:tcPr>
            <w:tcW w:w="1077" w:type="dxa"/>
          </w:tcPr>
          <w:p w:rsidR="004D7851" w:rsidRDefault="004D7851" w:rsidP="004D7851">
            <w:pPr>
              <w:pStyle w:val="ConsPlusNormal"/>
              <w:jc w:val="center"/>
            </w:pPr>
            <w:r>
              <w:t>2.2.2</w:t>
            </w:r>
          </w:p>
        </w:tc>
        <w:tc>
          <w:tcPr>
            <w:tcW w:w="7994" w:type="dxa"/>
          </w:tcPr>
          <w:p w:rsidR="004D7851" w:rsidRDefault="004D7851" w:rsidP="004D7851">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4D7851" w:rsidRPr="00541C92" w:rsidTr="004D7851">
        <w:tc>
          <w:tcPr>
            <w:tcW w:w="1077" w:type="dxa"/>
          </w:tcPr>
          <w:p w:rsidR="004D7851" w:rsidRDefault="004D7851" w:rsidP="004D7851">
            <w:pPr>
              <w:pStyle w:val="ConsPlusNormal"/>
              <w:jc w:val="center"/>
            </w:pPr>
            <w:r>
              <w:t>2.2.3</w:t>
            </w:r>
          </w:p>
        </w:tc>
        <w:tc>
          <w:tcPr>
            <w:tcW w:w="7994" w:type="dxa"/>
          </w:tcPr>
          <w:p w:rsidR="004D7851" w:rsidRDefault="004D7851" w:rsidP="004D7851">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D7851" w:rsidTr="004D7851">
        <w:tc>
          <w:tcPr>
            <w:tcW w:w="1077" w:type="dxa"/>
          </w:tcPr>
          <w:p w:rsidR="004D7851" w:rsidRDefault="004D7851" w:rsidP="004D7851">
            <w:pPr>
              <w:pStyle w:val="ConsPlusNormal"/>
              <w:jc w:val="center"/>
            </w:pPr>
            <w:r>
              <w:t>2.3</w:t>
            </w:r>
          </w:p>
        </w:tc>
        <w:tc>
          <w:tcPr>
            <w:tcW w:w="7994" w:type="dxa"/>
          </w:tcPr>
          <w:p w:rsidR="004D7851" w:rsidRDefault="004D7851" w:rsidP="004D7851">
            <w:pPr>
              <w:pStyle w:val="ConsPlusNormal"/>
              <w:jc w:val="both"/>
            </w:pPr>
            <w:r>
              <w:t>Лексическая сторона речи</w:t>
            </w:r>
          </w:p>
        </w:tc>
      </w:tr>
      <w:tr w:rsidR="004D7851" w:rsidRPr="00541C92" w:rsidTr="004D7851">
        <w:tc>
          <w:tcPr>
            <w:tcW w:w="1077" w:type="dxa"/>
          </w:tcPr>
          <w:p w:rsidR="004D7851" w:rsidRDefault="004D7851" w:rsidP="004D7851">
            <w:pPr>
              <w:pStyle w:val="ConsPlusNormal"/>
              <w:jc w:val="center"/>
            </w:pPr>
            <w:r>
              <w:t>2.3.1</w:t>
            </w:r>
          </w:p>
        </w:tc>
        <w:tc>
          <w:tcPr>
            <w:tcW w:w="7994" w:type="dxa"/>
          </w:tcPr>
          <w:p w:rsidR="004D7851" w:rsidRDefault="004D7851" w:rsidP="004D7851">
            <w:pPr>
              <w:pStyle w:val="ConsPlusNormal"/>
              <w:jc w:val="both"/>
            </w:pPr>
            <w: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w:t>
            </w:r>
            <w:r>
              <w:lastRenderedPageBreak/>
              <w:t>соблюдением существующей в английском языке нормы лексической сочетаемости</w:t>
            </w:r>
          </w:p>
        </w:tc>
      </w:tr>
      <w:tr w:rsidR="004D7851" w:rsidRPr="00541C92" w:rsidTr="004D7851">
        <w:tc>
          <w:tcPr>
            <w:tcW w:w="1077" w:type="dxa"/>
          </w:tcPr>
          <w:p w:rsidR="004D7851" w:rsidRDefault="004D7851" w:rsidP="004D7851">
            <w:pPr>
              <w:pStyle w:val="ConsPlusNormal"/>
              <w:jc w:val="center"/>
            </w:pPr>
            <w:r>
              <w:lastRenderedPageBreak/>
              <w:t>2.3.2</w:t>
            </w:r>
          </w:p>
        </w:tc>
        <w:tc>
          <w:tcPr>
            <w:tcW w:w="7994" w:type="dxa"/>
          </w:tcPr>
          <w:p w:rsidR="004D7851" w:rsidRDefault="004D7851" w:rsidP="004D7851">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4D7851" w:rsidRPr="00541C92" w:rsidTr="004D7851">
        <w:tc>
          <w:tcPr>
            <w:tcW w:w="1077" w:type="dxa"/>
          </w:tcPr>
          <w:p w:rsidR="004D7851" w:rsidRDefault="004D7851" w:rsidP="004D7851">
            <w:pPr>
              <w:pStyle w:val="ConsPlusNormal"/>
              <w:jc w:val="center"/>
            </w:pPr>
            <w:r>
              <w:t>2.3.3</w:t>
            </w:r>
          </w:p>
        </w:tc>
        <w:tc>
          <w:tcPr>
            <w:tcW w:w="7994" w:type="dxa"/>
          </w:tcPr>
          <w:p w:rsidR="004D7851" w:rsidRDefault="004D7851" w:rsidP="004D7851">
            <w:pPr>
              <w:pStyle w:val="ConsPlusNormal"/>
              <w:jc w:val="both"/>
            </w:pPr>
            <w:r>
              <w:t>Многозначность лексических единиц. Синонимы. Антонимы</w:t>
            </w:r>
          </w:p>
        </w:tc>
      </w:tr>
      <w:tr w:rsidR="004D7851" w:rsidTr="004D7851">
        <w:tc>
          <w:tcPr>
            <w:tcW w:w="1077" w:type="dxa"/>
          </w:tcPr>
          <w:p w:rsidR="004D7851" w:rsidRDefault="004D7851" w:rsidP="004D7851">
            <w:pPr>
              <w:pStyle w:val="ConsPlusNormal"/>
              <w:jc w:val="center"/>
            </w:pPr>
            <w:r>
              <w:t>2.3.4</w:t>
            </w:r>
          </w:p>
        </w:tc>
        <w:tc>
          <w:tcPr>
            <w:tcW w:w="7994" w:type="dxa"/>
          </w:tcPr>
          <w:p w:rsidR="004D7851" w:rsidRDefault="004D7851" w:rsidP="004D7851">
            <w:pPr>
              <w:pStyle w:val="ConsPlusNormal"/>
              <w:jc w:val="both"/>
            </w:pPr>
            <w:r>
              <w:t>Интернациональные слова</w:t>
            </w:r>
          </w:p>
        </w:tc>
      </w:tr>
      <w:tr w:rsidR="004D7851" w:rsidTr="004D7851">
        <w:tc>
          <w:tcPr>
            <w:tcW w:w="1077" w:type="dxa"/>
          </w:tcPr>
          <w:p w:rsidR="004D7851" w:rsidRDefault="004D7851" w:rsidP="004D7851">
            <w:pPr>
              <w:pStyle w:val="ConsPlusNormal"/>
              <w:jc w:val="center"/>
            </w:pPr>
            <w:r>
              <w:t>2.3.5</w:t>
            </w:r>
          </w:p>
        </w:tc>
        <w:tc>
          <w:tcPr>
            <w:tcW w:w="7994" w:type="dxa"/>
          </w:tcPr>
          <w:p w:rsidR="004D7851" w:rsidRDefault="004D7851" w:rsidP="004D7851">
            <w:pPr>
              <w:pStyle w:val="ConsPlusNormal"/>
              <w:jc w:val="both"/>
            </w:pPr>
            <w:r>
              <w:t>Наиболее частотные фразовые глаголы</w:t>
            </w:r>
          </w:p>
        </w:tc>
      </w:tr>
      <w:tr w:rsidR="004D7851" w:rsidTr="004D7851">
        <w:tc>
          <w:tcPr>
            <w:tcW w:w="1077" w:type="dxa"/>
          </w:tcPr>
          <w:p w:rsidR="004D7851" w:rsidRDefault="004D7851" w:rsidP="004D7851">
            <w:pPr>
              <w:pStyle w:val="ConsPlusNormal"/>
              <w:jc w:val="center"/>
            </w:pPr>
            <w:r>
              <w:t>2.3.6</w:t>
            </w:r>
          </w:p>
        </w:tc>
        <w:tc>
          <w:tcPr>
            <w:tcW w:w="7994" w:type="dxa"/>
          </w:tcPr>
          <w:p w:rsidR="004D7851" w:rsidRDefault="004D7851" w:rsidP="004D7851">
            <w:pPr>
              <w:pStyle w:val="ConsPlusNormal"/>
              <w:jc w:val="both"/>
            </w:pPr>
            <w:r>
              <w:t>Сокращения и аббревиатуры</w:t>
            </w:r>
          </w:p>
        </w:tc>
      </w:tr>
      <w:tr w:rsidR="004D7851" w:rsidTr="004D7851">
        <w:tc>
          <w:tcPr>
            <w:tcW w:w="1077" w:type="dxa"/>
          </w:tcPr>
          <w:p w:rsidR="004D7851" w:rsidRDefault="004D7851" w:rsidP="004D7851">
            <w:pPr>
              <w:pStyle w:val="ConsPlusNormal"/>
              <w:jc w:val="center"/>
            </w:pPr>
            <w:r>
              <w:t>2.3.7</w:t>
            </w:r>
          </w:p>
        </w:tc>
        <w:tc>
          <w:tcPr>
            <w:tcW w:w="7994" w:type="dxa"/>
          </w:tcPr>
          <w:p w:rsidR="004D7851" w:rsidRDefault="004D7851" w:rsidP="004D7851">
            <w:pPr>
              <w:pStyle w:val="ConsPlusNormal"/>
              <w:jc w:val="both"/>
            </w:pPr>
            <w:r>
              <w:t>Основные способы словообразования - аффиксация:</w:t>
            </w:r>
          </w:p>
        </w:tc>
      </w:tr>
      <w:tr w:rsidR="004D7851" w:rsidRPr="00541C92" w:rsidTr="004D7851">
        <w:tc>
          <w:tcPr>
            <w:tcW w:w="1077" w:type="dxa"/>
          </w:tcPr>
          <w:p w:rsidR="004D7851" w:rsidRDefault="004D7851" w:rsidP="004D7851">
            <w:pPr>
              <w:pStyle w:val="ConsPlusNormal"/>
              <w:jc w:val="center"/>
            </w:pPr>
            <w:r>
              <w:t>2.3.7.1</w:t>
            </w:r>
          </w:p>
        </w:tc>
        <w:tc>
          <w:tcPr>
            <w:tcW w:w="7994" w:type="dxa"/>
          </w:tcPr>
          <w:p w:rsidR="004D7851" w:rsidRDefault="004D7851" w:rsidP="004D7851">
            <w:pPr>
              <w:pStyle w:val="ConsPlusNormal"/>
              <w:jc w:val="both"/>
            </w:pPr>
            <w:r>
              <w:t>образование глаголов с помощью префиксов under-, over-, dis-, mis-</w:t>
            </w:r>
          </w:p>
        </w:tc>
      </w:tr>
      <w:tr w:rsidR="004D7851" w:rsidRPr="00541C92" w:rsidTr="004D7851">
        <w:tc>
          <w:tcPr>
            <w:tcW w:w="1077" w:type="dxa"/>
          </w:tcPr>
          <w:p w:rsidR="004D7851" w:rsidRDefault="004D7851" w:rsidP="004D7851">
            <w:pPr>
              <w:pStyle w:val="ConsPlusNormal"/>
              <w:jc w:val="center"/>
            </w:pPr>
            <w:r>
              <w:t>2.3.7.2</w:t>
            </w:r>
          </w:p>
        </w:tc>
        <w:tc>
          <w:tcPr>
            <w:tcW w:w="7994" w:type="dxa"/>
          </w:tcPr>
          <w:p w:rsidR="004D7851" w:rsidRDefault="004D7851" w:rsidP="004D7851">
            <w:pPr>
              <w:pStyle w:val="ConsPlusNormal"/>
              <w:jc w:val="both"/>
            </w:pPr>
            <w:r>
              <w:t>образование имен прилагательных с помощью суффиксов -able-/-ible-</w:t>
            </w:r>
          </w:p>
        </w:tc>
      </w:tr>
      <w:tr w:rsidR="004D7851" w:rsidRPr="00541C92" w:rsidTr="004D7851">
        <w:tc>
          <w:tcPr>
            <w:tcW w:w="1077" w:type="dxa"/>
          </w:tcPr>
          <w:p w:rsidR="004D7851" w:rsidRDefault="004D7851" w:rsidP="004D7851">
            <w:pPr>
              <w:pStyle w:val="ConsPlusNormal"/>
              <w:jc w:val="center"/>
            </w:pPr>
            <w:r>
              <w:lastRenderedPageBreak/>
              <w:t>2.3.7.3</w:t>
            </w:r>
          </w:p>
        </w:tc>
        <w:tc>
          <w:tcPr>
            <w:tcW w:w="7994" w:type="dxa"/>
          </w:tcPr>
          <w:p w:rsidR="004D7851" w:rsidRDefault="004D7851" w:rsidP="004D7851">
            <w:pPr>
              <w:pStyle w:val="ConsPlusNormal"/>
              <w:jc w:val="both"/>
            </w:pPr>
            <w:r>
              <w:t>образование имен существительных с помощью отрицательных префиксов in-/im-</w:t>
            </w:r>
          </w:p>
        </w:tc>
      </w:tr>
      <w:tr w:rsidR="004D7851" w:rsidTr="004D7851">
        <w:tc>
          <w:tcPr>
            <w:tcW w:w="1077" w:type="dxa"/>
          </w:tcPr>
          <w:p w:rsidR="004D7851" w:rsidRDefault="004D7851" w:rsidP="004D7851">
            <w:pPr>
              <w:pStyle w:val="ConsPlusNormal"/>
              <w:jc w:val="center"/>
            </w:pPr>
            <w:r>
              <w:t>2.3.8</w:t>
            </w:r>
          </w:p>
        </w:tc>
        <w:tc>
          <w:tcPr>
            <w:tcW w:w="7994" w:type="dxa"/>
          </w:tcPr>
          <w:p w:rsidR="004D7851" w:rsidRDefault="004D7851" w:rsidP="004D7851">
            <w:pPr>
              <w:pStyle w:val="ConsPlusNormal"/>
              <w:jc w:val="both"/>
            </w:pPr>
            <w:r>
              <w:t>Основные способы словообразования - словосложение:</w:t>
            </w:r>
          </w:p>
        </w:tc>
      </w:tr>
      <w:tr w:rsidR="004D7851" w:rsidRPr="00541C92" w:rsidTr="004D7851">
        <w:tc>
          <w:tcPr>
            <w:tcW w:w="1077" w:type="dxa"/>
          </w:tcPr>
          <w:p w:rsidR="004D7851" w:rsidRDefault="004D7851" w:rsidP="004D7851">
            <w:pPr>
              <w:pStyle w:val="ConsPlusNormal"/>
              <w:jc w:val="center"/>
            </w:pPr>
            <w:r>
              <w:t>2.3.8.1</w:t>
            </w:r>
          </w:p>
        </w:tc>
        <w:tc>
          <w:tcPr>
            <w:tcW w:w="7994" w:type="dxa"/>
          </w:tcPr>
          <w:p w:rsidR="004D7851" w:rsidRDefault="004D7851" w:rsidP="004D7851">
            <w:pPr>
              <w:pStyle w:val="ConsPlusNormal"/>
              <w:jc w:val="both"/>
            </w:pPr>
            <w:r>
              <w:t>образование сложных существительных путем соединения основы числительного с основой существительного с добавлением суффикса -ed- (eight-legged)</w:t>
            </w:r>
          </w:p>
        </w:tc>
      </w:tr>
      <w:tr w:rsidR="004D7851" w:rsidRPr="00541C92" w:rsidTr="004D7851">
        <w:tc>
          <w:tcPr>
            <w:tcW w:w="1077" w:type="dxa"/>
          </w:tcPr>
          <w:p w:rsidR="004D7851" w:rsidRDefault="004D7851" w:rsidP="004D7851">
            <w:pPr>
              <w:pStyle w:val="ConsPlusNormal"/>
              <w:jc w:val="center"/>
            </w:pPr>
            <w:r>
              <w:t>2.3.8.2</w:t>
            </w:r>
          </w:p>
        </w:tc>
        <w:tc>
          <w:tcPr>
            <w:tcW w:w="7994" w:type="dxa"/>
          </w:tcPr>
          <w:p w:rsidR="004D7851" w:rsidRDefault="004D7851" w:rsidP="004D7851">
            <w:pPr>
              <w:pStyle w:val="ConsPlusNormal"/>
              <w:jc w:val="both"/>
            </w:pPr>
            <w:r>
              <w:t>образование сложных существительных путем соединения основ существительных с предлогом (father-in-law)</w:t>
            </w:r>
          </w:p>
        </w:tc>
      </w:tr>
      <w:tr w:rsidR="004D7851" w:rsidRPr="00541C92" w:rsidTr="004D7851">
        <w:tc>
          <w:tcPr>
            <w:tcW w:w="1077" w:type="dxa"/>
          </w:tcPr>
          <w:p w:rsidR="004D7851" w:rsidRDefault="004D7851" w:rsidP="004D7851">
            <w:pPr>
              <w:pStyle w:val="ConsPlusNormal"/>
              <w:jc w:val="center"/>
            </w:pPr>
            <w:r>
              <w:t>2.3.8.3</w:t>
            </w:r>
          </w:p>
        </w:tc>
        <w:tc>
          <w:tcPr>
            <w:tcW w:w="7994" w:type="dxa"/>
          </w:tcPr>
          <w:p w:rsidR="004D7851" w:rsidRDefault="004D7851" w:rsidP="004D7851">
            <w:pPr>
              <w:pStyle w:val="ConsPlusNormal"/>
              <w:jc w:val="both"/>
            </w:pPr>
            <w:r>
              <w:t>образование сложных прилагательных путем соединения основы прилагательного с основой причастия настоящего времени (nice-looking)</w:t>
            </w:r>
          </w:p>
        </w:tc>
      </w:tr>
      <w:tr w:rsidR="004D7851" w:rsidRPr="00541C92" w:rsidTr="004D7851">
        <w:tc>
          <w:tcPr>
            <w:tcW w:w="1077" w:type="dxa"/>
          </w:tcPr>
          <w:p w:rsidR="004D7851" w:rsidRDefault="004D7851" w:rsidP="004D7851">
            <w:pPr>
              <w:pStyle w:val="ConsPlusNormal"/>
              <w:jc w:val="center"/>
            </w:pPr>
            <w:r>
              <w:t>2.3.8.4</w:t>
            </w:r>
          </w:p>
        </w:tc>
        <w:tc>
          <w:tcPr>
            <w:tcW w:w="7994" w:type="dxa"/>
          </w:tcPr>
          <w:p w:rsidR="004D7851" w:rsidRDefault="004D7851" w:rsidP="004D7851">
            <w:pPr>
              <w:pStyle w:val="ConsPlusNormal"/>
              <w:jc w:val="both"/>
            </w:pPr>
            <w:r>
              <w:t>образование сложных прилагательных путем соединения основы прилагательного с основой причастия прошедшего времени (well-behaved)</w:t>
            </w:r>
          </w:p>
        </w:tc>
      </w:tr>
      <w:tr w:rsidR="004D7851" w:rsidTr="004D7851">
        <w:tc>
          <w:tcPr>
            <w:tcW w:w="1077" w:type="dxa"/>
          </w:tcPr>
          <w:p w:rsidR="004D7851" w:rsidRDefault="004D7851" w:rsidP="004D7851">
            <w:pPr>
              <w:pStyle w:val="ConsPlusNormal"/>
              <w:jc w:val="center"/>
            </w:pPr>
            <w:r>
              <w:t>2.3.9</w:t>
            </w:r>
          </w:p>
        </w:tc>
        <w:tc>
          <w:tcPr>
            <w:tcW w:w="7994" w:type="dxa"/>
          </w:tcPr>
          <w:p w:rsidR="004D7851" w:rsidRDefault="004D7851" w:rsidP="004D7851">
            <w:pPr>
              <w:pStyle w:val="ConsPlusNormal"/>
              <w:jc w:val="both"/>
            </w:pPr>
            <w:r>
              <w:t>Основные способы словообразования - конверсия:</w:t>
            </w:r>
          </w:p>
        </w:tc>
      </w:tr>
      <w:tr w:rsidR="004D7851" w:rsidRPr="00541C92" w:rsidTr="004D7851">
        <w:tc>
          <w:tcPr>
            <w:tcW w:w="1077" w:type="dxa"/>
          </w:tcPr>
          <w:p w:rsidR="004D7851" w:rsidRDefault="004D7851" w:rsidP="004D7851">
            <w:pPr>
              <w:pStyle w:val="ConsPlusNormal"/>
              <w:jc w:val="center"/>
            </w:pPr>
            <w:r>
              <w:t>2.3.9.1</w:t>
            </w:r>
          </w:p>
        </w:tc>
        <w:tc>
          <w:tcPr>
            <w:tcW w:w="7994" w:type="dxa"/>
          </w:tcPr>
          <w:p w:rsidR="004D7851" w:rsidRDefault="004D7851" w:rsidP="004D7851">
            <w:pPr>
              <w:pStyle w:val="ConsPlusNormal"/>
              <w:jc w:val="both"/>
            </w:pPr>
            <w:r>
              <w:t>образование глагола от имени прилагательного (cool - to cool)</w:t>
            </w:r>
          </w:p>
        </w:tc>
      </w:tr>
      <w:tr w:rsidR="004D7851" w:rsidRPr="00541C92" w:rsidTr="004D7851">
        <w:tc>
          <w:tcPr>
            <w:tcW w:w="1077" w:type="dxa"/>
          </w:tcPr>
          <w:p w:rsidR="004D7851" w:rsidRDefault="004D7851" w:rsidP="004D7851">
            <w:pPr>
              <w:pStyle w:val="ConsPlusNormal"/>
              <w:jc w:val="center"/>
            </w:pPr>
            <w:r>
              <w:lastRenderedPageBreak/>
              <w:t>2.4</w:t>
            </w:r>
          </w:p>
        </w:tc>
        <w:tc>
          <w:tcPr>
            <w:tcW w:w="7994" w:type="dxa"/>
          </w:tcPr>
          <w:p w:rsidR="004D7851" w:rsidRDefault="004D7851" w:rsidP="004D7851">
            <w:pPr>
              <w:pStyle w:val="ConsPlusNormal"/>
              <w:jc w:val="both"/>
            </w:pPr>
            <w:r>
              <w:t>Грамматическая сторона речи</w:t>
            </w:r>
          </w:p>
          <w:p w:rsidR="004D7851" w:rsidRDefault="004D7851" w:rsidP="004D7851">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D7851" w:rsidRPr="003E7443" w:rsidTr="004D7851">
        <w:tc>
          <w:tcPr>
            <w:tcW w:w="1077" w:type="dxa"/>
          </w:tcPr>
          <w:p w:rsidR="004D7851" w:rsidRDefault="004D7851" w:rsidP="004D7851">
            <w:pPr>
              <w:pStyle w:val="ConsPlusNormal"/>
              <w:jc w:val="center"/>
            </w:pPr>
            <w:r>
              <w:t>2.4.1</w:t>
            </w:r>
          </w:p>
        </w:tc>
        <w:tc>
          <w:tcPr>
            <w:tcW w:w="7994" w:type="dxa"/>
          </w:tcPr>
          <w:p w:rsidR="004D7851" w:rsidRPr="00421428" w:rsidRDefault="004D7851" w:rsidP="004D7851">
            <w:pPr>
              <w:pStyle w:val="ConsPlusNormal"/>
              <w:jc w:val="both"/>
              <w:rPr>
                <w:lang w:val="en-GB"/>
              </w:rPr>
            </w:pPr>
            <w:r>
              <w:t>Предложения</w:t>
            </w:r>
            <w:r w:rsidRPr="00421428">
              <w:rPr>
                <w:lang w:val="en-GB"/>
              </w:rPr>
              <w:t xml:space="preserve"> </w:t>
            </w:r>
            <w:r>
              <w:t>со</w:t>
            </w:r>
            <w:r w:rsidRPr="00421428">
              <w:rPr>
                <w:lang w:val="en-GB"/>
              </w:rPr>
              <w:t xml:space="preserve"> </w:t>
            </w:r>
            <w:r>
              <w:t>сложным</w:t>
            </w:r>
            <w:r w:rsidRPr="00421428">
              <w:rPr>
                <w:lang w:val="en-GB"/>
              </w:rPr>
              <w:t xml:space="preserve"> </w:t>
            </w:r>
            <w:r>
              <w:t>дополнением</w:t>
            </w:r>
            <w:r w:rsidRPr="00421428">
              <w:rPr>
                <w:lang w:val="en-GB"/>
              </w:rPr>
              <w:t xml:space="preserve"> (Complex Object) (I want to have my hair cut.)</w:t>
            </w:r>
          </w:p>
        </w:tc>
      </w:tr>
      <w:tr w:rsidR="004D7851" w:rsidRPr="00541C92" w:rsidTr="004D7851">
        <w:tc>
          <w:tcPr>
            <w:tcW w:w="1077" w:type="dxa"/>
          </w:tcPr>
          <w:p w:rsidR="004D7851" w:rsidRDefault="004D7851" w:rsidP="004D7851">
            <w:pPr>
              <w:pStyle w:val="ConsPlusNormal"/>
              <w:jc w:val="center"/>
            </w:pPr>
            <w:r>
              <w:t>2.4.2</w:t>
            </w:r>
          </w:p>
        </w:tc>
        <w:tc>
          <w:tcPr>
            <w:tcW w:w="7994" w:type="dxa"/>
          </w:tcPr>
          <w:p w:rsidR="004D7851" w:rsidRDefault="004D7851" w:rsidP="004D7851">
            <w:pPr>
              <w:pStyle w:val="ConsPlusNormal"/>
              <w:jc w:val="both"/>
            </w:pPr>
            <w:r>
              <w:t>Условные предложения нереального характера (Conditional II)</w:t>
            </w:r>
          </w:p>
        </w:tc>
      </w:tr>
      <w:tr w:rsidR="004D7851" w:rsidRPr="00541C92" w:rsidTr="004D7851">
        <w:tc>
          <w:tcPr>
            <w:tcW w:w="1077" w:type="dxa"/>
          </w:tcPr>
          <w:p w:rsidR="004D7851" w:rsidRDefault="004D7851" w:rsidP="004D7851">
            <w:pPr>
              <w:pStyle w:val="ConsPlusNormal"/>
              <w:jc w:val="center"/>
            </w:pPr>
            <w:r>
              <w:t>2.4.3</w:t>
            </w:r>
          </w:p>
        </w:tc>
        <w:tc>
          <w:tcPr>
            <w:tcW w:w="7994" w:type="dxa"/>
          </w:tcPr>
          <w:p w:rsidR="004D7851" w:rsidRDefault="004D7851" w:rsidP="004D7851">
            <w:pPr>
              <w:pStyle w:val="ConsPlusNormal"/>
              <w:jc w:val="both"/>
            </w:pPr>
            <w:r>
              <w:t>Конструкции для выражения предпочтения I prefer.../I'd prefer.../I'd rather...</w:t>
            </w:r>
          </w:p>
        </w:tc>
      </w:tr>
      <w:tr w:rsidR="004D7851" w:rsidTr="004D7851">
        <w:tc>
          <w:tcPr>
            <w:tcW w:w="1077" w:type="dxa"/>
          </w:tcPr>
          <w:p w:rsidR="004D7851" w:rsidRDefault="004D7851" w:rsidP="004D7851">
            <w:pPr>
              <w:pStyle w:val="ConsPlusNormal"/>
              <w:jc w:val="center"/>
            </w:pPr>
            <w:r>
              <w:t>2.4.4</w:t>
            </w:r>
          </w:p>
        </w:tc>
        <w:tc>
          <w:tcPr>
            <w:tcW w:w="7994" w:type="dxa"/>
          </w:tcPr>
          <w:p w:rsidR="004D7851" w:rsidRDefault="004D7851" w:rsidP="004D7851">
            <w:pPr>
              <w:pStyle w:val="ConsPlusNormal"/>
              <w:jc w:val="both"/>
            </w:pPr>
            <w:r>
              <w:t>Конструкция I wish...</w:t>
            </w:r>
          </w:p>
        </w:tc>
      </w:tr>
      <w:tr w:rsidR="004D7851" w:rsidTr="004D7851">
        <w:tc>
          <w:tcPr>
            <w:tcW w:w="1077" w:type="dxa"/>
          </w:tcPr>
          <w:p w:rsidR="004D7851" w:rsidRDefault="004D7851" w:rsidP="004D7851">
            <w:pPr>
              <w:pStyle w:val="ConsPlusNormal"/>
              <w:jc w:val="center"/>
            </w:pPr>
            <w:r>
              <w:t>2.4.5</w:t>
            </w:r>
          </w:p>
        </w:tc>
        <w:tc>
          <w:tcPr>
            <w:tcW w:w="7994" w:type="dxa"/>
          </w:tcPr>
          <w:p w:rsidR="004D7851" w:rsidRDefault="004D7851" w:rsidP="004D7851">
            <w:pPr>
              <w:pStyle w:val="ConsPlusNormal"/>
              <w:jc w:val="both"/>
            </w:pPr>
            <w:r>
              <w:t>Предложения с конструкцией either... or, neither... nor</w:t>
            </w:r>
          </w:p>
        </w:tc>
      </w:tr>
      <w:tr w:rsidR="004D7851" w:rsidRPr="00541C92" w:rsidTr="004D7851">
        <w:tc>
          <w:tcPr>
            <w:tcW w:w="1077" w:type="dxa"/>
          </w:tcPr>
          <w:p w:rsidR="004D7851" w:rsidRDefault="004D7851" w:rsidP="004D7851">
            <w:pPr>
              <w:pStyle w:val="ConsPlusNormal"/>
              <w:jc w:val="center"/>
            </w:pPr>
            <w:r>
              <w:t>2.4.6</w:t>
            </w:r>
          </w:p>
        </w:tc>
        <w:tc>
          <w:tcPr>
            <w:tcW w:w="7994" w:type="dxa"/>
          </w:tcPr>
          <w:p w:rsidR="004D7851" w:rsidRDefault="004D7851" w:rsidP="004D7851">
            <w:pPr>
              <w:pStyle w:val="ConsPlusNormal"/>
              <w:jc w:val="both"/>
            </w:pPr>
            <w:r>
              <w:t>Порядок следования имен прилагательных (nice long blond hair)</w:t>
            </w:r>
          </w:p>
        </w:tc>
      </w:tr>
      <w:tr w:rsidR="004D7851" w:rsidRPr="003E7443" w:rsidTr="004D7851">
        <w:tc>
          <w:tcPr>
            <w:tcW w:w="1077" w:type="dxa"/>
          </w:tcPr>
          <w:p w:rsidR="004D7851" w:rsidRDefault="004D7851" w:rsidP="004D7851">
            <w:pPr>
              <w:pStyle w:val="ConsPlusNormal"/>
              <w:jc w:val="center"/>
            </w:pPr>
            <w:r>
              <w:t>2.4.7</w:t>
            </w:r>
          </w:p>
        </w:tc>
        <w:tc>
          <w:tcPr>
            <w:tcW w:w="7994" w:type="dxa"/>
          </w:tcPr>
          <w:p w:rsidR="004D7851" w:rsidRPr="00421428" w:rsidRDefault="004D7851" w:rsidP="004D7851">
            <w:pPr>
              <w:pStyle w:val="ConsPlusNormal"/>
              <w:jc w:val="both"/>
              <w:rPr>
                <w:lang w:val="en-GB"/>
              </w:rPr>
            </w:pPr>
            <w:r>
              <w:t>Глаголы</w:t>
            </w:r>
            <w:r w:rsidRPr="00421428">
              <w:rPr>
                <w:lang w:val="en-GB"/>
              </w:rPr>
              <w:t xml:space="preserve"> </w:t>
            </w:r>
            <w:r>
              <w:t>в</w:t>
            </w:r>
            <w:r w:rsidRPr="00421428">
              <w:rPr>
                <w:lang w:val="en-GB"/>
              </w:rPr>
              <w:t xml:space="preserve"> </w:t>
            </w:r>
            <w:r>
              <w:t>видо</w:t>
            </w:r>
            <w:r w:rsidRPr="00421428">
              <w:rPr>
                <w:lang w:val="en-GB"/>
              </w:rPr>
              <w:t>-</w:t>
            </w:r>
            <w:r>
              <w:t>временных</w:t>
            </w:r>
            <w:r w:rsidRPr="00421428">
              <w:rPr>
                <w:lang w:val="en-GB"/>
              </w:rPr>
              <w:t xml:space="preserve"> </w:t>
            </w:r>
            <w:r>
              <w:t>формах</w:t>
            </w:r>
            <w:r w:rsidRPr="00421428">
              <w:rPr>
                <w:lang w:val="en-GB"/>
              </w:rPr>
              <w:t xml:space="preserve"> </w:t>
            </w:r>
            <w:r>
              <w:t>действительного</w:t>
            </w:r>
            <w:r w:rsidRPr="00421428">
              <w:rPr>
                <w:lang w:val="en-GB"/>
              </w:rPr>
              <w:t xml:space="preserve"> </w:t>
            </w:r>
            <w:r>
              <w:t>залога</w:t>
            </w:r>
            <w:r w:rsidRPr="00421428">
              <w:rPr>
                <w:lang w:val="en-GB"/>
              </w:rPr>
              <w:t xml:space="preserve"> </w:t>
            </w:r>
            <w:r>
              <w:t>в</w:t>
            </w:r>
            <w:r w:rsidRPr="00421428">
              <w:rPr>
                <w:lang w:val="en-GB"/>
              </w:rPr>
              <w:t xml:space="preserve"> </w:t>
            </w:r>
            <w:r>
              <w:t>изъявительном</w:t>
            </w:r>
            <w:r w:rsidRPr="00421428">
              <w:rPr>
                <w:lang w:val="en-GB"/>
              </w:rPr>
              <w:t xml:space="preserve"> </w:t>
            </w:r>
            <w:r>
              <w:t>наклонении</w:t>
            </w:r>
            <w:r w:rsidRPr="00421428">
              <w:rPr>
                <w:lang w:val="en-GB"/>
              </w:rPr>
              <w:t xml:space="preserve"> (Present/Past/Future Simple Tense, Present/Past Perfect Tense, Present/Past Continuous Tense, Future-in-the-Past)</w:t>
            </w:r>
          </w:p>
        </w:tc>
      </w:tr>
      <w:tr w:rsidR="004D7851" w:rsidRPr="00541C92" w:rsidTr="004D7851">
        <w:tc>
          <w:tcPr>
            <w:tcW w:w="1077" w:type="dxa"/>
          </w:tcPr>
          <w:p w:rsidR="004D7851" w:rsidRDefault="004D7851" w:rsidP="004D7851">
            <w:pPr>
              <w:pStyle w:val="ConsPlusNormal"/>
              <w:jc w:val="center"/>
            </w:pPr>
            <w:r>
              <w:lastRenderedPageBreak/>
              <w:t>2.4.8</w:t>
            </w:r>
          </w:p>
        </w:tc>
        <w:tc>
          <w:tcPr>
            <w:tcW w:w="7994" w:type="dxa"/>
          </w:tcPr>
          <w:p w:rsidR="004D7851" w:rsidRDefault="004D7851" w:rsidP="004D7851">
            <w:pPr>
              <w:pStyle w:val="ConsPlusNormal"/>
              <w:jc w:val="both"/>
            </w:pPr>
            <w:r>
              <w:t>Глаголы в наиболее употребительных формах страдательного залога (Present/Past Simple Passive, Present Perfect Passive)</w:t>
            </w:r>
          </w:p>
        </w:tc>
      </w:tr>
      <w:tr w:rsidR="004D7851" w:rsidTr="004D7851">
        <w:tc>
          <w:tcPr>
            <w:tcW w:w="1077" w:type="dxa"/>
          </w:tcPr>
          <w:p w:rsidR="004D7851" w:rsidRDefault="004D7851" w:rsidP="004D7851">
            <w:pPr>
              <w:pStyle w:val="ConsPlusNormal"/>
              <w:jc w:val="center"/>
            </w:pPr>
            <w:r>
              <w:t>3</w:t>
            </w:r>
          </w:p>
        </w:tc>
        <w:tc>
          <w:tcPr>
            <w:tcW w:w="7994" w:type="dxa"/>
          </w:tcPr>
          <w:p w:rsidR="004D7851" w:rsidRDefault="004D7851" w:rsidP="004D7851">
            <w:pPr>
              <w:pStyle w:val="ConsPlusNormal"/>
              <w:jc w:val="both"/>
            </w:pPr>
            <w:r>
              <w:t>Социокультурные знания и умения</w:t>
            </w:r>
          </w:p>
        </w:tc>
      </w:tr>
      <w:tr w:rsidR="004D7851" w:rsidRPr="00541C92" w:rsidTr="004D7851">
        <w:tc>
          <w:tcPr>
            <w:tcW w:w="1077" w:type="dxa"/>
          </w:tcPr>
          <w:p w:rsidR="004D7851" w:rsidRDefault="004D7851" w:rsidP="004D7851">
            <w:pPr>
              <w:pStyle w:val="ConsPlusNormal"/>
              <w:jc w:val="center"/>
            </w:pPr>
            <w:r>
              <w:t>3.1</w:t>
            </w:r>
          </w:p>
        </w:tc>
        <w:tc>
          <w:tcPr>
            <w:tcW w:w="7994" w:type="dxa"/>
          </w:tcPr>
          <w:p w:rsidR="004D7851" w:rsidRDefault="004D7851" w:rsidP="004D7851">
            <w:pPr>
              <w:pStyle w:val="ConsPlusNormal"/>
              <w:jc w:val="both"/>
            </w:pPr>
            <w: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4D7851" w:rsidRPr="00541C92" w:rsidTr="004D7851">
        <w:tc>
          <w:tcPr>
            <w:tcW w:w="1077" w:type="dxa"/>
          </w:tcPr>
          <w:p w:rsidR="004D7851" w:rsidRDefault="004D7851" w:rsidP="004D7851">
            <w:pPr>
              <w:pStyle w:val="ConsPlusNormal"/>
              <w:jc w:val="center"/>
            </w:pPr>
            <w:r>
              <w:t>3.2</w:t>
            </w:r>
          </w:p>
        </w:tc>
        <w:tc>
          <w:tcPr>
            <w:tcW w:w="7994" w:type="dxa"/>
          </w:tcPr>
          <w:p w:rsidR="004D7851" w:rsidRDefault="004D7851" w:rsidP="004D7851">
            <w:pPr>
              <w:pStyle w:val="ConsPlusNormal"/>
              <w:jc w:val="both"/>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4D7851" w:rsidRPr="00541C92" w:rsidTr="004D7851">
        <w:tc>
          <w:tcPr>
            <w:tcW w:w="1077" w:type="dxa"/>
          </w:tcPr>
          <w:p w:rsidR="004D7851" w:rsidRDefault="004D7851" w:rsidP="004D7851">
            <w:pPr>
              <w:pStyle w:val="ConsPlusNormal"/>
              <w:jc w:val="center"/>
            </w:pPr>
            <w:r>
              <w:lastRenderedPageBreak/>
              <w:t>3.3</w:t>
            </w:r>
          </w:p>
        </w:tc>
        <w:tc>
          <w:tcPr>
            <w:tcW w:w="7994" w:type="dxa"/>
          </w:tcPr>
          <w:p w:rsidR="004D7851" w:rsidRDefault="004D7851" w:rsidP="004D7851">
            <w:pPr>
              <w:pStyle w:val="ConsPlusNormal"/>
              <w:jc w:val="both"/>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4D7851" w:rsidRPr="00541C92" w:rsidTr="004D7851">
        <w:tc>
          <w:tcPr>
            <w:tcW w:w="1077" w:type="dxa"/>
          </w:tcPr>
          <w:p w:rsidR="004D7851" w:rsidRDefault="004D7851" w:rsidP="004D7851">
            <w:pPr>
              <w:pStyle w:val="ConsPlusNormal"/>
              <w:jc w:val="center"/>
            </w:pPr>
            <w:r>
              <w:t>3.4</w:t>
            </w:r>
          </w:p>
        </w:tc>
        <w:tc>
          <w:tcPr>
            <w:tcW w:w="7994" w:type="dxa"/>
          </w:tcPr>
          <w:p w:rsidR="004D7851" w:rsidRDefault="004D7851" w:rsidP="004D7851">
            <w:pPr>
              <w:pStyle w:val="ConsPlusNormal"/>
              <w:jc w:val="both"/>
            </w:pPr>
            <w:r>
              <w:t>Соблюдение норм вежливости в межкультурном общении</w:t>
            </w:r>
          </w:p>
        </w:tc>
      </w:tr>
      <w:tr w:rsidR="004D7851" w:rsidRPr="00541C92" w:rsidTr="004D7851">
        <w:tc>
          <w:tcPr>
            <w:tcW w:w="1077" w:type="dxa"/>
          </w:tcPr>
          <w:p w:rsidR="004D7851" w:rsidRDefault="004D7851" w:rsidP="004D7851">
            <w:pPr>
              <w:pStyle w:val="ConsPlusNormal"/>
              <w:jc w:val="center"/>
            </w:pPr>
            <w:r>
              <w:t>3.5</w:t>
            </w:r>
          </w:p>
        </w:tc>
        <w:tc>
          <w:tcPr>
            <w:tcW w:w="7994" w:type="dxa"/>
          </w:tcPr>
          <w:p w:rsidR="004D7851" w:rsidRDefault="004D7851" w:rsidP="004D7851">
            <w:pPr>
              <w:pStyle w:val="ConsPlusNormal"/>
              <w:jc w:val="both"/>
            </w:pPr>
            <w: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4D7851" w:rsidRPr="00541C92" w:rsidTr="004D7851">
        <w:tc>
          <w:tcPr>
            <w:tcW w:w="1077" w:type="dxa"/>
          </w:tcPr>
          <w:p w:rsidR="004D7851" w:rsidRDefault="004D7851" w:rsidP="004D7851">
            <w:pPr>
              <w:pStyle w:val="ConsPlusNormal"/>
              <w:jc w:val="center"/>
            </w:pPr>
            <w:r>
              <w:t>3.6</w:t>
            </w:r>
          </w:p>
        </w:tc>
        <w:tc>
          <w:tcPr>
            <w:tcW w:w="7994" w:type="dxa"/>
          </w:tcPr>
          <w:p w:rsidR="004D7851" w:rsidRDefault="004D7851" w:rsidP="004D7851">
            <w:pPr>
              <w:pStyle w:val="ConsPlusNormal"/>
              <w:jc w:val="both"/>
            </w:pPr>
            <w: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t>3.7</w:t>
            </w:r>
          </w:p>
        </w:tc>
        <w:tc>
          <w:tcPr>
            <w:tcW w:w="7994" w:type="dxa"/>
          </w:tcPr>
          <w:p w:rsidR="004D7851" w:rsidRDefault="004D7851" w:rsidP="004D7851">
            <w:pPr>
              <w:pStyle w:val="ConsPlusNormal"/>
              <w:jc w:val="both"/>
            </w:pPr>
            <w:r>
              <w:t>Умение кратко представлять Россию и страну (страны) изучаемого языка</w:t>
            </w:r>
          </w:p>
        </w:tc>
      </w:tr>
      <w:tr w:rsidR="004D7851" w:rsidRPr="00541C92" w:rsidTr="004D7851">
        <w:tc>
          <w:tcPr>
            <w:tcW w:w="1077" w:type="dxa"/>
          </w:tcPr>
          <w:p w:rsidR="004D7851" w:rsidRDefault="004D7851" w:rsidP="004D7851">
            <w:pPr>
              <w:pStyle w:val="ConsPlusNormal"/>
              <w:jc w:val="center"/>
            </w:pPr>
            <w:r>
              <w:t>3.8</w:t>
            </w:r>
          </w:p>
        </w:tc>
        <w:tc>
          <w:tcPr>
            <w:tcW w:w="7994" w:type="dxa"/>
          </w:tcPr>
          <w:p w:rsidR="004D7851" w:rsidRDefault="004D7851" w:rsidP="004D7851">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4D7851" w:rsidRPr="00541C92" w:rsidTr="004D7851">
        <w:tc>
          <w:tcPr>
            <w:tcW w:w="1077" w:type="dxa"/>
          </w:tcPr>
          <w:p w:rsidR="004D7851" w:rsidRDefault="004D7851" w:rsidP="004D7851">
            <w:pPr>
              <w:pStyle w:val="ConsPlusNormal"/>
              <w:jc w:val="center"/>
            </w:pPr>
            <w:r>
              <w:t>3.9</w:t>
            </w:r>
          </w:p>
        </w:tc>
        <w:tc>
          <w:tcPr>
            <w:tcW w:w="7994" w:type="dxa"/>
          </w:tcPr>
          <w:p w:rsidR="004D7851" w:rsidRDefault="004D7851" w:rsidP="004D7851">
            <w:pPr>
              <w:pStyle w:val="ConsPlusNormal"/>
              <w:jc w:val="both"/>
            </w:pPr>
            <w:r>
              <w:t xml:space="preserve">Умение кратко представлять некоторых выдающихся людей родной страны и страны (стран) изучаемого языка (ученых, </w:t>
            </w:r>
            <w:r>
              <w:lastRenderedPageBreak/>
              <w:t>писателей, поэтов, художников, композиторов, музыкантов, спортсменов и других)</w:t>
            </w:r>
          </w:p>
        </w:tc>
      </w:tr>
      <w:tr w:rsidR="004D7851" w:rsidRPr="00541C92" w:rsidTr="004D7851">
        <w:tc>
          <w:tcPr>
            <w:tcW w:w="1077" w:type="dxa"/>
          </w:tcPr>
          <w:p w:rsidR="004D7851" w:rsidRDefault="004D7851" w:rsidP="004D7851">
            <w:pPr>
              <w:pStyle w:val="ConsPlusNormal"/>
              <w:jc w:val="center"/>
            </w:pPr>
            <w:r>
              <w:lastRenderedPageBreak/>
              <w:t>3.10</w:t>
            </w:r>
          </w:p>
        </w:tc>
        <w:tc>
          <w:tcPr>
            <w:tcW w:w="7994" w:type="dxa"/>
          </w:tcPr>
          <w:p w:rsidR="004D7851" w:rsidRDefault="004D7851" w:rsidP="004D7851">
            <w:pPr>
              <w:pStyle w:val="ConsPlusNormal"/>
              <w:jc w:val="both"/>
            </w:pPr>
            <w:r>
              <w:t>Формирование элементарного представления о различных вариантах английского языка</w:t>
            </w:r>
          </w:p>
        </w:tc>
      </w:tr>
      <w:tr w:rsidR="004D7851" w:rsidTr="004D7851">
        <w:tc>
          <w:tcPr>
            <w:tcW w:w="1077" w:type="dxa"/>
          </w:tcPr>
          <w:p w:rsidR="004D7851" w:rsidRDefault="004D7851" w:rsidP="004D7851">
            <w:pPr>
              <w:pStyle w:val="ConsPlusNormal"/>
              <w:jc w:val="center"/>
            </w:pPr>
            <w:r>
              <w:t>4</w:t>
            </w:r>
          </w:p>
        </w:tc>
        <w:tc>
          <w:tcPr>
            <w:tcW w:w="7994" w:type="dxa"/>
          </w:tcPr>
          <w:p w:rsidR="004D7851" w:rsidRDefault="004D7851" w:rsidP="004D7851">
            <w:pPr>
              <w:pStyle w:val="ConsPlusNormal"/>
            </w:pPr>
            <w:r>
              <w:t>Компенсаторные умения</w:t>
            </w:r>
          </w:p>
        </w:tc>
      </w:tr>
      <w:tr w:rsidR="004D7851" w:rsidRPr="00541C92" w:rsidTr="004D7851">
        <w:tc>
          <w:tcPr>
            <w:tcW w:w="1077" w:type="dxa"/>
          </w:tcPr>
          <w:p w:rsidR="004D7851" w:rsidRDefault="004D7851" w:rsidP="004D7851">
            <w:pPr>
              <w:pStyle w:val="ConsPlusNormal"/>
              <w:jc w:val="center"/>
            </w:pPr>
            <w:r>
              <w:t>4.1</w:t>
            </w:r>
          </w:p>
        </w:tc>
        <w:tc>
          <w:tcPr>
            <w:tcW w:w="7994" w:type="dxa"/>
          </w:tcPr>
          <w:p w:rsidR="004D7851" w:rsidRDefault="004D7851" w:rsidP="004D7851">
            <w:pPr>
              <w:pStyle w:val="ConsPlusNormal"/>
              <w:jc w:val="both"/>
            </w:pPr>
            <w: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4D7851" w:rsidRPr="00541C92" w:rsidTr="004D7851">
        <w:tc>
          <w:tcPr>
            <w:tcW w:w="1077" w:type="dxa"/>
          </w:tcPr>
          <w:p w:rsidR="004D7851" w:rsidRDefault="004D7851" w:rsidP="004D7851">
            <w:pPr>
              <w:pStyle w:val="ConsPlusNormal"/>
              <w:jc w:val="center"/>
            </w:pPr>
            <w:r>
              <w:t>4.2</w:t>
            </w:r>
          </w:p>
        </w:tc>
        <w:tc>
          <w:tcPr>
            <w:tcW w:w="7994" w:type="dxa"/>
          </w:tcPr>
          <w:p w:rsidR="004D7851" w:rsidRDefault="004D7851" w:rsidP="004D7851">
            <w:pPr>
              <w:pStyle w:val="ConsPlusNormal"/>
              <w:jc w:val="both"/>
            </w:pPr>
            <w:r>
              <w:t>При непосредственном общении умение догадываться о значении незнакомых слов с помощью используемых собеседником жестов и мимики</w:t>
            </w:r>
          </w:p>
        </w:tc>
      </w:tr>
      <w:tr w:rsidR="004D7851" w:rsidRPr="00541C92" w:rsidTr="004D7851">
        <w:tc>
          <w:tcPr>
            <w:tcW w:w="1077" w:type="dxa"/>
          </w:tcPr>
          <w:p w:rsidR="004D7851" w:rsidRDefault="004D7851" w:rsidP="004D7851">
            <w:pPr>
              <w:pStyle w:val="ConsPlusNormal"/>
              <w:jc w:val="center"/>
            </w:pPr>
            <w:r>
              <w:t>4.3</w:t>
            </w:r>
          </w:p>
        </w:tc>
        <w:tc>
          <w:tcPr>
            <w:tcW w:w="7994" w:type="dxa"/>
          </w:tcPr>
          <w:p w:rsidR="004D7851" w:rsidRDefault="004D7851" w:rsidP="004D7851">
            <w:pPr>
              <w:pStyle w:val="ConsPlusNormal"/>
              <w:jc w:val="both"/>
            </w:pPr>
            <w:r>
              <w:t>Умение переспрашивать, просить повторить, уточняя значение незнакомых слов</w:t>
            </w:r>
          </w:p>
        </w:tc>
      </w:tr>
      <w:tr w:rsidR="004D7851" w:rsidRPr="00541C92" w:rsidTr="004D7851">
        <w:tc>
          <w:tcPr>
            <w:tcW w:w="1077" w:type="dxa"/>
          </w:tcPr>
          <w:p w:rsidR="004D7851" w:rsidRDefault="004D7851" w:rsidP="004D7851">
            <w:pPr>
              <w:pStyle w:val="ConsPlusNormal"/>
              <w:jc w:val="center"/>
            </w:pPr>
            <w:r>
              <w:t>4.4</w:t>
            </w:r>
          </w:p>
        </w:tc>
        <w:tc>
          <w:tcPr>
            <w:tcW w:w="7994" w:type="dxa"/>
          </w:tcPr>
          <w:p w:rsidR="004D7851" w:rsidRDefault="004D7851" w:rsidP="004D7851">
            <w:pPr>
              <w:pStyle w:val="ConsPlusNormal"/>
              <w:jc w:val="both"/>
            </w:pPr>
            <w:r>
              <w:t>Использование при формулировании собственных высказываний ключевых слов, плана</w:t>
            </w:r>
          </w:p>
        </w:tc>
      </w:tr>
      <w:tr w:rsidR="004D7851" w:rsidRPr="00541C92" w:rsidTr="004D7851">
        <w:tc>
          <w:tcPr>
            <w:tcW w:w="1077" w:type="dxa"/>
          </w:tcPr>
          <w:p w:rsidR="004D7851" w:rsidRDefault="004D7851" w:rsidP="004D7851">
            <w:pPr>
              <w:pStyle w:val="ConsPlusNormal"/>
              <w:jc w:val="center"/>
            </w:pPr>
            <w:r>
              <w:t>4.5</w:t>
            </w:r>
          </w:p>
        </w:tc>
        <w:tc>
          <w:tcPr>
            <w:tcW w:w="7994" w:type="dxa"/>
          </w:tcPr>
          <w:p w:rsidR="004D7851" w:rsidRDefault="004D7851" w:rsidP="004D7851">
            <w:pPr>
              <w:pStyle w:val="ConsPlusNormal"/>
              <w:jc w:val="both"/>
            </w:pPr>
            <w:r>
              <w:t xml:space="preserve">Игнорирование информации, не являющейся необходимой для </w:t>
            </w:r>
            <w:r>
              <w:lastRenderedPageBreak/>
              <w:t>понимания основного содержания прочитанного (прослушанного) текста или для нахождения в тексте запрашиваемой информации</w:t>
            </w:r>
          </w:p>
        </w:tc>
      </w:tr>
      <w:tr w:rsidR="004D7851" w:rsidTr="004D7851">
        <w:tc>
          <w:tcPr>
            <w:tcW w:w="9071" w:type="dxa"/>
            <w:gridSpan w:val="2"/>
          </w:tcPr>
          <w:p w:rsidR="004D7851" w:rsidRDefault="004D7851" w:rsidP="004D7851">
            <w:pPr>
              <w:pStyle w:val="ConsPlusNormal"/>
            </w:pPr>
            <w:r>
              <w:lastRenderedPageBreak/>
              <w:t>Тематическое содержание речи</w:t>
            </w:r>
          </w:p>
        </w:tc>
      </w:tr>
      <w:tr w:rsidR="004D7851" w:rsidTr="004D7851">
        <w:tc>
          <w:tcPr>
            <w:tcW w:w="1077" w:type="dxa"/>
          </w:tcPr>
          <w:p w:rsidR="004D7851" w:rsidRDefault="004D7851" w:rsidP="004D7851">
            <w:pPr>
              <w:pStyle w:val="ConsPlusNormal"/>
              <w:jc w:val="center"/>
            </w:pPr>
            <w:r>
              <w:t>А</w:t>
            </w:r>
          </w:p>
        </w:tc>
        <w:tc>
          <w:tcPr>
            <w:tcW w:w="7994" w:type="dxa"/>
          </w:tcPr>
          <w:p w:rsidR="004D7851" w:rsidRDefault="004D7851" w:rsidP="004D7851">
            <w:pPr>
              <w:pStyle w:val="ConsPlusNormal"/>
              <w:jc w:val="both"/>
            </w:pPr>
            <w:r>
              <w:t>Взаимоотношения в семье и с друзьями. Конфликты и их разрешение</w:t>
            </w:r>
          </w:p>
        </w:tc>
      </w:tr>
      <w:tr w:rsidR="004D7851" w:rsidRPr="00541C92" w:rsidTr="004D7851">
        <w:tc>
          <w:tcPr>
            <w:tcW w:w="1077" w:type="dxa"/>
          </w:tcPr>
          <w:p w:rsidR="004D7851" w:rsidRDefault="004D7851" w:rsidP="004D7851">
            <w:pPr>
              <w:pStyle w:val="ConsPlusNormal"/>
              <w:jc w:val="center"/>
            </w:pPr>
            <w:r>
              <w:t>Б</w:t>
            </w:r>
          </w:p>
        </w:tc>
        <w:tc>
          <w:tcPr>
            <w:tcW w:w="7994" w:type="dxa"/>
          </w:tcPr>
          <w:p w:rsidR="004D7851" w:rsidRDefault="004D7851" w:rsidP="004D7851">
            <w:pPr>
              <w:pStyle w:val="ConsPlusNormal"/>
              <w:jc w:val="both"/>
            </w:pPr>
            <w:r>
              <w:t>Внешность и характер человека (литературного персонажа)</w:t>
            </w:r>
          </w:p>
        </w:tc>
      </w:tr>
      <w:tr w:rsidR="004D7851" w:rsidTr="004D7851">
        <w:tc>
          <w:tcPr>
            <w:tcW w:w="1077" w:type="dxa"/>
          </w:tcPr>
          <w:p w:rsidR="004D7851" w:rsidRDefault="004D7851" w:rsidP="004D7851">
            <w:pPr>
              <w:pStyle w:val="ConsPlusNormal"/>
              <w:jc w:val="center"/>
            </w:pPr>
            <w:r>
              <w:t>В</w:t>
            </w:r>
          </w:p>
        </w:tc>
        <w:tc>
          <w:tcPr>
            <w:tcW w:w="7994" w:type="dxa"/>
          </w:tcPr>
          <w:p w:rsidR="004D7851" w:rsidRDefault="004D7851" w:rsidP="004D7851">
            <w:pPr>
              <w:pStyle w:val="ConsPlusNormal"/>
              <w:jc w:val="both"/>
            </w:pPr>
            <w: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4D7851" w:rsidTr="004D7851">
        <w:tc>
          <w:tcPr>
            <w:tcW w:w="1077" w:type="dxa"/>
          </w:tcPr>
          <w:p w:rsidR="004D7851" w:rsidRDefault="004D7851" w:rsidP="004D7851">
            <w:pPr>
              <w:pStyle w:val="ConsPlusNormal"/>
              <w:jc w:val="center"/>
            </w:pPr>
            <w:r>
              <w:t>Г</w:t>
            </w:r>
          </w:p>
        </w:tc>
        <w:tc>
          <w:tcPr>
            <w:tcW w:w="7994" w:type="dxa"/>
          </w:tcPr>
          <w:p w:rsidR="004D7851" w:rsidRDefault="004D7851" w:rsidP="004D7851">
            <w:pPr>
              <w:pStyle w:val="ConsPlusNormal"/>
              <w:jc w:val="both"/>
            </w:pPr>
            <w:r>
              <w:t>Здоровый образ жизни: режим труда и отдыха, фитнес, сбалансированное питание. Посещение врача</w:t>
            </w:r>
          </w:p>
        </w:tc>
      </w:tr>
      <w:tr w:rsidR="004D7851" w:rsidTr="004D7851">
        <w:tc>
          <w:tcPr>
            <w:tcW w:w="1077" w:type="dxa"/>
          </w:tcPr>
          <w:p w:rsidR="004D7851" w:rsidRDefault="004D7851" w:rsidP="004D7851">
            <w:pPr>
              <w:pStyle w:val="ConsPlusNormal"/>
              <w:jc w:val="center"/>
            </w:pPr>
            <w:r>
              <w:t>Д</w:t>
            </w:r>
          </w:p>
        </w:tc>
        <w:tc>
          <w:tcPr>
            <w:tcW w:w="7994" w:type="dxa"/>
          </w:tcPr>
          <w:p w:rsidR="004D7851" w:rsidRDefault="004D7851" w:rsidP="004D7851">
            <w:pPr>
              <w:pStyle w:val="ConsPlusNormal"/>
              <w:jc w:val="both"/>
            </w:pPr>
            <w:r>
              <w:t>Покупки: одежда, обувь и продукты питания. Карманные деньги. Молодежная мода</w:t>
            </w:r>
          </w:p>
        </w:tc>
      </w:tr>
      <w:tr w:rsidR="004D7851" w:rsidTr="004D7851">
        <w:tc>
          <w:tcPr>
            <w:tcW w:w="1077" w:type="dxa"/>
          </w:tcPr>
          <w:p w:rsidR="004D7851" w:rsidRDefault="004D7851" w:rsidP="004D7851">
            <w:pPr>
              <w:pStyle w:val="ConsPlusNormal"/>
              <w:jc w:val="center"/>
            </w:pPr>
            <w:r>
              <w:t>Е</w:t>
            </w:r>
          </w:p>
        </w:tc>
        <w:tc>
          <w:tcPr>
            <w:tcW w:w="7994" w:type="dxa"/>
          </w:tcPr>
          <w:p w:rsidR="004D7851" w:rsidRDefault="004D7851" w:rsidP="004D7851">
            <w:pPr>
              <w:pStyle w:val="ConsPlusNormal"/>
              <w:jc w:val="both"/>
            </w:pPr>
            <w:r>
              <w:t>Школа, школьная жизнь, изучаемые предметы и отношение к ним. Взаимоотношения в школе: проблемы и их решение. Переписка с зарубежными сверстниками</w:t>
            </w:r>
          </w:p>
        </w:tc>
      </w:tr>
      <w:tr w:rsidR="004D7851" w:rsidTr="004D7851">
        <w:tc>
          <w:tcPr>
            <w:tcW w:w="1077" w:type="dxa"/>
          </w:tcPr>
          <w:p w:rsidR="004D7851" w:rsidRDefault="004D7851" w:rsidP="004D7851">
            <w:pPr>
              <w:pStyle w:val="ConsPlusNormal"/>
              <w:jc w:val="center"/>
            </w:pPr>
            <w:r>
              <w:lastRenderedPageBreak/>
              <w:t>Ж</w:t>
            </w:r>
          </w:p>
        </w:tc>
        <w:tc>
          <w:tcPr>
            <w:tcW w:w="7994" w:type="dxa"/>
          </w:tcPr>
          <w:p w:rsidR="004D7851" w:rsidRDefault="004D7851" w:rsidP="004D7851">
            <w:pPr>
              <w:pStyle w:val="ConsPlusNormal"/>
              <w:jc w:val="both"/>
            </w:pPr>
            <w:r>
              <w:t>Мир современных профессий</w:t>
            </w:r>
          </w:p>
        </w:tc>
      </w:tr>
      <w:tr w:rsidR="004D7851" w:rsidTr="004D7851">
        <w:tc>
          <w:tcPr>
            <w:tcW w:w="1077" w:type="dxa"/>
          </w:tcPr>
          <w:p w:rsidR="004D7851" w:rsidRDefault="004D7851" w:rsidP="004D7851">
            <w:pPr>
              <w:pStyle w:val="ConsPlusNormal"/>
              <w:jc w:val="center"/>
            </w:pPr>
            <w:r>
              <w:t>З</w:t>
            </w:r>
          </w:p>
        </w:tc>
        <w:tc>
          <w:tcPr>
            <w:tcW w:w="7994" w:type="dxa"/>
          </w:tcPr>
          <w:p w:rsidR="004D7851" w:rsidRDefault="004D7851" w:rsidP="004D7851">
            <w:pPr>
              <w:pStyle w:val="ConsPlusNormal"/>
              <w:jc w:val="both"/>
            </w:pPr>
            <w:r>
              <w:t>Виды отдыха в различное время года. Путешествия по России и зарубежным странам. Транспорт</w:t>
            </w:r>
          </w:p>
        </w:tc>
      </w:tr>
      <w:tr w:rsidR="004D7851" w:rsidTr="004D7851">
        <w:tc>
          <w:tcPr>
            <w:tcW w:w="1077" w:type="dxa"/>
          </w:tcPr>
          <w:p w:rsidR="004D7851" w:rsidRDefault="004D7851" w:rsidP="004D7851">
            <w:pPr>
              <w:pStyle w:val="ConsPlusNormal"/>
              <w:jc w:val="center"/>
            </w:pPr>
            <w:r>
              <w:t>И</w:t>
            </w:r>
          </w:p>
        </w:tc>
        <w:tc>
          <w:tcPr>
            <w:tcW w:w="7994" w:type="dxa"/>
          </w:tcPr>
          <w:p w:rsidR="004D7851" w:rsidRDefault="004D7851" w:rsidP="004D7851">
            <w:pPr>
              <w:pStyle w:val="ConsPlusNormal"/>
              <w:jc w:val="both"/>
            </w:pPr>
            <w:r>
              <w:t>Природа: флора и фауна. Проблемы экологии. Защита окружающей среды. Климат, погода. Стихийные бедствия</w:t>
            </w:r>
          </w:p>
        </w:tc>
      </w:tr>
      <w:tr w:rsidR="004D7851" w:rsidRPr="00541C92" w:rsidTr="004D7851">
        <w:tc>
          <w:tcPr>
            <w:tcW w:w="1077" w:type="dxa"/>
          </w:tcPr>
          <w:p w:rsidR="004D7851" w:rsidRDefault="004D7851" w:rsidP="004D7851">
            <w:pPr>
              <w:pStyle w:val="ConsPlusNormal"/>
              <w:jc w:val="center"/>
            </w:pPr>
            <w:r>
              <w:t>К</w:t>
            </w:r>
          </w:p>
        </w:tc>
        <w:tc>
          <w:tcPr>
            <w:tcW w:w="7994" w:type="dxa"/>
          </w:tcPr>
          <w:p w:rsidR="004D7851" w:rsidRDefault="004D7851" w:rsidP="004D7851">
            <w:pPr>
              <w:pStyle w:val="ConsPlusNormal"/>
              <w:jc w:val="both"/>
            </w:pPr>
            <w:r>
              <w:t>Средства массовой информации (телевидение, радио, пресса, Интернет)</w:t>
            </w:r>
          </w:p>
        </w:tc>
      </w:tr>
      <w:tr w:rsidR="004D7851" w:rsidRPr="00541C92" w:rsidTr="004D7851">
        <w:tc>
          <w:tcPr>
            <w:tcW w:w="1077" w:type="dxa"/>
          </w:tcPr>
          <w:p w:rsidR="004D7851" w:rsidRDefault="004D7851" w:rsidP="004D7851">
            <w:pPr>
              <w:pStyle w:val="ConsPlusNormal"/>
              <w:jc w:val="center"/>
            </w:pPr>
            <w:r>
              <w:t>Л</w:t>
            </w:r>
          </w:p>
        </w:tc>
        <w:tc>
          <w:tcPr>
            <w:tcW w:w="7994" w:type="dxa"/>
          </w:tcPr>
          <w:p w:rsidR="004D7851" w:rsidRDefault="004D7851" w:rsidP="004D7851">
            <w:pPr>
              <w:pStyle w:val="ConsPlusNormal"/>
              <w:jc w:val="both"/>
            </w:pPr>
            <w: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4D7851" w:rsidRPr="00541C92" w:rsidTr="004D7851">
        <w:tc>
          <w:tcPr>
            <w:tcW w:w="1077" w:type="dxa"/>
          </w:tcPr>
          <w:p w:rsidR="004D7851" w:rsidRDefault="004D7851" w:rsidP="004D7851">
            <w:pPr>
              <w:pStyle w:val="ConsPlusNormal"/>
              <w:jc w:val="center"/>
            </w:pPr>
            <w:r>
              <w:t>М</w:t>
            </w:r>
          </w:p>
        </w:tc>
        <w:tc>
          <w:tcPr>
            <w:tcW w:w="7994" w:type="dxa"/>
          </w:tcPr>
          <w:p w:rsidR="004D7851" w:rsidRDefault="004D7851" w:rsidP="004D7851">
            <w:pPr>
              <w:pStyle w:val="ConsPlusNormal"/>
              <w:jc w:val="both"/>
            </w:pPr>
            <w: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rsidR="004D7851" w:rsidRDefault="004D7851" w:rsidP="004D7851">
      <w:pPr>
        <w:pStyle w:val="ConsPlusNormal"/>
        <w:jc w:val="both"/>
      </w:pPr>
    </w:p>
    <w:p w:rsidR="004D7851" w:rsidRDefault="004D7851" w:rsidP="004D7851">
      <w:pPr>
        <w:pStyle w:val="ConsPlusNormal"/>
        <w:ind w:firstLine="540"/>
        <w:jc w:val="both"/>
      </w:pPr>
      <w:r>
        <w:t xml:space="preserve">136.10. Для проведения основного государственного экзамена по английскому языку (далее - ОГЭ по </w:t>
      </w:r>
      <w:r>
        <w:lastRenderedPageBreak/>
        <w:t>английскому языку)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4D7851" w:rsidRDefault="004D7851" w:rsidP="004D7851">
      <w:pPr>
        <w:pStyle w:val="ConsPlusNormal"/>
        <w:jc w:val="both"/>
      </w:pPr>
    </w:p>
    <w:p w:rsidR="004D7851" w:rsidRDefault="004D7851" w:rsidP="004D7851">
      <w:pPr>
        <w:pStyle w:val="ConsPlusNormal"/>
        <w:jc w:val="right"/>
      </w:pPr>
      <w:r>
        <w:t>Таблица 7.10</w:t>
      </w:r>
    </w:p>
    <w:p w:rsidR="004D7851" w:rsidRDefault="004D7851" w:rsidP="004D7851">
      <w:pPr>
        <w:pStyle w:val="ConsPlusNormal"/>
        <w:jc w:val="both"/>
      </w:pPr>
    </w:p>
    <w:p w:rsidR="004D7851" w:rsidRDefault="004D7851" w:rsidP="004D7851">
      <w:pPr>
        <w:pStyle w:val="ConsPlusNormal"/>
        <w:jc w:val="center"/>
      </w:pPr>
      <w:r>
        <w:t>Проверяемые на ОГЭ по английскому языку требования</w:t>
      </w:r>
    </w:p>
    <w:p w:rsidR="004D7851" w:rsidRDefault="004D7851" w:rsidP="004D7851">
      <w:pPr>
        <w:pStyle w:val="ConsPlusNormal"/>
        <w:jc w:val="center"/>
      </w:pPr>
      <w:r>
        <w:t>к результатам освоения основной образовательной программы</w:t>
      </w:r>
    </w:p>
    <w:p w:rsidR="004D7851" w:rsidRDefault="004D7851" w:rsidP="004D7851">
      <w:pPr>
        <w:pStyle w:val="ConsPlusNormal"/>
        <w:jc w:val="center"/>
      </w:pPr>
      <w:r>
        <w:t>основного общего образования</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4D7851" w:rsidRPr="00541C92" w:rsidTr="004D7851">
        <w:tc>
          <w:tcPr>
            <w:tcW w:w="1701" w:type="dxa"/>
          </w:tcPr>
          <w:p w:rsidR="004D7851" w:rsidRDefault="004D7851" w:rsidP="004D7851">
            <w:pPr>
              <w:pStyle w:val="ConsPlusNormal"/>
              <w:jc w:val="center"/>
            </w:pPr>
            <w:r>
              <w:t>Код проверяемого требования</w:t>
            </w:r>
          </w:p>
        </w:tc>
        <w:tc>
          <w:tcPr>
            <w:tcW w:w="7370" w:type="dxa"/>
          </w:tcPr>
          <w:p w:rsidR="004D7851" w:rsidRDefault="004D7851" w:rsidP="004D7851">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4D7851" w:rsidRPr="00541C92" w:rsidTr="004D7851">
        <w:tc>
          <w:tcPr>
            <w:tcW w:w="1701" w:type="dxa"/>
          </w:tcPr>
          <w:p w:rsidR="004D7851" w:rsidRDefault="004D7851" w:rsidP="004D7851">
            <w:pPr>
              <w:pStyle w:val="ConsPlusNormal"/>
            </w:pPr>
          </w:p>
        </w:tc>
        <w:tc>
          <w:tcPr>
            <w:tcW w:w="7370" w:type="dxa"/>
          </w:tcPr>
          <w:p w:rsidR="004D7851" w:rsidRDefault="004D7851" w:rsidP="004D7851">
            <w:pPr>
              <w:pStyle w:val="ConsPlusNormal"/>
              <w:jc w:val="both"/>
            </w:pPr>
            <w:r>
              <w:t xml:space="preserve">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w:t>
            </w:r>
            <w:r>
              <w:lastRenderedPageBreak/>
              <w:t>социокультурной, компенсаторной, метапредметной (учебно-познавательной) - и должны обеспечивать:</w:t>
            </w:r>
          </w:p>
        </w:tc>
      </w:tr>
      <w:tr w:rsidR="004D7851" w:rsidTr="004D7851">
        <w:tc>
          <w:tcPr>
            <w:tcW w:w="1701" w:type="dxa"/>
          </w:tcPr>
          <w:p w:rsidR="004D7851" w:rsidRDefault="004D7851" w:rsidP="004D7851">
            <w:pPr>
              <w:pStyle w:val="ConsPlusNormal"/>
              <w:jc w:val="center"/>
            </w:pPr>
            <w:r>
              <w:lastRenderedPageBreak/>
              <w:t>1</w:t>
            </w:r>
          </w:p>
        </w:tc>
        <w:tc>
          <w:tcPr>
            <w:tcW w:w="7370" w:type="dxa"/>
          </w:tcPr>
          <w:p w:rsidR="004D7851" w:rsidRDefault="004D7851" w:rsidP="004D7851">
            <w:pPr>
              <w:pStyle w:val="ConsPlusNormal"/>
              <w:jc w:val="both"/>
            </w:pPr>
            <w:r>
              <w:t>Овладение основными видами речевой деятельности в рамках следующего тематического содержания речи.</w:t>
            </w:r>
          </w:p>
          <w:p w:rsidR="004D7851" w:rsidRDefault="004D7851" w:rsidP="004D7851">
            <w:pPr>
              <w:pStyle w:val="ConsPlusNormal"/>
              <w:jc w:val="both"/>
            </w:pPr>
            <w: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4D7851" w:rsidTr="004D7851">
        <w:tc>
          <w:tcPr>
            <w:tcW w:w="1701" w:type="dxa"/>
          </w:tcPr>
          <w:p w:rsidR="004D7851" w:rsidRDefault="004D7851" w:rsidP="004D7851">
            <w:pPr>
              <w:pStyle w:val="ConsPlusNormal"/>
              <w:jc w:val="center"/>
            </w:pPr>
            <w:r>
              <w:t>1.1</w:t>
            </w:r>
          </w:p>
        </w:tc>
        <w:tc>
          <w:tcPr>
            <w:tcW w:w="7370" w:type="dxa"/>
          </w:tcPr>
          <w:p w:rsidR="004D7851" w:rsidRDefault="004D7851" w:rsidP="004D7851">
            <w:pPr>
              <w:pStyle w:val="ConsPlusNormal"/>
              <w:jc w:val="both"/>
            </w:pPr>
            <w:r>
              <w:t>Говорение</w:t>
            </w:r>
          </w:p>
        </w:tc>
      </w:tr>
      <w:tr w:rsidR="004D7851" w:rsidRPr="00541C92" w:rsidTr="004D7851">
        <w:tc>
          <w:tcPr>
            <w:tcW w:w="1701" w:type="dxa"/>
          </w:tcPr>
          <w:p w:rsidR="004D7851" w:rsidRDefault="004D7851" w:rsidP="004D7851">
            <w:pPr>
              <w:pStyle w:val="ConsPlusNormal"/>
              <w:jc w:val="center"/>
            </w:pPr>
            <w:r>
              <w:t>1.1.1</w:t>
            </w:r>
          </w:p>
        </w:tc>
        <w:tc>
          <w:tcPr>
            <w:tcW w:w="7370" w:type="dxa"/>
          </w:tcPr>
          <w:p w:rsidR="004D7851" w:rsidRDefault="004D7851" w:rsidP="004D7851">
            <w:pPr>
              <w:pStyle w:val="ConsPlusNormal"/>
              <w:jc w:val="both"/>
            </w:pPr>
            <w: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объемом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4D7851" w:rsidRPr="00541C92" w:rsidTr="004D7851">
        <w:tc>
          <w:tcPr>
            <w:tcW w:w="1701" w:type="dxa"/>
          </w:tcPr>
          <w:p w:rsidR="004D7851" w:rsidRDefault="004D7851" w:rsidP="004D7851">
            <w:pPr>
              <w:pStyle w:val="ConsPlusNormal"/>
              <w:jc w:val="center"/>
            </w:pPr>
            <w:r>
              <w:lastRenderedPageBreak/>
              <w:t>1.1.2</w:t>
            </w:r>
          </w:p>
        </w:tc>
        <w:tc>
          <w:tcPr>
            <w:tcW w:w="7370" w:type="dxa"/>
          </w:tcPr>
          <w:p w:rsidR="004D7851" w:rsidRDefault="004D7851" w:rsidP="004D7851">
            <w:pPr>
              <w:pStyle w:val="ConsPlusNormal"/>
              <w:jc w:val="both"/>
            </w:pPr>
            <w:r>
              <w:t>Создавать устные связные монологические высказывания (описание (характеристика), повествование (сообщение) объемом 10 - 12 фраз с вербальными и (или) невербальными опорами или без них в рамках тематического содержания речи</w:t>
            </w:r>
          </w:p>
        </w:tc>
      </w:tr>
      <w:tr w:rsidR="004D7851" w:rsidRPr="00541C92" w:rsidTr="004D7851">
        <w:tc>
          <w:tcPr>
            <w:tcW w:w="1701" w:type="dxa"/>
          </w:tcPr>
          <w:p w:rsidR="004D7851" w:rsidRDefault="004D7851" w:rsidP="004D7851">
            <w:pPr>
              <w:pStyle w:val="ConsPlusNormal"/>
              <w:jc w:val="center"/>
            </w:pPr>
            <w:r>
              <w:t>1.1.3</w:t>
            </w:r>
          </w:p>
        </w:tc>
        <w:tc>
          <w:tcPr>
            <w:tcW w:w="7370" w:type="dxa"/>
          </w:tcPr>
          <w:p w:rsidR="004D7851" w:rsidRDefault="004D7851" w:rsidP="004D7851">
            <w:pPr>
              <w:pStyle w:val="ConsPlusNormal"/>
              <w:jc w:val="both"/>
            </w:pPr>
            <w:r>
              <w:t>Передавать основное содержание прочитанного (прослушанного) текста</w:t>
            </w:r>
          </w:p>
        </w:tc>
      </w:tr>
      <w:tr w:rsidR="004D7851" w:rsidRPr="00541C92" w:rsidTr="004D7851">
        <w:tc>
          <w:tcPr>
            <w:tcW w:w="1701" w:type="dxa"/>
          </w:tcPr>
          <w:p w:rsidR="004D7851" w:rsidRDefault="004D7851" w:rsidP="004D7851">
            <w:pPr>
              <w:pStyle w:val="ConsPlusNormal"/>
              <w:jc w:val="center"/>
            </w:pPr>
            <w:r>
              <w:t>1.1.4</w:t>
            </w:r>
          </w:p>
        </w:tc>
        <w:tc>
          <w:tcPr>
            <w:tcW w:w="7370" w:type="dxa"/>
          </w:tcPr>
          <w:p w:rsidR="004D7851" w:rsidRDefault="004D7851" w:rsidP="004D7851">
            <w:pPr>
              <w:pStyle w:val="ConsPlusNormal"/>
              <w:jc w:val="both"/>
            </w:pPr>
            <w:r>
              <w:t>Представлять результаты выполненной проектной работы объемом 10 - 12 фраз</w:t>
            </w:r>
          </w:p>
        </w:tc>
      </w:tr>
      <w:tr w:rsidR="004D7851" w:rsidTr="004D7851">
        <w:tc>
          <w:tcPr>
            <w:tcW w:w="1701" w:type="dxa"/>
          </w:tcPr>
          <w:p w:rsidR="004D7851" w:rsidRDefault="004D7851" w:rsidP="004D7851">
            <w:pPr>
              <w:pStyle w:val="ConsPlusNormal"/>
              <w:jc w:val="center"/>
            </w:pPr>
            <w:r>
              <w:t>1.2</w:t>
            </w:r>
          </w:p>
        </w:tc>
        <w:tc>
          <w:tcPr>
            <w:tcW w:w="7370" w:type="dxa"/>
          </w:tcPr>
          <w:p w:rsidR="004D7851" w:rsidRDefault="004D7851" w:rsidP="004D7851">
            <w:pPr>
              <w:pStyle w:val="ConsPlusNormal"/>
              <w:jc w:val="both"/>
            </w:pPr>
            <w:r>
              <w:t>Аудирование</w:t>
            </w:r>
          </w:p>
        </w:tc>
      </w:tr>
      <w:tr w:rsidR="004D7851" w:rsidRPr="00541C92" w:rsidTr="004D7851">
        <w:tc>
          <w:tcPr>
            <w:tcW w:w="1701" w:type="dxa"/>
          </w:tcPr>
          <w:p w:rsidR="004D7851" w:rsidRDefault="004D7851" w:rsidP="004D7851">
            <w:pPr>
              <w:pStyle w:val="ConsPlusNormal"/>
              <w:jc w:val="center"/>
            </w:pPr>
            <w:r>
              <w:t>1.2.1</w:t>
            </w:r>
          </w:p>
        </w:tc>
        <w:tc>
          <w:tcPr>
            <w:tcW w:w="7370" w:type="dxa"/>
          </w:tcPr>
          <w:p w:rsidR="004D7851" w:rsidRDefault="004D7851" w:rsidP="004D7851">
            <w:pPr>
              <w:pStyle w:val="ConsPlusNormal"/>
              <w:jc w:val="both"/>
            </w:pPr>
            <w: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4D7851" w:rsidRPr="00541C92" w:rsidTr="004D7851">
        <w:tc>
          <w:tcPr>
            <w:tcW w:w="1701" w:type="dxa"/>
          </w:tcPr>
          <w:p w:rsidR="004D7851" w:rsidRDefault="004D7851" w:rsidP="004D7851">
            <w:pPr>
              <w:pStyle w:val="ConsPlusNormal"/>
              <w:jc w:val="center"/>
            </w:pPr>
            <w:r>
              <w:t>1.2.2</w:t>
            </w:r>
          </w:p>
        </w:tc>
        <w:tc>
          <w:tcPr>
            <w:tcW w:w="7370" w:type="dxa"/>
          </w:tcPr>
          <w:p w:rsidR="004D7851" w:rsidRDefault="004D7851" w:rsidP="004D7851">
            <w:pPr>
              <w:pStyle w:val="ConsPlusNormal"/>
              <w:jc w:val="both"/>
            </w:pPr>
            <w:r>
              <w:t xml:space="preserve">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w:t>
            </w:r>
            <w:r>
              <w:lastRenderedPageBreak/>
              <w:t>пониманием нужной (интересующей, запрашиваемой информации)</w:t>
            </w:r>
          </w:p>
        </w:tc>
      </w:tr>
      <w:tr w:rsidR="004D7851" w:rsidTr="004D7851">
        <w:tc>
          <w:tcPr>
            <w:tcW w:w="1701" w:type="dxa"/>
          </w:tcPr>
          <w:p w:rsidR="004D7851" w:rsidRDefault="004D7851" w:rsidP="004D7851">
            <w:pPr>
              <w:pStyle w:val="ConsPlusNormal"/>
              <w:jc w:val="center"/>
            </w:pPr>
            <w:r>
              <w:lastRenderedPageBreak/>
              <w:t>1.3</w:t>
            </w:r>
          </w:p>
        </w:tc>
        <w:tc>
          <w:tcPr>
            <w:tcW w:w="7370" w:type="dxa"/>
          </w:tcPr>
          <w:p w:rsidR="004D7851" w:rsidRDefault="004D7851" w:rsidP="004D7851">
            <w:pPr>
              <w:pStyle w:val="ConsPlusNormal"/>
              <w:jc w:val="both"/>
            </w:pPr>
            <w:r>
              <w:t>Смысловое чтение</w:t>
            </w:r>
          </w:p>
        </w:tc>
      </w:tr>
      <w:tr w:rsidR="004D7851" w:rsidRPr="00541C92" w:rsidTr="004D7851">
        <w:tc>
          <w:tcPr>
            <w:tcW w:w="1701" w:type="dxa"/>
          </w:tcPr>
          <w:p w:rsidR="004D7851" w:rsidRDefault="004D7851" w:rsidP="004D7851">
            <w:pPr>
              <w:pStyle w:val="ConsPlusNormal"/>
              <w:jc w:val="center"/>
            </w:pPr>
            <w:r>
              <w:t>1.3.1</w:t>
            </w:r>
          </w:p>
        </w:tc>
        <w:tc>
          <w:tcPr>
            <w:tcW w:w="7370" w:type="dxa"/>
          </w:tcPr>
          <w:p w:rsidR="004D7851" w:rsidRDefault="004D7851" w:rsidP="004D7851">
            <w:pPr>
              <w:pStyle w:val="ConsPlusNormal"/>
              <w:jc w:val="both"/>
            </w:pPr>
            <w:r>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w:t>
            </w:r>
          </w:p>
        </w:tc>
      </w:tr>
      <w:tr w:rsidR="004D7851" w:rsidRPr="00541C92" w:rsidTr="004D7851">
        <w:tc>
          <w:tcPr>
            <w:tcW w:w="1701" w:type="dxa"/>
          </w:tcPr>
          <w:p w:rsidR="004D7851" w:rsidRDefault="004D7851" w:rsidP="004D7851">
            <w:pPr>
              <w:pStyle w:val="ConsPlusNormal"/>
              <w:jc w:val="center"/>
            </w:pPr>
            <w:r>
              <w:t>1.3.2</w:t>
            </w:r>
          </w:p>
        </w:tc>
        <w:tc>
          <w:tcPr>
            <w:tcW w:w="7370" w:type="dxa"/>
          </w:tcPr>
          <w:p w:rsidR="004D7851" w:rsidRDefault="004D7851" w:rsidP="004D7851">
            <w:pPr>
              <w:pStyle w:val="ConsPlusNormal"/>
              <w:jc w:val="both"/>
            </w:pPr>
            <w:r>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4D7851" w:rsidRPr="00541C92" w:rsidTr="004D7851">
        <w:tc>
          <w:tcPr>
            <w:tcW w:w="1701" w:type="dxa"/>
          </w:tcPr>
          <w:p w:rsidR="004D7851" w:rsidRDefault="004D7851" w:rsidP="004D7851">
            <w:pPr>
              <w:pStyle w:val="ConsPlusNormal"/>
              <w:jc w:val="center"/>
            </w:pPr>
            <w:r>
              <w:t>1.3.3</w:t>
            </w:r>
          </w:p>
        </w:tc>
        <w:tc>
          <w:tcPr>
            <w:tcW w:w="7370" w:type="dxa"/>
          </w:tcPr>
          <w:p w:rsidR="004D7851" w:rsidRDefault="004D7851" w:rsidP="004D7851">
            <w:pPr>
              <w:pStyle w:val="ConsPlusNormal"/>
              <w:jc w:val="both"/>
            </w:pPr>
            <w:r>
              <w:t xml:space="preserve">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w:t>
            </w:r>
            <w:r>
              <w:lastRenderedPageBreak/>
              <w:t>содержания</w:t>
            </w:r>
          </w:p>
        </w:tc>
      </w:tr>
      <w:tr w:rsidR="004D7851" w:rsidRPr="00541C92" w:rsidTr="004D7851">
        <w:tc>
          <w:tcPr>
            <w:tcW w:w="1701" w:type="dxa"/>
          </w:tcPr>
          <w:p w:rsidR="004D7851" w:rsidRDefault="004D7851" w:rsidP="004D7851">
            <w:pPr>
              <w:pStyle w:val="ConsPlusNormal"/>
              <w:jc w:val="center"/>
            </w:pPr>
            <w:r>
              <w:lastRenderedPageBreak/>
              <w:t>1.3.4</w:t>
            </w:r>
          </w:p>
        </w:tc>
        <w:tc>
          <w:tcPr>
            <w:tcW w:w="7370" w:type="dxa"/>
          </w:tcPr>
          <w:p w:rsidR="004D7851" w:rsidRDefault="004D7851" w:rsidP="004D7851">
            <w:pPr>
              <w:pStyle w:val="ConsPlusNormal"/>
              <w:jc w:val="both"/>
            </w:pPr>
            <w:r>
              <w:t>Читать про себя несплошные тексты (таблицы, диаграммы, схемы) и понимать представленную в них информацию</w:t>
            </w:r>
          </w:p>
        </w:tc>
      </w:tr>
      <w:tr w:rsidR="004D7851" w:rsidTr="004D7851">
        <w:tc>
          <w:tcPr>
            <w:tcW w:w="1701" w:type="dxa"/>
          </w:tcPr>
          <w:p w:rsidR="004D7851" w:rsidRDefault="004D7851" w:rsidP="004D7851">
            <w:pPr>
              <w:pStyle w:val="ConsPlusNormal"/>
              <w:jc w:val="center"/>
            </w:pPr>
            <w:r>
              <w:t>1.4</w:t>
            </w:r>
          </w:p>
        </w:tc>
        <w:tc>
          <w:tcPr>
            <w:tcW w:w="7370" w:type="dxa"/>
          </w:tcPr>
          <w:p w:rsidR="004D7851" w:rsidRDefault="004D7851" w:rsidP="004D7851">
            <w:pPr>
              <w:pStyle w:val="ConsPlusNormal"/>
              <w:jc w:val="both"/>
            </w:pPr>
            <w:r>
              <w:t>Письменная речь</w:t>
            </w:r>
          </w:p>
        </w:tc>
      </w:tr>
      <w:tr w:rsidR="004D7851" w:rsidRPr="00541C92" w:rsidTr="004D7851">
        <w:tc>
          <w:tcPr>
            <w:tcW w:w="1701" w:type="dxa"/>
          </w:tcPr>
          <w:p w:rsidR="004D7851" w:rsidRDefault="004D7851" w:rsidP="004D7851">
            <w:pPr>
              <w:pStyle w:val="ConsPlusNormal"/>
              <w:jc w:val="center"/>
            </w:pPr>
            <w:r>
              <w:t>1.4.1</w:t>
            </w:r>
          </w:p>
        </w:tc>
        <w:tc>
          <w:tcPr>
            <w:tcW w:w="7370" w:type="dxa"/>
          </w:tcPr>
          <w:p w:rsidR="004D7851" w:rsidRDefault="004D7851" w:rsidP="004D7851">
            <w:pPr>
              <w:pStyle w:val="ConsPlusNormal"/>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4D7851" w:rsidRPr="00541C92" w:rsidTr="004D7851">
        <w:tc>
          <w:tcPr>
            <w:tcW w:w="1701" w:type="dxa"/>
          </w:tcPr>
          <w:p w:rsidR="004D7851" w:rsidRDefault="004D7851" w:rsidP="004D7851">
            <w:pPr>
              <w:pStyle w:val="ConsPlusNormal"/>
              <w:jc w:val="center"/>
            </w:pPr>
            <w:r>
              <w:t>1.4.2</w:t>
            </w:r>
          </w:p>
        </w:tc>
        <w:tc>
          <w:tcPr>
            <w:tcW w:w="7370" w:type="dxa"/>
          </w:tcPr>
          <w:p w:rsidR="004D7851" w:rsidRDefault="004D7851" w:rsidP="004D7851">
            <w:pPr>
              <w:pStyle w:val="ConsPlusNormal"/>
              <w:jc w:val="both"/>
            </w:pPr>
            <w:r>
              <w:t>Писать электронное сообщение личного характера объемом 100 - 120 слов, соблюдая речевой этикет, принятый в стране (странах) изучаемого языка</w:t>
            </w:r>
          </w:p>
        </w:tc>
      </w:tr>
      <w:tr w:rsidR="004D7851" w:rsidRPr="00541C92" w:rsidTr="004D7851">
        <w:tc>
          <w:tcPr>
            <w:tcW w:w="1701" w:type="dxa"/>
          </w:tcPr>
          <w:p w:rsidR="004D7851" w:rsidRDefault="004D7851" w:rsidP="004D7851">
            <w:pPr>
              <w:pStyle w:val="ConsPlusNormal"/>
              <w:jc w:val="center"/>
            </w:pPr>
            <w:r>
              <w:t>1.4.3</w:t>
            </w:r>
          </w:p>
        </w:tc>
        <w:tc>
          <w:tcPr>
            <w:tcW w:w="7370" w:type="dxa"/>
          </w:tcPr>
          <w:p w:rsidR="004D7851" w:rsidRDefault="004D7851" w:rsidP="004D7851">
            <w:pPr>
              <w:pStyle w:val="ConsPlusNormal"/>
              <w:jc w:val="both"/>
            </w:pPr>
            <w:r>
              <w:t>Создавать небольшие письменные высказывания объемом 100 - 120 слов с использованием плана, картинки, таблицы и (или) прочитанного (прослушанного) текста</w:t>
            </w:r>
          </w:p>
        </w:tc>
      </w:tr>
      <w:tr w:rsidR="004D7851" w:rsidRPr="00541C92" w:rsidTr="004D7851">
        <w:tc>
          <w:tcPr>
            <w:tcW w:w="1701" w:type="dxa"/>
          </w:tcPr>
          <w:p w:rsidR="004D7851" w:rsidRDefault="004D7851" w:rsidP="004D7851">
            <w:pPr>
              <w:pStyle w:val="ConsPlusNormal"/>
              <w:jc w:val="center"/>
            </w:pPr>
            <w:r>
              <w:t>1.4.4</w:t>
            </w:r>
          </w:p>
        </w:tc>
        <w:tc>
          <w:tcPr>
            <w:tcW w:w="7370" w:type="dxa"/>
          </w:tcPr>
          <w:p w:rsidR="004D7851" w:rsidRDefault="004D7851" w:rsidP="004D7851">
            <w:pPr>
              <w:pStyle w:val="ConsPlusNormal"/>
              <w:jc w:val="both"/>
            </w:pPr>
            <w:r>
              <w:t>Преобразовывать предложенные схематичные модели (таблица, схема) в текстовой вариант представления информации</w:t>
            </w:r>
          </w:p>
        </w:tc>
      </w:tr>
      <w:tr w:rsidR="004D7851" w:rsidRPr="00541C92" w:rsidTr="004D7851">
        <w:tc>
          <w:tcPr>
            <w:tcW w:w="1701" w:type="dxa"/>
          </w:tcPr>
          <w:p w:rsidR="004D7851" w:rsidRDefault="004D7851" w:rsidP="004D7851">
            <w:pPr>
              <w:pStyle w:val="ConsPlusNormal"/>
              <w:jc w:val="center"/>
            </w:pPr>
            <w:r>
              <w:t>1.4.5</w:t>
            </w:r>
          </w:p>
        </w:tc>
        <w:tc>
          <w:tcPr>
            <w:tcW w:w="7370" w:type="dxa"/>
          </w:tcPr>
          <w:p w:rsidR="004D7851" w:rsidRDefault="004D7851" w:rsidP="004D7851">
            <w:pPr>
              <w:pStyle w:val="ConsPlusNormal"/>
              <w:jc w:val="both"/>
            </w:pPr>
            <w:r>
              <w:t xml:space="preserve">Представлять результаты выполненной проектной работы </w:t>
            </w:r>
            <w:r>
              <w:lastRenderedPageBreak/>
              <w:t>объемом 100 - 120 слов</w:t>
            </w:r>
          </w:p>
        </w:tc>
      </w:tr>
      <w:tr w:rsidR="004D7851" w:rsidTr="004D7851">
        <w:tc>
          <w:tcPr>
            <w:tcW w:w="1701" w:type="dxa"/>
          </w:tcPr>
          <w:p w:rsidR="004D7851" w:rsidRDefault="004D7851" w:rsidP="004D7851">
            <w:pPr>
              <w:pStyle w:val="ConsPlusNormal"/>
              <w:jc w:val="center"/>
            </w:pPr>
            <w:r>
              <w:lastRenderedPageBreak/>
              <w:t>2</w:t>
            </w:r>
          </w:p>
        </w:tc>
        <w:tc>
          <w:tcPr>
            <w:tcW w:w="7370" w:type="dxa"/>
          </w:tcPr>
          <w:p w:rsidR="004D7851" w:rsidRDefault="004D7851" w:rsidP="004D7851">
            <w:pPr>
              <w:pStyle w:val="ConsPlusNormal"/>
              <w:jc w:val="both"/>
            </w:pPr>
            <w:r>
              <w:t>Языковая сторона речи</w:t>
            </w:r>
          </w:p>
        </w:tc>
      </w:tr>
      <w:tr w:rsidR="004D7851" w:rsidRPr="00541C92" w:rsidTr="004D7851">
        <w:tc>
          <w:tcPr>
            <w:tcW w:w="1701" w:type="dxa"/>
          </w:tcPr>
          <w:p w:rsidR="004D7851" w:rsidRDefault="004D7851" w:rsidP="004D7851">
            <w:pPr>
              <w:pStyle w:val="ConsPlusNormal"/>
              <w:jc w:val="center"/>
            </w:pPr>
            <w:r>
              <w:t>2.1</w:t>
            </w:r>
          </w:p>
        </w:tc>
        <w:tc>
          <w:tcPr>
            <w:tcW w:w="7370" w:type="dxa"/>
          </w:tcPr>
          <w:p w:rsidR="004D7851" w:rsidRDefault="004D7851" w:rsidP="004D7851">
            <w:pPr>
              <w:pStyle w:val="ConsPlusNormal"/>
              <w:jc w:val="both"/>
            </w:pPr>
            <w: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объемом до 120 слов, построенные в основном на изученном языковом материале, с соблюдением правил чтения и соответствующей интонацией)</w:t>
            </w:r>
          </w:p>
        </w:tc>
      </w:tr>
      <w:tr w:rsidR="004D7851" w:rsidRPr="00541C92" w:rsidTr="004D7851">
        <w:tc>
          <w:tcPr>
            <w:tcW w:w="1701" w:type="dxa"/>
          </w:tcPr>
          <w:p w:rsidR="004D7851" w:rsidRDefault="004D7851" w:rsidP="004D7851">
            <w:pPr>
              <w:pStyle w:val="ConsPlusNormal"/>
              <w:jc w:val="center"/>
            </w:pPr>
            <w:r>
              <w:t>2.2</w:t>
            </w:r>
          </w:p>
        </w:tc>
        <w:tc>
          <w:tcPr>
            <w:tcW w:w="7370" w:type="dxa"/>
          </w:tcPr>
          <w:p w:rsidR="004D7851" w:rsidRDefault="004D7851" w:rsidP="004D7851">
            <w:pPr>
              <w:pStyle w:val="ConsPlusNormal"/>
              <w:jc w:val="both"/>
            </w:pPr>
            <w: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4D7851" w:rsidRPr="00541C92" w:rsidTr="004D7851">
        <w:tc>
          <w:tcPr>
            <w:tcW w:w="1701" w:type="dxa"/>
          </w:tcPr>
          <w:p w:rsidR="004D7851" w:rsidRDefault="004D7851" w:rsidP="004D7851">
            <w:pPr>
              <w:pStyle w:val="ConsPlusNormal"/>
              <w:jc w:val="center"/>
            </w:pPr>
            <w:r>
              <w:lastRenderedPageBreak/>
              <w:t>2.3</w:t>
            </w:r>
          </w:p>
        </w:tc>
        <w:tc>
          <w:tcPr>
            <w:tcW w:w="7370" w:type="dxa"/>
          </w:tcPr>
          <w:p w:rsidR="004D7851" w:rsidRDefault="004D7851" w:rsidP="004D7851">
            <w:pPr>
              <w:pStyle w:val="ConsPlusNormal"/>
              <w:jc w:val="both"/>
            </w:pPr>
            <w: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4D7851" w:rsidRPr="00541C92" w:rsidTr="004D7851">
        <w:tc>
          <w:tcPr>
            <w:tcW w:w="1701" w:type="dxa"/>
          </w:tcPr>
          <w:p w:rsidR="004D7851" w:rsidRDefault="004D7851" w:rsidP="004D7851">
            <w:pPr>
              <w:pStyle w:val="ConsPlusNormal"/>
              <w:jc w:val="center"/>
            </w:pPr>
            <w:r>
              <w:t>2.4</w:t>
            </w:r>
          </w:p>
        </w:tc>
        <w:tc>
          <w:tcPr>
            <w:tcW w:w="7370" w:type="dxa"/>
          </w:tcPr>
          <w:p w:rsidR="004D7851" w:rsidRDefault="004D7851" w:rsidP="004D7851">
            <w:pPr>
              <w:pStyle w:val="ConsPlusNormal"/>
              <w:jc w:val="both"/>
            </w:pPr>
            <w: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4D7851" w:rsidRPr="00541C92" w:rsidTr="004D7851">
        <w:tc>
          <w:tcPr>
            <w:tcW w:w="1701" w:type="dxa"/>
          </w:tcPr>
          <w:p w:rsidR="004D7851" w:rsidRDefault="004D7851" w:rsidP="004D7851">
            <w:pPr>
              <w:pStyle w:val="ConsPlusNormal"/>
              <w:jc w:val="center"/>
            </w:pPr>
            <w:r>
              <w:t>2.5</w:t>
            </w:r>
          </w:p>
        </w:tc>
        <w:tc>
          <w:tcPr>
            <w:tcW w:w="7370" w:type="dxa"/>
          </w:tcPr>
          <w:p w:rsidR="004D7851" w:rsidRDefault="004D7851" w:rsidP="004D7851">
            <w:pPr>
              <w:pStyle w:val="ConsPlusNormal"/>
              <w:jc w:val="both"/>
            </w:pPr>
            <w:r>
              <w:t xml:space="preserve">Овладение навыками распознавания и употребления в устной и письменной речи изученных морфологических </w:t>
            </w:r>
            <w:r>
              <w:lastRenderedPageBreak/>
              <w:t>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4D7851" w:rsidRPr="00541C92" w:rsidTr="004D7851">
        <w:tc>
          <w:tcPr>
            <w:tcW w:w="1701" w:type="dxa"/>
          </w:tcPr>
          <w:p w:rsidR="004D7851" w:rsidRDefault="004D7851" w:rsidP="004D7851">
            <w:pPr>
              <w:pStyle w:val="ConsPlusNormal"/>
              <w:jc w:val="center"/>
            </w:pPr>
            <w:r>
              <w:lastRenderedPageBreak/>
              <w:t>3</w:t>
            </w:r>
          </w:p>
        </w:tc>
        <w:tc>
          <w:tcPr>
            <w:tcW w:w="7370" w:type="dxa"/>
          </w:tcPr>
          <w:p w:rsidR="004D7851" w:rsidRDefault="004D7851" w:rsidP="004D7851">
            <w:pPr>
              <w:pStyle w:val="ConsPlusNormal"/>
              <w:jc w:val="both"/>
            </w:pPr>
            <w:r>
              <w:t>Социокультурные знания и умения</w:t>
            </w:r>
          </w:p>
          <w:p w:rsidR="004D7851" w:rsidRDefault="004D7851" w:rsidP="004D7851">
            <w:pPr>
              <w:pStyle w:val="ConsPlusNormal"/>
              <w:jc w:val="both"/>
            </w:pPr>
            <w: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4D7851" w:rsidRPr="00541C92" w:rsidTr="004D7851">
        <w:tc>
          <w:tcPr>
            <w:tcW w:w="1701" w:type="dxa"/>
          </w:tcPr>
          <w:p w:rsidR="004D7851" w:rsidRDefault="004D7851" w:rsidP="004D7851">
            <w:pPr>
              <w:pStyle w:val="ConsPlusNormal"/>
              <w:jc w:val="center"/>
            </w:pPr>
            <w:r>
              <w:lastRenderedPageBreak/>
              <w:t>4</w:t>
            </w:r>
          </w:p>
        </w:tc>
        <w:tc>
          <w:tcPr>
            <w:tcW w:w="7370" w:type="dxa"/>
          </w:tcPr>
          <w:p w:rsidR="004D7851" w:rsidRDefault="004D7851" w:rsidP="004D7851">
            <w:pPr>
              <w:pStyle w:val="ConsPlusNormal"/>
              <w:jc w:val="both"/>
            </w:pPr>
            <w:r>
              <w:t>Компенсаторные умения</w:t>
            </w:r>
          </w:p>
          <w:p w:rsidR="004D7851" w:rsidRDefault="004D7851" w:rsidP="004D7851">
            <w:pPr>
              <w:pStyle w:val="ConsPlusNormal"/>
              <w:jc w:val="both"/>
            </w:pPr>
            <w:r>
              <w:t>Овладение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4D7851" w:rsidRPr="00541C92" w:rsidTr="004D7851">
        <w:tc>
          <w:tcPr>
            <w:tcW w:w="1701" w:type="dxa"/>
          </w:tcPr>
          <w:p w:rsidR="004D7851" w:rsidRDefault="004D7851" w:rsidP="004D7851">
            <w:pPr>
              <w:pStyle w:val="ConsPlusNormal"/>
              <w:jc w:val="center"/>
            </w:pPr>
            <w:r>
              <w:t>5</w:t>
            </w:r>
          </w:p>
        </w:tc>
        <w:tc>
          <w:tcPr>
            <w:tcW w:w="7370" w:type="dxa"/>
          </w:tcPr>
          <w:p w:rsidR="004D7851" w:rsidRDefault="004D7851" w:rsidP="004D7851">
            <w:pPr>
              <w:pStyle w:val="ConsPlusNormal"/>
              <w:jc w:val="both"/>
            </w:pPr>
            <w: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4D7851" w:rsidRDefault="004D7851" w:rsidP="004D7851">
      <w:pPr>
        <w:pStyle w:val="ConsPlusNormal"/>
        <w:jc w:val="both"/>
      </w:pPr>
    </w:p>
    <w:p w:rsidR="004D7851" w:rsidRDefault="004D7851" w:rsidP="004D7851">
      <w:pPr>
        <w:pStyle w:val="ConsPlusNormal"/>
        <w:jc w:val="right"/>
      </w:pPr>
      <w:r>
        <w:t>Таблица 7.11</w:t>
      </w:r>
    </w:p>
    <w:p w:rsidR="004D7851" w:rsidRDefault="004D7851" w:rsidP="004D7851">
      <w:pPr>
        <w:pStyle w:val="ConsPlusNormal"/>
        <w:jc w:val="both"/>
      </w:pPr>
    </w:p>
    <w:p w:rsidR="004D7851" w:rsidRDefault="004D7851" w:rsidP="004D7851">
      <w:pPr>
        <w:pStyle w:val="ConsPlusNormal"/>
        <w:jc w:val="center"/>
      </w:pPr>
      <w:r>
        <w:t>Перечень элементов содержания, проверяемых на ОГЭ</w:t>
      </w:r>
    </w:p>
    <w:p w:rsidR="004D7851" w:rsidRDefault="004D7851" w:rsidP="004D7851">
      <w:pPr>
        <w:pStyle w:val="ConsPlusNormal"/>
        <w:jc w:val="center"/>
      </w:pPr>
      <w:r>
        <w:t>по английскому языку</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4D7851" w:rsidTr="004D7851">
        <w:tc>
          <w:tcPr>
            <w:tcW w:w="1077" w:type="dxa"/>
          </w:tcPr>
          <w:p w:rsidR="004D7851" w:rsidRDefault="004D7851" w:rsidP="004D7851">
            <w:pPr>
              <w:pStyle w:val="ConsPlusNormal"/>
              <w:jc w:val="center"/>
            </w:pPr>
            <w:r>
              <w:t>Код</w:t>
            </w:r>
          </w:p>
        </w:tc>
        <w:tc>
          <w:tcPr>
            <w:tcW w:w="7994" w:type="dxa"/>
          </w:tcPr>
          <w:p w:rsidR="004D7851" w:rsidRDefault="004D7851" w:rsidP="004D7851">
            <w:pPr>
              <w:pStyle w:val="ConsPlusNormal"/>
              <w:jc w:val="center"/>
            </w:pPr>
            <w:r>
              <w:t>Проверяемый элемент содержания</w:t>
            </w:r>
          </w:p>
        </w:tc>
      </w:tr>
      <w:tr w:rsidR="004D7851" w:rsidTr="004D7851">
        <w:tc>
          <w:tcPr>
            <w:tcW w:w="1077" w:type="dxa"/>
          </w:tcPr>
          <w:p w:rsidR="004D7851" w:rsidRDefault="004D7851" w:rsidP="004D7851">
            <w:pPr>
              <w:pStyle w:val="ConsPlusNormal"/>
              <w:jc w:val="center"/>
            </w:pPr>
            <w:r>
              <w:t>1</w:t>
            </w:r>
          </w:p>
        </w:tc>
        <w:tc>
          <w:tcPr>
            <w:tcW w:w="7994" w:type="dxa"/>
          </w:tcPr>
          <w:p w:rsidR="004D7851" w:rsidRDefault="004D7851" w:rsidP="004D7851">
            <w:pPr>
              <w:pStyle w:val="ConsPlusNormal"/>
              <w:jc w:val="both"/>
            </w:pPr>
            <w:r>
              <w:t>Коммуникативные умения</w:t>
            </w:r>
          </w:p>
          <w:p w:rsidR="004D7851" w:rsidRDefault="004D7851" w:rsidP="004D7851">
            <w:pPr>
              <w:pStyle w:val="ConsPlusNormal"/>
              <w:jc w:val="both"/>
            </w:pPr>
            <w: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w:t>
            </w:r>
            <w:hyperlink r:id="rId9" w:tooltip="Приказ Минпросвещения России от 31.05.2021 N 287 (ред. от 22.01.2024)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sidRPr="00716172">
                <w:rPr>
                  <w:color w:val="000000" w:themeColor="text1"/>
                </w:rPr>
                <w:t>ФГОС ООО</w:t>
              </w:r>
            </w:hyperlink>
            <w:r w:rsidRPr="00716172">
              <w:rPr>
                <w:color w:val="000000" w:themeColor="text1"/>
              </w:rPr>
              <w:t>.</w:t>
            </w:r>
          </w:p>
          <w:p w:rsidR="004D7851" w:rsidRDefault="004D7851" w:rsidP="004D7851">
            <w:pPr>
              <w:pStyle w:val="ConsPlusNormal"/>
              <w:jc w:val="both"/>
            </w:pPr>
            <w: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4D7851" w:rsidTr="004D7851">
        <w:tc>
          <w:tcPr>
            <w:tcW w:w="1077" w:type="dxa"/>
          </w:tcPr>
          <w:p w:rsidR="004D7851" w:rsidRDefault="004D7851" w:rsidP="004D7851">
            <w:pPr>
              <w:pStyle w:val="ConsPlusNormal"/>
              <w:jc w:val="center"/>
            </w:pPr>
            <w:r>
              <w:t>1.1</w:t>
            </w:r>
          </w:p>
        </w:tc>
        <w:tc>
          <w:tcPr>
            <w:tcW w:w="7994" w:type="dxa"/>
          </w:tcPr>
          <w:p w:rsidR="004D7851" w:rsidRDefault="004D7851" w:rsidP="004D7851">
            <w:pPr>
              <w:pStyle w:val="ConsPlusNormal"/>
              <w:jc w:val="both"/>
            </w:pPr>
            <w:r>
              <w:t>Говорение</w:t>
            </w:r>
          </w:p>
        </w:tc>
      </w:tr>
      <w:tr w:rsidR="004D7851" w:rsidRPr="00541C92" w:rsidTr="004D7851">
        <w:tc>
          <w:tcPr>
            <w:tcW w:w="1077" w:type="dxa"/>
          </w:tcPr>
          <w:p w:rsidR="004D7851" w:rsidRDefault="004D7851" w:rsidP="004D7851">
            <w:pPr>
              <w:pStyle w:val="ConsPlusNormal"/>
              <w:jc w:val="center"/>
            </w:pPr>
            <w:r>
              <w:t>1.1.1</w:t>
            </w:r>
          </w:p>
        </w:tc>
        <w:tc>
          <w:tcPr>
            <w:tcW w:w="7994" w:type="dxa"/>
          </w:tcPr>
          <w:p w:rsidR="004D7851" w:rsidRDefault="004D7851" w:rsidP="004D7851">
            <w:pPr>
              <w:pStyle w:val="ConsPlusNormal"/>
              <w:jc w:val="both"/>
            </w:pPr>
            <w:r>
              <w:t>Диалогическая речь</w:t>
            </w:r>
          </w:p>
          <w:p w:rsidR="004D7851" w:rsidRDefault="004D7851" w:rsidP="004D7851">
            <w:pPr>
              <w:pStyle w:val="ConsPlusNormal"/>
              <w:jc w:val="both"/>
            </w:pPr>
            <w: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w:t>
            </w:r>
            <w:r>
              <w:lastRenderedPageBreak/>
              <w:t>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4D7851" w:rsidRPr="00541C92" w:rsidTr="004D7851">
        <w:tc>
          <w:tcPr>
            <w:tcW w:w="1077" w:type="dxa"/>
          </w:tcPr>
          <w:p w:rsidR="004D7851" w:rsidRDefault="004D7851" w:rsidP="004D7851">
            <w:pPr>
              <w:pStyle w:val="ConsPlusNormal"/>
              <w:jc w:val="center"/>
            </w:pPr>
            <w:r>
              <w:lastRenderedPageBreak/>
              <w:t>1.1.1.1</w:t>
            </w:r>
          </w:p>
        </w:tc>
        <w:tc>
          <w:tcPr>
            <w:tcW w:w="7994" w:type="dxa"/>
          </w:tcPr>
          <w:p w:rsidR="004D7851" w:rsidRDefault="004D7851" w:rsidP="004D7851">
            <w:pPr>
              <w:pStyle w:val="ConsPlusNormal"/>
              <w:jc w:val="both"/>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4D7851" w:rsidRPr="00541C92" w:rsidTr="004D7851">
        <w:tc>
          <w:tcPr>
            <w:tcW w:w="1077" w:type="dxa"/>
          </w:tcPr>
          <w:p w:rsidR="004D7851" w:rsidRDefault="004D7851" w:rsidP="004D7851">
            <w:pPr>
              <w:pStyle w:val="ConsPlusNormal"/>
              <w:jc w:val="center"/>
            </w:pPr>
            <w:r>
              <w:t>1.1.1.2</w:t>
            </w:r>
          </w:p>
        </w:tc>
        <w:tc>
          <w:tcPr>
            <w:tcW w:w="7994" w:type="dxa"/>
          </w:tcPr>
          <w:p w:rsidR="004D7851" w:rsidRDefault="004D7851" w:rsidP="004D7851">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4D7851" w:rsidRPr="00541C92" w:rsidTr="004D7851">
        <w:tc>
          <w:tcPr>
            <w:tcW w:w="1077" w:type="dxa"/>
          </w:tcPr>
          <w:p w:rsidR="004D7851" w:rsidRDefault="004D7851" w:rsidP="004D7851">
            <w:pPr>
              <w:pStyle w:val="ConsPlusNormal"/>
              <w:jc w:val="center"/>
            </w:pPr>
            <w:r>
              <w:t>1.1.1.3</w:t>
            </w:r>
          </w:p>
        </w:tc>
        <w:tc>
          <w:tcPr>
            <w:tcW w:w="7994" w:type="dxa"/>
          </w:tcPr>
          <w:p w:rsidR="004D7851" w:rsidRDefault="004D7851" w:rsidP="004D7851">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4D7851" w:rsidRPr="00541C92" w:rsidTr="004D7851">
        <w:tc>
          <w:tcPr>
            <w:tcW w:w="1077" w:type="dxa"/>
          </w:tcPr>
          <w:p w:rsidR="004D7851" w:rsidRDefault="004D7851" w:rsidP="004D7851">
            <w:pPr>
              <w:pStyle w:val="ConsPlusNormal"/>
              <w:jc w:val="center"/>
            </w:pPr>
            <w:r>
              <w:lastRenderedPageBreak/>
              <w:t>1.1.1.4</w:t>
            </w:r>
          </w:p>
        </w:tc>
        <w:tc>
          <w:tcPr>
            <w:tcW w:w="7994" w:type="dxa"/>
          </w:tcPr>
          <w:p w:rsidR="004D7851" w:rsidRDefault="004D7851" w:rsidP="004D7851">
            <w:pPr>
              <w:pStyle w:val="ConsPlusNormal"/>
              <w:jc w:val="both"/>
            </w:pPr>
            <w:r>
              <w:t>Комбинированный диалог, включающий различные виды диалогов (этикетный диалог, диалог - побуждение к действию, диалог-расспрос)</w:t>
            </w:r>
          </w:p>
        </w:tc>
      </w:tr>
      <w:tr w:rsidR="004D7851" w:rsidRPr="00541C92" w:rsidTr="004D7851">
        <w:tc>
          <w:tcPr>
            <w:tcW w:w="1077" w:type="dxa"/>
          </w:tcPr>
          <w:p w:rsidR="004D7851" w:rsidRDefault="004D7851" w:rsidP="004D7851">
            <w:pPr>
              <w:pStyle w:val="ConsPlusNormal"/>
              <w:jc w:val="center"/>
            </w:pPr>
            <w:r>
              <w:t>1.1.1.5</w:t>
            </w:r>
          </w:p>
        </w:tc>
        <w:tc>
          <w:tcPr>
            <w:tcW w:w="7994" w:type="dxa"/>
          </w:tcPr>
          <w:p w:rsidR="004D7851" w:rsidRDefault="004D7851" w:rsidP="004D7851">
            <w:pPr>
              <w:pStyle w:val="ConsPlusNormal"/>
              <w:jc w:val="both"/>
            </w:pPr>
            <w: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4D7851" w:rsidRPr="00541C92" w:rsidTr="004D7851">
        <w:tc>
          <w:tcPr>
            <w:tcW w:w="1077" w:type="dxa"/>
          </w:tcPr>
          <w:p w:rsidR="004D7851" w:rsidRDefault="004D7851" w:rsidP="004D7851">
            <w:pPr>
              <w:pStyle w:val="ConsPlusNormal"/>
              <w:jc w:val="center"/>
            </w:pPr>
            <w:r>
              <w:t>1.1.2</w:t>
            </w:r>
          </w:p>
        </w:tc>
        <w:tc>
          <w:tcPr>
            <w:tcW w:w="7994" w:type="dxa"/>
          </w:tcPr>
          <w:p w:rsidR="004D7851" w:rsidRDefault="004D7851" w:rsidP="004D7851">
            <w:pPr>
              <w:pStyle w:val="ConsPlusNormal"/>
              <w:jc w:val="both"/>
            </w:pPr>
            <w:r>
              <w:t>Монологическая речь</w:t>
            </w:r>
          </w:p>
          <w:p w:rsidR="004D7851" w:rsidRDefault="004D7851" w:rsidP="004D7851">
            <w:pPr>
              <w:pStyle w:val="ConsPlusNormal"/>
              <w:jc w:val="both"/>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(объем монологического высказывания - 10 - 12 фраз)</w:t>
            </w:r>
          </w:p>
        </w:tc>
      </w:tr>
      <w:tr w:rsidR="004D7851" w:rsidRPr="00541C92" w:rsidTr="004D7851">
        <w:tc>
          <w:tcPr>
            <w:tcW w:w="1077" w:type="dxa"/>
          </w:tcPr>
          <w:p w:rsidR="004D7851" w:rsidRDefault="004D7851" w:rsidP="004D7851">
            <w:pPr>
              <w:pStyle w:val="ConsPlusNormal"/>
              <w:jc w:val="center"/>
            </w:pPr>
            <w:r>
              <w:t>1.1.2.1</w:t>
            </w:r>
          </w:p>
        </w:tc>
        <w:tc>
          <w:tcPr>
            <w:tcW w:w="7994" w:type="dxa"/>
          </w:tcPr>
          <w:p w:rsidR="004D7851" w:rsidRDefault="004D7851" w:rsidP="004D7851">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4D7851" w:rsidTr="004D7851">
        <w:tc>
          <w:tcPr>
            <w:tcW w:w="1077" w:type="dxa"/>
          </w:tcPr>
          <w:p w:rsidR="004D7851" w:rsidRDefault="004D7851" w:rsidP="004D7851">
            <w:pPr>
              <w:pStyle w:val="ConsPlusNormal"/>
              <w:jc w:val="center"/>
            </w:pPr>
            <w:r>
              <w:lastRenderedPageBreak/>
              <w:t>1.1.2.2</w:t>
            </w:r>
          </w:p>
        </w:tc>
        <w:tc>
          <w:tcPr>
            <w:tcW w:w="7994" w:type="dxa"/>
          </w:tcPr>
          <w:p w:rsidR="004D7851" w:rsidRDefault="004D7851" w:rsidP="004D7851">
            <w:pPr>
              <w:pStyle w:val="ConsPlusNormal"/>
              <w:jc w:val="both"/>
            </w:pPr>
            <w:r>
              <w:t>Повествование (сообщение)</w:t>
            </w:r>
          </w:p>
        </w:tc>
      </w:tr>
      <w:tr w:rsidR="004D7851" w:rsidRPr="00541C92" w:rsidTr="004D7851">
        <w:tc>
          <w:tcPr>
            <w:tcW w:w="1077" w:type="dxa"/>
          </w:tcPr>
          <w:p w:rsidR="004D7851" w:rsidRDefault="004D7851" w:rsidP="004D7851">
            <w:pPr>
              <w:pStyle w:val="ConsPlusNormal"/>
              <w:jc w:val="center"/>
            </w:pPr>
            <w:r>
              <w:t>1.1.2.3</w:t>
            </w:r>
          </w:p>
        </w:tc>
        <w:tc>
          <w:tcPr>
            <w:tcW w:w="7994" w:type="dxa"/>
          </w:tcPr>
          <w:p w:rsidR="004D7851" w:rsidRDefault="004D7851" w:rsidP="004D7851">
            <w:pPr>
              <w:pStyle w:val="ConsPlusNormal"/>
              <w:jc w:val="both"/>
            </w:pPr>
            <w: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4D7851" w:rsidTr="004D7851">
        <w:tc>
          <w:tcPr>
            <w:tcW w:w="1077" w:type="dxa"/>
          </w:tcPr>
          <w:p w:rsidR="004D7851" w:rsidRDefault="004D7851" w:rsidP="004D7851">
            <w:pPr>
              <w:pStyle w:val="ConsPlusNormal"/>
              <w:jc w:val="center"/>
            </w:pPr>
            <w:r>
              <w:t>1.1.2.4</w:t>
            </w:r>
          </w:p>
        </w:tc>
        <w:tc>
          <w:tcPr>
            <w:tcW w:w="7994" w:type="dxa"/>
          </w:tcPr>
          <w:p w:rsidR="004D7851" w:rsidRDefault="004D7851" w:rsidP="004D7851">
            <w:pPr>
              <w:pStyle w:val="ConsPlusNormal"/>
              <w:jc w:val="both"/>
            </w:pPr>
            <w:r>
              <w:t>Рассуждение</w:t>
            </w:r>
          </w:p>
        </w:tc>
      </w:tr>
      <w:tr w:rsidR="004D7851" w:rsidRPr="00541C92" w:rsidTr="004D7851">
        <w:tc>
          <w:tcPr>
            <w:tcW w:w="1077" w:type="dxa"/>
          </w:tcPr>
          <w:p w:rsidR="004D7851" w:rsidRDefault="004D7851" w:rsidP="004D7851">
            <w:pPr>
              <w:pStyle w:val="ConsPlusNormal"/>
              <w:jc w:val="center"/>
            </w:pPr>
            <w:r>
              <w:t>1.1.2.5</w:t>
            </w:r>
          </w:p>
        </w:tc>
        <w:tc>
          <w:tcPr>
            <w:tcW w:w="7994" w:type="dxa"/>
          </w:tcPr>
          <w:p w:rsidR="004D7851" w:rsidRDefault="004D7851" w:rsidP="004D7851">
            <w:pPr>
              <w:pStyle w:val="ConsPlusNormal"/>
              <w:jc w:val="both"/>
            </w:pPr>
            <w:r>
              <w:t>Изложение результатов выполненной проектной работы</w:t>
            </w:r>
          </w:p>
        </w:tc>
      </w:tr>
      <w:tr w:rsidR="004D7851" w:rsidTr="004D7851">
        <w:tc>
          <w:tcPr>
            <w:tcW w:w="1077" w:type="dxa"/>
          </w:tcPr>
          <w:p w:rsidR="004D7851" w:rsidRDefault="004D7851" w:rsidP="004D7851">
            <w:pPr>
              <w:pStyle w:val="ConsPlusNormal"/>
              <w:jc w:val="center"/>
            </w:pPr>
            <w:r>
              <w:t>1.1.2.6</w:t>
            </w:r>
          </w:p>
        </w:tc>
        <w:tc>
          <w:tcPr>
            <w:tcW w:w="7994" w:type="dxa"/>
          </w:tcPr>
          <w:p w:rsidR="004D7851" w:rsidRDefault="004D7851" w:rsidP="004D7851">
            <w:pPr>
              <w:pStyle w:val="ConsPlusNormal"/>
              <w:jc w:val="both"/>
            </w:pPr>
            <w:r>
              <w:t>Составление рассказа по картинкам</w:t>
            </w:r>
          </w:p>
        </w:tc>
      </w:tr>
      <w:tr w:rsidR="004D7851" w:rsidRPr="00541C92" w:rsidTr="004D7851">
        <w:tc>
          <w:tcPr>
            <w:tcW w:w="1077" w:type="dxa"/>
          </w:tcPr>
          <w:p w:rsidR="004D7851" w:rsidRDefault="004D7851" w:rsidP="004D7851">
            <w:pPr>
              <w:pStyle w:val="ConsPlusNormal"/>
              <w:jc w:val="center"/>
            </w:pPr>
            <w:r>
              <w:t>1.1.2.7</w:t>
            </w:r>
          </w:p>
        </w:tc>
        <w:tc>
          <w:tcPr>
            <w:tcW w:w="7994" w:type="dxa"/>
          </w:tcPr>
          <w:p w:rsidR="004D7851" w:rsidRDefault="004D7851" w:rsidP="004D7851">
            <w:pPr>
              <w:pStyle w:val="ConsPlusNormal"/>
              <w:jc w:val="both"/>
            </w:pPr>
            <w:r>
              <w:t>Выражение и краткое аргументирование своего мнения по отношению к услышанному (прочитанному)</w:t>
            </w:r>
          </w:p>
        </w:tc>
      </w:tr>
      <w:tr w:rsidR="004D7851" w:rsidRPr="00541C92" w:rsidTr="004D7851">
        <w:tc>
          <w:tcPr>
            <w:tcW w:w="1077" w:type="dxa"/>
          </w:tcPr>
          <w:p w:rsidR="004D7851" w:rsidRDefault="004D7851" w:rsidP="004D7851">
            <w:pPr>
              <w:pStyle w:val="ConsPlusNormal"/>
              <w:jc w:val="center"/>
            </w:pPr>
            <w:r>
              <w:t>1.2</w:t>
            </w:r>
          </w:p>
        </w:tc>
        <w:tc>
          <w:tcPr>
            <w:tcW w:w="7994" w:type="dxa"/>
          </w:tcPr>
          <w:p w:rsidR="004D7851" w:rsidRDefault="004D7851" w:rsidP="004D7851">
            <w:pPr>
              <w:pStyle w:val="ConsPlusNormal"/>
              <w:jc w:val="both"/>
            </w:pPr>
            <w:r>
              <w:t>Аудирование</w:t>
            </w:r>
          </w:p>
          <w:p w:rsidR="004D7851" w:rsidRDefault="004D7851" w:rsidP="004D7851">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4D7851" w:rsidRDefault="004D7851" w:rsidP="004D7851">
            <w:pPr>
              <w:pStyle w:val="ConsPlusNormal"/>
              <w:jc w:val="both"/>
            </w:pPr>
            <w: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w:t>
            </w:r>
            <w:r>
              <w:lastRenderedPageBreak/>
              <w:t>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4D7851" w:rsidRPr="00541C92" w:rsidTr="004D7851">
        <w:tc>
          <w:tcPr>
            <w:tcW w:w="1077" w:type="dxa"/>
          </w:tcPr>
          <w:p w:rsidR="004D7851" w:rsidRDefault="004D7851" w:rsidP="004D7851">
            <w:pPr>
              <w:pStyle w:val="ConsPlusNormal"/>
              <w:jc w:val="center"/>
            </w:pPr>
            <w:r>
              <w:lastRenderedPageBreak/>
              <w:t>1.2.1</w:t>
            </w:r>
          </w:p>
        </w:tc>
        <w:tc>
          <w:tcPr>
            <w:tcW w:w="7994" w:type="dxa"/>
          </w:tcPr>
          <w:p w:rsidR="004D7851" w:rsidRDefault="004D7851" w:rsidP="004D7851">
            <w:pPr>
              <w:pStyle w:val="ConsPlusNormal"/>
              <w:jc w:val="both"/>
            </w:pPr>
            <w: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4D7851" w:rsidRPr="00541C92" w:rsidTr="004D7851">
        <w:tc>
          <w:tcPr>
            <w:tcW w:w="1077" w:type="dxa"/>
          </w:tcPr>
          <w:p w:rsidR="004D7851" w:rsidRDefault="004D7851" w:rsidP="004D7851">
            <w:pPr>
              <w:pStyle w:val="ConsPlusNormal"/>
              <w:jc w:val="center"/>
            </w:pPr>
            <w:r>
              <w:t>1.2.2</w:t>
            </w:r>
          </w:p>
        </w:tc>
        <w:tc>
          <w:tcPr>
            <w:tcW w:w="7994" w:type="dxa"/>
          </w:tcPr>
          <w:p w:rsidR="004D7851" w:rsidRDefault="004D7851" w:rsidP="004D7851">
            <w:pPr>
              <w:pStyle w:val="ConsPlusNormal"/>
              <w:jc w:val="both"/>
            </w:pPr>
            <w: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4D7851" w:rsidRPr="00541C92" w:rsidTr="004D7851">
        <w:tc>
          <w:tcPr>
            <w:tcW w:w="1077" w:type="dxa"/>
          </w:tcPr>
          <w:p w:rsidR="004D7851" w:rsidRDefault="004D7851" w:rsidP="004D7851">
            <w:pPr>
              <w:pStyle w:val="ConsPlusNormal"/>
              <w:jc w:val="center"/>
            </w:pPr>
            <w:r>
              <w:t>1.3</w:t>
            </w:r>
          </w:p>
        </w:tc>
        <w:tc>
          <w:tcPr>
            <w:tcW w:w="7994" w:type="dxa"/>
          </w:tcPr>
          <w:p w:rsidR="004D7851" w:rsidRDefault="004D7851" w:rsidP="004D7851">
            <w:pPr>
              <w:pStyle w:val="ConsPlusNormal"/>
              <w:jc w:val="both"/>
            </w:pPr>
            <w:r>
              <w:t>Смысловое чтение</w:t>
            </w:r>
          </w:p>
          <w:p w:rsidR="004D7851" w:rsidRDefault="004D7851" w:rsidP="004D7851">
            <w:pPr>
              <w:pStyle w:val="ConsPlusNormal"/>
              <w:jc w:val="both"/>
            </w:pPr>
            <w: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w:t>
            </w:r>
            <w:r>
              <w:lastRenderedPageBreak/>
              <w:t>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- 450 - 500 слов)</w:t>
            </w:r>
          </w:p>
        </w:tc>
      </w:tr>
      <w:tr w:rsidR="004D7851" w:rsidRPr="00541C92" w:rsidTr="004D7851">
        <w:tc>
          <w:tcPr>
            <w:tcW w:w="1077" w:type="dxa"/>
          </w:tcPr>
          <w:p w:rsidR="004D7851" w:rsidRDefault="004D7851" w:rsidP="004D7851">
            <w:pPr>
              <w:pStyle w:val="ConsPlusNormal"/>
              <w:jc w:val="center"/>
            </w:pPr>
            <w:r>
              <w:lastRenderedPageBreak/>
              <w:t>1.3.1</w:t>
            </w:r>
          </w:p>
        </w:tc>
        <w:tc>
          <w:tcPr>
            <w:tcW w:w="7994" w:type="dxa"/>
          </w:tcPr>
          <w:p w:rsidR="004D7851" w:rsidRDefault="004D7851" w:rsidP="004D7851">
            <w:pPr>
              <w:pStyle w:val="ConsPlusNormal"/>
              <w:jc w:val="both"/>
            </w:pPr>
            <w: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4D7851" w:rsidRPr="00541C92" w:rsidTr="004D7851">
        <w:tc>
          <w:tcPr>
            <w:tcW w:w="1077" w:type="dxa"/>
          </w:tcPr>
          <w:p w:rsidR="004D7851" w:rsidRDefault="004D7851" w:rsidP="004D7851">
            <w:pPr>
              <w:pStyle w:val="ConsPlusNormal"/>
              <w:jc w:val="center"/>
            </w:pPr>
            <w:r>
              <w:t>1.3.2</w:t>
            </w:r>
          </w:p>
        </w:tc>
        <w:tc>
          <w:tcPr>
            <w:tcW w:w="7994" w:type="dxa"/>
          </w:tcPr>
          <w:p w:rsidR="004D7851" w:rsidRDefault="004D7851" w:rsidP="004D7851">
            <w:pPr>
              <w:pStyle w:val="ConsPlusNormal"/>
              <w:jc w:val="both"/>
            </w:pPr>
            <w: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4D7851" w:rsidRPr="00541C92" w:rsidTr="004D7851">
        <w:tc>
          <w:tcPr>
            <w:tcW w:w="1077" w:type="dxa"/>
          </w:tcPr>
          <w:p w:rsidR="004D7851" w:rsidRDefault="004D7851" w:rsidP="004D7851">
            <w:pPr>
              <w:pStyle w:val="ConsPlusNormal"/>
              <w:jc w:val="center"/>
            </w:pPr>
            <w:r>
              <w:t>1.3.3</w:t>
            </w:r>
          </w:p>
        </w:tc>
        <w:tc>
          <w:tcPr>
            <w:tcW w:w="7994" w:type="dxa"/>
          </w:tcPr>
          <w:p w:rsidR="004D7851" w:rsidRDefault="004D7851" w:rsidP="004D7851">
            <w:pPr>
              <w:pStyle w:val="ConsPlusNormal"/>
              <w:jc w:val="both"/>
            </w:pPr>
            <w:r>
              <w:t>Чтение несплошных текстов (таблиц, диаграмм, схем) и понимание представленной в них информации</w:t>
            </w:r>
          </w:p>
        </w:tc>
      </w:tr>
      <w:tr w:rsidR="004D7851" w:rsidRPr="00541C92" w:rsidTr="004D7851">
        <w:tc>
          <w:tcPr>
            <w:tcW w:w="1077" w:type="dxa"/>
          </w:tcPr>
          <w:p w:rsidR="004D7851" w:rsidRDefault="004D7851" w:rsidP="004D7851">
            <w:pPr>
              <w:pStyle w:val="ConsPlusNormal"/>
              <w:jc w:val="center"/>
            </w:pPr>
            <w:r>
              <w:lastRenderedPageBreak/>
              <w:t>1.3.4</w:t>
            </w:r>
          </w:p>
        </w:tc>
        <w:tc>
          <w:tcPr>
            <w:tcW w:w="7994" w:type="dxa"/>
          </w:tcPr>
          <w:p w:rsidR="004D7851" w:rsidRDefault="004D7851" w:rsidP="004D7851">
            <w:pPr>
              <w:pStyle w:val="ConsPlusNormal"/>
              <w:jc w:val="both"/>
            </w:pPr>
            <w: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tc>
      </w:tr>
      <w:tr w:rsidR="004D7851" w:rsidRPr="00541C92" w:rsidTr="004D7851">
        <w:tc>
          <w:tcPr>
            <w:tcW w:w="1077" w:type="dxa"/>
          </w:tcPr>
          <w:p w:rsidR="004D7851" w:rsidRDefault="004D7851" w:rsidP="004D7851">
            <w:pPr>
              <w:pStyle w:val="ConsPlusNormal"/>
              <w:jc w:val="center"/>
            </w:pPr>
            <w:r>
              <w:t>1.4</w:t>
            </w:r>
          </w:p>
        </w:tc>
        <w:tc>
          <w:tcPr>
            <w:tcW w:w="7994" w:type="dxa"/>
          </w:tcPr>
          <w:p w:rsidR="004D7851" w:rsidRDefault="004D7851" w:rsidP="004D7851">
            <w:pPr>
              <w:pStyle w:val="ConsPlusNormal"/>
              <w:jc w:val="both"/>
            </w:pPr>
            <w:r>
              <w:t>Письменная речь</w:t>
            </w:r>
          </w:p>
          <w:p w:rsidR="004D7851" w:rsidRDefault="004D7851" w:rsidP="004D7851">
            <w:pPr>
              <w:pStyle w:val="ConsPlusNormal"/>
              <w:jc w:val="both"/>
            </w:pPr>
            <w:r>
              <w:t>Развитие умений письменной речи</w:t>
            </w:r>
          </w:p>
        </w:tc>
      </w:tr>
      <w:tr w:rsidR="004D7851" w:rsidRPr="00541C92" w:rsidTr="004D7851">
        <w:tc>
          <w:tcPr>
            <w:tcW w:w="1077" w:type="dxa"/>
          </w:tcPr>
          <w:p w:rsidR="004D7851" w:rsidRDefault="004D7851" w:rsidP="004D7851">
            <w:pPr>
              <w:pStyle w:val="ConsPlusNormal"/>
              <w:jc w:val="center"/>
            </w:pPr>
            <w:r>
              <w:t>1.4.1</w:t>
            </w:r>
          </w:p>
        </w:tc>
        <w:tc>
          <w:tcPr>
            <w:tcW w:w="7994" w:type="dxa"/>
          </w:tcPr>
          <w:p w:rsidR="004D7851" w:rsidRDefault="004D7851" w:rsidP="004D7851">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t>1.4.2</w:t>
            </w:r>
          </w:p>
        </w:tc>
        <w:tc>
          <w:tcPr>
            <w:tcW w:w="7994" w:type="dxa"/>
          </w:tcPr>
          <w:p w:rsidR="004D7851" w:rsidRDefault="004D7851" w:rsidP="004D7851">
            <w:pPr>
              <w:pStyle w:val="ConsPlusNormal"/>
              <w:jc w:val="both"/>
            </w:pPr>
            <w:r>
              <w:t>Написание коротких поздравлений с праздниками (с Новым годом, Рождеством, днем рождения)</w:t>
            </w:r>
          </w:p>
        </w:tc>
      </w:tr>
      <w:tr w:rsidR="004D7851" w:rsidRPr="00541C92" w:rsidTr="004D7851">
        <w:tc>
          <w:tcPr>
            <w:tcW w:w="1077" w:type="dxa"/>
          </w:tcPr>
          <w:p w:rsidR="004D7851" w:rsidRDefault="004D7851" w:rsidP="004D7851">
            <w:pPr>
              <w:pStyle w:val="ConsPlusNormal"/>
              <w:jc w:val="center"/>
            </w:pPr>
            <w:r>
              <w:t>1.4.3</w:t>
            </w:r>
          </w:p>
        </w:tc>
        <w:tc>
          <w:tcPr>
            <w:tcW w:w="7994" w:type="dxa"/>
          </w:tcPr>
          <w:p w:rsidR="004D7851" w:rsidRDefault="004D7851" w:rsidP="004D7851">
            <w:pPr>
              <w:pStyle w:val="ConsPlusNormal"/>
              <w:jc w:val="both"/>
            </w:pPr>
            <w:r>
              <w:t xml:space="preserve">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w:t>
            </w:r>
            <w:r>
              <w:lastRenderedPageBreak/>
              <w:t>обращение, завершающую фразу и подпись в соответствии с нормами неофициального общения, принятыми в стране (странах) изучаемого языка (объем письма - до 120 слов)</w:t>
            </w:r>
          </w:p>
        </w:tc>
      </w:tr>
      <w:tr w:rsidR="004D7851" w:rsidRPr="00541C92" w:rsidTr="004D7851">
        <w:tc>
          <w:tcPr>
            <w:tcW w:w="1077" w:type="dxa"/>
          </w:tcPr>
          <w:p w:rsidR="004D7851" w:rsidRDefault="004D7851" w:rsidP="004D7851">
            <w:pPr>
              <w:pStyle w:val="ConsPlusNormal"/>
              <w:jc w:val="center"/>
            </w:pPr>
            <w:r>
              <w:lastRenderedPageBreak/>
              <w:t>1.4.4</w:t>
            </w:r>
          </w:p>
        </w:tc>
        <w:tc>
          <w:tcPr>
            <w:tcW w:w="7994" w:type="dxa"/>
          </w:tcPr>
          <w:p w:rsidR="004D7851" w:rsidRDefault="004D7851" w:rsidP="004D7851">
            <w:pPr>
              <w:pStyle w:val="ConsPlusNormal"/>
              <w:jc w:val="both"/>
            </w:pPr>
            <w: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4D7851" w:rsidRPr="00541C92" w:rsidTr="004D7851">
        <w:tc>
          <w:tcPr>
            <w:tcW w:w="1077" w:type="dxa"/>
          </w:tcPr>
          <w:p w:rsidR="004D7851" w:rsidRDefault="004D7851" w:rsidP="004D7851">
            <w:pPr>
              <w:pStyle w:val="ConsPlusNormal"/>
              <w:jc w:val="center"/>
            </w:pPr>
            <w:r>
              <w:t>1.4.5</w:t>
            </w:r>
          </w:p>
        </w:tc>
        <w:tc>
          <w:tcPr>
            <w:tcW w:w="7994" w:type="dxa"/>
          </w:tcPr>
          <w:p w:rsidR="004D7851" w:rsidRDefault="004D7851" w:rsidP="004D7851">
            <w:pPr>
              <w:pStyle w:val="ConsPlusNormal"/>
              <w:jc w:val="both"/>
            </w:pPr>
            <w:r>
              <w:t>Составление плана (тезисов) устного или письменного сообщения</w:t>
            </w:r>
          </w:p>
        </w:tc>
      </w:tr>
      <w:tr w:rsidR="004D7851" w:rsidRPr="00541C92" w:rsidTr="004D7851">
        <w:tc>
          <w:tcPr>
            <w:tcW w:w="1077" w:type="dxa"/>
          </w:tcPr>
          <w:p w:rsidR="004D7851" w:rsidRDefault="004D7851" w:rsidP="004D7851">
            <w:pPr>
              <w:pStyle w:val="ConsPlusNormal"/>
              <w:jc w:val="center"/>
            </w:pPr>
            <w:r>
              <w:t>1.4.6</w:t>
            </w:r>
          </w:p>
        </w:tc>
        <w:tc>
          <w:tcPr>
            <w:tcW w:w="7994" w:type="dxa"/>
          </w:tcPr>
          <w:p w:rsidR="004D7851" w:rsidRDefault="004D7851" w:rsidP="004D7851">
            <w:pPr>
              <w:pStyle w:val="ConsPlusNormal"/>
              <w:jc w:val="both"/>
            </w:pPr>
            <w:r>
              <w:t>Заполнение таблицы с краткой фиксацией содержания прочитанного (прослушанного) текста</w:t>
            </w:r>
          </w:p>
        </w:tc>
      </w:tr>
      <w:tr w:rsidR="004D7851" w:rsidRPr="00541C92" w:rsidTr="004D7851">
        <w:tc>
          <w:tcPr>
            <w:tcW w:w="1077" w:type="dxa"/>
          </w:tcPr>
          <w:p w:rsidR="004D7851" w:rsidRDefault="004D7851" w:rsidP="004D7851">
            <w:pPr>
              <w:pStyle w:val="ConsPlusNormal"/>
              <w:jc w:val="center"/>
            </w:pPr>
            <w:r>
              <w:t>1.4.7</w:t>
            </w:r>
          </w:p>
        </w:tc>
        <w:tc>
          <w:tcPr>
            <w:tcW w:w="7994" w:type="dxa"/>
          </w:tcPr>
          <w:p w:rsidR="004D7851" w:rsidRDefault="004D7851" w:rsidP="004D7851">
            <w:pPr>
              <w:pStyle w:val="ConsPlusNormal"/>
              <w:jc w:val="both"/>
            </w:pPr>
            <w:r>
              <w:t>Преобразование таблицы, схемы в текстовый вариант представления информации</w:t>
            </w:r>
          </w:p>
        </w:tc>
      </w:tr>
      <w:tr w:rsidR="004D7851" w:rsidRPr="00541C92" w:rsidTr="004D7851">
        <w:tc>
          <w:tcPr>
            <w:tcW w:w="1077" w:type="dxa"/>
          </w:tcPr>
          <w:p w:rsidR="004D7851" w:rsidRDefault="004D7851" w:rsidP="004D7851">
            <w:pPr>
              <w:pStyle w:val="ConsPlusNormal"/>
              <w:jc w:val="center"/>
            </w:pPr>
            <w:r>
              <w:t>1.4.8</w:t>
            </w:r>
          </w:p>
        </w:tc>
        <w:tc>
          <w:tcPr>
            <w:tcW w:w="7994" w:type="dxa"/>
          </w:tcPr>
          <w:p w:rsidR="004D7851" w:rsidRDefault="004D7851" w:rsidP="004D7851">
            <w:pPr>
              <w:pStyle w:val="ConsPlusNormal"/>
              <w:jc w:val="both"/>
            </w:pPr>
            <w:r>
              <w:t>Письменное представление результатов выполненной проектной работы (объем - 100 - 120 слов)</w:t>
            </w:r>
          </w:p>
        </w:tc>
      </w:tr>
      <w:tr w:rsidR="004D7851" w:rsidTr="004D7851">
        <w:tc>
          <w:tcPr>
            <w:tcW w:w="1077" w:type="dxa"/>
          </w:tcPr>
          <w:p w:rsidR="004D7851" w:rsidRDefault="004D7851" w:rsidP="004D7851">
            <w:pPr>
              <w:pStyle w:val="ConsPlusNormal"/>
              <w:jc w:val="center"/>
            </w:pPr>
            <w:r>
              <w:t>2</w:t>
            </w:r>
          </w:p>
        </w:tc>
        <w:tc>
          <w:tcPr>
            <w:tcW w:w="7994" w:type="dxa"/>
          </w:tcPr>
          <w:p w:rsidR="004D7851" w:rsidRDefault="004D7851" w:rsidP="004D7851">
            <w:pPr>
              <w:pStyle w:val="ConsPlusNormal"/>
              <w:jc w:val="both"/>
            </w:pPr>
            <w:r>
              <w:t>Языковые знания и навыки</w:t>
            </w:r>
          </w:p>
        </w:tc>
      </w:tr>
      <w:tr w:rsidR="004D7851" w:rsidTr="004D7851">
        <w:tc>
          <w:tcPr>
            <w:tcW w:w="1077" w:type="dxa"/>
          </w:tcPr>
          <w:p w:rsidR="004D7851" w:rsidRDefault="004D7851" w:rsidP="004D7851">
            <w:pPr>
              <w:pStyle w:val="ConsPlusNormal"/>
              <w:jc w:val="center"/>
            </w:pPr>
            <w:r>
              <w:t>2.1</w:t>
            </w:r>
          </w:p>
        </w:tc>
        <w:tc>
          <w:tcPr>
            <w:tcW w:w="7994" w:type="dxa"/>
          </w:tcPr>
          <w:p w:rsidR="004D7851" w:rsidRDefault="004D7851" w:rsidP="004D7851">
            <w:pPr>
              <w:pStyle w:val="ConsPlusNormal"/>
              <w:jc w:val="both"/>
            </w:pPr>
            <w:r>
              <w:t>Фонетическая сторона речи</w:t>
            </w:r>
          </w:p>
        </w:tc>
      </w:tr>
      <w:tr w:rsidR="004D7851" w:rsidRPr="00541C92" w:rsidTr="004D7851">
        <w:tc>
          <w:tcPr>
            <w:tcW w:w="1077" w:type="dxa"/>
          </w:tcPr>
          <w:p w:rsidR="004D7851" w:rsidRDefault="004D7851" w:rsidP="004D7851">
            <w:pPr>
              <w:pStyle w:val="ConsPlusNormal"/>
              <w:jc w:val="center"/>
            </w:pPr>
            <w:r>
              <w:lastRenderedPageBreak/>
              <w:t>2.1.1</w:t>
            </w:r>
          </w:p>
        </w:tc>
        <w:tc>
          <w:tcPr>
            <w:tcW w:w="7994" w:type="dxa"/>
          </w:tcPr>
          <w:p w:rsidR="004D7851" w:rsidRDefault="004D7851" w:rsidP="004D7851">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4D7851" w:rsidRDefault="004D7851" w:rsidP="004D7851">
            <w:pPr>
              <w:pStyle w:val="ConsPlusNormal"/>
              <w:jc w:val="both"/>
            </w:pPr>
            <w: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4D7851" w:rsidRPr="00541C92" w:rsidTr="004D7851">
        <w:tc>
          <w:tcPr>
            <w:tcW w:w="1077" w:type="dxa"/>
          </w:tcPr>
          <w:p w:rsidR="004D7851" w:rsidRDefault="004D7851" w:rsidP="004D7851">
            <w:pPr>
              <w:pStyle w:val="ConsPlusNormal"/>
              <w:jc w:val="center"/>
            </w:pPr>
            <w:r>
              <w:t>2.1.2</w:t>
            </w:r>
          </w:p>
        </w:tc>
        <w:tc>
          <w:tcPr>
            <w:tcW w:w="7994" w:type="dxa"/>
          </w:tcPr>
          <w:p w:rsidR="004D7851" w:rsidRDefault="004D7851" w:rsidP="004D7851">
            <w:pPr>
              <w:pStyle w:val="ConsPlusNormal"/>
              <w:jc w:val="both"/>
            </w:pPr>
            <w:r>
              <w:t>Выражение модального значения, чувства и эмоции</w:t>
            </w:r>
          </w:p>
        </w:tc>
      </w:tr>
      <w:tr w:rsidR="004D7851" w:rsidRPr="00541C92" w:rsidTr="004D7851">
        <w:tc>
          <w:tcPr>
            <w:tcW w:w="1077" w:type="dxa"/>
          </w:tcPr>
          <w:p w:rsidR="004D7851" w:rsidRDefault="004D7851" w:rsidP="004D7851">
            <w:pPr>
              <w:pStyle w:val="ConsPlusNormal"/>
              <w:jc w:val="center"/>
            </w:pPr>
            <w:r>
              <w:t>2.1.3</w:t>
            </w:r>
          </w:p>
        </w:tc>
        <w:tc>
          <w:tcPr>
            <w:tcW w:w="7994" w:type="dxa"/>
          </w:tcPr>
          <w:p w:rsidR="004D7851" w:rsidRDefault="004D7851" w:rsidP="004D7851">
            <w:pPr>
              <w:pStyle w:val="ConsPlusNormal"/>
              <w:jc w:val="both"/>
            </w:pPr>
            <w:r>
              <w:t>Различение на слух британского и американского вариантов произношения в прослушанных текстах или услышанных высказываниях</w:t>
            </w:r>
          </w:p>
        </w:tc>
      </w:tr>
      <w:tr w:rsidR="004D7851" w:rsidRPr="00541C92" w:rsidTr="004D7851">
        <w:tc>
          <w:tcPr>
            <w:tcW w:w="1077" w:type="dxa"/>
          </w:tcPr>
          <w:p w:rsidR="004D7851" w:rsidRDefault="004D7851" w:rsidP="004D7851">
            <w:pPr>
              <w:pStyle w:val="ConsPlusNormal"/>
              <w:jc w:val="center"/>
            </w:pPr>
            <w:r>
              <w:t>2.1.4</w:t>
            </w:r>
          </w:p>
        </w:tc>
        <w:tc>
          <w:tcPr>
            <w:tcW w:w="7994" w:type="dxa"/>
          </w:tcPr>
          <w:p w:rsidR="004D7851" w:rsidRDefault="004D7851" w:rsidP="004D7851">
            <w:pPr>
              <w:pStyle w:val="ConsPlusNormal"/>
              <w:jc w:val="both"/>
            </w:pPr>
            <w:r>
              <w:t xml:space="preserve">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w:t>
            </w:r>
            <w:r>
              <w:lastRenderedPageBreak/>
              <w:t>текста (объем текста для чтения вслух - до 110 слов)</w:t>
            </w:r>
          </w:p>
        </w:tc>
      </w:tr>
      <w:tr w:rsidR="004D7851" w:rsidTr="004D7851">
        <w:tc>
          <w:tcPr>
            <w:tcW w:w="1077" w:type="dxa"/>
          </w:tcPr>
          <w:p w:rsidR="004D7851" w:rsidRDefault="004D7851" w:rsidP="004D7851">
            <w:pPr>
              <w:pStyle w:val="ConsPlusNormal"/>
              <w:jc w:val="center"/>
            </w:pPr>
            <w:r>
              <w:lastRenderedPageBreak/>
              <w:t>2.2</w:t>
            </w:r>
          </w:p>
        </w:tc>
        <w:tc>
          <w:tcPr>
            <w:tcW w:w="7994" w:type="dxa"/>
          </w:tcPr>
          <w:p w:rsidR="004D7851" w:rsidRDefault="004D7851" w:rsidP="004D7851">
            <w:pPr>
              <w:pStyle w:val="ConsPlusNormal"/>
              <w:jc w:val="both"/>
            </w:pPr>
            <w:r>
              <w:t>Графика, орфография и пунктуация</w:t>
            </w:r>
          </w:p>
        </w:tc>
      </w:tr>
      <w:tr w:rsidR="004D7851" w:rsidTr="004D7851">
        <w:tc>
          <w:tcPr>
            <w:tcW w:w="1077" w:type="dxa"/>
          </w:tcPr>
          <w:p w:rsidR="004D7851" w:rsidRDefault="004D7851" w:rsidP="004D7851">
            <w:pPr>
              <w:pStyle w:val="ConsPlusNormal"/>
              <w:jc w:val="center"/>
            </w:pPr>
            <w:r>
              <w:t>2.2.1</w:t>
            </w:r>
          </w:p>
        </w:tc>
        <w:tc>
          <w:tcPr>
            <w:tcW w:w="7994" w:type="dxa"/>
          </w:tcPr>
          <w:p w:rsidR="004D7851" w:rsidRDefault="004D7851" w:rsidP="004D7851">
            <w:pPr>
              <w:pStyle w:val="ConsPlusNormal"/>
              <w:jc w:val="both"/>
            </w:pPr>
            <w:r>
              <w:t>Правильное написание изученных слов</w:t>
            </w:r>
          </w:p>
        </w:tc>
      </w:tr>
      <w:tr w:rsidR="004D7851" w:rsidRPr="00541C92" w:rsidTr="004D7851">
        <w:tc>
          <w:tcPr>
            <w:tcW w:w="1077" w:type="dxa"/>
          </w:tcPr>
          <w:p w:rsidR="004D7851" w:rsidRDefault="004D7851" w:rsidP="004D7851">
            <w:pPr>
              <w:pStyle w:val="ConsPlusNormal"/>
              <w:jc w:val="center"/>
            </w:pPr>
            <w:r>
              <w:t>2.2.2</w:t>
            </w:r>
          </w:p>
        </w:tc>
        <w:tc>
          <w:tcPr>
            <w:tcW w:w="7994" w:type="dxa"/>
          </w:tcPr>
          <w:p w:rsidR="004D7851" w:rsidRDefault="004D7851" w:rsidP="004D7851">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4D7851" w:rsidRPr="00541C92" w:rsidTr="004D7851">
        <w:tc>
          <w:tcPr>
            <w:tcW w:w="1077" w:type="dxa"/>
          </w:tcPr>
          <w:p w:rsidR="004D7851" w:rsidRDefault="004D7851" w:rsidP="004D7851">
            <w:pPr>
              <w:pStyle w:val="ConsPlusNormal"/>
              <w:jc w:val="center"/>
            </w:pPr>
            <w:r>
              <w:t>2.2.3</w:t>
            </w:r>
          </w:p>
        </w:tc>
        <w:tc>
          <w:tcPr>
            <w:tcW w:w="7994" w:type="dxa"/>
          </w:tcPr>
          <w:p w:rsidR="004D7851" w:rsidRDefault="004D7851" w:rsidP="004D7851">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D7851" w:rsidTr="004D7851">
        <w:tc>
          <w:tcPr>
            <w:tcW w:w="1077" w:type="dxa"/>
          </w:tcPr>
          <w:p w:rsidR="004D7851" w:rsidRDefault="004D7851" w:rsidP="004D7851">
            <w:pPr>
              <w:pStyle w:val="ConsPlusNormal"/>
              <w:jc w:val="center"/>
            </w:pPr>
            <w:r>
              <w:t>2.3</w:t>
            </w:r>
          </w:p>
        </w:tc>
        <w:tc>
          <w:tcPr>
            <w:tcW w:w="7994" w:type="dxa"/>
          </w:tcPr>
          <w:p w:rsidR="004D7851" w:rsidRDefault="004D7851" w:rsidP="004D7851">
            <w:pPr>
              <w:pStyle w:val="ConsPlusNormal"/>
              <w:jc w:val="both"/>
            </w:pPr>
            <w:r>
              <w:t>Лексическая сторона речи</w:t>
            </w:r>
          </w:p>
        </w:tc>
      </w:tr>
      <w:tr w:rsidR="004D7851" w:rsidRPr="00541C92" w:rsidTr="004D7851">
        <w:tc>
          <w:tcPr>
            <w:tcW w:w="1077" w:type="dxa"/>
          </w:tcPr>
          <w:p w:rsidR="004D7851" w:rsidRDefault="004D7851" w:rsidP="004D7851">
            <w:pPr>
              <w:pStyle w:val="ConsPlusNormal"/>
              <w:jc w:val="center"/>
            </w:pPr>
            <w:r>
              <w:t>2.3.1</w:t>
            </w:r>
          </w:p>
        </w:tc>
        <w:tc>
          <w:tcPr>
            <w:tcW w:w="7994" w:type="dxa"/>
          </w:tcPr>
          <w:p w:rsidR="004D7851" w:rsidRDefault="004D7851" w:rsidP="004D7851">
            <w:pPr>
              <w:pStyle w:val="ConsPlusNormal"/>
              <w:jc w:val="both"/>
            </w:pPr>
            <w: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w:t>
            </w:r>
            <w:r>
              <w:lastRenderedPageBreak/>
              <w:t>лексической сочетаемости</w:t>
            </w:r>
          </w:p>
        </w:tc>
      </w:tr>
      <w:tr w:rsidR="004D7851" w:rsidRPr="00541C92" w:rsidTr="004D7851">
        <w:tc>
          <w:tcPr>
            <w:tcW w:w="1077" w:type="dxa"/>
          </w:tcPr>
          <w:p w:rsidR="004D7851" w:rsidRDefault="004D7851" w:rsidP="004D7851">
            <w:pPr>
              <w:pStyle w:val="ConsPlusNormal"/>
              <w:jc w:val="center"/>
            </w:pPr>
            <w:r>
              <w:lastRenderedPageBreak/>
              <w:t>2.3.2</w:t>
            </w:r>
          </w:p>
        </w:tc>
        <w:tc>
          <w:tcPr>
            <w:tcW w:w="7994" w:type="dxa"/>
          </w:tcPr>
          <w:p w:rsidR="004D7851" w:rsidRDefault="004D7851" w:rsidP="004D7851">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4D7851" w:rsidRPr="00541C92" w:rsidTr="004D7851">
        <w:tc>
          <w:tcPr>
            <w:tcW w:w="1077" w:type="dxa"/>
          </w:tcPr>
          <w:p w:rsidR="004D7851" w:rsidRDefault="004D7851" w:rsidP="004D7851">
            <w:pPr>
              <w:pStyle w:val="ConsPlusNormal"/>
              <w:jc w:val="center"/>
            </w:pPr>
            <w:r>
              <w:t>2.3.3</w:t>
            </w:r>
          </w:p>
        </w:tc>
        <w:tc>
          <w:tcPr>
            <w:tcW w:w="7994" w:type="dxa"/>
          </w:tcPr>
          <w:p w:rsidR="004D7851" w:rsidRDefault="004D7851" w:rsidP="004D7851">
            <w:pPr>
              <w:pStyle w:val="ConsPlusNormal"/>
              <w:jc w:val="both"/>
            </w:pPr>
            <w:r>
              <w:t>Многозначность лексических единиц. Синонимы. Антонимы</w:t>
            </w:r>
          </w:p>
        </w:tc>
      </w:tr>
      <w:tr w:rsidR="004D7851" w:rsidTr="004D7851">
        <w:tc>
          <w:tcPr>
            <w:tcW w:w="1077" w:type="dxa"/>
          </w:tcPr>
          <w:p w:rsidR="004D7851" w:rsidRDefault="004D7851" w:rsidP="004D7851">
            <w:pPr>
              <w:pStyle w:val="ConsPlusNormal"/>
              <w:jc w:val="center"/>
            </w:pPr>
            <w:r>
              <w:t>2.3.4</w:t>
            </w:r>
          </w:p>
        </w:tc>
        <w:tc>
          <w:tcPr>
            <w:tcW w:w="7994" w:type="dxa"/>
          </w:tcPr>
          <w:p w:rsidR="004D7851" w:rsidRDefault="004D7851" w:rsidP="004D7851">
            <w:pPr>
              <w:pStyle w:val="ConsPlusNormal"/>
              <w:jc w:val="both"/>
            </w:pPr>
            <w:r>
              <w:t>Интернациональные слова</w:t>
            </w:r>
          </w:p>
        </w:tc>
      </w:tr>
      <w:tr w:rsidR="004D7851" w:rsidTr="004D7851">
        <w:tc>
          <w:tcPr>
            <w:tcW w:w="1077" w:type="dxa"/>
          </w:tcPr>
          <w:p w:rsidR="004D7851" w:rsidRDefault="004D7851" w:rsidP="004D7851">
            <w:pPr>
              <w:pStyle w:val="ConsPlusNormal"/>
              <w:jc w:val="center"/>
            </w:pPr>
            <w:r>
              <w:t>2.3.5</w:t>
            </w:r>
          </w:p>
        </w:tc>
        <w:tc>
          <w:tcPr>
            <w:tcW w:w="7994" w:type="dxa"/>
          </w:tcPr>
          <w:p w:rsidR="004D7851" w:rsidRDefault="004D7851" w:rsidP="004D7851">
            <w:pPr>
              <w:pStyle w:val="ConsPlusNormal"/>
              <w:jc w:val="both"/>
            </w:pPr>
            <w:r>
              <w:t>Наиболее частотные фразовые глаголы</w:t>
            </w:r>
          </w:p>
        </w:tc>
      </w:tr>
      <w:tr w:rsidR="004D7851" w:rsidTr="004D7851">
        <w:tc>
          <w:tcPr>
            <w:tcW w:w="1077" w:type="dxa"/>
          </w:tcPr>
          <w:p w:rsidR="004D7851" w:rsidRDefault="004D7851" w:rsidP="004D7851">
            <w:pPr>
              <w:pStyle w:val="ConsPlusNormal"/>
              <w:jc w:val="center"/>
            </w:pPr>
            <w:r>
              <w:t>2.3.6</w:t>
            </w:r>
          </w:p>
        </w:tc>
        <w:tc>
          <w:tcPr>
            <w:tcW w:w="7994" w:type="dxa"/>
          </w:tcPr>
          <w:p w:rsidR="004D7851" w:rsidRDefault="004D7851" w:rsidP="004D7851">
            <w:pPr>
              <w:pStyle w:val="ConsPlusNormal"/>
              <w:jc w:val="both"/>
            </w:pPr>
            <w:r>
              <w:t>Сокращения и аббревиатуры</w:t>
            </w:r>
          </w:p>
        </w:tc>
      </w:tr>
      <w:tr w:rsidR="004D7851" w:rsidTr="004D7851">
        <w:tc>
          <w:tcPr>
            <w:tcW w:w="1077" w:type="dxa"/>
          </w:tcPr>
          <w:p w:rsidR="004D7851" w:rsidRDefault="004D7851" w:rsidP="004D7851">
            <w:pPr>
              <w:pStyle w:val="ConsPlusNormal"/>
              <w:jc w:val="center"/>
            </w:pPr>
            <w:r>
              <w:t>2.3.7</w:t>
            </w:r>
          </w:p>
        </w:tc>
        <w:tc>
          <w:tcPr>
            <w:tcW w:w="7994" w:type="dxa"/>
          </w:tcPr>
          <w:p w:rsidR="004D7851" w:rsidRDefault="004D7851" w:rsidP="004D7851">
            <w:pPr>
              <w:pStyle w:val="ConsPlusNormal"/>
              <w:jc w:val="both"/>
            </w:pPr>
            <w:r>
              <w:t>Основные способы словообразования - аффиксация</w:t>
            </w:r>
          </w:p>
        </w:tc>
      </w:tr>
      <w:tr w:rsidR="004D7851" w:rsidRPr="003E7443" w:rsidTr="004D7851">
        <w:tc>
          <w:tcPr>
            <w:tcW w:w="1077" w:type="dxa"/>
          </w:tcPr>
          <w:p w:rsidR="004D7851" w:rsidRDefault="004D7851" w:rsidP="004D7851">
            <w:pPr>
              <w:pStyle w:val="ConsPlusNormal"/>
              <w:jc w:val="center"/>
            </w:pPr>
            <w:r>
              <w:t>2.3.7.1</w:t>
            </w:r>
          </w:p>
        </w:tc>
        <w:tc>
          <w:tcPr>
            <w:tcW w:w="7994" w:type="dxa"/>
          </w:tcPr>
          <w:p w:rsidR="004D7851" w:rsidRDefault="004D7851" w:rsidP="004D7851">
            <w:pPr>
              <w:pStyle w:val="ConsPlusNormal"/>
              <w:jc w:val="both"/>
            </w:pPr>
            <w:r>
              <w:t>Образование имен существительных при помощи суффиксов:</w:t>
            </w:r>
          </w:p>
          <w:p w:rsidR="004D7851" w:rsidRPr="00421428" w:rsidRDefault="004D7851" w:rsidP="004D7851">
            <w:pPr>
              <w:pStyle w:val="ConsPlusNormal"/>
              <w:jc w:val="both"/>
              <w:rPr>
                <w:lang w:val="en-GB"/>
              </w:rPr>
            </w:pPr>
            <w:r w:rsidRPr="00421428">
              <w:rPr>
                <w:lang w:val="en-GB"/>
              </w:rPr>
              <w:t>-er/-or (teacher/visitor), -ist (scientist, tourist), -sion/-tion (discussion/invitation); -ance/-ence (performance/residence), -ity (activity); -ship (friendship); -ing (reading); -ment (development), -ness (darkness)</w:t>
            </w:r>
          </w:p>
        </w:tc>
      </w:tr>
      <w:tr w:rsidR="004D7851" w:rsidRPr="003E7443" w:rsidTr="004D7851">
        <w:tc>
          <w:tcPr>
            <w:tcW w:w="1077" w:type="dxa"/>
          </w:tcPr>
          <w:p w:rsidR="004D7851" w:rsidRDefault="004D7851" w:rsidP="004D7851">
            <w:pPr>
              <w:pStyle w:val="ConsPlusNormal"/>
              <w:jc w:val="center"/>
            </w:pPr>
            <w:r>
              <w:lastRenderedPageBreak/>
              <w:t>2.3.7.2</w:t>
            </w:r>
          </w:p>
        </w:tc>
        <w:tc>
          <w:tcPr>
            <w:tcW w:w="7994" w:type="dxa"/>
          </w:tcPr>
          <w:p w:rsidR="004D7851" w:rsidRPr="00421428" w:rsidRDefault="004D7851" w:rsidP="004D7851">
            <w:pPr>
              <w:pStyle w:val="ConsPlusNormal"/>
              <w:jc w:val="both"/>
              <w:rPr>
                <w:lang w:val="en-GB"/>
              </w:rPr>
            </w:pPr>
            <w:r>
              <w:t>Образование</w:t>
            </w:r>
            <w:r w:rsidRPr="00421428">
              <w:rPr>
                <w:lang w:val="en-GB"/>
              </w:rPr>
              <w:t xml:space="preserve"> </w:t>
            </w:r>
            <w:r>
              <w:t>имен</w:t>
            </w:r>
            <w:r w:rsidRPr="00421428">
              <w:rPr>
                <w:lang w:val="en-GB"/>
              </w:rPr>
              <w:t xml:space="preserve"> </w:t>
            </w:r>
            <w:r>
              <w:t>прилагательных</w:t>
            </w:r>
            <w:r w:rsidRPr="00421428">
              <w:rPr>
                <w:lang w:val="en-GB"/>
              </w:rPr>
              <w:t xml:space="preserve"> </w:t>
            </w:r>
            <w:r>
              <w:t>при</w:t>
            </w:r>
            <w:r w:rsidRPr="00421428">
              <w:rPr>
                <w:lang w:val="en-GB"/>
              </w:rPr>
              <w:t xml:space="preserve"> </w:t>
            </w:r>
            <w:r>
              <w:t>помощи</w:t>
            </w:r>
            <w:r w:rsidRPr="00421428">
              <w:rPr>
                <w:lang w:val="en-GB"/>
              </w:rPr>
              <w:t xml:space="preserve"> </w:t>
            </w:r>
            <w:r>
              <w:t>суффиксов</w:t>
            </w:r>
            <w:r w:rsidRPr="00421428">
              <w:rPr>
                <w:lang w:val="en-GB"/>
              </w:rPr>
              <w:t xml:space="preserve">: -ful (wonderful), -ian/-an (Russian/American); -al (typical), -ing (amazing), -less (useless), -ive (impressive); -ed </w:t>
            </w:r>
            <w:r>
              <w:t>и</w:t>
            </w:r>
            <w:r w:rsidRPr="00421428">
              <w:rPr>
                <w:lang w:val="en-GB"/>
              </w:rPr>
              <w:t xml:space="preserve"> -ing (interested/interesting); -ly (friendly), -ous (famous), -y (busy); -able/-ible (understandable/terrible)</w:t>
            </w:r>
          </w:p>
        </w:tc>
      </w:tr>
      <w:tr w:rsidR="004D7851" w:rsidRPr="00541C92" w:rsidTr="004D7851">
        <w:tc>
          <w:tcPr>
            <w:tcW w:w="1077" w:type="dxa"/>
          </w:tcPr>
          <w:p w:rsidR="004D7851" w:rsidRDefault="004D7851" w:rsidP="004D7851">
            <w:pPr>
              <w:pStyle w:val="ConsPlusNormal"/>
              <w:jc w:val="center"/>
            </w:pPr>
            <w:r>
              <w:t>2.3.7.3</w:t>
            </w:r>
          </w:p>
        </w:tc>
        <w:tc>
          <w:tcPr>
            <w:tcW w:w="7994" w:type="dxa"/>
          </w:tcPr>
          <w:p w:rsidR="004D7851" w:rsidRDefault="004D7851" w:rsidP="004D7851">
            <w:pPr>
              <w:pStyle w:val="ConsPlusNormal"/>
              <w:jc w:val="both"/>
            </w:pPr>
            <w:r>
              <w:t>Образование наречий при помощи суффикса -ly (recently)</w:t>
            </w:r>
          </w:p>
        </w:tc>
      </w:tr>
      <w:tr w:rsidR="004D7851" w:rsidRPr="00541C92" w:rsidTr="004D7851">
        <w:tc>
          <w:tcPr>
            <w:tcW w:w="1077" w:type="dxa"/>
          </w:tcPr>
          <w:p w:rsidR="004D7851" w:rsidRDefault="004D7851" w:rsidP="004D7851">
            <w:pPr>
              <w:pStyle w:val="ConsPlusNormal"/>
              <w:jc w:val="center"/>
            </w:pPr>
            <w:r>
              <w:t>2.3.7.4</w:t>
            </w:r>
          </w:p>
        </w:tc>
        <w:tc>
          <w:tcPr>
            <w:tcW w:w="7994" w:type="dxa"/>
          </w:tcPr>
          <w:p w:rsidR="004D7851" w:rsidRDefault="004D7851" w:rsidP="004D7851">
            <w:pPr>
              <w:pStyle w:val="ConsPlusNormal"/>
              <w:jc w:val="both"/>
            </w:pPr>
            <w:r>
              <w:t>Образование имен прилагательных, имен существительных и наречий при помощи отрицательного префикса un (unhappy, unreality, unusually)</w:t>
            </w:r>
          </w:p>
        </w:tc>
      </w:tr>
      <w:tr w:rsidR="004D7851" w:rsidRPr="00541C92" w:rsidTr="004D7851">
        <w:tc>
          <w:tcPr>
            <w:tcW w:w="1077" w:type="dxa"/>
          </w:tcPr>
          <w:p w:rsidR="004D7851" w:rsidRDefault="004D7851" w:rsidP="004D7851">
            <w:pPr>
              <w:pStyle w:val="ConsPlusNormal"/>
              <w:jc w:val="center"/>
            </w:pPr>
            <w:r>
              <w:t>2.3.7.5</w:t>
            </w:r>
          </w:p>
        </w:tc>
        <w:tc>
          <w:tcPr>
            <w:tcW w:w="7994" w:type="dxa"/>
          </w:tcPr>
          <w:p w:rsidR="004D7851" w:rsidRDefault="004D7851" w:rsidP="004D7851">
            <w:pPr>
              <w:pStyle w:val="ConsPlusNormal"/>
              <w:jc w:val="both"/>
            </w:pPr>
            <w:r>
              <w:t>Образование имен существительных, имен прилагательных и наречий при помощи префиксов in-/im- (informal, independently, impossible)</w:t>
            </w:r>
          </w:p>
        </w:tc>
      </w:tr>
      <w:tr w:rsidR="004D7851" w:rsidRPr="00541C92" w:rsidTr="004D7851">
        <w:tc>
          <w:tcPr>
            <w:tcW w:w="1077" w:type="dxa"/>
          </w:tcPr>
          <w:p w:rsidR="004D7851" w:rsidRDefault="004D7851" w:rsidP="004D7851">
            <w:pPr>
              <w:pStyle w:val="ConsPlusNormal"/>
              <w:jc w:val="center"/>
            </w:pPr>
            <w:r>
              <w:t>2.3.7.6</w:t>
            </w:r>
          </w:p>
        </w:tc>
        <w:tc>
          <w:tcPr>
            <w:tcW w:w="7994" w:type="dxa"/>
          </w:tcPr>
          <w:p w:rsidR="004D7851" w:rsidRDefault="004D7851" w:rsidP="004D7851">
            <w:pPr>
              <w:pStyle w:val="ConsPlusNormal"/>
              <w:jc w:val="both"/>
            </w:pPr>
            <w:r>
              <w:t>Образование имен прилагательных при помощи префикса inter- (international)</w:t>
            </w:r>
          </w:p>
        </w:tc>
      </w:tr>
      <w:tr w:rsidR="004D7851" w:rsidRPr="00541C92" w:rsidTr="004D7851">
        <w:tc>
          <w:tcPr>
            <w:tcW w:w="1077" w:type="dxa"/>
          </w:tcPr>
          <w:p w:rsidR="004D7851" w:rsidRDefault="004D7851" w:rsidP="004D7851">
            <w:pPr>
              <w:pStyle w:val="ConsPlusNormal"/>
              <w:jc w:val="center"/>
            </w:pPr>
            <w:r>
              <w:t>2.3.7.7</w:t>
            </w:r>
          </w:p>
        </w:tc>
        <w:tc>
          <w:tcPr>
            <w:tcW w:w="7994" w:type="dxa"/>
          </w:tcPr>
          <w:p w:rsidR="004D7851" w:rsidRDefault="004D7851" w:rsidP="004D7851">
            <w:pPr>
              <w:pStyle w:val="ConsPlusNormal"/>
              <w:jc w:val="both"/>
            </w:pPr>
            <w:r>
              <w:t>Образование глаголов с помощью префиксов under-, over-, dis-, mis-</w:t>
            </w:r>
          </w:p>
        </w:tc>
      </w:tr>
      <w:tr w:rsidR="004D7851" w:rsidRPr="00541C92" w:rsidTr="004D7851">
        <w:tc>
          <w:tcPr>
            <w:tcW w:w="1077" w:type="dxa"/>
          </w:tcPr>
          <w:p w:rsidR="004D7851" w:rsidRDefault="004D7851" w:rsidP="004D7851">
            <w:pPr>
              <w:pStyle w:val="ConsPlusNormal"/>
              <w:jc w:val="center"/>
            </w:pPr>
            <w:r>
              <w:t>2.3.7.8</w:t>
            </w:r>
          </w:p>
        </w:tc>
        <w:tc>
          <w:tcPr>
            <w:tcW w:w="7994" w:type="dxa"/>
          </w:tcPr>
          <w:p w:rsidR="004D7851" w:rsidRDefault="004D7851" w:rsidP="004D7851">
            <w:pPr>
              <w:pStyle w:val="ConsPlusNormal"/>
              <w:jc w:val="both"/>
            </w:pPr>
            <w:r>
              <w:t>Образование числительных с помощью суффиксов -teen, -ty, -th</w:t>
            </w:r>
          </w:p>
        </w:tc>
      </w:tr>
      <w:tr w:rsidR="004D7851" w:rsidTr="004D7851">
        <w:tc>
          <w:tcPr>
            <w:tcW w:w="1077" w:type="dxa"/>
          </w:tcPr>
          <w:p w:rsidR="004D7851" w:rsidRDefault="004D7851" w:rsidP="004D7851">
            <w:pPr>
              <w:pStyle w:val="ConsPlusNormal"/>
              <w:jc w:val="center"/>
            </w:pPr>
            <w:r>
              <w:lastRenderedPageBreak/>
              <w:t>2.3.8</w:t>
            </w:r>
          </w:p>
        </w:tc>
        <w:tc>
          <w:tcPr>
            <w:tcW w:w="7994" w:type="dxa"/>
          </w:tcPr>
          <w:p w:rsidR="004D7851" w:rsidRDefault="004D7851" w:rsidP="004D7851">
            <w:pPr>
              <w:pStyle w:val="ConsPlusNormal"/>
              <w:jc w:val="both"/>
            </w:pPr>
            <w:r>
              <w:t>Основные способы словообразования - словосложение</w:t>
            </w:r>
          </w:p>
        </w:tc>
      </w:tr>
      <w:tr w:rsidR="004D7851" w:rsidRPr="00541C92" w:rsidTr="004D7851">
        <w:tc>
          <w:tcPr>
            <w:tcW w:w="1077" w:type="dxa"/>
          </w:tcPr>
          <w:p w:rsidR="004D7851" w:rsidRDefault="004D7851" w:rsidP="004D7851">
            <w:pPr>
              <w:pStyle w:val="ConsPlusNormal"/>
              <w:jc w:val="center"/>
            </w:pPr>
            <w:r>
              <w:t>2.3.8.1</w:t>
            </w:r>
          </w:p>
        </w:tc>
        <w:tc>
          <w:tcPr>
            <w:tcW w:w="7994" w:type="dxa"/>
          </w:tcPr>
          <w:p w:rsidR="004D7851" w:rsidRDefault="004D7851" w:rsidP="004D7851">
            <w:pPr>
              <w:pStyle w:val="ConsPlusNormal"/>
              <w:jc w:val="both"/>
            </w:pPr>
            <w:r>
              <w:t>Образование сложных существительных путем соединения двух основ существительных (sportsman)</w:t>
            </w:r>
          </w:p>
        </w:tc>
      </w:tr>
      <w:tr w:rsidR="004D7851" w:rsidRPr="00541C92" w:rsidTr="004D7851">
        <w:tc>
          <w:tcPr>
            <w:tcW w:w="1077" w:type="dxa"/>
          </w:tcPr>
          <w:p w:rsidR="004D7851" w:rsidRDefault="004D7851" w:rsidP="004D7851">
            <w:pPr>
              <w:pStyle w:val="ConsPlusNormal"/>
              <w:jc w:val="center"/>
            </w:pPr>
            <w:r>
              <w:t>2.3.8.2</w:t>
            </w:r>
          </w:p>
        </w:tc>
        <w:tc>
          <w:tcPr>
            <w:tcW w:w="7994" w:type="dxa"/>
          </w:tcPr>
          <w:p w:rsidR="004D7851" w:rsidRDefault="004D7851" w:rsidP="004D7851">
            <w:pPr>
              <w:pStyle w:val="ConsPlusNormal"/>
              <w:jc w:val="both"/>
            </w:pPr>
            <w:r>
              <w:t>Образование сложных прилагательных путем соединения основы прилагательного с основой существительного с добавлением суффикса -ed (blue-eyed)</w:t>
            </w:r>
          </w:p>
        </w:tc>
      </w:tr>
      <w:tr w:rsidR="004D7851" w:rsidRPr="00541C92" w:rsidTr="004D7851">
        <w:tc>
          <w:tcPr>
            <w:tcW w:w="1077" w:type="dxa"/>
          </w:tcPr>
          <w:p w:rsidR="004D7851" w:rsidRDefault="004D7851" w:rsidP="004D7851">
            <w:pPr>
              <w:pStyle w:val="ConsPlusNormal"/>
              <w:jc w:val="center"/>
            </w:pPr>
            <w:r>
              <w:t>2.3.8.3</w:t>
            </w:r>
          </w:p>
        </w:tc>
        <w:tc>
          <w:tcPr>
            <w:tcW w:w="7994" w:type="dxa"/>
          </w:tcPr>
          <w:p w:rsidR="004D7851" w:rsidRDefault="004D7851" w:rsidP="004D7851">
            <w:pPr>
              <w:pStyle w:val="ConsPlusNormal"/>
              <w:jc w:val="both"/>
            </w:pPr>
            <w:r>
              <w:t>Образование сложных прилагательных путем соединения основы числительного с основой существительного с добавлением суффикса -ed (eight-legged); образование сложных прилагательных путем соединения основы прилагательного с основой причастия настоящего времени (nice-looking); образование сложных прилагательных путем соединения основы прилагательного с основой причастия прошедшего времени (well-behaved); образование сложных существительных путем соединения основ существительных с предлогом (father-in-law)</w:t>
            </w:r>
          </w:p>
        </w:tc>
      </w:tr>
      <w:tr w:rsidR="004D7851" w:rsidTr="004D7851">
        <w:tc>
          <w:tcPr>
            <w:tcW w:w="1077" w:type="dxa"/>
          </w:tcPr>
          <w:p w:rsidR="004D7851" w:rsidRDefault="004D7851" w:rsidP="004D7851">
            <w:pPr>
              <w:pStyle w:val="ConsPlusNormal"/>
              <w:jc w:val="center"/>
            </w:pPr>
            <w:r>
              <w:t>2.3.9</w:t>
            </w:r>
          </w:p>
        </w:tc>
        <w:tc>
          <w:tcPr>
            <w:tcW w:w="7994" w:type="dxa"/>
          </w:tcPr>
          <w:p w:rsidR="004D7851" w:rsidRDefault="004D7851" w:rsidP="004D7851">
            <w:pPr>
              <w:pStyle w:val="ConsPlusNormal"/>
              <w:jc w:val="both"/>
            </w:pPr>
            <w:r>
              <w:t>Основные способы словообразования - конверсия</w:t>
            </w:r>
          </w:p>
        </w:tc>
      </w:tr>
      <w:tr w:rsidR="004D7851" w:rsidRPr="00541C92" w:rsidTr="004D7851">
        <w:tc>
          <w:tcPr>
            <w:tcW w:w="1077" w:type="dxa"/>
          </w:tcPr>
          <w:p w:rsidR="004D7851" w:rsidRDefault="004D7851" w:rsidP="004D7851">
            <w:pPr>
              <w:pStyle w:val="ConsPlusNormal"/>
              <w:jc w:val="center"/>
            </w:pPr>
            <w:r>
              <w:t>2.3.9.1</w:t>
            </w:r>
          </w:p>
        </w:tc>
        <w:tc>
          <w:tcPr>
            <w:tcW w:w="7994" w:type="dxa"/>
          </w:tcPr>
          <w:p w:rsidR="004D7851" w:rsidRDefault="004D7851" w:rsidP="004D7851">
            <w:pPr>
              <w:pStyle w:val="ConsPlusNormal"/>
              <w:jc w:val="both"/>
            </w:pPr>
            <w:r>
              <w:t>Образование имени существительного от неопределенной формы глагола (to play - a play)</w:t>
            </w:r>
          </w:p>
        </w:tc>
      </w:tr>
      <w:tr w:rsidR="004D7851" w:rsidRPr="00541C92" w:rsidTr="004D7851">
        <w:tc>
          <w:tcPr>
            <w:tcW w:w="1077" w:type="dxa"/>
          </w:tcPr>
          <w:p w:rsidR="004D7851" w:rsidRDefault="004D7851" w:rsidP="004D7851">
            <w:pPr>
              <w:pStyle w:val="ConsPlusNormal"/>
              <w:jc w:val="center"/>
            </w:pPr>
            <w:r>
              <w:lastRenderedPageBreak/>
              <w:t>2.3.9.2</w:t>
            </w:r>
          </w:p>
        </w:tc>
        <w:tc>
          <w:tcPr>
            <w:tcW w:w="7994" w:type="dxa"/>
          </w:tcPr>
          <w:p w:rsidR="004D7851" w:rsidRDefault="004D7851" w:rsidP="004D7851">
            <w:pPr>
              <w:pStyle w:val="ConsPlusNormal"/>
              <w:jc w:val="both"/>
            </w:pPr>
            <w:r>
              <w:t>Образование имени существительного от прилагательного (rich - the rich)</w:t>
            </w:r>
          </w:p>
        </w:tc>
      </w:tr>
      <w:tr w:rsidR="004D7851" w:rsidRPr="00541C92" w:rsidTr="004D7851">
        <w:tc>
          <w:tcPr>
            <w:tcW w:w="1077" w:type="dxa"/>
          </w:tcPr>
          <w:p w:rsidR="004D7851" w:rsidRDefault="004D7851" w:rsidP="004D7851">
            <w:pPr>
              <w:pStyle w:val="ConsPlusNormal"/>
              <w:jc w:val="center"/>
            </w:pPr>
            <w:r>
              <w:t>2.3.9.3</w:t>
            </w:r>
          </w:p>
        </w:tc>
        <w:tc>
          <w:tcPr>
            <w:tcW w:w="7994" w:type="dxa"/>
          </w:tcPr>
          <w:p w:rsidR="004D7851" w:rsidRDefault="004D7851" w:rsidP="004D7851">
            <w:pPr>
              <w:pStyle w:val="ConsPlusNormal"/>
              <w:jc w:val="both"/>
            </w:pPr>
            <w:r>
              <w:t>Образование глагола от имени существительного (a hand - to hand)</w:t>
            </w:r>
          </w:p>
        </w:tc>
      </w:tr>
      <w:tr w:rsidR="004D7851" w:rsidRPr="00541C92" w:rsidTr="004D7851">
        <w:tc>
          <w:tcPr>
            <w:tcW w:w="1077" w:type="dxa"/>
          </w:tcPr>
          <w:p w:rsidR="004D7851" w:rsidRDefault="004D7851" w:rsidP="004D7851">
            <w:pPr>
              <w:pStyle w:val="ConsPlusNormal"/>
              <w:jc w:val="center"/>
            </w:pPr>
            <w:r>
              <w:t>2.3.9.4</w:t>
            </w:r>
          </w:p>
        </w:tc>
        <w:tc>
          <w:tcPr>
            <w:tcW w:w="7994" w:type="dxa"/>
          </w:tcPr>
          <w:p w:rsidR="004D7851" w:rsidRDefault="004D7851" w:rsidP="004D7851">
            <w:pPr>
              <w:pStyle w:val="ConsPlusNormal"/>
              <w:jc w:val="both"/>
            </w:pPr>
            <w:r>
              <w:t>Образование глагола от имени прилагательного (cool - to cool)</w:t>
            </w:r>
          </w:p>
        </w:tc>
      </w:tr>
      <w:tr w:rsidR="004D7851" w:rsidRPr="00541C92" w:rsidTr="004D7851">
        <w:tc>
          <w:tcPr>
            <w:tcW w:w="1077" w:type="dxa"/>
          </w:tcPr>
          <w:p w:rsidR="004D7851" w:rsidRDefault="004D7851" w:rsidP="004D7851">
            <w:pPr>
              <w:pStyle w:val="ConsPlusNormal"/>
              <w:jc w:val="center"/>
            </w:pPr>
            <w:r>
              <w:t>2.4</w:t>
            </w:r>
          </w:p>
        </w:tc>
        <w:tc>
          <w:tcPr>
            <w:tcW w:w="7994" w:type="dxa"/>
          </w:tcPr>
          <w:p w:rsidR="004D7851" w:rsidRDefault="004D7851" w:rsidP="004D7851">
            <w:pPr>
              <w:pStyle w:val="ConsPlusNormal"/>
              <w:jc w:val="both"/>
            </w:pPr>
            <w:r>
              <w:t>Грамматическая сторона речи</w:t>
            </w:r>
          </w:p>
          <w:p w:rsidR="004D7851" w:rsidRDefault="004D7851" w:rsidP="004D7851">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D7851" w:rsidRPr="00541C92" w:rsidTr="004D7851">
        <w:tc>
          <w:tcPr>
            <w:tcW w:w="1077" w:type="dxa"/>
          </w:tcPr>
          <w:p w:rsidR="004D7851" w:rsidRDefault="004D7851" w:rsidP="004D7851">
            <w:pPr>
              <w:pStyle w:val="ConsPlusNormal"/>
              <w:jc w:val="center"/>
            </w:pPr>
            <w:r>
              <w:t>2.4.1</w:t>
            </w:r>
          </w:p>
        </w:tc>
        <w:tc>
          <w:tcPr>
            <w:tcW w:w="7994" w:type="dxa"/>
          </w:tcPr>
          <w:p w:rsidR="004D7851" w:rsidRDefault="004D7851" w:rsidP="004D7851">
            <w:pPr>
              <w:pStyle w:val="ConsPlusNormal"/>
              <w:jc w:val="both"/>
            </w:pPr>
            <w: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4D7851" w:rsidRPr="003E7443" w:rsidTr="004D7851">
        <w:tc>
          <w:tcPr>
            <w:tcW w:w="1077" w:type="dxa"/>
          </w:tcPr>
          <w:p w:rsidR="004D7851" w:rsidRDefault="004D7851" w:rsidP="004D7851">
            <w:pPr>
              <w:pStyle w:val="ConsPlusNormal"/>
              <w:jc w:val="center"/>
            </w:pPr>
            <w:r>
              <w:t>2.4.2</w:t>
            </w:r>
          </w:p>
        </w:tc>
        <w:tc>
          <w:tcPr>
            <w:tcW w:w="7994" w:type="dxa"/>
          </w:tcPr>
          <w:p w:rsidR="004D7851" w:rsidRPr="00421428" w:rsidRDefault="004D7851" w:rsidP="004D7851">
            <w:pPr>
              <w:pStyle w:val="ConsPlusNormal"/>
              <w:jc w:val="both"/>
              <w:rPr>
                <w:lang w:val="en-GB"/>
              </w:rPr>
            </w:pPr>
            <w:r>
              <w:t>Все</w:t>
            </w:r>
            <w:r w:rsidRPr="00421428">
              <w:rPr>
                <w:lang w:val="en-GB"/>
              </w:rPr>
              <w:t xml:space="preserve"> </w:t>
            </w:r>
            <w:r>
              <w:t>типы</w:t>
            </w:r>
            <w:r w:rsidRPr="00421428">
              <w:rPr>
                <w:lang w:val="en-GB"/>
              </w:rPr>
              <w:t xml:space="preserve"> </w:t>
            </w:r>
            <w:r>
              <w:t>вопросительных</w:t>
            </w:r>
            <w:r w:rsidRPr="00421428">
              <w:rPr>
                <w:lang w:val="en-GB"/>
              </w:rPr>
              <w:t xml:space="preserve"> </w:t>
            </w:r>
            <w:r>
              <w:t>предложений</w:t>
            </w:r>
            <w:r w:rsidRPr="00421428">
              <w:rPr>
                <w:lang w:val="en-GB"/>
              </w:rPr>
              <w:t xml:space="preserve"> </w:t>
            </w:r>
            <w:r>
              <w:t>в</w:t>
            </w:r>
            <w:r w:rsidRPr="00421428">
              <w:rPr>
                <w:lang w:val="en-GB"/>
              </w:rPr>
              <w:t xml:space="preserve"> Present/Past/Future Simple Tense; Present/Past Continuous Tense; Present/Past Perfect Tense)</w:t>
            </w:r>
          </w:p>
        </w:tc>
      </w:tr>
      <w:tr w:rsidR="004D7851" w:rsidRPr="00541C92" w:rsidTr="004D7851">
        <w:tc>
          <w:tcPr>
            <w:tcW w:w="1077" w:type="dxa"/>
          </w:tcPr>
          <w:p w:rsidR="004D7851" w:rsidRDefault="004D7851" w:rsidP="004D7851">
            <w:pPr>
              <w:pStyle w:val="ConsPlusNormal"/>
              <w:jc w:val="center"/>
            </w:pPr>
            <w:r>
              <w:t>2.4.3</w:t>
            </w:r>
          </w:p>
        </w:tc>
        <w:tc>
          <w:tcPr>
            <w:tcW w:w="7994" w:type="dxa"/>
          </w:tcPr>
          <w:p w:rsidR="004D7851" w:rsidRDefault="004D7851" w:rsidP="004D7851">
            <w:pPr>
              <w:pStyle w:val="ConsPlusNormal"/>
              <w:jc w:val="both"/>
            </w:pPr>
            <w:r>
              <w:t>Нераспространенные и распространенные простые предложения</w:t>
            </w:r>
          </w:p>
        </w:tc>
      </w:tr>
      <w:tr w:rsidR="004D7851" w:rsidRPr="00541C92" w:rsidTr="004D7851">
        <w:tc>
          <w:tcPr>
            <w:tcW w:w="1077" w:type="dxa"/>
          </w:tcPr>
          <w:p w:rsidR="004D7851" w:rsidRDefault="004D7851" w:rsidP="004D7851">
            <w:pPr>
              <w:pStyle w:val="ConsPlusNormal"/>
              <w:jc w:val="center"/>
            </w:pPr>
            <w:r>
              <w:lastRenderedPageBreak/>
              <w:t>2.4.4</w:t>
            </w:r>
          </w:p>
        </w:tc>
        <w:tc>
          <w:tcPr>
            <w:tcW w:w="7994" w:type="dxa"/>
          </w:tcPr>
          <w:p w:rsidR="004D7851" w:rsidRDefault="004D7851" w:rsidP="004D7851">
            <w:pPr>
              <w:pStyle w:val="ConsPlusNormal"/>
              <w:jc w:val="both"/>
            </w:pPr>
            <w:r>
              <w:t>Предложения с начальным It (It's a red ball.)</w:t>
            </w:r>
          </w:p>
        </w:tc>
      </w:tr>
      <w:tr w:rsidR="004D7851" w:rsidRPr="00541C92" w:rsidTr="004D7851">
        <w:tc>
          <w:tcPr>
            <w:tcW w:w="1077" w:type="dxa"/>
          </w:tcPr>
          <w:p w:rsidR="004D7851" w:rsidRDefault="004D7851" w:rsidP="004D7851">
            <w:pPr>
              <w:pStyle w:val="ConsPlusNormal"/>
              <w:jc w:val="center"/>
            </w:pPr>
            <w:r>
              <w:t>2.4.5</w:t>
            </w:r>
          </w:p>
        </w:tc>
        <w:tc>
          <w:tcPr>
            <w:tcW w:w="7994" w:type="dxa"/>
          </w:tcPr>
          <w:p w:rsidR="004D7851" w:rsidRDefault="004D7851" w:rsidP="004D7851">
            <w:pPr>
              <w:pStyle w:val="ConsPlusNormal"/>
              <w:jc w:val="both"/>
            </w:pPr>
            <w:r>
              <w:t>Предложения с начальным There + to be</w:t>
            </w:r>
          </w:p>
        </w:tc>
      </w:tr>
      <w:tr w:rsidR="004D7851" w:rsidRPr="00541C92" w:rsidTr="004D7851">
        <w:tc>
          <w:tcPr>
            <w:tcW w:w="1077" w:type="dxa"/>
          </w:tcPr>
          <w:p w:rsidR="004D7851" w:rsidRDefault="004D7851" w:rsidP="004D7851">
            <w:pPr>
              <w:pStyle w:val="ConsPlusNormal"/>
              <w:jc w:val="center"/>
            </w:pPr>
            <w:r>
              <w:t>2.4.6</w:t>
            </w:r>
          </w:p>
        </w:tc>
        <w:tc>
          <w:tcPr>
            <w:tcW w:w="7994" w:type="dxa"/>
          </w:tcPr>
          <w:p w:rsidR="004D7851" w:rsidRDefault="004D7851" w:rsidP="004D7851">
            <w:pPr>
              <w:pStyle w:val="ConsPlusNormal"/>
              <w:jc w:val="both"/>
            </w:pPr>
            <w:r>
              <w:t>Предложения с простым глагольным сказуемым, составным именным сказуемым и составным глагольным сказуемым</w:t>
            </w:r>
          </w:p>
        </w:tc>
      </w:tr>
      <w:tr w:rsidR="004D7851" w:rsidRPr="00541C92" w:rsidTr="004D7851">
        <w:tc>
          <w:tcPr>
            <w:tcW w:w="1077" w:type="dxa"/>
          </w:tcPr>
          <w:p w:rsidR="004D7851" w:rsidRDefault="004D7851" w:rsidP="004D7851">
            <w:pPr>
              <w:pStyle w:val="ConsPlusNormal"/>
              <w:jc w:val="center"/>
            </w:pPr>
            <w:r>
              <w:t>2.4.7</w:t>
            </w:r>
          </w:p>
        </w:tc>
        <w:tc>
          <w:tcPr>
            <w:tcW w:w="7994" w:type="dxa"/>
          </w:tcPr>
          <w:p w:rsidR="004D7851" w:rsidRDefault="004D7851" w:rsidP="004D7851">
            <w:pPr>
              <w:pStyle w:val="ConsPlusNormal"/>
              <w:jc w:val="both"/>
            </w:pPr>
            <w:r>
              <w:t>Предложения с глаголом-связкой to be</w:t>
            </w:r>
          </w:p>
        </w:tc>
      </w:tr>
      <w:tr w:rsidR="004D7851" w:rsidRPr="00541C92" w:rsidTr="004D7851">
        <w:tc>
          <w:tcPr>
            <w:tcW w:w="1077" w:type="dxa"/>
          </w:tcPr>
          <w:p w:rsidR="004D7851" w:rsidRDefault="004D7851" w:rsidP="004D7851">
            <w:pPr>
              <w:pStyle w:val="ConsPlusNormal"/>
              <w:jc w:val="center"/>
            </w:pPr>
            <w:r>
              <w:t>2.4.8</w:t>
            </w:r>
          </w:p>
        </w:tc>
        <w:tc>
          <w:tcPr>
            <w:tcW w:w="7994" w:type="dxa"/>
          </w:tcPr>
          <w:p w:rsidR="004D7851" w:rsidRDefault="004D7851" w:rsidP="004D7851">
            <w:pPr>
              <w:pStyle w:val="ConsPlusNormal"/>
              <w:jc w:val="both"/>
            </w:pPr>
            <w:r>
              <w:t>Предложения с несколькими обстоятельствами, следующими в определенном порядке</w:t>
            </w:r>
          </w:p>
        </w:tc>
      </w:tr>
      <w:tr w:rsidR="004D7851" w:rsidRPr="00541C92" w:rsidTr="004D7851">
        <w:tc>
          <w:tcPr>
            <w:tcW w:w="1077" w:type="dxa"/>
          </w:tcPr>
          <w:p w:rsidR="004D7851" w:rsidRDefault="004D7851" w:rsidP="004D7851">
            <w:pPr>
              <w:pStyle w:val="ConsPlusNormal"/>
              <w:jc w:val="center"/>
            </w:pPr>
            <w:r>
              <w:t>2.4.9</w:t>
            </w:r>
          </w:p>
        </w:tc>
        <w:tc>
          <w:tcPr>
            <w:tcW w:w="7994" w:type="dxa"/>
          </w:tcPr>
          <w:p w:rsidR="004D7851" w:rsidRDefault="004D7851" w:rsidP="004D7851">
            <w:pPr>
              <w:pStyle w:val="ConsPlusNormal"/>
              <w:jc w:val="both"/>
            </w:pPr>
            <w:r>
              <w:t>Сложноподчиненные предложения с придаточными определительными с союзными словами who, which, that</w:t>
            </w:r>
          </w:p>
        </w:tc>
      </w:tr>
      <w:tr w:rsidR="004D7851" w:rsidRPr="00541C92" w:rsidTr="004D7851">
        <w:tc>
          <w:tcPr>
            <w:tcW w:w="1077" w:type="dxa"/>
          </w:tcPr>
          <w:p w:rsidR="004D7851" w:rsidRDefault="004D7851" w:rsidP="004D7851">
            <w:pPr>
              <w:pStyle w:val="ConsPlusNormal"/>
              <w:jc w:val="center"/>
            </w:pPr>
            <w:r>
              <w:t>2.4.10</w:t>
            </w:r>
          </w:p>
        </w:tc>
        <w:tc>
          <w:tcPr>
            <w:tcW w:w="7994" w:type="dxa"/>
          </w:tcPr>
          <w:p w:rsidR="004D7851" w:rsidRDefault="004D7851" w:rsidP="004D7851">
            <w:pPr>
              <w:pStyle w:val="ConsPlusNormal"/>
              <w:jc w:val="both"/>
            </w:pPr>
            <w:r>
              <w:t>Условные предложения реального (Conditional 0, Conditional I) характера</w:t>
            </w:r>
          </w:p>
        </w:tc>
      </w:tr>
      <w:tr w:rsidR="004D7851" w:rsidRPr="00541C92" w:rsidTr="004D7851">
        <w:tc>
          <w:tcPr>
            <w:tcW w:w="1077" w:type="dxa"/>
          </w:tcPr>
          <w:p w:rsidR="004D7851" w:rsidRDefault="004D7851" w:rsidP="004D7851">
            <w:pPr>
              <w:pStyle w:val="ConsPlusNormal"/>
              <w:jc w:val="center"/>
            </w:pPr>
            <w:r>
              <w:t>2.4.11</w:t>
            </w:r>
          </w:p>
        </w:tc>
        <w:tc>
          <w:tcPr>
            <w:tcW w:w="7994" w:type="dxa"/>
          </w:tcPr>
          <w:p w:rsidR="004D7851" w:rsidRDefault="004D7851" w:rsidP="004D7851">
            <w:pPr>
              <w:pStyle w:val="ConsPlusNormal"/>
              <w:jc w:val="both"/>
            </w:pPr>
            <w:r>
              <w:t>Условные предложения нереального характера (Conditional II)</w:t>
            </w:r>
          </w:p>
        </w:tc>
      </w:tr>
      <w:tr w:rsidR="004D7851" w:rsidRPr="00541C92" w:rsidTr="004D7851">
        <w:tc>
          <w:tcPr>
            <w:tcW w:w="1077" w:type="dxa"/>
          </w:tcPr>
          <w:p w:rsidR="004D7851" w:rsidRDefault="004D7851" w:rsidP="004D7851">
            <w:pPr>
              <w:pStyle w:val="ConsPlusNormal"/>
              <w:jc w:val="center"/>
            </w:pPr>
            <w:r>
              <w:t>2.4.12</w:t>
            </w:r>
          </w:p>
        </w:tc>
        <w:tc>
          <w:tcPr>
            <w:tcW w:w="7994" w:type="dxa"/>
          </w:tcPr>
          <w:p w:rsidR="004D7851" w:rsidRDefault="004D7851" w:rsidP="004D7851">
            <w:pPr>
              <w:pStyle w:val="ConsPlusNormal"/>
              <w:jc w:val="both"/>
            </w:pPr>
            <w:r>
              <w:t>Согласование времен в рамках сложного предложения</w:t>
            </w:r>
          </w:p>
        </w:tc>
      </w:tr>
      <w:tr w:rsidR="004D7851" w:rsidRPr="00541C92" w:rsidTr="004D7851">
        <w:tc>
          <w:tcPr>
            <w:tcW w:w="1077" w:type="dxa"/>
          </w:tcPr>
          <w:p w:rsidR="004D7851" w:rsidRDefault="004D7851" w:rsidP="004D7851">
            <w:pPr>
              <w:pStyle w:val="ConsPlusNormal"/>
              <w:jc w:val="center"/>
            </w:pPr>
            <w:r>
              <w:t>2.4.13</w:t>
            </w:r>
          </w:p>
        </w:tc>
        <w:tc>
          <w:tcPr>
            <w:tcW w:w="7994" w:type="dxa"/>
          </w:tcPr>
          <w:p w:rsidR="004D7851" w:rsidRDefault="004D7851" w:rsidP="004D7851">
            <w:pPr>
              <w:pStyle w:val="ConsPlusNormal"/>
              <w:jc w:val="both"/>
            </w:pPr>
            <w:r>
              <w:t xml:space="preserve">Повествовательные (утвердительные и отрицательные), вопросительные и побудительные предложения в косвенной </w:t>
            </w:r>
            <w:r>
              <w:lastRenderedPageBreak/>
              <w:t>речи в настоящем и прошедшем времени</w:t>
            </w:r>
          </w:p>
        </w:tc>
      </w:tr>
      <w:tr w:rsidR="004D7851" w:rsidRPr="00541C92" w:rsidTr="004D7851">
        <w:tc>
          <w:tcPr>
            <w:tcW w:w="1077" w:type="dxa"/>
          </w:tcPr>
          <w:p w:rsidR="004D7851" w:rsidRDefault="004D7851" w:rsidP="004D7851">
            <w:pPr>
              <w:pStyle w:val="ConsPlusNormal"/>
              <w:jc w:val="center"/>
            </w:pPr>
            <w:r>
              <w:lastRenderedPageBreak/>
              <w:t>2.4.14</w:t>
            </w:r>
          </w:p>
        </w:tc>
        <w:tc>
          <w:tcPr>
            <w:tcW w:w="7994" w:type="dxa"/>
          </w:tcPr>
          <w:p w:rsidR="004D7851" w:rsidRDefault="004D7851" w:rsidP="004D7851">
            <w:pPr>
              <w:pStyle w:val="ConsPlusNormal"/>
              <w:jc w:val="both"/>
            </w:pPr>
            <w:r>
              <w:t>Согласование подлежащего, выраженного собирательным существительным (family, police), со сказуемым</w:t>
            </w:r>
          </w:p>
        </w:tc>
      </w:tr>
      <w:tr w:rsidR="004D7851" w:rsidRPr="00421428" w:rsidTr="004D7851">
        <w:tc>
          <w:tcPr>
            <w:tcW w:w="1077" w:type="dxa"/>
          </w:tcPr>
          <w:p w:rsidR="004D7851" w:rsidRDefault="004D7851" w:rsidP="004D7851">
            <w:pPr>
              <w:pStyle w:val="ConsPlusNormal"/>
              <w:jc w:val="center"/>
            </w:pPr>
            <w:r>
              <w:t>2.4.15</w:t>
            </w:r>
          </w:p>
        </w:tc>
        <w:tc>
          <w:tcPr>
            <w:tcW w:w="7994" w:type="dxa"/>
          </w:tcPr>
          <w:p w:rsidR="004D7851" w:rsidRPr="00421428" w:rsidRDefault="004D7851" w:rsidP="004D7851">
            <w:pPr>
              <w:pStyle w:val="ConsPlusNormal"/>
              <w:jc w:val="both"/>
              <w:rPr>
                <w:lang w:val="en-GB"/>
              </w:rPr>
            </w:pPr>
            <w:r>
              <w:t>Конструкции</w:t>
            </w:r>
            <w:r w:rsidRPr="00421428">
              <w:rPr>
                <w:lang w:val="en-GB"/>
              </w:rPr>
              <w:t xml:space="preserve"> </w:t>
            </w:r>
            <w:r>
              <w:t>с</w:t>
            </w:r>
            <w:r w:rsidRPr="00421428">
              <w:rPr>
                <w:lang w:val="en-GB"/>
              </w:rPr>
              <w:t xml:space="preserve"> </w:t>
            </w:r>
            <w:r>
              <w:t>глаголами</w:t>
            </w:r>
            <w:r w:rsidRPr="00421428">
              <w:rPr>
                <w:lang w:val="en-GB"/>
              </w:rPr>
              <w:t xml:space="preserve"> </w:t>
            </w:r>
            <w:r>
              <w:t>на</w:t>
            </w:r>
            <w:r w:rsidRPr="00421428">
              <w:rPr>
                <w:lang w:val="en-GB"/>
              </w:rPr>
              <w:t xml:space="preserve"> -ing: to love/hate doing something</w:t>
            </w:r>
          </w:p>
        </w:tc>
      </w:tr>
      <w:tr w:rsidR="004D7851" w:rsidRPr="00A90359" w:rsidTr="004D7851">
        <w:tc>
          <w:tcPr>
            <w:tcW w:w="1077" w:type="dxa"/>
          </w:tcPr>
          <w:p w:rsidR="004D7851" w:rsidRDefault="004D7851" w:rsidP="004D7851">
            <w:pPr>
              <w:pStyle w:val="ConsPlusNormal"/>
              <w:jc w:val="center"/>
            </w:pPr>
            <w:r>
              <w:t>2.4.16</w:t>
            </w:r>
          </w:p>
        </w:tc>
        <w:tc>
          <w:tcPr>
            <w:tcW w:w="7994" w:type="dxa"/>
          </w:tcPr>
          <w:p w:rsidR="004D7851" w:rsidRPr="00A90359" w:rsidRDefault="004D7851" w:rsidP="004D7851">
            <w:pPr>
              <w:pStyle w:val="ConsPlusNormal"/>
              <w:jc w:val="both"/>
              <w:rPr>
                <w:lang w:val="en-GB"/>
              </w:rPr>
            </w:pPr>
            <w:r>
              <w:t>Конструкция</w:t>
            </w:r>
            <w:r w:rsidRPr="00A90359">
              <w:rPr>
                <w:lang w:val="en-GB"/>
              </w:rPr>
              <w:t xml:space="preserve"> I'd like to... (I'd like to read this book.)</w:t>
            </w:r>
          </w:p>
        </w:tc>
      </w:tr>
      <w:tr w:rsidR="004D7851" w:rsidRPr="00421428" w:rsidTr="004D7851">
        <w:tc>
          <w:tcPr>
            <w:tcW w:w="1077" w:type="dxa"/>
          </w:tcPr>
          <w:p w:rsidR="004D7851" w:rsidRDefault="004D7851" w:rsidP="004D7851">
            <w:pPr>
              <w:pStyle w:val="ConsPlusNormal"/>
              <w:jc w:val="center"/>
            </w:pPr>
            <w:r>
              <w:t>2.4.17</w:t>
            </w:r>
          </w:p>
        </w:tc>
        <w:tc>
          <w:tcPr>
            <w:tcW w:w="7994" w:type="dxa"/>
          </w:tcPr>
          <w:p w:rsidR="004D7851" w:rsidRPr="00421428" w:rsidRDefault="004D7851" w:rsidP="004D7851">
            <w:pPr>
              <w:pStyle w:val="ConsPlusNormal"/>
              <w:jc w:val="both"/>
              <w:rPr>
                <w:lang w:val="en-GB"/>
              </w:rPr>
            </w:pPr>
            <w:r>
              <w:t>Глагольная</w:t>
            </w:r>
            <w:r w:rsidRPr="00421428">
              <w:rPr>
                <w:lang w:val="en-GB"/>
              </w:rPr>
              <w:t xml:space="preserve"> </w:t>
            </w:r>
            <w:r>
              <w:t>конструкция</w:t>
            </w:r>
            <w:r w:rsidRPr="00421428">
              <w:rPr>
                <w:lang w:val="en-GB"/>
              </w:rPr>
              <w:t xml:space="preserve"> have got (I've got a cat.)</w:t>
            </w:r>
          </w:p>
        </w:tc>
      </w:tr>
      <w:tr w:rsidR="004D7851" w:rsidRPr="00541C92" w:rsidTr="004D7851">
        <w:tc>
          <w:tcPr>
            <w:tcW w:w="1077" w:type="dxa"/>
          </w:tcPr>
          <w:p w:rsidR="004D7851" w:rsidRDefault="004D7851" w:rsidP="004D7851">
            <w:pPr>
              <w:pStyle w:val="ConsPlusNormal"/>
              <w:jc w:val="center"/>
            </w:pPr>
            <w:r>
              <w:t>2.4.18</w:t>
            </w:r>
          </w:p>
        </w:tc>
        <w:tc>
          <w:tcPr>
            <w:tcW w:w="7994" w:type="dxa"/>
          </w:tcPr>
          <w:p w:rsidR="004D7851" w:rsidRDefault="004D7851" w:rsidP="004D7851">
            <w:pPr>
              <w:pStyle w:val="ConsPlusNormal"/>
              <w:jc w:val="both"/>
            </w:pPr>
            <w:r>
              <w:t>Предложения с конструкциями as... as, not so... as</w:t>
            </w:r>
          </w:p>
        </w:tc>
      </w:tr>
      <w:tr w:rsidR="004D7851" w:rsidRPr="00541C92" w:rsidTr="004D7851">
        <w:tc>
          <w:tcPr>
            <w:tcW w:w="1077" w:type="dxa"/>
          </w:tcPr>
          <w:p w:rsidR="004D7851" w:rsidRDefault="004D7851" w:rsidP="004D7851">
            <w:pPr>
              <w:pStyle w:val="ConsPlusNormal"/>
              <w:jc w:val="center"/>
            </w:pPr>
            <w:r>
              <w:t>2.4.19</w:t>
            </w:r>
          </w:p>
        </w:tc>
        <w:tc>
          <w:tcPr>
            <w:tcW w:w="7994" w:type="dxa"/>
          </w:tcPr>
          <w:p w:rsidR="004D7851" w:rsidRDefault="004D7851" w:rsidP="004D7851">
            <w:pPr>
              <w:pStyle w:val="ConsPlusNormal"/>
              <w:jc w:val="both"/>
            </w:pPr>
            <w:r>
              <w:t>Предложения с конструкцией to be going to + инфинитив и формы Future Simple Tense и Present Continuous Tense для выражения будущего действия</w:t>
            </w:r>
          </w:p>
        </w:tc>
      </w:tr>
      <w:tr w:rsidR="004D7851" w:rsidTr="004D7851">
        <w:tc>
          <w:tcPr>
            <w:tcW w:w="1077" w:type="dxa"/>
          </w:tcPr>
          <w:p w:rsidR="004D7851" w:rsidRDefault="004D7851" w:rsidP="004D7851">
            <w:pPr>
              <w:pStyle w:val="ConsPlusNormal"/>
              <w:jc w:val="center"/>
            </w:pPr>
            <w:r>
              <w:t>2.4.20</w:t>
            </w:r>
          </w:p>
        </w:tc>
        <w:tc>
          <w:tcPr>
            <w:tcW w:w="7994" w:type="dxa"/>
          </w:tcPr>
          <w:p w:rsidR="004D7851" w:rsidRDefault="004D7851" w:rsidP="004D7851">
            <w:pPr>
              <w:pStyle w:val="ConsPlusNormal"/>
              <w:jc w:val="both"/>
            </w:pPr>
            <w:r>
              <w:t>Предложения</w:t>
            </w:r>
            <w:r w:rsidRPr="00421428">
              <w:rPr>
                <w:lang w:val="en-GB"/>
              </w:rPr>
              <w:t xml:space="preserve"> </w:t>
            </w:r>
            <w:r>
              <w:t>со</w:t>
            </w:r>
            <w:r w:rsidRPr="00421428">
              <w:rPr>
                <w:lang w:val="en-GB"/>
              </w:rPr>
              <w:t xml:space="preserve"> </w:t>
            </w:r>
            <w:r>
              <w:t>сложным</w:t>
            </w:r>
            <w:r w:rsidRPr="00421428">
              <w:rPr>
                <w:lang w:val="en-GB"/>
              </w:rPr>
              <w:t xml:space="preserve"> </w:t>
            </w:r>
            <w:r>
              <w:t>дополнением</w:t>
            </w:r>
            <w:r w:rsidRPr="00421428">
              <w:rPr>
                <w:lang w:val="en-GB"/>
              </w:rPr>
              <w:t xml:space="preserve"> (Complex Object) (I saw her cross/crossing the road. </w:t>
            </w:r>
            <w:r>
              <w:t>I want to have my hair cut.)</w:t>
            </w:r>
          </w:p>
        </w:tc>
      </w:tr>
      <w:tr w:rsidR="004D7851" w:rsidRPr="00541C92" w:rsidTr="004D7851">
        <w:tc>
          <w:tcPr>
            <w:tcW w:w="1077" w:type="dxa"/>
          </w:tcPr>
          <w:p w:rsidR="004D7851" w:rsidRDefault="004D7851" w:rsidP="004D7851">
            <w:pPr>
              <w:pStyle w:val="ConsPlusNormal"/>
              <w:jc w:val="center"/>
            </w:pPr>
            <w:r>
              <w:t>2.4.21</w:t>
            </w:r>
          </w:p>
        </w:tc>
        <w:tc>
          <w:tcPr>
            <w:tcW w:w="7994" w:type="dxa"/>
          </w:tcPr>
          <w:p w:rsidR="004D7851" w:rsidRDefault="004D7851" w:rsidP="004D7851">
            <w:pPr>
              <w:pStyle w:val="ConsPlusNormal"/>
              <w:jc w:val="both"/>
            </w:pPr>
            <w:r>
              <w:t>Конструкция used to + инфинитив глагола</w:t>
            </w:r>
          </w:p>
        </w:tc>
      </w:tr>
      <w:tr w:rsidR="004D7851" w:rsidRPr="00421428" w:rsidTr="004D7851">
        <w:tc>
          <w:tcPr>
            <w:tcW w:w="1077" w:type="dxa"/>
          </w:tcPr>
          <w:p w:rsidR="004D7851" w:rsidRDefault="004D7851" w:rsidP="004D7851">
            <w:pPr>
              <w:pStyle w:val="ConsPlusNormal"/>
              <w:jc w:val="center"/>
            </w:pPr>
            <w:r>
              <w:t>2.4.22</w:t>
            </w:r>
          </w:p>
        </w:tc>
        <w:tc>
          <w:tcPr>
            <w:tcW w:w="7994" w:type="dxa"/>
          </w:tcPr>
          <w:p w:rsidR="004D7851" w:rsidRPr="00421428" w:rsidRDefault="004D7851" w:rsidP="004D7851">
            <w:pPr>
              <w:pStyle w:val="ConsPlusNormal"/>
              <w:jc w:val="both"/>
              <w:rPr>
                <w:lang w:val="en-GB"/>
              </w:rPr>
            </w:pPr>
            <w:r>
              <w:t>Конструкции</w:t>
            </w:r>
            <w:r w:rsidRPr="00421428">
              <w:rPr>
                <w:lang w:val="en-GB"/>
              </w:rPr>
              <w:t xml:space="preserve"> </w:t>
            </w:r>
            <w:r>
              <w:t>с</w:t>
            </w:r>
            <w:r w:rsidRPr="00421428">
              <w:rPr>
                <w:lang w:val="en-GB"/>
              </w:rPr>
              <w:t xml:space="preserve"> </w:t>
            </w:r>
            <w:r>
              <w:t>глаголами</w:t>
            </w:r>
            <w:r w:rsidRPr="00421428">
              <w:rPr>
                <w:lang w:val="en-GB"/>
              </w:rPr>
              <w:t xml:space="preserve"> to stop, to remember, to forget (</w:t>
            </w:r>
            <w:r>
              <w:t>разница</w:t>
            </w:r>
            <w:r w:rsidRPr="00421428">
              <w:rPr>
                <w:lang w:val="en-GB"/>
              </w:rPr>
              <w:t xml:space="preserve"> </w:t>
            </w:r>
            <w:r>
              <w:lastRenderedPageBreak/>
              <w:t>в</w:t>
            </w:r>
            <w:r w:rsidRPr="00421428">
              <w:rPr>
                <w:lang w:val="en-GB"/>
              </w:rPr>
              <w:t xml:space="preserve"> </w:t>
            </w:r>
            <w:r>
              <w:t>значении</w:t>
            </w:r>
            <w:r w:rsidRPr="00421428">
              <w:rPr>
                <w:lang w:val="en-GB"/>
              </w:rPr>
              <w:t xml:space="preserve"> to stop doing smth </w:t>
            </w:r>
            <w:r>
              <w:t>и</w:t>
            </w:r>
            <w:r w:rsidRPr="00421428">
              <w:rPr>
                <w:lang w:val="en-GB"/>
              </w:rPr>
              <w:t xml:space="preserve"> to stop to do smth)</w:t>
            </w:r>
          </w:p>
        </w:tc>
      </w:tr>
      <w:tr w:rsidR="004D7851" w:rsidRPr="00421428" w:rsidTr="004D7851">
        <w:tc>
          <w:tcPr>
            <w:tcW w:w="1077" w:type="dxa"/>
          </w:tcPr>
          <w:p w:rsidR="004D7851" w:rsidRDefault="004D7851" w:rsidP="004D7851">
            <w:pPr>
              <w:pStyle w:val="ConsPlusNormal"/>
              <w:jc w:val="center"/>
            </w:pPr>
            <w:r>
              <w:lastRenderedPageBreak/>
              <w:t>2.4.23</w:t>
            </w:r>
          </w:p>
        </w:tc>
        <w:tc>
          <w:tcPr>
            <w:tcW w:w="7994" w:type="dxa"/>
          </w:tcPr>
          <w:p w:rsidR="004D7851" w:rsidRPr="00421428" w:rsidRDefault="004D7851" w:rsidP="004D7851">
            <w:pPr>
              <w:pStyle w:val="ConsPlusNormal"/>
              <w:jc w:val="both"/>
              <w:rPr>
                <w:lang w:val="en-GB"/>
              </w:rPr>
            </w:pPr>
            <w:r>
              <w:t>Конструкции</w:t>
            </w:r>
            <w:r w:rsidRPr="00421428">
              <w:rPr>
                <w:lang w:val="en-GB"/>
              </w:rPr>
              <w:t xml:space="preserve">, </w:t>
            </w:r>
            <w:r>
              <w:t>содержащие</w:t>
            </w:r>
            <w:r w:rsidRPr="00421428">
              <w:rPr>
                <w:lang w:val="en-GB"/>
              </w:rPr>
              <w:t xml:space="preserve"> </w:t>
            </w:r>
            <w:r>
              <w:t>глаголы</w:t>
            </w:r>
            <w:r w:rsidRPr="00421428">
              <w:rPr>
                <w:lang w:val="en-GB"/>
              </w:rPr>
              <w:t>-</w:t>
            </w:r>
            <w:r>
              <w:t>связки</w:t>
            </w:r>
            <w:r w:rsidRPr="00421428">
              <w:rPr>
                <w:lang w:val="en-GB"/>
              </w:rPr>
              <w:t xml:space="preserve"> to be/to look/to feel/to seem</w:t>
            </w:r>
          </w:p>
        </w:tc>
      </w:tr>
      <w:tr w:rsidR="004D7851" w:rsidRPr="00421428" w:rsidTr="004D7851">
        <w:tc>
          <w:tcPr>
            <w:tcW w:w="1077" w:type="dxa"/>
          </w:tcPr>
          <w:p w:rsidR="004D7851" w:rsidRDefault="004D7851" w:rsidP="004D7851">
            <w:pPr>
              <w:pStyle w:val="ConsPlusNormal"/>
              <w:jc w:val="center"/>
            </w:pPr>
            <w:r>
              <w:t>2.4.24</w:t>
            </w:r>
          </w:p>
        </w:tc>
        <w:tc>
          <w:tcPr>
            <w:tcW w:w="7994" w:type="dxa"/>
          </w:tcPr>
          <w:p w:rsidR="004D7851" w:rsidRPr="00421428" w:rsidRDefault="004D7851" w:rsidP="004D7851">
            <w:pPr>
              <w:pStyle w:val="ConsPlusNormal"/>
              <w:jc w:val="both"/>
              <w:rPr>
                <w:lang w:val="en-GB"/>
              </w:rPr>
            </w:pPr>
            <w:r>
              <w:t>Конструкции</w:t>
            </w:r>
            <w:r w:rsidRPr="00421428">
              <w:rPr>
                <w:lang w:val="en-GB"/>
              </w:rPr>
              <w:t xml:space="preserve"> be/get used to + </w:t>
            </w:r>
            <w:r>
              <w:t>инфинитив</w:t>
            </w:r>
            <w:r w:rsidRPr="00421428">
              <w:rPr>
                <w:lang w:val="en-GB"/>
              </w:rPr>
              <w:t xml:space="preserve"> </w:t>
            </w:r>
            <w:r>
              <w:t>глагола</w:t>
            </w:r>
            <w:r w:rsidRPr="00421428">
              <w:rPr>
                <w:lang w:val="en-GB"/>
              </w:rPr>
              <w:t>, be/get used to doing something, be/get used to something</w:t>
            </w:r>
          </w:p>
        </w:tc>
      </w:tr>
      <w:tr w:rsidR="004D7851" w:rsidTr="004D7851">
        <w:tc>
          <w:tcPr>
            <w:tcW w:w="1077" w:type="dxa"/>
          </w:tcPr>
          <w:p w:rsidR="004D7851" w:rsidRDefault="004D7851" w:rsidP="004D7851">
            <w:pPr>
              <w:pStyle w:val="ConsPlusNormal"/>
              <w:jc w:val="center"/>
            </w:pPr>
            <w:r>
              <w:t>2.4.25</w:t>
            </w:r>
          </w:p>
        </w:tc>
        <w:tc>
          <w:tcPr>
            <w:tcW w:w="7994" w:type="dxa"/>
          </w:tcPr>
          <w:p w:rsidR="004D7851" w:rsidRDefault="004D7851" w:rsidP="004D7851">
            <w:pPr>
              <w:pStyle w:val="ConsPlusNormal"/>
              <w:jc w:val="both"/>
            </w:pPr>
            <w:r>
              <w:t>Конструкция both... and...</w:t>
            </w:r>
          </w:p>
        </w:tc>
      </w:tr>
      <w:tr w:rsidR="004D7851" w:rsidRPr="00541C92" w:rsidTr="004D7851">
        <w:tc>
          <w:tcPr>
            <w:tcW w:w="1077" w:type="dxa"/>
          </w:tcPr>
          <w:p w:rsidR="004D7851" w:rsidRDefault="004D7851" w:rsidP="004D7851">
            <w:pPr>
              <w:pStyle w:val="ConsPlusNormal"/>
              <w:jc w:val="center"/>
            </w:pPr>
            <w:r>
              <w:t>2.4.26</w:t>
            </w:r>
          </w:p>
        </w:tc>
        <w:tc>
          <w:tcPr>
            <w:tcW w:w="7994" w:type="dxa"/>
          </w:tcPr>
          <w:p w:rsidR="004D7851" w:rsidRDefault="004D7851" w:rsidP="004D7851">
            <w:pPr>
              <w:pStyle w:val="ConsPlusNormal"/>
              <w:jc w:val="both"/>
            </w:pPr>
            <w:r>
              <w:t>Конструкции для выражения предпочтения I prefer.../I'd prefer.../I'd rather...</w:t>
            </w:r>
          </w:p>
        </w:tc>
      </w:tr>
      <w:tr w:rsidR="004D7851" w:rsidTr="004D7851">
        <w:tc>
          <w:tcPr>
            <w:tcW w:w="1077" w:type="dxa"/>
          </w:tcPr>
          <w:p w:rsidR="004D7851" w:rsidRDefault="004D7851" w:rsidP="004D7851">
            <w:pPr>
              <w:pStyle w:val="ConsPlusNormal"/>
              <w:jc w:val="center"/>
            </w:pPr>
            <w:r>
              <w:t>2.4.27</w:t>
            </w:r>
          </w:p>
        </w:tc>
        <w:tc>
          <w:tcPr>
            <w:tcW w:w="7994" w:type="dxa"/>
          </w:tcPr>
          <w:p w:rsidR="004D7851" w:rsidRDefault="004D7851" w:rsidP="004D7851">
            <w:pPr>
              <w:pStyle w:val="ConsPlusNormal"/>
              <w:jc w:val="both"/>
            </w:pPr>
            <w:r>
              <w:t>Конструкция I wish...</w:t>
            </w:r>
          </w:p>
        </w:tc>
      </w:tr>
      <w:tr w:rsidR="004D7851" w:rsidTr="004D7851">
        <w:tc>
          <w:tcPr>
            <w:tcW w:w="1077" w:type="dxa"/>
          </w:tcPr>
          <w:p w:rsidR="004D7851" w:rsidRDefault="004D7851" w:rsidP="004D7851">
            <w:pPr>
              <w:pStyle w:val="ConsPlusNormal"/>
              <w:jc w:val="center"/>
            </w:pPr>
            <w:r>
              <w:t>2.4.28</w:t>
            </w:r>
          </w:p>
        </w:tc>
        <w:tc>
          <w:tcPr>
            <w:tcW w:w="7994" w:type="dxa"/>
          </w:tcPr>
          <w:p w:rsidR="004D7851" w:rsidRDefault="004D7851" w:rsidP="004D7851">
            <w:pPr>
              <w:pStyle w:val="ConsPlusNormal"/>
              <w:jc w:val="both"/>
            </w:pPr>
            <w:r>
              <w:t>Предложения с конструкцией either... or, neither... nor</w:t>
            </w:r>
          </w:p>
        </w:tc>
      </w:tr>
      <w:tr w:rsidR="004D7851" w:rsidRPr="00541C92" w:rsidTr="004D7851">
        <w:tc>
          <w:tcPr>
            <w:tcW w:w="1077" w:type="dxa"/>
          </w:tcPr>
          <w:p w:rsidR="004D7851" w:rsidRDefault="004D7851" w:rsidP="004D7851">
            <w:pPr>
              <w:pStyle w:val="ConsPlusNormal"/>
              <w:jc w:val="center"/>
            </w:pPr>
            <w:r>
              <w:t>2.4.29</w:t>
            </w:r>
          </w:p>
        </w:tc>
        <w:tc>
          <w:tcPr>
            <w:tcW w:w="7994" w:type="dxa"/>
          </w:tcPr>
          <w:p w:rsidR="004D7851" w:rsidRDefault="004D7851" w:rsidP="004D7851">
            <w:pPr>
              <w:pStyle w:val="ConsPlusNormal"/>
              <w:jc w:val="both"/>
            </w:pPr>
            <w:r>
              <w:t>Порядок следования имен прилагательных (nice long blond hair)</w:t>
            </w:r>
          </w:p>
        </w:tc>
      </w:tr>
      <w:tr w:rsidR="004D7851" w:rsidRPr="00421428" w:rsidTr="004D7851">
        <w:tc>
          <w:tcPr>
            <w:tcW w:w="1077" w:type="dxa"/>
          </w:tcPr>
          <w:p w:rsidR="004D7851" w:rsidRDefault="004D7851" w:rsidP="004D7851">
            <w:pPr>
              <w:pStyle w:val="ConsPlusNormal"/>
              <w:jc w:val="center"/>
            </w:pPr>
            <w:r>
              <w:t>2.4.30</w:t>
            </w:r>
          </w:p>
        </w:tc>
        <w:tc>
          <w:tcPr>
            <w:tcW w:w="7994" w:type="dxa"/>
          </w:tcPr>
          <w:p w:rsidR="004D7851" w:rsidRPr="00421428" w:rsidRDefault="004D7851" w:rsidP="004D7851">
            <w:pPr>
              <w:pStyle w:val="ConsPlusNormal"/>
              <w:jc w:val="both"/>
              <w:rPr>
                <w:lang w:val="en-GB"/>
              </w:rPr>
            </w:pPr>
            <w:r>
              <w:t>Глаголы</w:t>
            </w:r>
            <w:r w:rsidRPr="00421428">
              <w:rPr>
                <w:lang w:val="en-GB"/>
              </w:rPr>
              <w:t xml:space="preserve"> </w:t>
            </w:r>
            <w:r>
              <w:t>в</w:t>
            </w:r>
            <w:r w:rsidRPr="00421428">
              <w:rPr>
                <w:lang w:val="en-GB"/>
              </w:rPr>
              <w:t xml:space="preserve"> </w:t>
            </w:r>
            <w:r>
              <w:t>видовременных</w:t>
            </w:r>
            <w:r w:rsidRPr="00421428">
              <w:rPr>
                <w:lang w:val="en-GB"/>
              </w:rPr>
              <w:t xml:space="preserve"> </w:t>
            </w:r>
            <w:r>
              <w:t>формах</w:t>
            </w:r>
            <w:r w:rsidRPr="00421428">
              <w:rPr>
                <w:lang w:val="en-GB"/>
              </w:rPr>
              <w:t xml:space="preserve"> </w:t>
            </w:r>
            <w:r>
              <w:t>действительного</w:t>
            </w:r>
            <w:r w:rsidRPr="00421428">
              <w:rPr>
                <w:lang w:val="en-GB"/>
              </w:rPr>
              <w:t xml:space="preserve"> </w:t>
            </w:r>
            <w:r>
              <w:t>залога</w:t>
            </w:r>
            <w:r w:rsidRPr="00421428">
              <w:rPr>
                <w:lang w:val="en-GB"/>
              </w:rPr>
              <w:t xml:space="preserve"> </w:t>
            </w:r>
            <w:r>
              <w:t>в</w:t>
            </w:r>
            <w:r w:rsidRPr="00421428">
              <w:rPr>
                <w:lang w:val="en-GB"/>
              </w:rPr>
              <w:t xml:space="preserve"> </w:t>
            </w:r>
            <w:r>
              <w:t>изъявительном</w:t>
            </w:r>
            <w:r w:rsidRPr="00421428">
              <w:rPr>
                <w:lang w:val="en-GB"/>
              </w:rPr>
              <w:t xml:space="preserve"> </w:t>
            </w:r>
            <w:r>
              <w:t>наклонении</w:t>
            </w:r>
            <w:r w:rsidRPr="00421428">
              <w:rPr>
                <w:lang w:val="en-GB"/>
              </w:rPr>
              <w:t xml:space="preserve"> (Present/Past/Future Simple Tense, Present/Past Perfect Tense, Present/Past Continuous Tense)</w:t>
            </w:r>
          </w:p>
        </w:tc>
      </w:tr>
      <w:tr w:rsidR="004D7851" w:rsidRPr="00541C92" w:rsidTr="004D7851">
        <w:tc>
          <w:tcPr>
            <w:tcW w:w="1077" w:type="dxa"/>
          </w:tcPr>
          <w:p w:rsidR="004D7851" w:rsidRDefault="004D7851" w:rsidP="004D7851">
            <w:pPr>
              <w:pStyle w:val="ConsPlusNormal"/>
              <w:jc w:val="center"/>
            </w:pPr>
            <w:r>
              <w:lastRenderedPageBreak/>
              <w:t>2.4.31</w:t>
            </w:r>
          </w:p>
        </w:tc>
        <w:tc>
          <w:tcPr>
            <w:tcW w:w="7994" w:type="dxa"/>
          </w:tcPr>
          <w:p w:rsidR="004D7851" w:rsidRDefault="004D7851" w:rsidP="004D7851">
            <w:pPr>
              <w:pStyle w:val="ConsPlusNormal"/>
              <w:jc w:val="both"/>
            </w:pPr>
            <w:r>
              <w:t>Глаголы в наиболее употребительных формах страдательного залога (Present/Past Simple Passive, Present Perfect Passive)</w:t>
            </w:r>
          </w:p>
        </w:tc>
      </w:tr>
      <w:tr w:rsidR="004D7851" w:rsidRPr="00541C92" w:rsidTr="004D7851">
        <w:tc>
          <w:tcPr>
            <w:tcW w:w="1077" w:type="dxa"/>
          </w:tcPr>
          <w:p w:rsidR="004D7851" w:rsidRDefault="004D7851" w:rsidP="004D7851">
            <w:pPr>
              <w:pStyle w:val="ConsPlusNormal"/>
              <w:jc w:val="center"/>
            </w:pPr>
            <w:r>
              <w:t>2.4.32</w:t>
            </w:r>
          </w:p>
        </w:tc>
        <w:tc>
          <w:tcPr>
            <w:tcW w:w="7994" w:type="dxa"/>
          </w:tcPr>
          <w:p w:rsidR="004D7851" w:rsidRDefault="004D7851" w:rsidP="004D7851">
            <w:pPr>
              <w:pStyle w:val="ConsPlusNormal"/>
              <w:jc w:val="both"/>
            </w:pPr>
            <w:r>
              <w:t>Глаголы в видовременных формах действительного залога в изъявительном наклонении (Present Perfect Continuous Tense, Future-in-the-Past)</w:t>
            </w:r>
          </w:p>
        </w:tc>
      </w:tr>
      <w:tr w:rsidR="004D7851" w:rsidRPr="00541C92" w:rsidTr="004D7851">
        <w:tc>
          <w:tcPr>
            <w:tcW w:w="1077" w:type="dxa"/>
          </w:tcPr>
          <w:p w:rsidR="004D7851" w:rsidRDefault="004D7851" w:rsidP="004D7851">
            <w:pPr>
              <w:pStyle w:val="ConsPlusNormal"/>
              <w:jc w:val="center"/>
            </w:pPr>
            <w:r>
              <w:t>2.4.33</w:t>
            </w:r>
          </w:p>
        </w:tc>
        <w:tc>
          <w:tcPr>
            <w:tcW w:w="7994" w:type="dxa"/>
          </w:tcPr>
          <w:p w:rsidR="004D7851" w:rsidRDefault="004D7851" w:rsidP="004D7851">
            <w:pPr>
              <w:pStyle w:val="ConsPlusNormal"/>
              <w:jc w:val="both"/>
            </w:pPr>
            <w:r>
              <w:t>Неличные формы глагола (инфинитив, герундий, причастия настоящего и прошедшего времени)</w:t>
            </w:r>
          </w:p>
        </w:tc>
      </w:tr>
      <w:tr w:rsidR="004D7851" w:rsidRPr="00421428" w:rsidTr="004D7851">
        <w:tc>
          <w:tcPr>
            <w:tcW w:w="1077" w:type="dxa"/>
          </w:tcPr>
          <w:p w:rsidR="004D7851" w:rsidRDefault="004D7851" w:rsidP="004D7851">
            <w:pPr>
              <w:pStyle w:val="ConsPlusNormal"/>
              <w:jc w:val="center"/>
            </w:pPr>
            <w:r>
              <w:t>2.4.34</w:t>
            </w:r>
          </w:p>
        </w:tc>
        <w:tc>
          <w:tcPr>
            <w:tcW w:w="7994" w:type="dxa"/>
          </w:tcPr>
          <w:p w:rsidR="004D7851" w:rsidRPr="00421428" w:rsidRDefault="004D7851" w:rsidP="004D7851">
            <w:pPr>
              <w:pStyle w:val="ConsPlusNormal"/>
              <w:jc w:val="both"/>
              <w:rPr>
                <w:lang w:val="en-GB"/>
              </w:rPr>
            </w:pPr>
            <w:r>
              <w:t>Модальные</w:t>
            </w:r>
            <w:r w:rsidRPr="00421428">
              <w:rPr>
                <w:lang w:val="en-GB"/>
              </w:rPr>
              <w:t xml:space="preserve"> </w:t>
            </w:r>
            <w:r>
              <w:t>глаголы</w:t>
            </w:r>
            <w:r w:rsidRPr="00421428">
              <w:rPr>
                <w:lang w:val="en-GB"/>
              </w:rPr>
              <w:t xml:space="preserve"> </w:t>
            </w:r>
            <w:r>
              <w:t>и</w:t>
            </w:r>
            <w:r w:rsidRPr="00421428">
              <w:rPr>
                <w:lang w:val="en-GB"/>
              </w:rPr>
              <w:t xml:space="preserve"> </w:t>
            </w:r>
            <w:r>
              <w:t>их</w:t>
            </w:r>
            <w:r w:rsidRPr="00421428">
              <w:rPr>
                <w:lang w:val="en-GB"/>
              </w:rPr>
              <w:t xml:space="preserve"> </w:t>
            </w:r>
            <w:r>
              <w:t>эквиваленты</w:t>
            </w:r>
            <w:r w:rsidRPr="00421428">
              <w:rPr>
                <w:lang w:val="en-GB"/>
              </w:rPr>
              <w:t xml:space="preserve"> (can/be able to, must/have to, may, might, should, need)</w:t>
            </w:r>
          </w:p>
        </w:tc>
      </w:tr>
      <w:tr w:rsidR="004D7851" w:rsidRPr="00541C92" w:rsidTr="004D7851">
        <w:tc>
          <w:tcPr>
            <w:tcW w:w="1077" w:type="dxa"/>
          </w:tcPr>
          <w:p w:rsidR="004D7851" w:rsidRDefault="004D7851" w:rsidP="004D7851">
            <w:pPr>
              <w:pStyle w:val="ConsPlusNormal"/>
              <w:jc w:val="center"/>
            </w:pPr>
            <w:r>
              <w:t>2.4.35</w:t>
            </w:r>
          </w:p>
        </w:tc>
        <w:tc>
          <w:tcPr>
            <w:tcW w:w="7994" w:type="dxa"/>
          </w:tcPr>
          <w:p w:rsidR="004D7851" w:rsidRDefault="004D7851" w:rsidP="004D7851">
            <w:pPr>
              <w:pStyle w:val="ConsPlusNormal"/>
              <w:jc w:val="both"/>
            </w:pPr>
            <w:r>
              <w:t>Модальные глаголы в косвенной речи в настоящем и прошедшем времени</w:t>
            </w:r>
          </w:p>
        </w:tc>
      </w:tr>
      <w:tr w:rsidR="004D7851" w:rsidRPr="00541C92" w:rsidTr="004D7851">
        <w:tc>
          <w:tcPr>
            <w:tcW w:w="1077" w:type="dxa"/>
          </w:tcPr>
          <w:p w:rsidR="004D7851" w:rsidRDefault="004D7851" w:rsidP="004D7851">
            <w:pPr>
              <w:pStyle w:val="ConsPlusNormal"/>
              <w:jc w:val="center"/>
            </w:pPr>
            <w:r>
              <w:t>2.4.36</w:t>
            </w:r>
          </w:p>
        </w:tc>
        <w:tc>
          <w:tcPr>
            <w:tcW w:w="7994" w:type="dxa"/>
          </w:tcPr>
          <w:p w:rsidR="004D7851" w:rsidRDefault="004D7851" w:rsidP="004D7851">
            <w:pPr>
              <w:pStyle w:val="ConsPlusNormal"/>
              <w:jc w:val="both"/>
            </w:pPr>
            <w:r>
              <w:t>Определенный, неопределенный и нулевой артикли с именами существительными</w:t>
            </w:r>
          </w:p>
        </w:tc>
      </w:tr>
      <w:tr w:rsidR="004D7851" w:rsidRPr="00541C92" w:rsidTr="004D7851">
        <w:tc>
          <w:tcPr>
            <w:tcW w:w="1077" w:type="dxa"/>
          </w:tcPr>
          <w:p w:rsidR="004D7851" w:rsidRDefault="004D7851" w:rsidP="004D7851">
            <w:pPr>
              <w:pStyle w:val="ConsPlusNormal"/>
              <w:jc w:val="center"/>
            </w:pPr>
            <w:r>
              <w:t>2.4.37</w:t>
            </w:r>
          </w:p>
        </w:tc>
        <w:tc>
          <w:tcPr>
            <w:tcW w:w="7994" w:type="dxa"/>
          </w:tcPr>
          <w:p w:rsidR="004D7851" w:rsidRDefault="004D7851" w:rsidP="004D7851">
            <w:pPr>
              <w:pStyle w:val="ConsPlusNormal"/>
              <w:jc w:val="both"/>
            </w:pPr>
            <w:r>
              <w:t>Имена существительные во множественном числе, в том числе имена существительные, имеющие форму только множественного числа</w:t>
            </w:r>
          </w:p>
        </w:tc>
      </w:tr>
      <w:tr w:rsidR="004D7851" w:rsidRPr="00541C92" w:rsidTr="004D7851">
        <w:tc>
          <w:tcPr>
            <w:tcW w:w="1077" w:type="dxa"/>
          </w:tcPr>
          <w:p w:rsidR="004D7851" w:rsidRDefault="004D7851" w:rsidP="004D7851">
            <w:pPr>
              <w:pStyle w:val="ConsPlusNormal"/>
              <w:jc w:val="center"/>
            </w:pPr>
            <w:r>
              <w:t>2.4.38</w:t>
            </w:r>
          </w:p>
        </w:tc>
        <w:tc>
          <w:tcPr>
            <w:tcW w:w="7994" w:type="dxa"/>
          </w:tcPr>
          <w:p w:rsidR="004D7851" w:rsidRDefault="004D7851" w:rsidP="004D7851">
            <w:pPr>
              <w:pStyle w:val="ConsPlusNormal"/>
              <w:jc w:val="both"/>
            </w:pPr>
            <w:r>
              <w:t xml:space="preserve">Имена существительные с причастиями настоящего и </w:t>
            </w:r>
            <w:r>
              <w:lastRenderedPageBreak/>
              <w:t>прошедшего времени</w:t>
            </w:r>
          </w:p>
        </w:tc>
      </w:tr>
      <w:tr w:rsidR="004D7851" w:rsidRPr="00541C92" w:rsidTr="004D7851">
        <w:tc>
          <w:tcPr>
            <w:tcW w:w="1077" w:type="dxa"/>
          </w:tcPr>
          <w:p w:rsidR="004D7851" w:rsidRDefault="004D7851" w:rsidP="004D7851">
            <w:pPr>
              <w:pStyle w:val="ConsPlusNormal"/>
              <w:jc w:val="center"/>
            </w:pPr>
            <w:r>
              <w:lastRenderedPageBreak/>
              <w:t>2.4.39</w:t>
            </w:r>
          </w:p>
        </w:tc>
        <w:tc>
          <w:tcPr>
            <w:tcW w:w="7994" w:type="dxa"/>
          </w:tcPr>
          <w:p w:rsidR="004D7851" w:rsidRDefault="004D7851" w:rsidP="004D7851">
            <w:pPr>
              <w:pStyle w:val="ConsPlusNormal"/>
              <w:jc w:val="both"/>
            </w:pPr>
            <w:r>
              <w:t>Степени сравнения прилагательных (формы, образованные по правилу, и исключения: good - better - (the) best, bad - worse - (the) worst</w:t>
            </w:r>
          </w:p>
        </w:tc>
      </w:tr>
      <w:tr w:rsidR="004D7851" w:rsidRPr="00541C92" w:rsidTr="004D7851">
        <w:tc>
          <w:tcPr>
            <w:tcW w:w="1077" w:type="dxa"/>
          </w:tcPr>
          <w:p w:rsidR="004D7851" w:rsidRDefault="004D7851" w:rsidP="004D7851">
            <w:pPr>
              <w:pStyle w:val="ConsPlusNormal"/>
              <w:jc w:val="center"/>
            </w:pPr>
            <w:r>
              <w:t>2.4.40</w:t>
            </w:r>
          </w:p>
        </w:tc>
        <w:tc>
          <w:tcPr>
            <w:tcW w:w="7994" w:type="dxa"/>
          </w:tcPr>
          <w:p w:rsidR="004D7851" w:rsidRDefault="004D7851" w:rsidP="004D7851">
            <w:pPr>
              <w:pStyle w:val="ConsPlusNormal"/>
              <w:jc w:val="both"/>
            </w:pPr>
            <w:r>
              <w:t>Наречия в положительной, сравнительной и превосходной степенях, образованные по правилу и исключения</w:t>
            </w:r>
          </w:p>
        </w:tc>
      </w:tr>
      <w:tr w:rsidR="004D7851" w:rsidRPr="00541C92" w:rsidTr="004D7851">
        <w:tc>
          <w:tcPr>
            <w:tcW w:w="1077" w:type="dxa"/>
          </w:tcPr>
          <w:p w:rsidR="004D7851" w:rsidRDefault="004D7851" w:rsidP="004D7851">
            <w:pPr>
              <w:pStyle w:val="ConsPlusNormal"/>
              <w:jc w:val="center"/>
            </w:pPr>
            <w:r>
              <w:t>2.4.41</w:t>
            </w:r>
          </w:p>
        </w:tc>
        <w:tc>
          <w:tcPr>
            <w:tcW w:w="7994" w:type="dxa"/>
          </w:tcPr>
          <w:p w:rsidR="004D7851" w:rsidRDefault="004D7851" w:rsidP="004D7851">
            <w:pPr>
              <w:pStyle w:val="ConsPlusNormal"/>
              <w:jc w:val="both"/>
            </w:pPr>
            <w:r>
              <w:t>Наречия, совпадающие по форме с прилагательными (fast, high, early)</w:t>
            </w:r>
          </w:p>
        </w:tc>
      </w:tr>
      <w:tr w:rsidR="004D7851" w:rsidRPr="00541C92" w:rsidTr="004D7851">
        <w:tc>
          <w:tcPr>
            <w:tcW w:w="1077" w:type="dxa"/>
          </w:tcPr>
          <w:p w:rsidR="004D7851" w:rsidRDefault="004D7851" w:rsidP="004D7851">
            <w:pPr>
              <w:pStyle w:val="ConsPlusNormal"/>
              <w:jc w:val="center"/>
            </w:pPr>
            <w:r>
              <w:t>2.4.42</w:t>
            </w:r>
          </w:p>
        </w:tc>
        <w:tc>
          <w:tcPr>
            <w:tcW w:w="7994" w:type="dxa"/>
          </w:tcPr>
          <w:p w:rsidR="004D7851" w:rsidRDefault="004D7851" w:rsidP="004D7851">
            <w:pPr>
              <w:pStyle w:val="ConsPlusNormal"/>
              <w:jc w:val="both"/>
            </w:pPr>
            <w:r>
              <w:t>Слова, выражающие количество, с исчисляемыми и неисчисляемыми существительными (much/many/a lot of)</w:t>
            </w:r>
          </w:p>
        </w:tc>
      </w:tr>
      <w:tr w:rsidR="004D7851" w:rsidRPr="00421428" w:rsidTr="004D7851">
        <w:tc>
          <w:tcPr>
            <w:tcW w:w="1077" w:type="dxa"/>
          </w:tcPr>
          <w:p w:rsidR="004D7851" w:rsidRDefault="004D7851" w:rsidP="004D7851">
            <w:pPr>
              <w:pStyle w:val="ConsPlusNormal"/>
              <w:jc w:val="center"/>
            </w:pPr>
            <w:r>
              <w:t>2.4.43</w:t>
            </w:r>
          </w:p>
        </w:tc>
        <w:tc>
          <w:tcPr>
            <w:tcW w:w="7994" w:type="dxa"/>
          </w:tcPr>
          <w:p w:rsidR="004D7851" w:rsidRPr="00421428" w:rsidRDefault="004D7851" w:rsidP="004D7851">
            <w:pPr>
              <w:pStyle w:val="ConsPlusNormal"/>
              <w:jc w:val="both"/>
              <w:rPr>
                <w:lang w:val="en-GB"/>
              </w:rPr>
            </w:pPr>
            <w:r>
              <w:t>Слова</w:t>
            </w:r>
            <w:r w:rsidRPr="00421428">
              <w:rPr>
                <w:lang w:val="en-GB"/>
              </w:rPr>
              <w:t xml:space="preserve">, </w:t>
            </w:r>
            <w:r>
              <w:t>выражающие</w:t>
            </w:r>
            <w:r w:rsidRPr="00421428">
              <w:rPr>
                <w:lang w:val="en-GB"/>
              </w:rPr>
              <w:t xml:space="preserve"> </w:t>
            </w:r>
            <w:r>
              <w:t>количество</w:t>
            </w:r>
            <w:r w:rsidRPr="00421428">
              <w:rPr>
                <w:lang w:val="en-GB"/>
              </w:rPr>
              <w:t xml:space="preserve"> (little/a little, few/a few)</w:t>
            </w:r>
          </w:p>
        </w:tc>
      </w:tr>
      <w:tr w:rsidR="004D7851" w:rsidRPr="00421428" w:rsidTr="004D7851">
        <w:tc>
          <w:tcPr>
            <w:tcW w:w="1077" w:type="dxa"/>
          </w:tcPr>
          <w:p w:rsidR="004D7851" w:rsidRDefault="004D7851" w:rsidP="004D7851">
            <w:pPr>
              <w:pStyle w:val="ConsPlusNormal"/>
              <w:jc w:val="center"/>
            </w:pPr>
            <w:r>
              <w:t>2.4.44</w:t>
            </w:r>
          </w:p>
        </w:tc>
        <w:tc>
          <w:tcPr>
            <w:tcW w:w="7994" w:type="dxa"/>
          </w:tcPr>
          <w:p w:rsidR="004D7851" w:rsidRPr="00421428" w:rsidRDefault="004D7851" w:rsidP="004D7851">
            <w:pPr>
              <w:pStyle w:val="ConsPlusNormal"/>
              <w:jc w:val="both"/>
              <w:rPr>
                <w:lang w:val="en-GB"/>
              </w:rPr>
            </w:pPr>
            <w:r>
              <w:t>Личные</w:t>
            </w:r>
            <w:r w:rsidRPr="00421428">
              <w:rPr>
                <w:lang w:val="en-GB"/>
              </w:rPr>
              <w:t xml:space="preserve"> </w:t>
            </w:r>
            <w:r>
              <w:t>местоимения</w:t>
            </w:r>
            <w:r w:rsidRPr="00421428">
              <w:rPr>
                <w:lang w:val="en-GB"/>
              </w:rPr>
              <w:t xml:space="preserve"> </w:t>
            </w:r>
            <w:r>
              <w:t>в</w:t>
            </w:r>
            <w:r w:rsidRPr="00421428">
              <w:rPr>
                <w:lang w:val="en-GB"/>
              </w:rPr>
              <w:t xml:space="preserve"> </w:t>
            </w:r>
            <w:r>
              <w:t>именительном</w:t>
            </w:r>
            <w:r w:rsidRPr="00421428">
              <w:rPr>
                <w:lang w:val="en-GB"/>
              </w:rPr>
              <w:t xml:space="preserve"> (I, you, he/she/it, we, they) </w:t>
            </w:r>
            <w:r>
              <w:t>и</w:t>
            </w:r>
            <w:r w:rsidRPr="00421428">
              <w:rPr>
                <w:lang w:val="en-GB"/>
              </w:rPr>
              <w:t xml:space="preserve"> </w:t>
            </w:r>
            <w:r>
              <w:t>объектном</w:t>
            </w:r>
            <w:r w:rsidRPr="00421428">
              <w:rPr>
                <w:lang w:val="en-GB"/>
              </w:rPr>
              <w:t xml:space="preserve"> (me, you, him/her/it, us, them) </w:t>
            </w:r>
            <w:r>
              <w:t>падеже</w:t>
            </w:r>
          </w:p>
        </w:tc>
      </w:tr>
      <w:tr w:rsidR="004D7851" w:rsidRPr="00421428" w:rsidTr="004D7851">
        <w:tc>
          <w:tcPr>
            <w:tcW w:w="1077" w:type="dxa"/>
          </w:tcPr>
          <w:p w:rsidR="004D7851" w:rsidRDefault="004D7851" w:rsidP="004D7851">
            <w:pPr>
              <w:pStyle w:val="ConsPlusNormal"/>
              <w:jc w:val="center"/>
            </w:pPr>
            <w:r>
              <w:t>2.4.45</w:t>
            </w:r>
          </w:p>
        </w:tc>
        <w:tc>
          <w:tcPr>
            <w:tcW w:w="7994" w:type="dxa"/>
          </w:tcPr>
          <w:p w:rsidR="004D7851" w:rsidRPr="00421428" w:rsidRDefault="004D7851" w:rsidP="004D7851">
            <w:pPr>
              <w:pStyle w:val="ConsPlusNormal"/>
              <w:jc w:val="both"/>
              <w:rPr>
                <w:lang w:val="en-GB"/>
              </w:rPr>
            </w:pPr>
            <w:r>
              <w:t>Притяжательные</w:t>
            </w:r>
            <w:r w:rsidRPr="00421428">
              <w:rPr>
                <w:lang w:val="en-GB"/>
              </w:rPr>
              <w:t xml:space="preserve"> </w:t>
            </w:r>
            <w:r>
              <w:t>местоимения</w:t>
            </w:r>
            <w:r w:rsidRPr="00421428">
              <w:rPr>
                <w:lang w:val="en-GB"/>
              </w:rPr>
              <w:t xml:space="preserve"> (my, your, his/her/its, our, their)</w:t>
            </w:r>
          </w:p>
        </w:tc>
      </w:tr>
      <w:tr w:rsidR="004D7851" w:rsidRPr="00541C92" w:rsidTr="004D7851">
        <w:tc>
          <w:tcPr>
            <w:tcW w:w="1077" w:type="dxa"/>
          </w:tcPr>
          <w:p w:rsidR="004D7851" w:rsidRDefault="004D7851" w:rsidP="004D7851">
            <w:pPr>
              <w:pStyle w:val="ConsPlusNormal"/>
              <w:jc w:val="center"/>
            </w:pPr>
            <w:r>
              <w:t>2.4.46</w:t>
            </w:r>
          </w:p>
        </w:tc>
        <w:tc>
          <w:tcPr>
            <w:tcW w:w="7994" w:type="dxa"/>
          </w:tcPr>
          <w:p w:rsidR="004D7851" w:rsidRDefault="004D7851" w:rsidP="004D7851">
            <w:pPr>
              <w:pStyle w:val="ConsPlusNormal"/>
              <w:jc w:val="both"/>
            </w:pPr>
            <w:r>
              <w:t>Указательные местоимения (this - these; that - those)</w:t>
            </w:r>
          </w:p>
        </w:tc>
      </w:tr>
      <w:tr w:rsidR="004D7851" w:rsidRPr="00541C92" w:rsidTr="004D7851">
        <w:tc>
          <w:tcPr>
            <w:tcW w:w="1077" w:type="dxa"/>
          </w:tcPr>
          <w:p w:rsidR="004D7851" w:rsidRDefault="004D7851" w:rsidP="004D7851">
            <w:pPr>
              <w:pStyle w:val="ConsPlusNormal"/>
              <w:jc w:val="center"/>
            </w:pPr>
            <w:r>
              <w:lastRenderedPageBreak/>
              <w:t>2.4.47</w:t>
            </w:r>
          </w:p>
        </w:tc>
        <w:tc>
          <w:tcPr>
            <w:tcW w:w="7994" w:type="dxa"/>
          </w:tcPr>
          <w:p w:rsidR="004D7851" w:rsidRDefault="004D7851" w:rsidP="004D7851">
            <w:pPr>
              <w:pStyle w:val="ConsPlusNormal"/>
              <w:jc w:val="both"/>
            </w:pPr>
            <w:r>
              <w:t>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4D7851" w:rsidRPr="00421428" w:rsidTr="004D7851">
        <w:tc>
          <w:tcPr>
            <w:tcW w:w="1077" w:type="dxa"/>
          </w:tcPr>
          <w:p w:rsidR="004D7851" w:rsidRDefault="004D7851" w:rsidP="004D7851">
            <w:pPr>
              <w:pStyle w:val="ConsPlusNormal"/>
              <w:jc w:val="center"/>
            </w:pPr>
            <w:r>
              <w:t>2.4.48</w:t>
            </w:r>
          </w:p>
        </w:tc>
        <w:tc>
          <w:tcPr>
            <w:tcW w:w="7994" w:type="dxa"/>
          </w:tcPr>
          <w:p w:rsidR="004D7851" w:rsidRPr="00421428" w:rsidRDefault="004D7851" w:rsidP="004D7851">
            <w:pPr>
              <w:pStyle w:val="ConsPlusNormal"/>
              <w:jc w:val="both"/>
              <w:rPr>
                <w:lang w:val="en-GB"/>
              </w:rPr>
            </w:pPr>
            <w:r>
              <w:t>Местоимения</w:t>
            </w:r>
            <w:r w:rsidRPr="00421428">
              <w:rPr>
                <w:lang w:val="en-GB"/>
              </w:rPr>
              <w:t xml:space="preserve"> other/another, both, all, one</w:t>
            </w:r>
          </w:p>
        </w:tc>
      </w:tr>
      <w:tr w:rsidR="004D7851" w:rsidRPr="00541C92" w:rsidTr="004D7851">
        <w:tc>
          <w:tcPr>
            <w:tcW w:w="1077" w:type="dxa"/>
          </w:tcPr>
          <w:p w:rsidR="004D7851" w:rsidRDefault="004D7851" w:rsidP="004D7851">
            <w:pPr>
              <w:pStyle w:val="ConsPlusNormal"/>
              <w:jc w:val="center"/>
            </w:pPr>
            <w:r>
              <w:t>2.4.49</w:t>
            </w:r>
          </w:p>
        </w:tc>
        <w:tc>
          <w:tcPr>
            <w:tcW w:w="7994" w:type="dxa"/>
          </w:tcPr>
          <w:p w:rsidR="004D7851" w:rsidRDefault="004D7851" w:rsidP="004D7851">
            <w:pPr>
              <w:pStyle w:val="ConsPlusNormal"/>
              <w:jc w:val="both"/>
            </w:pPr>
            <w:r>
              <w:t>Отрицательные местоимения no (и его производные nobody, nothing и другие), none</w:t>
            </w:r>
          </w:p>
        </w:tc>
      </w:tr>
      <w:tr w:rsidR="004D7851" w:rsidTr="004D7851">
        <w:tc>
          <w:tcPr>
            <w:tcW w:w="1077" w:type="dxa"/>
          </w:tcPr>
          <w:p w:rsidR="004D7851" w:rsidRDefault="004D7851" w:rsidP="004D7851">
            <w:pPr>
              <w:pStyle w:val="ConsPlusNormal"/>
              <w:jc w:val="center"/>
            </w:pPr>
            <w:r>
              <w:t>2.4.50</w:t>
            </w:r>
          </w:p>
        </w:tc>
        <w:tc>
          <w:tcPr>
            <w:tcW w:w="7994" w:type="dxa"/>
          </w:tcPr>
          <w:p w:rsidR="004D7851" w:rsidRDefault="004D7851" w:rsidP="004D7851">
            <w:pPr>
              <w:pStyle w:val="ConsPlusNormal"/>
              <w:jc w:val="both"/>
            </w:pPr>
            <w:r>
              <w:t>Количественные и порядковые числительные</w:t>
            </w:r>
          </w:p>
        </w:tc>
      </w:tr>
      <w:tr w:rsidR="004D7851" w:rsidTr="004D7851">
        <w:tc>
          <w:tcPr>
            <w:tcW w:w="1077" w:type="dxa"/>
          </w:tcPr>
          <w:p w:rsidR="004D7851" w:rsidRDefault="004D7851" w:rsidP="004D7851">
            <w:pPr>
              <w:pStyle w:val="ConsPlusNormal"/>
              <w:jc w:val="center"/>
            </w:pPr>
            <w:r>
              <w:t>2.4.51</w:t>
            </w:r>
          </w:p>
        </w:tc>
        <w:tc>
          <w:tcPr>
            <w:tcW w:w="7994" w:type="dxa"/>
          </w:tcPr>
          <w:p w:rsidR="004D7851" w:rsidRDefault="004D7851" w:rsidP="004D7851">
            <w:pPr>
              <w:pStyle w:val="ConsPlusNormal"/>
              <w:jc w:val="both"/>
            </w:pPr>
            <w:r>
              <w:t>Предлоги</w:t>
            </w:r>
          </w:p>
        </w:tc>
      </w:tr>
      <w:tr w:rsidR="004D7851" w:rsidTr="004D7851">
        <w:tc>
          <w:tcPr>
            <w:tcW w:w="1077" w:type="dxa"/>
          </w:tcPr>
          <w:p w:rsidR="004D7851" w:rsidRDefault="004D7851" w:rsidP="004D7851">
            <w:pPr>
              <w:pStyle w:val="ConsPlusNormal"/>
              <w:jc w:val="center"/>
            </w:pPr>
            <w:r>
              <w:t>3</w:t>
            </w:r>
          </w:p>
        </w:tc>
        <w:tc>
          <w:tcPr>
            <w:tcW w:w="7994" w:type="dxa"/>
          </w:tcPr>
          <w:p w:rsidR="004D7851" w:rsidRDefault="004D7851" w:rsidP="004D7851">
            <w:pPr>
              <w:pStyle w:val="ConsPlusNormal"/>
              <w:jc w:val="both"/>
            </w:pPr>
            <w:r>
              <w:t>Социокультурные знания и умения</w:t>
            </w:r>
          </w:p>
        </w:tc>
      </w:tr>
      <w:tr w:rsidR="004D7851" w:rsidRPr="00541C92" w:rsidTr="004D7851">
        <w:tc>
          <w:tcPr>
            <w:tcW w:w="1077" w:type="dxa"/>
          </w:tcPr>
          <w:p w:rsidR="004D7851" w:rsidRDefault="004D7851" w:rsidP="004D7851">
            <w:pPr>
              <w:pStyle w:val="ConsPlusNormal"/>
              <w:jc w:val="center"/>
            </w:pPr>
            <w:r>
              <w:t>3.1</w:t>
            </w:r>
          </w:p>
        </w:tc>
        <w:tc>
          <w:tcPr>
            <w:tcW w:w="7994" w:type="dxa"/>
          </w:tcPr>
          <w:p w:rsidR="004D7851" w:rsidRDefault="004D7851" w:rsidP="004D7851">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4D7851" w:rsidRPr="00541C92" w:rsidTr="004D7851">
        <w:tc>
          <w:tcPr>
            <w:tcW w:w="1077" w:type="dxa"/>
          </w:tcPr>
          <w:p w:rsidR="004D7851" w:rsidRDefault="004D7851" w:rsidP="004D7851">
            <w:pPr>
              <w:pStyle w:val="ConsPlusNormal"/>
              <w:jc w:val="center"/>
            </w:pPr>
            <w:r>
              <w:t>3.2</w:t>
            </w:r>
          </w:p>
        </w:tc>
        <w:tc>
          <w:tcPr>
            <w:tcW w:w="7994" w:type="dxa"/>
          </w:tcPr>
          <w:p w:rsidR="004D7851" w:rsidRDefault="004D7851" w:rsidP="004D7851">
            <w:pPr>
              <w:pStyle w:val="ConsPlusNormal"/>
              <w:jc w:val="both"/>
            </w:pPr>
            <w:r>
              <w:t xml:space="preserve">Знание социокультурного портрета родной страны и страны </w:t>
            </w:r>
            <w:r>
              <w:lastRenderedPageBreak/>
              <w:t>(стран)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4D7851" w:rsidRPr="00541C92" w:rsidTr="004D7851">
        <w:tc>
          <w:tcPr>
            <w:tcW w:w="1077" w:type="dxa"/>
          </w:tcPr>
          <w:p w:rsidR="004D7851" w:rsidRDefault="004D7851" w:rsidP="004D7851">
            <w:pPr>
              <w:pStyle w:val="ConsPlusNormal"/>
              <w:jc w:val="center"/>
            </w:pPr>
            <w:r>
              <w:lastRenderedPageBreak/>
              <w:t>3.3</w:t>
            </w:r>
          </w:p>
        </w:tc>
        <w:tc>
          <w:tcPr>
            <w:tcW w:w="7994" w:type="dxa"/>
          </w:tcPr>
          <w:p w:rsidR="004D7851" w:rsidRDefault="004D7851" w:rsidP="004D7851">
            <w:pPr>
              <w:pStyle w:val="ConsPlusNormal"/>
              <w:jc w:val="both"/>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4D7851" w:rsidRPr="00541C92" w:rsidTr="004D7851">
        <w:tc>
          <w:tcPr>
            <w:tcW w:w="1077" w:type="dxa"/>
          </w:tcPr>
          <w:p w:rsidR="004D7851" w:rsidRDefault="004D7851" w:rsidP="004D7851">
            <w:pPr>
              <w:pStyle w:val="ConsPlusNormal"/>
              <w:jc w:val="center"/>
            </w:pPr>
            <w:r>
              <w:t>3.4</w:t>
            </w:r>
          </w:p>
        </w:tc>
        <w:tc>
          <w:tcPr>
            <w:tcW w:w="7994" w:type="dxa"/>
          </w:tcPr>
          <w:p w:rsidR="004D7851" w:rsidRDefault="004D7851" w:rsidP="004D7851">
            <w:pPr>
              <w:pStyle w:val="ConsPlusNormal"/>
              <w:jc w:val="both"/>
            </w:pPr>
            <w:r>
              <w:t>Соблюдение норм вежливости в межкультурном общении</w:t>
            </w:r>
          </w:p>
        </w:tc>
      </w:tr>
      <w:tr w:rsidR="004D7851" w:rsidRPr="00541C92" w:rsidTr="004D7851">
        <w:tc>
          <w:tcPr>
            <w:tcW w:w="1077" w:type="dxa"/>
          </w:tcPr>
          <w:p w:rsidR="004D7851" w:rsidRDefault="004D7851" w:rsidP="004D7851">
            <w:pPr>
              <w:pStyle w:val="ConsPlusNormal"/>
              <w:jc w:val="center"/>
            </w:pPr>
            <w:r>
              <w:t>3.5</w:t>
            </w:r>
          </w:p>
        </w:tc>
        <w:tc>
          <w:tcPr>
            <w:tcW w:w="7994" w:type="dxa"/>
          </w:tcPr>
          <w:p w:rsidR="004D7851" w:rsidRDefault="004D7851" w:rsidP="004D7851">
            <w:pPr>
              <w:pStyle w:val="ConsPlusNormal"/>
              <w:jc w:val="both"/>
            </w:pPr>
            <w:r>
              <w:t>Умение писать свои имя и фамилию, а также имена и фамилии своих родственников и друзей на английском языке</w:t>
            </w:r>
          </w:p>
        </w:tc>
      </w:tr>
      <w:tr w:rsidR="004D7851" w:rsidRPr="00541C92" w:rsidTr="004D7851">
        <w:tc>
          <w:tcPr>
            <w:tcW w:w="1077" w:type="dxa"/>
          </w:tcPr>
          <w:p w:rsidR="004D7851" w:rsidRDefault="004D7851" w:rsidP="004D7851">
            <w:pPr>
              <w:pStyle w:val="ConsPlusNormal"/>
              <w:jc w:val="center"/>
            </w:pPr>
            <w:r>
              <w:t>3.6</w:t>
            </w:r>
          </w:p>
        </w:tc>
        <w:tc>
          <w:tcPr>
            <w:tcW w:w="7994" w:type="dxa"/>
          </w:tcPr>
          <w:p w:rsidR="004D7851" w:rsidRDefault="004D7851" w:rsidP="004D7851">
            <w:pPr>
              <w:pStyle w:val="ConsPlusNormal"/>
              <w:jc w:val="both"/>
            </w:pPr>
            <w:r>
              <w:t>Умение правильно оформлять свой адрес на английском языке (в анкете)</w:t>
            </w:r>
          </w:p>
        </w:tc>
      </w:tr>
      <w:tr w:rsidR="004D7851" w:rsidRPr="00541C92" w:rsidTr="004D7851">
        <w:tc>
          <w:tcPr>
            <w:tcW w:w="1077" w:type="dxa"/>
          </w:tcPr>
          <w:p w:rsidR="004D7851" w:rsidRDefault="004D7851" w:rsidP="004D7851">
            <w:pPr>
              <w:pStyle w:val="ConsPlusNormal"/>
              <w:jc w:val="center"/>
            </w:pPr>
            <w:r>
              <w:t>3.7</w:t>
            </w:r>
          </w:p>
        </w:tc>
        <w:tc>
          <w:tcPr>
            <w:tcW w:w="7994" w:type="dxa"/>
          </w:tcPr>
          <w:p w:rsidR="004D7851" w:rsidRDefault="004D7851" w:rsidP="004D7851">
            <w:pPr>
              <w:pStyle w:val="ConsPlusNormal"/>
              <w:jc w:val="both"/>
            </w:pPr>
            <w: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lastRenderedPageBreak/>
              <w:t>3.8</w:t>
            </w:r>
          </w:p>
        </w:tc>
        <w:tc>
          <w:tcPr>
            <w:tcW w:w="7994" w:type="dxa"/>
          </w:tcPr>
          <w:p w:rsidR="004D7851" w:rsidRDefault="004D7851" w:rsidP="004D7851">
            <w:pPr>
              <w:pStyle w:val="ConsPlusNormal"/>
              <w:jc w:val="both"/>
            </w:pPr>
            <w:r>
              <w:t>Умение кратко представлять Россию и страну (страны) изучаемого языка</w:t>
            </w:r>
          </w:p>
        </w:tc>
      </w:tr>
      <w:tr w:rsidR="004D7851" w:rsidRPr="00541C92" w:rsidTr="004D7851">
        <w:tc>
          <w:tcPr>
            <w:tcW w:w="1077" w:type="dxa"/>
          </w:tcPr>
          <w:p w:rsidR="004D7851" w:rsidRDefault="004D7851" w:rsidP="004D7851">
            <w:pPr>
              <w:pStyle w:val="ConsPlusNormal"/>
              <w:jc w:val="center"/>
            </w:pPr>
            <w:r>
              <w:t>3.9</w:t>
            </w:r>
          </w:p>
        </w:tc>
        <w:tc>
          <w:tcPr>
            <w:tcW w:w="7994" w:type="dxa"/>
          </w:tcPr>
          <w:p w:rsidR="004D7851" w:rsidRDefault="004D7851" w:rsidP="004D7851">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4D7851" w:rsidRPr="00541C92" w:rsidTr="004D7851">
        <w:tc>
          <w:tcPr>
            <w:tcW w:w="1077" w:type="dxa"/>
          </w:tcPr>
          <w:p w:rsidR="004D7851" w:rsidRDefault="004D7851" w:rsidP="004D7851">
            <w:pPr>
              <w:pStyle w:val="ConsPlusNormal"/>
              <w:jc w:val="center"/>
            </w:pPr>
            <w:r>
              <w:t>3.10</w:t>
            </w:r>
          </w:p>
        </w:tc>
        <w:tc>
          <w:tcPr>
            <w:tcW w:w="7994" w:type="dxa"/>
          </w:tcPr>
          <w:p w:rsidR="004D7851" w:rsidRDefault="004D7851" w:rsidP="004D7851">
            <w:pPr>
              <w:pStyle w:val="ConsPlusNormal"/>
              <w:jc w:val="both"/>
            </w:pPr>
            <w:r>
              <w:t>Умение 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w:t>
            </w:r>
          </w:p>
        </w:tc>
      </w:tr>
      <w:tr w:rsidR="004D7851" w:rsidRPr="00541C92" w:rsidTr="004D7851">
        <w:tc>
          <w:tcPr>
            <w:tcW w:w="1077" w:type="dxa"/>
          </w:tcPr>
          <w:p w:rsidR="004D7851" w:rsidRDefault="004D7851" w:rsidP="004D7851">
            <w:pPr>
              <w:pStyle w:val="ConsPlusNormal"/>
              <w:jc w:val="center"/>
            </w:pPr>
            <w:r>
              <w:t>3.11</w:t>
            </w:r>
          </w:p>
        </w:tc>
        <w:tc>
          <w:tcPr>
            <w:tcW w:w="7994" w:type="dxa"/>
          </w:tcPr>
          <w:p w:rsidR="004D7851" w:rsidRDefault="004D7851" w:rsidP="004D7851">
            <w:pPr>
              <w:pStyle w:val="ConsPlusNormal"/>
              <w:jc w:val="both"/>
            </w:pPr>
            <w:r>
              <w:t>Формирование элементарного представления о различных вариантах английского языка</w:t>
            </w:r>
          </w:p>
        </w:tc>
      </w:tr>
      <w:tr w:rsidR="004D7851" w:rsidRPr="00541C92" w:rsidTr="004D7851">
        <w:tc>
          <w:tcPr>
            <w:tcW w:w="1077" w:type="dxa"/>
          </w:tcPr>
          <w:p w:rsidR="004D7851" w:rsidRDefault="004D7851" w:rsidP="004D7851">
            <w:pPr>
              <w:pStyle w:val="ConsPlusNormal"/>
              <w:jc w:val="center"/>
            </w:pPr>
            <w:r>
              <w:t>3.12</w:t>
            </w:r>
          </w:p>
        </w:tc>
        <w:tc>
          <w:tcPr>
            <w:tcW w:w="7994" w:type="dxa"/>
          </w:tcPr>
          <w:p w:rsidR="004D7851" w:rsidRDefault="004D7851" w:rsidP="004D7851">
            <w:pPr>
              <w:pStyle w:val="ConsPlusNormal"/>
              <w:jc w:val="both"/>
            </w:pPr>
            <w: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4D7851" w:rsidTr="004D7851">
        <w:tc>
          <w:tcPr>
            <w:tcW w:w="1077" w:type="dxa"/>
          </w:tcPr>
          <w:p w:rsidR="004D7851" w:rsidRDefault="004D7851" w:rsidP="004D7851">
            <w:pPr>
              <w:pStyle w:val="ConsPlusNormal"/>
              <w:jc w:val="center"/>
            </w:pPr>
            <w:r>
              <w:t>4</w:t>
            </w:r>
          </w:p>
        </w:tc>
        <w:tc>
          <w:tcPr>
            <w:tcW w:w="7994" w:type="dxa"/>
          </w:tcPr>
          <w:p w:rsidR="004D7851" w:rsidRDefault="004D7851" w:rsidP="004D7851">
            <w:pPr>
              <w:pStyle w:val="ConsPlusNormal"/>
              <w:jc w:val="both"/>
            </w:pPr>
            <w:r>
              <w:t>Компенсаторные умения</w:t>
            </w:r>
          </w:p>
        </w:tc>
      </w:tr>
      <w:tr w:rsidR="004D7851" w:rsidRPr="00541C92" w:rsidTr="004D7851">
        <w:tc>
          <w:tcPr>
            <w:tcW w:w="1077" w:type="dxa"/>
          </w:tcPr>
          <w:p w:rsidR="004D7851" w:rsidRDefault="004D7851" w:rsidP="004D7851">
            <w:pPr>
              <w:pStyle w:val="ConsPlusNormal"/>
              <w:jc w:val="center"/>
            </w:pPr>
            <w:r>
              <w:t>4.1</w:t>
            </w:r>
          </w:p>
        </w:tc>
        <w:tc>
          <w:tcPr>
            <w:tcW w:w="7994" w:type="dxa"/>
          </w:tcPr>
          <w:p w:rsidR="004D7851" w:rsidRDefault="004D7851" w:rsidP="004D7851">
            <w:pPr>
              <w:pStyle w:val="ConsPlusNormal"/>
              <w:jc w:val="both"/>
            </w:pPr>
            <w:r>
              <w:t xml:space="preserve">Использование при чтении и аудировании языковой, в том числе контекстуальной, догадки; при говорении и письме - перифраза </w:t>
            </w:r>
            <w:r>
              <w:lastRenderedPageBreak/>
              <w:t>(толкования),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4D7851" w:rsidRPr="00541C92" w:rsidTr="004D7851">
        <w:tc>
          <w:tcPr>
            <w:tcW w:w="1077" w:type="dxa"/>
          </w:tcPr>
          <w:p w:rsidR="004D7851" w:rsidRDefault="004D7851" w:rsidP="004D7851">
            <w:pPr>
              <w:pStyle w:val="ConsPlusNormal"/>
              <w:jc w:val="center"/>
            </w:pPr>
            <w:r>
              <w:lastRenderedPageBreak/>
              <w:t>4.2</w:t>
            </w:r>
          </w:p>
        </w:tc>
        <w:tc>
          <w:tcPr>
            <w:tcW w:w="7994" w:type="dxa"/>
          </w:tcPr>
          <w:p w:rsidR="004D7851" w:rsidRDefault="004D7851" w:rsidP="004D7851">
            <w:pPr>
              <w:pStyle w:val="ConsPlusNormal"/>
              <w:jc w:val="both"/>
            </w:pPr>
            <w:r>
              <w:t>Использование в качестве опоры при порождении собственных высказываний ключевых слов, плана</w:t>
            </w:r>
          </w:p>
        </w:tc>
      </w:tr>
      <w:tr w:rsidR="004D7851" w:rsidRPr="00541C92" w:rsidTr="004D7851">
        <w:tc>
          <w:tcPr>
            <w:tcW w:w="1077" w:type="dxa"/>
          </w:tcPr>
          <w:p w:rsidR="004D7851" w:rsidRDefault="004D7851" w:rsidP="004D7851">
            <w:pPr>
              <w:pStyle w:val="ConsPlusNormal"/>
              <w:jc w:val="center"/>
            </w:pPr>
            <w:r>
              <w:t>4.3</w:t>
            </w:r>
          </w:p>
        </w:tc>
        <w:tc>
          <w:tcPr>
            <w:tcW w:w="7994" w:type="dxa"/>
          </w:tcPr>
          <w:p w:rsidR="004D7851" w:rsidRDefault="004D7851" w:rsidP="004D7851">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Tr="004D7851">
        <w:tc>
          <w:tcPr>
            <w:tcW w:w="9071" w:type="dxa"/>
            <w:gridSpan w:val="2"/>
          </w:tcPr>
          <w:p w:rsidR="004D7851" w:rsidRDefault="004D7851" w:rsidP="004D7851">
            <w:pPr>
              <w:pStyle w:val="ConsPlusNormal"/>
              <w:jc w:val="center"/>
            </w:pPr>
            <w:r>
              <w:t>Детализированное тематическое содержание речи</w:t>
            </w:r>
          </w:p>
        </w:tc>
      </w:tr>
      <w:tr w:rsidR="004D7851" w:rsidTr="004D7851">
        <w:tc>
          <w:tcPr>
            <w:tcW w:w="1077" w:type="dxa"/>
          </w:tcPr>
          <w:p w:rsidR="004D7851" w:rsidRDefault="004D7851" w:rsidP="004D7851">
            <w:pPr>
              <w:pStyle w:val="ConsPlusNormal"/>
              <w:jc w:val="center"/>
            </w:pPr>
            <w:r>
              <w:t>А</w:t>
            </w:r>
          </w:p>
        </w:tc>
        <w:tc>
          <w:tcPr>
            <w:tcW w:w="7994" w:type="dxa"/>
          </w:tcPr>
          <w:p w:rsidR="004D7851" w:rsidRDefault="004D7851" w:rsidP="004D7851">
            <w:pPr>
              <w:pStyle w:val="ConsPlusNormal"/>
              <w:jc w:val="both"/>
            </w:pPr>
            <w:r>
              <w:t>Взаимоотношения в семье и с друзьями. Конфликты и их разрешение. Семейные праздники. Обязанности по дому</w:t>
            </w:r>
          </w:p>
        </w:tc>
      </w:tr>
      <w:tr w:rsidR="004D7851" w:rsidRPr="00541C92" w:rsidTr="004D7851">
        <w:tc>
          <w:tcPr>
            <w:tcW w:w="1077" w:type="dxa"/>
          </w:tcPr>
          <w:p w:rsidR="004D7851" w:rsidRDefault="004D7851" w:rsidP="004D7851">
            <w:pPr>
              <w:pStyle w:val="ConsPlusNormal"/>
              <w:jc w:val="center"/>
            </w:pPr>
            <w:r>
              <w:t>Б</w:t>
            </w:r>
          </w:p>
        </w:tc>
        <w:tc>
          <w:tcPr>
            <w:tcW w:w="7994" w:type="dxa"/>
          </w:tcPr>
          <w:p w:rsidR="004D7851" w:rsidRDefault="004D7851" w:rsidP="004D7851">
            <w:pPr>
              <w:pStyle w:val="ConsPlusNormal"/>
              <w:jc w:val="both"/>
            </w:pPr>
            <w:r>
              <w:t>Внешность и характер человека (литературного персонажа)</w:t>
            </w:r>
          </w:p>
        </w:tc>
      </w:tr>
      <w:tr w:rsidR="004D7851" w:rsidTr="004D7851">
        <w:tc>
          <w:tcPr>
            <w:tcW w:w="1077" w:type="dxa"/>
          </w:tcPr>
          <w:p w:rsidR="004D7851" w:rsidRDefault="004D7851" w:rsidP="004D7851">
            <w:pPr>
              <w:pStyle w:val="ConsPlusNormal"/>
              <w:jc w:val="center"/>
            </w:pPr>
            <w:r>
              <w:t>В</w:t>
            </w:r>
          </w:p>
        </w:tc>
        <w:tc>
          <w:tcPr>
            <w:tcW w:w="7994" w:type="dxa"/>
          </w:tcPr>
          <w:p w:rsidR="004D7851" w:rsidRDefault="004D7851" w:rsidP="004D7851">
            <w:pPr>
              <w:pStyle w:val="ConsPlusNormal"/>
              <w:jc w:val="both"/>
            </w:pPr>
            <w: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4D7851" w:rsidTr="004D7851">
        <w:tc>
          <w:tcPr>
            <w:tcW w:w="1077" w:type="dxa"/>
          </w:tcPr>
          <w:p w:rsidR="004D7851" w:rsidRDefault="004D7851" w:rsidP="004D7851">
            <w:pPr>
              <w:pStyle w:val="ConsPlusNormal"/>
              <w:jc w:val="center"/>
            </w:pPr>
            <w:r>
              <w:t>Г</w:t>
            </w:r>
          </w:p>
        </w:tc>
        <w:tc>
          <w:tcPr>
            <w:tcW w:w="7994" w:type="dxa"/>
          </w:tcPr>
          <w:p w:rsidR="004D7851" w:rsidRDefault="004D7851" w:rsidP="004D7851">
            <w:pPr>
              <w:pStyle w:val="ConsPlusNormal"/>
              <w:jc w:val="both"/>
            </w:pPr>
            <w:r>
              <w:t xml:space="preserve">Здоровый образ жизни: режим труда и отдыха, фитнес, </w:t>
            </w:r>
            <w:r>
              <w:lastRenderedPageBreak/>
              <w:t>сбалансированное питание. Посещение врача</w:t>
            </w:r>
          </w:p>
        </w:tc>
      </w:tr>
      <w:tr w:rsidR="004D7851" w:rsidTr="004D7851">
        <w:tc>
          <w:tcPr>
            <w:tcW w:w="1077" w:type="dxa"/>
          </w:tcPr>
          <w:p w:rsidR="004D7851" w:rsidRDefault="004D7851" w:rsidP="004D7851">
            <w:pPr>
              <w:pStyle w:val="ConsPlusNormal"/>
              <w:jc w:val="center"/>
            </w:pPr>
            <w:r>
              <w:lastRenderedPageBreak/>
              <w:t>Д</w:t>
            </w:r>
          </w:p>
        </w:tc>
        <w:tc>
          <w:tcPr>
            <w:tcW w:w="7994" w:type="dxa"/>
          </w:tcPr>
          <w:p w:rsidR="004D7851" w:rsidRDefault="004D7851" w:rsidP="004D7851">
            <w:pPr>
              <w:pStyle w:val="ConsPlusNormal"/>
              <w:jc w:val="both"/>
            </w:pPr>
            <w:r>
              <w:t>Покупки: одежда, обувь и продукты питания. Карманные деньги. Молодежная мода</w:t>
            </w:r>
          </w:p>
        </w:tc>
      </w:tr>
      <w:tr w:rsidR="004D7851" w:rsidRPr="00541C92" w:rsidTr="004D7851">
        <w:tc>
          <w:tcPr>
            <w:tcW w:w="1077" w:type="dxa"/>
          </w:tcPr>
          <w:p w:rsidR="004D7851" w:rsidRDefault="004D7851" w:rsidP="004D7851">
            <w:pPr>
              <w:pStyle w:val="ConsPlusNormal"/>
              <w:jc w:val="center"/>
            </w:pPr>
            <w:r>
              <w:t>Е</w:t>
            </w:r>
          </w:p>
        </w:tc>
        <w:tc>
          <w:tcPr>
            <w:tcW w:w="7994" w:type="dxa"/>
          </w:tcPr>
          <w:p w:rsidR="004D7851" w:rsidRDefault="004D7851" w:rsidP="004D7851">
            <w:pPr>
              <w:pStyle w:val="ConsPlusNormal"/>
              <w:jc w:val="both"/>
            </w:pPr>
            <w: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4D7851" w:rsidTr="004D7851">
        <w:tc>
          <w:tcPr>
            <w:tcW w:w="1077" w:type="dxa"/>
          </w:tcPr>
          <w:p w:rsidR="004D7851" w:rsidRDefault="004D7851" w:rsidP="004D7851">
            <w:pPr>
              <w:pStyle w:val="ConsPlusNormal"/>
              <w:jc w:val="center"/>
            </w:pPr>
            <w:r>
              <w:t>Ж</w:t>
            </w:r>
          </w:p>
        </w:tc>
        <w:tc>
          <w:tcPr>
            <w:tcW w:w="7994" w:type="dxa"/>
          </w:tcPr>
          <w:p w:rsidR="004D7851" w:rsidRDefault="004D7851" w:rsidP="004D7851">
            <w:pPr>
              <w:pStyle w:val="ConsPlusNormal"/>
              <w:jc w:val="both"/>
            </w:pPr>
            <w:r>
              <w:t>Мир современных профессий</w:t>
            </w:r>
          </w:p>
        </w:tc>
      </w:tr>
      <w:tr w:rsidR="004D7851" w:rsidTr="004D7851">
        <w:tc>
          <w:tcPr>
            <w:tcW w:w="1077" w:type="dxa"/>
          </w:tcPr>
          <w:p w:rsidR="004D7851" w:rsidRDefault="004D7851" w:rsidP="004D7851">
            <w:pPr>
              <w:pStyle w:val="ConsPlusNormal"/>
              <w:jc w:val="center"/>
            </w:pPr>
            <w:r>
              <w:t>З</w:t>
            </w:r>
          </w:p>
        </w:tc>
        <w:tc>
          <w:tcPr>
            <w:tcW w:w="7994" w:type="dxa"/>
          </w:tcPr>
          <w:p w:rsidR="004D7851" w:rsidRDefault="004D7851" w:rsidP="004D7851">
            <w:pPr>
              <w:pStyle w:val="ConsPlusNormal"/>
              <w:jc w:val="both"/>
            </w:pPr>
            <w:r>
              <w:t>Виды отдыха в различное время года. Каникулы. Путешествия по России и зарубежным странам. Транспорт</w:t>
            </w:r>
          </w:p>
        </w:tc>
      </w:tr>
      <w:tr w:rsidR="004D7851" w:rsidRPr="00541C92" w:rsidTr="004D7851">
        <w:tc>
          <w:tcPr>
            <w:tcW w:w="1077" w:type="dxa"/>
          </w:tcPr>
          <w:p w:rsidR="004D7851" w:rsidRDefault="004D7851" w:rsidP="004D7851">
            <w:pPr>
              <w:pStyle w:val="ConsPlusNormal"/>
              <w:jc w:val="center"/>
            </w:pPr>
            <w:r>
              <w:t>И</w:t>
            </w:r>
          </w:p>
        </w:tc>
        <w:tc>
          <w:tcPr>
            <w:tcW w:w="7994" w:type="dxa"/>
          </w:tcPr>
          <w:p w:rsidR="004D7851" w:rsidRDefault="004D7851" w:rsidP="004D7851">
            <w:pPr>
              <w:pStyle w:val="ConsPlusNormal"/>
              <w:jc w:val="both"/>
            </w:pPr>
            <w:r>
              <w:t>Жизнь в городе (сельской местности)</w:t>
            </w:r>
          </w:p>
        </w:tc>
      </w:tr>
      <w:tr w:rsidR="004D7851" w:rsidTr="004D7851">
        <w:tc>
          <w:tcPr>
            <w:tcW w:w="1077" w:type="dxa"/>
          </w:tcPr>
          <w:p w:rsidR="004D7851" w:rsidRDefault="004D7851" w:rsidP="004D7851">
            <w:pPr>
              <w:pStyle w:val="ConsPlusNormal"/>
              <w:jc w:val="center"/>
            </w:pPr>
            <w:r>
              <w:t>К</w:t>
            </w:r>
          </w:p>
        </w:tc>
        <w:tc>
          <w:tcPr>
            <w:tcW w:w="7994" w:type="dxa"/>
          </w:tcPr>
          <w:p w:rsidR="004D7851" w:rsidRDefault="004D7851" w:rsidP="004D7851">
            <w:pPr>
              <w:pStyle w:val="ConsPlusNormal"/>
              <w:jc w:val="both"/>
            </w:pPr>
            <w:r>
              <w:t>Природа: флора и фауна. Проблемы экологии. Защита окружающей среды. Климат, погода. Стихийные бедствия</w:t>
            </w:r>
          </w:p>
        </w:tc>
      </w:tr>
      <w:tr w:rsidR="004D7851" w:rsidRPr="00541C92" w:rsidTr="004D7851">
        <w:tc>
          <w:tcPr>
            <w:tcW w:w="1077" w:type="dxa"/>
          </w:tcPr>
          <w:p w:rsidR="004D7851" w:rsidRDefault="004D7851" w:rsidP="004D7851">
            <w:pPr>
              <w:pStyle w:val="ConsPlusNormal"/>
              <w:jc w:val="center"/>
            </w:pPr>
            <w:r>
              <w:t>Л</w:t>
            </w:r>
          </w:p>
        </w:tc>
        <w:tc>
          <w:tcPr>
            <w:tcW w:w="7994" w:type="dxa"/>
          </w:tcPr>
          <w:p w:rsidR="004D7851" w:rsidRDefault="004D7851" w:rsidP="004D7851">
            <w:pPr>
              <w:pStyle w:val="ConsPlusNormal"/>
              <w:jc w:val="both"/>
            </w:pPr>
            <w:r>
              <w:t>Средства массовой информации (телевидение, радио, пресса, Интернет)</w:t>
            </w:r>
          </w:p>
        </w:tc>
      </w:tr>
      <w:tr w:rsidR="004D7851" w:rsidRPr="00541C92" w:rsidTr="004D7851">
        <w:tc>
          <w:tcPr>
            <w:tcW w:w="1077" w:type="dxa"/>
          </w:tcPr>
          <w:p w:rsidR="004D7851" w:rsidRDefault="004D7851" w:rsidP="004D7851">
            <w:pPr>
              <w:pStyle w:val="ConsPlusNormal"/>
              <w:jc w:val="center"/>
            </w:pPr>
            <w:r>
              <w:t>М</w:t>
            </w:r>
          </w:p>
        </w:tc>
        <w:tc>
          <w:tcPr>
            <w:tcW w:w="7994" w:type="dxa"/>
          </w:tcPr>
          <w:p w:rsidR="004D7851" w:rsidRDefault="004D7851" w:rsidP="004D7851">
            <w:pPr>
              <w:pStyle w:val="ConsPlusNormal"/>
              <w:jc w:val="both"/>
            </w:pPr>
            <w:r>
              <w:t xml:space="preserve">Родная страна и страна (страны) изучаемого языка. Их географическое положение, столицы и крупные города, регионы, </w:t>
            </w:r>
            <w:r>
              <w:lastRenderedPageBreak/>
              <w:t>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4D7851" w:rsidRPr="00541C92" w:rsidTr="004D7851">
        <w:tc>
          <w:tcPr>
            <w:tcW w:w="1077" w:type="dxa"/>
          </w:tcPr>
          <w:p w:rsidR="004D7851" w:rsidRDefault="004D7851" w:rsidP="004D7851">
            <w:pPr>
              <w:pStyle w:val="ConsPlusNormal"/>
              <w:jc w:val="center"/>
            </w:pPr>
            <w:r>
              <w:lastRenderedPageBreak/>
              <w:t>Н</w:t>
            </w:r>
          </w:p>
        </w:tc>
        <w:tc>
          <w:tcPr>
            <w:tcW w:w="7994" w:type="dxa"/>
          </w:tcPr>
          <w:p w:rsidR="004D7851" w:rsidRDefault="004D7851" w:rsidP="004D7851">
            <w:pPr>
              <w:pStyle w:val="ConsPlusNormal"/>
              <w:jc w:val="both"/>
            </w:pPr>
            <w: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rsidR="004D7851" w:rsidRDefault="004D7851">
      <w:pPr>
        <w:widowControl/>
        <w:spacing w:after="0" w:line="350" w:lineRule="auto"/>
        <w:ind w:firstLine="709"/>
        <w:jc w:val="both"/>
        <w:rPr>
          <w:rFonts w:ascii="Times New Roman" w:hAnsi="Times New Roman"/>
          <w:sz w:val="28"/>
          <w:szCs w:val="28"/>
          <w:lang w:val="ru-RU"/>
        </w:rPr>
      </w:pPr>
    </w:p>
    <w:p w:rsidR="00626F06" w:rsidRDefault="00626F06" w:rsidP="00626F06">
      <w:pPr>
        <w:spacing w:after="0"/>
        <w:ind w:left="120"/>
      </w:pPr>
      <w:r>
        <w:rPr>
          <w:rFonts w:ascii="Times New Roman" w:hAnsi="Times New Roman"/>
          <w:b/>
          <w:color w:val="000000"/>
          <w:sz w:val="28"/>
        </w:rPr>
        <w:t xml:space="preserve">ТЕМАТИЧЕСКОЕ ПЛАНИРОВАНИЕ </w:t>
      </w:r>
    </w:p>
    <w:p w:rsidR="00626F06" w:rsidRDefault="00626F06" w:rsidP="00626F0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626F06" w:rsidTr="00626F06">
        <w:trPr>
          <w:trHeight w:val="144"/>
          <w:tblCellSpacing w:w="20" w:type="nil"/>
        </w:trPr>
        <w:tc>
          <w:tcPr>
            <w:tcW w:w="84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867"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Наименование разделов и тем программы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1398"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841"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9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Мои друзья. Семейные праздники: день рождения, Новый год</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val="restart"/>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Биоблиотека ЦОК</w:t>
            </w: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(чтение, кино, спорт)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 здоровое питание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Покупки: одежда, обувь и продукты </w:t>
            </w:r>
            <w:r w:rsidRPr="00E73035">
              <w:rPr>
                <w:rFonts w:ascii="Times New Roman" w:hAnsi="Times New Roman"/>
                <w:color w:val="000000"/>
                <w:sz w:val="24"/>
                <w:lang w:val="ru-RU"/>
              </w:rPr>
              <w:lastRenderedPageBreak/>
              <w:t>питания</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6</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86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Родной город (село). Транспорт</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10</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626F06" w:rsidTr="00626F06">
        <w:trPr>
          <w:trHeight w:val="144"/>
          <w:tblCellSpacing w:w="20" w:type="nil"/>
        </w:trPr>
        <w:tc>
          <w:tcPr>
            <w:tcW w:w="84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867"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Наименование разделов и тем программы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1398"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841"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9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val="restart"/>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Биоблиотека ЦОК</w:t>
            </w: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(чтение, кино, театр, спорт)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 фитнес, сбалансированное питание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Покупки: одежда, обувь и продукты питания</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и сельской местности. Описание родного города (села). Транспорт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10</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Родная страна и страна (страны) </w:t>
            </w:r>
            <w:r w:rsidRPr="00E73035">
              <w:rPr>
                <w:rFonts w:ascii="Times New Roman" w:hAnsi="Times New Roman"/>
                <w:color w:val="000000"/>
                <w:sz w:val="24"/>
                <w:lang w:val="ru-RU"/>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626F06" w:rsidTr="00626F06">
        <w:trPr>
          <w:trHeight w:val="144"/>
          <w:tblCellSpacing w:w="20" w:type="nil"/>
        </w:trPr>
        <w:tc>
          <w:tcPr>
            <w:tcW w:w="84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867"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Наименование разделов и тем программы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1398"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841"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9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Семейные праздники. Обязанности по дому</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val="restart"/>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Биоблиотека ЦОК</w:t>
            </w: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 фитнес, сбалансированное питание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Покупки: одежда, обувь и продукты питания</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Жизнь в городе и сельской местности. </w:t>
            </w:r>
            <w:r w:rsidRPr="00E73035">
              <w:rPr>
                <w:rFonts w:ascii="Times New Roman" w:hAnsi="Times New Roman"/>
                <w:color w:val="000000"/>
                <w:sz w:val="24"/>
                <w:lang w:val="ru-RU"/>
              </w:rPr>
              <w:lastRenderedPageBreak/>
              <w:t>Описание родного города (села). Транспорт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10</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Средства массовой информации (телевидение, журналы, Интернет)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626F06" w:rsidTr="00626F06">
        <w:trPr>
          <w:trHeight w:val="144"/>
          <w:tblCellSpacing w:w="20" w:type="nil"/>
        </w:trPr>
        <w:tc>
          <w:tcPr>
            <w:tcW w:w="84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867"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Наименование разделов и тем программы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1398"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841"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9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Семейные праздники. Обязанности по дому</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val="restart"/>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Биоблиотека ЦОК</w:t>
            </w: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 фитнес, сбалансированное питание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Покупки: одежда, обувь и продукты питания</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13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Жизнь в городе и сельской местности. </w:t>
            </w:r>
            <w:r w:rsidRPr="00E73035">
              <w:rPr>
                <w:rFonts w:ascii="Times New Roman" w:hAnsi="Times New Roman"/>
                <w:color w:val="000000"/>
                <w:sz w:val="24"/>
                <w:lang w:val="ru-RU"/>
              </w:rPr>
              <w:lastRenderedPageBreak/>
              <w:t>Описание родного города (села). Транспорт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10</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Средства массовой информации (телевидение, журналы, Интернет)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626F06" w:rsidTr="00626F06">
        <w:trPr>
          <w:trHeight w:val="144"/>
          <w:tblCellSpacing w:w="20" w:type="nil"/>
        </w:trPr>
        <w:tc>
          <w:tcPr>
            <w:tcW w:w="84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867"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Наименование разделов и тем программы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1398"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841"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9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val="restart"/>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Биоблиотека ЦОК</w:t>
            </w: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Средства массовой информации (телевидение, радио, пресса, Интернет)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10</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26F06" w:rsidRDefault="00626F06" w:rsidP="00626F06"/>
        </w:tc>
      </w:tr>
    </w:tbl>
    <w:p w:rsidR="00626F06" w:rsidRDefault="00626F06">
      <w:pPr>
        <w:widowControl/>
        <w:spacing w:after="0" w:line="350" w:lineRule="auto"/>
        <w:ind w:firstLine="709"/>
        <w:jc w:val="both"/>
        <w:rPr>
          <w:rFonts w:ascii="Times New Roman" w:hAnsi="Times New Roman"/>
          <w:sz w:val="28"/>
          <w:szCs w:val="28"/>
          <w:lang w:val="ru-RU"/>
        </w:rPr>
      </w:pPr>
    </w:p>
    <w:p w:rsidR="00626F06" w:rsidRDefault="00626F06" w:rsidP="00626F06">
      <w:pPr>
        <w:spacing w:after="0"/>
        <w:ind w:left="120"/>
      </w:pPr>
      <w:r>
        <w:rPr>
          <w:rFonts w:ascii="Times New Roman" w:hAnsi="Times New Roman"/>
          <w:b/>
          <w:color w:val="000000"/>
          <w:sz w:val="28"/>
        </w:rPr>
        <w:t xml:space="preserve">ПОУРОЧНОЕ ПЛАНИРОВАНИЕ </w:t>
      </w:r>
    </w:p>
    <w:p w:rsidR="00626F06" w:rsidRDefault="00626F06" w:rsidP="00626F0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626F06" w:rsidTr="00626F06">
        <w:trPr>
          <w:trHeight w:val="144"/>
          <w:tblCellSpacing w:w="20" w:type="nil"/>
        </w:trPr>
        <w:tc>
          <w:tcPr>
            <w:tcW w:w="416"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019"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Тема урока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Дата изучения </w:t>
            </w:r>
          </w:p>
          <w:p w:rsidR="00626F06" w:rsidRDefault="00626F06" w:rsidP="00626F06">
            <w:pPr>
              <w:spacing w:after="0"/>
              <w:ind w:left="135"/>
            </w:pPr>
          </w:p>
        </w:tc>
        <w:tc>
          <w:tcPr>
            <w:tcW w:w="1850"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72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40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5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(члены моей семьи)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/83514</w:t>
              </w:r>
              <w:r>
                <w:rPr>
                  <w:rFonts w:ascii="Times New Roman" w:hAnsi="Times New Roman"/>
                  <w:color w:val="0000FF"/>
                  <w:u w:val="single"/>
                </w:rPr>
                <w:t>d</w:t>
              </w:r>
              <w:r w:rsidRPr="00E73035">
                <w:rPr>
                  <w:rFonts w:ascii="Times New Roman" w:hAnsi="Times New Roman"/>
                  <w:color w:val="0000FF"/>
                  <w:u w:val="single"/>
                  <w:lang w:val="ru-RU"/>
                </w:rPr>
                <w:t>30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(представление членов моей семьи)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/83514</w:t>
              </w:r>
              <w:r>
                <w:rPr>
                  <w:rFonts w:ascii="Times New Roman" w:hAnsi="Times New Roman"/>
                  <w:color w:val="0000FF"/>
                  <w:u w:val="single"/>
                </w:rPr>
                <w:t>d</w:t>
              </w:r>
              <w:r w:rsidRPr="00E73035">
                <w:rPr>
                  <w:rFonts w:ascii="Times New Roman" w:hAnsi="Times New Roman"/>
                  <w:color w:val="0000FF"/>
                  <w:u w:val="single"/>
                  <w:lang w:val="ru-RU"/>
                </w:rPr>
                <w:t>30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(наши любимые занятия)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/835159</w:t>
              </w:r>
              <w:r>
                <w:rPr>
                  <w:rFonts w:ascii="Times New Roman" w:hAnsi="Times New Roman"/>
                  <w:color w:val="0000FF"/>
                  <w:u w:val="single"/>
                </w:rPr>
                <w:t>e</w:t>
              </w:r>
              <w:r w:rsidRPr="00E73035">
                <w:rPr>
                  <w:rFonts w:ascii="Times New Roman" w:hAnsi="Times New Roman"/>
                  <w:color w:val="0000FF"/>
                  <w:u w:val="single"/>
                  <w:lang w:val="ru-RU"/>
                </w:rPr>
                <w:t>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(проводим время вместе)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/83515</w:t>
              </w:r>
              <w:r>
                <w:rPr>
                  <w:rFonts w:ascii="Times New Roman" w:hAnsi="Times New Roman"/>
                  <w:color w:val="0000FF"/>
                  <w:u w:val="single"/>
                </w:rPr>
                <w:t>bcc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Семейные праздники и традиции (день рождения, Новый Год)</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/83514</w:t>
              </w:r>
              <w:r>
                <w:rPr>
                  <w:rFonts w:ascii="Times New Roman" w:hAnsi="Times New Roman"/>
                  <w:color w:val="0000FF"/>
                  <w:u w:val="single"/>
                </w:rPr>
                <w:t>efc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(семейные праздники в разных странах)</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w:t>
              </w:r>
              <w:r>
                <w:rPr>
                  <w:rFonts w:ascii="Times New Roman" w:hAnsi="Times New Roman"/>
                  <w:color w:val="0000FF"/>
                  <w:u w:val="single"/>
                </w:rPr>
                <w:t>f</w:t>
              </w:r>
              <w:r w:rsidRPr="00E73035">
                <w:rPr>
                  <w:rFonts w:ascii="Times New Roman" w:hAnsi="Times New Roman"/>
                  <w:color w:val="0000FF"/>
                  <w:u w:val="single"/>
                  <w:lang w:val="ru-RU"/>
                </w:rPr>
                <w:t>40</w:t>
              </w:r>
            </w:hyperlink>
            <w:r w:rsidRPr="00E73035">
              <w:rPr>
                <w:rFonts w:ascii="Times New Roman" w:hAnsi="Times New Roman"/>
                <w:color w:val="000000"/>
                <w:sz w:val="24"/>
                <w:lang w:val="ru-RU"/>
              </w:rPr>
              <w:t xml:space="preserve"> </w:t>
            </w:r>
            <w:hyperlink r:id="rId1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/8351712</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Моя семья. Мои друзья</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/8351609</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Мои друзья (мои вещи, одежда)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/83518002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Мои друзья (взаимоотношения с друзьями)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/83515</w:t>
              </w:r>
              <w:r>
                <w:rPr>
                  <w:rFonts w:ascii="Times New Roman" w:hAnsi="Times New Roman"/>
                  <w:color w:val="0000FF"/>
                  <w:u w:val="single"/>
                </w:rPr>
                <w:t>ea</w:t>
              </w:r>
              <w:r w:rsidRPr="00E73035">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Мои друзья (совместные занятия)</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/83516252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13</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Члены семьи: описание внешности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/8351655</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Члены семьи: описание характера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/835163</w:t>
              </w:r>
              <w:r>
                <w:rPr>
                  <w:rFonts w:ascii="Times New Roman" w:hAnsi="Times New Roman"/>
                  <w:color w:val="0000FF"/>
                  <w:u w:val="single"/>
                </w:rPr>
                <w:t>f</w:t>
              </w:r>
              <w:r w:rsidRPr="00E73035">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Мои друзья: описание внешности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w:t>
              </w:r>
              <w:r>
                <w:rPr>
                  <w:rFonts w:ascii="Times New Roman" w:hAnsi="Times New Roman"/>
                  <w:color w:val="0000FF"/>
                  <w:u w:val="single"/>
                </w:rPr>
                <w:t>c</w:t>
              </w:r>
              <w:r w:rsidRPr="00E73035">
                <w:rPr>
                  <w:rFonts w:ascii="Times New Roman" w:hAnsi="Times New Roman"/>
                  <w:color w:val="0000FF"/>
                  <w:u w:val="single"/>
                  <w:lang w:val="ru-RU"/>
                </w:rPr>
                <w:t>0</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Мои друзья: описание характера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w:t>
              </w:r>
              <w:r>
                <w:rPr>
                  <w:rFonts w:ascii="Times New Roman" w:hAnsi="Times New Roman"/>
                  <w:color w:val="0000FF"/>
                  <w:u w:val="single"/>
                </w:rPr>
                <w:t>dba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Мой любимый герой (описание внешности и характера)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Мой любимый литературный персонаж (описание внешности и характера)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современных подростков (любимые увлечения)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/8351997</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современных подростков (любимые занятия)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/8351760</w:t>
              </w:r>
              <w:r>
                <w:rPr>
                  <w:rFonts w:ascii="Times New Roman" w:hAnsi="Times New Roman"/>
                  <w:color w:val="0000FF"/>
                  <w:u w:val="single"/>
                </w:rPr>
                <w:t>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современных подростков (места для отдыха)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Мое свободное время (театр)</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/835196</w:t>
              </w:r>
              <w:r>
                <w:rPr>
                  <w:rFonts w:ascii="Times New Roman" w:hAnsi="Times New Roman"/>
                  <w:color w:val="0000FF"/>
                  <w:u w:val="single"/>
                </w:rPr>
                <w:t>d</w:t>
              </w:r>
              <w:r w:rsidRPr="00E73035">
                <w:rPr>
                  <w:rFonts w:ascii="Times New Roman" w:hAnsi="Times New Roman"/>
                  <w:color w:val="0000FF"/>
                  <w:u w:val="single"/>
                  <w:lang w:val="ru-RU"/>
                </w:rPr>
                <w:t>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Мое свободное время (кино)</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/83518174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26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/83518174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a</w:t>
              </w:r>
              <w:r w:rsidRPr="00E73035">
                <w:rPr>
                  <w:rFonts w:ascii="Times New Roman" w:hAnsi="Times New Roman"/>
                  <w:color w:val="0000FF"/>
                  <w:u w:val="single"/>
                  <w:lang w:val="ru-RU"/>
                </w:rPr>
                <w:t>618</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(занятия спортом и активные виды отдыха)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/835197</w:t>
              </w:r>
              <w:r>
                <w:rPr>
                  <w:rFonts w:ascii="Times New Roman" w:hAnsi="Times New Roman"/>
                  <w:color w:val="0000FF"/>
                  <w:u w:val="single"/>
                </w:rPr>
                <w:t>fe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(проводим выходные с пользой для здоровья)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w:t>
              </w:r>
              <w:r>
                <w:rPr>
                  <w:rFonts w:ascii="Times New Roman" w:hAnsi="Times New Roman"/>
                  <w:color w:val="0000FF"/>
                  <w:u w:val="single"/>
                </w:rPr>
                <w:t>e</w:t>
              </w:r>
              <w:r w:rsidRPr="00E73035">
                <w:rPr>
                  <w:rFonts w:ascii="Times New Roman" w:hAnsi="Times New Roman"/>
                  <w:color w:val="0000FF"/>
                  <w:u w:val="single"/>
                  <w:lang w:val="ru-RU"/>
                </w:rPr>
                <w:t>12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/835193</w:t>
              </w:r>
              <w:r>
                <w:rPr>
                  <w:rFonts w:ascii="Times New Roman" w:hAnsi="Times New Roman"/>
                  <w:color w:val="0000FF"/>
                  <w:u w:val="single"/>
                </w:rPr>
                <w:t>e</w:t>
              </w:r>
              <w:r w:rsidRPr="00E73035">
                <w:rPr>
                  <w:rFonts w:ascii="Times New Roman" w:hAnsi="Times New Roman"/>
                  <w:color w:val="0000FF"/>
                  <w:u w:val="single"/>
                  <w:lang w:val="ru-RU"/>
                </w:rPr>
                <w:t>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w:t>
              </w:r>
              <w:r>
                <w:rPr>
                  <w:rFonts w:ascii="Times New Roman" w:hAnsi="Times New Roman"/>
                  <w:color w:val="0000FF"/>
                  <w:u w:val="single"/>
                </w:rPr>
                <w:t>cbe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(сувениры)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5</w:t>
              </w:r>
              <w:r>
                <w:rPr>
                  <w:rFonts w:ascii="Times New Roman" w:hAnsi="Times New Roman"/>
                  <w:color w:val="0000FF"/>
                  <w:u w:val="single"/>
                </w:rPr>
                <w:t>bc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37</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(мои любимые магазины)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Обобщение по теме "Покупки: </w:t>
            </w:r>
            <w:r w:rsidRPr="00E73035">
              <w:rPr>
                <w:rFonts w:ascii="Times New Roman" w:hAnsi="Times New Roman"/>
                <w:color w:val="000000"/>
                <w:sz w:val="24"/>
                <w:lang w:val="ru-RU"/>
              </w:rPr>
              <w:lastRenderedPageBreak/>
              <w:t>одежда, обувь и продукты питания"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39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(школьные предметы)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w:t>
              </w:r>
              <w:r>
                <w:rPr>
                  <w:rFonts w:ascii="Times New Roman" w:hAnsi="Times New Roman"/>
                  <w:color w:val="0000FF"/>
                  <w:u w:val="single"/>
                </w:rPr>
                <w:t>f</w:t>
              </w:r>
              <w:r w:rsidRPr="00E73035">
                <w:rPr>
                  <w:rFonts w:ascii="Times New Roman" w:hAnsi="Times New Roman"/>
                  <w:color w:val="0000FF"/>
                  <w:u w:val="single"/>
                  <w:lang w:val="ru-RU"/>
                </w:rPr>
                <w:t>10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(мой любимый предмет)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w:t>
              </w:r>
              <w:r>
                <w:rPr>
                  <w:rFonts w:ascii="Times New Roman" w:hAnsi="Times New Roman"/>
                  <w:color w:val="0000FF"/>
                  <w:u w:val="single"/>
                </w:rPr>
                <w:t>f</w:t>
              </w:r>
              <w:r w:rsidRPr="00E73035">
                <w:rPr>
                  <w:rFonts w:ascii="Times New Roman" w:hAnsi="Times New Roman"/>
                  <w:color w:val="0000FF"/>
                  <w:u w:val="single"/>
                  <w:lang w:val="ru-RU"/>
                </w:rPr>
                <w:t>10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(расписание уроков)</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w:t>
              </w:r>
              <w:r>
                <w:rPr>
                  <w:rFonts w:ascii="Times New Roman" w:hAnsi="Times New Roman"/>
                  <w:color w:val="0000FF"/>
                  <w:u w:val="single"/>
                </w:rPr>
                <w:t>df</w:t>
              </w:r>
              <w:r w:rsidRPr="00E73035">
                <w:rPr>
                  <w:rFonts w:ascii="Times New Roman" w:hAnsi="Times New Roman"/>
                  <w:color w:val="0000FF"/>
                  <w:u w:val="single"/>
                  <w:lang w:val="ru-RU"/>
                </w:rPr>
                <w:t>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(общение с одноклассниками)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a</w:t>
              </w:r>
              <w:r w:rsidRPr="00E73035">
                <w:rPr>
                  <w:rFonts w:ascii="Times New Roman" w:hAnsi="Times New Roman"/>
                  <w:color w:val="0000FF"/>
                  <w:u w:val="single"/>
                  <w:lang w:val="ru-RU"/>
                </w:rPr>
                <w:t>780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(занятия после уроков)</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b</w:t>
              </w:r>
              <w:r w:rsidRPr="00E73035">
                <w:rPr>
                  <w:rFonts w:ascii="Times New Roman" w:hAnsi="Times New Roman"/>
                  <w:color w:val="0000FF"/>
                  <w:u w:val="single"/>
                  <w:lang w:val="ru-RU"/>
                </w:rPr>
                <w:t>414</w:t>
              </w:r>
            </w:hyperlink>
            <w:r w:rsidRPr="00E73035">
              <w:rPr>
                <w:rFonts w:ascii="Times New Roman" w:hAnsi="Times New Roman"/>
                <w:color w:val="000000"/>
                <w:sz w:val="24"/>
                <w:lang w:val="ru-RU"/>
              </w:rPr>
              <w:t xml:space="preserve"> </w:t>
            </w:r>
            <w:hyperlink r:id="rId4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w:t>
              </w:r>
              <w:r>
                <w:rPr>
                  <w:rFonts w:ascii="Times New Roman" w:hAnsi="Times New Roman"/>
                  <w:color w:val="0000FF"/>
                  <w:u w:val="single"/>
                </w:rPr>
                <w:t>ab</w:t>
              </w:r>
              <w:r w:rsidRPr="00E73035">
                <w:rPr>
                  <w:rFonts w:ascii="Times New Roman" w:hAnsi="Times New Roman"/>
                  <w:color w:val="0000FF"/>
                  <w:u w:val="single"/>
                  <w:lang w:val="ru-RU"/>
                </w:rPr>
                <w:t>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(образование в стране/странах изучаемого языка)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b</w:t>
              </w:r>
              <w:r w:rsidRPr="00E73035">
                <w:rPr>
                  <w:rFonts w:ascii="Times New Roman" w:hAnsi="Times New Roman"/>
                  <w:color w:val="0000FF"/>
                  <w:u w:val="single"/>
                  <w:lang w:val="ru-RU"/>
                </w:rPr>
                <w:t>19</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Переписка с зарубежными сверстниками (пишем электронное письмо другу)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b</w:t>
              </w:r>
              <w:r w:rsidRPr="00E73035">
                <w:rPr>
                  <w:rFonts w:ascii="Times New Roman" w:hAnsi="Times New Roman"/>
                  <w:color w:val="0000FF"/>
                  <w:u w:val="single"/>
                  <w:lang w:val="ru-RU"/>
                </w:rPr>
                <w:t>540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47</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48</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49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Каникулы (виды путешествий)</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b</w:t>
              </w:r>
              <w:r w:rsidRPr="00E73035">
                <w:rPr>
                  <w:rFonts w:ascii="Times New Roman" w:hAnsi="Times New Roman"/>
                  <w:color w:val="0000FF"/>
                  <w:u w:val="single"/>
                  <w:lang w:val="ru-RU"/>
                </w:rPr>
                <w:t>78</w:t>
              </w:r>
              <w:r>
                <w:rPr>
                  <w:rFonts w:ascii="Times New Roman" w:hAnsi="Times New Roman"/>
                  <w:color w:val="0000FF"/>
                  <w:u w:val="single"/>
                </w:rPr>
                <w:t>e</w:t>
              </w:r>
            </w:hyperlink>
            <w:r w:rsidRPr="00E73035">
              <w:rPr>
                <w:rFonts w:ascii="Times New Roman" w:hAnsi="Times New Roman"/>
                <w:color w:val="000000"/>
                <w:sz w:val="24"/>
                <w:lang w:val="ru-RU"/>
              </w:rPr>
              <w:t xml:space="preserve"> </w:t>
            </w:r>
            <w:hyperlink r:id="rId4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d</w:t>
              </w:r>
              <w:r w:rsidRPr="00E73035">
                <w:rPr>
                  <w:rFonts w:ascii="Times New Roman" w:hAnsi="Times New Roman"/>
                  <w:color w:val="0000FF"/>
                  <w:u w:val="single"/>
                  <w:lang w:val="ru-RU"/>
                </w:rPr>
                <w:t>818</w:t>
              </w:r>
            </w:hyperlink>
            <w:r w:rsidRPr="00E73035">
              <w:rPr>
                <w:rFonts w:ascii="Times New Roman" w:hAnsi="Times New Roman"/>
                <w:color w:val="000000"/>
                <w:sz w:val="24"/>
                <w:lang w:val="ru-RU"/>
              </w:rPr>
              <w:t xml:space="preserve"> </w:t>
            </w:r>
            <w:hyperlink r:id="rId4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2</w:t>
              </w:r>
              <w:r>
                <w:rPr>
                  <w:rFonts w:ascii="Times New Roman" w:hAnsi="Times New Roman"/>
                  <w:color w:val="0000FF"/>
                  <w:u w:val="single"/>
                </w:rPr>
                <w:t>b</w:t>
              </w:r>
              <w:r w:rsidRPr="00E73035">
                <w:rPr>
                  <w:rFonts w:ascii="Times New Roman" w:hAnsi="Times New Roman"/>
                  <w:color w:val="0000FF"/>
                  <w:u w:val="single"/>
                  <w:lang w:val="ru-RU"/>
                </w:rPr>
                <w:t>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(путешествуем в разное время года)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d</w:t>
              </w:r>
              <w:r w:rsidRPr="00E73035">
                <w:rPr>
                  <w:rFonts w:ascii="Times New Roman" w:hAnsi="Times New Roman"/>
                  <w:color w:val="0000FF"/>
                  <w:u w:val="single"/>
                  <w:lang w:val="ru-RU"/>
                </w:rPr>
                <w:t>552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(путешествуем с моей семьей и друзьями)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d</w:t>
              </w:r>
              <w:r w:rsidRPr="00E73035">
                <w:rPr>
                  <w:rFonts w:ascii="Times New Roman" w:hAnsi="Times New Roman"/>
                  <w:color w:val="0000FF"/>
                  <w:u w:val="single"/>
                  <w:lang w:val="ru-RU"/>
                </w:rPr>
                <w:t>552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52</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Каникулы (активные виды отдыха)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896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53</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Каникулы (детский лагерь)</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dc</w:t>
              </w:r>
              <w:r w:rsidRPr="00E73035">
                <w:rPr>
                  <w:rFonts w:ascii="Times New Roman" w:hAnsi="Times New Roman"/>
                  <w:color w:val="0000FF"/>
                  <w:u w:val="single"/>
                  <w:lang w:val="ru-RU"/>
                </w:rPr>
                <w:t>1</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Виды отдыха (активности)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bf</w:t>
              </w:r>
              <w:r w:rsidRPr="00E73035">
                <w:rPr>
                  <w:rFonts w:ascii="Times New Roman" w:hAnsi="Times New Roman"/>
                  <w:color w:val="0000FF"/>
                  <w:u w:val="single"/>
                  <w:lang w:val="ru-RU"/>
                </w:rPr>
                <w:t>4</w:t>
              </w:r>
              <w:r>
                <w:rPr>
                  <w:rFonts w:ascii="Times New Roman" w:hAnsi="Times New Roman"/>
                  <w:color w:val="0000FF"/>
                  <w:u w:val="single"/>
                </w:rPr>
                <w:t>a</w:t>
              </w:r>
            </w:hyperlink>
            <w:r w:rsidRPr="00E73035">
              <w:rPr>
                <w:rFonts w:ascii="Times New Roman" w:hAnsi="Times New Roman"/>
                <w:color w:val="000000"/>
                <w:sz w:val="24"/>
                <w:lang w:val="ru-RU"/>
              </w:rPr>
              <w:t xml:space="preserve"> </w:t>
            </w:r>
            <w:hyperlink r:id="rId5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74</w:t>
              </w:r>
              <w:r>
                <w:rPr>
                  <w:rFonts w:ascii="Times New Roman" w:hAnsi="Times New Roman"/>
                  <w:color w:val="0000FF"/>
                  <w:u w:val="single"/>
                </w:rPr>
                <w:t>c</w:t>
              </w:r>
            </w:hyperlink>
            <w:r w:rsidRPr="00E73035">
              <w:rPr>
                <w:rFonts w:ascii="Times New Roman" w:hAnsi="Times New Roman"/>
                <w:color w:val="000000"/>
                <w:sz w:val="24"/>
                <w:lang w:val="ru-RU"/>
              </w:rPr>
              <w:t xml:space="preserve"> </w:t>
            </w:r>
            <w:hyperlink r:id="rId5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d</w:t>
              </w:r>
              <w:r w:rsidRPr="00E73035">
                <w:rPr>
                  <w:rFonts w:ascii="Times New Roman" w:hAnsi="Times New Roman"/>
                  <w:color w:val="0000FF"/>
                  <w:u w:val="single"/>
                  <w:lang w:val="ru-RU"/>
                </w:rPr>
                <w:t>6</w:t>
              </w:r>
              <w:r>
                <w:rPr>
                  <w:rFonts w:ascii="Times New Roman" w:hAnsi="Times New Roman"/>
                  <w:color w:val="0000FF"/>
                  <w:u w:val="single"/>
                </w:rPr>
                <w:t>e</w:t>
              </w:r>
              <w:r w:rsidRPr="00E73035">
                <w:rPr>
                  <w:rFonts w:ascii="Times New Roman" w:hAnsi="Times New Roman"/>
                  <w:color w:val="0000FF"/>
                  <w:u w:val="single"/>
                  <w:lang w:val="ru-RU"/>
                </w:rPr>
                <w:t>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Виды отдыха (поход)</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56</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57</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58</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(дикие животные)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(домашние животные)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e</w:t>
              </w:r>
              <w:r w:rsidRPr="00E73035">
                <w:rPr>
                  <w:rFonts w:ascii="Times New Roman" w:hAnsi="Times New Roman"/>
                  <w:color w:val="0000FF"/>
                  <w:u w:val="single"/>
                  <w:lang w:val="ru-RU"/>
                </w:rPr>
                <w:t>452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(описание диких животных)</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(животные в зоопарке)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d</w:t>
              </w:r>
              <w:r w:rsidRPr="00E73035">
                <w:rPr>
                  <w:rFonts w:ascii="Times New Roman" w:hAnsi="Times New Roman"/>
                  <w:color w:val="0000FF"/>
                  <w:u w:val="single"/>
                  <w:lang w:val="ru-RU"/>
                </w:rPr>
                <w:t>6</w:t>
              </w:r>
              <w:r>
                <w:rPr>
                  <w:rFonts w:ascii="Times New Roman" w:hAnsi="Times New Roman"/>
                  <w:color w:val="0000FF"/>
                  <w:u w:val="single"/>
                </w:rPr>
                <w:t>e</w:t>
              </w:r>
              <w:r w:rsidRPr="00E73035">
                <w:rPr>
                  <w:rFonts w:ascii="Times New Roman" w:hAnsi="Times New Roman"/>
                  <w:color w:val="0000FF"/>
                  <w:u w:val="single"/>
                  <w:lang w:val="ru-RU"/>
                </w:rPr>
                <w:t>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62</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 xml:space="preserve">Природа (описание домашних </w:t>
            </w:r>
            <w:r>
              <w:rPr>
                <w:rFonts w:ascii="Times New Roman" w:hAnsi="Times New Roman"/>
                <w:color w:val="000000"/>
                <w:sz w:val="24"/>
              </w:rPr>
              <w:lastRenderedPageBreak/>
              <w:t>животных)</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63</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(животные России)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/83520130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Природа (животные страны/стран изучаемого языка)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/83520130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(насекомые)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Погода. (говорим о погоде)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/835182</w:t>
              </w:r>
              <w:r>
                <w:rPr>
                  <w:rFonts w:ascii="Times New Roman" w:hAnsi="Times New Roman"/>
                  <w:color w:val="0000FF"/>
                  <w:u w:val="single"/>
                </w:rPr>
                <w:t>d</w:t>
              </w:r>
              <w:r w:rsidRPr="00E73035">
                <w:rPr>
                  <w:rFonts w:ascii="Times New Roman" w:hAnsi="Times New Roman"/>
                  <w:color w:val="0000FF"/>
                  <w:u w:val="single"/>
                  <w:lang w:val="ru-RU"/>
                </w:rPr>
                <w:t>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Погода в разные времена года, месяцы.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/83518444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Погода. (моё любимое время года)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Погода (различные погодные явления)</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e</w:t>
              </w:r>
              <w:r w:rsidRPr="00E73035">
                <w:rPr>
                  <w:rFonts w:ascii="Times New Roman" w:hAnsi="Times New Roman"/>
                  <w:color w:val="0000FF"/>
                  <w:u w:val="single"/>
                  <w:lang w:val="ru-RU"/>
                </w:rPr>
                <w:t>01</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Одеваемся по погоде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w:t>
              </w:r>
              <w:r>
                <w:rPr>
                  <w:rFonts w:ascii="Times New Roman" w:hAnsi="Times New Roman"/>
                  <w:color w:val="0000FF"/>
                  <w:u w:val="single"/>
                </w:rPr>
                <w:t>cbe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71</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Погода"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72</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"Природа: дикие и домашние животные. </w:t>
            </w:r>
            <w:r>
              <w:rPr>
                <w:rFonts w:ascii="Times New Roman" w:hAnsi="Times New Roman"/>
                <w:color w:val="000000"/>
                <w:sz w:val="24"/>
              </w:rPr>
              <w:t>Погода"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Родной город (село). (жизнь в городе и деревне)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e</w:t>
              </w:r>
              <w:r w:rsidRPr="00E73035">
                <w:rPr>
                  <w:rFonts w:ascii="Times New Roman" w:hAnsi="Times New Roman"/>
                  <w:color w:val="0000FF"/>
                  <w:u w:val="single"/>
                  <w:lang w:val="ru-RU"/>
                </w:rPr>
                <w:t>308</w:t>
              </w:r>
            </w:hyperlink>
            <w:r w:rsidRPr="00E73035">
              <w:rPr>
                <w:rFonts w:ascii="Times New Roman" w:hAnsi="Times New Roman"/>
                <w:color w:val="000000"/>
                <w:sz w:val="24"/>
                <w:lang w:val="ru-RU"/>
              </w:rPr>
              <w:t xml:space="preserve"> </w:t>
            </w:r>
            <w:hyperlink r:id="rId6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e</w:t>
              </w:r>
              <w:r w:rsidRPr="00E73035">
                <w:rPr>
                  <w:rFonts w:ascii="Times New Roman" w:hAnsi="Times New Roman"/>
                  <w:color w:val="0000FF"/>
                  <w:u w:val="single"/>
                  <w:lang w:val="ru-RU"/>
                </w:rPr>
                <w:t>6</w:t>
              </w:r>
              <w:r>
                <w:rPr>
                  <w:rFonts w:ascii="Times New Roman" w:hAnsi="Times New Roman"/>
                  <w:color w:val="0000FF"/>
                  <w:u w:val="single"/>
                </w:rPr>
                <w:t>e</w:t>
              </w:r>
              <w:r w:rsidRPr="00E73035">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Родной город (село). (типы домов)</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eaec</w:t>
              </w:r>
            </w:hyperlink>
            <w:r w:rsidRPr="00E73035">
              <w:rPr>
                <w:rFonts w:ascii="Times New Roman" w:hAnsi="Times New Roman"/>
                <w:color w:val="000000"/>
                <w:sz w:val="24"/>
                <w:lang w:val="ru-RU"/>
              </w:rPr>
              <w:t xml:space="preserve"> </w:t>
            </w:r>
            <w:hyperlink r:id="rId6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e</w:t>
              </w:r>
              <w:r w:rsidRPr="00E73035">
                <w:rPr>
                  <w:rFonts w:ascii="Times New Roman" w:hAnsi="Times New Roman"/>
                  <w:color w:val="0000FF"/>
                  <w:u w:val="single"/>
                  <w:lang w:val="ru-RU"/>
                </w:rPr>
                <w:t>59</w:t>
              </w:r>
              <w:r>
                <w:rPr>
                  <w:rFonts w:ascii="Times New Roman" w:hAnsi="Times New Roman"/>
                  <w:color w:val="0000FF"/>
                  <w:u w:val="single"/>
                </w:rPr>
                <w:t>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Родной город (село). (в квартире, в доме)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Родной город (село). (описание </w:t>
            </w:r>
            <w:r w:rsidRPr="00E73035">
              <w:rPr>
                <w:rFonts w:ascii="Times New Roman" w:hAnsi="Times New Roman"/>
                <w:color w:val="000000"/>
                <w:sz w:val="24"/>
                <w:lang w:val="ru-RU"/>
              </w:rPr>
              <w:lastRenderedPageBreak/>
              <w:t>квартиры, дома)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77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Родной город (село). (как пройти к моему дому)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fdd</w:t>
              </w:r>
              <w:r w:rsidRPr="00E73035">
                <w:rPr>
                  <w:rFonts w:ascii="Times New Roman" w:hAnsi="Times New Roman"/>
                  <w:color w:val="0000FF"/>
                  <w:u w:val="single"/>
                  <w:lang w:val="ru-RU"/>
                </w:rPr>
                <w:t>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78</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Виды транспорта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134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79</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"Родной город (село). </w:t>
            </w:r>
            <w:r>
              <w:rPr>
                <w:rFonts w:ascii="Times New Roman" w:hAnsi="Times New Roman"/>
                <w:color w:val="000000"/>
                <w:sz w:val="24"/>
              </w:rPr>
              <w:t>Транспорт"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80</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"Родной город (село). </w:t>
            </w:r>
            <w:r>
              <w:rPr>
                <w:rFonts w:ascii="Times New Roman" w:hAnsi="Times New Roman"/>
                <w:color w:val="000000"/>
                <w:sz w:val="24"/>
              </w:rPr>
              <w:t>Транспорт"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(географическое положение)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(культура и традиции)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/83520266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83</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(национальные обычаи)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(праздники)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w:t>
              </w:r>
              <w:r w:rsidRPr="00E73035">
                <w:rPr>
                  <w:rFonts w:ascii="Times New Roman" w:hAnsi="Times New Roman"/>
                  <w:color w:val="0000FF"/>
                  <w:u w:val="single"/>
                  <w:lang w:val="ru-RU"/>
                </w:rPr>
                <w:t>3</w:t>
              </w:r>
              <w:r>
                <w:rPr>
                  <w:rFonts w:ascii="Times New Roman" w:hAnsi="Times New Roman"/>
                  <w:color w:val="0000FF"/>
                  <w:u w:val="single"/>
                </w:rPr>
                <w:t>c</w:t>
              </w:r>
              <w:r w:rsidRPr="00E73035">
                <w:rPr>
                  <w:rFonts w:ascii="Times New Roman" w:hAnsi="Times New Roman"/>
                  <w:color w:val="0000FF"/>
                  <w:u w:val="single"/>
                  <w:lang w:val="ru-RU"/>
                </w:rPr>
                <w:t>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(народное творчество)</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(географическое положение, столицы)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7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w:t>
              </w:r>
              <w:r w:rsidRPr="00E73035">
                <w:rPr>
                  <w:rFonts w:ascii="Times New Roman" w:hAnsi="Times New Roman"/>
                  <w:color w:val="0000FF"/>
                  <w:u w:val="single"/>
                  <w:lang w:val="ru-RU"/>
                </w:rPr>
                <w:t>4</w:t>
              </w:r>
              <w:r>
                <w:rPr>
                  <w:rFonts w:ascii="Times New Roman" w:hAnsi="Times New Roman"/>
                  <w:color w:val="0000FF"/>
                  <w:u w:val="single"/>
                </w:rPr>
                <w:t>f</w:t>
              </w:r>
              <w:r w:rsidRPr="00E73035">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Страна/страны изучаемого языка. (достопримечательности Великобритании)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7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fa</w:t>
              </w:r>
              <w:r w:rsidRPr="00E73035">
                <w:rPr>
                  <w:rFonts w:ascii="Times New Roman" w:hAnsi="Times New Roman"/>
                  <w:color w:val="0000FF"/>
                  <w:u w:val="single"/>
                  <w:lang w:val="ru-RU"/>
                </w:rPr>
                <w:t>14</w:t>
              </w:r>
            </w:hyperlink>
            <w:r w:rsidRPr="00E73035">
              <w:rPr>
                <w:rFonts w:ascii="Times New Roman" w:hAnsi="Times New Roman"/>
                <w:color w:val="000000"/>
                <w:sz w:val="24"/>
                <w:lang w:val="ru-RU"/>
              </w:rPr>
              <w:t xml:space="preserve"> </w:t>
            </w:r>
            <w:hyperlink r:id="rId7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fb</w:t>
              </w:r>
              <w:r w:rsidRPr="00E73035">
                <w:rPr>
                  <w:rFonts w:ascii="Times New Roman" w:hAnsi="Times New Roman"/>
                  <w:color w:val="0000FF"/>
                  <w:u w:val="single"/>
                  <w:lang w:val="ru-RU"/>
                </w:rPr>
                <w:t>7</w:t>
              </w:r>
              <w:r>
                <w:rPr>
                  <w:rFonts w:ascii="Times New Roman" w:hAnsi="Times New Roman"/>
                  <w:color w:val="0000FF"/>
                  <w:u w:val="single"/>
                </w:rPr>
                <w:t>c</w:t>
              </w:r>
            </w:hyperlink>
            <w:r w:rsidRPr="00E73035">
              <w:rPr>
                <w:rFonts w:ascii="Times New Roman" w:hAnsi="Times New Roman"/>
                <w:color w:val="000000"/>
                <w:sz w:val="24"/>
                <w:lang w:val="ru-RU"/>
              </w:rPr>
              <w:t xml:space="preserve"> </w:t>
            </w:r>
            <w:hyperlink r:id="rId7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fcb</w:t>
              </w:r>
              <w:r w:rsidRPr="00E73035">
                <w:rPr>
                  <w:rFonts w:ascii="Times New Roman" w:hAnsi="Times New Roman"/>
                  <w:color w:val="0000FF"/>
                  <w:u w:val="single"/>
                  <w:lang w:val="ru-RU"/>
                </w:rPr>
                <w:t>2</w:t>
              </w:r>
            </w:hyperlink>
            <w:r w:rsidRPr="00E73035">
              <w:rPr>
                <w:rFonts w:ascii="Times New Roman" w:hAnsi="Times New Roman"/>
                <w:color w:val="000000"/>
                <w:sz w:val="24"/>
                <w:lang w:val="ru-RU"/>
              </w:rPr>
              <w:t xml:space="preserve"> </w:t>
            </w:r>
            <w:hyperlink r:id="rId7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feec</w:t>
              </w:r>
            </w:hyperlink>
            <w:r w:rsidRPr="00E73035">
              <w:rPr>
                <w:rFonts w:ascii="Times New Roman" w:hAnsi="Times New Roman"/>
                <w:color w:val="000000"/>
                <w:sz w:val="24"/>
                <w:lang w:val="ru-RU"/>
              </w:rPr>
              <w:t xml:space="preserve"> </w:t>
            </w:r>
            <w:hyperlink r:id="rId7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/8352000</w:t>
              </w:r>
              <w:r>
                <w:rPr>
                  <w:rFonts w:ascii="Times New Roman" w:hAnsi="Times New Roman"/>
                  <w:color w:val="0000FF"/>
                  <w:u w:val="single"/>
                </w:rPr>
                <w:t>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Достопримечательности стран изучаемого языка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Страна/страны изучаемого языка (национальные праздники)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Страна/страны изучаемого языка (национальные обычаи)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(традиции)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7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/83520266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(сувениры)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7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5</w:t>
              </w:r>
              <w:r>
                <w:rPr>
                  <w:rFonts w:ascii="Times New Roman" w:hAnsi="Times New Roman"/>
                  <w:color w:val="0000FF"/>
                  <w:u w:val="single"/>
                </w:rPr>
                <w:t>bc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(типичные здания и строения)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98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и страны/стран изучаемого языка: страницы истории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7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/8352075</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поэты, писатели родной страны и страны/ стран изучаемого языка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7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/8352089</w:t>
              </w:r>
              <w:r>
                <w:rPr>
                  <w:rFonts w:ascii="Times New Roman" w:hAnsi="Times New Roman"/>
                  <w:color w:val="0000FF"/>
                  <w:u w:val="single"/>
                </w:rPr>
                <w:t>c</w:t>
              </w:r>
            </w:hyperlink>
            <w:r w:rsidRPr="00E73035">
              <w:rPr>
                <w:rFonts w:ascii="Times New Roman" w:hAnsi="Times New Roman"/>
                <w:color w:val="000000"/>
                <w:sz w:val="24"/>
                <w:lang w:val="ru-RU"/>
              </w:rPr>
              <w:t xml:space="preserve"> </w:t>
            </w:r>
            <w:hyperlink r:id="rId8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/8351745</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/835209</w:t>
              </w:r>
              <w:r>
                <w:rPr>
                  <w:rFonts w:ascii="Times New Roman" w:hAnsi="Times New Roman"/>
                  <w:color w:val="0000FF"/>
                  <w:u w:val="single"/>
                </w:rPr>
                <w:t>d</w:t>
              </w:r>
              <w:r w:rsidRPr="00E73035">
                <w:rPr>
                  <w:rFonts w:ascii="Times New Roman" w:hAnsi="Times New Roman"/>
                  <w:color w:val="0000FF"/>
                  <w:u w:val="single"/>
                  <w:lang w:val="ru-RU"/>
                </w:rPr>
                <w:t>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w:t>
              </w:r>
              <w:r>
                <w:rPr>
                  <w:rFonts w:ascii="Times New Roman" w:hAnsi="Times New Roman"/>
                  <w:color w:val="0000FF"/>
                  <w:u w:val="single"/>
                </w:rPr>
                <w:t>dce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w:t>
              </w:r>
              <w:r>
                <w:rPr>
                  <w:rFonts w:ascii="Times New Roman" w:hAnsi="Times New Roman"/>
                  <w:color w:val="0000FF"/>
                  <w:u w:val="single"/>
                </w:rPr>
                <w:t>dce</w:t>
              </w:r>
            </w:hyperlink>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626F06" w:rsidTr="00626F06">
        <w:trPr>
          <w:trHeight w:val="144"/>
          <w:tblCellSpacing w:w="20" w:type="nil"/>
        </w:trPr>
        <w:tc>
          <w:tcPr>
            <w:tcW w:w="416"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019"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Тема урока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Дата изучения </w:t>
            </w:r>
          </w:p>
          <w:p w:rsidR="00626F06" w:rsidRDefault="00626F06" w:rsidP="00626F06">
            <w:pPr>
              <w:spacing w:after="0"/>
              <w:ind w:left="135"/>
            </w:pPr>
          </w:p>
        </w:tc>
        <w:tc>
          <w:tcPr>
            <w:tcW w:w="1850"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72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40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5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(члены семьи)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w:t>
              </w:r>
              <w:r>
                <w:rPr>
                  <w:rFonts w:ascii="Times New Roman" w:hAnsi="Times New Roman"/>
                  <w:color w:val="0000FF"/>
                  <w:u w:val="single"/>
                </w:rPr>
                <w:t>d</w:t>
              </w:r>
              <w:r w:rsidRPr="00E73035">
                <w:rPr>
                  <w:rFonts w:ascii="Times New Roman" w:hAnsi="Times New Roman"/>
                  <w:color w:val="0000FF"/>
                  <w:u w:val="single"/>
                  <w:lang w:val="ru-RU"/>
                </w:rPr>
                <w:t>78</w:t>
              </w:r>
            </w:hyperlink>
            <w:r w:rsidRPr="00E73035">
              <w:rPr>
                <w:rFonts w:ascii="Times New Roman" w:hAnsi="Times New Roman"/>
                <w:color w:val="000000"/>
                <w:sz w:val="24"/>
                <w:lang w:val="ru-RU"/>
              </w:rPr>
              <w:t xml:space="preserve"> </w:t>
            </w:r>
            <w:hyperlink r:id="rId8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w:t>
              </w:r>
              <w:r>
                <w:rPr>
                  <w:rFonts w:ascii="Times New Roman" w:hAnsi="Times New Roman"/>
                  <w:color w:val="0000FF"/>
                  <w:u w:val="single"/>
                </w:rPr>
                <w:t>ea</w:t>
              </w:r>
              <w:r w:rsidRPr="00E73035">
                <w:rPr>
                  <w:rFonts w:ascii="Times New Roman" w:hAnsi="Times New Roman"/>
                  <w:color w:val="0000FF"/>
                  <w:u w:val="single"/>
                  <w:lang w:val="ru-RU"/>
                </w:rPr>
                <w:t>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(личные данные)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(представляем друга, приветствие)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w:t>
              </w:r>
              <w:r>
                <w:rPr>
                  <w:rFonts w:ascii="Times New Roman" w:hAnsi="Times New Roman"/>
                  <w:color w:val="0000FF"/>
                  <w:u w:val="single"/>
                </w:rPr>
                <w:t>fc</w:t>
              </w:r>
              <w:r w:rsidRPr="00E73035">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w:t>
              </w:r>
              <w:r>
                <w:rPr>
                  <w:rFonts w:ascii="Times New Roman" w:hAnsi="Times New Roman"/>
                  <w:color w:val="0000FF"/>
                  <w:u w:val="single"/>
                </w:rPr>
                <w:t>ef</w:t>
              </w:r>
              <w:r w:rsidRPr="00E73035">
                <w:rPr>
                  <w:rFonts w:ascii="Times New Roman" w:hAnsi="Times New Roman"/>
                  <w:color w:val="0000FF"/>
                  <w:u w:val="single"/>
                  <w:lang w:val="ru-RU"/>
                </w:rPr>
                <w:t>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(мой дом, квартира)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/83521472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(обустраиваем дом, квартиру)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(готовимся к празднику)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(празднуем Новый год)</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/83521030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(покупаем подарок)</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/83521922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(праздничное настроение)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(дорогие памяти игрушки)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(правила поведения)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/835216</w:t>
              </w:r>
              <w:r>
                <w:rPr>
                  <w:rFonts w:ascii="Times New Roman" w:hAnsi="Times New Roman"/>
                  <w:color w:val="0000FF"/>
                  <w:u w:val="single"/>
                </w:rPr>
                <w:t>d</w:t>
              </w:r>
              <w:r w:rsidRPr="00E73035">
                <w:rPr>
                  <w:rFonts w:ascii="Times New Roman" w:hAnsi="Times New Roman"/>
                  <w:color w:val="0000FF"/>
                  <w:u w:val="single"/>
                  <w:lang w:val="ru-RU"/>
                </w:rPr>
                <w:t>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14</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w:t>
              </w:r>
              <w:r>
                <w:rPr>
                  <w:rFonts w:ascii="Times New Roman" w:hAnsi="Times New Roman"/>
                  <w:color w:val="0000FF"/>
                  <w:u w:val="single"/>
                </w:rPr>
                <w:t>b</w:t>
              </w:r>
              <w:r w:rsidRPr="00E73035">
                <w:rPr>
                  <w:rFonts w:ascii="Times New Roman" w:hAnsi="Times New Roman"/>
                  <w:color w:val="0000FF"/>
                  <w:u w:val="single"/>
                  <w:lang w:val="ru-RU"/>
                </w:rPr>
                <w:t>7</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15</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w:t>
              </w:r>
              <w:r>
                <w:rPr>
                  <w:rFonts w:ascii="Times New Roman" w:hAnsi="Times New Roman"/>
                  <w:color w:val="0000FF"/>
                  <w:u w:val="single"/>
                </w:rPr>
                <w:t>b</w:t>
              </w:r>
              <w:r w:rsidRPr="00E73035">
                <w:rPr>
                  <w:rFonts w:ascii="Times New Roman" w:hAnsi="Times New Roman"/>
                  <w:color w:val="0000FF"/>
                  <w:u w:val="single"/>
                  <w:lang w:val="ru-RU"/>
                </w:rPr>
                <w:t>7</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Внешность и характер человека (литературного персонажа) (описание)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/8352220</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17</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Мой любимый герой (описание)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/835220</w:t>
              </w:r>
              <w:r>
                <w:rPr>
                  <w:rFonts w:ascii="Times New Roman" w:hAnsi="Times New Roman"/>
                  <w:color w:val="0000FF"/>
                  <w:u w:val="single"/>
                </w:rPr>
                <w:t>de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(выбор занятий)</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/83522</w:t>
              </w:r>
              <w:r>
                <w:rPr>
                  <w:rFonts w:ascii="Times New Roman" w:hAnsi="Times New Roman"/>
                  <w:color w:val="0000FF"/>
                  <w:u w:val="single"/>
                </w:rPr>
                <w:t>cdc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Досуг и развлечения современного </w:t>
            </w:r>
            <w:r w:rsidRPr="00E73035">
              <w:rPr>
                <w:rFonts w:ascii="Times New Roman" w:hAnsi="Times New Roman"/>
                <w:color w:val="000000"/>
                <w:sz w:val="24"/>
                <w:lang w:val="ru-RU"/>
              </w:rPr>
              <w:lastRenderedPageBreak/>
              <w:t>подростка (любимые занятия)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22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(мой выходной день)</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(свободное время моего друга)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(активности в свободное время)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/83523</w:t>
              </w:r>
              <w:r>
                <w:rPr>
                  <w:rFonts w:ascii="Times New Roman" w:hAnsi="Times New Roman"/>
                  <w:color w:val="0000FF"/>
                  <w:u w:val="single"/>
                </w:rPr>
                <w:t>d</w:t>
              </w:r>
              <w:r w:rsidRPr="00E73035">
                <w:rPr>
                  <w:rFonts w:ascii="Times New Roman" w:hAnsi="Times New Roman"/>
                  <w:color w:val="0000FF"/>
                  <w:u w:val="single"/>
                  <w:lang w:val="ru-RU"/>
                </w:rPr>
                <w:t>4</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(увлечения и хобби)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/83522336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(любимые игры)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(проводим время вместе)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(игры в прошлом и настоящем)</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(играем в настольные игры)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(делаем игры своими руками)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(заказываем билеты в кино, театр)</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Обобщение по теме "Досуг и </w:t>
            </w:r>
            <w:r w:rsidRPr="00E73035">
              <w:rPr>
                <w:rFonts w:ascii="Times New Roman" w:hAnsi="Times New Roman"/>
                <w:color w:val="000000"/>
                <w:sz w:val="24"/>
                <w:lang w:val="ru-RU"/>
              </w:rPr>
              <w:lastRenderedPageBreak/>
              <w:t>увлечения (хобби) современного подростка (чтение, кино, театр, спорт)"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/835230</w:t>
              </w:r>
              <w:r>
                <w:rPr>
                  <w:rFonts w:ascii="Times New Roman" w:hAnsi="Times New Roman"/>
                  <w:color w:val="0000FF"/>
                  <w:u w:val="single"/>
                </w:rPr>
                <w:t>ce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33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/835230</w:t>
              </w:r>
              <w:r>
                <w:rPr>
                  <w:rFonts w:ascii="Times New Roman" w:hAnsi="Times New Roman"/>
                  <w:color w:val="0000FF"/>
                  <w:u w:val="single"/>
                </w:rPr>
                <w:t>ce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(распорядок дня моего друга)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/8352320</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/8352414</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/8352414</w:t>
              </w:r>
              <w:r>
                <w:rPr>
                  <w:rFonts w:ascii="Times New Roman" w:hAnsi="Times New Roman"/>
                  <w:color w:val="0000FF"/>
                  <w:u w:val="single"/>
                </w:rPr>
                <w:t>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(список покупок)</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42</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(меню)</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43</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(ингредиенты любимого блюда)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f</w:t>
              </w:r>
              <w:r w:rsidRPr="00E73035">
                <w:rPr>
                  <w:rFonts w:ascii="Times New Roman" w:hAnsi="Times New Roman"/>
                  <w:color w:val="0000FF"/>
                  <w:u w:val="single"/>
                  <w:lang w:val="ru-RU"/>
                </w:rPr>
                <w:t>73</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(одежда)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/83522480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45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(обувь)</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/83522481</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48</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Школа (любимый предмет)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/8352511</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(правила поведения в школе)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/83524960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/8352593</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51</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/83525</w:t>
              </w:r>
              <w:r>
                <w:rPr>
                  <w:rFonts w:ascii="Times New Roman" w:hAnsi="Times New Roman"/>
                  <w:color w:val="0000FF"/>
                  <w:u w:val="single"/>
                </w:rPr>
                <w:t>f</w:t>
              </w:r>
              <w:r w:rsidRPr="00E73035">
                <w:rPr>
                  <w:rFonts w:ascii="Times New Roman" w:hAnsi="Times New Roman"/>
                  <w:color w:val="0000FF"/>
                  <w:u w:val="single"/>
                  <w:lang w:val="ru-RU"/>
                </w:rPr>
                <w:t>18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52</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/83525</w:t>
              </w:r>
              <w:r>
                <w:rPr>
                  <w:rFonts w:ascii="Times New Roman" w:hAnsi="Times New Roman"/>
                  <w:color w:val="0000FF"/>
                  <w:u w:val="single"/>
                </w:rPr>
                <w:t>f</w:t>
              </w:r>
              <w:r w:rsidRPr="00E73035">
                <w:rPr>
                  <w:rFonts w:ascii="Times New Roman" w:hAnsi="Times New Roman"/>
                  <w:color w:val="0000FF"/>
                  <w:u w:val="single"/>
                  <w:lang w:val="ru-RU"/>
                </w:rPr>
                <w:t>18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годы (планы на отдых)</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/83526</w:t>
              </w:r>
              <w:r>
                <w:rPr>
                  <w:rFonts w:ascii="Times New Roman" w:hAnsi="Times New Roman"/>
                  <w:color w:val="0000FF"/>
                  <w:u w:val="single"/>
                </w:rPr>
                <w:t>d</w:t>
              </w:r>
              <w:r w:rsidRPr="00E73035">
                <w:rPr>
                  <w:rFonts w:ascii="Times New Roman" w:hAnsi="Times New Roman"/>
                  <w:color w:val="0000FF"/>
                  <w:u w:val="single"/>
                  <w:lang w:val="ru-RU"/>
                </w:rPr>
                <w:t>5</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годы (активности на отдыхе)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/83526094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годы (в гостинице)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436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годы (отдых на море)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57</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Виды отдыха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/835266</w:t>
              </w:r>
              <w:r>
                <w:rPr>
                  <w:rFonts w:ascii="Times New Roman" w:hAnsi="Times New Roman"/>
                  <w:color w:val="0000FF"/>
                  <w:u w:val="single"/>
                </w:rPr>
                <w:t>ca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58</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59</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Климат, погода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/835288</w:t>
              </w:r>
              <w:r>
                <w:rPr>
                  <w:rFonts w:ascii="Times New Roman" w:hAnsi="Times New Roman"/>
                  <w:color w:val="0000FF"/>
                  <w:u w:val="single"/>
                </w:rPr>
                <w:t>da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Климат, погода (одеваемся по погоде)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/83528</w:t>
              </w:r>
              <w:r>
                <w:rPr>
                  <w:rFonts w:ascii="Times New Roman" w:hAnsi="Times New Roman"/>
                  <w:color w:val="0000FF"/>
                  <w:u w:val="single"/>
                </w:rPr>
                <w:t>b</w:t>
              </w:r>
              <w:r w:rsidRPr="00E73035">
                <w:rPr>
                  <w:rFonts w:ascii="Times New Roman" w:hAnsi="Times New Roman"/>
                  <w:color w:val="0000FF"/>
                  <w:u w:val="single"/>
                  <w:lang w:val="ru-RU"/>
                </w:rPr>
                <w:t>3</w:t>
              </w:r>
              <w:r>
                <w:rPr>
                  <w:rFonts w:ascii="Times New Roman" w:hAnsi="Times New Roman"/>
                  <w:color w:val="0000FF"/>
                  <w:u w:val="single"/>
                </w:rPr>
                <w:t>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(дикие и домашние животные, в зоопарке)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63</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(мой район)</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(городские службы)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(безопасность на дорогах)</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(на улицах города)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/835293</w:t>
              </w:r>
              <w:r>
                <w:rPr>
                  <w:rFonts w:ascii="Times New Roman" w:hAnsi="Times New Roman"/>
                  <w:color w:val="0000FF"/>
                  <w:u w:val="single"/>
                </w:rPr>
                <w:t>b</w:t>
              </w:r>
              <w:r w:rsidRPr="00E73035">
                <w:rPr>
                  <w:rFonts w:ascii="Times New Roman" w:hAnsi="Times New Roman"/>
                  <w:color w:val="0000FF"/>
                  <w:u w:val="single"/>
                  <w:lang w:val="ru-RU"/>
                </w:rPr>
                <w:t>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и сельской местности (виды транспорта)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Описание родного города (села)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/8352905</w:t>
              </w:r>
              <w:r>
                <w:rPr>
                  <w:rFonts w:ascii="Times New Roman" w:hAnsi="Times New Roman"/>
                  <w:color w:val="0000FF"/>
                  <w:u w:val="single"/>
                </w:rPr>
                <w:t>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70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и сельской местности (ориентируемся по карте)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и сельской местности (договариваемся о встрече)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(договариваемся о встрече)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(заказ по телефону, через интернет)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(прошлое)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(учреждения и здания)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(служба потерянных вещей)</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(куда пойти?)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2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/83528</w:t>
              </w:r>
              <w:r>
                <w:rPr>
                  <w:rFonts w:ascii="Times New Roman" w:hAnsi="Times New Roman"/>
                  <w:color w:val="0000FF"/>
                  <w:u w:val="single"/>
                </w:rPr>
                <w:t>eac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(правила поведения)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(следим за чистотой и порядком)</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(моя дача, дом в деревне)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2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/83529208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темем "Жизнь в городе и сельской местности. Описание родного города (села). Транспорт"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2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/83528</w:t>
              </w:r>
              <w:r>
                <w:rPr>
                  <w:rFonts w:ascii="Times New Roman" w:hAnsi="Times New Roman"/>
                  <w:color w:val="0000FF"/>
                  <w:u w:val="single"/>
                </w:rPr>
                <w:t>cea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82</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83</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84</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(флаги)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2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05</w:t>
              </w:r>
              <w:r>
                <w:rPr>
                  <w:rFonts w:ascii="Times New Roman" w:hAnsi="Times New Roman"/>
                  <w:color w:val="0000FF"/>
                  <w:u w:val="single"/>
                </w:rPr>
                <w:t>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(достопримечательности)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541C92" w:rsidP="00626F06">
            <w:pPr>
              <w:spacing w:after="0"/>
              <w:ind w:left="135"/>
            </w:pPr>
            <w:hyperlink r:id="rId124">
              <w:r w:rsidR="00626F06">
                <w:rPr>
                  <w:rFonts w:ascii="Times New Roman" w:hAnsi="Times New Roman"/>
                  <w:color w:val="0000FF"/>
                  <w:u w:val="single"/>
                </w:rPr>
                <w:t>https://m.edsoo.ru/8352af04</w:t>
              </w:r>
            </w:hyperlink>
            <w:r w:rsidR="00626F06">
              <w:rPr>
                <w:rFonts w:ascii="Times New Roman" w:hAnsi="Times New Roman"/>
                <w:color w:val="000000"/>
                <w:sz w:val="24"/>
              </w:rPr>
              <w:t xml:space="preserve"> </w:t>
            </w:r>
            <w:hyperlink r:id="rId125">
              <w:r w:rsidR="00626F06">
                <w:rPr>
                  <w:rFonts w:ascii="Times New Roman" w:hAnsi="Times New Roman"/>
                  <w:color w:val="0000FF"/>
                  <w:u w:val="single"/>
                </w:rPr>
                <w:t>https://m.edsoo.ru/8352ad42</w:t>
              </w:r>
            </w:hyperlink>
            <w:r w:rsidR="00626F06">
              <w:rPr>
                <w:rFonts w:ascii="Times New Roman" w:hAnsi="Times New Roman"/>
                <w:color w:val="000000"/>
                <w:sz w:val="24"/>
              </w:rPr>
              <w:t xml:space="preserve"> </w:t>
            </w:r>
            <w:hyperlink r:id="rId126">
              <w:r w:rsidR="00626F06">
                <w:rPr>
                  <w:rFonts w:ascii="Times New Roman" w:hAnsi="Times New Roman"/>
                  <w:color w:val="0000FF"/>
                  <w:u w:val="single"/>
                </w:rPr>
                <w:t>https://m.edsoo.ru/8352ab80</w:t>
              </w:r>
            </w:hyperlink>
            <w:r w:rsidR="00626F06">
              <w:rPr>
                <w:rFonts w:ascii="Times New Roman" w:hAnsi="Times New Roman"/>
                <w:color w:val="000000"/>
                <w:sz w:val="24"/>
              </w:rPr>
              <w:t xml:space="preserve"> </w:t>
            </w:r>
            <w:hyperlink r:id="rId127">
              <w:r w:rsidR="00626F06">
                <w:rPr>
                  <w:rFonts w:ascii="Times New Roman" w:hAnsi="Times New Roman"/>
                  <w:color w:val="0000FF"/>
                  <w:u w:val="single"/>
                </w:rPr>
                <w:t>https://m.edsoo.ru/8352a9d2</w:t>
              </w:r>
            </w:hyperlink>
            <w:r w:rsidR="00626F06">
              <w:rPr>
                <w:rFonts w:ascii="Times New Roman" w:hAnsi="Times New Roman"/>
                <w:color w:val="000000"/>
                <w:sz w:val="24"/>
              </w:rPr>
              <w:t xml:space="preserve"> </w:t>
            </w:r>
            <w:hyperlink r:id="rId128">
              <w:r w:rsidR="00626F06">
                <w:rPr>
                  <w:rFonts w:ascii="Times New Roman" w:hAnsi="Times New Roman"/>
                  <w:color w:val="0000FF"/>
                  <w:u w:val="single"/>
                </w:rPr>
                <w:t>https://m.edsoo.ru/8352a824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(тур по столице)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541C92" w:rsidP="00626F06">
            <w:pPr>
              <w:spacing w:after="0"/>
              <w:ind w:left="135"/>
            </w:pPr>
            <w:hyperlink r:id="rId129">
              <w:r w:rsidR="00626F06">
                <w:rPr>
                  <w:rFonts w:ascii="Times New Roman" w:hAnsi="Times New Roman"/>
                  <w:color w:val="0000FF"/>
                  <w:u w:val="single"/>
                </w:rPr>
                <w:t>https://m.edsoo.ru/83529f00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3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af</w:t>
              </w:r>
              <w:r w:rsidRPr="00E73035">
                <w:rPr>
                  <w:rFonts w:ascii="Times New Roman" w:hAnsi="Times New Roman"/>
                  <w:color w:val="0000FF"/>
                  <w:u w:val="single"/>
                  <w:lang w:val="ru-RU"/>
                </w:rPr>
                <w:t>04</w:t>
              </w:r>
            </w:hyperlink>
            <w:r w:rsidRPr="00E73035">
              <w:rPr>
                <w:rFonts w:ascii="Times New Roman" w:hAnsi="Times New Roman"/>
                <w:color w:val="000000"/>
                <w:sz w:val="24"/>
                <w:lang w:val="ru-RU"/>
              </w:rPr>
              <w:t xml:space="preserve"> </w:t>
            </w:r>
            <w:hyperlink r:id="rId13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ad</w:t>
              </w:r>
              <w:r w:rsidRPr="00E73035">
                <w:rPr>
                  <w:rFonts w:ascii="Times New Roman" w:hAnsi="Times New Roman"/>
                  <w:color w:val="0000FF"/>
                  <w:u w:val="single"/>
                  <w:lang w:val="ru-RU"/>
                </w:rPr>
                <w:t>42</w:t>
              </w:r>
            </w:hyperlink>
            <w:r w:rsidRPr="00E73035">
              <w:rPr>
                <w:rFonts w:ascii="Times New Roman" w:hAnsi="Times New Roman"/>
                <w:color w:val="000000"/>
                <w:sz w:val="24"/>
                <w:lang w:val="ru-RU"/>
              </w:rPr>
              <w:t xml:space="preserve"> </w:t>
            </w:r>
            <w:hyperlink r:id="rId13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ab</w:t>
              </w:r>
              <w:r w:rsidRPr="00E73035">
                <w:rPr>
                  <w:rFonts w:ascii="Times New Roman" w:hAnsi="Times New Roman"/>
                  <w:color w:val="0000FF"/>
                  <w:u w:val="single"/>
                  <w:lang w:val="ru-RU"/>
                </w:rPr>
                <w:t>80</w:t>
              </w:r>
            </w:hyperlink>
            <w:r w:rsidRPr="00E73035">
              <w:rPr>
                <w:rFonts w:ascii="Times New Roman" w:hAnsi="Times New Roman"/>
                <w:color w:val="000000"/>
                <w:sz w:val="24"/>
                <w:lang w:val="ru-RU"/>
              </w:rPr>
              <w:t xml:space="preserve"> </w:t>
            </w:r>
            <w:hyperlink r:id="rId13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9</w:t>
              </w:r>
              <w:r>
                <w:rPr>
                  <w:rFonts w:ascii="Times New Roman" w:hAnsi="Times New Roman"/>
                  <w:color w:val="0000FF"/>
                  <w:u w:val="single"/>
                </w:rPr>
                <w:t>d</w:t>
              </w:r>
              <w:r w:rsidRPr="00E73035">
                <w:rPr>
                  <w:rFonts w:ascii="Times New Roman" w:hAnsi="Times New Roman"/>
                  <w:color w:val="0000FF"/>
                  <w:u w:val="single"/>
                  <w:lang w:val="ru-RU"/>
                </w:rPr>
                <w:t>2</w:t>
              </w:r>
            </w:hyperlink>
            <w:r w:rsidRPr="00E73035">
              <w:rPr>
                <w:rFonts w:ascii="Times New Roman" w:hAnsi="Times New Roman"/>
                <w:color w:val="000000"/>
                <w:sz w:val="24"/>
                <w:lang w:val="ru-RU"/>
              </w:rPr>
              <w:t xml:space="preserve"> </w:t>
            </w:r>
            <w:hyperlink r:id="rId13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824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(праздники)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Родная страна и страна (страны) </w:t>
            </w:r>
            <w:r w:rsidRPr="00E73035">
              <w:rPr>
                <w:rFonts w:ascii="Times New Roman" w:hAnsi="Times New Roman"/>
                <w:color w:val="000000"/>
                <w:sz w:val="24"/>
                <w:lang w:val="ru-RU"/>
              </w:rPr>
              <w:lastRenderedPageBreak/>
              <w:t>изучаемого языка (празднуем вместе)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91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(фестивали)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3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af</w:t>
              </w:r>
              <w:r w:rsidRPr="00E73035">
                <w:rPr>
                  <w:rFonts w:ascii="Times New Roman" w:hAnsi="Times New Roman"/>
                  <w:color w:val="0000FF"/>
                  <w:u w:val="single"/>
                  <w:lang w:val="ru-RU"/>
                </w:rPr>
                <w:t>04</w:t>
              </w:r>
            </w:hyperlink>
            <w:r w:rsidRPr="00E73035">
              <w:rPr>
                <w:rFonts w:ascii="Times New Roman" w:hAnsi="Times New Roman"/>
                <w:color w:val="000000"/>
                <w:sz w:val="24"/>
                <w:lang w:val="ru-RU"/>
              </w:rPr>
              <w:t xml:space="preserve"> </w:t>
            </w:r>
            <w:hyperlink r:id="rId13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ad</w:t>
              </w:r>
              <w:r w:rsidRPr="00E73035">
                <w:rPr>
                  <w:rFonts w:ascii="Times New Roman" w:hAnsi="Times New Roman"/>
                  <w:color w:val="0000FF"/>
                  <w:u w:val="single"/>
                  <w:lang w:val="ru-RU"/>
                </w:rPr>
                <w:t>42</w:t>
              </w:r>
            </w:hyperlink>
            <w:r w:rsidRPr="00E73035">
              <w:rPr>
                <w:rFonts w:ascii="Times New Roman" w:hAnsi="Times New Roman"/>
                <w:color w:val="000000"/>
                <w:sz w:val="24"/>
                <w:lang w:val="ru-RU"/>
              </w:rPr>
              <w:t xml:space="preserve"> </w:t>
            </w:r>
            <w:hyperlink r:id="rId13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ab</w:t>
              </w:r>
              <w:r w:rsidRPr="00E73035">
                <w:rPr>
                  <w:rFonts w:ascii="Times New Roman" w:hAnsi="Times New Roman"/>
                  <w:color w:val="0000FF"/>
                  <w:u w:val="single"/>
                  <w:lang w:val="ru-RU"/>
                </w:rPr>
                <w:t>80</w:t>
              </w:r>
            </w:hyperlink>
            <w:r w:rsidRPr="00E73035">
              <w:rPr>
                <w:rFonts w:ascii="Times New Roman" w:hAnsi="Times New Roman"/>
                <w:color w:val="000000"/>
                <w:sz w:val="24"/>
                <w:lang w:val="ru-RU"/>
              </w:rPr>
              <w:t xml:space="preserve"> </w:t>
            </w:r>
            <w:hyperlink r:id="rId13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9</w:t>
              </w:r>
              <w:r>
                <w:rPr>
                  <w:rFonts w:ascii="Times New Roman" w:hAnsi="Times New Roman"/>
                  <w:color w:val="0000FF"/>
                  <w:u w:val="single"/>
                </w:rPr>
                <w:t>d</w:t>
              </w:r>
              <w:r w:rsidRPr="00E73035">
                <w:rPr>
                  <w:rFonts w:ascii="Times New Roman" w:hAnsi="Times New Roman"/>
                  <w:color w:val="0000FF"/>
                  <w:u w:val="single"/>
                  <w:lang w:val="ru-RU"/>
                </w:rPr>
                <w:t>2</w:t>
              </w:r>
            </w:hyperlink>
            <w:r w:rsidRPr="00E73035">
              <w:rPr>
                <w:rFonts w:ascii="Times New Roman" w:hAnsi="Times New Roman"/>
                <w:color w:val="000000"/>
                <w:sz w:val="24"/>
                <w:lang w:val="ru-RU"/>
              </w:rPr>
              <w:t xml:space="preserve"> </w:t>
            </w:r>
            <w:hyperlink r:id="rId13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824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Страна/страны изучаемого языка (архитектурные объекты)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4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af</w:t>
              </w:r>
              <w:r w:rsidRPr="00E73035">
                <w:rPr>
                  <w:rFonts w:ascii="Times New Roman" w:hAnsi="Times New Roman"/>
                  <w:color w:val="0000FF"/>
                  <w:u w:val="single"/>
                  <w:lang w:val="ru-RU"/>
                </w:rPr>
                <w:t>04</w:t>
              </w:r>
            </w:hyperlink>
            <w:r w:rsidRPr="00E73035">
              <w:rPr>
                <w:rFonts w:ascii="Times New Roman" w:hAnsi="Times New Roman"/>
                <w:color w:val="000000"/>
                <w:sz w:val="24"/>
                <w:lang w:val="ru-RU"/>
              </w:rPr>
              <w:t xml:space="preserve"> </w:t>
            </w:r>
            <w:hyperlink r:id="rId14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ad</w:t>
              </w:r>
              <w:r w:rsidRPr="00E73035">
                <w:rPr>
                  <w:rFonts w:ascii="Times New Roman" w:hAnsi="Times New Roman"/>
                  <w:color w:val="0000FF"/>
                  <w:u w:val="single"/>
                  <w:lang w:val="ru-RU"/>
                </w:rPr>
                <w:t>42</w:t>
              </w:r>
            </w:hyperlink>
            <w:r w:rsidRPr="00E73035">
              <w:rPr>
                <w:rFonts w:ascii="Times New Roman" w:hAnsi="Times New Roman"/>
                <w:color w:val="000000"/>
                <w:sz w:val="24"/>
                <w:lang w:val="ru-RU"/>
              </w:rPr>
              <w:t xml:space="preserve"> </w:t>
            </w:r>
            <w:hyperlink r:id="rId14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ab</w:t>
              </w:r>
              <w:r w:rsidRPr="00E73035">
                <w:rPr>
                  <w:rFonts w:ascii="Times New Roman" w:hAnsi="Times New Roman"/>
                  <w:color w:val="0000FF"/>
                  <w:u w:val="single"/>
                  <w:lang w:val="ru-RU"/>
                </w:rPr>
                <w:t>80</w:t>
              </w:r>
            </w:hyperlink>
            <w:r w:rsidRPr="00E73035">
              <w:rPr>
                <w:rFonts w:ascii="Times New Roman" w:hAnsi="Times New Roman"/>
                <w:color w:val="000000"/>
                <w:sz w:val="24"/>
                <w:lang w:val="ru-RU"/>
              </w:rPr>
              <w:t xml:space="preserve"> </w:t>
            </w:r>
            <w:hyperlink r:id="rId14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9</w:t>
              </w:r>
              <w:r>
                <w:rPr>
                  <w:rFonts w:ascii="Times New Roman" w:hAnsi="Times New Roman"/>
                  <w:color w:val="0000FF"/>
                  <w:u w:val="single"/>
                </w:rPr>
                <w:t>d</w:t>
              </w:r>
              <w:r w:rsidRPr="00E73035">
                <w:rPr>
                  <w:rFonts w:ascii="Times New Roman" w:hAnsi="Times New Roman"/>
                  <w:color w:val="0000FF"/>
                  <w:u w:val="single"/>
                  <w:lang w:val="ru-RU"/>
                </w:rPr>
                <w:t>2</w:t>
              </w:r>
            </w:hyperlink>
            <w:r w:rsidRPr="00E73035">
              <w:rPr>
                <w:rFonts w:ascii="Times New Roman" w:hAnsi="Times New Roman"/>
                <w:color w:val="000000"/>
                <w:sz w:val="24"/>
                <w:lang w:val="ru-RU"/>
              </w:rPr>
              <w:t xml:space="preserve"> </w:t>
            </w:r>
            <w:hyperlink r:id="rId14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824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(знаменитые исторические места)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4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af</w:t>
              </w:r>
              <w:r w:rsidRPr="00E73035">
                <w:rPr>
                  <w:rFonts w:ascii="Times New Roman" w:hAnsi="Times New Roman"/>
                  <w:color w:val="0000FF"/>
                  <w:u w:val="single"/>
                  <w:lang w:val="ru-RU"/>
                </w:rPr>
                <w:t>04</w:t>
              </w:r>
            </w:hyperlink>
            <w:r w:rsidRPr="00E73035">
              <w:rPr>
                <w:rFonts w:ascii="Times New Roman" w:hAnsi="Times New Roman"/>
                <w:color w:val="000000"/>
                <w:sz w:val="24"/>
                <w:lang w:val="ru-RU"/>
              </w:rPr>
              <w:t xml:space="preserve"> </w:t>
            </w:r>
            <w:hyperlink r:id="rId14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ad</w:t>
              </w:r>
              <w:r w:rsidRPr="00E73035">
                <w:rPr>
                  <w:rFonts w:ascii="Times New Roman" w:hAnsi="Times New Roman"/>
                  <w:color w:val="0000FF"/>
                  <w:u w:val="single"/>
                  <w:lang w:val="ru-RU"/>
                </w:rPr>
                <w:t>42</w:t>
              </w:r>
            </w:hyperlink>
            <w:r w:rsidRPr="00E73035">
              <w:rPr>
                <w:rFonts w:ascii="Times New Roman" w:hAnsi="Times New Roman"/>
                <w:color w:val="000000"/>
                <w:sz w:val="24"/>
                <w:lang w:val="ru-RU"/>
              </w:rPr>
              <w:t xml:space="preserve"> </w:t>
            </w:r>
            <w:hyperlink r:id="rId14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ab</w:t>
              </w:r>
              <w:r w:rsidRPr="00E73035">
                <w:rPr>
                  <w:rFonts w:ascii="Times New Roman" w:hAnsi="Times New Roman"/>
                  <w:color w:val="0000FF"/>
                  <w:u w:val="single"/>
                  <w:lang w:val="ru-RU"/>
                </w:rPr>
                <w:t>80</w:t>
              </w:r>
            </w:hyperlink>
            <w:r w:rsidRPr="00E73035">
              <w:rPr>
                <w:rFonts w:ascii="Times New Roman" w:hAnsi="Times New Roman"/>
                <w:color w:val="000000"/>
                <w:sz w:val="24"/>
                <w:lang w:val="ru-RU"/>
              </w:rPr>
              <w:t xml:space="preserve"> </w:t>
            </w:r>
            <w:hyperlink r:id="rId14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9</w:t>
              </w:r>
              <w:r>
                <w:rPr>
                  <w:rFonts w:ascii="Times New Roman" w:hAnsi="Times New Roman"/>
                  <w:color w:val="0000FF"/>
                  <w:u w:val="single"/>
                </w:rPr>
                <w:t>d</w:t>
              </w:r>
              <w:r w:rsidRPr="00E73035">
                <w:rPr>
                  <w:rFonts w:ascii="Times New Roman" w:hAnsi="Times New Roman"/>
                  <w:color w:val="0000FF"/>
                  <w:u w:val="single"/>
                  <w:lang w:val="ru-RU"/>
                </w:rPr>
                <w:t>2</w:t>
              </w:r>
            </w:hyperlink>
            <w:r w:rsidRPr="00E73035">
              <w:rPr>
                <w:rFonts w:ascii="Times New Roman" w:hAnsi="Times New Roman"/>
                <w:color w:val="000000"/>
                <w:sz w:val="24"/>
                <w:lang w:val="ru-RU"/>
              </w:rPr>
              <w:t xml:space="preserve"> </w:t>
            </w:r>
            <w:hyperlink r:id="rId14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824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(традиции и обычаи)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97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страны (стран) изучаемого языка (писатели, поэты, учёные)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5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508</w:t>
              </w:r>
            </w:hyperlink>
            <w:r w:rsidRPr="00E73035">
              <w:rPr>
                <w:rFonts w:ascii="Times New Roman" w:hAnsi="Times New Roman"/>
                <w:color w:val="000000"/>
                <w:sz w:val="24"/>
                <w:lang w:val="ru-RU"/>
              </w:rPr>
              <w:t xml:space="preserve"> </w:t>
            </w:r>
            <w:hyperlink r:id="rId15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68</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страны (стран) изучаемого языка (деятели культуры, спортсмены)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5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26</w:t>
              </w:r>
              <w:r>
                <w:rPr>
                  <w:rFonts w:ascii="Times New Roman" w:hAnsi="Times New Roman"/>
                  <w:color w:val="0000FF"/>
                  <w:u w:val="single"/>
                </w:rPr>
                <w:t>a</w:t>
              </w:r>
            </w:hyperlink>
            <w:r w:rsidRPr="00E73035">
              <w:rPr>
                <w:rFonts w:ascii="Times New Roman" w:hAnsi="Times New Roman"/>
                <w:color w:val="000000"/>
                <w:sz w:val="24"/>
                <w:lang w:val="ru-RU"/>
              </w:rPr>
              <w:t xml:space="preserve"> </w:t>
            </w:r>
            <w:hyperlink r:id="rId15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0</w:t>
              </w:r>
              <w:r>
                <w:rPr>
                  <w:rFonts w:ascii="Times New Roman" w:hAnsi="Times New Roman"/>
                  <w:color w:val="0000FF"/>
                  <w:u w:val="single"/>
                </w:rPr>
                <w:t>a</w:t>
              </w:r>
              <w:r w:rsidRPr="00E73035">
                <w:rPr>
                  <w:rFonts w:ascii="Times New Roman" w:hAnsi="Times New Roman"/>
                  <w:color w:val="0000FF"/>
                  <w:u w:val="single"/>
                  <w:lang w:val="ru-RU"/>
                </w:rPr>
                <w:t>8</w:t>
              </w:r>
            </w:hyperlink>
            <w:r w:rsidRPr="00E73035">
              <w:rPr>
                <w:rFonts w:ascii="Times New Roman" w:hAnsi="Times New Roman"/>
                <w:color w:val="000000"/>
                <w:sz w:val="24"/>
                <w:lang w:val="ru-RU"/>
              </w:rPr>
              <w:t xml:space="preserve"> </w:t>
            </w:r>
            <w:hyperlink r:id="rId15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800</w:t>
              </w:r>
            </w:hyperlink>
            <w:r w:rsidRPr="00E73035">
              <w:rPr>
                <w:rFonts w:ascii="Times New Roman" w:hAnsi="Times New Roman"/>
                <w:color w:val="000000"/>
                <w:sz w:val="24"/>
                <w:lang w:val="ru-RU"/>
              </w:rPr>
              <w:t xml:space="preserve"> </w:t>
            </w:r>
            <w:hyperlink r:id="rId15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9</w:t>
              </w:r>
              <w:r>
                <w:rPr>
                  <w:rFonts w:ascii="Times New Roman" w:hAnsi="Times New Roman"/>
                  <w:color w:val="0000FF"/>
                  <w:u w:val="single"/>
                </w:rPr>
                <w:t>ea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(писатели, поэты, учёные)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5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508</w:t>
              </w:r>
            </w:hyperlink>
            <w:r w:rsidRPr="00E73035">
              <w:rPr>
                <w:rFonts w:ascii="Times New Roman" w:hAnsi="Times New Roman"/>
                <w:color w:val="000000"/>
                <w:sz w:val="24"/>
                <w:lang w:val="ru-RU"/>
              </w:rPr>
              <w:t xml:space="preserve"> </w:t>
            </w:r>
            <w:hyperlink r:id="rId15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68</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5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bb</w:t>
              </w:r>
              <w:r w:rsidRPr="00E73035">
                <w:rPr>
                  <w:rFonts w:ascii="Times New Roman" w:hAnsi="Times New Roman"/>
                  <w:color w:val="0000FF"/>
                  <w:u w:val="single"/>
                  <w:lang w:val="ru-RU"/>
                </w:rPr>
                <w:t>8</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5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bb</w:t>
              </w:r>
              <w:r w:rsidRPr="00E73035">
                <w:rPr>
                  <w:rFonts w:ascii="Times New Roman" w:hAnsi="Times New Roman"/>
                  <w:color w:val="0000FF"/>
                  <w:u w:val="single"/>
                  <w:lang w:val="ru-RU"/>
                </w:rPr>
                <w:t>8</w:t>
              </w:r>
              <w:r>
                <w:rPr>
                  <w:rFonts w:ascii="Times New Roman" w:hAnsi="Times New Roman"/>
                  <w:color w:val="0000FF"/>
                  <w:u w:val="single"/>
                </w:rPr>
                <w:t>e</w:t>
              </w:r>
            </w:hyperlink>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626F06" w:rsidTr="00626F06">
        <w:trPr>
          <w:trHeight w:val="144"/>
          <w:tblCellSpacing w:w="20" w:type="nil"/>
        </w:trPr>
        <w:tc>
          <w:tcPr>
            <w:tcW w:w="416"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019"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Тема урока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Дата изучения </w:t>
            </w:r>
          </w:p>
          <w:p w:rsidR="00626F06" w:rsidRDefault="00626F06" w:rsidP="00626F06">
            <w:pPr>
              <w:spacing w:after="0"/>
              <w:ind w:left="135"/>
            </w:pPr>
          </w:p>
        </w:tc>
        <w:tc>
          <w:tcPr>
            <w:tcW w:w="1850"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72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40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5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6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/83538</w:t>
              </w:r>
              <w:r>
                <w:rPr>
                  <w:rFonts w:ascii="Times New Roman" w:hAnsi="Times New Roman"/>
                  <w:color w:val="0000FF"/>
                  <w:u w:val="single"/>
                </w:rPr>
                <w:t>ab</w:t>
              </w:r>
              <w:r w:rsidRPr="00E73035">
                <w:rPr>
                  <w:rFonts w:ascii="Times New Roman" w:hAnsi="Times New Roman"/>
                  <w:color w:val="0000FF"/>
                  <w:u w:val="single"/>
                  <w:lang w:val="ru-RU"/>
                </w:rPr>
                <w:t>4</w:t>
              </w:r>
            </w:hyperlink>
            <w:r w:rsidRPr="00E73035">
              <w:rPr>
                <w:rFonts w:ascii="Times New Roman" w:hAnsi="Times New Roman"/>
                <w:color w:val="000000"/>
                <w:sz w:val="24"/>
                <w:lang w:val="ru-RU"/>
              </w:rPr>
              <w:t xml:space="preserve"> </w:t>
            </w:r>
            <w:hyperlink r:id="rId16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/8353832</w:t>
              </w:r>
              <w:r>
                <w:rPr>
                  <w:rFonts w:ascii="Times New Roman" w:hAnsi="Times New Roman"/>
                  <w:color w:val="0000FF"/>
                  <w:u w:val="single"/>
                </w:rPr>
                <w:t>a</w:t>
              </w:r>
            </w:hyperlink>
            <w:r w:rsidRPr="00E73035">
              <w:rPr>
                <w:rFonts w:ascii="Times New Roman" w:hAnsi="Times New Roman"/>
                <w:color w:val="000000"/>
                <w:sz w:val="24"/>
                <w:lang w:val="ru-RU"/>
              </w:rPr>
              <w:t xml:space="preserve"> </w:t>
            </w:r>
            <w:hyperlink r:id="rId16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/835385</w:t>
              </w:r>
              <w:r>
                <w:rPr>
                  <w:rFonts w:ascii="Times New Roman" w:hAnsi="Times New Roman"/>
                  <w:color w:val="0000FF"/>
                  <w:u w:val="single"/>
                </w:rPr>
                <w:t>dc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(проводим время вместе)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6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c</w:t>
              </w:r>
              <w:r w:rsidRPr="00E73035">
                <w:rPr>
                  <w:rFonts w:ascii="Times New Roman" w:hAnsi="Times New Roman"/>
                  <w:color w:val="0000FF"/>
                  <w:u w:val="single"/>
                  <w:lang w:val="ru-RU"/>
                </w:rPr>
                <w:t>5</w:t>
              </w:r>
              <w:r>
                <w:rPr>
                  <w:rFonts w:ascii="Times New Roman" w:hAnsi="Times New Roman"/>
                  <w:color w:val="0000FF"/>
                  <w:u w:val="single"/>
                </w:rPr>
                <w:t>fc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(делимся новостями)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Семейные праздники. (подарки)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(обязанности по дому)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6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c</w:t>
              </w:r>
              <w:r w:rsidRPr="00E73035">
                <w:rPr>
                  <w:rFonts w:ascii="Times New Roman" w:hAnsi="Times New Roman"/>
                  <w:color w:val="0000FF"/>
                  <w:u w:val="single"/>
                  <w:lang w:val="ru-RU"/>
                </w:rPr>
                <w:t>782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Внешность и характер человека </w:t>
            </w:r>
            <w:r w:rsidRPr="00E73035">
              <w:rPr>
                <w:rFonts w:ascii="Times New Roman" w:hAnsi="Times New Roman"/>
                <w:color w:val="000000"/>
                <w:sz w:val="24"/>
                <w:lang w:val="ru-RU"/>
              </w:rPr>
              <w:lastRenderedPageBreak/>
              <w:t xml:space="preserve">(литературного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6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w:t>
              </w:r>
              <w:r w:rsidRPr="00E73035">
                <w:rPr>
                  <w:rFonts w:ascii="Times New Roman" w:hAnsi="Times New Roman"/>
                  <w:color w:val="0000FF"/>
                  <w:u w:val="single"/>
                  <w:lang w:val="ru-RU"/>
                </w:rPr>
                <w:t>06</w:t>
              </w:r>
              <w:r>
                <w:rPr>
                  <w:rFonts w:ascii="Times New Roman" w:hAnsi="Times New Roman"/>
                  <w:color w:val="0000FF"/>
                  <w:u w:val="single"/>
                </w:rPr>
                <w:t>a</w:t>
              </w:r>
            </w:hyperlink>
            <w:r w:rsidRPr="00E73035">
              <w:rPr>
                <w:rFonts w:ascii="Times New Roman" w:hAnsi="Times New Roman"/>
                <w:color w:val="000000"/>
                <w:sz w:val="24"/>
                <w:lang w:val="ru-RU"/>
              </w:rPr>
              <w:t xml:space="preserve"> </w:t>
            </w:r>
            <w:hyperlink r:id="rId16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w:t>
              </w:r>
              <w:r w:rsidRPr="00E73035">
                <w:rPr>
                  <w:rFonts w:ascii="Times New Roman" w:hAnsi="Times New Roman"/>
                  <w:color w:val="0000FF"/>
                  <w:u w:val="single"/>
                  <w:lang w:val="ru-RU"/>
                </w:rPr>
                <w:t>218</w:t>
              </w:r>
            </w:hyperlink>
            <w:r w:rsidRPr="00E73035">
              <w:rPr>
                <w:rFonts w:ascii="Times New Roman" w:hAnsi="Times New Roman"/>
                <w:color w:val="000000"/>
                <w:sz w:val="24"/>
                <w:lang w:val="ru-RU"/>
              </w:rPr>
              <w:t xml:space="preserve"> </w:t>
            </w:r>
            <w:hyperlink r:id="rId16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w:t>
              </w:r>
              <w:r w:rsidRPr="00E73035">
                <w:rPr>
                  <w:rFonts w:ascii="Times New Roman" w:hAnsi="Times New Roman"/>
                  <w:color w:val="0000FF"/>
                  <w:u w:val="single"/>
                  <w:lang w:val="ru-RU"/>
                </w:rPr>
                <w:t>3</w:t>
              </w:r>
              <w:r>
                <w:rPr>
                  <w:rFonts w:ascii="Times New Roman" w:hAnsi="Times New Roman"/>
                  <w:color w:val="0000FF"/>
                  <w:u w:val="single"/>
                </w:rPr>
                <w:t>da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6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w:t>
              </w:r>
              <w:r w:rsidRPr="00E73035">
                <w:rPr>
                  <w:rFonts w:ascii="Times New Roman" w:hAnsi="Times New Roman"/>
                  <w:color w:val="0000FF"/>
                  <w:u w:val="single"/>
                  <w:lang w:val="ru-RU"/>
                </w:rPr>
                <w:t>57</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6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w:t>
              </w:r>
              <w:r w:rsidRPr="00E73035">
                <w:rPr>
                  <w:rFonts w:ascii="Times New Roman" w:hAnsi="Times New Roman"/>
                  <w:color w:val="0000FF"/>
                  <w:u w:val="single"/>
                  <w:lang w:val="ru-RU"/>
                </w:rPr>
                <w:t>57</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(свободное время)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w:t>
              </w:r>
              <w:r w:rsidRPr="00E73035">
                <w:rPr>
                  <w:rFonts w:ascii="Times New Roman" w:hAnsi="Times New Roman"/>
                  <w:color w:val="0000FF"/>
                  <w:u w:val="single"/>
                  <w:lang w:val="ru-RU"/>
                </w:rPr>
                <w:t>2</w:t>
              </w:r>
              <w:r>
                <w:rPr>
                  <w:rFonts w:ascii="Times New Roman" w:hAnsi="Times New Roman"/>
                  <w:color w:val="0000FF"/>
                  <w:u w:val="single"/>
                </w:rPr>
                <w:t>bc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(популярные увлечения)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(любимые занятия)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(современные хобби)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(чтение)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w:t>
              </w:r>
              <w:r w:rsidRPr="00E73035">
                <w:rPr>
                  <w:rFonts w:ascii="Times New Roman" w:hAnsi="Times New Roman"/>
                  <w:color w:val="0000FF"/>
                  <w:u w:val="single"/>
                  <w:lang w:val="ru-RU"/>
                </w:rPr>
                <w:t>77</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w:t>
              </w:r>
              <w:r w:rsidRPr="00E73035">
                <w:rPr>
                  <w:rFonts w:ascii="Times New Roman" w:hAnsi="Times New Roman"/>
                  <w:color w:val="0000FF"/>
                  <w:u w:val="single"/>
                  <w:lang w:val="ru-RU"/>
                </w:rPr>
                <w:t>438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w:t>
              </w:r>
              <w:r w:rsidRPr="00E73035">
                <w:rPr>
                  <w:rFonts w:ascii="Times New Roman" w:hAnsi="Times New Roman"/>
                  <w:color w:val="0000FF"/>
                  <w:u w:val="single"/>
                  <w:lang w:val="ru-RU"/>
                </w:rPr>
                <w:t>6</w:t>
              </w:r>
              <w:r>
                <w:rPr>
                  <w:rFonts w:ascii="Times New Roman" w:hAnsi="Times New Roman"/>
                  <w:color w:val="0000FF"/>
                  <w:u w:val="single"/>
                </w:rPr>
                <w:t>cc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(фильмы и сериалы)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(музыка)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(поход в кино)</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dc</w:t>
              </w:r>
              <w:r w:rsidRPr="00E73035">
                <w:rPr>
                  <w:rFonts w:ascii="Times New Roman" w:hAnsi="Times New Roman"/>
                  <w:color w:val="0000FF"/>
                  <w:u w:val="single"/>
                  <w:lang w:val="ru-RU"/>
                </w:rPr>
                <w:t>40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(спорт)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de</w:t>
              </w:r>
              <w:r w:rsidRPr="00E73035">
                <w:rPr>
                  <w:rFonts w:ascii="Times New Roman" w:hAnsi="Times New Roman"/>
                  <w:color w:val="0000FF"/>
                  <w:u w:val="single"/>
                  <w:lang w:val="ru-RU"/>
                </w:rPr>
                <w:t>34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(кружки и клубы по интересам)</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w:t>
              </w:r>
              <w:r w:rsidRPr="00E73035">
                <w:rPr>
                  <w:rFonts w:ascii="Times New Roman" w:hAnsi="Times New Roman"/>
                  <w:color w:val="0000FF"/>
                  <w:u w:val="single"/>
                  <w:lang w:val="ru-RU"/>
                </w:rPr>
                <w:t>582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Контроль по теме "Досуг и </w:t>
            </w:r>
            <w:r w:rsidRPr="00E73035">
              <w:rPr>
                <w:rFonts w:ascii="Times New Roman" w:hAnsi="Times New Roman"/>
                <w:color w:val="000000"/>
                <w:sz w:val="24"/>
                <w:lang w:val="ru-RU"/>
              </w:rPr>
              <w:lastRenderedPageBreak/>
              <w:t>увлечения (хобби) современного подростка (чтение, кино, театр, музей, спорт, музыка)"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29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ee</w:t>
              </w:r>
              <w:r w:rsidRPr="00E73035">
                <w:rPr>
                  <w:rFonts w:ascii="Times New Roman" w:hAnsi="Times New Roman"/>
                  <w:color w:val="0000FF"/>
                  <w:u w:val="single"/>
                  <w:lang w:val="ru-RU"/>
                </w:rPr>
                <w:t>10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(справляемся со стрессом)</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(фитнес, спорт)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f</w:t>
              </w:r>
              <w:r w:rsidRPr="00E73035">
                <w:rPr>
                  <w:rFonts w:ascii="Times New Roman" w:hAnsi="Times New Roman"/>
                  <w:color w:val="0000FF"/>
                  <w:u w:val="single"/>
                  <w:lang w:val="ru-RU"/>
                </w:rPr>
                <w:t>144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eb</w:t>
              </w:r>
              <w:r w:rsidRPr="00E73035">
                <w:rPr>
                  <w:rFonts w:ascii="Times New Roman" w:hAnsi="Times New Roman"/>
                  <w:color w:val="0000FF"/>
                  <w:u w:val="single"/>
                  <w:lang w:val="ru-RU"/>
                </w:rPr>
                <w:t>86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8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eb</w:t>
              </w:r>
              <w:r w:rsidRPr="00E73035">
                <w:rPr>
                  <w:rFonts w:ascii="Times New Roman" w:hAnsi="Times New Roman"/>
                  <w:color w:val="0000FF"/>
                  <w:u w:val="single"/>
                  <w:lang w:val="ru-RU"/>
                </w:rPr>
                <w:t>86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8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f</w:t>
              </w:r>
              <w:r w:rsidRPr="00E73035">
                <w:rPr>
                  <w:rFonts w:ascii="Times New Roman" w:hAnsi="Times New Roman"/>
                  <w:color w:val="0000FF"/>
                  <w:u w:val="single"/>
                  <w:lang w:val="ru-RU"/>
                </w:rPr>
                <w:t>3</w:t>
              </w:r>
              <w:r>
                <w:rPr>
                  <w:rFonts w:ascii="Times New Roman" w:hAnsi="Times New Roman"/>
                  <w:color w:val="0000FF"/>
                  <w:u w:val="single"/>
                </w:rPr>
                <w:t>b</w:t>
              </w:r>
              <w:r w:rsidRPr="00E73035">
                <w:rPr>
                  <w:rFonts w:ascii="Times New Roman" w:hAnsi="Times New Roman"/>
                  <w:color w:val="0000FF"/>
                  <w:u w:val="single"/>
                  <w:lang w:val="ru-RU"/>
                </w:rPr>
                <w:t>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8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f</w:t>
              </w:r>
              <w:r w:rsidRPr="00E73035">
                <w:rPr>
                  <w:rFonts w:ascii="Times New Roman" w:hAnsi="Times New Roman"/>
                  <w:color w:val="0000FF"/>
                  <w:u w:val="single"/>
                  <w:lang w:val="ru-RU"/>
                </w:rPr>
                <w:t>86</w:t>
              </w:r>
              <w:r>
                <w:rPr>
                  <w:rFonts w:ascii="Times New Roman" w:hAnsi="Times New Roman"/>
                  <w:color w:val="0000FF"/>
                  <w:u w:val="single"/>
                </w:rPr>
                <w:t>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37</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38</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(подарки)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(поход по магазинам)</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(ответственное потребление)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Контроль по теме "Покупки: одежда, </w:t>
            </w:r>
            <w:r w:rsidRPr="00E73035">
              <w:rPr>
                <w:rFonts w:ascii="Times New Roman" w:hAnsi="Times New Roman"/>
                <w:color w:val="000000"/>
                <w:sz w:val="24"/>
                <w:lang w:val="ru-RU"/>
              </w:rPr>
              <w:lastRenderedPageBreak/>
              <w:t>обувь и продукты питания"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43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(школьные клубы и внеурочные занятия)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(современное обучение)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8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/835312</w:t>
              </w:r>
              <w:r>
                <w:rPr>
                  <w:rFonts w:ascii="Times New Roman" w:hAnsi="Times New Roman"/>
                  <w:color w:val="0000FF"/>
                  <w:u w:val="single"/>
                </w:rPr>
                <w:t>aa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(школьные активности)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8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w:t>
              </w:r>
              <w:r>
                <w:rPr>
                  <w:rFonts w:ascii="Times New Roman" w:hAnsi="Times New Roman"/>
                  <w:color w:val="0000FF"/>
                  <w:u w:val="single"/>
                </w:rPr>
                <w:t>a</w:t>
              </w:r>
              <w:r w:rsidRPr="00626F06">
                <w:rPr>
                  <w:rFonts w:ascii="Times New Roman" w:hAnsi="Times New Roman"/>
                  <w:color w:val="0000FF"/>
                  <w:u w:val="single"/>
                  <w:lang w:val="ru-RU"/>
                </w:rPr>
                <w:t>30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(переписка с зарубежными сверстниками)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8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/8353117</w:t>
              </w:r>
              <w:r>
                <w:rPr>
                  <w:rFonts w:ascii="Times New Roman" w:hAnsi="Times New Roman"/>
                  <w:color w:val="0000FF"/>
                  <w:u w:val="single"/>
                </w:rPr>
                <w:t>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(посещение библиотеки)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(школьный журнал)</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49</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8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/83531</w:t>
              </w:r>
              <w:r>
                <w:rPr>
                  <w:rFonts w:ascii="Times New Roman" w:hAnsi="Times New Roman"/>
                  <w:color w:val="0000FF"/>
                  <w:u w:val="single"/>
                </w:rPr>
                <w:t>c</w:t>
              </w:r>
              <w:r w:rsidRPr="00626F06">
                <w:rPr>
                  <w:rFonts w:ascii="Times New Roman" w:hAnsi="Times New Roman"/>
                  <w:color w:val="0000FF"/>
                  <w:u w:val="single"/>
                  <w:lang w:val="ru-RU"/>
                </w:rPr>
                <w:t>3</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50</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8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/83531</w:t>
              </w:r>
              <w:r>
                <w:rPr>
                  <w:rFonts w:ascii="Times New Roman" w:hAnsi="Times New Roman"/>
                  <w:color w:val="0000FF"/>
                  <w:u w:val="single"/>
                </w:rPr>
                <w:t>c</w:t>
              </w:r>
              <w:r w:rsidRPr="00626F06">
                <w:rPr>
                  <w:rFonts w:ascii="Times New Roman" w:hAnsi="Times New Roman"/>
                  <w:color w:val="0000FF"/>
                  <w:u w:val="single"/>
                  <w:lang w:val="ru-RU"/>
                </w:rPr>
                <w:t>3</w:t>
              </w:r>
              <w:r>
                <w:rPr>
                  <w:rFonts w:ascii="Times New Roman" w:hAnsi="Times New Roman"/>
                  <w:color w:val="0000FF"/>
                  <w:u w:val="single"/>
                </w:rPr>
                <w:t>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Каникулы в различное время года </w:t>
            </w:r>
            <w:r w:rsidRPr="00626F06">
              <w:rPr>
                <w:rFonts w:ascii="Times New Roman" w:hAnsi="Times New Roman"/>
                <w:color w:val="000000"/>
                <w:sz w:val="24"/>
                <w:lang w:val="ru-RU"/>
              </w:rPr>
              <w:lastRenderedPageBreak/>
              <w:t>(поездка в летний лагерь)</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52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Каникулы в различное время года (активности в летнем лагере)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Путешествия по России и зарубежным странам</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8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/83531</w:t>
              </w:r>
              <w:r>
                <w:rPr>
                  <w:rFonts w:ascii="Times New Roman" w:hAnsi="Times New Roman"/>
                  <w:color w:val="0000FF"/>
                  <w:u w:val="single"/>
                </w:rPr>
                <w:t>d</w:t>
              </w:r>
              <w:r w:rsidRPr="00626F06">
                <w:rPr>
                  <w:rFonts w:ascii="Times New Roman" w:hAnsi="Times New Roman"/>
                  <w:color w:val="0000FF"/>
                  <w:u w:val="single"/>
                  <w:lang w:val="ru-RU"/>
                </w:rPr>
                <w:t>5</w:t>
              </w:r>
              <w:r>
                <w:rPr>
                  <w:rFonts w:ascii="Times New Roman" w:hAnsi="Times New Roman"/>
                  <w:color w:val="0000FF"/>
                  <w:u w:val="single"/>
                </w:rPr>
                <w:t>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Путешествия по России и зарубежным странам (открытка с отдыха)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Каникулы в различное время года (парки развлечений)</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Каникулы в различное время года (тематический парк)</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Каникулы в различное время года (поездка в образовательный лагерь)</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Каникулы в различное время года (правила безопасности на отдыхе)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8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/83532</w:t>
              </w:r>
              <w:r>
                <w:rPr>
                  <w:rFonts w:ascii="Times New Roman" w:hAnsi="Times New Roman"/>
                  <w:color w:val="0000FF"/>
                  <w:u w:val="single"/>
                </w:rPr>
                <w:t>d</w:t>
              </w:r>
              <w:r w:rsidRPr="00626F06">
                <w:rPr>
                  <w:rFonts w:ascii="Times New Roman" w:hAnsi="Times New Roman"/>
                  <w:color w:val="0000FF"/>
                  <w:u w:val="single"/>
                  <w:lang w:val="ru-RU"/>
                </w:rPr>
                <w:t>08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/83532</w:t>
              </w:r>
              <w:r>
                <w:rPr>
                  <w:rFonts w:ascii="Times New Roman" w:hAnsi="Times New Roman"/>
                  <w:color w:val="0000FF"/>
                  <w:u w:val="single"/>
                </w:rPr>
                <w:t>d</w:t>
              </w:r>
              <w:r w:rsidRPr="00626F06">
                <w:rPr>
                  <w:rFonts w:ascii="Times New Roman" w:hAnsi="Times New Roman"/>
                  <w:color w:val="0000FF"/>
                  <w:u w:val="single"/>
                  <w:lang w:val="ru-RU"/>
                </w:rPr>
                <w:t>08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(загрязнение окружающей среды)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/835338</w:t>
              </w:r>
              <w:r>
                <w:rPr>
                  <w:rFonts w:ascii="Times New Roman" w:hAnsi="Times New Roman"/>
                  <w:color w:val="0000FF"/>
                  <w:u w:val="single"/>
                </w:rPr>
                <w:t>a</w:t>
              </w:r>
              <w:r w:rsidRPr="00626F06">
                <w:rPr>
                  <w:rFonts w:ascii="Times New Roman" w:hAnsi="Times New Roman"/>
                  <w:color w:val="0000FF"/>
                  <w:u w:val="single"/>
                  <w:lang w:val="ru-RU"/>
                </w:rPr>
                <w:t>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62</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(важные проблемы экологии)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w:t>
              </w:r>
              <w:r>
                <w:rPr>
                  <w:rFonts w:ascii="Times New Roman" w:hAnsi="Times New Roman"/>
                  <w:color w:val="0000FF"/>
                  <w:u w:val="single"/>
                </w:rPr>
                <w:t>d</w:t>
              </w:r>
              <w:r w:rsidRPr="00626F06">
                <w:rPr>
                  <w:rFonts w:ascii="Times New Roman" w:hAnsi="Times New Roman"/>
                  <w:color w:val="0000FF"/>
                  <w:u w:val="single"/>
                  <w:lang w:val="ru-RU"/>
                </w:rPr>
                <w:t>2</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63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(заботимся об окружающей среде)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/83533564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дикие и домашние животные (в зоопарке и заповеднике)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дикие и домашние животные (национальные парки)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/8352827</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(помощь окружающей среде)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w:t>
              </w:r>
              <w:r>
                <w:rPr>
                  <w:rFonts w:ascii="Times New Roman" w:hAnsi="Times New Roman"/>
                  <w:color w:val="0000FF"/>
                  <w:u w:val="single"/>
                </w:rPr>
                <w:t>b</w:t>
              </w:r>
              <w:r w:rsidRPr="00626F06">
                <w:rPr>
                  <w:rFonts w:ascii="Times New Roman" w:hAnsi="Times New Roman"/>
                  <w:color w:val="0000FF"/>
                  <w:u w:val="single"/>
                  <w:lang w:val="ru-RU"/>
                </w:rPr>
                <w:t>4</w:t>
              </w:r>
              <w:r>
                <w:rPr>
                  <w:rFonts w:ascii="Times New Roman" w:hAnsi="Times New Roman"/>
                  <w:color w:val="0000FF"/>
                  <w:u w:val="single"/>
                </w:rPr>
                <w:t>a</w:t>
              </w:r>
            </w:hyperlink>
            <w:r w:rsidRPr="00626F06">
              <w:rPr>
                <w:rFonts w:ascii="Times New Roman" w:hAnsi="Times New Roman"/>
                <w:color w:val="000000"/>
                <w:sz w:val="24"/>
                <w:lang w:val="ru-RU"/>
              </w:rPr>
              <w:t xml:space="preserve"> </w:t>
            </w:r>
            <w:hyperlink r:id="rId19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w:t>
              </w:r>
              <w:r>
                <w:rPr>
                  <w:rFonts w:ascii="Times New Roman" w:hAnsi="Times New Roman"/>
                  <w:color w:val="0000FF"/>
                  <w:u w:val="single"/>
                </w:rPr>
                <w:t>a</w:t>
              </w:r>
              <w:r w:rsidRPr="00626F06">
                <w:rPr>
                  <w:rFonts w:ascii="Times New Roman" w:hAnsi="Times New Roman"/>
                  <w:color w:val="0000FF"/>
                  <w:u w:val="single"/>
                  <w:lang w:val="ru-RU"/>
                </w:rPr>
                <w:t>14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67</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68</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Жизнь в городе и сельской местности (особенности)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/835340</w:t>
              </w:r>
              <w:r>
                <w:rPr>
                  <w:rFonts w:ascii="Times New Roman" w:hAnsi="Times New Roman"/>
                  <w:color w:val="0000FF"/>
                  <w:u w:val="single"/>
                </w:rPr>
                <w:t>a</w:t>
              </w:r>
              <w:r w:rsidRPr="00626F06">
                <w:rPr>
                  <w:rFonts w:ascii="Times New Roman" w:hAnsi="Times New Roman"/>
                  <w:color w:val="0000FF"/>
                  <w:u w:val="single"/>
                  <w:lang w:val="ru-RU"/>
                </w:rPr>
                <w:t>4</w:t>
              </w:r>
            </w:hyperlink>
            <w:r w:rsidRPr="00626F06">
              <w:rPr>
                <w:rFonts w:ascii="Times New Roman" w:hAnsi="Times New Roman"/>
                <w:color w:val="000000"/>
                <w:sz w:val="24"/>
                <w:lang w:val="ru-RU"/>
              </w:rPr>
              <w:t xml:space="preserve"> </w:t>
            </w:r>
            <w:hyperlink r:id="rId19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w:t>
              </w:r>
              <w:r>
                <w:rPr>
                  <w:rFonts w:ascii="Times New Roman" w:hAnsi="Times New Roman"/>
                  <w:color w:val="0000FF"/>
                  <w:u w:val="single"/>
                </w:rPr>
                <w:t>e</w:t>
              </w:r>
              <w:r w:rsidRPr="00626F06">
                <w:rPr>
                  <w:rFonts w:ascii="Times New Roman" w:hAnsi="Times New Roman"/>
                  <w:color w:val="0000FF"/>
                  <w:u w:val="single"/>
                  <w:lang w:val="ru-RU"/>
                </w:rPr>
                <w:t>42</w:t>
              </w:r>
            </w:hyperlink>
            <w:r w:rsidRPr="00626F06">
              <w:rPr>
                <w:rFonts w:ascii="Times New Roman" w:hAnsi="Times New Roman"/>
                <w:color w:val="000000"/>
                <w:sz w:val="24"/>
                <w:lang w:val="ru-RU"/>
              </w:rPr>
              <w:t xml:space="preserve"> </w:t>
            </w:r>
            <w:hyperlink r:id="rId19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w:t>
              </w:r>
              <w:r>
                <w:rPr>
                  <w:rFonts w:ascii="Times New Roman" w:hAnsi="Times New Roman"/>
                  <w:color w:val="0000FF"/>
                  <w:u w:val="single"/>
                </w:rPr>
                <w:t>f</w:t>
              </w:r>
              <w:r w:rsidRPr="00626F06">
                <w:rPr>
                  <w:rFonts w:ascii="Times New Roman" w:hAnsi="Times New Roman"/>
                  <w:color w:val="0000FF"/>
                  <w:u w:val="single"/>
                  <w:lang w:val="ru-RU"/>
                </w:rPr>
                <w:t>78</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Жизнь в городе и сельской местности (плюсы и минусы)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Жизнь в городе и сельской местности (проблемы безопасности)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Жизнь в городе и сельской местности (правила безопасности)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Жизнь в городе и сельской местности (городской транспорт)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Жизнь в городе и сельской местности (настоящее и будущее)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Описание родного города (села). </w:t>
            </w:r>
            <w:r w:rsidRPr="00626F06">
              <w:rPr>
                <w:rFonts w:ascii="Times New Roman" w:hAnsi="Times New Roman"/>
                <w:color w:val="000000"/>
                <w:sz w:val="24"/>
                <w:lang w:val="ru-RU"/>
              </w:rPr>
              <w:lastRenderedPageBreak/>
              <w:t>(приводим наш район в порядок)</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76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/8353422</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77</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/83534360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Средства массовой информации (новостные ресурсы)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(газеты)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/83529</w:t>
              </w:r>
              <w:r>
                <w:rPr>
                  <w:rFonts w:ascii="Times New Roman" w:hAnsi="Times New Roman"/>
                  <w:color w:val="0000FF"/>
                  <w:u w:val="single"/>
                </w:rPr>
                <w:t>a</w:t>
              </w:r>
              <w:r w:rsidRPr="00626F06">
                <w:rPr>
                  <w:rFonts w:ascii="Times New Roman" w:hAnsi="Times New Roman"/>
                  <w:color w:val="0000FF"/>
                  <w:u w:val="single"/>
                  <w:lang w:val="ru-RU"/>
                </w:rPr>
                <w:t>78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(журналы)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/83529</w:t>
              </w:r>
              <w:r>
                <w:rPr>
                  <w:rFonts w:ascii="Times New Roman" w:hAnsi="Times New Roman"/>
                  <w:color w:val="0000FF"/>
                  <w:u w:val="single"/>
                </w:rPr>
                <w:t>a</w:t>
              </w:r>
              <w:r w:rsidRPr="00626F06">
                <w:rPr>
                  <w:rFonts w:ascii="Times New Roman" w:hAnsi="Times New Roman"/>
                  <w:color w:val="0000FF"/>
                  <w:u w:val="single"/>
                  <w:lang w:val="ru-RU"/>
                </w:rPr>
                <w:t>79</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(телевидение)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/83529884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82</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(радио)</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/83529</w:t>
              </w:r>
              <w:r>
                <w:rPr>
                  <w:rFonts w:ascii="Times New Roman" w:hAnsi="Times New Roman"/>
                  <w:color w:val="0000FF"/>
                  <w:u w:val="single"/>
                </w:rPr>
                <w:t>bfe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83</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/83529582</w:t>
              </w:r>
            </w:hyperlink>
            <w:r w:rsidRPr="00626F06">
              <w:rPr>
                <w:rFonts w:ascii="Times New Roman" w:hAnsi="Times New Roman"/>
                <w:color w:val="000000"/>
                <w:sz w:val="24"/>
                <w:lang w:val="ru-RU"/>
              </w:rPr>
              <w:t xml:space="preserve"> </w:t>
            </w:r>
            <w:hyperlink r:id="rId20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/83534496</w:t>
              </w:r>
            </w:hyperlink>
            <w:r w:rsidRPr="00626F06">
              <w:rPr>
                <w:rFonts w:ascii="Times New Roman" w:hAnsi="Times New Roman"/>
                <w:color w:val="000000"/>
                <w:sz w:val="24"/>
                <w:lang w:val="ru-RU"/>
              </w:rPr>
              <w:t xml:space="preserve"> </w:t>
            </w:r>
            <w:hyperlink r:id="rId20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/83534838</w:t>
              </w:r>
            </w:hyperlink>
            <w:r w:rsidRPr="00626F06">
              <w:rPr>
                <w:rFonts w:ascii="Times New Roman" w:hAnsi="Times New Roman"/>
                <w:color w:val="000000"/>
                <w:sz w:val="24"/>
                <w:lang w:val="ru-RU"/>
              </w:rPr>
              <w:t xml:space="preserve"> </w:t>
            </w:r>
            <w:hyperlink r:id="rId20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w:t>
              </w:r>
              <w:r>
                <w:rPr>
                  <w:rFonts w:ascii="Times New Roman" w:hAnsi="Times New Roman"/>
                  <w:color w:val="0000FF"/>
                  <w:u w:val="single"/>
                </w:rPr>
                <w:t>b</w:t>
              </w:r>
              <w:r w:rsidRPr="00626F06">
                <w:rPr>
                  <w:rFonts w:ascii="Times New Roman" w:hAnsi="Times New Roman"/>
                  <w:color w:val="0000FF"/>
                  <w:u w:val="single"/>
                  <w:lang w:val="ru-RU"/>
                </w:rPr>
                <w:t>08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1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/83529</w:t>
              </w:r>
              <w:r>
                <w:rPr>
                  <w:rFonts w:ascii="Times New Roman" w:hAnsi="Times New Roman"/>
                  <w:color w:val="0000FF"/>
                  <w:u w:val="single"/>
                </w:rPr>
                <w:t>d</w:t>
              </w:r>
              <w:r w:rsidRPr="00626F06">
                <w:rPr>
                  <w:rFonts w:ascii="Times New Roman" w:hAnsi="Times New Roman"/>
                  <w:color w:val="0000FF"/>
                  <w:u w:val="single"/>
                  <w:lang w:val="ru-RU"/>
                </w:rPr>
                <w:t>8</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21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/835349</w:t>
              </w:r>
              <w:r>
                <w:rPr>
                  <w:rFonts w:ascii="Times New Roman" w:hAnsi="Times New Roman"/>
                  <w:color w:val="0000FF"/>
                  <w:u w:val="single"/>
                </w:rPr>
                <w:t>d</w:t>
              </w:r>
              <w:r w:rsidRPr="00626F06">
                <w:rPr>
                  <w:rFonts w:ascii="Times New Roman" w:hAnsi="Times New Roman"/>
                  <w:color w:val="0000FF"/>
                  <w:u w:val="single"/>
                  <w:lang w:val="ru-RU"/>
                </w:rPr>
                <w:t>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Контроль по теме "Средства </w:t>
            </w:r>
            <w:r w:rsidRPr="00626F06">
              <w:rPr>
                <w:rFonts w:ascii="Times New Roman" w:hAnsi="Times New Roman"/>
                <w:color w:val="000000"/>
                <w:sz w:val="24"/>
                <w:lang w:val="ru-RU"/>
              </w:rPr>
              <w:lastRenderedPageBreak/>
              <w:t>массовой информации (телевидение, журналы, Интернет)"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Страна (страны) изучаемого языка (географическое положение, столицы, население)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1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w:t>
              </w:r>
              <w:r>
                <w:rPr>
                  <w:rFonts w:ascii="Times New Roman" w:hAnsi="Times New Roman"/>
                  <w:color w:val="0000FF"/>
                  <w:u w:val="single"/>
                </w:rPr>
                <w:t>c</w:t>
              </w:r>
              <w:r w:rsidRPr="00626F06">
                <w:rPr>
                  <w:rFonts w:ascii="Times New Roman" w:hAnsi="Times New Roman"/>
                  <w:color w:val="0000FF"/>
                  <w:u w:val="single"/>
                  <w:lang w:val="ru-RU"/>
                </w:rPr>
                <w:t>16</w:t>
              </w:r>
            </w:hyperlink>
            <w:r w:rsidRPr="00626F06">
              <w:rPr>
                <w:rFonts w:ascii="Times New Roman" w:hAnsi="Times New Roman"/>
                <w:color w:val="000000"/>
                <w:sz w:val="24"/>
                <w:lang w:val="ru-RU"/>
              </w:rPr>
              <w:t xml:space="preserve"> </w:t>
            </w:r>
            <w:hyperlink r:id="rId21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/8353599</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(географическое положение, столицы, население)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1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w:t>
              </w:r>
              <w:r>
                <w:rPr>
                  <w:rFonts w:ascii="Times New Roman" w:hAnsi="Times New Roman"/>
                  <w:color w:val="0000FF"/>
                  <w:u w:val="single"/>
                </w:rPr>
                <w:t>edc</w:t>
              </w:r>
            </w:hyperlink>
            <w:r w:rsidRPr="00626F06">
              <w:rPr>
                <w:rFonts w:ascii="Times New Roman" w:hAnsi="Times New Roman"/>
                <w:color w:val="000000"/>
                <w:sz w:val="24"/>
                <w:lang w:val="ru-RU"/>
              </w:rPr>
              <w:t xml:space="preserve"> </w:t>
            </w:r>
            <w:hyperlink r:id="rId21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/8353536</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21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/8353579</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21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/8353599</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Страна (страны) изучаемого языка (традиции, обычаи)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1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/83535120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(традиции, обычаи)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1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/83535558</w:t>
              </w:r>
            </w:hyperlink>
            <w:r w:rsidRPr="00626F06">
              <w:rPr>
                <w:rFonts w:ascii="Times New Roman" w:hAnsi="Times New Roman"/>
                <w:color w:val="000000"/>
                <w:sz w:val="24"/>
                <w:lang w:val="ru-RU"/>
              </w:rPr>
              <w:t xml:space="preserve"> </w:t>
            </w:r>
            <w:hyperlink r:id="rId22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/83535008</w:t>
              </w:r>
            </w:hyperlink>
            <w:r w:rsidRPr="00626F06">
              <w:rPr>
                <w:rFonts w:ascii="Times New Roman" w:hAnsi="Times New Roman"/>
                <w:color w:val="000000"/>
                <w:sz w:val="24"/>
                <w:lang w:val="ru-RU"/>
              </w:rPr>
              <w:t xml:space="preserve"> </w:t>
            </w:r>
            <w:hyperlink r:id="rId22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w:t>
              </w:r>
              <w:r>
                <w:rPr>
                  <w:rFonts w:ascii="Times New Roman" w:hAnsi="Times New Roman"/>
                  <w:color w:val="0000FF"/>
                  <w:u w:val="single"/>
                </w:rPr>
                <w:t>d</w:t>
              </w:r>
              <w:r w:rsidRPr="00626F06">
                <w:rPr>
                  <w:rFonts w:ascii="Times New Roman" w:hAnsi="Times New Roman"/>
                  <w:color w:val="0000FF"/>
                  <w:u w:val="single"/>
                  <w:lang w:val="ru-RU"/>
                </w:rPr>
                <w:t>42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(страницы истории)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af</w:t>
              </w:r>
              <w:r w:rsidRPr="00626F06">
                <w:rPr>
                  <w:rFonts w:ascii="Times New Roman" w:hAnsi="Times New Roman"/>
                  <w:color w:val="0000FF"/>
                  <w:u w:val="single"/>
                  <w:lang w:val="ru-RU"/>
                </w:rPr>
                <w:t>04</w:t>
              </w:r>
            </w:hyperlink>
            <w:r w:rsidRPr="00626F06">
              <w:rPr>
                <w:rFonts w:ascii="Times New Roman" w:hAnsi="Times New Roman"/>
                <w:color w:val="000000"/>
                <w:sz w:val="24"/>
                <w:lang w:val="ru-RU"/>
              </w:rPr>
              <w:t xml:space="preserve"> </w:t>
            </w:r>
            <w:hyperlink r:id="rId22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c</w:t>
              </w:r>
              <w:r w:rsidRPr="00626F06">
                <w:rPr>
                  <w:rFonts w:ascii="Times New Roman" w:hAnsi="Times New Roman"/>
                  <w:color w:val="0000FF"/>
                  <w:u w:val="single"/>
                  <w:lang w:val="ru-RU"/>
                </w:rPr>
                <w:t>4</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(языковые особенности)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a</w:t>
              </w:r>
              <w:r w:rsidRPr="00626F06">
                <w:rPr>
                  <w:rFonts w:ascii="Times New Roman" w:hAnsi="Times New Roman"/>
                  <w:color w:val="0000FF"/>
                  <w:u w:val="single"/>
                  <w:lang w:val="ru-RU"/>
                </w:rPr>
                <w:t>202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b</w:t>
              </w:r>
              <w:r w:rsidRPr="00626F06">
                <w:rPr>
                  <w:rFonts w:ascii="Times New Roman" w:hAnsi="Times New Roman"/>
                  <w:color w:val="0000FF"/>
                  <w:u w:val="single"/>
                  <w:lang w:val="ru-RU"/>
                </w:rPr>
                <w:t>16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население, официальные </w:t>
            </w:r>
            <w:r w:rsidRPr="00626F06">
              <w:rPr>
                <w:rFonts w:ascii="Times New Roman" w:hAnsi="Times New Roman"/>
                <w:color w:val="000000"/>
                <w:sz w:val="24"/>
                <w:lang w:val="ru-RU"/>
              </w:rPr>
              <w:lastRenderedPageBreak/>
              <w:t>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b</w:t>
              </w:r>
              <w:r w:rsidRPr="00626F06">
                <w:rPr>
                  <w:rFonts w:ascii="Times New Roman" w:hAnsi="Times New Roman"/>
                  <w:color w:val="0000FF"/>
                  <w:u w:val="single"/>
                  <w:lang w:val="ru-RU"/>
                </w:rPr>
                <w:t>16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94</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f</w:t>
              </w:r>
              <w:r w:rsidRPr="00626F06">
                <w:rPr>
                  <w:rFonts w:ascii="Times New Roman" w:hAnsi="Times New Roman"/>
                  <w:color w:val="0000FF"/>
                  <w:u w:val="single"/>
                  <w:lang w:val="ru-RU"/>
                </w:rPr>
                <w:t>1</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f</w:t>
              </w:r>
              <w:r w:rsidRPr="00626F06">
                <w:rPr>
                  <w:rFonts w:ascii="Times New Roman" w:hAnsi="Times New Roman"/>
                  <w:color w:val="0000FF"/>
                  <w:u w:val="single"/>
                  <w:lang w:val="ru-RU"/>
                </w:rPr>
                <w:t>1</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страны (стран) изучаемого языка (поэты)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d</w:t>
              </w:r>
              <w:r w:rsidRPr="00626F06">
                <w:rPr>
                  <w:rFonts w:ascii="Times New Roman" w:hAnsi="Times New Roman"/>
                  <w:color w:val="0000FF"/>
                  <w:u w:val="single"/>
                  <w:lang w:val="ru-RU"/>
                </w:rPr>
                <w:t>8</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/83536296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страны (стран) изучаемого языка (спортсмены, актёры)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/8353616</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(спортсмены, актёры)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/8353616</w:t>
              </w:r>
              <w:r>
                <w:rPr>
                  <w:rFonts w:ascii="Times New Roman" w:hAnsi="Times New Roman"/>
                  <w:color w:val="0000FF"/>
                  <w:u w:val="single"/>
                </w:rPr>
                <w:t>a</w:t>
              </w:r>
            </w:hyperlink>
            <w:r w:rsidRPr="00626F06">
              <w:rPr>
                <w:rFonts w:ascii="Times New Roman" w:hAnsi="Times New Roman"/>
                <w:color w:val="000000"/>
                <w:sz w:val="24"/>
                <w:lang w:val="ru-RU"/>
              </w:rPr>
              <w:t xml:space="preserve"> </w:t>
            </w:r>
            <w:hyperlink r:id="rId23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/835363</w:t>
              </w:r>
              <w:r>
                <w:rPr>
                  <w:rFonts w:ascii="Times New Roman" w:hAnsi="Times New Roman"/>
                  <w:color w:val="0000FF"/>
                  <w:u w:val="single"/>
                </w:rPr>
                <w:t>b</w:t>
              </w:r>
              <w:r w:rsidRPr="00626F06">
                <w:rPr>
                  <w:rFonts w:ascii="Times New Roman" w:hAnsi="Times New Roman"/>
                  <w:color w:val="0000FF"/>
                  <w:u w:val="single"/>
                  <w:lang w:val="ru-RU"/>
                </w:rPr>
                <w:t>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(писатели, поэты)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f</w:t>
              </w:r>
              <w:r w:rsidRPr="00626F06">
                <w:rPr>
                  <w:rFonts w:ascii="Times New Roman" w:hAnsi="Times New Roman"/>
                  <w:color w:val="0000FF"/>
                  <w:u w:val="single"/>
                  <w:lang w:val="ru-RU"/>
                </w:rPr>
                <w:t>1</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23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d</w:t>
              </w:r>
              <w:r w:rsidRPr="00626F06">
                <w:rPr>
                  <w:rFonts w:ascii="Times New Roman" w:hAnsi="Times New Roman"/>
                  <w:color w:val="0000FF"/>
                  <w:u w:val="single"/>
                  <w:lang w:val="ru-RU"/>
                </w:rPr>
                <w:t>8</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/8353658</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w:t>
            </w:r>
            <w:r w:rsidRPr="00626F06">
              <w:rPr>
                <w:rFonts w:ascii="Times New Roman" w:hAnsi="Times New Roman"/>
                <w:color w:val="000000"/>
                <w:sz w:val="24"/>
                <w:lang w:val="ru-RU"/>
              </w:rPr>
              <w:lastRenderedPageBreak/>
              <w:t>культурные особенности (национальные праздники, традиции, обычаи)" и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/8353658</w:t>
              </w:r>
              <w:r>
                <w:rPr>
                  <w:rFonts w:ascii="Times New Roman" w:hAnsi="Times New Roman"/>
                  <w:color w:val="0000FF"/>
                  <w:u w:val="single"/>
                </w:rPr>
                <w:t>e</w:t>
              </w:r>
            </w:hyperlink>
          </w:p>
        </w:tc>
      </w:tr>
      <w:tr w:rsidR="00626F06" w:rsidTr="00626F06">
        <w:trPr>
          <w:trHeight w:val="144"/>
          <w:tblCellSpacing w:w="20" w:type="nil"/>
        </w:trPr>
        <w:tc>
          <w:tcPr>
            <w:tcW w:w="0" w:type="auto"/>
            <w:gridSpan w:val="2"/>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626F06" w:rsidTr="00626F06">
        <w:trPr>
          <w:trHeight w:val="144"/>
          <w:tblCellSpacing w:w="20" w:type="nil"/>
        </w:trPr>
        <w:tc>
          <w:tcPr>
            <w:tcW w:w="416"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019"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Тема урока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Дата изучения </w:t>
            </w:r>
          </w:p>
          <w:p w:rsidR="00626F06" w:rsidRDefault="00626F06" w:rsidP="00626F06">
            <w:pPr>
              <w:spacing w:after="0"/>
              <w:ind w:left="135"/>
            </w:pPr>
          </w:p>
        </w:tc>
        <w:tc>
          <w:tcPr>
            <w:tcW w:w="1850"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72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40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5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/835366</w:t>
              </w:r>
              <w:r>
                <w:rPr>
                  <w:rFonts w:ascii="Times New Roman" w:hAnsi="Times New Roman"/>
                  <w:color w:val="0000FF"/>
                  <w:u w:val="single"/>
                </w:rPr>
                <w:t>ec</w:t>
              </w:r>
            </w:hyperlink>
            <w:r w:rsidRPr="00626F06">
              <w:rPr>
                <w:rFonts w:ascii="Times New Roman" w:hAnsi="Times New Roman"/>
                <w:color w:val="000000"/>
                <w:sz w:val="24"/>
                <w:lang w:val="ru-RU"/>
              </w:rPr>
              <w:t xml:space="preserve"> </w:t>
            </w:r>
            <w:hyperlink r:id="rId23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/8353731</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24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/83537074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(знакомство со сверстниками)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(вежливое общение)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(поздравление с праздниками)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(возникновение конфликтов)</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4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/83536930</w:t>
              </w:r>
            </w:hyperlink>
            <w:r w:rsidRPr="00626F06">
              <w:rPr>
                <w:rFonts w:ascii="Times New Roman" w:hAnsi="Times New Roman"/>
                <w:color w:val="000000"/>
                <w:sz w:val="24"/>
                <w:lang w:val="ru-RU"/>
              </w:rPr>
              <w:t xml:space="preserve"> </w:t>
            </w:r>
            <w:hyperlink r:id="rId24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/83537196</w:t>
              </w:r>
            </w:hyperlink>
            <w:r w:rsidRPr="00626F06">
              <w:rPr>
                <w:rFonts w:ascii="Times New Roman" w:hAnsi="Times New Roman"/>
                <w:color w:val="000000"/>
                <w:sz w:val="24"/>
                <w:lang w:val="ru-RU"/>
              </w:rPr>
              <w:t xml:space="preserve"> </w:t>
            </w:r>
            <w:hyperlink r:id="rId24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w:t>
              </w:r>
              <w:r>
                <w:rPr>
                  <w:rFonts w:ascii="Times New Roman" w:hAnsi="Times New Roman"/>
                  <w:color w:val="0000FF"/>
                  <w:u w:val="single"/>
                </w:rPr>
                <w:t>aa</w:t>
              </w:r>
              <w:r w:rsidRPr="00626F06">
                <w:rPr>
                  <w:rFonts w:ascii="Times New Roman" w:hAnsi="Times New Roman"/>
                  <w:color w:val="0000FF"/>
                  <w:u w:val="single"/>
                  <w:lang w:val="ru-RU"/>
                </w:rPr>
                <w:t>2</w:t>
              </w:r>
            </w:hyperlink>
            <w:r w:rsidRPr="00626F06">
              <w:rPr>
                <w:rFonts w:ascii="Times New Roman" w:hAnsi="Times New Roman"/>
                <w:color w:val="000000"/>
                <w:sz w:val="24"/>
                <w:lang w:val="ru-RU"/>
              </w:rPr>
              <w:t xml:space="preserve"> </w:t>
            </w:r>
            <w:hyperlink r:id="rId24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c</w:t>
              </w:r>
              <w:r w:rsidRPr="00626F06">
                <w:rPr>
                  <w:rFonts w:ascii="Times New Roman" w:hAnsi="Times New Roman"/>
                  <w:color w:val="0000FF"/>
                  <w:u w:val="single"/>
                  <w:lang w:val="ru-RU"/>
                </w:rPr>
                <w:t>0</w:t>
              </w:r>
              <w:r>
                <w:rPr>
                  <w:rFonts w:ascii="Times New Roman" w:hAnsi="Times New Roman"/>
                  <w:color w:val="0000FF"/>
                  <w:u w:val="single"/>
                </w:rPr>
                <w:t>ca</w:t>
              </w:r>
            </w:hyperlink>
            <w:r w:rsidRPr="00626F06">
              <w:rPr>
                <w:rFonts w:ascii="Times New Roman" w:hAnsi="Times New Roman"/>
                <w:color w:val="000000"/>
                <w:sz w:val="24"/>
                <w:lang w:val="ru-RU"/>
              </w:rPr>
              <w:t xml:space="preserve"> </w:t>
            </w:r>
            <w:hyperlink r:id="rId24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bd</w:t>
              </w:r>
              <w:r w:rsidRPr="00626F06">
                <w:rPr>
                  <w:rFonts w:ascii="Times New Roman" w:hAnsi="Times New Roman"/>
                  <w:color w:val="0000FF"/>
                  <w:u w:val="single"/>
                  <w:lang w:val="ru-RU"/>
                </w:rPr>
                <w:t>3</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24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c</w:t>
              </w:r>
              <w:r w:rsidRPr="00626F06">
                <w:rPr>
                  <w:rFonts w:ascii="Times New Roman" w:hAnsi="Times New Roman"/>
                  <w:color w:val="0000FF"/>
                  <w:u w:val="single"/>
                  <w:lang w:val="ru-RU"/>
                </w:rPr>
                <w:t>49</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24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ca</w:t>
              </w:r>
              <w:r w:rsidRPr="00626F06">
                <w:rPr>
                  <w:rFonts w:ascii="Times New Roman" w:hAnsi="Times New Roman"/>
                  <w:color w:val="0000FF"/>
                  <w:u w:val="single"/>
                  <w:lang w:val="ru-RU"/>
                </w:rPr>
                <w:t>5</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Взаимоотношения в семье и с </w:t>
            </w:r>
            <w:r w:rsidRPr="00626F06">
              <w:rPr>
                <w:rFonts w:ascii="Times New Roman" w:hAnsi="Times New Roman"/>
                <w:color w:val="000000"/>
                <w:sz w:val="24"/>
                <w:lang w:val="ru-RU"/>
              </w:rPr>
              <w:lastRenderedPageBreak/>
              <w:t>друзьями (разрешение конфликтов)</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4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/8353680</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24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w:t>
              </w:r>
              <w:r>
                <w:rPr>
                  <w:rFonts w:ascii="Times New Roman" w:hAnsi="Times New Roman"/>
                  <w:color w:val="0000FF"/>
                  <w:u w:val="single"/>
                </w:rPr>
                <w:t>cfa</w:t>
              </w:r>
            </w:hyperlink>
            <w:r w:rsidRPr="00626F06">
              <w:rPr>
                <w:rFonts w:ascii="Times New Roman" w:hAnsi="Times New Roman"/>
                <w:color w:val="000000"/>
                <w:sz w:val="24"/>
                <w:lang w:val="ru-RU"/>
              </w:rPr>
              <w:t xml:space="preserve"> </w:t>
            </w:r>
            <w:hyperlink r:id="rId25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bef</w:t>
              </w:r>
              <w:r w:rsidRPr="00626F06">
                <w:rPr>
                  <w:rFonts w:ascii="Times New Roman" w:hAnsi="Times New Roman"/>
                  <w:color w:val="0000FF"/>
                  <w:u w:val="single"/>
                  <w:lang w:val="ru-RU"/>
                </w:rPr>
                <w:t>4</w:t>
              </w:r>
            </w:hyperlink>
            <w:r w:rsidRPr="00626F06">
              <w:rPr>
                <w:rFonts w:ascii="Times New Roman" w:hAnsi="Times New Roman"/>
                <w:color w:val="000000"/>
                <w:sz w:val="24"/>
                <w:lang w:val="ru-RU"/>
              </w:rPr>
              <w:t xml:space="preserve"> </w:t>
            </w:r>
            <w:hyperlink r:id="rId25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c</w:t>
              </w:r>
              <w:r w:rsidRPr="00626F06">
                <w:rPr>
                  <w:rFonts w:ascii="Times New Roman" w:hAnsi="Times New Roman"/>
                  <w:color w:val="0000FF"/>
                  <w:u w:val="single"/>
                  <w:lang w:val="ru-RU"/>
                </w:rPr>
                <w:t>30</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"Взаимоотношения в семье и с друзьями"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/83537466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"Взаимоотношения в семье и с друзьями"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/83537466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/8353759</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25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/83537754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13</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14</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15</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16</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lastRenderedPageBreak/>
              <w:t>(описание знаменитости)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w:t>
              </w:r>
              <w:r>
                <w:rPr>
                  <w:rFonts w:ascii="Times New Roman" w:hAnsi="Times New Roman"/>
                  <w:color w:val="0000FF"/>
                  <w:u w:val="single"/>
                </w:rPr>
                <w:t>aa</w:t>
              </w:r>
              <w:r w:rsidRPr="00626F06">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w:t>
              </w:r>
              <w:r>
                <w:rPr>
                  <w:rFonts w:ascii="Times New Roman" w:hAnsi="Times New Roman"/>
                  <w:color w:val="0000FF"/>
                  <w:u w:val="single"/>
                </w:rPr>
                <w:t>aa</w:t>
              </w:r>
              <w:r w:rsidRPr="00626F06">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(мода)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/835388</w:t>
              </w:r>
              <w:r>
                <w:rPr>
                  <w:rFonts w:ascii="Times New Roman" w:hAnsi="Times New Roman"/>
                  <w:color w:val="0000FF"/>
                  <w:u w:val="single"/>
                </w:rPr>
                <w:t>a</w:t>
              </w:r>
              <w:r w:rsidRPr="00626F06">
                <w:rPr>
                  <w:rFonts w:ascii="Times New Roman" w:hAnsi="Times New Roman"/>
                  <w:color w:val="0000FF"/>
                  <w:u w:val="single"/>
                  <w:lang w:val="ru-RU"/>
                </w:rPr>
                <w:t>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(жизнь онлайн)</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/8353798</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26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w:t>
              </w:r>
              <w:r>
                <w:rPr>
                  <w:rFonts w:ascii="Times New Roman" w:hAnsi="Times New Roman"/>
                  <w:color w:val="0000FF"/>
                  <w:u w:val="single"/>
                </w:rPr>
                <w:t>fe</w:t>
              </w:r>
              <w:r w:rsidRPr="00626F06">
                <w:rPr>
                  <w:rFonts w:ascii="Times New Roman" w:hAnsi="Times New Roman"/>
                  <w:color w:val="0000FF"/>
                  <w:u w:val="single"/>
                  <w:lang w:val="ru-RU"/>
                </w:rPr>
                <w:t>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(необычные увлечения)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6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e</w:t>
              </w:r>
              <w:r w:rsidRPr="00626F06">
                <w:rPr>
                  <w:rFonts w:ascii="Times New Roman" w:hAnsi="Times New Roman"/>
                  <w:color w:val="0000FF"/>
                  <w:u w:val="single"/>
                  <w:lang w:val="ru-RU"/>
                </w:rPr>
                <w:t>00</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(занятия в свободное время)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6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w:t>
              </w:r>
              <w:r>
                <w:rPr>
                  <w:rFonts w:ascii="Times New Roman" w:hAnsi="Times New Roman"/>
                  <w:color w:val="0000FF"/>
                  <w:u w:val="single"/>
                </w:rPr>
                <w:t>bc</w:t>
              </w:r>
              <w:r w:rsidRPr="00626F06">
                <w:rPr>
                  <w:rFonts w:ascii="Times New Roman" w:hAnsi="Times New Roman"/>
                  <w:color w:val="0000FF"/>
                  <w:u w:val="single"/>
                  <w:lang w:val="ru-RU"/>
                </w:rPr>
                <w:t>8</w:t>
              </w:r>
            </w:hyperlink>
            <w:r w:rsidRPr="00626F06">
              <w:rPr>
                <w:rFonts w:ascii="Times New Roman" w:hAnsi="Times New Roman"/>
                <w:color w:val="000000"/>
                <w:sz w:val="24"/>
                <w:lang w:val="ru-RU"/>
              </w:rPr>
              <w:t xml:space="preserve"> </w:t>
            </w:r>
            <w:hyperlink r:id="rId26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/83538140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6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/83538</w:t>
              </w:r>
              <w:r>
                <w:rPr>
                  <w:rFonts w:ascii="Times New Roman" w:hAnsi="Times New Roman"/>
                  <w:color w:val="0000FF"/>
                  <w:u w:val="single"/>
                </w:rPr>
                <w:t>d</w:t>
              </w:r>
              <w:r w:rsidRPr="00626F06">
                <w:rPr>
                  <w:rFonts w:ascii="Times New Roman" w:hAnsi="Times New Roman"/>
                  <w:color w:val="0000FF"/>
                  <w:u w:val="single"/>
                  <w:lang w:val="ru-RU"/>
                </w:rPr>
                <w:t>3</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6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/83538</w:t>
              </w:r>
              <w:r>
                <w:rPr>
                  <w:rFonts w:ascii="Times New Roman" w:hAnsi="Times New Roman"/>
                  <w:color w:val="0000FF"/>
                  <w:u w:val="single"/>
                </w:rPr>
                <w:t>d</w:t>
              </w:r>
              <w:r w:rsidRPr="00626F06">
                <w:rPr>
                  <w:rFonts w:ascii="Times New Roman" w:hAnsi="Times New Roman"/>
                  <w:color w:val="0000FF"/>
                  <w:u w:val="single"/>
                  <w:lang w:val="ru-RU"/>
                </w:rPr>
                <w:t>3</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6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/83538</w:t>
              </w:r>
              <w:r>
                <w:rPr>
                  <w:rFonts w:ascii="Times New Roman" w:hAnsi="Times New Roman"/>
                  <w:color w:val="0000FF"/>
                  <w:u w:val="single"/>
                </w:rPr>
                <w:t>eec</w:t>
              </w:r>
            </w:hyperlink>
            <w:r w:rsidRPr="00626F06">
              <w:rPr>
                <w:rFonts w:ascii="Times New Roman" w:hAnsi="Times New Roman"/>
                <w:color w:val="000000"/>
                <w:sz w:val="24"/>
                <w:lang w:val="ru-RU"/>
              </w:rPr>
              <w:t xml:space="preserve"> </w:t>
            </w:r>
            <w:hyperlink r:id="rId26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w:t>
              </w:r>
              <w:r w:rsidRPr="00626F06">
                <w:rPr>
                  <w:rFonts w:ascii="Times New Roman" w:hAnsi="Times New Roman"/>
                  <w:color w:val="0000FF"/>
                  <w:u w:val="single"/>
                  <w:lang w:val="ru-RU"/>
                </w:rPr>
                <w:t>5</w:t>
              </w:r>
              <w:r>
                <w:rPr>
                  <w:rFonts w:ascii="Times New Roman" w:hAnsi="Times New Roman"/>
                  <w:color w:val="0000FF"/>
                  <w:u w:val="single"/>
                </w:rPr>
                <w:t>b</w:t>
              </w:r>
              <w:r w:rsidRPr="00626F06">
                <w:rPr>
                  <w:rFonts w:ascii="Times New Roman" w:hAnsi="Times New Roman"/>
                  <w:color w:val="0000FF"/>
                  <w:u w:val="single"/>
                  <w:lang w:val="ru-RU"/>
                </w:rPr>
                <w:t>2</w:t>
              </w:r>
            </w:hyperlink>
            <w:r w:rsidRPr="00626F06">
              <w:rPr>
                <w:rFonts w:ascii="Times New Roman" w:hAnsi="Times New Roman"/>
                <w:color w:val="000000"/>
                <w:sz w:val="24"/>
                <w:lang w:val="ru-RU"/>
              </w:rPr>
              <w:t xml:space="preserve"> </w:t>
            </w:r>
            <w:hyperlink r:id="rId26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/8353986</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26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(питание школьников)</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6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/83539040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(рецепты здорового питания)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7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/83539180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28</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7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/83539522</w:t>
              </w:r>
            </w:hyperlink>
            <w:r w:rsidRPr="00626F06">
              <w:rPr>
                <w:rFonts w:ascii="Times New Roman" w:hAnsi="Times New Roman"/>
                <w:color w:val="000000"/>
                <w:sz w:val="24"/>
                <w:lang w:val="ru-RU"/>
              </w:rPr>
              <w:t xml:space="preserve"> </w:t>
            </w:r>
            <w:hyperlink r:id="rId27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w:t>
              </w:r>
              <w:r>
                <w:rPr>
                  <w:rFonts w:ascii="Times New Roman" w:hAnsi="Times New Roman"/>
                  <w:color w:val="0000FF"/>
                  <w:u w:val="single"/>
                </w:rPr>
                <w:t>d</w:t>
              </w:r>
              <w:r w:rsidRPr="00626F06">
                <w:rPr>
                  <w:rFonts w:ascii="Times New Roman" w:hAnsi="Times New Roman"/>
                  <w:color w:val="0000FF"/>
                  <w:u w:val="single"/>
                  <w:lang w:val="ru-RU"/>
                </w:rPr>
                <w:t>42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(популярные виды спорта)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7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/835392</w:t>
              </w:r>
              <w:r>
                <w:rPr>
                  <w:rFonts w:ascii="Times New Roman" w:hAnsi="Times New Roman"/>
                  <w:color w:val="0000FF"/>
                  <w:u w:val="single"/>
                </w:rPr>
                <w:t>d</w:t>
              </w:r>
              <w:r w:rsidRPr="00626F06">
                <w:rPr>
                  <w:rFonts w:ascii="Times New Roman" w:hAnsi="Times New Roman"/>
                  <w:color w:val="0000FF"/>
                  <w:u w:val="single"/>
                  <w:lang w:val="ru-RU"/>
                </w:rPr>
                <w:t>4</w:t>
              </w:r>
            </w:hyperlink>
            <w:r w:rsidRPr="00626F06">
              <w:rPr>
                <w:rFonts w:ascii="Times New Roman" w:hAnsi="Times New Roman"/>
                <w:color w:val="000000"/>
                <w:sz w:val="24"/>
                <w:lang w:val="ru-RU"/>
              </w:rPr>
              <w:t xml:space="preserve"> </w:t>
            </w:r>
            <w:hyperlink r:id="rId27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w:t>
              </w:r>
              <w:r>
                <w:rPr>
                  <w:rFonts w:ascii="Times New Roman" w:hAnsi="Times New Roman"/>
                  <w:color w:val="0000FF"/>
                  <w:u w:val="single"/>
                </w:rPr>
                <w:t>b</w:t>
              </w:r>
              <w:r w:rsidRPr="00626F06">
                <w:rPr>
                  <w:rFonts w:ascii="Times New Roman" w:hAnsi="Times New Roman"/>
                  <w:color w:val="0000FF"/>
                  <w:u w:val="single"/>
                  <w:lang w:val="ru-RU"/>
                </w:rPr>
                <w:t>4</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27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w:t>
              </w:r>
              <w:r>
                <w:rPr>
                  <w:rFonts w:ascii="Times New Roman" w:hAnsi="Times New Roman"/>
                  <w:color w:val="0000FF"/>
                  <w:u w:val="single"/>
                </w:rPr>
                <w:t>f</w:t>
              </w:r>
              <w:r w:rsidRPr="00626F06">
                <w:rPr>
                  <w:rFonts w:ascii="Times New Roman" w:hAnsi="Times New Roman"/>
                  <w:color w:val="0000FF"/>
                  <w:u w:val="single"/>
                  <w:lang w:val="ru-RU"/>
                </w:rPr>
                <w:t>18</w:t>
              </w:r>
            </w:hyperlink>
            <w:r w:rsidRPr="00626F06">
              <w:rPr>
                <w:rFonts w:ascii="Times New Roman" w:hAnsi="Times New Roman"/>
                <w:color w:val="000000"/>
                <w:sz w:val="24"/>
                <w:lang w:val="ru-RU"/>
              </w:rPr>
              <w:t xml:space="preserve"> </w:t>
            </w:r>
            <w:hyperlink r:id="rId27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w:t>
              </w:r>
              <w:r w:rsidRPr="00626F06">
                <w:rPr>
                  <w:rFonts w:ascii="Times New Roman" w:hAnsi="Times New Roman"/>
                  <w:color w:val="0000FF"/>
                  <w:u w:val="single"/>
                  <w:lang w:val="ru-RU"/>
                </w:rPr>
                <w:t>7</w:t>
              </w:r>
              <w:r>
                <w:rPr>
                  <w:rFonts w:ascii="Times New Roman" w:hAnsi="Times New Roman"/>
                  <w:color w:val="0000FF"/>
                  <w:u w:val="single"/>
                </w:rPr>
                <w:t>b</w:t>
              </w:r>
              <w:r w:rsidRPr="00626F06">
                <w:rPr>
                  <w:rFonts w:ascii="Times New Roman" w:hAnsi="Times New Roman"/>
                  <w:color w:val="0000FF"/>
                  <w:u w:val="single"/>
                  <w:lang w:val="ru-RU"/>
                </w:rPr>
                <w:t>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7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w:t>
              </w:r>
              <w:r w:rsidRPr="00626F06">
                <w:rPr>
                  <w:rFonts w:ascii="Times New Roman" w:hAnsi="Times New Roman"/>
                  <w:color w:val="0000FF"/>
                  <w:u w:val="single"/>
                  <w:lang w:val="ru-RU"/>
                </w:rPr>
                <w:t>9</w:t>
              </w:r>
              <w:r>
                <w:rPr>
                  <w:rFonts w:ascii="Times New Roman" w:hAnsi="Times New Roman"/>
                  <w:color w:val="0000FF"/>
                  <w:u w:val="single"/>
                </w:rPr>
                <w:t>e</w:t>
              </w:r>
              <w:r w:rsidRPr="00626F06">
                <w:rPr>
                  <w:rFonts w:ascii="Times New Roman" w:hAnsi="Times New Roman"/>
                  <w:color w:val="0000FF"/>
                  <w:u w:val="single"/>
                  <w:lang w:val="ru-RU"/>
                </w:rPr>
                <w:t>0</w:t>
              </w:r>
            </w:hyperlink>
            <w:r w:rsidRPr="00626F06">
              <w:rPr>
                <w:rFonts w:ascii="Times New Roman" w:hAnsi="Times New Roman"/>
                <w:color w:val="000000"/>
                <w:sz w:val="24"/>
                <w:lang w:val="ru-RU"/>
              </w:rPr>
              <w:t xml:space="preserve"> </w:t>
            </w:r>
            <w:hyperlink r:id="rId27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/835396</w:t>
              </w:r>
              <w:r>
                <w:rPr>
                  <w:rFonts w:ascii="Times New Roman" w:hAnsi="Times New Roman"/>
                  <w:color w:val="0000FF"/>
                  <w:u w:val="single"/>
                </w:rPr>
                <w:t>d</w:t>
              </w:r>
              <w:r w:rsidRPr="00626F06">
                <w:rPr>
                  <w:rFonts w:ascii="Times New Roman" w:hAnsi="Times New Roman"/>
                  <w:color w:val="0000FF"/>
                  <w:u w:val="single"/>
                  <w:lang w:val="ru-RU"/>
                </w:rPr>
                <w:t>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(мой любимый вид спорта)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7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w:t>
              </w:r>
              <w:r w:rsidRPr="00626F06">
                <w:rPr>
                  <w:rFonts w:ascii="Times New Roman" w:hAnsi="Times New Roman"/>
                  <w:color w:val="0000FF"/>
                  <w:u w:val="single"/>
                  <w:lang w:val="ru-RU"/>
                </w:rPr>
                <w:t>10</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(спортивная символика)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8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w:t>
              </w:r>
              <w:r w:rsidRPr="00626F06">
                <w:rPr>
                  <w:rFonts w:ascii="Times New Roman" w:hAnsi="Times New Roman"/>
                  <w:color w:val="0000FF"/>
                  <w:u w:val="single"/>
                  <w:lang w:val="ru-RU"/>
                </w:rPr>
                <w:t>3</w:t>
              </w:r>
              <w:r>
                <w:rPr>
                  <w:rFonts w:ascii="Times New Roman" w:hAnsi="Times New Roman"/>
                  <w:color w:val="0000FF"/>
                  <w:u w:val="single"/>
                </w:rPr>
                <w:t>aa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33</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8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ac</w:t>
              </w:r>
              <w:r w:rsidRPr="00626F06">
                <w:rPr>
                  <w:rFonts w:ascii="Times New Roman" w:hAnsi="Times New Roman"/>
                  <w:color w:val="0000FF"/>
                  <w:u w:val="single"/>
                  <w:lang w:val="ru-RU"/>
                </w:rPr>
                <w:t>92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34</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lastRenderedPageBreak/>
              <w:t>Посещение врача"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8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ac</w:t>
              </w:r>
              <w:r w:rsidRPr="00626F06">
                <w:rPr>
                  <w:rFonts w:ascii="Times New Roman" w:hAnsi="Times New Roman"/>
                  <w:color w:val="0000FF"/>
                  <w:u w:val="single"/>
                  <w:lang w:val="ru-RU"/>
                </w:rPr>
                <w:t>92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35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Покупки: одежда, обувь и продукты питания (виды магазинов)</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Покупки: одежда, обувь и продукты питания (в магазине)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Покупки: одежда, обувь и продукты питания (покупки на рынке)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Покупки: одежда, обувь и продукты питания (описание покупок)</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Покупки: одежда, обувь и продукты питания (покупка подарков)</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Покупки: одежда, обувь и продукты питания (одежда и обувь)</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41</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42</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(любимые предметы)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8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/83531</w:t>
              </w:r>
              <w:r>
                <w:rPr>
                  <w:rFonts w:ascii="Times New Roman" w:hAnsi="Times New Roman"/>
                  <w:color w:val="0000FF"/>
                  <w:u w:val="single"/>
                </w:rPr>
                <w:t>ab</w:t>
              </w:r>
              <w:r w:rsidRPr="00626F06">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(взаимоотношения в школе)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8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cde</w:t>
              </w:r>
              <w:r w:rsidRPr="00626F06">
                <w:rPr>
                  <w:rFonts w:ascii="Times New Roman" w:hAnsi="Times New Roman"/>
                  <w:color w:val="0000FF"/>
                  <w:u w:val="single"/>
                  <w:lang w:val="ru-RU"/>
                </w:rPr>
                <w:t>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(международные обмены для школьников)</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(школьные будни)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8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w:t>
              </w:r>
              <w:r>
                <w:rPr>
                  <w:rFonts w:ascii="Times New Roman" w:hAnsi="Times New Roman"/>
                  <w:color w:val="0000FF"/>
                  <w:u w:val="single"/>
                </w:rPr>
                <w:t>c</w:t>
              </w:r>
              <w:r w:rsidRPr="00626F06">
                <w:rPr>
                  <w:rFonts w:ascii="Times New Roman" w:hAnsi="Times New Roman"/>
                  <w:color w:val="0000FF"/>
                  <w:u w:val="single"/>
                  <w:lang w:val="ru-RU"/>
                </w:rPr>
                <w:t>06</w:t>
              </w:r>
            </w:hyperlink>
            <w:r w:rsidRPr="00626F06">
              <w:rPr>
                <w:rFonts w:ascii="Times New Roman" w:hAnsi="Times New Roman"/>
                <w:color w:val="000000"/>
                <w:sz w:val="24"/>
                <w:lang w:val="ru-RU"/>
              </w:rPr>
              <w:t xml:space="preserve"> </w:t>
            </w:r>
            <w:hyperlink r:id="rId28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w:t>
              </w:r>
              <w:r>
                <w:rPr>
                  <w:rFonts w:ascii="Times New Roman" w:hAnsi="Times New Roman"/>
                  <w:color w:val="0000FF"/>
                  <w:u w:val="single"/>
                </w:rPr>
                <w:t>d</w:t>
              </w:r>
              <w:r w:rsidRPr="00626F06">
                <w:rPr>
                  <w:rFonts w:ascii="Times New Roman" w:hAnsi="Times New Roman"/>
                  <w:color w:val="0000FF"/>
                  <w:u w:val="single"/>
                  <w:lang w:val="ru-RU"/>
                </w:rPr>
                <w:t>78</w:t>
              </w:r>
            </w:hyperlink>
            <w:r w:rsidRPr="00626F06">
              <w:rPr>
                <w:rFonts w:ascii="Times New Roman" w:hAnsi="Times New Roman"/>
                <w:color w:val="000000"/>
                <w:sz w:val="24"/>
                <w:lang w:val="ru-RU"/>
              </w:rPr>
              <w:t xml:space="preserve"> </w:t>
            </w:r>
            <w:hyperlink r:id="rId28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w:t>
              </w:r>
              <w:r>
                <w:rPr>
                  <w:rFonts w:ascii="Times New Roman" w:hAnsi="Times New Roman"/>
                  <w:color w:val="0000FF"/>
                  <w:u w:val="single"/>
                </w:rPr>
                <w:t>e</w:t>
              </w:r>
              <w:r w:rsidRPr="00626F06">
                <w:rPr>
                  <w:rFonts w:ascii="Times New Roman" w:hAnsi="Times New Roman"/>
                  <w:color w:val="0000FF"/>
                  <w:u w:val="single"/>
                  <w:lang w:val="ru-RU"/>
                </w:rPr>
                <w:t>9</w:t>
              </w:r>
              <w:r>
                <w:rPr>
                  <w:rFonts w:ascii="Times New Roman" w:hAnsi="Times New Roman"/>
                  <w:color w:val="0000FF"/>
                  <w:u w:val="single"/>
                </w:rPr>
                <w:t>a</w:t>
              </w:r>
            </w:hyperlink>
            <w:r w:rsidRPr="00626F06">
              <w:rPr>
                <w:rFonts w:ascii="Times New Roman" w:hAnsi="Times New Roman"/>
                <w:color w:val="000000"/>
                <w:sz w:val="24"/>
                <w:lang w:val="ru-RU"/>
              </w:rPr>
              <w:t xml:space="preserve"> </w:t>
            </w:r>
            <w:hyperlink r:id="rId28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/83530166</w:t>
              </w:r>
            </w:hyperlink>
            <w:r w:rsidRPr="00626F06">
              <w:rPr>
                <w:rFonts w:ascii="Times New Roman" w:hAnsi="Times New Roman"/>
                <w:color w:val="000000"/>
                <w:sz w:val="24"/>
                <w:lang w:val="ru-RU"/>
              </w:rPr>
              <w:t xml:space="preserve"> </w:t>
            </w:r>
            <w:hyperlink r:id="rId28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b</w:t>
              </w:r>
              <w:r w:rsidRPr="00626F06">
                <w:rPr>
                  <w:rFonts w:ascii="Times New Roman" w:hAnsi="Times New Roman"/>
                  <w:color w:val="0000FF"/>
                  <w:u w:val="single"/>
                  <w:lang w:val="ru-RU"/>
                </w:rPr>
                <w:t>660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47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(использование интернета)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/835304</w:t>
              </w:r>
              <w:r>
                <w:rPr>
                  <w:rFonts w:ascii="Times New Roman" w:hAnsi="Times New Roman"/>
                  <w:color w:val="0000FF"/>
                  <w:u w:val="single"/>
                </w:rPr>
                <w:t>e</w:t>
              </w:r>
              <w:r w:rsidRPr="00626F06">
                <w:rPr>
                  <w:rFonts w:ascii="Times New Roman" w:hAnsi="Times New Roman"/>
                  <w:color w:val="0000FF"/>
                  <w:u w:val="single"/>
                  <w:lang w:val="ru-RU"/>
                </w:rPr>
                <w:t>0</w:t>
              </w:r>
            </w:hyperlink>
            <w:r w:rsidRPr="00626F06">
              <w:rPr>
                <w:rFonts w:ascii="Times New Roman" w:hAnsi="Times New Roman"/>
                <w:color w:val="000000"/>
                <w:sz w:val="24"/>
                <w:lang w:val="ru-RU"/>
              </w:rPr>
              <w:t xml:space="preserve"> </w:t>
            </w:r>
            <w:hyperlink r:id="rId29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ae</w:t>
              </w:r>
              <w:r w:rsidRPr="00626F06">
                <w:rPr>
                  <w:rFonts w:ascii="Times New Roman" w:hAnsi="Times New Roman"/>
                  <w:color w:val="0000FF"/>
                  <w:u w:val="single"/>
                  <w:lang w:val="ru-RU"/>
                </w:rPr>
                <w:t>68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(онлайн-обучение)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ebc</w:t>
              </w:r>
              <w:r w:rsidRPr="00626F06">
                <w:rPr>
                  <w:rFonts w:ascii="Times New Roman" w:hAnsi="Times New Roman"/>
                  <w:color w:val="0000FF"/>
                  <w:u w:val="single"/>
                  <w:lang w:val="ru-RU"/>
                </w:rPr>
                <w:t>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51</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52</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/8353204</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Виды отдыха в различное время </w:t>
            </w:r>
            <w:r w:rsidRPr="00626F06">
              <w:rPr>
                <w:rFonts w:ascii="Times New Roman" w:hAnsi="Times New Roman"/>
                <w:color w:val="000000"/>
                <w:sz w:val="24"/>
                <w:lang w:val="ru-RU"/>
              </w:rPr>
              <w:lastRenderedPageBreak/>
              <w:t>года. Путешествия по России и зарубежным странам (занятия на отдыхе)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2</w:t>
              </w:r>
              <w:r>
                <w:rPr>
                  <w:rFonts w:ascii="Times New Roman" w:hAnsi="Times New Roman"/>
                  <w:color w:val="0000FF"/>
                  <w:u w:val="single"/>
                </w:rPr>
                <w:t>fc</w:t>
              </w:r>
            </w:hyperlink>
            <w:r w:rsidRPr="00626F06">
              <w:rPr>
                <w:rFonts w:ascii="Times New Roman" w:hAnsi="Times New Roman"/>
                <w:color w:val="000000"/>
                <w:sz w:val="24"/>
                <w:lang w:val="ru-RU"/>
              </w:rPr>
              <w:t xml:space="preserve"> </w:t>
            </w:r>
            <w:hyperlink r:id="rId29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086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1</w:t>
              </w:r>
              <w:r>
                <w:rPr>
                  <w:rFonts w:ascii="Times New Roman" w:hAnsi="Times New Roman"/>
                  <w:color w:val="0000FF"/>
                  <w:u w:val="single"/>
                </w:rPr>
                <w:t>c</w:t>
              </w:r>
              <w:r w:rsidRPr="00626F06">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54</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54</w:t>
              </w:r>
              <w:r>
                <w:rPr>
                  <w:rFonts w:ascii="Times New Roman" w:hAnsi="Times New Roman"/>
                  <w:color w:val="0000FF"/>
                  <w:u w:val="single"/>
                </w:rPr>
                <w:t>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Проблемы экологии (экологичные материалы)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Стихийные бедствия (виды природных катастроф)</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Стихийные бедствия (последствия природных катастроф)</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Стихийные бедствия (причины возникновения)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500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65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258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(природные памятники в опасности)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ced</w:t>
              </w:r>
              <w:r w:rsidRPr="00626F06">
                <w:rPr>
                  <w:rFonts w:ascii="Times New Roman" w:hAnsi="Times New Roman"/>
                  <w:color w:val="0000FF"/>
                  <w:u w:val="single"/>
                  <w:lang w:val="ru-RU"/>
                </w:rPr>
                <w:t>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68</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Проблемы экологии (волонтерское экологическое движение)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6</w:t>
              </w:r>
              <w:r>
                <w:rPr>
                  <w:rFonts w:ascii="Times New Roman" w:hAnsi="Times New Roman"/>
                  <w:color w:val="0000FF"/>
                  <w:u w:val="single"/>
                </w:rPr>
                <w:t>e</w:t>
              </w:r>
              <w:r w:rsidRPr="00626F06">
                <w:rPr>
                  <w:rFonts w:ascii="Times New Roman" w:hAnsi="Times New Roman"/>
                  <w:color w:val="0000FF"/>
                  <w:u w:val="single"/>
                  <w:lang w:val="ru-RU"/>
                </w:rPr>
                <w:t>0</w:t>
              </w:r>
            </w:hyperlink>
            <w:r w:rsidRPr="00626F06">
              <w:rPr>
                <w:rFonts w:ascii="Times New Roman" w:hAnsi="Times New Roman"/>
                <w:color w:val="000000"/>
                <w:sz w:val="24"/>
                <w:lang w:val="ru-RU"/>
              </w:rPr>
              <w:t xml:space="preserve"> </w:t>
            </w:r>
            <w:hyperlink r:id="rId30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80</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30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92</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30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cd</w:t>
              </w:r>
              <w:r w:rsidRPr="00626F06">
                <w:rPr>
                  <w:rFonts w:ascii="Times New Roman" w:hAnsi="Times New Roman"/>
                  <w:color w:val="0000FF"/>
                  <w:u w:val="single"/>
                  <w:lang w:val="ru-RU"/>
                </w:rPr>
                <w:t>1</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3</w:t>
              </w:r>
              <w:r>
                <w:rPr>
                  <w:rFonts w:ascii="Times New Roman" w:hAnsi="Times New Roman"/>
                  <w:color w:val="0000FF"/>
                  <w:u w:val="single"/>
                </w:rPr>
                <w:t>b</w:t>
              </w:r>
              <w:r w:rsidRPr="00626F06">
                <w:rPr>
                  <w:rFonts w:ascii="Times New Roman" w:hAnsi="Times New Roman"/>
                  <w:color w:val="0000FF"/>
                  <w:u w:val="single"/>
                  <w:lang w:val="ru-RU"/>
                </w:rPr>
                <w:t>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Условия проживания в городской/сельской местности (транспорт)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Условия проживания в городской/сельской местности (история транспорта)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Условия проживания в городской/сельской местности (современный транспорт)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75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Условия проживания в городской/сельской местности (утилизация мусора)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0</w:t>
              </w:r>
              <w:r>
                <w:rPr>
                  <w:rFonts w:ascii="Times New Roman" w:hAnsi="Times New Roman"/>
                  <w:color w:val="0000FF"/>
                  <w:u w:val="single"/>
                </w:rPr>
                <w:t>a</w:t>
              </w:r>
              <w:r w:rsidRPr="00626F06">
                <w:rPr>
                  <w:rFonts w:ascii="Times New Roman" w:hAnsi="Times New Roman"/>
                  <w:color w:val="0000FF"/>
                  <w:u w:val="single"/>
                  <w:lang w:val="ru-RU"/>
                </w:rPr>
                <w:t>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76</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ded</w:t>
              </w:r>
              <w:r w:rsidRPr="00626F06">
                <w:rPr>
                  <w:rFonts w:ascii="Times New Roman" w:hAnsi="Times New Roman"/>
                  <w:color w:val="0000FF"/>
                  <w:u w:val="single"/>
                  <w:lang w:val="ru-RU"/>
                </w:rPr>
                <w:t>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77</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ded</w:t>
              </w:r>
              <w:r w:rsidRPr="00626F06">
                <w:rPr>
                  <w:rFonts w:ascii="Times New Roman" w:hAnsi="Times New Roman"/>
                  <w:color w:val="0000FF"/>
                  <w:u w:val="single"/>
                  <w:lang w:val="ru-RU"/>
                </w:rPr>
                <w:t>8</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Средства массовой информации (влияние СМИ)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Средства массовой информации (современные СМИ)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77</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662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ea</w:t>
              </w:r>
              <w:r w:rsidRPr="00626F06">
                <w:rPr>
                  <w:rFonts w:ascii="Times New Roman" w:hAnsi="Times New Roman"/>
                  <w:color w:val="0000FF"/>
                  <w:u w:val="single"/>
                  <w:lang w:val="ru-RU"/>
                </w:rPr>
                <w:t>7</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Средства массовой информации (сетевые ресурсы)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ece</w:t>
              </w:r>
              <w:r w:rsidRPr="00626F06">
                <w:rPr>
                  <w:rFonts w:ascii="Times New Roman" w:hAnsi="Times New Roman"/>
                  <w:color w:val="0000FF"/>
                  <w:u w:val="single"/>
                  <w:lang w:val="ru-RU"/>
                </w:rPr>
                <w:t>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ee</w:t>
              </w:r>
              <w:r w:rsidRPr="00626F06">
                <w:rPr>
                  <w:rFonts w:ascii="Times New Roman" w:hAnsi="Times New Roman"/>
                  <w:color w:val="0000FF"/>
                  <w:u w:val="single"/>
                  <w:lang w:val="ru-RU"/>
                </w:rPr>
                <w:t>0</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ee</w:t>
              </w:r>
              <w:r w:rsidRPr="00626F06">
                <w:rPr>
                  <w:rFonts w:ascii="Times New Roman" w:hAnsi="Times New Roman"/>
                  <w:color w:val="0000FF"/>
                  <w:u w:val="single"/>
                  <w:lang w:val="ru-RU"/>
                </w:rPr>
                <w:t>0</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Страна (страны) изучаемого языка (культурные особенности)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ef</w:t>
              </w:r>
              <w:r w:rsidRPr="00626F06">
                <w:rPr>
                  <w:rFonts w:ascii="Times New Roman" w:hAnsi="Times New Roman"/>
                  <w:color w:val="0000FF"/>
                  <w:u w:val="single"/>
                  <w:lang w:val="ru-RU"/>
                </w:rPr>
                <w:t>22</w:t>
              </w:r>
            </w:hyperlink>
            <w:r w:rsidRPr="00626F06">
              <w:rPr>
                <w:rFonts w:ascii="Times New Roman" w:hAnsi="Times New Roman"/>
                <w:color w:val="000000"/>
                <w:sz w:val="24"/>
                <w:lang w:val="ru-RU"/>
              </w:rPr>
              <w:t xml:space="preserve"> </w:t>
            </w:r>
            <w:hyperlink r:id="rId31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f</w:t>
              </w:r>
              <w:r w:rsidRPr="00626F06">
                <w:rPr>
                  <w:rFonts w:ascii="Times New Roman" w:hAnsi="Times New Roman"/>
                  <w:color w:val="0000FF"/>
                  <w:u w:val="single"/>
                  <w:lang w:val="ru-RU"/>
                </w:rPr>
                <w:t>044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(деньги)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87</w:t>
            </w:r>
          </w:p>
        </w:tc>
        <w:tc>
          <w:tcPr>
            <w:tcW w:w="4019" w:type="dxa"/>
            <w:tcMar>
              <w:top w:w="50" w:type="dxa"/>
              <w:left w:w="100" w:type="dxa"/>
            </w:tcMar>
            <w:vAlign w:val="center"/>
          </w:tcPr>
          <w:p w:rsidR="00626F06" w:rsidRPr="00626F06" w:rsidRDefault="00626F06" w:rsidP="00626F06">
            <w:pPr>
              <w:spacing w:after="0"/>
              <w:ind w:left="135"/>
              <w:rPr>
                <w:lang w:val="ru-RU"/>
              </w:rPr>
            </w:pPr>
            <w:r>
              <w:rPr>
                <w:rFonts w:ascii="Times New Roman" w:hAnsi="Times New Roman"/>
                <w:color w:val="000000"/>
                <w:sz w:val="24"/>
              </w:rPr>
              <w:t>C</w:t>
            </w:r>
            <w:r w:rsidRPr="00626F06">
              <w:rPr>
                <w:rFonts w:ascii="Times New Roman" w:hAnsi="Times New Roman"/>
                <w:color w:val="000000"/>
                <w:sz w:val="24"/>
                <w:lang w:val="ru-RU"/>
              </w:rPr>
              <w:t>трана (страны) изучаемого языка (традиционная одежда)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f</w:t>
              </w:r>
              <w:r w:rsidRPr="00626F06">
                <w:rPr>
                  <w:rFonts w:ascii="Times New Roman" w:hAnsi="Times New Roman"/>
                  <w:color w:val="0000FF"/>
                  <w:u w:val="single"/>
                  <w:lang w:val="ru-RU"/>
                </w:rPr>
                <w:t>698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f</w:t>
              </w:r>
              <w:r w:rsidRPr="00626F06">
                <w:rPr>
                  <w:rFonts w:ascii="Times New Roman" w:hAnsi="Times New Roman"/>
                  <w:color w:val="0000FF"/>
                  <w:u w:val="single"/>
                  <w:lang w:val="ru-RU"/>
                </w:rPr>
                <w:t>558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(национальная кухня)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2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f</w:t>
              </w:r>
              <w:r w:rsidRPr="00626F06">
                <w:rPr>
                  <w:rFonts w:ascii="Times New Roman" w:hAnsi="Times New Roman"/>
                  <w:color w:val="0000FF"/>
                  <w:u w:val="single"/>
                  <w:lang w:val="ru-RU"/>
                </w:rPr>
                <w:t>004</w:t>
              </w:r>
            </w:hyperlink>
            <w:r w:rsidRPr="00626F06">
              <w:rPr>
                <w:rFonts w:ascii="Times New Roman" w:hAnsi="Times New Roman"/>
                <w:color w:val="000000"/>
                <w:sz w:val="24"/>
                <w:lang w:val="ru-RU"/>
              </w:rPr>
              <w:t xml:space="preserve"> </w:t>
            </w:r>
            <w:hyperlink r:id="rId32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/8352366</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32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/83523786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2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f</w:t>
              </w:r>
              <w:r w:rsidRPr="00626F06">
                <w:rPr>
                  <w:rFonts w:ascii="Times New Roman" w:hAnsi="Times New Roman"/>
                  <w:color w:val="0000FF"/>
                  <w:u w:val="single"/>
                  <w:lang w:val="ru-RU"/>
                </w:rPr>
                <w:t>558</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(традиции, обычаи)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(культурное наследие)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(образование)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w:t>
            </w:r>
            <w:r w:rsidRPr="00626F06">
              <w:rPr>
                <w:rFonts w:ascii="Times New Roman" w:hAnsi="Times New Roman"/>
                <w:color w:val="000000"/>
                <w:sz w:val="24"/>
                <w:lang w:val="ru-RU"/>
              </w:rPr>
              <w:lastRenderedPageBreak/>
              <w:t>(национальные праздники, традиции, обычаи)"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2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fa</w:t>
              </w:r>
              <w:r w:rsidRPr="00626F06">
                <w:rPr>
                  <w:rFonts w:ascii="Times New Roman" w:hAnsi="Times New Roman"/>
                  <w:color w:val="0000FF"/>
                  <w:u w:val="single"/>
                  <w:lang w:val="ru-RU"/>
                </w:rPr>
                <w:t>26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96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2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fa</w:t>
              </w:r>
              <w:r w:rsidRPr="00626F06">
                <w:rPr>
                  <w:rFonts w:ascii="Times New Roman" w:hAnsi="Times New Roman"/>
                  <w:color w:val="0000FF"/>
                  <w:u w:val="single"/>
                  <w:lang w:val="ru-RU"/>
                </w:rPr>
                <w:t>26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(учёные)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2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/83526</w:t>
              </w:r>
              <w:r>
                <w:rPr>
                  <w:rFonts w:ascii="Times New Roman" w:hAnsi="Times New Roman"/>
                  <w:color w:val="0000FF"/>
                  <w:u w:val="single"/>
                </w:rPr>
                <w:t>a</w:t>
              </w:r>
              <w:r w:rsidRPr="00626F06">
                <w:rPr>
                  <w:rFonts w:ascii="Times New Roman" w:hAnsi="Times New Roman"/>
                  <w:color w:val="0000FF"/>
                  <w:u w:val="single"/>
                  <w:lang w:val="ru-RU"/>
                </w:rPr>
                <w:t>1</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32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/83526</w:t>
              </w:r>
              <w:r>
                <w:rPr>
                  <w:rFonts w:ascii="Times New Roman" w:hAnsi="Times New Roman"/>
                  <w:color w:val="0000FF"/>
                  <w:u w:val="single"/>
                </w:rPr>
                <w:t>f</w:t>
              </w:r>
              <w:r w:rsidRPr="00626F06">
                <w:rPr>
                  <w:rFonts w:ascii="Times New Roman" w:hAnsi="Times New Roman"/>
                  <w:color w:val="0000FF"/>
                  <w:u w:val="single"/>
                  <w:lang w:val="ru-RU"/>
                </w:rPr>
                <w:t>08</w:t>
              </w:r>
            </w:hyperlink>
            <w:r w:rsidRPr="00626F06">
              <w:rPr>
                <w:rFonts w:ascii="Times New Roman" w:hAnsi="Times New Roman"/>
                <w:color w:val="000000"/>
                <w:sz w:val="24"/>
                <w:lang w:val="ru-RU"/>
              </w:rPr>
              <w:t xml:space="preserve"> </w:t>
            </w:r>
            <w:hyperlink r:id="rId32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/835270</w:t>
              </w:r>
              <w:r>
                <w:rPr>
                  <w:rFonts w:ascii="Times New Roman" w:hAnsi="Times New Roman"/>
                  <w:color w:val="0000FF"/>
                  <w:u w:val="single"/>
                </w:rPr>
                <w:t>c</w:t>
              </w:r>
              <w:r w:rsidRPr="00626F06">
                <w:rPr>
                  <w:rFonts w:ascii="Times New Roman" w:hAnsi="Times New Roman"/>
                  <w:color w:val="0000FF"/>
                  <w:u w:val="single"/>
                  <w:lang w:val="ru-RU"/>
                </w:rPr>
                <w:t>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2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/83540494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w:t>
            </w:r>
            <w:r w:rsidRPr="00626F06">
              <w:rPr>
                <w:rFonts w:ascii="Times New Roman" w:hAnsi="Times New Roman"/>
                <w:color w:val="000000"/>
                <w:sz w:val="24"/>
                <w:lang w:val="ru-RU"/>
              </w:rPr>
              <w:lastRenderedPageBreak/>
              <w:t>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/83540494</w:t>
              </w:r>
            </w:hyperlink>
          </w:p>
        </w:tc>
      </w:tr>
      <w:tr w:rsidR="00626F06" w:rsidTr="00626F06">
        <w:trPr>
          <w:trHeight w:val="144"/>
          <w:tblCellSpacing w:w="20" w:type="nil"/>
        </w:trPr>
        <w:tc>
          <w:tcPr>
            <w:tcW w:w="0" w:type="auto"/>
            <w:gridSpan w:val="2"/>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93"/>
        <w:gridCol w:w="2449"/>
        <w:gridCol w:w="801"/>
        <w:gridCol w:w="1521"/>
        <w:gridCol w:w="1576"/>
        <w:gridCol w:w="1124"/>
        <w:gridCol w:w="2350"/>
      </w:tblGrid>
      <w:tr w:rsidR="00626F06" w:rsidTr="00626F06">
        <w:trPr>
          <w:trHeight w:val="144"/>
          <w:tblCellSpacing w:w="20" w:type="nil"/>
        </w:trPr>
        <w:tc>
          <w:tcPr>
            <w:tcW w:w="41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077"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Тема урока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Дата изучения </w:t>
            </w:r>
          </w:p>
          <w:p w:rsidR="00626F06" w:rsidRDefault="00626F06" w:rsidP="00626F06">
            <w:pPr>
              <w:spacing w:after="0"/>
              <w:ind w:left="135"/>
            </w:pPr>
          </w:p>
        </w:tc>
        <w:tc>
          <w:tcPr>
            <w:tcW w:w="184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716"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395"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503"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/835407</w:t>
              </w:r>
              <w:r>
                <w:rPr>
                  <w:rFonts w:ascii="Times New Roman" w:hAnsi="Times New Roman"/>
                  <w:color w:val="0000FF"/>
                  <w:u w:val="single"/>
                </w:rPr>
                <w:t>f</w:t>
              </w:r>
              <w:r w:rsidRPr="00626F06">
                <w:rPr>
                  <w:rFonts w:ascii="Times New Roman" w:hAnsi="Times New Roman"/>
                  <w:color w:val="0000FF"/>
                  <w:u w:val="single"/>
                  <w:lang w:val="ru-RU"/>
                </w:rPr>
                <w:t>0</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/835407</w:t>
              </w:r>
              <w:r>
                <w:rPr>
                  <w:rFonts w:ascii="Times New Roman" w:hAnsi="Times New Roman"/>
                  <w:color w:val="0000FF"/>
                  <w:u w:val="single"/>
                </w:rPr>
                <w:t>f</w:t>
              </w:r>
              <w:r w:rsidRPr="00626F06">
                <w:rPr>
                  <w:rFonts w:ascii="Times New Roman" w:hAnsi="Times New Roman"/>
                  <w:color w:val="0000FF"/>
                  <w:u w:val="single"/>
                  <w:lang w:val="ru-RU"/>
                </w:rPr>
                <w:t>0</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Взаимоотношения в семье и с друзьями. Конфликты и их разрешение (взаимоотношения в </w:t>
            </w:r>
            <w:r w:rsidRPr="00626F06">
              <w:rPr>
                <w:rFonts w:ascii="Times New Roman" w:hAnsi="Times New Roman"/>
                <w:color w:val="000000"/>
                <w:sz w:val="24"/>
                <w:lang w:val="ru-RU"/>
              </w:rPr>
              <w:lastRenderedPageBreak/>
              <w:t>семье)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/83541254</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/8354107</w:t>
              </w:r>
              <w:r>
                <w:rPr>
                  <w:rFonts w:ascii="Times New Roman" w:hAnsi="Times New Roman"/>
                  <w:color w:val="0000FF"/>
                  <w:u w:val="single"/>
                </w:rPr>
                <w:t>e</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10</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/8354138</w:t>
              </w:r>
              <w:r>
                <w:rPr>
                  <w:rFonts w:ascii="Times New Roman" w:hAnsi="Times New Roman"/>
                  <w:color w:val="0000FF"/>
                  <w:u w:val="single"/>
                </w:rPr>
                <w:t>a</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/8354138</w:t>
              </w:r>
              <w:r>
                <w:rPr>
                  <w:rFonts w:ascii="Times New Roman" w:hAnsi="Times New Roman"/>
                  <w:color w:val="0000FF"/>
                  <w:u w:val="single"/>
                </w:rPr>
                <w:t>a</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13</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/835419</w:t>
              </w:r>
              <w:r>
                <w:rPr>
                  <w:rFonts w:ascii="Times New Roman" w:hAnsi="Times New Roman"/>
                  <w:color w:val="0000FF"/>
                  <w:u w:val="single"/>
                </w:rPr>
                <w:t>f</w:t>
              </w:r>
              <w:r w:rsidRPr="00626F06">
                <w:rPr>
                  <w:rFonts w:ascii="Times New Roman" w:hAnsi="Times New Roman"/>
                  <w:color w:val="0000FF"/>
                  <w:u w:val="single"/>
                  <w:lang w:val="ru-RU"/>
                </w:rPr>
                <w:t>2</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"Внешность и характер человека (литературного персонажа)"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w:t>
              </w:r>
              <w:r>
                <w:rPr>
                  <w:rFonts w:ascii="Times New Roman" w:hAnsi="Times New Roman"/>
                  <w:color w:val="0000FF"/>
                  <w:u w:val="single"/>
                </w:rPr>
                <w:t>b</w:t>
              </w:r>
              <w:r w:rsidRPr="00626F06">
                <w:rPr>
                  <w:rFonts w:ascii="Times New Roman" w:hAnsi="Times New Roman"/>
                  <w:color w:val="0000FF"/>
                  <w:u w:val="single"/>
                  <w:lang w:val="ru-RU"/>
                </w:rPr>
                <w:t>82</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w:t>
              </w:r>
              <w:r>
                <w:rPr>
                  <w:rFonts w:ascii="Times New Roman" w:hAnsi="Times New Roman"/>
                  <w:color w:val="0000FF"/>
                  <w:u w:val="single"/>
                </w:rPr>
                <w:t>b</w:t>
              </w:r>
              <w:r w:rsidRPr="00626F06">
                <w:rPr>
                  <w:rFonts w:ascii="Times New Roman" w:hAnsi="Times New Roman"/>
                  <w:color w:val="0000FF"/>
                  <w:u w:val="single"/>
                  <w:lang w:val="ru-RU"/>
                </w:rPr>
                <w:t>82</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20</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Досуг и увлечения (хобби) современного подростка (компьютерные </w:t>
            </w:r>
            <w:r w:rsidRPr="00626F06">
              <w:rPr>
                <w:rFonts w:ascii="Times New Roman" w:hAnsi="Times New Roman"/>
                <w:color w:val="000000"/>
                <w:sz w:val="24"/>
                <w:lang w:val="ru-RU"/>
              </w:rPr>
              <w:lastRenderedPageBreak/>
              <w:t>игры)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/83542866</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22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/83542262</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23</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(музыка)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/8354253</w:t>
              </w:r>
              <w:r>
                <w:rPr>
                  <w:rFonts w:ascii="Times New Roman" w:hAnsi="Times New Roman"/>
                  <w:color w:val="0000FF"/>
                  <w:u w:val="single"/>
                </w:rPr>
                <w:t>c</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w:t>
              </w:r>
              <w:r>
                <w:rPr>
                  <w:rFonts w:ascii="Times New Roman" w:hAnsi="Times New Roman"/>
                  <w:color w:val="0000FF"/>
                  <w:u w:val="single"/>
                </w:rPr>
                <w:t>ee</w:t>
              </w:r>
              <w:r w:rsidRPr="00626F06">
                <w:rPr>
                  <w:rFonts w:ascii="Times New Roman" w:hAnsi="Times New Roman"/>
                  <w:color w:val="0000FF"/>
                  <w:u w:val="single"/>
                  <w:lang w:val="ru-RU"/>
                </w:rPr>
                <w:t>8</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29</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w:t>
            </w:r>
            <w:r w:rsidRPr="00626F06">
              <w:rPr>
                <w:rFonts w:ascii="Times New Roman" w:hAnsi="Times New Roman"/>
                <w:color w:val="000000"/>
                <w:sz w:val="24"/>
                <w:lang w:val="ru-RU"/>
              </w:rPr>
              <w:lastRenderedPageBreak/>
              <w:t xml:space="preserve">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w:t>
              </w:r>
              <w:r>
                <w:rPr>
                  <w:rFonts w:ascii="Times New Roman" w:hAnsi="Times New Roman"/>
                  <w:color w:val="0000FF"/>
                  <w:u w:val="single"/>
                </w:rPr>
                <w:t>c</w:t>
              </w:r>
              <w:r w:rsidRPr="00626F06">
                <w:rPr>
                  <w:rFonts w:ascii="Times New Roman" w:hAnsi="Times New Roman"/>
                  <w:color w:val="0000FF"/>
                  <w:u w:val="single"/>
                  <w:lang w:val="ru-RU"/>
                </w:rPr>
                <w:t>80</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30</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w:t>
              </w:r>
              <w:r>
                <w:rPr>
                  <w:rFonts w:ascii="Times New Roman" w:hAnsi="Times New Roman"/>
                  <w:color w:val="0000FF"/>
                  <w:u w:val="single"/>
                </w:rPr>
                <w:t>c</w:t>
              </w:r>
              <w:r w:rsidRPr="00626F06">
                <w:rPr>
                  <w:rFonts w:ascii="Times New Roman" w:hAnsi="Times New Roman"/>
                  <w:color w:val="0000FF"/>
                  <w:u w:val="single"/>
                  <w:lang w:val="ru-RU"/>
                </w:rPr>
                <w:t>80</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/8354336</w:t>
              </w:r>
              <w:r>
                <w:rPr>
                  <w:rFonts w:ascii="Times New Roman" w:hAnsi="Times New Roman"/>
                  <w:color w:val="0000FF"/>
                  <w:u w:val="single"/>
                </w:rPr>
                <w:t>a</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f</w:t>
              </w:r>
              <w:r w:rsidRPr="00626F06">
                <w:rPr>
                  <w:rFonts w:ascii="Times New Roman" w:hAnsi="Times New Roman"/>
                  <w:color w:val="0000FF"/>
                  <w:u w:val="single"/>
                  <w:lang w:val="ru-RU"/>
                </w:rPr>
                <w:t>4</w:t>
              </w:r>
              <w:r>
                <w:rPr>
                  <w:rFonts w:ascii="Times New Roman" w:hAnsi="Times New Roman"/>
                  <w:color w:val="0000FF"/>
                  <w:u w:val="single"/>
                </w:rPr>
                <w:t>dc</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33</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(полезные привычки)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/835439</w:t>
              </w:r>
              <w:r>
                <w:rPr>
                  <w:rFonts w:ascii="Times New Roman" w:hAnsi="Times New Roman"/>
                  <w:color w:val="0000FF"/>
                  <w:u w:val="single"/>
                </w:rPr>
                <w:t>c</w:t>
              </w:r>
              <w:r w:rsidRPr="00626F06">
                <w:rPr>
                  <w:rFonts w:ascii="Times New Roman" w:hAnsi="Times New Roman"/>
                  <w:color w:val="0000FF"/>
                  <w:u w:val="single"/>
                  <w:lang w:val="ru-RU"/>
                </w:rPr>
                <w:t>8</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34</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w:t>
              </w:r>
              <w:r>
                <w:rPr>
                  <w:rFonts w:ascii="Times New Roman" w:hAnsi="Times New Roman"/>
                  <w:color w:val="0000FF"/>
                  <w:u w:val="single"/>
                </w:rPr>
                <w:t>ff</w:t>
              </w:r>
              <w:r w:rsidRPr="00626F06">
                <w:rPr>
                  <w:rFonts w:ascii="Times New Roman" w:hAnsi="Times New Roman"/>
                  <w:color w:val="0000FF"/>
                  <w:u w:val="single"/>
                  <w:lang w:val="ru-RU"/>
                </w:rPr>
                <w:t>0</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35</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/835434</w:t>
              </w:r>
              <w:r>
                <w:rPr>
                  <w:rFonts w:ascii="Times New Roman" w:hAnsi="Times New Roman"/>
                  <w:color w:val="0000FF"/>
                  <w:u w:val="single"/>
                </w:rPr>
                <w:t>fa</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w:t>
              </w:r>
              <w:r>
                <w:rPr>
                  <w:rFonts w:ascii="Times New Roman" w:hAnsi="Times New Roman"/>
                  <w:color w:val="0000FF"/>
                  <w:u w:val="single"/>
                </w:rPr>
                <w:t>eb</w:t>
              </w:r>
              <w:r w:rsidRPr="00626F06">
                <w:rPr>
                  <w:rFonts w:ascii="Times New Roman" w:hAnsi="Times New Roman"/>
                  <w:color w:val="0000FF"/>
                  <w:u w:val="single"/>
                  <w:lang w:val="ru-RU"/>
                </w:rPr>
                <w:t>0</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/8354366</w:t>
              </w:r>
              <w:r>
                <w:rPr>
                  <w:rFonts w:ascii="Times New Roman" w:hAnsi="Times New Roman"/>
                  <w:color w:val="0000FF"/>
                  <w:u w:val="single"/>
                </w:rPr>
                <w:t>c</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/8354366</w:t>
              </w:r>
              <w:r>
                <w:rPr>
                  <w:rFonts w:ascii="Times New Roman" w:hAnsi="Times New Roman"/>
                  <w:color w:val="0000FF"/>
                  <w:u w:val="single"/>
                </w:rPr>
                <w:t>c</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39</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"Здоровый образ жизни: режим труда </w:t>
            </w:r>
            <w:r w:rsidRPr="00626F06">
              <w:rPr>
                <w:rFonts w:ascii="Times New Roman" w:hAnsi="Times New Roman"/>
                <w:color w:val="000000"/>
                <w:sz w:val="24"/>
                <w:lang w:val="ru-RU"/>
              </w:rPr>
              <w:lastRenderedPageBreak/>
              <w:t xml:space="preserve">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/83544346</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40</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/83544346</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41</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/83541542</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42</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43</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44</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(изучаемые предметы и отношение к ним)</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/83544832</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/83530698</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Обобщение по теме "Школа, школьная жизнь, изучаемые предметы и отношение к ним. Взаимоотношения в </w:t>
            </w:r>
            <w:r w:rsidRPr="00626F06">
              <w:rPr>
                <w:rFonts w:ascii="Times New Roman" w:hAnsi="Times New Roman"/>
                <w:color w:val="000000"/>
                <w:sz w:val="24"/>
                <w:lang w:val="ru-RU"/>
              </w:rPr>
              <w:lastRenderedPageBreak/>
              <w:t>школе: проблемы и их решение. Переписка с зарубежными сверстниками"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/83545430</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49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/83545430</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50</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9</w:t>
              </w:r>
              <w:r>
                <w:rPr>
                  <w:rFonts w:ascii="Times New Roman" w:hAnsi="Times New Roman"/>
                  <w:color w:val="0000FF"/>
                  <w:u w:val="single"/>
                </w:rPr>
                <w:t>c</w:t>
              </w:r>
              <w:r w:rsidRPr="00626F06">
                <w:rPr>
                  <w:rFonts w:ascii="Times New Roman" w:hAnsi="Times New Roman"/>
                  <w:color w:val="0000FF"/>
                  <w:u w:val="single"/>
                  <w:lang w:val="ru-RU"/>
                </w:rPr>
                <w:t>16</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53</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(посещение музея)</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9478</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Виды отдыха в </w:t>
            </w:r>
            <w:r w:rsidRPr="00626F06">
              <w:rPr>
                <w:rFonts w:ascii="Times New Roman" w:hAnsi="Times New Roman"/>
                <w:color w:val="000000"/>
                <w:sz w:val="24"/>
                <w:lang w:val="ru-RU"/>
              </w:rPr>
              <w:lastRenderedPageBreak/>
              <w:t>различное время года. Путешествия по России и зарубежным странам (активный отдых)</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58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60</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61</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62</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63</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7</w:t>
              </w:r>
              <w:r>
                <w:rPr>
                  <w:rFonts w:ascii="Times New Roman" w:hAnsi="Times New Roman"/>
                  <w:color w:val="0000FF"/>
                  <w:u w:val="single"/>
                </w:rPr>
                <w:t>e</w:t>
              </w:r>
              <w:r w:rsidRPr="00626F06">
                <w:rPr>
                  <w:rFonts w:ascii="Times New Roman" w:hAnsi="Times New Roman"/>
                  <w:color w:val="0000FF"/>
                  <w:u w:val="single"/>
                  <w:lang w:val="ru-RU"/>
                </w:rPr>
                <w:t>8</w:t>
              </w:r>
              <w:r>
                <w:rPr>
                  <w:rFonts w:ascii="Times New Roman" w:hAnsi="Times New Roman"/>
                  <w:color w:val="0000FF"/>
                  <w:u w:val="single"/>
                </w:rPr>
                <w:t>e</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64</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9054</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65</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66</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Проблемы экологии (экологичный транспорт)</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9612</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Проблемы экологии (волонтёрское экологическое движение)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Проблемы экологии (защита окружающей среды)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8</w:t>
              </w:r>
              <w:r>
                <w:rPr>
                  <w:rFonts w:ascii="Times New Roman" w:hAnsi="Times New Roman"/>
                  <w:color w:val="0000FF"/>
                  <w:u w:val="single"/>
                </w:rPr>
                <w:t>ec</w:t>
              </w:r>
              <w:r w:rsidRPr="00626F06">
                <w:rPr>
                  <w:rFonts w:ascii="Times New Roman" w:hAnsi="Times New Roman"/>
                  <w:color w:val="0000FF"/>
                  <w:u w:val="single"/>
                  <w:lang w:val="ru-RU"/>
                </w:rPr>
                <w:t>4</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70</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8668</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71</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87</w:t>
              </w:r>
              <w:r>
                <w:rPr>
                  <w:rFonts w:ascii="Times New Roman" w:hAnsi="Times New Roman"/>
                  <w:color w:val="0000FF"/>
                  <w:u w:val="single"/>
                </w:rPr>
                <w:t>ee</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72</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73</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ca</w:t>
              </w:r>
              <w:r w:rsidRPr="00626F06">
                <w:rPr>
                  <w:rFonts w:ascii="Times New Roman" w:hAnsi="Times New Roman"/>
                  <w:color w:val="0000FF"/>
                  <w:u w:val="single"/>
                  <w:lang w:val="ru-RU"/>
                </w:rPr>
                <w:t>5</w:t>
              </w:r>
              <w:r>
                <w:rPr>
                  <w:rFonts w:ascii="Times New Roman" w:hAnsi="Times New Roman"/>
                  <w:color w:val="0000FF"/>
                  <w:u w:val="single"/>
                </w:rPr>
                <w:t>a</w:t>
              </w:r>
              <w:r w:rsidRPr="00626F06">
                <w:rPr>
                  <w:rFonts w:ascii="Times New Roman" w:hAnsi="Times New Roman"/>
                  <w:color w:val="0000FF"/>
                  <w:u w:val="single"/>
                  <w:lang w:val="ru-RU"/>
                </w:rPr>
                <w:t>8</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Средства массовой информации (использование интернета)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541C92" w:rsidP="00626F06">
            <w:pPr>
              <w:spacing w:after="0"/>
              <w:ind w:left="135"/>
            </w:pPr>
            <w:hyperlink r:id="rId370">
              <w:r w:rsidR="00626F06">
                <w:rPr>
                  <w:rFonts w:ascii="Times New Roman" w:hAnsi="Times New Roman"/>
                  <w:color w:val="0000FF"/>
                  <w:u w:val="single"/>
                </w:rPr>
                <w:t>https://m.edsoo.ru/863ca436</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75</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ca</w:t>
              </w:r>
              <w:r w:rsidRPr="00626F06">
                <w:rPr>
                  <w:rFonts w:ascii="Times New Roman" w:hAnsi="Times New Roman"/>
                  <w:color w:val="0000FF"/>
                  <w:u w:val="single"/>
                  <w:lang w:val="ru-RU"/>
                </w:rPr>
                <w:t>8</w:t>
              </w:r>
              <w:r>
                <w:rPr>
                  <w:rFonts w:ascii="Times New Roman" w:hAnsi="Times New Roman"/>
                  <w:color w:val="0000FF"/>
                  <w:u w:val="single"/>
                </w:rPr>
                <w:t>fa</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76</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ca</w:t>
              </w:r>
              <w:r w:rsidRPr="00626F06">
                <w:rPr>
                  <w:rFonts w:ascii="Times New Roman" w:hAnsi="Times New Roman"/>
                  <w:color w:val="0000FF"/>
                  <w:u w:val="single"/>
                  <w:lang w:val="ru-RU"/>
                </w:rPr>
                <w:t>706</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79</w:t>
            </w:r>
          </w:p>
        </w:tc>
        <w:tc>
          <w:tcPr>
            <w:tcW w:w="4077" w:type="dxa"/>
            <w:tcMar>
              <w:top w:w="50" w:type="dxa"/>
              <w:left w:w="100" w:type="dxa"/>
            </w:tcMar>
            <w:vAlign w:val="center"/>
          </w:tcPr>
          <w:p w:rsidR="00626F06" w:rsidRPr="00626F06" w:rsidRDefault="00626F06" w:rsidP="00626F06">
            <w:pPr>
              <w:spacing w:after="0"/>
              <w:ind w:left="135"/>
              <w:rPr>
                <w:lang w:val="ru-RU"/>
              </w:rPr>
            </w:pPr>
            <w:r>
              <w:rPr>
                <w:rFonts w:ascii="Times New Roman" w:hAnsi="Times New Roman"/>
                <w:color w:val="000000"/>
                <w:sz w:val="24"/>
              </w:rPr>
              <w:t>C</w:t>
            </w:r>
            <w:r w:rsidRPr="00626F06">
              <w:rPr>
                <w:rFonts w:ascii="Times New Roman" w:hAnsi="Times New Roman"/>
                <w:color w:val="000000"/>
                <w:sz w:val="24"/>
                <w:lang w:val="ru-RU"/>
              </w:rPr>
              <w:t>трана (страны) изучаемого языка (праздники)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80</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cba</w:t>
              </w:r>
              <w:r w:rsidRPr="00626F06">
                <w:rPr>
                  <w:rFonts w:ascii="Times New Roman" w:hAnsi="Times New Roman"/>
                  <w:color w:val="0000FF"/>
                  <w:u w:val="single"/>
                  <w:lang w:val="ru-RU"/>
                </w:rPr>
                <w:t>34</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83</w:t>
            </w:r>
          </w:p>
        </w:tc>
        <w:tc>
          <w:tcPr>
            <w:tcW w:w="4077" w:type="dxa"/>
            <w:tcMar>
              <w:top w:w="50" w:type="dxa"/>
              <w:left w:w="100" w:type="dxa"/>
            </w:tcMar>
            <w:vAlign w:val="center"/>
          </w:tcPr>
          <w:p w:rsidR="00626F06" w:rsidRPr="00626F06" w:rsidRDefault="00626F06" w:rsidP="00626F06">
            <w:pPr>
              <w:spacing w:after="0"/>
              <w:ind w:left="135"/>
              <w:rPr>
                <w:lang w:val="ru-RU"/>
              </w:rPr>
            </w:pPr>
            <w:r>
              <w:rPr>
                <w:rFonts w:ascii="Times New Roman" w:hAnsi="Times New Roman"/>
                <w:color w:val="000000"/>
                <w:sz w:val="24"/>
              </w:rPr>
              <w:t>C</w:t>
            </w:r>
            <w:r w:rsidRPr="00626F06">
              <w:rPr>
                <w:rFonts w:ascii="Times New Roman" w:hAnsi="Times New Roman"/>
                <w:color w:val="000000"/>
                <w:sz w:val="24"/>
                <w:lang w:val="ru-RU"/>
              </w:rPr>
              <w:t>трана (страны) изучаемого языка (достопримечательности)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w:t>
              </w:r>
              <w:r w:rsidRPr="00626F06">
                <w:rPr>
                  <w:rFonts w:ascii="Times New Roman" w:hAnsi="Times New Roman"/>
                  <w:color w:val="0000FF"/>
                  <w:u w:val="single"/>
                  <w:lang w:val="ru-RU"/>
                </w:rPr>
                <w:t>70</w:t>
              </w:r>
              <w:r>
                <w:rPr>
                  <w:rFonts w:ascii="Times New Roman" w:hAnsi="Times New Roman"/>
                  <w:color w:val="0000FF"/>
                  <w:u w:val="single"/>
                </w:rPr>
                <w:t>a</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Родная страна и страна (страны) </w:t>
            </w:r>
            <w:r w:rsidRPr="00626F06">
              <w:rPr>
                <w:rFonts w:ascii="Times New Roman" w:hAnsi="Times New Roman"/>
                <w:color w:val="000000"/>
                <w:sz w:val="24"/>
                <w:lang w:val="ru-RU"/>
              </w:rPr>
              <w:lastRenderedPageBreak/>
              <w:t>изучаемого языка (мой город, село)</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87</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w:t>
              </w:r>
              <w:r w:rsidRPr="00626F06">
                <w:rPr>
                  <w:rFonts w:ascii="Times New Roman" w:hAnsi="Times New Roman"/>
                  <w:color w:val="0000FF"/>
                  <w:u w:val="single"/>
                  <w:lang w:val="ru-RU"/>
                </w:rPr>
                <w:t>598</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90</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(известные и популярные места)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w:t>
              </w:r>
              <w:r w:rsidRPr="00626F06">
                <w:rPr>
                  <w:rFonts w:ascii="Times New Roman" w:hAnsi="Times New Roman"/>
                  <w:color w:val="0000FF"/>
                  <w:u w:val="single"/>
                  <w:lang w:val="ru-RU"/>
                </w:rPr>
                <w:t>8</w:t>
              </w:r>
              <w:r>
                <w:rPr>
                  <w:rFonts w:ascii="Times New Roman" w:hAnsi="Times New Roman"/>
                  <w:color w:val="0000FF"/>
                  <w:u w:val="single"/>
                </w:rPr>
                <w:t>d</w:t>
              </w:r>
              <w:r w:rsidRPr="00626F06">
                <w:rPr>
                  <w:rFonts w:ascii="Times New Roman" w:hAnsi="Times New Roman"/>
                  <w:color w:val="0000FF"/>
                  <w:u w:val="single"/>
                  <w:lang w:val="ru-RU"/>
                </w:rPr>
                <w:t>6</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93</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cc</w:t>
              </w:r>
              <w:r w:rsidRPr="00626F06">
                <w:rPr>
                  <w:rFonts w:ascii="Times New Roman" w:hAnsi="Times New Roman"/>
                  <w:color w:val="0000FF"/>
                  <w:u w:val="single"/>
                  <w:lang w:val="ru-RU"/>
                </w:rPr>
                <w:t>0</w:t>
              </w:r>
              <w:r>
                <w:rPr>
                  <w:rFonts w:ascii="Times New Roman" w:hAnsi="Times New Roman"/>
                  <w:color w:val="0000FF"/>
                  <w:u w:val="single"/>
                </w:rPr>
                <w:t>ec</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cbcf</w:t>
              </w:r>
              <w:r w:rsidRPr="00626F06">
                <w:rPr>
                  <w:rFonts w:ascii="Times New Roman" w:hAnsi="Times New Roman"/>
                  <w:color w:val="0000FF"/>
                  <w:u w:val="single"/>
                  <w:lang w:val="ru-RU"/>
                </w:rPr>
                <w:t>0</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cbba</w:t>
              </w:r>
              <w:r w:rsidRPr="00626F06">
                <w:rPr>
                  <w:rFonts w:ascii="Times New Roman" w:hAnsi="Times New Roman"/>
                  <w:color w:val="0000FF"/>
                  <w:u w:val="single"/>
                  <w:lang w:val="ru-RU"/>
                </w:rPr>
                <w:t>6</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(спортсмены)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8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cbed</w:t>
              </w:r>
              <w:r w:rsidRPr="00626F06">
                <w:rPr>
                  <w:rFonts w:ascii="Times New Roman" w:hAnsi="Times New Roman"/>
                  <w:color w:val="0000FF"/>
                  <w:u w:val="single"/>
                  <w:lang w:val="ru-RU"/>
                </w:rPr>
                <w:t>0</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100</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8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cc</w:t>
              </w:r>
              <w:r w:rsidRPr="00626F06">
                <w:rPr>
                  <w:rFonts w:ascii="Times New Roman" w:hAnsi="Times New Roman"/>
                  <w:color w:val="0000FF"/>
                  <w:u w:val="single"/>
                  <w:lang w:val="ru-RU"/>
                </w:rPr>
                <w:t>43</w:t>
              </w:r>
              <w:r>
                <w:rPr>
                  <w:rFonts w:ascii="Times New Roman" w:hAnsi="Times New Roman"/>
                  <w:color w:val="0000FF"/>
                  <w:u w:val="single"/>
                </w:rPr>
                <w:t>e</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101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Обобщение по теме "Выдающиеся люди </w:t>
            </w:r>
            <w:r w:rsidRPr="00626F06">
              <w:rPr>
                <w:rFonts w:ascii="Times New Roman" w:hAnsi="Times New Roman"/>
                <w:color w:val="000000"/>
                <w:sz w:val="24"/>
                <w:lang w:val="ru-RU"/>
              </w:rPr>
              <w:lastRenderedPageBreak/>
              <w:t>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8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lastRenderedPageBreak/>
                <w:t>cc</w:t>
              </w:r>
              <w:r w:rsidRPr="00626F06">
                <w:rPr>
                  <w:rFonts w:ascii="Times New Roman" w:hAnsi="Times New Roman"/>
                  <w:color w:val="0000FF"/>
                  <w:u w:val="single"/>
                  <w:lang w:val="ru-RU"/>
                </w:rPr>
                <w:t>8</w:t>
              </w:r>
              <w:r>
                <w:rPr>
                  <w:rFonts w:ascii="Times New Roman" w:hAnsi="Times New Roman"/>
                  <w:color w:val="0000FF"/>
                  <w:u w:val="single"/>
                </w:rPr>
                <w:t>f</w:t>
              </w:r>
              <w:r w:rsidRPr="00626F06">
                <w:rPr>
                  <w:rFonts w:ascii="Times New Roman" w:hAnsi="Times New Roman"/>
                  <w:color w:val="0000FF"/>
                  <w:u w:val="single"/>
                  <w:lang w:val="ru-RU"/>
                </w:rPr>
                <w:t>8</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102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8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cc</w:t>
              </w:r>
              <w:r w:rsidRPr="00626F06">
                <w:rPr>
                  <w:rFonts w:ascii="Times New Roman" w:hAnsi="Times New Roman"/>
                  <w:color w:val="0000FF"/>
                  <w:u w:val="single"/>
                  <w:lang w:val="ru-RU"/>
                </w:rPr>
                <w:t>8</w:t>
              </w:r>
              <w:r>
                <w:rPr>
                  <w:rFonts w:ascii="Times New Roman" w:hAnsi="Times New Roman"/>
                  <w:color w:val="0000FF"/>
                  <w:u w:val="single"/>
                </w:rPr>
                <w:t>f</w:t>
              </w:r>
              <w:r w:rsidRPr="00626F06">
                <w:rPr>
                  <w:rFonts w:ascii="Times New Roman" w:hAnsi="Times New Roman"/>
                  <w:color w:val="0000FF"/>
                  <w:u w:val="single"/>
                  <w:lang w:val="ru-RU"/>
                </w:rPr>
                <w:t>8</w:t>
              </w:r>
            </w:hyperlink>
          </w:p>
        </w:tc>
      </w:tr>
      <w:tr w:rsidR="00626F06" w:rsidTr="00626F06">
        <w:trPr>
          <w:trHeight w:val="144"/>
          <w:tblCellSpacing w:w="20" w:type="nil"/>
        </w:trPr>
        <w:tc>
          <w:tcPr>
            <w:tcW w:w="0" w:type="auto"/>
            <w:gridSpan w:val="2"/>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ОБЩЕЕ КОЛИЧЕСТВО </w:t>
            </w:r>
            <w:r w:rsidRPr="00626F06">
              <w:rPr>
                <w:rFonts w:ascii="Times New Roman" w:hAnsi="Times New Roman"/>
                <w:color w:val="000000"/>
                <w:sz w:val="24"/>
                <w:lang w:val="ru-RU"/>
              </w:rPr>
              <w:lastRenderedPageBreak/>
              <w:t>ЧАСОВ ПО ПРОГРАММЕ</w:t>
            </w:r>
          </w:p>
        </w:tc>
        <w:tc>
          <w:tcPr>
            <w:tcW w:w="1125"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102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6F06" w:rsidRDefault="00626F06" w:rsidP="00626F06"/>
        </w:tc>
      </w:tr>
    </w:tbl>
    <w:p w:rsidR="00626F06" w:rsidRDefault="00626F06">
      <w:pPr>
        <w:widowControl/>
        <w:spacing w:after="0" w:line="350" w:lineRule="auto"/>
        <w:ind w:firstLine="709"/>
        <w:jc w:val="both"/>
        <w:rPr>
          <w:rFonts w:ascii="Times New Roman" w:hAnsi="Times New Roman"/>
          <w:sz w:val="28"/>
          <w:szCs w:val="28"/>
          <w:lang w:val="ru-RU"/>
        </w:rPr>
      </w:pPr>
    </w:p>
    <w:p w:rsidR="007145AB" w:rsidRPr="005A3D0C" w:rsidRDefault="00F71669">
      <w:pPr>
        <w:pStyle w:val="1"/>
        <w:pBdr>
          <w:bottom w:val="none" w:sz="0" w:space="0" w:color="000000"/>
        </w:pBdr>
        <w:spacing w:before="0" w:line="348" w:lineRule="auto"/>
        <w:ind w:firstLine="708"/>
        <w:jc w:val="both"/>
        <w:rPr>
          <w:szCs w:val="28"/>
          <w:u w:val="single"/>
          <w:lang w:val="ru-RU"/>
        </w:rPr>
      </w:pPr>
      <w:bookmarkStart w:id="5" w:name="_Toc124426183"/>
      <w:r w:rsidRPr="005A3D0C">
        <w:rPr>
          <w:szCs w:val="28"/>
          <w:u w:val="single"/>
          <w:lang w:val="ru-RU"/>
        </w:rPr>
        <w:t xml:space="preserve">146. Федеральная рабочая программа по учебному предмету «Математика» (базовый уровень).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146.1. Федеральная рабочая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146.2. Пояснительная записка.</w:t>
      </w:r>
      <w:bookmarkEnd w:id="5"/>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146.2.1. 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146.2.2. 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146.2.3. Изучение математики формирует у обучающихся математический стиль мышления, проявляющийся в определённых умственных навыках. Обучающиеся осваивают такие приёмы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w:t>
      </w:r>
      <w:r>
        <w:rPr>
          <w:rFonts w:ascii="Times New Roman" w:hAnsi="Times New Roman"/>
          <w:sz w:val="28"/>
          <w:szCs w:val="28"/>
          <w:lang w:val="ru-RU"/>
        </w:rPr>
        <w:lastRenderedPageBreak/>
        <w:t>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146.2.4. 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146.2.5. 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146.2.6. Приоритетными целями обучения математике в 5–9 классах являются: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w:t>
      </w:r>
      <w:r>
        <w:rPr>
          <w:rFonts w:ascii="Times New Roman" w:hAnsi="Times New Roman"/>
          <w:sz w:val="28"/>
          <w:szCs w:val="28"/>
          <w:lang w:val="ru-RU"/>
        </w:rPr>
        <w:lastRenderedPageBreak/>
        <w:t>интерпретировать и оценивать полученные результаты.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146.2.7. Основные линии содержания программы по математике в 5–9 классах: «Числа и 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146.2.8. 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 учебных курсов: в 5–6 классах – курса «Математика», в 7–9 классах – курсов «Алгебра» (включая элементы статистики и теории вероятностей) и «Геометрия». Программой по математике вводится самостоятельный учебный курс «Вероятность и статистика».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146.2.9. Общее число часов, рекомендованных для изучения математики (базовый уровень) на уровне основного общего образования, – 952 часа: в 5 классе – 170 часов (5 часов в неделю), в 6 классе – 170 часов (5 часов в неделю), в 7 классе – 204 часа (6 часов в неделю), в 8 классе – 204 часа (6 часов в неделю), в 9 классе – 204 часа (6 часов в неделю).</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 Изучение математики на уровне основного общего образования направлено на достижение обучающимися личностных, метапредметных и предметных образовательных результатов освоения учебного предмета.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146.3.1. Личностные результаты освоения программы по математике характеризуются: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 патриотическое воспитание: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 гражданское и духовно-нравственное воспитание: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3) трудовое воспитание: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4) эстетическое воспитание: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5) ценности научного познания: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6) физическое воспитание, формирование культуры здоровья и эмоционального благополучия: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7) экологическое воспитание: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8) адаптация к изменяющимся условиям социальной и природной среды: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 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146.3.2.1. 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146.3.2.2. У обучающегося будут сформированы следующие базовые </w:t>
      </w:r>
      <w:r>
        <w:rPr>
          <w:rFonts w:ascii="Times New Roman" w:hAnsi="Times New Roman"/>
          <w:sz w:val="28"/>
          <w:szCs w:val="28"/>
          <w:lang w:val="ru-RU"/>
        </w:rPr>
        <w:lastRenderedPageBreak/>
        <w:t>логические действия как часть универсальных познавательных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воспринимать, формулировать и преобразовывать суждения: утвердительные и отрицательные, единичные, частные и общие, условные;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выводы с использованием законов логики, дедуктивных и индуктивных умозаключений, умозаключений по аналогии;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146.3.2.3. У обучающегося будут сформированы следующие базовые исследовательские действия как часть универсальных познавательных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формулировать обобщения и выводы по результатам проведённого наблюдения, исследования, оценивать достоверность полученных </w:t>
      </w:r>
      <w:r>
        <w:rPr>
          <w:rFonts w:ascii="Times New Roman" w:hAnsi="Times New Roman"/>
          <w:sz w:val="28"/>
          <w:szCs w:val="28"/>
          <w:lang w:val="ru-RU"/>
        </w:rPr>
        <w:lastRenderedPageBreak/>
        <w:t>результатов, выводов и обобщений;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прогнозировать возможное развитие процесса, а также выдвигать предположения о его развитии в новых условиях.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146.3.2.4. У обучающегося будут сформированы умения работать с информацией как часть универсальных познавательных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выявлять недостаточность и избыточность информации, данных, необходимых для решения задачи;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выбирать, анализировать, систематизировать и интерпретировать информацию различных видов и форм представления;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оценивать надёжность информации по критериям, предложенным учителем или сформулированным самостоятельно.</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146.3.2.5. Универсальные коммуникативные действия обеспечивают сформированность социальных навыков обучающихся.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146.3.2.6. У обучающегося будут сформированы умения общения как часть универсальных коммуникативных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146.3.2.7. У обучающегося будут сформированы умения сотрудничества как часть универсальных коммуникативных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понимать и использовать преимущества командной и индивидуальной работы при решении учебных математических задач;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146.3.2.8. Универсальные регулятивные действия обеспечивают формирование смысловых установок и жизненных навыков личности.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146.3.2.9. У обучающегося будут сформированы умения самоорганизации как часть универсальных регулятивных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146.3.2.10. У обучающегося будут сформированы умения самоконтроля как часть универсальных регулятивных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способами самопроверки, самоконтроля процесса и результата решения математической задачи;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146.3.3. Предметные результаты освоения программы по математике представлены по годам обучения в рамках отдельных учебных курсов: в 5–6 классах – курса «Математика», в 7–9 классах – курсов «Алгебра», «Геометрия», «Вероятность и статистика».</w:t>
      </w:r>
    </w:p>
    <w:p w:rsidR="007145AB" w:rsidRDefault="00F71669">
      <w:pPr>
        <w:spacing w:after="0" w:line="348" w:lineRule="auto"/>
        <w:ind w:firstLine="709"/>
        <w:jc w:val="both"/>
        <w:rPr>
          <w:rFonts w:ascii="Times New Roman" w:hAnsi="Times New Roman"/>
          <w:sz w:val="28"/>
          <w:szCs w:val="28"/>
          <w:lang w:val="ru-RU"/>
        </w:rPr>
      </w:pPr>
      <w:bookmarkStart w:id="6" w:name="_Toc124426190"/>
      <w:r>
        <w:rPr>
          <w:rFonts w:ascii="Times New Roman" w:hAnsi="Times New Roman"/>
          <w:sz w:val="28"/>
          <w:szCs w:val="28"/>
          <w:lang w:val="ru-RU"/>
        </w:rPr>
        <w:lastRenderedPageBreak/>
        <w:t>146.4. Федеральная рабочая программа учебного курса</w:t>
      </w:r>
      <w:bookmarkEnd w:id="6"/>
      <w:r>
        <w:rPr>
          <w:rFonts w:ascii="Times New Roman" w:hAnsi="Times New Roman"/>
          <w:sz w:val="28"/>
          <w:szCs w:val="28"/>
          <w:lang w:val="ru-RU"/>
        </w:rPr>
        <w:t xml:space="preserve"> «Математика» в 5–6 классах (далее соответственно – программа учебного курса «Математика», учебный курс).</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 Пояснительная записка.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146.4.1.1. Приоритетными целями обучения математике в 5–6 классах являются: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подведение обучающихся на доступном для них уровне к осознанию взаимосвязи математики и окружающего мира;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146.4.1.2. 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146.4.1.3. 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146.4.1.4. 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146.4.1.5. 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146.4.1.6. 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146.4.1.7. 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146.4.1.8. 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146.4.1.9. 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146.4.1.10. Общее число часов, рекомендованных для изучения математики, – 340 часов: в 5 классе – 170 часов (5 часов в неделю), в 6 классе – 170 часов (5 часов в неделю).</w:t>
      </w:r>
    </w:p>
    <w:p w:rsidR="007145AB" w:rsidRDefault="00F71669">
      <w:pPr>
        <w:spacing w:after="0" w:line="348" w:lineRule="auto"/>
        <w:ind w:firstLine="709"/>
        <w:jc w:val="both"/>
        <w:rPr>
          <w:rFonts w:ascii="Times New Roman" w:hAnsi="Times New Roman"/>
          <w:sz w:val="28"/>
          <w:szCs w:val="28"/>
          <w:lang w:val="ru-RU"/>
        </w:rPr>
      </w:pPr>
      <w:bookmarkStart w:id="7" w:name="_Toc124426195"/>
      <w:r>
        <w:rPr>
          <w:rFonts w:ascii="Times New Roman" w:hAnsi="Times New Roman"/>
          <w:sz w:val="28"/>
          <w:szCs w:val="28"/>
          <w:lang w:val="ru-RU"/>
        </w:rPr>
        <w:t>146.4.2. Содержание обучения в 5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146.4.2.1. Натуральные числа и нуль</w:t>
      </w:r>
      <w:bookmarkEnd w:id="7"/>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Натуральное число. Ряд натуральных чисел. Число 0. Изображение натуральных чисел точками на координатной (числовой) прямой.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Позиционная система счисления. Римская нумерация как пример непозиционной системы счисления. Десятичная система счисления.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Сравнение натуральных чисел, сравнение натуральных чисел с нулём. </w:t>
      </w:r>
      <w:r>
        <w:rPr>
          <w:rFonts w:ascii="Times New Roman" w:hAnsi="Times New Roman"/>
          <w:sz w:val="28"/>
          <w:szCs w:val="28"/>
          <w:lang w:val="ru-RU"/>
        </w:rPr>
        <w:lastRenderedPageBreak/>
        <w:t>Способы сравнения. Округление натуральных чисел.</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Использование букв для обозначения неизвестного компонента и записи свойств арифметических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Делители и кратные числа, разложение на множители. Простые и составные числа. Признаки делимости на 2, 5, 10, 3, 9. Деление с остатком.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Степень с натуральным показателем. Запись числа в виде суммы разрядных слагаемых.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7145AB" w:rsidRDefault="00F71669">
      <w:pPr>
        <w:spacing w:after="0" w:line="348" w:lineRule="auto"/>
        <w:ind w:firstLine="709"/>
        <w:jc w:val="both"/>
        <w:rPr>
          <w:rFonts w:ascii="Times New Roman" w:hAnsi="Times New Roman"/>
          <w:sz w:val="28"/>
          <w:szCs w:val="28"/>
          <w:lang w:val="ru-RU"/>
        </w:rPr>
      </w:pPr>
      <w:bookmarkStart w:id="8" w:name="_Toc124426196"/>
      <w:r>
        <w:rPr>
          <w:rFonts w:ascii="Times New Roman" w:hAnsi="Times New Roman"/>
          <w:sz w:val="28"/>
          <w:szCs w:val="28"/>
          <w:lang w:val="ru-RU"/>
        </w:rPr>
        <w:t>146.4.2.2. Дроби</w:t>
      </w:r>
      <w:bookmarkEnd w:id="8"/>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Сложение и вычитание дробей. Умножение и деление дробей, взаимно-обратные дроби. Нахождение части целого и целого по его части.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Арифметические действия с десятичными дробями. Округление десятичных дробей.</w:t>
      </w:r>
    </w:p>
    <w:p w:rsidR="007145AB" w:rsidRDefault="00F71669">
      <w:pPr>
        <w:spacing w:after="0" w:line="348" w:lineRule="auto"/>
        <w:ind w:firstLine="709"/>
        <w:jc w:val="both"/>
        <w:rPr>
          <w:rFonts w:ascii="Times New Roman" w:hAnsi="Times New Roman"/>
          <w:sz w:val="28"/>
          <w:szCs w:val="28"/>
          <w:lang w:val="ru-RU"/>
        </w:rPr>
      </w:pPr>
      <w:bookmarkStart w:id="9" w:name="_Toc124426197"/>
      <w:r>
        <w:rPr>
          <w:rFonts w:ascii="Times New Roman" w:hAnsi="Times New Roman"/>
          <w:sz w:val="28"/>
          <w:szCs w:val="28"/>
          <w:lang w:val="ru-RU"/>
        </w:rPr>
        <w:lastRenderedPageBreak/>
        <w:t>146.4.2.3. Решение текстовых задач</w:t>
      </w:r>
      <w:bookmarkEnd w:id="9"/>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основных задач на дроби.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в виде таблиц, столбчатых диаграмм.</w:t>
      </w:r>
    </w:p>
    <w:p w:rsidR="007145AB" w:rsidRDefault="00F71669">
      <w:pPr>
        <w:spacing w:after="0" w:line="348" w:lineRule="auto"/>
        <w:ind w:firstLine="709"/>
        <w:jc w:val="both"/>
        <w:rPr>
          <w:rFonts w:ascii="Times New Roman" w:hAnsi="Times New Roman"/>
          <w:sz w:val="28"/>
          <w:szCs w:val="28"/>
          <w:lang w:val="ru-RU"/>
        </w:rPr>
      </w:pPr>
      <w:bookmarkStart w:id="10" w:name="_Toc124426198"/>
      <w:r>
        <w:rPr>
          <w:rFonts w:ascii="Times New Roman" w:hAnsi="Times New Roman"/>
          <w:sz w:val="28"/>
          <w:szCs w:val="28"/>
          <w:lang w:val="ru-RU"/>
        </w:rPr>
        <w:t>146.4.2.4. Наглядная геометрия</w:t>
      </w:r>
      <w:bookmarkEnd w:id="10"/>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Длина отрезка, метрические единицы длины. Длина ломаной, периметр многоугольника. Измерение и построение углов с помощью транспортира.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Наглядные представления о фигурах на плоскости: многоугольник, прямоугольник, квадрат, треугольник, о равенстве фигур.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Объём прямоугольного параллелепипеда, куба. Единицы измерения объёма.</w:t>
      </w:r>
    </w:p>
    <w:p w:rsidR="007145AB" w:rsidRDefault="00F71669">
      <w:pPr>
        <w:spacing w:after="0" w:line="348" w:lineRule="auto"/>
        <w:ind w:firstLine="709"/>
        <w:jc w:val="both"/>
        <w:rPr>
          <w:rFonts w:ascii="Times New Roman" w:hAnsi="Times New Roman"/>
          <w:sz w:val="28"/>
          <w:szCs w:val="28"/>
          <w:lang w:val="ru-RU"/>
        </w:rPr>
      </w:pPr>
      <w:bookmarkStart w:id="11" w:name="_Toc124426200"/>
      <w:r>
        <w:rPr>
          <w:rFonts w:ascii="Times New Roman" w:hAnsi="Times New Roman"/>
          <w:sz w:val="28"/>
          <w:szCs w:val="28"/>
          <w:lang w:val="ru-RU"/>
        </w:rPr>
        <w:t>146.4.3. Содержание обучения в 6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146.4.3.1. Натуральные числа</w:t>
      </w:r>
      <w:bookmarkEnd w:id="11"/>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Делители и кратные числа, наибольший общий делитель и наименьшее общее кратное. Делимость суммы и произведения. Деление с остатком.</w:t>
      </w:r>
    </w:p>
    <w:p w:rsidR="007145AB" w:rsidRDefault="00F71669">
      <w:pPr>
        <w:spacing w:after="0" w:line="348" w:lineRule="auto"/>
        <w:ind w:firstLine="709"/>
        <w:jc w:val="both"/>
        <w:rPr>
          <w:rFonts w:ascii="Times New Roman" w:hAnsi="Times New Roman"/>
          <w:sz w:val="28"/>
          <w:szCs w:val="28"/>
          <w:lang w:val="ru-RU"/>
        </w:rPr>
      </w:pPr>
      <w:bookmarkStart w:id="12" w:name="_Toc124426201"/>
      <w:r>
        <w:rPr>
          <w:rFonts w:ascii="Times New Roman" w:hAnsi="Times New Roman"/>
          <w:sz w:val="28"/>
          <w:szCs w:val="28"/>
          <w:lang w:val="ru-RU"/>
        </w:rPr>
        <w:t>146.4.3.2. Дроби</w:t>
      </w:r>
      <w:bookmarkEnd w:id="12"/>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Отношение. Деление в данном отношении. Масштаб, пропорция. Применение пропорций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7145AB" w:rsidRDefault="00F71669">
      <w:pPr>
        <w:spacing w:after="0" w:line="348" w:lineRule="auto"/>
        <w:ind w:firstLine="709"/>
        <w:jc w:val="both"/>
        <w:rPr>
          <w:rFonts w:ascii="Times New Roman" w:hAnsi="Times New Roman"/>
          <w:sz w:val="28"/>
          <w:szCs w:val="28"/>
          <w:lang w:val="ru-RU"/>
        </w:rPr>
      </w:pPr>
      <w:bookmarkStart w:id="13" w:name="_Toc124426202"/>
      <w:r>
        <w:rPr>
          <w:rFonts w:ascii="Times New Roman" w:hAnsi="Times New Roman"/>
          <w:sz w:val="28"/>
          <w:szCs w:val="28"/>
          <w:lang w:val="ru-RU"/>
        </w:rPr>
        <w:t>146.4.3.3. Положительные и отрицательные числа</w:t>
      </w:r>
      <w:bookmarkEnd w:id="13"/>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7145AB" w:rsidRDefault="00F71669">
      <w:pPr>
        <w:spacing w:after="0" w:line="348" w:lineRule="auto"/>
        <w:ind w:firstLine="709"/>
        <w:jc w:val="both"/>
        <w:rPr>
          <w:rFonts w:ascii="Times New Roman" w:hAnsi="Times New Roman"/>
          <w:sz w:val="28"/>
          <w:szCs w:val="28"/>
          <w:lang w:val="ru-RU"/>
        </w:rPr>
      </w:pPr>
      <w:bookmarkStart w:id="14" w:name="_Toc124426203"/>
      <w:r>
        <w:rPr>
          <w:rFonts w:ascii="Times New Roman" w:hAnsi="Times New Roman"/>
          <w:sz w:val="28"/>
          <w:szCs w:val="28"/>
          <w:lang w:val="ru-RU"/>
        </w:rPr>
        <w:t>146.4.3.4. Буквенные выражения</w:t>
      </w:r>
      <w:bookmarkEnd w:id="14"/>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w:t>
      </w:r>
      <w:r>
        <w:rPr>
          <w:rFonts w:ascii="Times New Roman" w:hAnsi="Times New Roman"/>
          <w:sz w:val="28"/>
          <w:szCs w:val="28"/>
          <w:lang w:val="ru-RU"/>
        </w:rPr>
        <w:lastRenderedPageBreak/>
        <w:t>Формулы, формулы периметра и площади прямоугольника, квадрата, объёма параллелепипеда и куба.</w:t>
      </w:r>
    </w:p>
    <w:p w:rsidR="007145AB" w:rsidRDefault="00F71669">
      <w:pPr>
        <w:spacing w:after="0" w:line="348" w:lineRule="auto"/>
        <w:ind w:firstLine="709"/>
        <w:jc w:val="both"/>
        <w:rPr>
          <w:rFonts w:ascii="Times New Roman" w:hAnsi="Times New Roman"/>
          <w:sz w:val="28"/>
          <w:szCs w:val="28"/>
          <w:lang w:val="ru-RU"/>
        </w:rPr>
      </w:pPr>
      <w:bookmarkStart w:id="15" w:name="_Toc124426204"/>
      <w:r>
        <w:rPr>
          <w:rFonts w:ascii="Times New Roman" w:hAnsi="Times New Roman"/>
          <w:sz w:val="28"/>
          <w:szCs w:val="28"/>
          <w:lang w:val="ru-RU"/>
        </w:rPr>
        <w:t>146.4.3.5. Решение текстовых задач</w:t>
      </w:r>
      <w:bookmarkEnd w:id="15"/>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текстовых задач арифметическим способом. Решение логических задач. Решение задач перебором всех возможных вариантов.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задач, связанных с отношением, пропорциональностью величин, процентами; решение основных задач на дроби и проценты.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Оценка и прикидка, округление результата. Составление буквенных выражений по условию задачи.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с помощью таблиц и диаграмм. Столбчатые диаграммы: чтение и построение. Чтение круговых диаграмм.</w:t>
      </w:r>
    </w:p>
    <w:p w:rsidR="007145AB" w:rsidRDefault="00F71669">
      <w:pPr>
        <w:spacing w:after="0" w:line="348" w:lineRule="auto"/>
        <w:ind w:firstLine="709"/>
        <w:jc w:val="both"/>
        <w:rPr>
          <w:rFonts w:ascii="Times New Roman" w:hAnsi="Times New Roman"/>
          <w:sz w:val="28"/>
          <w:szCs w:val="28"/>
          <w:lang w:val="ru-RU"/>
        </w:rPr>
      </w:pPr>
      <w:bookmarkStart w:id="16" w:name="_Toc124426205"/>
      <w:r>
        <w:rPr>
          <w:rFonts w:ascii="Times New Roman" w:hAnsi="Times New Roman"/>
          <w:sz w:val="28"/>
          <w:szCs w:val="28"/>
          <w:lang w:val="ru-RU"/>
        </w:rPr>
        <w:t>146.4.3.6. Наглядная геометрия</w:t>
      </w:r>
      <w:bookmarkEnd w:id="16"/>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Симметрия: центральная, осевая и зеркальная симметрии.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Построение симметричных фигур.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Понятие объёма, единицы измерения объёма. Объём прямоугольного параллелепипеда, куба.</w:t>
      </w:r>
    </w:p>
    <w:p w:rsidR="007145AB" w:rsidRDefault="00F71669">
      <w:pPr>
        <w:spacing w:after="0" w:line="348" w:lineRule="auto"/>
        <w:ind w:firstLine="709"/>
        <w:jc w:val="both"/>
        <w:rPr>
          <w:rFonts w:ascii="Times New Roman" w:hAnsi="Times New Roman"/>
          <w:sz w:val="28"/>
          <w:szCs w:val="28"/>
          <w:lang w:val="ru-RU"/>
        </w:rPr>
      </w:pPr>
      <w:bookmarkStart w:id="17" w:name="_Toc124426206"/>
      <w:r>
        <w:rPr>
          <w:rFonts w:ascii="Times New Roman" w:hAnsi="Times New Roman"/>
          <w:sz w:val="28"/>
          <w:szCs w:val="28"/>
          <w:lang w:val="ru-RU"/>
        </w:rPr>
        <w:t>146.4.4. Предметные результаты освоения программы учебного курса</w:t>
      </w:r>
      <w:bookmarkEnd w:id="17"/>
      <w:r>
        <w:rPr>
          <w:rFonts w:ascii="Times New Roman" w:hAnsi="Times New Roman"/>
          <w:sz w:val="28"/>
          <w:szCs w:val="28"/>
          <w:lang w:val="ru-RU"/>
        </w:rPr>
        <w:t xml:space="preserve"> «Математика».</w:t>
      </w:r>
    </w:p>
    <w:p w:rsidR="007145AB" w:rsidRDefault="00F71669">
      <w:pPr>
        <w:spacing w:after="0" w:line="348" w:lineRule="auto"/>
        <w:ind w:firstLine="709"/>
        <w:jc w:val="both"/>
        <w:rPr>
          <w:rFonts w:ascii="Times New Roman" w:hAnsi="Times New Roman"/>
          <w:sz w:val="28"/>
          <w:szCs w:val="28"/>
          <w:lang w:val="ru-RU"/>
        </w:rPr>
      </w:pPr>
      <w:bookmarkStart w:id="18" w:name="_Toc124426207"/>
      <w:r>
        <w:rPr>
          <w:rFonts w:ascii="Times New Roman" w:hAnsi="Times New Roman"/>
          <w:sz w:val="28"/>
          <w:szCs w:val="28"/>
          <w:lang w:val="ru-RU"/>
        </w:rPr>
        <w:t>146.4.4.1. Предметные результаты освоения программы учебного курса к концу обучения в 5 класс</w:t>
      </w:r>
      <w:bookmarkEnd w:id="18"/>
      <w:r>
        <w:rPr>
          <w:rFonts w:ascii="Times New Roman" w:hAnsi="Times New Roman"/>
          <w:sz w:val="28"/>
          <w:szCs w:val="28"/>
          <w:lang w:val="ru-RU"/>
        </w:rPr>
        <w:t>е.</w:t>
      </w:r>
    </w:p>
    <w:p w:rsidR="007145AB" w:rsidRDefault="00F71669">
      <w:pPr>
        <w:spacing w:after="0" w:line="348" w:lineRule="auto"/>
        <w:ind w:firstLine="709"/>
        <w:jc w:val="both"/>
        <w:rPr>
          <w:rFonts w:ascii="Times New Roman" w:hAnsi="Times New Roman"/>
          <w:sz w:val="28"/>
          <w:szCs w:val="28"/>
          <w:lang w:val="ru-RU"/>
        </w:rPr>
      </w:pPr>
      <w:bookmarkStart w:id="19" w:name="_Toc124426208"/>
      <w:r>
        <w:rPr>
          <w:rFonts w:ascii="Times New Roman" w:hAnsi="Times New Roman"/>
          <w:sz w:val="28"/>
          <w:szCs w:val="28"/>
          <w:lang w:val="ru-RU"/>
        </w:rPr>
        <w:t>146.4.4.1.1. Числа и вычисления</w:t>
      </w:r>
      <w:bookmarkEnd w:id="19"/>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правильно употреблять термины, связанные с натуральными числами, обыкновенными и десятичными дробями.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и упорядочивать натуральные числа, сравнивать в простейших случаях обыкновенные дроби, десятичные дроби.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арифметические действия с натуральными числами, с обыкновенными дробями в простейших случаях.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проверку, прикидку результата вычислений.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Округлять натуральные числа.</w:t>
      </w:r>
    </w:p>
    <w:p w:rsidR="007145AB" w:rsidRDefault="00F71669">
      <w:pPr>
        <w:spacing w:after="0" w:line="348" w:lineRule="auto"/>
        <w:ind w:firstLine="709"/>
        <w:jc w:val="both"/>
        <w:rPr>
          <w:rFonts w:ascii="Times New Roman" w:hAnsi="Times New Roman"/>
          <w:sz w:val="28"/>
          <w:szCs w:val="28"/>
          <w:lang w:val="ru-RU"/>
        </w:rPr>
      </w:pPr>
      <w:bookmarkStart w:id="20" w:name="_Toc124426209"/>
      <w:r>
        <w:rPr>
          <w:rFonts w:ascii="Times New Roman" w:hAnsi="Times New Roman"/>
          <w:sz w:val="28"/>
          <w:szCs w:val="28"/>
          <w:lang w:val="ru-RU"/>
        </w:rPr>
        <w:t>146.4.4.1.2. Решение текстовых задач</w:t>
      </w:r>
      <w:bookmarkEnd w:id="20"/>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текстовые задачи арифметическим способом и с помощью организованного конечного перебора всех возможных вариантов.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задачи, содержащие зависимости, связывающие величины: скорость, время, расстояние, цена, количество, стоимость.</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краткие записи, схемы, таблицы, обозначения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Пользоваться основными единицами измерения: цены, массы, расстояния, времени, скорости, выражать одни единицы величины через другие.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7145AB" w:rsidRDefault="00F71669">
      <w:pPr>
        <w:spacing w:after="0" w:line="348" w:lineRule="auto"/>
        <w:ind w:firstLine="709"/>
        <w:jc w:val="both"/>
        <w:rPr>
          <w:rFonts w:ascii="Times New Roman" w:hAnsi="Times New Roman"/>
          <w:sz w:val="28"/>
          <w:szCs w:val="28"/>
          <w:lang w:val="ru-RU"/>
        </w:rPr>
      </w:pPr>
      <w:bookmarkStart w:id="21" w:name="_Toc124426210"/>
      <w:r>
        <w:rPr>
          <w:rFonts w:ascii="Times New Roman" w:hAnsi="Times New Roman"/>
          <w:sz w:val="28"/>
          <w:szCs w:val="28"/>
          <w:lang w:val="ru-RU"/>
        </w:rPr>
        <w:t>146.4.4.1.3. Наглядная геометрия</w:t>
      </w:r>
      <w:bookmarkEnd w:id="21"/>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геометрическими понятиями: точка, прямая, отрезок, луч, угол, многоугольник, окружность, круг.</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объектов окружающего мира, имеющих форму изученных геометрических фигур.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Изображать изученные геометрические фигуры на нелинованной и клетчатой бумаге с помощью циркуля и линейки.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свойства сторон и углов прямоугольника, квадрата для их построения, вычисления площади и периметра.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основными метрическими единицами измерения длины, площади; выражать одни единицы величины через другие.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параллелепипед, куб, использовать терминологию: вершина, ребро, грань, измерения, находить измерения параллелепипеда, куба.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Вычислять объём куба, параллелепипеда по заданным измерениям, пользоваться единицами измерения объёма.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несложные задачи на измерение геометрических величин в практических ситуациях.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146.4.4.2. Предметные результаты освоения программы учебного курса к </w:t>
      </w:r>
      <w:r>
        <w:rPr>
          <w:rFonts w:ascii="Times New Roman" w:hAnsi="Times New Roman"/>
          <w:sz w:val="28"/>
          <w:szCs w:val="28"/>
          <w:lang w:val="ru-RU"/>
        </w:rPr>
        <w:lastRenderedPageBreak/>
        <w:t>концу обучения в 6 классе.</w:t>
      </w:r>
    </w:p>
    <w:p w:rsidR="007145AB" w:rsidRDefault="00F71669">
      <w:pPr>
        <w:spacing w:after="0" w:line="348" w:lineRule="auto"/>
        <w:ind w:firstLine="709"/>
        <w:jc w:val="both"/>
        <w:rPr>
          <w:rFonts w:ascii="Times New Roman" w:hAnsi="Times New Roman"/>
          <w:sz w:val="28"/>
          <w:szCs w:val="28"/>
          <w:lang w:val="ru-RU"/>
        </w:rPr>
      </w:pPr>
      <w:bookmarkStart w:id="22" w:name="_Toc124426211"/>
      <w:r>
        <w:rPr>
          <w:rFonts w:ascii="Times New Roman" w:hAnsi="Times New Roman"/>
          <w:sz w:val="28"/>
          <w:szCs w:val="28"/>
          <w:lang w:val="ru-RU"/>
        </w:rPr>
        <w:t>146.4.4.2.1. Числа и вычисления</w:t>
      </w:r>
      <w:bookmarkEnd w:id="22"/>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и упорядочивать целые числа, обыкновенные и десятичные дроби, сравнивать числа одного и разных знаков.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Соотносить точку на координатной прямой с соответствующим ей числом и изображать числа точками на координатной прямой, находить модуль числа.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Соотносить точки в прямоугольной системе координат с координатами этой точки.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Округлять целые числа и десятичные дроби, находить приближения чисел.</w:t>
      </w:r>
    </w:p>
    <w:p w:rsidR="007145AB" w:rsidRDefault="00F71669">
      <w:pPr>
        <w:spacing w:after="0" w:line="348" w:lineRule="auto"/>
        <w:ind w:firstLine="709"/>
        <w:jc w:val="both"/>
        <w:rPr>
          <w:rFonts w:ascii="Times New Roman" w:hAnsi="Times New Roman"/>
          <w:sz w:val="28"/>
          <w:szCs w:val="28"/>
          <w:lang w:val="ru-RU"/>
        </w:rPr>
      </w:pPr>
      <w:bookmarkStart w:id="23" w:name="_Toc124426212"/>
      <w:r>
        <w:rPr>
          <w:rFonts w:ascii="Times New Roman" w:hAnsi="Times New Roman"/>
          <w:sz w:val="28"/>
          <w:szCs w:val="28"/>
          <w:lang w:val="ru-RU"/>
        </w:rPr>
        <w:t>146.4.4.2.2. Числовые и буквенные выражения</w:t>
      </w:r>
      <w:bookmarkEnd w:id="23"/>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признаками делимости, раскладывать натуральные числа на простые множители.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Пользоваться масштабом, составлять пропорции и отношения.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неизвестный компонент равенства.</w:t>
      </w:r>
    </w:p>
    <w:p w:rsidR="007145AB" w:rsidRDefault="00F71669">
      <w:pPr>
        <w:spacing w:after="0" w:line="348" w:lineRule="auto"/>
        <w:ind w:firstLine="709"/>
        <w:jc w:val="both"/>
        <w:rPr>
          <w:rFonts w:ascii="Times New Roman" w:hAnsi="Times New Roman"/>
          <w:sz w:val="28"/>
          <w:szCs w:val="28"/>
          <w:lang w:val="ru-RU"/>
        </w:rPr>
      </w:pPr>
      <w:bookmarkStart w:id="24" w:name="_Toc124426213"/>
      <w:r>
        <w:rPr>
          <w:rFonts w:ascii="Times New Roman" w:hAnsi="Times New Roman"/>
          <w:sz w:val="28"/>
          <w:szCs w:val="28"/>
          <w:lang w:val="ru-RU"/>
        </w:rPr>
        <w:t>146.4.4.2.3. Решение текстовых задач</w:t>
      </w:r>
      <w:bookmarkEnd w:id="24"/>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многошаговые текстовые задачи арифметическим способом.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Решать задачи, связанные с отношением, пропорциональностью величин, процентами, решать три основные задачи на дроби и проценты.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буквенные выражения по условию задачи.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Представлять информацию с помощью таблиц, линейной и столбчатой диаграмм.</w:t>
      </w:r>
    </w:p>
    <w:p w:rsidR="007145AB" w:rsidRDefault="00F71669">
      <w:pPr>
        <w:spacing w:after="0" w:line="348" w:lineRule="auto"/>
        <w:ind w:firstLine="709"/>
        <w:jc w:val="both"/>
        <w:rPr>
          <w:rFonts w:ascii="Times New Roman" w:hAnsi="Times New Roman"/>
          <w:sz w:val="28"/>
          <w:szCs w:val="28"/>
          <w:lang w:val="ru-RU"/>
        </w:rPr>
      </w:pPr>
      <w:bookmarkStart w:id="25" w:name="_Toc124426214"/>
      <w:r>
        <w:rPr>
          <w:rFonts w:ascii="Times New Roman" w:hAnsi="Times New Roman"/>
          <w:sz w:val="28"/>
          <w:szCs w:val="28"/>
          <w:lang w:val="ru-RU"/>
        </w:rPr>
        <w:t>146.4.4.2.4. Наглядная геометрия</w:t>
      </w:r>
      <w:bookmarkEnd w:id="25"/>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используя чертёжные инструменты, расстояния: между двумя точками, от точки до прямой, длину пути на квадратной сетке.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Вычислять площадь фигур, составленных из прямоугольников, использовать </w:t>
      </w:r>
      <w:r>
        <w:rPr>
          <w:rFonts w:ascii="Times New Roman" w:hAnsi="Times New Roman"/>
          <w:sz w:val="28"/>
          <w:szCs w:val="28"/>
          <w:lang w:val="ru-RU"/>
        </w:rPr>
        <w:lastRenderedPageBreak/>
        <w:t>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на моделях и изображениях пирамиду, конус, цилиндр, использовать терминологию: вершина, ребро, грань, основание, развёртка.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Изображать на клетчатой бумаге прямоугольный параллелепипед.</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Вычислять объём прямоугольного параллелепипеда, куба, пользоваться основными единицами измерения объёма;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несложные задачи на нахождение геометрических величин в практических ситуациях.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 Федеральная рабочая программа учебного курса «Алгебра» в 7–9 классах (далее соответственно – программа учебного курса «Алгебра», учебный курс).</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146.5.1. Пояснительная записка.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146.5.1.1. 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146.5.1.2. 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146.5.1.3. 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146.5.1.4. 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w:t>
      </w:r>
      <w:r>
        <w:rPr>
          <w:rFonts w:ascii="Times New Roman" w:hAnsi="Times New Roman"/>
          <w:sz w:val="28"/>
          <w:szCs w:val="28"/>
          <w:lang w:val="ru-RU"/>
        </w:rPr>
        <w:lastRenderedPageBreak/>
        <w:t>математическому творчеству.</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146.5.1.5. 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146.5.1.6. 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146.5.1.7. Общее число часов, рекомендованных для изучения учебного курса «Алгебра», – 306 часов: в 7 классе – 102 часа (3 часа в неделю), в 8 классе – 102 часа (3 часа в неделю), в 9 классе – 102 часа (3 часа в неделю).</w:t>
      </w:r>
    </w:p>
    <w:p w:rsidR="007145AB" w:rsidRDefault="00F71669">
      <w:pPr>
        <w:spacing w:after="0" w:line="348" w:lineRule="auto"/>
        <w:ind w:firstLine="709"/>
        <w:jc w:val="both"/>
        <w:rPr>
          <w:rFonts w:ascii="Times New Roman" w:hAnsi="Times New Roman"/>
          <w:sz w:val="28"/>
          <w:szCs w:val="28"/>
          <w:lang w:val="ru-RU"/>
        </w:rPr>
      </w:pPr>
      <w:bookmarkStart w:id="26" w:name="_Toc124426220"/>
      <w:r>
        <w:rPr>
          <w:rFonts w:ascii="Times New Roman" w:hAnsi="Times New Roman"/>
          <w:sz w:val="28"/>
          <w:szCs w:val="28"/>
          <w:lang w:val="ru-RU"/>
        </w:rPr>
        <w:t>146.5.2. Содержание обучения в 7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146.5.2.1. Числа и вычисления</w:t>
      </w:r>
      <w:bookmarkEnd w:id="26"/>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Применение признаков делимости, разложение на множители натуральных чисел.</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Реальные зависимости, в том числе прямая и обратная пропорциональности.</w:t>
      </w:r>
    </w:p>
    <w:p w:rsidR="007145AB" w:rsidRDefault="00F71669">
      <w:pPr>
        <w:spacing w:after="0" w:line="348" w:lineRule="auto"/>
        <w:ind w:firstLine="709"/>
        <w:jc w:val="both"/>
        <w:rPr>
          <w:rFonts w:ascii="Times New Roman" w:hAnsi="Times New Roman"/>
          <w:sz w:val="28"/>
          <w:szCs w:val="28"/>
          <w:lang w:val="ru-RU"/>
        </w:rPr>
      </w:pPr>
      <w:bookmarkStart w:id="27" w:name="_Toc124426221"/>
      <w:r>
        <w:rPr>
          <w:rFonts w:ascii="Times New Roman" w:hAnsi="Times New Roman"/>
          <w:sz w:val="28"/>
          <w:szCs w:val="28"/>
          <w:lang w:val="ru-RU"/>
        </w:rPr>
        <w:t>146.5.2.2. Алгебраические выражения</w:t>
      </w:r>
      <w:bookmarkEnd w:id="27"/>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Переменные, числовое значение выражения с переменной. Допустимые значения переменных. Представление зависимости между величинами в виде </w:t>
      </w:r>
      <w:r>
        <w:rPr>
          <w:rFonts w:ascii="Times New Roman" w:hAnsi="Times New Roman"/>
          <w:sz w:val="28"/>
          <w:szCs w:val="28"/>
          <w:lang w:val="ru-RU"/>
        </w:rPr>
        <w:lastRenderedPageBreak/>
        <w:t>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Свойства степени с натуральным показателем.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7145AB" w:rsidRDefault="00F71669">
      <w:pPr>
        <w:spacing w:after="0" w:line="348" w:lineRule="auto"/>
        <w:ind w:firstLine="709"/>
        <w:jc w:val="both"/>
        <w:rPr>
          <w:rFonts w:ascii="Times New Roman" w:hAnsi="Times New Roman"/>
          <w:sz w:val="28"/>
          <w:szCs w:val="28"/>
          <w:lang w:val="ru-RU"/>
        </w:rPr>
      </w:pPr>
      <w:bookmarkStart w:id="28" w:name="_Toc124426222"/>
      <w:r>
        <w:rPr>
          <w:rFonts w:ascii="Times New Roman" w:hAnsi="Times New Roman"/>
          <w:sz w:val="28"/>
          <w:szCs w:val="28"/>
          <w:lang w:val="ru-RU"/>
        </w:rPr>
        <w:t>146.5.2.3. Уравнения</w:t>
      </w:r>
      <w:bookmarkEnd w:id="28"/>
      <w:r>
        <w:rPr>
          <w:rFonts w:ascii="Times New Roman" w:hAnsi="Times New Roman"/>
          <w:sz w:val="28"/>
          <w:szCs w:val="28"/>
          <w:lang w:val="ru-RU"/>
        </w:rPr>
        <w:t xml:space="preserve"> и неравенства.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Уравнение, корень уравнения, правила преобразования уравнения, равносильность уравнений.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146.5.2.4. Функции.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Координата точки на прямой. Числовые промежутки. Расстояние между двумя точками координатной прямой.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Прямоугольная система координат, оси </w:t>
      </w:r>
      <w:r>
        <w:rPr>
          <w:rFonts w:ascii="Times New Roman" w:hAnsi="Times New Roman"/>
          <w:i/>
          <w:sz w:val="28"/>
          <w:szCs w:val="28"/>
        </w:rPr>
        <w:t>Ox</w:t>
      </w:r>
      <w:r>
        <w:rPr>
          <w:rFonts w:ascii="Times New Roman" w:hAnsi="Times New Roman"/>
          <w:i/>
          <w:sz w:val="28"/>
          <w:szCs w:val="28"/>
          <w:lang w:val="ru-RU"/>
        </w:rPr>
        <w:t xml:space="preserve"> </w:t>
      </w:r>
      <w:r>
        <w:rPr>
          <w:rFonts w:ascii="Times New Roman" w:hAnsi="Times New Roman"/>
          <w:sz w:val="28"/>
          <w:szCs w:val="28"/>
          <w:lang w:val="ru-RU"/>
        </w:rPr>
        <w:t xml:space="preserve">и </w:t>
      </w:r>
      <w:r>
        <w:rPr>
          <w:rFonts w:ascii="Times New Roman" w:hAnsi="Times New Roman"/>
          <w:i/>
          <w:sz w:val="28"/>
          <w:szCs w:val="28"/>
        </w:rPr>
        <w:t>Oy</w:t>
      </w:r>
      <w:r>
        <w:rPr>
          <w:rFonts w:ascii="Times New Roman" w:hAnsi="Times New Roman"/>
          <w:sz w:val="28"/>
          <w:szCs w:val="28"/>
          <w:lang w:val="ru-RU"/>
        </w:rPr>
        <w:t xml:space="preserve">.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w:t>
      </w:r>
      <m:oMath>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x</m:t>
        </m:r>
        <m:r>
          <m:rPr>
            <m:sty m:val="p"/>
          </m:rPr>
          <w:rPr>
            <w:rFonts w:ascii="Cambria Math" w:hAnsi="Cambria Math"/>
            <w:sz w:val="28"/>
            <w:szCs w:val="28"/>
            <w:lang w:val="ru-RU"/>
          </w:rPr>
          <m:t>|</m:t>
        </m:r>
      </m:oMath>
      <w:r>
        <w:rPr>
          <w:rFonts w:ascii="Times New Roman" w:hAnsi="Times New Roman"/>
          <w:sz w:val="28"/>
          <w:szCs w:val="28"/>
          <w:lang w:val="ru-RU"/>
        </w:rPr>
        <w:t>. Графическое решение линейных уравнений и систем линейных уравнений.</w:t>
      </w:r>
    </w:p>
    <w:p w:rsidR="007145AB" w:rsidRDefault="00F71669">
      <w:pPr>
        <w:spacing w:after="0" w:line="348" w:lineRule="auto"/>
        <w:ind w:firstLine="709"/>
        <w:jc w:val="both"/>
        <w:rPr>
          <w:rFonts w:ascii="Times New Roman" w:hAnsi="Times New Roman"/>
          <w:sz w:val="28"/>
          <w:szCs w:val="28"/>
          <w:lang w:val="ru-RU"/>
        </w:rPr>
      </w:pPr>
      <w:bookmarkStart w:id="29" w:name="_Toc124426224"/>
      <w:r>
        <w:rPr>
          <w:rFonts w:ascii="Times New Roman" w:hAnsi="Times New Roman"/>
          <w:sz w:val="28"/>
          <w:szCs w:val="28"/>
          <w:lang w:val="ru-RU"/>
        </w:rPr>
        <w:t>146.5.3. Содержание обучения в 8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146.5.3.1. Числа и вычисления</w:t>
      </w:r>
      <w:bookmarkEnd w:id="29"/>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Степень с целым показателем и её свойства. Стандартная запись числа.</w:t>
      </w:r>
    </w:p>
    <w:p w:rsidR="007145AB" w:rsidRDefault="00F71669">
      <w:pPr>
        <w:spacing w:after="0" w:line="348" w:lineRule="auto"/>
        <w:ind w:firstLine="709"/>
        <w:jc w:val="both"/>
        <w:rPr>
          <w:rFonts w:ascii="Times New Roman" w:hAnsi="Times New Roman"/>
          <w:sz w:val="28"/>
          <w:szCs w:val="28"/>
          <w:lang w:val="ru-RU"/>
        </w:rPr>
      </w:pPr>
      <w:bookmarkStart w:id="30" w:name="_Toc124426225"/>
      <w:r>
        <w:rPr>
          <w:rFonts w:ascii="Times New Roman" w:hAnsi="Times New Roman"/>
          <w:sz w:val="28"/>
          <w:szCs w:val="28"/>
          <w:lang w:val="ru-RU"/>
        </w:rPr>
        <w:t>146.5.3.2. Алгебраические выражения</w:t>
      </w:r>
      <w:bookmarkEnd w:id="30"/>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Квадратный трёхчлен, разложение квадратного трёхчлена на множители.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7145AB" w:rsidRDefault="00F71669">
      <w:pPr>
        <w:spacing w:after="0" w:line="348" w:lineRule="auto"/>
        <w:ind w:firstLine="709"/>
        <w:jc w:val="both"/>
        <w:rPr>
          <w:rFonts w:ascii="Times New Roman" w:hAnsi="Times New Roman"/>
          <w:sz w:val="28"/>
          <w:szCs w:val="28"/>
          <w:lang w:val="ru-RU"/>
        </w:rPr>
      </w:pPr>
      <w:bookmarkStart w:id="31" w:name="_Toc124426226"/>
      <w:r>
        <w:rPr>
          <w:rFonts w:ascii="Times New Roman" w:hAnsi="Times New Roman"/>
          <w:sz w:val="28"/>
          <w:szCs w:val="28"/>
          <w:lang w:val="ru-RU"/>
        </w:rPr>
        <w:t>146.5.3.3. Уравнения и неравенства</w:t>
      </w:r>
      <w:bookmarkEnd w:id="31"/>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текстовых задач алгебраическим способом.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7145AB" w:rsidRDefault="00F71669">
      <w:pPr>
        <w:spacing w:after="0" w:line="348" w:lineRule="auto"/>
        <w:ind w:firstLine="709"/>
        <w:jc w:val="both"/>
        <w:rPr>
          <w:rFonts w:ascii="Times New Roman" w:hAnsi="Times New Roman"/>
          <w:sz w:val="28"/>
          <w:szCs w:val="28"/>
          <w:lang w:val="ru-RU"/>
        </w:rPr>
      </w:pPr>
      <w:bookmarkStart w:id="32" w:name="_Toc124426227"/>
      <w:r>
        <w:rPr>
          <w:rFonts w:ascii="Times New Roman" w:hAnsi="Times New Roman"/>
          <w:sz w:val="28"/>
          <w:szCs w:val="28"/>
          <w:lang w:val="ru-RU"/>
        </w:rPr>
        <w:t>146.5.3.4. Функции</w:t>
      </w:r>
      <w:bookmarkEnd w:id="32"/>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Понятие функции. Область определения и множество значений функции. Способы задания функций.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График функции. Чтение свойств функции по её графику. Примеры графиков функций, отражающих реальные процессы.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Функции, описывающие прямую и обратную пропорциональные зависимости, их графики. Функции </w:t>
      </w:r>
      <w:r>
        <w:rPr>
          <w:rFonts w:ascii="Times New Roman" w:hAnsi="Times New Roman"/>
          <w:i/>
          <w:sz w:val="28"/>
          <w:szCs w:val="28"/>
        </w:rPr>
        <w:t>y</w:t>
      </w:r>
      <w:r>
        <w:rPr>
          <w:rFonts w:ascii="Times New Roman" w:hAnsi="Times New Roman"/>
          <w:i/>
          <w:sz w:val="28"/>
          <w:szCs w:val="28"/>
          <w:lang w:val="ru-RU"/>
        </w:rPr>
        <w:t xml:space="preserve"> = </w:t>
      </w:r>
      <w:r>
        <w:rPr>
          <w:rFonts w:ascii="Times New Roman" w:hAnsi="Times New Roman"/>
          <w:i/>
          <w:sz w:val="28"/>
          <w:szCs w:val="28"/>
        </w:rPr>
        <w:t>x</w:t>
      </w:r>
      <w:r>
        <w:rPr>
          <w:rFonts w:ascii="Times New Roman" w:hAnsi="Times New Roman"/>
          <w:i/>
          <w:sz w:val="28"/>
          <w:szCs w:val="28"/>
          <w:vertAlign w:val="superscript"/>
          <w:lang w:val="ru-RU"/>
        </w:rPr>
        <w:t>2</w:t>
      </w:r>
      <w:r>
        <w:rPr>
          <w:rFonts w:ascii="Times New Roman" w:hAnsi="Times New Roman"/>
          <w:i/>
          <w:sz w:val="28"/>
          <w:szCs w:val="28"/>
          <w:lang w:val="ru-RU"/>
        </w:rPr>
        <w:t xml:space="preserve">, </w:t>
      </w:r>
      <w:r>
        <w:rPr>
          <w:rFonts w:ascii="Times New Roman" w:hAnsi="Times New Roman"/>
          <w:i/>
          <w:sz w:val="28"/>
          <w:szCs w:val="28"/>
        </w:rPr>
        <w:t>y</w:t>
      </w:r>
      <w:r>
        <w:rPr>
          <w:rFonts w:ascii="Times New Roman" w:hAnsi="Times New Roman"/>
          <w:i/>
          <w:sz w:val="28"/>
          <w:szCs w:val="28"/>
          <w:lang w:val="ru-RU"/>
        </w:rPr>
        <w:t xml:space="preserve"> = </w:t>
      </w:r>
      <w:r>
        <w:rPr>
          <w:rFonts w:ascii="Times New Roman" w:hAnsi="Times New Roman"/>
          <w:i/>
          <w:sz w:val="28"/>
          <w:szCs w:val="28"/>
        </w:rPr>
        <w:t>x</w:t>
      </w:r>
      <w:r>
        <w:rPr>
          <w:rFonts w:ascii="Times New Roman" w:hAnsi="Times New Roman"/>
          <w:i/>
          <w:sz w:val="28"/>
          <w:szCs w:val="28"/>
          <w:vertAlign w:val="superscript"/>
          <w:lang w:val="ru-RU"/>
        </w:rPr>
        <w:t>3</w:t>
      </w:r>
      <w:r>
        <w:rPr>
          <w:rFonts w:ascii="Times New Roman" w:hAnsi="Times New Roman"/>
          <w:i/>
          <w:sz w:val="28"/>
          <w:szCs w:val="28"/>
          <w:lang w:val="ru-RU"/>
        </w:rPr>
        <w:t xml:space="preserve">, </w:t>
      </w:r>
      <w:r>
        <w:rPr>
          <w:rFonts w:ascii="Times New Roman" w:hAnsi="Times New Roman"/>
          <w:i/>
          <w:sz w:val="28"/>
          <w:szCs w:val="28"/>
        </w:rPr>
        <w:t>y</w:t>
      </w:r>
      <w:r>
        <w:rPr>
          <w:rFonts w:ascii="Times New Roman" w:hAnsi="Times New Roman"/>
          <w:i/>
          <w:sz w:val="28"/>
          <w:szCs w:val="28"/>
          <w:lang w:val="ru-RU"/>
        </w:rPr>
        <w:t xml:space="preserve"> =</w:t>
      </w:r>
      <m:oMath>
        <m:rad>
          <m:radPr>
            <m:degHide m:val="1"/>
            <m:ctrlPr>
              <w:rPr>
                <w:rFonts w:ascii="Cambria Math" w:hAnsi="Cambria Math"/>
                <w:i/>
                <w:sz w:val="24"/>
                <w:szCs w:val="24"/>
              </w:rPr>
            </m:ctrlPr>
          </m:radPr>
          <m:deg/>
          <m:e>
            <m:r>
              <w:rPr>
                <w:rFonts w:ascii="Cambria Math" w:hAnsi="Cambria Math"/>
                <w:sz w:val="24"/>
                <w:szCs w:val="24"/>
              </w:rPr>
              <m:t>x</m:t>
            </m:r>
          </m:e>
        </m:rad>
      </m:oMath>
      <w:r>
        <w:rPr>
          <w:rFonts w:ascii="Times New Roman" w:hAnsi="Times New Roman"/>
          <w:i/>
          <w:sz w:val="28"/>
          <w:szCs w:val="28"/>
          <w:lang w:val="ru-RU"/>
        </w:rPr>
        <w:t xml:space="preserve">, </w:t>
      </w:r>
      <w:r>
        <w:rPr>
          <w:rFonts w:ascii="Times New Roman" w:hAnsi="Times New Roman"/>
          <w:i/>
          <w:sz w:val="28"/>
          <w:szCs w:val="28"/>
        </w:rPr>
        <w:t>y</w:t>
      </w:r>
      <w:r>
        <w:rPr>
          <w:rFonts w:ascii="Times New Roman" w:hAnsi="Times New Roman"/>
          <w:i/>
          <w:sz w:val="28"/>
          <w:szCs w:val="28"/>
          <w:lang w:val="ru-RU"/>
        </w:rPr>
        <w:t>=|</w:t>
      </w:r>
      <w:r>
        <w:rPr>
          <w:rFonts w:ascii="Times New Roman" w:hAnsi="Times New Roman"/>
          <w:i/>
          <w:sz w:val="28"/>
          <w:szCs w:val="28"/>
        </w:rPr>
        <w:t>x</w:t>
      </w:r>
      <w:r>
        <w:rPr>
          <w:rFonts w:ascii="Times New Roman" w:hAnsi="Times New Roman"/>
          <w:i/>
          <w:sz w:val="28"/>
          <w:szCs w:val="28"/>
          <w:lang w:val="ru-RU"/>
        </w:rPr>
        <w:t>|</w:t>
      </w:r>
      <w:r>
        <w:rPr>
          <w:rFonts w:ascii="Times New Roman" w:hAnsi="Times New Roman"/>
          <w:sz w:val="28"/>
          <w:szCs w:val="28"/>
          <w:lang w:val="ru-RU"/>
        </w:rPr>
        <w:t>. Графическое решение уравнений и систем уравнений.</w:t>
      </w:r>
    </w:p>
    <w:p w:rsidR="007145AB" w:rsidRDefault="00F71669">
      <w:pPr>
        <w:spacing w:after="0" w:line="348" w:lineRule="auto"/>
        <w:ind w:firstLine="709"/>
        <w:jc w:val="both"/>
        <w:rPr>
          <w:rFonts w:ascii="Times New Roman" w:hAnsi="Times New Roman"/>
          <w:sz w:val="28"/>
          <w:szCs w:val="28"/>
          <w:lang w:val="ru-RU"/>
        </w:rPr>
      </w:pPr>
      <w:bookmarkStart w:id="33" w:name="_Toc124426229"/>
      <w:r>
        <w:rPr>
          <w:rFonts w:ascii="Times New Roman" w:hAnsi="Times New Roman"/>
          <w:sz w:val="28"/>
          <w:szCs w:val="28"/>
          <w:lang w:val="ru-RU"/>
        </w:rPr>
        <w:t>146.5.4. Содержание обучения в 9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146.5.4.1. Числа и вычисления</w:t>
      </w:r>
      <w:bookmarkEnd w:id="33"/>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Сравнение действительных чисел, арифметические действия с действительными числами.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Размеры объектов окружающего мира, длительность процессов в окружающем мире.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Приближённое значение величины, точность приближения. Округление чисел. Прикидка и оценка результатов вычислений.</w:t>
      </w:r>
    </w:p>
    <w:p w:rsidR="007145AB" w:rsidRDefault="00F71669">
      <w:pPr>
        <w:spacing w:after="0" w:line="348" w:lineRule="auto"/>
        <w:ind w:firstLine="709"/>
        <w:jc w:val="both"/>
        <w:rPr>
          <w:rFonts w:ascii="Times New Roman" w:hAnsi="Times New Roman"/>
          <w:sz w:val="28"/>
          <w:szCs w:val="28"/>
          <w:lang w:val="ru-RU"/>
        </w:rPr>
      </w:pPr>
      <w:bookmarkStart w:id="34" w:name="_Toc124426230"/>
      <w:r>
        <w:rPr>
          <w:rFonts w:ascii="Times New Roman" w:hAnsi="Times New Roman"/>
          <w:sz w:val="28"/>
          <w:szCs w:val="28"/>
          <w:lang w:val="ru-RU"/>
        </w:rPr>
        <w:t>146.5.4.2. Уравнения и неравенства</w:t>
      </w:r>
      <w:bookmarkEnd w:id="34"/>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Линейное уравнение. Решение уравнений, сводящихся к линейным.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дробно-рациональных уравнений. Решение текстовых задач алгебраическим методом.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текстовых задач алгебраическим способом.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Числовые неравенства и их свойства.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7145AB" w:rsidRDefault="00F71669">
      <w:pPr>
        <w:spacing w:after="0" w:line="348" w:lineRule="auto"/>
        <w:ind w:firstLine="709"/>
        <w:jc w:val="both"/>
        <w:rPr>
          <w:rFonts w:ascii="Times New Roman" w:hAnsi="Times New Roman"/>
          <w:sz w:val="28"/>
          <w:szCs w:val="28"/>
          <w:lang w:val="ru-RU"/>
        </w:rPr>
      </w:pPr>
      <w:bookmarkStart w:id="35" w:name="_Toc124426231"/>
      <w:r>
        <w:rPr>
          <w:rFonts w:ascii="Times New Roman" w:hAnsi="Times New Roman"/>
          <w:sz w:val="28"/>
          <w:szCs w:val="28"/>
          <w:lang w:val="ru-RU"/>
        </w:rPr>
        <w:t>146.5.4.3. Функции</w:t>
      </w:r>
      <w:bookmarkEnd w:id="35"/>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Квадратичная функция, её график и свойства. Парабола, координаты вершины параболы, ось симметрии параболы.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Графики функций: </w:t>
      </w:r>
      <m:oMath>
        <m:r>
          <m:rPr>
            <m:scr m:val="script"/>
          </m:rPr>
          <w:rPr>
            <w:rFonts w:ascii="Cambria Math" w:hAnsi="Cambria Math"/>
            <w:sz w:val="28"/>
            <w:szCs w:val="28"/>
            <w:lang w:val="ru-RU"/>
          </w:rPr>
          <m:t>у= k</m:t>
        </m:r>
        <m:r>
          <w:rPr>
            <w:rFonts w:ascii="Cambria Math" w:hAnsi="Cambria Math"/>
            <w:sz w:val="28"/>
            <w:szCs w:val="28"/>
          </w:rPr>
          <m:t>x</m:t>
        </m:r>
        <m:r>
          <w:rPr>
            <w:rFonts w:ascii="Cambria Math" w:hAnsi="Cambria Math"/>
            <w:sz w:val="28"/>
            <w:szCs w:val="28"/>
            <w:lang w:val="ru-RU"/>
          </w:rPr>
          <m:t xml:space="preserve">,  y= </m:t>
        </m:r>
        <m:r>
          <m:rPr>
            <m:scr m:val="script"/>
          </m:rPr>
          <w:rPr>
            <w:rFonts w:ascii="Cambria Math" w:hAnsi="Cambria Math"/>
            <w:sz w:val="28"/>
            <w:szCs w:val="28"/>
            <w:lang w:val="ru-RU"/>
          </w:rPr>
          <m:t>k</m:t>
        </m:r>
        <m:r>
          <w:rPr>
            <w:rFonts w:ascii="Cambria Math" w:hAnsi="Cambria Math"/>
            <w:sz w:val="28"/>
            <w:szCs w:val="28"/>
            <w:lang w:val="ru-RU"/>
          </w:rPr>
          <m:t xml:space="preserve">x+b,  y= </m:t>
        </m:r>
        <m:f>
          <m:fPr>
            <m:ctrlPr>
              <w:rPr>
                <w:rFonts w:ascii="Cambria Math" w:hAnsi="Cambria Math"/>
                <w:i/>
                <w:sz w:val="28"/>
                <w:szCs w:val="28"/>
                <w:lang w:val="ru-RU"/>
              </w:rPr>
            </m:ctrlPr>
          </m:fPr>
          <m:num>
            <m:r>
              <m:rPr>
                <m:scr m:val="script"/>
              </m:rPr>
              <w:rPr>
                <w:rFonts w:ascii="Cambria Math" w:hAnsi="Cambria Math"/>
                <w:sz w:val="28"/>
                <w:szCs w:val="28"/>
                <w:lang w:val="ru-RU"/>
              </w:rPr>
              <m:t>k</m:t>
            </m:r>
          </m:num>
          <m:den>
            <m:r>
              <w:rPr>
                <w:rFonts w:ascii="Cambria Math" w:hAnsi="Cambria Math"/>
                <w:sz w:val="28"/>
                <w:szCs w:val="28"/>
                <w:lang w:val="ru-RU"/>
              </w:rPr>
              <m:t>x</m:t>
            </m:r>
          </m:den>
        </m:f>
        <m:r>
          <w:rPr>
            <w:rFonts w:ascii="Cambria Math" w:hAnsi="Cambria Math"/>
            <w:sz w:val="28"/>
            <w:szCs w:val="28"/>
            <w:lang w:val="ru-RU"/>
          </w:rPr>
          <m:t xml:space="preserve">,  y= </m:t>
        </m:r>
        <m:sSup>
          <m:sSupPr>
            <m:ctrlPr>
              <w:rPr>
                <w:rFonts w:ascii="Cambria Math" w:hAnsi="Cambria Math"/>
                <w:i/>
                <w:sz w:val="28"/>
                <w:szCs w:val="28"/>
                <w:lang w:val="ru-RU"/>
              </w:rPr>
            </m:ctrlPr>
          </m:sSupPr>
          <m:e>
            <m:r>
              <w:rPr>
                <w:rFonts w:ascii="Cambria Math" w:hAnsi="Cambria Math"/>
                <w:sz w:val="28"/>
                <w:szCs w:val="28"/>
                <w:lang w:val="ru-RU"/>
              </w:rPr>
              <m:t>x</m:t>
            </m:r>
          </m:e>
          <m:sup>
            <m:r>
              <w:rPr>
                <w:rFonts w:ascii="Cambria Math" w:hAnsi="Cambria Math"/>
                <w:sz w:val="28"/>
                <w:szCs w:val="28"/>
                <w:lang w:val="ru-RU"/>
              </w:rPr>
              <m:t>3</m:t>
            </m:r>
          </m:sup>
        </m:sSup>
        <m:r>
          <w:rPr>
            <w:rFonts w:ascii="Cambria Math" w:hAnsi="Cambria Math"/>
            <w:sz w:val="28"/>
            <w:szCs w:val="28"/>
            <w:lang w:val="ru-RU"/>
          </w:rPr>
          <m:t xml:space="preserve">, y= </m:t>
        </m:r>
        <m:rad>
          <m:radPr>
            <m:degHide m:val="1"/>
            <m:ctrlPr>
              <w:rPr>
                <w:rFonts w:ascii="Cambria Math" w:hAnsi="Cambria Math"/>
                <w:i/>
                <w:sz w:val="28"/>
                <w:szCs w:val="28"/>
                <w:lang w:val="ru-RU"/>
              </w:rPr>
            </m:ctrlPr>
          </m:radPr>
          <m:deg/>
          <m:e>
            <m:r>
              <w:rPr>
                <w:rFonts w:ascii="Cambria Math" w:hAnsi="Cambria Math"/>
                <w:sz w:val="28"/>
                <w:szCs w:val="28"/>
                <w:lang w:val="ru-RU"/>
              </w:rPr>
              <m:t>x</m:t>
            </m:r>
          </m:e>
        </m:rad>
        <m:r>
          <w:rPr>
            <w:rFonts w:ascii="Cambria Math" w:hAnsi="Cambria Math"/>
            <w:sz w:val="28"/>
            <w:szCs w:val="28"/>
            <w:lang w:val="ru-RU"/>
          </w:rPr>
          <m:t>,  y=|x|</m:t>
        </m:r>
      </m:oMath>
      <w:r>
        <w:rPr>
          <w:rFonts w:ascii="Times New Roman" w:hAnsi="Times New Roman"/>
          <w:sz w:val="28"/>
          <w:szCs w:val="28"/>
          <w:lang w:val="ru-RU"/>
        </w:rPr>
        <w:t>, и их свойства.</w:t>
      </w:r>
    </w:p>
    <w:p w:rsidR="007145AB" w:rsidRDefault="00F71669">
      <w:pPr>
        <w:spacing w:after="0" w:line="348" w:lineRule="auto"/>
        <w:ind w:firstLine="709"/>
        <w:jc w:val="both"/>
        <w:rPr>
          <w:rFonts w:ascii="Times New Roman" w:hAnsi="Times New Roman"/>
          <w:sz w:val="28"/>
          <w:szCs w:val="28"/>
          <w:lang w:val="ru-RU"/>
        </w:rPr>
      </w:pPr>
      <w:bookmarkStart w:id="36" w:name="_Toc124426232"/>
      <w:r>
        <w:rPr>
          <w:rFonts w:ascii="Times New Roman" w:hAnsi="Times New Roman"/>
          <w:sz w:val="28"/>
          <w:szCs w:val="28"/>
          <w:lang w:val="ru-RU"/>
        </w:rPr>
        <w:t>146.5.4.4. Числовые последовательности</w:t>
      </w:r>
      <w:bookmarkEnd w:id="36"/>
      <w:r>
        <w:rPr>
          <w:rFonts w:ascii="Times New Roman" w:hAnsi="Times New Roman"/>
          <w:sz w:val="28"/>
          <w:szCs w:val="28"/>
          <w:lang w:val="ru-RU"/>
        </w:rPr>
        <w:t xml:space="preserve"> и прогрессии.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Понятие числовой последовательности. Задание последовательности рекуррентной формулой и формулой </w:t>
      </w:r>
      <w:r>
        <w:rPr>
          <w:rFonts w:ascii="Times New Roman" w:hAnsi="Times New Roman"/>
          <w:i/>
          <w:sz w:val="28"/>
          <w:szCs w:val="28"/>
        </w:rPr>
        <w:t>n</w:t>
      </w:r>
      <w:r>
        <w:rPr>
          <w:rFonts w:ascii="Times New Roman" w:hAnsi="Times New Roman"/>
          <w:sz w:val="28"/>
          <w:szCs w:val="28"/>
          <w:lang w:val="ru-RU"/>
        </w:rPr>
        <w:t>-го члена.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Арифметическая и геометрическая прогрессии. Формулы </w:t>
      </w:r>
      <w:r>
        <w:rPr>
          <w:rFonts w:ascii="Times New Roman" w:hAnsi="Times New Roman"/>
          <w:i/>
          <w:sz w:val="28"/>
          <w:szCs w:val="28"/>
        </w:rPr>
        <w:t>n</w:t>
      </w:r>
      <w:r>
        <w:rPr>
          <w:rFonts w:ascii="Times New Roman" w:hAnsi="Times New Roman"/>
          <w:sz w:val="28"/>
          <w:szCs w:val="28"/>
          <w:lang w:val="ru-RU"/>
        </w:rPr>
        <w:t xml:space="preserve">-го члена арифметической и геометрической прогрессий, суммы первых </w:t>
      </w:r>
      <w:r>
        <w:rPr>
          <w:rFonts w:ascii="Times New Roman" w:hAnsi="Times New Roman"/>
          <w:i/>
          <w:sz w:val="28"/>
          <w:szCs w:val="28"/>
        </w:rPr>
        <w:t>n</w:t>
      </w:r>
      <w:r>
        <w:rPr>
          <w:rFonts w:ascii="Times New Roman" w:hAnsi="Times New Roman"/>
          <w:i/>
          <w:sz w:val="28"/>
          <w:szCs w:val="28"/>
          <w:lang w:val="ru-RU"/>
        </w:rPr>
        <w:t xml:space="preserve"> </w:t>
      </w:r>
      <w:r>
        <w:rPr>
          <w:rFonts w:ascii="Times New Roman" w:hAnsi="Times New Roman"/>
          <w:sz w:val="28"/>
          <w:szCs w:val="28"/>
          <w:lang w:val="ru-RU"/>
        </w:rPr>
        <w:t>членов.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rsidR="007145AB" w:rsidRDefault="00F71669">
      <w:pPr>
        <w:spacing w:after="0" w:line="348" w:lineRule="auto"/>
        <w:ind w:firstLine="709"/>
        <w:jc w:val="both"/>
        <w:rPr>
          <w:rFonts w:ascii="Times New Roman" w:hAnsi="Times New Roman"/>
          <w:sz w:val="28"/>
          <w:szCs w:val="28"/>
          <w:lang w:val="ru-RU"/>
        </w:rPr>
      </w:pPr>
      <w:bookmarkStart w:id="37" w:name="_Toc124426233"/>
      <w:r>
        <w:rPr>
          <w:rFonts w:ascii="Times New Roman" w:hAnsi="Times New Roman"/>
          <w:sz w:val="28"/>
          <w:szCs w:val="28"/>
          <w:lang w:val="ru-RU"/>
        </w:rPr>
        <w:t>146.5.5. </w:t>
      </w:r>
      <w:bookmarkEnd w:id="37"/>
      <w:r>
        <w:rPr>
          <w:rFonts w:ascii="Times New Roman" w:hAnsi="Times New Roman"/>
          <w:sz w:val="28"/>
          <w:szCs w:val="28"/>
          <w:lang w:val="ru-RU"/>
        </w:rPr>
        <w:t>Предметные результаты освоения программы учебного курса «Алгебра».</w:t>
      </w:r>
    </w:p>
    <w:p w:rsidR="007145AB" w:rsidRDefault="00F71669">
      <w:pPr>
        <w:spacing w:after="0" w:line="348" w:lineRule="auto"/>
        <w:ind w:firstLine="709"/>
        <w:jc w:val="both"/>
        <w:rPr>
          <w:rFonts w:ascii="Times New Roman" w:hAnsi="Times New Roman"/>
          <w:sz w:val="28"/>
          <w:szCs w:val="28"/>
          <w:lang w:val="ru-RU"/>
        </w:rPr>
      </w:pPr>
      <w:bookmarkStart w:id="38" w:name="_Toc124426234"/>
      <w:r>
        <w:rPr>
          <w:rFonts w:ascii="Times New Roman" w:hAnsi="Times New Roman"/>
          <w:sz w:val="28"/>
          <w:szCs w:val="28"/>
          <w:lang w:val="ru-RU"/>
        </w:rPr>
        <w:t>146.5.5.1. Предметные результаты освоения программы учебного курса к концу обучения в 7 классе.</w:t>
      </w:r>
    </w:p>
    <w:p w:rsidR="007145AB" w:rsidRDefault="00F71669">
      <w:pPr>
        <w:spacing w:after="0" w:line="348" w:lineRule="auto"/>
        <w:ind w:firstLine="709"/>
        <w:jc w:val="both"/>
        <w:rPr>
          <w:rFonts w:ascii="Times New Roman" w:hAnsi="Times New Roman"/>
          <w:sz w:val="28"/>
          <w:szCs w:val="28"/>
          <w:lang w:val="ru-RU"/>
        </w:rPr>
      </w:pPr>
      <w:bookmarkStart w:id="39" w:name="_Toc124426235"/>
      <w:bookmarkEnd w:id="38"/>
      <w:r>
        <w:rPr>
          <w:rFonts w:ascii="Times New Roman" w:hAnsi="Times New Roman"/>
          <w:sz w:val="28"/>
          <w:szCs w:val="28"/>
          <w:lang w:val="ru-RU"/>
        </w:rPr>
        <w:t>146.5.5.1.1. Числа и вычисления</w:t>
      </w:r>
      <w:bookmarkEnd w:id="39"/>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сочетая устные и письменные приёмы, арифметические действия с рациональными числами.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и упорядочивать рациональные числа.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Округлять числа.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признаки делимости, разложение на множители натуральных чисел.</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7145AB" w:rsidRDefault="00F71669">
      <w:pPr>
        <w:spacing w:after="0" w:line="348" w:lineRule="auto"/>
        <w:ind w:firstLine="709"/>
        <w:jc w:val="both"/>
        <w:rPr>
          <w:rFonts w:ascii="Times New Roman" w:hAnsi="Times New Roman"/>
          <w:sz w:val="28"/>
          <w:szCs w:val="28"/>
          <w:lang w:val="ru-RU"/>
        </w:rPr>
      </w:pPr>
      <w:bookmarkStart w:id="40" w:name="_Toc124426236"/>
      <w:r>
        <w:rPr>
          <w:rFonts w:ascii="Times New Roman" w:hAnsi="Times New Roman"/>
          <w:sz w:val="28"/>
          <w:szCs w:val="28"/>
          <w:lang w:val="ru-RU"/>
        </w:rPr>
        <w:t>146.5.5.1.2. Алгебраические выражения</w:t>
      </w:r>
      <w:bookmarkEnd w:id="40"/>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алгебраическую терминологию и символику, применять её в процессе освоения учебного материала.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Находить значения буквенных выражений при заданных значениях переменных.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преобразования целого выражения в многочлен приведением подобных слагаемых, раскрытием скобок.</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умножение одночлена на многочлен и многочлена на многочлен, применять формулы квадрата суммы и квадрата разности.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преобразования многочленов для решения различных задач из математики, смежных предметов, из реальной практики.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свойства степеней с натуральными показателями для преобразования выражений.</w:t>
      </w:r>
    </w:p>
    <w:p w:rsidR="007145AB" w:rsidRDefault="00F71669">
      <w:pPr>
        <w:spacing w:after="0" w:line="348" w:lineRule="auto"/>
        <w:ind w:firstLine="709"/>
        <w:jc w:val="both"/>
        <w:rPr>
          <w:rFonts w:ascii="Times New Roman" w:hAnsi="Times New Roman"/>
          <w:sz w:val="28"/>
          <w:szCs w:val="28"/>
          <w:lang w:val="ru-RU"/>
        </w:rPr>
      </w:pPr>
      <w:bookmarkStart w:id="41" w:name="_Toc124426237"/>
      <w:r>
        <w:rPr>
          <w:rFonts w:ascii="Times New Roman" w:hAnsi="Times New Roman"/>
          <w:sz w:val="28"/>
          <w:szCs w:val="28"/>
          <w:lang w:val="ru-RU"/>
        </w:rPr>
        <w:t>146.5.5.1.3. Уравнения и неравенства</w:t>
      </w:r>
      <w:bookmarkEnd w:id="41"/>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графические методы при решении линейных уравнений и их систем.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Подбирать примеры пар чисел, являющихся решением линейного уравнения с двумя переменными.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системы двух линейных уравнений с двумя переменными, в том числе графически.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7145AB" w:rsidRDefault="00F71669">
      <w:pPr>
        <w:spacing w:after="0" w:line="348" w:lineRule="auto"/>
        <w:ind w:firstLine="709"/>
        <w:jc w:val="both"/>
        <w:rPr>
          <w:rFonts w:ascii="Times New Roman" w:hAnsi="Times New Roman"/>
          <w:sz w:val="28"/>
          <w:szCs w:val="28"/>
          <w:lang w:val="ru-RU"/>
        </w:rPr>
      </w:pPr>
      <w:bookmarkStart w:id="42" w:name="_Toc124426238"/>
      <w:r>
        <w:rPr>
          <w:rFonts w:ascii="Times New Roman" w:hAnsi="Times New Roman"/>
          <w:sz w:val="28"/>
          <w:szCs w:val="28"/>
          <w:lang w:val="ru-RU"/>
        </w:rPr>
        <w:t>146.5.5.1.4. Функции</w:t>
      </w:r>
      <w:bookmarkEnd w:id="42"/>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Изображать на координатной прямой точки, соответствующие заданным координатам, лучи, отрезки, интервалы, записывать числовые промежутки на </w:t>
      </w:r>
      <w:r>
        <w:rPr>
          <w:rFonts w:ascii="Times New Roman" w:hAnsi="Times New Roman"/>
          <w:sz w:val="28"/>
          <w:szCs w:val="28"/>
          <w:lang w:val="ru-RU"/>
        </w:rPr>
        <w:lastRenderedPageBreak/>
        <w:t>алгебраическом языке.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Отмечать в координатной плоскости точки по заданным координатам, строить графики линейных функций. Строить график функции </w:t>
      </w:r>
      <w:r>
        <w:rPr>
          <w:rFonts w:ascii="Times New Roman" w:hAnsi="Times New Roman"/>
          <w:i/>
          <w:sz w:val="28"/>
          <w:szCs w:val="28"/>
        </w:rPr>
        <w:t>y</w:t>
      </w:r>
      <w:r>
        <w:rPr>
          <w:rFonts w:ascii="Times New Roman" w:hAnsi="Times New Roman"/>
          <w:i/>
          <w:sz w:val="28"/>
          <w:szCs w:val="28"/>
          <w:lang w:val="ru-RU"/>
        </w:rPr>
        <w:t xml:space="preserve"> = |х|.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значение функции по значению её аргумента.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146.5.5.2. Предметные результаты освоения программы учебного курса к концу обучения в 8 классе.</w:t>
      </w:r>
    </w:p>
    <w:p w:rsidR="007145AB" w:rsidRDefault="00F71669">
      <w:pPr>
        <w:spacing w:after="0" w:line="348" w:lineRule="auto"/>
        <w:ind w:firstLine="709"/>
        <w:jc w:val="both"/>
        <w:rPr>
          <w:rFonts w:ascii="Times New Roman" w:hAnsi="Times New Roman"/>
          <w:sz w:val="28"/>
          <w:szCs w:val="28"/>
          <w:lang w:val="ru-RU"/>
        </w:rPr>
      </w:pPr>
      <w:bookmarkStart w:id="43" w:name="_Toc124426240"/>
      <w:r>
        <w:rPr>
          <w:rFonts w:ascii="Times New Roman" w:hAnsi="Times New Roman"/>
          <w:sz w:val="28"/>
          <w:szCs w:val="28"/>
          <w:lang w:val="ru-RU"/>
        </w:rPr>
        <w:t>146.5.5.2.1. Числа и вычисления</w:t>
      </w:r>
      <w:bookmarkEnd w:id="43"/>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записи больших и малых чисел с помощью десятичных дробей и степеней числа 10.</w:t>
      </w:r>
    </w:p>
    <w:p w:rsidR="007145AB" w:rsidRDefault="00F71669">
      <w:pPr>
        <w:spacing w:after="0" w:line="348" w:lineRule="auto"/>
        <w:ind w:firstLine="709"/>
        <w:jc w:val="both"/>
        <w:rPr>
          <w:rFonts w:ascii="Times New Roman" w:hAnsi="Times New Roman"/>
          <w:sz w:val="28"/>
          <w:szCs w:val="28"/>
          <w:lang w:val="ru-RU"/>
        </w:rPr>
      </w:pPr>
      <w:bookmarkStart w:id="44" w:name="_Toc124426241"/>
      <w:r>
        <w:rPr>
          <w:rFonts w:ascii="Times New Roman" w:hAnsi="Times New Roman"/>
          <w:sz w:val="28"/>
          <w:szCs w:val="28"/>
          <w:lang w:val="ru-RU"/>
        </w:rPr>
        <w:t>146.5.5.2.2. Алгебраические выражения</w:t>
      </w:r>
      <w:bookmarkEnd w:id="44"/>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понятие степени с целым показателем, выполнять преобразования выражений, содержащих степени с целым показателем.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тождественные преобразования рациональных выражений на основе правил действий над многочленами и алгебраическими дробями.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Раскладывать квадратный трёхчлен на множители.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преобразования выражений для решения различных задач из математики, смежных предметов, из реальной практики.</w:t>
      </w:r>
    </w:p>
    <w:p w:rsidR="007145AB" w:rsidRDefault="00F71669">
      <w:pPr>
        <w:spacing w:after="0" w:line="348" w:lineRule="auto"/>
        <w:ind w:firstLine="709"/>
        <w:jc w:val="both"/>
        <w:rPr>
          <w:rFonts w:ascii="Times New Roman" w:hAnsi="Times New Roman"/>
          <w:sz w:val="28"/>
          <w:szCs w:val="28"/>
          <w:lang w:val="ru-RU"/>
        </w:rPr>
      </w:pPr>
      <w:bookmarkStart w:id="45" w:name="_Toc124426242"/>
      <w:r>
        <w:rPr>
          <w:rFonts w:ascii="Times New Roman" w:hAnsi="Times New Roman"/>
          <w:sz w:val="28"/>
          <w:szCs w:val="28"/>
          <w:lang w:val="ru-RU"/>
        </w:rPr>
        <w:t>146.5.5.2.3. Уравнения и неравенства</w:t>
      </w:r>
      <w:bookmarkEnd w:id="45"/>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Решать линейные, квадратные уравнения и рациональные уравнения, сводящиеся к ним, системы двух уравнений с двумя переменными.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7145AB" w:rsidRDefault="00F71669">
      <w:pPr>
        <w:spacing w:after="0" w:line="348" w:lineRule="auto"/>
        <w:ind w:firstLine="709"/>
        <w:jc w:val="both"/>
        <w:rPr>
          <w:rFonts w:ascii="Times New Roman" w:hAnsi="Times New Roman"/>
          <w:sz w:val="28"/>
          <w:szCs w:val="28"/>
          <w:lang w:val="ru-RU"/>
        </w:rPr>
      </w:pPr>
      <w:bookmarkStart w:id="46" w:name="_Toc124426243"/>
      <w:r>
        <w:rPr>
          <w:rFonts w:ascii="Times New Roman" w:hAnsi="Times New Roman"/>
          <w:sz w:val="28"/>
          <w:szCs w:val="28"/>
          <w:lang w:val="ru-RU"/>
        </w:rPr>
        <w:t>146.5.5.2.4. Функции</w:t>
      </w:r>
      <w:bookmarkEnd w:id="46"/>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Строить графики элементарных функций вида:</w:t>
      </w:r>
    </w:p>
    <w:p w:rsidR="007145AB" w:rsidRDefault="00F71669">
      <w:pPr>
        <w:spacing w:after="0" w:line="348" w:lineRule="auto"/>
        <w:ind w:firstLine="709"/>
        <w:jc w:val="both"/>
        <w:rPr>
          <w:rFonts w:ascii="Times New Roman" w:hAnsi="Times New Roman"/>
          <w:sz w:val="28"/>
          <w:szCs w:val="28"/>
          <w:lang w:val="ru-RU"/>
        </w:rPr>
      </w:pPr>
      <m:oMath>
        <m:r>
          <w:rPr>
            <w:rFonts w:ascii="Cambria Math" w:hAnsi="Cambria Math"/>
            <w:sz w:val="28"/>
            <w:szCs w:val="28"/>
            <w:lang w:val="ru-RU"/>
          </w:rPr>
          <m:t xml:space="preserve">y= </m:t>
        </m:r>
        <m:f>
          <m:fPr>
            <m:ctrlPr>
              <w:rPr>
                <w:rFonts w:ascii="Cambria Math" w:hAnsi="Cambria Math"/>
                <w:i/>
                <w:sz w:val="28"/>
                <w:szCs w:val="28"/>
                <w:lang w:val="ru-RU"/>
              </w:rPr>
            </m:ctrlPr>
          </m:fPr>
          <m:num>
            <m:r>
              <m:rPr>
                <m:scr m:val="script"/>
              </m:rPr>
              <w:rPr>
                <w:rFonts w:ascii="Cambria Math" w:hAnsi="Cambria Math"/>
                <w:sz w:val="28"/>
                <w:szCs w:val="28"/>
                <w:lang w:val="ru-RU"/>
              </w:rPr>
              <m:t>k</m:t>
            </m:r>
          </m:num>
          <m:den>
            <m:r>
              <w:rPr>
                <w:rFonts w:ascii="Cambria Math" w:hAnsi="Cambria Math"/>
                <w:sz w:val="28"/>
                <w:szCs w:val="28"/>
                <w:lang w:val="ru-RU"/>
              </w:rPr>
              <m:t>x</m:t>
            </m:r>
          </m:den>
        </m:f>
        <m:r>
          <w:rPr>
            <w:rFonts w:ascii="Cambria Math" w:hAnsi="Cambria Math"/>
            <w:sz w:val="28"/>
            <w:szCs w:val="28"/>
            <w:lang w:val="ru-RU"/>
          </w:rPr>
          <m:t xml:space="preserve">,  y= </m:t>
        </m:r>
        <m:sSup>
          <m:sSupPr>
            <m:ctrlPr>
              <w:rPr>
                <w:rFonts w:ascii="Cambria Math" w:hAnsi="Cambria Math"/>
                <w:i/>
                <w:sz w:val="28"/>
                <w:szCs w:val="28"/>
                <w:lang w:val="ru-RU"/>
              </w:rPr>
            </m:ctrlPr>
          </m:sSupPr>
          <m:e>
            <m:r>
              <w:rPr>
                <w:rFonts w:ascii="Cambria Math" w:hAnsi="Cambria Math"/>
                <w:sz w:val="28"/>
                <w:szCs w:val="28"/>
                <w:lang w:val="ru-RU"/>
              </w:rPr>
              <m:t>x</m:t>
            </m:r>
          </m:e>
          <m:sup>
            <m:r>
              <w:rPr>
                <w:rFonts w:ascii="Cambria Math" w:hAnsi="Cambria Math"/>
                <w:sz w:val="28"/>
                <w:szCs w:val="28"/>
                <w:lang w:val="ru-RU"/>
              </w:rPr>
              <m:t>2</m:t>
            </m:r>
          </m:sup>
        </m:sSup>
        <m:r>
          <w:rPr>
            <w:rFonts w:ascii="Cambria Math" w:hAnsi="Cambria Math"/>
            <w:sz w:val="28"/>
            <w:szCs w:val="28"/>
            <w:lang w:val="ru-RU"/>
          </w:rPr>
          <m:t xml:space="preserve">,  y= </m:t>
        </m:r>
        <m:sSup>
          <m:sSupPr>
            <m:ctrlPr>
              <w:rPr>
                <w:rFonts w:ascii="Cambria Math" w:hAnsi="Cambria Math"/>
                <w:i/>
                <w:sz w:val="28"/>
                <w:szCs w:val="28"/>
                <w:lang w:val="ru-RU"/>
              </w:rPr>
            </m:ctrlPr>
          </m:sSupPr>
          <m:e>
            <m:r>
              <w:rPr>
                <w:rFonts w:ascii="Cambria Math" w:hAnsi="Cambria Math"/>
                <w:sz w:val="28"/>
                <w:szCs w:val="28"/>
                <w:lang w:val="ru-RU"/>
              </w:rPr>
              <m:t>x</m:t>
            </m:r>
          </m:e>
          <m:sup>
            <m:r>
              <w:rPr>
                <w:rFonts w:ascii="Cambria Math" w:hAnsi="Cambria Math"/>
                <w:sz w:val="28"/>
                <w:szCs w:val="28"/>
                <w:lang w:val="ru-RU"/>
              </w:rPr>
              <m:t>3</m:t>
            </m:r>
          </m:sup>
        </m:sSup>
        <m:r>
          <w:rPr>
            <w:rFonts w:ascii="Cambria Math" w:hAnsi="Cambria Math"/>
            <w:sz w:val="28"/>
            <w:szCs w:val="28"/>
            <w:lang w:val="ru-RU"/>
          </w:rPr>
          <m:t xml:space="preserve">, y= </m:t>
        </m:r>
        <m:rad>
          <m:radPr>
            <m:degHide m:val="1"/>
            <m:ctrlPr>
              <w:rPr>
                <w:rFonts w:ascii="Cambria Math" w:hAnsi="Cambria Math"/>
                <w:i/>
                <w:sz w:val="28"/>
                <w:szCs w:val="28"/>
                <w:lang w:val="ru-RU"/>
              </w:rPr>
            </m:ctrlPr>
          </m:radPr>
          <m:deg/>
          <m:e>
            <m:r>
              <w:rPr>
                <w:rFonts w:ascii="Cambria Math" w:hAnsi="Cambria Math"/>
                <w:sz w:val="28"/>
                <w:szCs w:val="28"/>
                <w:lang w:val="ru-RU"/>
              </w:rPr>
              <m:t>x</m:t>
            </m:r>
          </m:e>
        </m:rad>
        <m:r>
          <w:rPr>
            <w:rFonts w:ascii="Cambria Math" w:hAnsi="Cambria Math"/>
            <w:sz w:val="28"/>
            <w:szCs w:val="28"/>
            <w:lang w:val="ru-RU"/>
          </w:rPr>
          <m:t>,  y=</m:t>
        </m:r>
        <m:d>
          <m:dPr>
            <m:begChr m:val="|"/>
            <m:endChr m:val="|"/>
            <m:ctrlPr>
              <w:rPr>
                <w:rFonts w:ascii="Cambria Math" w:hAnsi="Cambria Math"/>
                <w:i/>
                <w:sz w:val="28"/>
                <w:szCs w:val="28"/>
                <w:lang w:val="ru-RU"/>
              </w:rPr>
            </m:ctrlPr>
          </m:dPr>
          <m:e>
            <m:r>
              <w:rPr>
                <w:rFonts w:ascii="Cambria Math" w:hAnsi="Cambria Math"/>
                <w:sz w:val="28"/>
                <w:szCs w:val="28"/>
                <w:lang w:val="ru-RU"/>
              </w:rPr>
              <m:t>x</m:t>
            </m:r>
          </m:e>
        </m:d>
      </m:oMath>
      <w:r>
        <w:rPr>
          <w:rFonts w:ascii="Times New Roman" w:hAnsi="Times New Roman"/>
          <w:i/>
          <w:sz w:val="28"/>
          <w:szCs w:val="28"/>
          <w:lang w:val="ru-RU"/>
        </w:rPr>
        <w:t>,</w:t>
      </w:r>
      <w:r>
        <w:rPr>
          <w:rFonts w:ascii="Times New Roman" w:hAnsi="Times New Roman"/>
          <w:sz w:val="28"/>
          <w:szCs w:val="28"/>
          <w:lang w:val="ru-RU"/>
        </w:rPr>
        <w:t xml:space="preserve"> описывать свойства числовой функции по её графику.</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146.5.5.3. Предметные результаты освоения программы учебного курса к концу обучения в 9 классе.</w:t>
      </w:r>
    </w:p>
    <w:p w:rsidR="007145AB" w:rsidRDefault="00F71669">
      <w:pPr>
        <w:spacing w:after="0" w:line="348" w:lineRule="auto"/>
        <w:ind w:firstLine="709"/>
        <w:jc w:val="both"/>
        <w:rPr>
          <w:rFonts w:ascii="Times New Roman" w:hAnsi="Times New Roman"/>
          <w:sz w:val="28"/>
          <w:szCs w:val="28"/>
          <w:lang w:val="ru-RU"/>
        </w:rPr>
      </w:pPr>
      <w:bookmarkStart w:id="47" w:name="_Toc124426245"/>
      <w:r>
        <w:rPr>
          <w:rFonts w:ascii="Times New Roman" w:hAnsi="Times New Roman"/>
          <w:sz w:val="28"/>
          <w:szCs w:val="28"/>
          <w:lang w:val="ru-RU"/>
        </w:rPr>
        <w:t>146.5.5.3.1. Числа и вычисления</w:t>
      </w:r>
      <w:bookmarkEnd w:id="47"/>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и упорядочивать рациональные и иррациональные числа.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значения степеней с целыми показателями и корней, вычислять значения числовых выражений.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Округлять действительные числа, выполнять прикидку результата вычислений, оценку числовых выражений.</w:t>
      </w:r>
    </w:p>
    <w:p w:rsidR="007145AB" w:rsidRDefault="00F71669">
      <w:pPr>
        <w:spacing w:after="0" w:line="348" w:lineRule="auto"/>
        <w:ind w:firstLine="709"/>
        <w:jc w:val="both"/>
        <w:rPr>
          <w:rFonts w:ascii="Times New Roman" w:hAnsi="Times New Roman"/>
          <w:sz w:val="28"/>
          <w:szCs w:val="28"/>
          <w:lang w:val="ru-RU"/>
        </w:rPr>
      </w:pPr>
      <w:bookmarkStart w:id="48" w:name="_Toc124426246"/>
      <w:r>
        <w:rPr>
          <w:rFonts w:ascii="Times New Roman" w:hAnsi="Times New Roman"/>
          <w:sz w:val="28"/>
          <w:szCs w:val="28"/>
          <w:lang w:val="ru-RU"/>
        </w:rPr>
        <w:t>146.5.5.3.2. Уравнения и неравенства</w:t>
      </w:r>
      <w:bookmarkEnd w:id="48"/>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Решать линейные и квадратные уравнения, уравнения, сводящиеся к ним, </w:t>
      </w:r>
      <w:r>
        <w:rPr>
          <w:rFonts w:ascii="Times New Roman" w:hAnsi="Times New Roman"/>
          <w:sz w:val="28"/>
          <w:szCs w:val="28"/>
          <w:lang w:val="ru-RU"/>
        </w:rPr>
        <w:lastRenderedPageBreak/>
        <w:t>простейшие дробно-рациональные уравнения.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системы двух линейных уравнений с двумя переменными и системы двух уравнений, в которых одно уравнение не является линейным.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текстовые задачи алгебраическим способом с помощью составления уравнения или системы двух уравнений с двумя переменными.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неравенства при решении различных задач.</w:t>
      </w:r>
    </w:p>
    <w:p w:rsidR="007145AB" w:rsidRDefault="00F71669">
      <w:pPr>
        <w:spacing w:after="0" w:line="348" w:lineRule="auto"/>
        <w:ind w:firstLine="709"/>
        <w:jc w:val="both"/>
        <w:rPr>
          <w:rFonts w:ascii="Times New Roman" w:hAnsi="Times New Roman"/>
          <w:sz w:val="28"/>
          <w:szCs w:val="28"/>
          <w:lang w:val="ru-RU"/>
        </w:rPr>
      </w:pPr>
      <w:bookmarkStart w:id="49" w:name="_Toc124426247"/>
      <w:r>
        <w:rPr>
          <w:rFonts w:ascii="Times New Roman" w:hAnsi="Times New Roman"/>
          <w:sz w:val="28"/>
          <w:szCs w:val="28"/>
          <w:lang w:val="ru-RU"/>
        </w:rPr>
        <w:t>146.5.5.3.3. Функции</w:t>
      </w:r>
      <w:bookmarkEnd w:id="49"/>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Распознавать функции изученных видов. Показывать схематически расположение на координатной плоскости графиков функций вида: </w:t>
      </w:r>
      <m:oMath>
        <m:r>
          <w:rPr>
            <w:rFonts w:ascii="Cambria Math" w:hAnsi="Cambria Math"/>
            <w:sz w:val="28"/>
            <w:szCs w:val="28"/>
            <w:lang w:val="ru-RU"/>
          </w:rPr>
          <m:t>y</m:t>
        </m:r>
        <m:r>
          <m:rPr>
            <m:scr m:val="script"/>
            <m:sty m:val="p"/>
          </m:rPr>
          <w:rPr>
            <w:rFonts w:ascii="Cambria Math" w:hAnsi="Cambria Math"/>
            <w:sz w:val="28"/>
            <w:szCs w:val="28"/>
            <w:lang w:val="ru-RU"/>
          </w:rPr>
          <m:t>= k</m:t>
        </m:r>
        <m:r>
          <w:rPr>
            <w:rFonts w:ascii="Cambria Math" w:hAnsi="Cambria Math"/>
            <w:sz w:val="28"/>
            <w:szCs w:val="28"/>
            <w:lang w:val="ru-RU"/>
          </w:rPr>
          <m:t>x</m:t>
        </m:r>
        <m:r>
          <m:rPr>
            <m:sty m:val="p"/>
          </m:rPr>
          <w:rPr>
            <w:rFonts w:ascii="Cambria Math" w:hAnsi="Cambria Math"/>
            <w:sz w:val="28"/>
            <w:szCs w:val="28"/>
            <w:lang w:val="ru-RU"/>
          </w:rPr>
          <m:t xml:space="preserve">,  </m:t>
        </m:r>
        <m:r>
          <w:rPr>
            <w:rFonts w:ascii="Cambria Math" w:hAnsi="Cambria Math"/>
            <w:sz w:val="28"/>
            <w:szCs w:val="28"/>
            <w:lang w:val="ru-RU"/>
          </w:rPr>
          <m:t>y</m:t>
        </m:r>
        <m:r>
          <m:rPr>
            <m:scr m:val="script"/>
            <m:sty m:val="p"/>
          </m:rPr>
          <w:rPr>
            <w:rFonts w:ascii="Cambria Math" w:hAnsi="Cambria Math"/>
            <w:sz w:val="28"/>
            <w:szCs w:val="28"/>
            <w:lang w:val="ru-RU"/>
          </w:rPr>
          <m:t>= k</m:t>
        </m:r>
        <m:r>
          <w:rPr>
            <w:rFonts w:ascii="Cambria Math" w:hAnsi="Cambria Math"/>
            <w:sz w:val="28"/>
            <w:szCs w:val="28"/>
            <w:lang w:val="ru-RU"/>
          </w:rPr>
          <m:t>x</m:t>
        </m:r>
        <m:r>
          <m:rPr>
            <m:sty m:val="p"/>
          </m:rPr>
          <w:rPr>
            <w:rFonts w:ascii="Cambria Math" w:hAnsi="Cambria Math"/>
            <w:sz w:val="28"/>
            <w:szCs w:val="28"/>
            <w:lang w:val="ru-RU"/>
          </w:rPr>
          <m:t>+</m:t>
        </m:r>
        <m:r>
          <w:rPr>
            <w:rFonts w:ascii="Cambria Math" w:hAnsi="Cambria Math"/>
            <w:sz w:val="28"/>
            <w:szCs w:val="28"/>
            <w:lang w:val="ru-RU"/>
          </w:rPr>
          <m:t>b</m:t>
        </m:r>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 xml:space="preserve">= </m:t>
        </m:r>
        <m:f>
          <m:fPr>
            <m:ctrlPr>
              <w:rPr>
                <w:rFonts w:ascii="Cambria Math" w:hAnsi="Cambria Math"/>
                <w:sz w:val="28"/>
                <w:szCs w:val="28"/>
                <w:lang w:val="ru-RU"/>
              </w:rPr>
            </m:ctrlPr>
          </m:fPr>
          <m:num>
            <m:r>
              <m:rPr>
                <m:scr m:val="script"/>
                <m:sty m:val="p"/>
              </m:rPr>
              <w:rPr>
                <w:rFonts w:ascii="Cambria Math" w:hAnsi="Cambria Math"/>
                <w:sz w:val="28"/>
                <w:szCs w:val="28"/>
                <w:lang w:val="ru-RU"/>
              </w:rPr>
              <m:t>k</m:t>
            </m:r>
          </m:num>
          <m:den>
            <m:r>
              <w:rPr>
                <w:rFonts w:ascii="Cambria Math" w:hAnsi="Cambria Math"/>
                <w:sz w:val="28"/>
                <w:szCs w:val="28"/>
                <w:lang w:val="ru-RU"/>
              </w:rPr>
              <m:t>x</m:t>
            </m:r>
          </m:den>
        </m:f>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a</m:t>
        </m:r>
        <m:sSup>
          <m:sSupPr>
            <m:ctrlPr>
              <w:rPr>
                <w:rFonts w:ascii="Cambria Math" w:hAnsi="Cambria Math"/>
                <w:sz w:val="28"/>
                <w:szCs w:val="28"/>
                <w:lang w:val="ru-RU"/>
              </w:rPr>
            </m:ctrlPr>
          </m:sSupPr>
          <m:e>
            <m:r>
              <w:rPr>
                <w:rFonts w:ascii="Cambria Math" w:hAnsi="Cambria Math"/>
                <w:sz w:val="28"/>
                <w:szCs w:val="28"/>
                <w:lang w:val="ru-RU"/>
              </w:rPr>
              <m:t>x</m:t>
            </m:r>
          </m:e>
          <m:sup>
            <m:r>
              <m:rPr>
                <m:sty m:val="p"/>
              </m:rPr>
              <w:rPr>
                <w:rFonts w:ascii="Cambria Math" w:hAnsi="Cambria Math"/>
                <w:sz w:val="28"/>
                <w:szCs w:val="28"/>
                <w:lang w:val="ru-RU"/>
              </w:rPr>
              <m:t>2</m:t>
            </m:r>
          </m:sup>
        </m:sSup>
        <m:r>
          <m:rPr>
            <m:sty m:val="p"/>
          </m:rPr>
          <w:rPr>
            <w:rFonts w:ascii="Cambria Math" w:hAnsi="Cambria Math"/>
            <w:sz w:val="28"/>
            <w:szCs w:val="28"/>
            <w:lang w:val="ru-RU"/>
          </w:rPr>
          <m:t>+</m:t>
        </m:r>
        <m:r>
          <w:rPr>
            <w:rFonts w:ascii="Cambria Math" w:hAnsi="Cambria Math"/>
            <w:sz w:val="28"/>
            <w:szCs w:val="28"/>
            <w:lang w:val="ru-RU"/>
          </w:rPr>
          <m:t>bx</m:t>
        </m:r>
        <m:r>
          <m:rPr>
            <m:sty m:val="p"/>
          </m:rPr>
          <w:rPr>
            <w:rFonts w:ascii="Cambria Math" w:hAnsi="Cambria Math"/>
            <w:sz w:val="28"/>
            <w:szCs w:val="28"/>
            <w:lang w:val="ru-RU"/>
          </w:rPr>
          <m:t>+</m:t>
        </m:r>
        <m:r>
          <w:rPr>
            <w:rFonts w:ascii="Cambria Math" w:hAnsi="Cambria Math"/>
            <w:sz w:val="28"/>
            <w:szCs w:val="28"/>
            <w:lang w:val="ru-RU"/>
          </w:rPr>
          <m:t>c</m:t>
        </m:r>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 xml:space="preserve">= </m:t>
        </m:r>
        <m:sSup>
          <m:sSupPr>
            <m:ctrlPr>
              <w:rPr>
                <w:rFonts w:ascii="Cambria Math" w:hAnsi="Cambria Math"/>
                <w:sz w:val="28"/>
                <w:szCs w:val="28"/>
                <w:lang w:val="ru-RU"/>
              </w:rPr>
            </m:ctrlPr>
          </m:sSupPr>
          <m:e>
            <m:r>
              <w:rPr>
                <w:rFonts w:ascii="Cambria Math" w:hAnsi="Cambria Math"/>
                <w:sz w:val="28"/>
                <w:szCs w:val="28"/>
                <w:lang w:val="ru-RU"/>
              </w:rPr>
              <m:t>x</m:t>
            </m:r>
          </m:e>
          <m:sup>
            <m:r>
              <m:rPr>
                <m:sty m:val="p"/>
              </m:rPr>
              <w:rPr>
                <w:rFonts w:ascii="Cambria Math" w:hAnsi="Cambria Math"/>
                <w:sz w:val="28"/>
                <w:szCs w:val="28"/>
                <w:lang w:val="ru-RU"/>
              </w:rPr>
              <m:t>3</m:t>
            </m:r>
          </m:sup>
        </m:sSup>
      </m:oMath>
      <w:r>
        <w:rPr>
          <w:rFonts w:ascii="Times New Roman" w:hAnsi="Times New Roman"/>
          <w:sz w:val="28"/>
          <w:szCs w:val="28"/>
          <w:lang w:val="ru-RU"/>
        </w:rPr>
        <w:t xml:space="preserve">, </w:t>
      </w:r>
      <m:oMath>
        <m:r>
          <w:rPr>
            <w:rFonts w:ascii="Cambria Math" w:hAnsi="Cambria Math"/>
            <w:sz w:val="28"/>
            <w:szCs w:val="28"/>
            <w:lang w:val="ru-RU"/>
          </w:rPr>
          <m:t>y</m:t>
        </m:r>
        <m:r>
          <m:rPr>
            <m:sty m:val="p"/>
          </m:rPr>
          <w:rPr>
            <w:rFonts w:ascii="Cambria Math" w:hAnsi="Cambria Math"/>
            <w:sz w:val="28"/>
            <w:szCs w:val="28"/>
            <w:lang w:val="ru-RU"/>
          </w:rPr>
          <m:t xml:space="preserve">= </m:t>
        </m:r>
        <m:rad>
          <m:radPr>
            <m:degHide m:val="1"/>
            <m:ctrlPr>
              <w:rPr>
                <w:rFonts w:ascii="Cambria Math" w:hAnsi="Cambria Math"/>
                <w:sz w:val="28"/>
                <w:szCs w:val="28"/>
                <w:lang w:val="ru-RU"/>
              </w:rPr>
            </m:ctrlPr>
          </m:radPr>
          <m:deg/>
          <m:e>
            <m:r>
              <w:rPr>
                <w:rFonts w:ascii="Cambria Math" w:hAnsi="Cambria Math"/>
                <w:sz w:val="28"/>
                <w:szCs w:val="28"/>
                <w:lang w:val="ru-RU"/>
              </w:rPr>
              <m:t>x</m:t>
            </m:r>
          </m:e>
        </m:rad>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x</m:t>
        </m:r>
        <m:r>
          <m:rPr>
            <m:sty m:val="p"/>
          </m:rPr>
          <w:rPr>
            <w:rFonts w:ascii="Cambria Math" w:hAnsi="Cambria Math"/>
            <w:sz w:val="28"/>
            <w:szCs w:val="28"/>
            <w:lang w:val="ru-RU"/>
          </w:rPr>
          <m:t>|</m:t>
        </m:r>
      </m:oMath>
      <w:r>
        <w:rPr>
          <w:rFonts w:ascii="Times New Roman" w:hAnsi="Times New Roman"/>
          <w:sz w:val="28"/>
          <w:szCs w:val="28"/>
          <w:lang w:val="ru-RU"/>
        </w:rPr>
        <w:t xml:space="preserve"> в зависимости от значений коэффициентов, описывать свойства функций.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Строить и изображать схематически графики квадратичных функций, описывать свойства квадратичных функций по их графикам.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квадратичную функцию по формуле, приводить примеры квадратичных функций из реальной жизни, физики, геометрии.</w:t>
      </w:r>
    </w:p>
    <w:p w:rsidR="007145AB" w:rsidRDefault="00F71669">
      <w:pPr>
        <w:spacing w:after="0" w:line="348" w:lineRule="auto"/>
        <w:ind w:firstLine="709"/>
        <w:jc w:val="both"/>
        <w:rPr>
          <w:rFonts w:ascii="Times New Roman" w:hAnsi="Times New Roman"/>
          <w:sz w:val="28"/>
          <w:szCs w:val="28"/>
          <w:lang w:val="ru-RU"/>
        </w:rPr>
      </w:pPr>
      <w:bookmarkStart w:id="50" w:name="_Toc124426248"/>
      <w:r>
        <w:rPr>
          <w:rFonts w:ascii="Times New Roman" w:hAnsi="Times New Roman"/>
          <w:sz w:val="28"/>
          <w:szCs w:val="28"/>
          <w:lang w:val="ru-RU"/>
        </w:rPr>
        <w:t>146.5.5.3.4. Числовые последовательности и прогрессии</w:t>
      </w:r>
      <w:bookmarkEnd w:id="50"/>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арифметическую и геометрическую прогрессии при разных способах задания.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Выполнять вычисления с использованием формул </w:t>
      </w:r>
      <w:r>
        <w:rPr>
          <w:rFonts w:ascii="Times New Roman" w:hAnsi="Times New Roman"/>
          <w:sz w:val="28"/>
          <w:szCs w:val="28"/>
        </w:rPr>
        <w:t>n</w:t>
      </w:r>
      <w:r>
        <w:rPr>
          <w:rFonts w:ascii="Times New Roman" w:hAnsi="Times New Roman"/>
          <w:sz w:val="28"/>
          <w:szCs w:val="28"/>
          <w:lang w:val="ru-RU"/>
        </w:rPr>
        <w:t xml:space="preserve">-го члена арифметической и геометрической прогрессий, суммы первых </w:t>
      </w:r>
      <w:r>
        <w:rPr>
          <w:rFonts w:ascii="Times New Roman" w:hAnsi="Times New Roman"/>
          <w:sz w:val="28"/>
          <w:szCs w:val="28"/>
        </w:rPr>
        <w:t>n</w:t>
      </w:r>
      <w:r>
        <w:rPr>
          <w:rFonts w:ascii="Times New Roman" w:hAnsi="Times New Roman"/>
          <w:sz w:val="28"/>
          <w:szCs w:val="28"/>
          <w:lang w:val="ru-RU"/>
        </w:rPr>
        <w:t xml:space="preserve"> членов.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Изображать члены последовательности точками на координатной плоскости.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Решать задачи, связанные с числовыми последовательностями, в том числе </w:t>
      </w:r>
      <w:r>
        <w:rPr>
          <w:rFonts w:ascii="Times New Roman" w:hAnsi="Times New Roman"/>
          <w:sz w:val="28"/>
          <w:szCs w:val="28"/>
          <w:lang w:val="ru-RU"/>
        </w:rPr>
        <w:lastRenderedPageBreak/>
        <w:t>задачи из реальной жизни (с использованием калькулятора, цифровых технологий).</w:t>
      </w:r>
    </w:p>
    <w:p w:rsidR="007145AB" w:rsidRDefault="00F71669">
      <w:pPr>
        <w:spacing w:after="0" w:line="348" w:lineRule="auto"/>
        <w:ind w:firstLine="709"/>
        <w:jc w:val="both"/>
        <w:rPr>
          <w:rFonts w:ascii="Times New Roman" w:hAnsi="Times New Roman"/>
          <w:sz w:val="28"/>
          <w:szCs w:val="28"/>
          <w:lang w:val="ru-RU"/>
        </w:rPr>
      </w:pPr>
      <w:bookmarkStart w:id="51" w:name="_Toc124426249"/>
      <w:r>
        <w:rPr>
          <w:rFonts w:ascii="Times New Roman" w:hAnsi="Times New Roman"/>
          <w:sz w:val="28"/>
          <w:szCs w:val="28"/>
          <w:lang w:val="ru-RU"/>
        </w:rPr>
        <w:t>146.6. Федеральная рабочая программа</w:t>
      </w:r>
      <w:bookmarkEnd w:id="51"/>
      <w:r>
        <w:rPr>
          <w:rFonts w:ascii="Times New Roman" w:hAnsi="Times New Roman"/>
          <w:sz w:val="28"/>
          <w:szCs w:val="28"/>
          <w:lang w:val="ru-RU"/>
        </w:rPr>
        <w:t xml:space="preserve"> учебного курса «Геометрия» в 7–9 классах (далее соответственно – программа учебного курса «Геометрия», учебный курс).</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146.6.1. Пояснительная записка.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146.6.1.1. 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r>
        <w:rPr>
          <w:rFonts w:ascii="Times New Roman" w:hAnsi="Times New Roman"/>
          <w:color w:val="FF0000"/>
          <w:sz w:val="28"/>
          <w:szCs w:val="28"/>
          <w:lang w:val="ru-RU"/>
        </w:rPr>
        <w:t xml:space="preserve">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146.6.1.2.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чертёж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146.6.1.3. 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146.6.1.4. Общее число часов, рекомендованных для изучения учебного курса </w:t>
      </w:r>
      <w:r>
        <w:rPr>
          <w:rFonts w:ascii="Times New Roman" w:hAnsi="Times New Roman"/>
          <w:sz w:val="28"/>
          <w:szCs w:val="28"/>
          <w:lang w:val="ru-RU"/>
        </w:rPr>
        <w:lastRenderedPageBreak/>
        <w:t>«Геометрия», – 204 часа: в 7 классе – 68 часов (2 часа в неделю), в 8 классе – 68 часов (2 часа в неделю), в 9 классе – 68 часов (2 часа в неделю).</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146.6.2. Содержание обучения в 7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Симметричные фигуры. Основные свойства осевой симметрии. Примеры симметрии в окружающем мире.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Основные построения с помощью циркуля и линейки. Треугольник. Высота, медиана, биссектриса, их свойства.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Равнобедренный и равносторонний треугольники. Неравенство треугольника.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Свойства и признаки равнобедренного треугольника. Признаки равенства треугольников.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Свойства и признаки параллельных прямых. Сумма углов треугольника. Внешние углы треугольника.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Геометрическое место точек. Биссектриса угла и серединный перпендикуляр к отрезку как геометрические места точек.</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146.6.3. Содержание обучения в 8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Метод удвоения медианы. Центральная симметрия. Теорема Фалеса и теорема </w:t>
      </w:r>
      <w:r>
        <w:rPr>
          <w:rFonts w:ascii="Times New Roman" w:hAnsi="Times New Roman"/>
          <w:sz w:val="28"/>
          <w:szCs w:val="28"/>
          <w:lang w:val="ru-RU"/>
        </w:rPr>
        <w:lastRenderedPageBreak/>
        <w:t>о пропорциональных отрезках.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Средние линии треугольника и трапеции. Центр масс треугольника.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Вычисление площадей треугольников и многоугольников на клетчатой бумаге.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Теорема Пифагора. Применение теоремы Пифагора при решении практических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146.6.4. Содержание обучения в 9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Синус, косинус, тангенс углов от 0 до 180°. Основное тригонометрическое тождество. Формулы приведения.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Преобразование подобия. Подобие соответственных элементов.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Теорема о произведении отрезков хорд, теоремы о произведении отрезков секущих, теорема о квадрате касательной.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Движения плоскости и внутренние симметрии фигур (элементарные представления). Параллельный перенос. Поворот.</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146.6.5. Предметные результаты освоения программы учебного курса «Геометрия».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146.6.5.1. Предметные результаты освоения программы учебного курса к концу обучения в 7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Строить чертежи к геометрическим задачам.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логические рассуждения с использованием геометрических теорем.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задачи на клетчатой бумаге.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Проводить вычисления и находить числовые и буквенные значения углов в геометрических задачах с использованием суммы углов треугольников и </w:t>
      </w:r>
      <w:r>
        <w:rPr>
          <w:rFonts w:ascii="Times New Roman" w:hAnsi="Times New Roman"/>
          <w:sz w:val="28"/>
          <w:szCs w:val="28"/>
          <w:lang w:val="ru-RU"/>
        </w:rPr>
        <w:lastRenderedPageBreak/>
        <w:t>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простейшими геометрическими неравенствами, понимать их практический смысл.</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основные геометрические построения с помощью циркуля и линейки.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146.6.5.2. Предметные результаты освоения программы учебного курса к концу обучения в 8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основные виды четырёхугольников, их элементы, пользоваться их свойствами при решении геометрических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свойства точки пересечения медиан треугольника (центра масс) в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признаки подобия треугольников в решении геометрических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Пользоваться теоремой Пифагора для решения геометрических и практических задач. Строить математическую модель в практических задачах, </w:t>
      </w:r>
      <w:r>
        <w:rPr>
          <w:rFonts w:ascii="Times New Roman" w:hAnsi="Times New Roman"/>
          <w:sz w:val="28"/>
          <w:szCs w:val="28"/>
          <w:lang w:val="ru-RU"/>
        </w:rPr>
        <w:lastRenderedPageBreak/>
        <w:t>самостоятельно проводить чертёж и находить соответствующие длины.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понятием описанного четырёхугольника, применять свойства описанного четырёхугольника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146.6.5.3. Предметные результаты освоения программы учебного курса к концу обучения в 9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w:t>
      </w:r>
      <w:r>
        <w:rPr>
          <w:rFonts w:ascii="Times New Roman" w:hAnsi="Times New Roman"/>
          <w:sz w:val="28"/>
          <w:szCs w:val="28"/>
          <w:lang w:val="ru-RU"/>
        </w:rPr>
        <w:lastRenderedPageBreak/>
        <w:t>мире.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теоремами о произведении отрезков хорд, о произведении отрезков секущих, о квадрате касательной.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методом координат на плоскости, применять его в решении геометрических и практических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оси (или центры) симметрии фигур, применять движения плоскости в простейших случаях.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5D0A5B" w:rsidRDefault="005D0A5B" w:rsidP="005D0A5B">
      <w:pPr>
        <w:pStyle w:val="ConsPlusNormal"/>
        <w:jc w:val="center"/>
      </w:pPr>
      <w:r>
        <w:t>Проверяемые требования к результатам освоения основной</w:t>
      </w:r>
    </w:p>
    <w:p w:rsidR="005D0A5B" w:rsidRDefault="005D0A5B" w:rsidP="005D0A5B">
      <w:pPr>
        <w:pStyle w:val="ConsPlusNormal"/>
        <w:jc w:val="center"/>
      </w:pPr>
      <w:r>
        <w:t>образовательной программы (5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5D0A5B" w:rsidRPr="00541C92" w:rsidTr="005D0A5B">
        <w:tc>
          <w:tcPr>
            <w:tcW w:w="1701" w:type="dxa"/>
          </w:tcPr>
          <w:p w:rsidR="005D0A5B" w:rsidRDefault="005D0A5B" w:rsidP="005D0A5B">
            <w:pPr>
              <w:pStyle w:val="ConsPlusNormal"/>
              <w:jc w:val="center"/>
            </w:pPr>
            <w:r>
              <w:t>Код проверяемого результата</w:t>
            </w:r>
          </w:p>
        </w:tc>
        <w:tc>
          <w:tcPr>
            <w:tcW w:w="7370" w:type="dxa"/>
          </w:tcPr>
          <w:p w:rsidR="005D0A5B" w:rsidRDefault="005D0A5B" w:rsidP="005D0A5B">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5D0A5B" w:rsidTr="005D0A5B">
        <w:tc>
          <w:tcPr>
            <w:tcW w:w="1701" w:type="dxa"/>
            <w:vAlign w:val="center"/>
          </w:tcPr>
          <w:p w:rsidR="005D0A5B" w:rsidRDefault="005D0A5B" w:rsidP="005D0A5B">
            <w:pPr>
              <w:pStyle w:val="ConsPlusNormal"/>
              <w:jc w:val="center"/>
            </w:pPr>
            <w:r>
              <w:t>1</w:t>
            </w:r>
          </w:p>
        </w:tc>
        <w:tc>
          <w:tcPr>
            <w:tcW w:w="7370" w:type="dxa"/>
          </w:tcPr>
          <w:p w:rsidR="005D0A5B" w:rsidRDefault="005D0A5B" w:rsidP="005D0A5B">
            <w:pPr>
              <w:pStyle w:val="ConsPlusNormal"/>
              <w:jc w:val="both"/>
            </w:pPr>
            <w:r>
              <w:t>Числа и вычисления</w:t>
            </w:r>
          </w:p>
        </w:tc>
      </w:tr>
      <w:tr w:rsidR="005D0A5B" w:rsidRPr="00541C92" w:rsidTr="005D0A5B">
        <w:tc>
          <w:tcPr>
            <w:tcW w:w="1701" w:type="dxa"/>
            <w:vAlign w:val="center"/>
          </w:tcPr>
          <w:p w:rsidR="005D0A5B" w:rsidRDefault="005D0A5B" w:rsidP="005D0A5B">
            <w:pPr>
              <w:pStyle w:val="ConsPlusNormal"/>
              <w:jc w:val="center"/>
            </w:pPr>
            <w:r>
              <w:t>1.1</w:t>
            </w:r>
          </w:p>
        </w:tc>
        <w:tc>
          <w:tcPr>
            <w:tcW w:w="7370" w:type="dxa"/>
          </w:tcPr>
          <w:p w:rsidR="005D0A5B" w:rsidRDefault="005D0A5B" w:rsidP="005D0A5B">
            <w:pPr>
              <w:pStyle w:val="ConsPlusNormal"/>
              <w:jc w:val="both"/>
            </w:pPr>
            <w:r>
              <w:t>Понимать и правильно употреблять термины, связанные с натуральными числами, обыкновенными и десятичными дробями</w:t>
            </w:r>
          </w:p>
        </w:tc>
      </w:tr>
      <w:tr w:rsidR="005D0A5B" w:rsidRPr="00541C92" w:rsidTr="005D0A5B">
        <w:tc>
          <w:tcPr>
            <w:tcW w:w="1701" w:type="dxa"/>
            <w:vAlign w:val="center"/>
          </w:tcPr>
          <w:p w:rsidR="005D0A5B" w:rsidRDefault="005D0A5B" w:rsidP="005D0A5B">
            <w:pPr>
              <w:pStyle w:val="ConsPlusNormal"/>
              <w:jc w:val="center"/>
            </w:pPr>
            <w:r>
              <w:t>1.2</w:t>
            </w:r>
          </w:p>
        </w:tc>
        <w:tc>
          <w:tcPr>
            <w:tcW w:w="7370" w:type="dxa"/>
          </w:tcPr>
          <w:p w:rsidR="005D0A5B" w:rsidRDefault="005D0A5B" w:rsidP="005D0A5B">
            <w:pPr>
              <w:pStyle w:val="ConsPlusNormal"/>
              <w:jc w:val="both"/>
            </w:pPr>
            <w:r>
              <w:t xml:space="preserve">Сравнивать и упорядочивать натуральные числа, </w:t>
            </w:r>
            <w:r>
              <w:lastRenderedPageBreak/>
              <w:t>сравнивать в простейших случаях обыкновенные дроби, десятичные дроби</w:t>
            </w:r>
          </w:p>
        </w:tc>
      </w:tr>
      <w:tr w:rsidR="005D0A5B" w:rsidRPr="00541C92" w:rsidTr="005D0A5B">
        <w:tc>
          <w:tcPr>
            <w:tcW w:w="1701" w:type="dxa"/>
            <w:vAlign w:val="center"/>
          </w:tcPr>
          <w:p w:rsidR="005D0A5B" w:rsidRDefault="005D0A5B" w:rsidP="005D0A5B">
            <w:pPr>
              <w:pStyle w:val="ConsPlusNormal"/>
              <w:jc w:val="center"/>
            </w:pPr>
            <w:r>
              <w:lastRenderedPageBreak/>
              <w:t>1.3</w:t>
            </w:r>
          </w:p>
        </w:tc>
        <w:tc>
          <w:tcPr>
            <w:tcW w:w="7370" w:type="dxa"/>
          </w:tcPr>
          <w:p w:rsidR="005D0A5B" w:rsidRDefault="005D0A5B" w:rsidP="005D0A5B">
            <w:pPr>
              <w:pStyle w:val="ConsPlusNormal"/>
              <w:jc w:val="both"/>
            </w:pPr>
            <w: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tc>
      </w:tr>
      <w:tr w:rsidR="005D0A5B" w:rsidRPr="00541C92" w:rsidTr="005D0A5B">
        <w:tc>
          <w:tcPr>
            <w:tcW w:w="1701" w:type="dxa"/>
            <w:vAlign w:val="center"/>
          </w:tcPr>
          <w:p w:rsidR="005D0A5B" w:rsidRDefault="005D0A5B" w:rsidP="005D0A5B">
            <w:pPr>
              <w:pStyle w:val="ConsPlusNormal"/>
              <w:jc w:val="center"/>
            </w:pPr>
            <w:r>
              <w:t>1.4</w:t>
            </w:r>
          </w:p>
        </w:tc>
        <w:tc>
          <w:tcPr>
            <w:tcW w:w="7370" w:type="dxa"/>
          </w:tcPr>
          <w:p w:rsidR="005D0A5B" w:rsidRDefault="005D0A5B" w:rsidP="005D0A5B">
            <w:pPr>
              <w:pStyle w:val="ConsPlusNormal"/>
              <w:jc w:val="both"/>
            </w:pPr>
            <w:r>
              <w:t>Выполнять арифметические действия с натуральными числами, с обыкновенными дробями в простейших случаях</w:t>
            </w:r>
          </w:p>
        </w:tc>
      </w:tr>
      <w:tr w:rsidR="005D0A5B" w:rsidRPr="00541C92" w:rsidTr="005D0A5B">
        <w:tc>
          <w:tcPr>
            <w:tcW w:w="1701" w:type="dxa"/>
            <w:vAlign w:val="center"/>
          </w:tcPr>
          <w:p w:rsidR="005D0A5B" w:rsidRDefault="005D0A5B" w:rsidP="005D0A5B">
            <w:pPr>
              <w:pStyle w:val="ConsPlusNormal"/>
              <w:jc w:val="center"/>
            </w:pPr>
            <w:r>
              <w:t>1.5</w:t>
            </w:r>
          </w:p>
        </w:tc>
        <w:tc>
          <w:tcPr>
            <w:tcW w:w="7370" w:type="dxa"/>
          </w:tcPr>
          <w:p w:rsidR="005D0A5B" w:rsidRDefault="005D0A5B" w:rsidP="005D0A5B">
            <w:pPr>
              <w:pStyle w:val="ConsPlusNormal"/>
              <w:jc w:val="both"/>
            </w:pPr>
            <w:r>
              <w:t>Выполнять проверку, прикидку результата вычислений</w:t>
            </w:r>
          </w:p>
        </w:tc>
      </w:tr>
      <w:tr w:rsidR="005D0A5B" w:rsidTr="005D0A5B">
        <w:tc>
          <w:tcPr>
            <w:tcW w:w="1701" w:type="dxa"/>
            <w:vAlign w:val="center"/>
          </w:tcPr>
          <w:p w:rsidR="005D0A5B" w:rsidRDefault="005D0A5B" w:rsidP="005D0A5B">
            <w:pPr>
              <w:pStyle w:val="ConsPlusNormal"/>
              <w:jc w:val="center"/>
            </w:pPr>
            <w:r>
              <w:t>1.6</w:t>
            </w:r>
          </w:p>
        </w:tc>
        <w:tc>
          <w:tcPr>
            <w:tcW w:w="7370" w:type="dxa"/>
          </w:tcPr>
          <w:p w:rsidR="005D0A5B" w:rsidRDefault="005D0A5B" w:rsidP="005D0A5B">
            <w:pPr>
              <w:pStyle w:val="ConsPlusNormal"/>
              <w:jc w:val="both"/>
            </w:pPr>
            <w:r>
              <w:t>Округлять натуральные числа</w:t>
            </w:r>
          </w:p>
        </w:tc>
      </w:tr>
      <w:tr w:rsidR="005D0A5B" w:rsidTr="005D0A5B">
        <w:tc>
          <w:tcPr>
            <w:tcW w:w="1701" w:type="dxa"/>
            <w:vAlign w:val="center"/>
          </w:tcPr>
          <w:p w:rsidR="005D0A5B" w:rsidRDefault="005D0A5B" w:rsidP="005D0A5B">
            <w:pPr>
              <w:pStyle w:val="ConsPlusNormal"/>
              <w:jc w:val="center"/>
            </w:pPr>
            <w:r>
              <w:t>2</w:t>
            </w:r>
          </w:p>
        </w:tc>
        <w:tc>
          <w:tcPr>
            <w:tcW w:w="7370" w:type="dxa"/>
          </w:tcPr>
          <w:p w:rsidR="005D0A5B" w:rsidRDefault="005D0A5B" w:rsidP="005D0A5B">
            <w:pPr>
              <w:pStyle w:val="ConsPlusNormal"/>
              <w:jc w:val="both"/>
            </w:pPr>
            <w:r>
              <w:t>Решение текстовых задач</w:t>
            </w:r>
          </w:p>
        </w:tc>
      </w:tr>
      <w:tr w:rsidR="005D0A5B" w:rsidRPr="00541C92" w:rsidTr="005D0A5B">
        <w:tc>
          <w:tcPr>
            <w:tcW w:w="1701" w:type="dxa"/>
            <w:vAlign w:val="center"/>
          </w:tcPr>
          <w:p w:rsidR="005D0A5B" w:rsidRDefault="005D0A5B" w:rsidP="005D0A5B">
            <w:pPr>
              <w:pStyle w:val="ConsPlusNormal"/>
              <w:jc w:val="center"/>
            </w:pPr>
            <w:r>
              <w:t>2.1</w:t>
            </w:r>
          </w:p>
        </w:tc>
        <w:tc>
          <w:tcPr>
            <w:tcW w:w="7370" w:type="dxa"/>
          </w:tcPr>
          <w:p w:rsidR="005D0A5B" w:rsidRDefault="005D0A5B" w:rsidP="005D0A5B">
            <w:pPr>
              <w:pStyle w:val="ConsPlusNormal"/>
              <w:jc w:val="both"/>
            </w:pPr>
            <w:r>
              <w:t>Решать текстовые задачи арифметическим способом и с помощью организованного конечного перебора всех возможных вариантов</w:t>
            </w:r>
          </w:p>
        </w:tc>
      </w:tr>
      <w:tr w:rsidR="005D0A5B" w:rsidRPr="00541C92" w:rsidTr="005D0A5B">
        <w:tc>
          <w:tcPr>
            <w:tcW w:w="1701" w:type="dxa"/>
            <w:vAlign w:val="center"/>
          </w:tcPr>
          <w:p w:rsidR="005D0A5B" w:rsidRDefault="005D0A5B" w:rsidP="005D0A5B">
            <w:pPr>
              <w:pStyle w:val="ConsPlusNormal"/>
              <w:jc w:val="center"/>
            </w:pPr>
            <w:r>
              <w:t>2.2</w:t>
            </w:r>
          </w:p>
        </w:tc>
        <w:tc>
          <w:tcPr>
            <w:tcW w:w="7370" w:type="dxa"/>
          </w:tcPr>
          <w:p w:rsidR="005D0A5B" w:rsidRDefault="005D0A5B" w:rsidP="005D0A5B">
            <w:pPr>
              <w:pStyle w:val="ConsPlusNormal"/>
              <w:jc w:val="both"/>
            </w:pPr>
            <w:r>
              <w:t>Решать задачи, содержащие зависимости, связывающие величины: скорость, время, расстояние, цена, количество, стоимость</w:t>
            </w:r>
          </w:p>
        </w:tc>
      </w:tr>
      <w:tr w:rsidR="005D0A5B" w:rsidRPr="00541C92" w:rsidTr="005D0A5B">
        <w:tc>
          <w:tcPr>
            <w:tcW w:w="1701" w:type="dxa"/>
            <w:vAlign w:val="center"/>
          </w:tcPr>
          <w:p w:rsidR="005D0A5B" w:rsidRDefault="005D0A5B" w:rsidP="005D0A5B">
            <w:pPr>
              <w:pStyle w:val="ConsPlusNormal"/>
              <w:jc w:val="center"/>
            </w:pPr>
            <w:r>
              <w:t>2.3</w:t>
            </w:r>
          </w:p>
        </w:tc>
        <w:tc>
          <w:tcPr>
            <w:tcW w:w="7370" w:type="dxa"/>
          </w:tcPr>
          <w:p w:rsidR="005D0A5B" w:rsidRDefault="005D0A5B" w:rsidP="005D0A5B">
            <w:pPr>
              <w:pStyle w:val="ConsPlusNormal"/>
              <w:jc w:val="both"/>
            </w:pPr>
            <w:r>
              <w:t>Использовать краткие записи, схемы, таблицы, обозначения при решении задач</w:t>
            </w:r>
          </w:p>
        </w:tc>
      </w:tr>
      <w:tr w:rsidR="005D0A5B" w:rsidRPr="00541C92" w:rsidTr="005D0A5B">
        <w:tc>
          <w:tcPr>
            <w:tcW w:w="1701" w:type="dxa"/>
            <w:vAlign w:val="center"/>
          </w:tcPr>
          <w:p w:rsidR="005D0A5B" w:rsidRDefault="005D0A5B" w:rsidP="005D0A5B">
            <w:pPr>
              <w:pStyle w:val="ConsPlusNormal"/>
              <w:jc w:val="center"/>
            </w:pPr>
            <w:r>
              <w:t>2.4</w:t>
            </w:r>
          </w:p>
        </w:tc>
        <w:tc>
          <w:tcPr>
            <w:tcW w:w="7370" w:type="dxa"/>
          </w:tcPr>
          <w:p w:rsidR="005D0A5B" w:rsidRDefault="005D0A5B" w:rsidP="005D0A5B">
            <w:pPr>
              <w:pStyle w:val="ConsPlusNormal"/>
              <w:jc w:val="both"/>
            </w:pPr>
            <w:r>
              <w:t>Пользоваться основными единицами измерения: цены, массы, расстояния, времени, скорости, выражать одни единицы величины через другие</w:t>
            </w:r>
          </w:p>
        </w:tc>
      </w:tr>
      <w:tr w:rsidR="005D0A5B" w:rsidRPr="00541C92" w:rsidTr="005D0A5B">
        <w:tc>
          <w:tcPr>
            <w:tcW w:w="1701" w:type="dxa"/>
            <w:vAlign w:val="center"/>
          </w:tcPr>
          <w:p w:rsidR="005D0A5B" w:rsidRDefault="005D0A5B" w:rsidP="005D0A5B">
            <w:pPr>
              <w:pStyle w:val="ConsPlusNormal"/>
              <w:jc w:val="center"/>
            </w:pPr>
            <w:r>
              <w:t>2.5</w:t>
            </w:r>
          </w:p>
        </w:tc>
        <w:tc>
          <w:tcPr>
            <w:tcW w:w="7370" w:type="dxa"/>
          </w:tcPr>
          <w:p w:rsidR="005D0A5B" w:rsidRDefault="005D0A5B" w:rsidP="005D0A5B">
            <w:pPr>
              <w:pStyle w:val="ConsPlusNormal"/>
              <w:jc w:val="both"/>
            </w:pPr>
            <w: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tc>
      </w:tr>
      <w:tr w:rsidR="005D0A5B" w:rsidTr="005D0A5B">
        <w:tc>
          <w:tcPr>
            <w:tcW w:w="1701" w:type="dxa"/>
            <w:vAlign w:val="center"/>
          </w:tcPr>
          <w:p w:rsidR="005D0A5B" w:rsidRDefault="005D0A5B" w:rsidP="005D0A5B">
            <w:pPr>
              <w:pStyle w:val="ConsPlusNormal"/>
              <w:jc w:val="center"/>
            </w:pPr>
            <w:r>
              <w:lastRenderedPageBreak/>
              <w:t>3</w:t>
            </w:r>
          </w:p>
        </w:tc>
        <w:tc>
          <w:tcPr>
            <w:tcW w:w="7370" w:type="dxa"/>
          </w:tcPr>
          <w:p w:rsidR="005D0A5B" w:rsidRDefault="005D0A5B" w:rsidP="005D0A5B">
            <w:pPr>
              <w:pStyle w:val="ConsPlusNormal"/>
              <w:jc w:val="both"/>
            </w:pPr>
            <w:r>
              <w:t>Наглядная геометрия</w:t>
            </w:r>
          </w:p>
        </w:tc>
      </w:tr>
      <w:tr w:rsidR="005D0A5B" w:rsidRPr="00541C92" w:rsidTr="005D0A5B">
        <w:tc>
          <w:tcPr>
            <w:tcW w:w="1701" w:type="dxa"/>
            <w:vAlign w:val="center"/>
          </w:tcPr>
          <w:p w:rsidR="005D0A5B" w:rsidRDefault="005D0A5B" w:rsidP="005D0A5B">
            <w:pPr>
              <w:pStyle w:val="ConsPlusNormal"/>
              <w:jc w:val="center"/>
            </w:pPr>
            <w:r>
              <w:t>3.1</w:t>
            </w:r>
          </w:p>
        </w:tc>
        <w:tc>
          <w:tcPr>
            <w:tcW w:w="7370" w:type="dxa"/>
          </w:tcPr>
          <w:p w:rsidR="005D0A5B" w:rsidRDefault="005D0A5B" w:rsidP="005D0A5B">
            <w:pPr>
              <w:pStyle w:val="ConsPlusNormal"/>
              <w:jc w:val="both"/>
            </w:pPr>
            <w:r>
              <w:t>Пользоваться геометрическими понятиями: точка, прямая, отрезок, луч, угол, многоугольник, окружность, круг</w:t>
            </w:r>
          </w:p>
        </w:tc>
      </w:tr>
      <w:tr w:rsidR="005D0A5B" w:rsidRPr="00541C92" w:rsidTr="005D0A5B">
        <w:tc>
          <w:tcPr>
            <w:tcW w:w="1701" w:type="dxa"/>
            <w:vAlign w:val="center"/>
          </w:tcPr>
          <w:p w:rsidR="005D0A5B" w:rsidRDefault="005D0A5B" w:rsidP="005D0A5B">
            <w:pPr>
              <w:pStyle w:val="ConsPlusNormal"/>
              <w:jc w:val="center"/>
            </w:pPr>
            <w:r>
              <w:t>3.2</w:t>
            </w:r>
          </w:p>
        </w:tc>
        <w:tc>
          <w:tcPr>
            <w:tcW w:w="7370" w:type="dxa"/>
          </w:tcPr>
          <w:p w:rsidR="005D0A5B" w:rsidRDefault="005D0A5B" w:rsidP="005D0A5B">
            <w:pPr>
              <w:pStyle w:val="ConsPlusNormal"/>
              <w:jc w:val="both"/>
            </w:pPr>
            <w:r>
              <w:t>Приводить примеры объектов окружающего мира, имеющих форму изученных геометрических фигур</w:t>
            </w:r>
          </w:p>
        </w:tc>
      </w:tr>
      <w:tr w:rsidR="005D0A5B" w:rsidRPr="00541C92" w:rsidTr="005D0A5B">
        <w:tc>
          <w:tcPr>
            <w:tcW w:w="1701" w:type="dxa"/>
            <w:vAlign w:val="center"/>
          </w:tcPr>
          <w:p w:rsidR="005D0A5B" w:rsidRDefault="005D0A5B" w:rsidP="005D0A5B">
            <w:pPr>
              <w:pStyle w:val="ConsPlusNormal"/>
              <w:jc w:val="center"/>
            </w:pPr>
            <w:r>
              <w:t>3.3</w:t>
            </w:r>
          </w:p>
        </w:tc>
        <w:tc>
          <w:tcPr>
            <w:tcW w:w="7370" w:type="dxa"/>
          </w:tcPr>
          <w:p w:rsidR="005D0A5B" w:rsidRDefault="005D0A5B" w:rsidP="005D0A5B">
            <w:pPr>
              <w:pStyle w:val="ConsPlusNormal"/>
              <w:jc w:val="both"/>
            </w:pPr>
            <w: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tc>
      </w:tr>
      <w:tr w:rsidR="005D0A5B" w:rsidRPr="00541C92" w:rsidTr="005D0A5B">
        <w:tc>
          <w:tcPr>
            <w:tcW w:w="1701" w:type="dxa"/>
            <w:vAlign w:val="center"/>
          </w:tcPr>
          <w:p w:rsidR="005D0A5B" w:rsidRDefault="005D0A5B" w:rsidP="005D0A5B">
            <w:pPr>
              <w:pStyle w:val="ConsPlusNormal"/>
              <w:jc w:val="center"/>
            </w:pPr>
            <w:r>
              <w:t>3.4</w:t>
            </w:r>
          </w:p>
        </w:tc>
        <w:tc>
          <w:tcPr>
            <w:tcW w:w="7370" w:type="dxa"/>
          </w:tcPr>
          <w:p w:rsidR="005D0A5B" w:rsidRDefault="005D0A5B" w:rsidP="005D0A5B">
            <w:pPr>
              <w:pStyle w:val="ConsPlusNormal"/>
              <w:jc w:val="both"/>
            </w:pPr>
            <w:r>
              <w:t>Изображать изученные геометрические фигуры на нелинованной и клетчатой бумаге с помощью циркуля и линейки</w:t>
            </w:r>
          </w:p>
        </w:tc>
      </w:tr>
      <w:tr w:rsidR="005D0A5B" w:rsidRPr="00541C92" w:rsidTr="005D0A5B">
        <w:tc>
          <w:tcPr>
            <w:tcW w:w="1701" w:type="dxa"/>
            <w:vAlign w:val="center"/>
          </w:tcPr>
          <w:p w:rsidR="005D0A5B" w:rsidRDefault="005D0A5B" w:rsidP="005D0A5B">
            <w:pPr>
              <w:pStyle w:val="ConsPlusNormal"/>
              <w:jc w:val="center"/>
            </w:pPr>
            <w:r>
              <w:t>3.5</w:t>
            </w:r>
          </w:p>
        </w:tc>
        <w:tc>
          <w:tcPr>
            <w:tcW w:w="7370" w:type="dxa"/>
          </w:tcPr>
          <w:p w:rsidR="005D0A5B" w:rsidRDefault="005D0A5B" w:rsidP="005D0A5B">
            <w:pPr>
              <w:pStyle w:val="ConsPlusNormal"/>
              <w:jc w:val="both"/>
            </w:pPr>
            <w:r>
              <w:t>Находить длины отрезков непосредственным измерением с помощью линейки, строить отрезки заданной длины; строить окружность заданного радиуса</w:t>
            </w:r>
          </w:p>
        </w:tc>
      </w:tr>
      <w:tr w:rsidR="005D0A5B" w:rsidRPr="00541C92" w:rsidTr="005D0A5B">
        <w:tc>
          <w:tcPr>
            <w:tcW w:w="1701" w:type="dxa"/>
            <w:vAlign w:val="center"/>
          </w:tcPr>
          <w:p w:rsidR="005D0A5B" w:rsidRDefault="005D0A5B" w:rsidP="005D0A5B">
            <w:pPr>
              <w:pStyle w:val="ConsPlusNormal"/>
              <w:jc w:val="center"/>
            </w:pPr>
            <w:r>
              <w:t>3.6</w:t>
            </w:r>
          </w:p>
        </w:tc>
        <w:tc>
          <w:tcPr>
            <w:tcW w:w="7370" w:type="dxa"/>
          </w:tcPr>
          <w:p w:rsidR="005D0A5B" w:rsidRDefault="005D0A5B" w:rsidP="005D0A5B">
            <w:pPr>
              <w:pStyle w:val="ConsPlusNormal"/>
              <w:jc w:val="both"/>
            </w:pPr>
            <w:r>
              <w:t>Использовать свойства сторон и углов прямоугольника, квадрата для их построения, вычисления площади и периметра</w:t>
            </w:r>
          </w:p>
        </w:tc>
      </w:tr>
      <w:tr w:rsidR="005D0A5B" w:rsidRPr="00541C92" w:rsidTr="005D0A5B">
        <w:tc>
          <w:tcPr>
            <w:tcW w:w="1701" w:type="dxa"/>
            <w:vAlign w:val="center"/>
          </w:tcPr>
          <w:p w:rsidR="005D0A5B" w:rsidRDefault="005D0A5B" w:rsidP="005D0A5B">
            <w:pPr>
              <w:pStyle w:val="ConsPlusNormal"/>
              <w:jc w:val="center"/>
            </w:pPr>
            <w:r>
              <w:t>3.7</w:t>
            </w:r>
          </w:p>
        </w:tc>
        <w:tc>
          <w:tcPr>
            <w:tcW w:w="7370" w:type="dxa"/>
          </w:tcPr>
          <w:p w:rsidR="005D0A5B" w:rsidRDefault="005D0A5B" w:rsidP="005D0A5B">
            <w:pPr>
              <w:pStyle w:val="ConsPlusNormal"/>
              <w:jc w:val="both"/>
            </w:pPr>
            <w:r>
              <w:t>Вычислять периметр и площадь квадрата, прямоугольника, фигур, составленных из прямоугольников, в том числе фигур, изображенных на клетчатой бумаге</w:t>
            </w:r>
          </w:p>
        </w:tc>
      </w:tr>
      <w:tr w:rsidR="005D0A5B" w:rsidRPr="00541C92" w:rsidTr="005D0A5B">
        <w:tc>
          <w:tcPr>
            <w:tcW w:w="1701" w:type="dxa"/>
            <w:vAlign w:val="center"/>
          </w:tcPr>
          <w:p w:rsidR="005D0A5B" w:rsidRDefault="005D0A5B" w:rsidP="005D0A5B">
            <w:pPr>
              <w:pStyle w:val="ConsPlusNormal"/>
              <w:jc w:val="center"/>
            </w:pPr>
            <w:r>
              <w:t>3.8</w:t>
            </w:r>
          </w:p>
        </w:tc>
        <w:tc>
          <w:tcPr>
            <w:tcW w:w="7370" w:type="dxa"/>
          </w:tcPr>
          <w:p w:rsidR="005D0A5B" w:rsidRDefault="005D0A5B" w:rsidP="005D0A5B">
            <w:pPr>
              <w:pStyle w:val="ConsPlusNormal"/>
              <w:jc w:val="both"/>
            </w:pPr>
            <w:r>
              <w:t>Пользоваться основными метрическими единицами измерения длины, площади; выражать одни единицы величины через другие</w:t>
            </w:r>
          </w:p>
        </w:tc>
      </w:tr>
      <w:tr w:rsidR="005D0A5B" w:rsidRPr="00541C92" w:rsidTr="005D0A5B">
        <w:tc>
          <w:tcPr>
            <w:tcW w:w="1701" w:type="dxa"/>
            <w:vAlign w:val="center"/>
          </w:tcPr>
          <w:p w:rsidR="005D0A5B" w:rsidRDefault="005D0A5B" w:rsidP="005D0A5B">
            <w:pPr>
              <w:pStyle w:val="ConsPlusNormal"/>
              <w:jc w:val="center"/>
            </w:pPr>
            <w:r>
              <w:t>3.9</w:t>
            </w:r>
          </w:p>
        </w:tc>
        <w:tc>
          <w:tcPr>
            <w:tcW w:w="7370" w:type="dxa"/>
          </w:tcPr>
          <w:p w:rsidR="005D0A5B" w:rsidRDefault="005D0A5B" w:rsidP="005D0A5B">
            <w:pPr>
              <w:pStyle w:val="ConsPlusNormal"/>
              <w:jc w:val="both"/>
            </w:pPr>
            <w:r>
              <w:t>Распознавать параллелепипед, куб, использовать терминологию: вершина, ребро, грань, измерения; находить измерения параллелепипеда, куба</w:t>
            </w:r>
          </w:p>
        </w:tc>
      </w:tr>
      <w:tr w:rsidR="005D0A5B" w:rsidRPr="00541C92" w:rsidTr="005D0A5B">
        <w:tc>
          <w:tcPr>
            <w:tcW w:w="1701" w:type="dxa"/>
            <w:vAlign w:val="center"/>
          </w:tcPr>
          <w:p w:rsidR="005D0A5B" w:rsidRDefault="005D0A5B" w:rsidP="005D0A5B">
            <w:pPr>
              <w:pStyle w:val="ConsPlusNormal"/>
              <w:jc w:val="center"/>
            </w:pPr>
            <w:r>
              <w:lastRenderedPageBreak/>
              <w:t>3.10</w:t>
            </w:r>
          </w:p>
        </w:tc>
        <w:tc>
          <w:tcPr>
            <w:tcW w:w="7370" w:type="dxa"/>
          </w:tcPr>
          <w:p w:rsidR="005D0A5B" w:rsidRDefault="005D0A5B" w:rsidP="005D0A5B">
            <w:pPr>
              <w:pStyle w:val="ConsPlusNormal"/>
              <w:jc w:val="both"/>
            </w:pPr>
            <w:r>
              <w:t>Вычислять объем куба, параллелепипеда по заданным измерениям, пользоваться единицами измерения объема</w:t>
            </w:r>
          </w:p>
        </w:tc>
      </w:tr>
      <w:tr w:rsidR="005D0A5B" w:rsidRPr="00541C92" w:rsidTr="005D0A5B">
        <w:tc>
          <w:tcPr>
            <w:tcW w:w="1701" w:type="dxa"/>
            <w:vAlign w:val="center"/>
          </w:tcPr>
          <w:p w:rsidR="005D0A5B" w:rsidRDefault="005D0A5B" w:rsidP="005D0A5B">
            <w:pPr>
              <w:pStyle w:val="ConsPlusNormal"/>
              <w:jc w:val="center"/>
            </w:pPr>
            <w:r>
              <w:t>3.11</w:t>
            </w:r>
          </w:p>
        </w:tc>
        <w:tc>
          <w:tcPr>
            <w:tcW w:w="7370" w:type="dxa"/>
          </w:tcPr>
          <w:p w:rsidR="005D0A5B" w:rsidRDefault="005D0A5B" w:rsidP="005D0A5B">
            <w:pPr>
              <w:pStyle w:val="ConsPlusNormal"/>
              <w:jc w:val="both"/>
            </w:pPr>
            <w:r>
              <w:t>Решать несложные задачи на измерение геометрических величин в практических ситуациях</w:t>
            </w:r>
          </w:p>
        </w:tc>
      </w:tr>
    </w:tbl>
    <w:p w:rsidR="005D0A5B" w:rsidRDefault="005D0A5B" w:rsidP="005D0A5B">
      <w:pPr>
        <w:pStyle w:val="ConsPlusNormal"/>
        <w:ind w:firstLine="540"/>
        <w:jc w:val="both"/>
      </w:pPr>
    </w:p>
    <w:p w:rsidR="005D0A5B" w:rsidRDefault="005D0A5B" w:rsidP="005D0A5B">
      <w:pPr>
        <w:pStyle w:val="ConsPlusNormal"/>
        <w:jc w:val="right"/>
      </w:pPr>
      <w:r>
        <w:t>Таблица 11.1</w:t>
      </w:r>
    </w:p>
    <w:p w:rsidR="005D0A5B" w:rsidRDefault="005D0A5B" w:rsidP="005D0A5B">
      <w:pPr>
        <w:pStyle w:val="ConsPlusNormal"/>
        <w:ind w:firstLine="540"/>
        <w:jc w:val="both"/>
      </w:pPr>
    </w:p>
    <w:p w:rsidR="005D0A5B" w:rsidRDefault="005D0A5B" w:rsidP="005D0A5B">
      <w:pPr>
        <w:pStyle w:val="ConsPlusNormal"/>
        <w:jc w:val="center"/>
      </w:pPr>
      <w:r>
        <w:t>Проверяемые элементы содержания (5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5D0A5B" w:rsidTr="005D0A5B">
        <w:tc>
          <w:tcPr>
            <w:tcW w:w="1077" w:type="dxa"/>
          </w:tcPr>
          <w:p w:rsidR="005D0A5B" w:rsidRDefault="005D0A5B" w:rsidP="005D0A5B">
            <w:pPr>
              <w:pStyle w:val="ConsPlusNormal"/>
              <w:jc w:val="center"/>
            </w:pPr>
            <w:r>
              <w:t>Код</w:t>
            </w:r>
          </w:p>
        </w:tc>
        <w:tc>
          <w:tcPr>
            <w:tcW w:w="7994" w:type="dxa"/>
          </w:tcPr>
          <w:p w:rsidR="005D0A5B" w:rsidRDefault="005D0A5B" w:rsidP="005D0A5B">
            <w:pPr>
              <w:pStyle w:val="ConsPlusNormal"/>
              <w:jc w:val="center"/>
            </w:pPr>
            <w:r>
              <w:t>Проверяемый элемент содержания</w:t>
            </w:r>
          </w:p>
        </w:tc>
      </w:tr>
      <w:tr w:rsidR="005D0A5B" w:rsidTr="005D0A5B">
        <w:tc>
          <w:tcPr>
            <w:tcW w:w="1077" w:type="dxa"/>
            <w:vAlign w:val="center"/>
          </w:tcPr>
          <w:p w:rsidR="005D0A5B" w:rsidRDefault="005D0A5B" w:rsidP="005D0A5B">
            <w:pPr>
              <w:pStyle w:val="ConsPlusNormal"/>
              <w:jc w:val="center"/>
            </w:pPr>
            <w:r>
              <w:t>1</w:t>
            </w:r>
          </w:p>
        </w:tc>
        <w:tc>
          <w:tcPr>
            <w:tcW w:w="7994" w:type="dxa"/>
          </w:tcPr>
          <w:p w:rsidR="005D0A5B" w:rsidRDefault="005D0A5B" w:rsidP="005D0A5B">
            <w:pPr>
              <w:pStyle w:val="ConsPlusNormal"/>
              <w:jc w:val="both"/>
            </w:pPr>
            <w:r>
              <w:t>Натуральные числа и нуль</w:t>
            </w:r>
          </w:p>
        </w:tc>
      </w:tr>
      <w:tr w:rsidR="005D0A5B" w:rsidRPr="00541C92" w:rsidTr="005D0A5B">
        <w:tc>
          <w:tcPr>
            <w:tcW w:w="1077" w:type="dxa"/>
            <w:vAlign w:val="center"/>
          </w:tcPr>
          <w:p w:rsidR="005D0A5B" w:rsidRDefault="005D0A5B" w:rsidP="005D0A5B">
            <w:pPr>
              <w:pStyle w:val="ConsPlusNormal"/>
              <w:jc w:val="center"/>
            </w:pPr>
            <w:r>
              <w:t>1.1</w:t>
            </w:r>
          </w:p>
        </w:tc>
        <w:tc>
          <w:tcPr>
            <w:tcW w:w="7994" w:type="dxa"/>
          </w:tcPr>
          <w:p w:rsidR="005D0A5B" w:rsidRDefault="005D0A5B" w:rsidP="005D0A5B">
            <w:pPr>
              <w:pStyle w:val="ConsPlusNormal"/>
              <w:jc w:val="both"/>
            </w:pPr>
            <w:r>
              <w:t>Натуральное число. Ряд натуральных чисел. Число 0. Изображение натуральных чисел точками на координатной (числовой) прямой</w:t>
            </w:r>
          </w:p>
        </w:tc>
      </w:tr>
      <w:tr w:rsidR="005D0A5B" w:rsidTr="005D0A5B">
        <w:tc>
          <w:tcPr>
            <w:tcW w:w="1077" w:type="dxa"/>
            <w:vAlign w:val="center"/>
          </w:tcPr>
          <w:p w:rsidR="005D0A5B" w:rsidRDefault="005D0A5B" w:rsidP="005D0A5B">
            <w:pPr>
              <w:pStyle w:val="ConsPlusNormal"/>
              <w:jc w:val="center"/>
            </w:pPr>
            <w:r>
              <w:t>1.2</w:t>
            </w:r>
          </w:p>
        </w:tc>
        <w:tc>
          <w:tcPr>
            <w:tcW w:w="7994" w:type="dxa"/>
          </w:tcPr>
          <w:p w:rsidR="005D0A5B" w:rsidRDefault="005D0A5B" w:rsidP="005D0A5B">
            <w:pPr>
              <w:pStyle w:val="ConsPlusNormal"/>
              <w:jc w:val="both"/>
            </w:pPr>
            <w:r>
              <w:t>Позиционная система счисления. Римская нумерация. Десятичная система счисления</w:t>
            </w:r>
          </w:p>
        </w:tc>
      </w:tr>
      <w:tr w:rsidR="005D0A5B" w:rsidTr="005D0A5B">
        <w:tc>
          <w:tcPr>
            <w:tcW w:w="1077" w:type="dxa"/>
            <w:vAlign w:val="center"/>
          </w:tcPr>
          <w:p w:rsidR="005D0A5B" w:rsidRDefault="005D0A5B" w:rsidP="005D0A5B">
            <w:pPr>
              <w:pStyle w:val="ConsPlusNormal"/>
              <w:jc w:val="center"/>
            </w:pPr>
            <w:r>
              <w:t>1.3</w:t>
            </w:r>
          </w:p>
        </w:tc>
        <w:tc>
          <w:tcPr>
            <w:tcW w:w="7994" w:type="dxa"/>
          </w:tcPr>
          <w:p w:rsidR="005D0A5B" w:rsidRDefault="005D0A5B" w:rsidP="005D0A5B">
            <w:pPr>
              <w:pStyle w:val="ConsPlusNormal"/>
              <w:jc w:val="both"/>
            </w:pPr>
            <w:r>
              <w:t>Сравнение натуральных чисел, сравнение натуральных чисел с нулем. Округление натуральных чисел</w:t>
            </w:r>
          </w:p>
        </w:tc>
      </w:tr>
      <w:tr w:rsidR="005D0A5B" w:rsidRPr="00541C92" w:rsidTr="005D0A5B">
        <w:tc>
          <w:tcPr>
            <w:tcW w:w="1077" w:type="dxa"/>
            <w:vAlign w:val="center"/>
          </w:tcPr>
          <w:p w:rsidR="005D0A5B" w:rsidRDefault="005D0A5B" w:rsidP="005D0A5B">
            <w:pPr>
              <w:pStyle w:val="ConsPlusNormal"/>
              <w:jc w:val="center"/>
            </w:pPr>
            <w:r>
              <w:t>1.4</w:t>
            </w:r>
          </w:p>
        </w:tc>
        <w:tc>
          <w:tcPr>
            <w:tcW w:w="7994" w:type="dxa"/>
          </w:tcPr>
          <w:p w:rsidR="005D0A5B" w:rsidRDefault="005D0A5B" w:rsidP="005D0A5B">
            <w:pPr>
              <w:pStyle w:val="ConsPlusNormal"/>
              <w:jc w:val="both"/>
            </w:pPr>
            <w:r>
              <w:t>Сложение, вычитание, умножение и деление натуральных чисел. Свойство нуля при сложении, свойства нуля и единицы при умножении. Переместительное и сочетательное свойства (законы) сложения и умножения, распределительное свойство (закон) умножения</w:t>
            </w:r>
          </w:p>
        </w:tc>
      </w:tr>
      <w:tr w:rsidR="005D0A5B" w:rsidRPr="00541C92" w:rsidTr="005D0A5B">
        <w:tc>
          <w:tcPr>
            <w:tcW w:w="1077" w:type="dxa"/>
            <w:vAlign w:val="center"/>
          </w:tcPr>
          <w:p w:rsidR="005D0A5B" w:rsidRDefault="005D0A5B" w:rsidP="005D0A5B">
            <w:pPr>
              <w:pStyle w:val="ConsPlusNormal"/>
              <w:jc w:val="center"/>
            </w:pPr>
            <w:r>
              <w:t>1.5</w:t>
            </w:r>
          </w:p>
        </w:tc>
        <w:tc>
          <w:tcPr>
            <w:tcW w:w="7994" w:type="dxa"/>
          </w:tcPr>
          <w:p w:rsidR="005D0A5B" w:rsidRDefault="005D0A5B" w:rsidP="005D0A5B">
            <w:pPr>
              <w:pStyle w:val="ConsPlusNormal"/>
              <w:jc w:val="both"/>
            </w:pPr>
            <w:r>
              <w:t>Использование букв для обозначения неизвестного компонента и записи свойств арифметических действий</w:t>
            </w:r>
          </w:p>
        </w:tc>
      </w:tr>
      <w:tr w:rsidR="005D0A5B" w:rsidTr="005D0A5B">
        <w:tc>
          <w:tcPr>
            <w:tcW w:w="1077" w:type="dxa"/>
            <w:vAlign w:val="center"/>
          </w:tcPr>
          <w:p w:rsidR="005D0A5B" w:rsidRDefault="005D0A5B" w:rsidP="005D0A5B">
            <w:pPr>
              <w:pStyle w:val="ConsPlusNormal"/>
              <w:jc w:val="center"/>
            </w:pPr>
            <w:r>
              <w:lastRenderedPageBreak/>
              <w:t>1.6</w:t>
            </w:r>
          </w:p>
        </w:tc>
        <w:tc>
          <w:tcPr>
            <w:tcW w:w="7994" w:type="dxa"/>
          </w:tcPr>
          <w:p w:rsidR="005D0A5B" w:rsidRDefault="005D0A5B" w:rsidP="005D0A5B">
            <w:pPr>
              <w:pStyle w:val="ConsPlusNormal"/>
              <w:jc w:val="both"/>
            </w:pPr>
            <w:r>
              <w:t>Делители и кратные числа, разложение на множители. Простые и составные числа. Признаки делимости на 2, 5, 10, 3, 9. Деление с остатком</w:t>
            </w:r>
          </w:p>
        </w:tc>
      </w:tr>
      <w:tr w:rsidR="005D0A5B" w:rsidRPr="00541C92" w:rsidTr="005D0A5B">
        <w:tc>
          <w:tcPr>
            <w:tcW w:w="1077" w:type="dxa"/>
            <w:vAlign w:val="center"/>
          </w:tcPr>
          <w:p w:rsidR="005D0A5B" w:rsidRDefault="005D0A5B" w:rsidP="005D0A5B">
            <w:pPr>
              <w:pStyle w:val="ConsPlusNormal"/>
              <w:jc w:val="center"/>
            </w:pPr>
            <w:r>
              <w:t>1.7</w:t>
            </w:r>
          </w:p>
        </w:tc>
        <w:tc>
          <w:tcPr>
            <w:tcW w:w="7994" w:type="dxa"/>
          </w:tcPr>
          <w:p w:rsidR="005D0A5B" w:rsidRDefault="005D0A5B" w:rsidP="005D0A5B">
            <w:pPr>
              <w:pStyle w:val="ConsPlusNormal"/>
              <w:jc w:val="both"/>
            </w:pPr>
            <w:r>
              <w:t>Степень с натуральным показателем. Запись числа в виде суммы разрядных слагаемых</w:t>
            </w:r>
          </w:p>
        </w:tc>
      </w:tr>
      <w:tr w:rsidR="005D0A5B" w:rsidRPr="00541C92" w:rsidTr="005D0A5B">
        <w:tc>
          <w:tcPr>
            <w:tcW w:w="1077" w:type="dxa"/>
            <w:vAlign w:val="center"/>
          </w:tcPr>
          <w:p w:rsidR="005D0A5B" w:rsidRDefault="005D0A5B" w:rsidP="005D0A5B">
            <w:pPr>
              <w:pStyle w:val="ConsPlusNormal"/>
              <w:jc w:val="center"/>
            </w:pPr>
            <w:r>
              <w:t>1.8</w:t>
            </w:r>
          </w:p>
        </w:tc>
        <w:tc>
          <w:tcPr>
            <w:tcW w:w="7994" w:type="dxa"/>
          </w:tcPr>
          <w:p w:rsidR="005D0A5B" w:rsidRDefault="005D0A5B" w:rsidP="005D0A5B">
            <w:pPr>
              <w:pStyle w:val="ConsPlusNormal"/>
              <w:jc w:val="both"/>
            </w:pPr>
            <w: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tc>
      </w:tr>
      <w:tr w:rsidR="005D0A5B" w:rsidTr="005D0A5B">
        <w:tc>
          <w:tcPr>
            <w:tcW w:w="1077" w:type="dxa"/>
            <w:vAlign w:val="center"/>
          </w:tcPr>
          <w:p w:rsidR="005D0A5B" w:rsidRDefault="005D0A5B" w:rsidP="005D0A5B">
            <w:pPr>
              <w:pStyle w:val="ConsPlusNormal"/>
              <w:jc w:val="center"/>
            </w:pPr>
            <w:r>
              <w:t>2</w:t>
            </w:r>
          </w:p>
        </w:tc>
        <w:tc>
          <w:tcPr>
            <w:tcW w:w="7994" w:type="dxa"/>
          </w:tcPr>
          <w:p w:rsidR="005D0A5B" w:rsidRDefault="005D0A5B" w:rsidP="005D0A5B">
            <w:pPr>
              <w:pStyle w:val="ConsPlusNormal"/>
              <w:jc w:val="both"/>
            </w:pPr>
            <w:r>
              <w:t>Дроби</w:t>
            </w:r>
          </w:p>
        </w:tc>
      </w:tr>
      <w:tr w:rsidR="005D0A5B" w:rsidTr="005D0A5B">
        <w:tc>
          <w:tcPr>
            <w:tcW w:w="1077" w:type="dxa"/>
            <w:vAlign w:val="center"/>
          </w:tcPr>
          <w:p w:rsidR="005D0A5B" w:rsidRDefault="005D0A5B" w:rsidP="005D0A5B">
            <w:pPr>
              <w:pStyle w:val="ConsPlusNormal"/>
              <w:jc w:val="center"/>
            </w:pPr>
            <w:r>
              <w:t>2.1</w:t>
            </w:r>
          </w:p>
        </w:tc>
        <w:tc>
          <w:tcPr>
            <w:tcW w:w="7994" w:type="dxa"/>
          </w:tcPr>
          <w:p w:rsidR="005D0A5B" w:rsidRDefault="005D0A5B" w:rsidP="005D0A5B">
            <w:pPr>
              <w:pStyle w:val="ConsPlusNormal"/>
              <w:jc w:val="both"/>
            </w:pPr>
            <w: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w:t>
            </w:r>
          </w:p>
        </w:tc>
      </w:tr>
      <w:tr w:rsidR="005D0A5B" w:rsidTr="005D0A5B">
        <w:tc>
          <w:tcPr>
            <w:tcW w:w="1077" w:type="dxa"/>
            <w:vAlign w:val="center"/>
          </w:tcPr>
          <w:p w:rsidR="005D0A5B" w:rsidRDefault="005D0A5B" w:rsidP="005D0A5B">
            <w:pPr>
              <w:pStyle w:val="ConsPlusNormal"/>
              <w:jc w:val="center"/>
            </w:pPr>
            <w:r>
              <w:t>2.2</w:t>
            </w:r>
          </w:p>
        </w:tc>
        <w:tc>
          <w:tcPr>
            <w:tcW w:w="7994" w:type="dxa"/>
          </w:tcPr>
          <w:p w:rsidR="005D0A5B" w:rsidRDefault="005D0A5B" w:rsidP="005D0A5B">
            <w:pPr>
              <w:pStyle w:val="ConsPlusNormal"/>
              <w:jc w:val="both"/>
            </w:pPr>
            <w:r>
              <w:t>Основное свойство дроби. Сокращение дробей. Приведение дроби к новому знаменателю. Сравнение дробей</w:t>
            </w:r>
          </w:p>
        </w:tc>
      </w:tr>
      <w:tr w:rsidR="005D0A5B" w:rsidTr="005D0A5B">
        <w:tc>
          <w:tcPr>
            <w:tcW w:w="1077" w:type="dxa"/>
            <w:vAlign w:val="center"/>
          </w:tcPr>
          <w:p w:rsidR="005D0A5B" w:rsidRDefault="005D0A5B" w:rsidP="005D0A5B">
            <w:pPr>
              <w:pStyle w:val="ConsPlusNormal"/>
              <w:jc w:val="center"/>
            </w:pPr>
            <w:r>
              <w:t>2.3</w:t>
            </w:r>
          </w:p>
        </w:tc>
        <w:tc>
          <w:tcPr>
            <w:tcW w:w="7994" w:type="dxa"/>
          </w:tcPr>
          <w:p w:rsidR="005D0A5B" w:rsidRDefault="005D0A5B" w:rsidP="005D0A5B">
            <w:pPr>
              <w:pStyle w:val="ConsPlusNormal"/>
              <w:jc w:val="both"/>
            </w:pPr>
            <w:r>
              <w:t>Сложение и вычитание дробей. Умножение и деление дробей, взаимно-обратные дроби. Нахождение части целого и целого по его части</w:t>
            </w:r>
          </w:p>
        </w:tc>
      </w:tr>
      <w:tr w:rsidR="005D0A5B" w:rsidRPr="00541C92" w:rsidTr="005D0A5B">
        <w:tc>
          <w:tcPr>
            <w:tcW w:w="1077" w:type="dxa"/>
            <w:vAlign w:val="center"/>
          </w:tcPr>
          <w:p w:rsidR="005D0A5B" w:rsidRDefault="005D0A5B" w:rsidP="005D0A5B">
            <w:pPr>
              <w:pStyle w:val="ConsPlusNormal"/>
              <w:jc w:val="center"/>
            </w:pPr>
            <w:r>
              <w:t>2.4</w:t>
            </w:r>
          </w:p>
        </w:tc>
        <w:tc>
          <w:tcPr>
            <w:tcW w:w="7994" w:type="dxa"/>
          </w:tcPr>
          <w:p w:rsidR="005D0A5B" w:rsidRDefault="005D0A5B" w:rsidP="005D0A5B">
            <w:pPr>
              <w:pStyle w:val="ConsPlusNormal"/>
              <w:jc w:val="both"/>
            </w:pPr>
            <w: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tc>
      </w:tr>
      <w:tr w:rsidR="005D0A5B" w:rsidTr="005D0A5B">
        <w:tc>
          <w:tcPr>
            <w:tcW w:w="1077" w:type="dxa"/>
            <w:vAlign w:val="center"/>
          </w:tcPr>
          <w:p w:rsidR="005D0A5B" w:rsidRDefault="005D0A5B" w:rsidP="005D0A5B">
            <w:pPr>
              <w:pStyle w:val="ConsPlusNormal"/>
              <w:jc w:val="center"/>
            </w:pPr>
            <w:r>
              <w:t>2.5</w:t>
            </w:r>
          </w:p>
        </w:tc>
        <w:tc>
          <w:tcPr>
            <w:tcW w:w="7994" w:type="dxa"/>
          </w:tcPr>
          <w:p w:rsidR="005D0A5B" w:rsidRDefault="005D0A5B" w:rsidP="005D0A5B">
            <w:pPr>
              <w:pStyle w:val="ConsPlusNormal"/>
              <w:jc w:val="both"/>
            </w:pPr>
            <w:r>
              <w:t>Арифметические действия с десятичными дробями. Округление десятичных дробей</w:t>
            </w:r>
          </w:p>
        </w:tc>
      </w:tr>
      <w:tr w:rsidR="005D0A5B" w:rsidTr="005D0A5B">
        <w:tc>
          <w:tcPr>
            <w:tcW w:w="1077" w:type="dxa"/>
            <w:vAlign w:val="center"/>
          </w:tcPr>
          <w:p w:rsidR="005D0A5B" w:rsidRDefault="005D0A5B" w:rsidP="005D0A5B">
            <w:pPr>
              <w:pStyle w:val="ConsPlusNormal"/>
              <w:jc w:val="center"/>
            </w:pPr>
            <w:r>
              <w:lastRenderedPageBreak/>
              <w:t>3</w:t>
            </w:r>
          </w:p>
        </w:tc>
        <w:tc>
          <w:tcPr>
            <w:tcW w:w="7994" w:type="dxa"/>
          </w:tcPr>
          <w:p w:rsidR="005D0A5B" w:rsidRDefault="005D0A5B" w:rsidP="005D0A5B">
            <w:pPr>
              <w:pStyle w:val="ConsPlusNormal"/>
              <w:jc w:val="both"/>
            </w:pPr>
            <w:r>
              <w:t>Решение текстовых задач</w:t>
            </w:r>
          </w:p>
        </w:tc>
      </w:tr>
      <w:tr w:rsidR="005D0A5B" w:rsidRPr="00541C92" w:rsidTr="005D0A5B">
        <w:tc>
          <w:tcPr>
            <w:tcW w:w="1077" w:type="dxa"/>
            <w:vAlign w:val="center"/>
          </w:tcPr>
          <w:p w:rsidR="005D0A5B" w:rsidRDefault="005D0A5B" w:rsidP="005D0A5B">
            <w:pPr>
              <w:pStyle w:val="ConsPlusNormal"/>
              <w:jc w:val="center"/>
            </w:pPr>
            <w:r>
              <w:t>3.1</w:t>
            </w:r>
          </w:p>
        </w:tc>
        <w:tc>
          <w:tcPr>
            <w:tcW w:w="7994" w:type="dxa"/>
          </w:tcPr>
          <w:p w:rsidR="005D0A5B" w:rsidRDefault="005D0A5B" w:rsidP="005D0A5B">
            <w:pPr>
              <w:pStyle w:val="ConsPlusNormal"/>
              <w:jc w:val="both"/>
            </w:pPr>
            <w:r>
              <w:t>Решение текстовых задач арифметическим способом</w:t>
            </w:r>
          </w:p>
        </w:tc>
      </w:tr>
      <w:tr w:rsidR="005D0A5B" w:rsidTr="005D0A5B">
        <w:tc>
          <w:tcPr>
            <w:tcW w:w="1077" w:type="dxa"/>
            <w:vAlign w:val="center"/>
          </w:tcPr>
          <w:p w:rsidR="005D0A5B" w:rsidRDefault="005D0A5B" w:rsidP="005D0A5B">
            <w:pPr>
              <w:pStyle w:val="ConsPlusNormal"/>
              <w:jc w:val="center"/>
            </w:pPr>
            <w:r>
              <w:t>3.2</w:t>
            </w:r>
          </w:p>
        </w:tc>
        <w:tc>
          <w:tcPr>
            <w:tcW w:w="7994" w:type="dxa"/>
          </w:tcPr>
          <w:p w:rsidR="005D0A5B" w:rsidRDefault="005D0A5B" w:rsidP="005D0A5B">
            <w:pPr>
              <w:pStyle w:val="ConsPlusNormal"/>
              <w:jc w:val="both"/>
            </w:pPr>
            <w:r>
              <w:t>Решение логических задач. Решение задач перебором всех возможных вариантов. Использование при решении задач таблиц и схем</w:t>
            </w:r>
          </w:p>
        </w:tc>
      </w:tr>
      <w:tr w:rsidR="005D0A5B" w:rsidRPr="00541C92" w:rsidTr="005D0A5B">
        <w:tc>
          <w:tcPr>
            <w:tcW w:w="1077" w:type="dxa"/>
            <w:vAlign w:val="center"/>
          </w:tcPr>
          <w:p w:rsidR="005D0A5B" w:rsidRDefault="005D0A5B" w:rsidP="005D0A5B">
            <w:pPr>
              <w:pStyle w:val="ConsPlusNormal"/>
              <w:jc w:val="center"/>
            </w:pPr>
            <w:r>
              <w:t>3.3</w:t>
            </w:r>
          </w:p>
        </w:tc>
        <w:tc>
          <w:tcPr>
            <w:tcW w:w="7994" w:type="dxa"/>
          </w:tcPr>
          <w:p w:rsidR="005D0A5B" w:rsidRDefault="005D0A5B" w:rsidP="005D0A5B">
            <w:pPr>
              <w:pStyle w:val="ConsPlusNormal"/>
              <w:jc w:val="both"/>
            </w:pPr>
            <w:r>
              <w:t>Решение задач, содержащих зависимости, связывающие величины: скорость, время, расстояние, цену, количество, стоимость. Единицы измерения: массы, объема, цены, расстояния, времени, скорости. Связь между единицами измерения каждой величины</w:t>
            </w:r>
          </w:p>
        </w:tc>
      </w:tr>
      <w:tr w:rsidR="005D0A5B" w:rsidRPr="00541C92" w:rsidTr="005D0A5B">
        <w:tc>
          <w:tcPr>
            <w:tcW w:w="1077" w:type="dxa"/>
            <w:vAlign w:val="center"/>
          </w:tcPr>
          <w:p w:rsidR="005D0A5B" w:rsidRDefault="005D0A5B" w:rsidP="005D0A5B">
            <w:pPr>
              <w:pStyle w:val="ConsPlusNormal"/>
              <w:jc w:val="center"/>
            </w:pPr>
            <w:r>
              <w:t>3.4</w:t>
            </w:r>
          </w:p>
        </w:tc>
        <w:tc>
          <w:tcPr>
            <w:tcW w:w="7994" w:type="dxa"/>
          </w:tcPr>
          <w:p w:rsidR="005D0A5B" w:rsidRDefault="005D0A5B" w:rsidP="005D0A5B">
            <w:pPr>
              <w:pStyle w:val="ConsPlusNormal"/>
              <w:jc w:val="both"/>
            </w:pPr>
            <w:r>
              <w:t>Решение основных задач на дроби</w:t>
            </w:r>
          </w:p>
        </w:tc>
      </w:tr>
      <w:tr w:rsidR="005D0A5B" w:rsidRPr="00541C92" w:rsidTr="005D0A5B">
        <w:tc>
          <w:tcPr>
            <w:tcW w:w="1077" w:type="dxa"/>
            <w:vAlign w:val="center"/>
          </w:tcPr>
          <w:p w:rsidR="005D0A5B" w:rsidRDefault="005D0A5B" w:rsidP="005D0A5B">
            <w:pPr>
              <w:pStyle w:val="ConsPlusNormal"/>
              <w:jc w:val="center"/>
            </w:pPr>
            <w:r>
              <w:t>3.5</w:t>
            </w:r>
          </w:p>
        </w:tc>
        <w:tc>
          <w:tcPr>
            <w:tcW w:w="7994" w:type="dxa"/>
          </w:tcPr>
          <w:p w:rsidR="005D0A5B" w:rsidRDefault="005D0A5B" w:rsidP="005D0A5B">
            <w:pPr>
              <w:pStyle w:val="ConsPlusNormal"/>
              <w:jc w:val="both"/>
            </w:pPr>
            <w:r>
              <w:t>Представление данных в виде таблиц, столбчатых диаграмм</w:t>
            </w:r>
          </w:p>
        </w:tc>
      </w:tr>
      <w:tr w:rsidR="005D0A5B" w:rsidTr="005D0A5B">
        <w:tc>
          <w:tcPr>
            <w:tcW w:w="1077" w:type="dxa"/>
            <w:vAlign w:val="center"/>
          </w:tcPr>
          <w:p w:rsidR="005D0A5B" w:rsidRDefault="005D0A5B" w:rsidP="005D0A5B">
            <w:pPr>
              <w:pStyle w:val="ConsPlusNormal"/>
              <w:jc w:val="center"/>
            </w:pPr>
            <w:r>
              <w:t>4</w:t>
            </w:r>
          </w:p>
        </w:tc>
        <w:tc>
          <w:tcPr>
            <w:tcW w:w="7994" w:type="dxa"/>
          </w:tcPr>
          <w:p w:rsidR="005D0A5B" w:rsidRDefault="005D0A5B" w:rsidP="005D0A5B">
            <w:pPr>
              <w:pStyle w:val="ConsPlusNormal"/>
              <w:jc w:val="both"/>
            </w:pPr>
            <w:r>
              <w:t>Наглядная геометрия</w:t>
            </w:r>
          </w:p>
        </w:tc>
      </w:tr>
      <w:tr w:rsidR="005D0A5B" w:rsidTr="005D0A5B">
        <w:tc>
          <w:tcPr>
            <w:tcW w:w="1077" w:type="dxa"/>
            <w:vAlign w:val="center"/>
          </w:tcPr>
          <w:p w:rsidR="005D0A5B" w:rsidRDefault="005D0A5B" w:rsidP="005D0A5B">
            <w:pPr>
              <w:pStyle w:val="ConsPlusNormal"/>
              <w:jc w:val="center"/>
            </w:pPr>
            <w:r>
              <w:t>4.1</w:t>
            </w:r>
          </w:p>
        </w:tc>
        <w:tc>
          <w:tcPr>
            <w:tcW w:w="7994" w:type="dxa"/>
          </w:tcPr>
          <w:p w:rsidR="005D0A5B" w:rsidRDefault="005D0A5B" w:rsidP="005D0A5B">
            <w:pPr>
              <w:pStyle w:val="ConsPlusNormal"/>
              <w:jc w:val="both"/>
            </w:pPr>
            <w:r>
              <w:t>Наглядные представления о фигурах на плоскости: точка, прямая, отрезок, луч, угол, ломаная, многоугольник, окружность, круг. Угол. Прямой, острый, тупой и развернутый углы</w:t>
            </w:r>
          </w:p>
        </w:tc>
      </w:tr>
      <w:tr w:rsidR="005D0A5B" w:rsidRPr="00541C92" w:rsidTr="005D0A5B">
        <w:tc>
          <w:tcPr>
            <w:tcW w:w="1077" w:type="dxa"/>
            <w:vAlign w:val="center"/>
          </w:tcPr>
          <w:p w:rsidR="005D0A5B" w:rsidRDefault="005D0A5B" w:rsidP="005D0A5B">
            <w:pPr>
              <w:pStyle w:val="ConsPlusNormal"/>
              <w:jc w:val="center"/>
            </w:pPr>
            <w:r>
              <w:t>4.2</w:t>
            </w:r>
          </w:p>
        </w:tc>
        <w:tc>
          <w:tcPr>
            <w:tcW w:w="7994" w:type="dxa"/>
          </w:tcPr>
          <w:p w:rsidR="005D0A5B" w:rsidRDefault="005D0A5B" w:rsidP="005D0A5B">
            <w:pPr>
              <w:pStyle w:val="ConsPlusNormal"/>
              <w:jc w:val="both"/>
            </w:pPr>
            <w:r>
              <w:t>Длина отрезка, метрические единицы длины. Длина ломаной, периметр многоугольника. Измерение и построение углов с помощью транспортира</w:t>
            </w:r>
          </w:p>
        </w:tc>
      </w:tr>
      <w:tr w:rsidR="005D0A5B" w:rsidRPr="00541C92" w:rsidTr="005D0A5B">
        <w:tc>
          <w:tcPr>
            <w:tcW w:w="1077" w:type="dxa"/>
            <w:vAlign w:val="center"/>
          </w:tcPr>
          <w:p w:rsidR="005D0A5B" w:rsidRDefault="005D0A5B" w:rsidP="005D0A5B">
            <w:pPr>
              <w:pStyle w:val="ConsPlusNormal"/>
              <w:jc w:val="center"/>
            </w:pPr>
            <w:r>
              <w:t>4.3</w:t>
            </w:r>
          </w:p>
        </w:tc>
        <w:tc>
          <w:tcPr>
            <w:tcW w:w="7994" w:type="dxa"/>
          </w:tcPr>
          <w:p w:rsidR="005D0A5B" w:rsidRDefault="005D0A5B" w:rsidP="005D0A5B">
            <w:pPr>
              <w:pStyle w:val="ConsPlusNormal"/>
              <w:jc w:val="both"/>
            </w:pPr>
            <w:r>
              <w:t>Наглядные представления о фигурах на плоскости: многоугольник, прямоугольник, квадрат, треугольник; о равенстве фигур</w:t>
            </w:r>
          </w:p>
        </w:tc>
      </w:tr>
      <w:tr w:rsidR="005D0A5B" w:rsidTr="005D0A5B">
        <w:tc>
          <w:tcPr>
            <w:tcW w:w="1077" w:type="dxa"/>
            <w:vAlign w:val="center"/>
          </w:tcPr>
          <w:p w:rsidR="005D0A5B" w:rsidRDefault="005D0A5B" w:rsidP="005D0A5B">
            <w:pPr>
              <w:pStyle w:val="ConsPlusNormal"/>
              <w:jc w:val="center"/>
            </w:pPr>
            <w:r>
              <w:t>4.4</w:t>
            </w:r>
          </w:p>
        </w:tc>
        <w:tc>
          <w:tcPr>
            <w:tcW w:w="7994" w:type="dxa"/>
          </w:tcPr>
          <w:p w:rsidR="005D0A5B" w:rsidRDefault="005D0A5B" w:rsidP="005D0A5B">
            <w:pPr>
              <w:pStyle w:val="ConsPlusNormal"/>
              <w:jc w:val="both"/>
            </w:pPr>
            <w: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tc>
      </w:tr>
      <w:tr w:rsidR="005D0A5B" w:rsidTr="005D0A5B">
        <w:tc>
          <w:tcPr>
            <w:tcW w:w="1077" w:type="dxa"/>
            <w:vAlign w:val="center"/>
          </w:tcPr>
          <w:p w:rsidR="005D0A5B" w:rsidRDefault="005D0A5B" w:rsidP="005D0A5B">
            <w:pPr>
              <w:pStyle w:val="ConsPlusNormal"/>
              <w:jc w:val="center"/>
            </w:pPr>
            <w:r>
              <w:lastRenderedPageBreak/>
              <w:t>4.5</w:t>
            </w:r>
          </w:p>
        </w:tc>
        <w:tc>
          <w:tcPr>
            <w:tcW w:w="7994" w:type="dxa"/>
          </w:tcPr>
          <w:p w:rsidR="005D0A5B" w:rsidRDefault="005D0A5B" w:rsidP="005D0A5B">
            <w:pPr>
              <w:pStyle w:val="ConsPlusNormal"/>
              <w:jc w:val="both"/>
            </w:pPr>
            <w:r>
              <w:t>Площадь прямоугольника и многоугольников, составленных из прямоугольников, в том числе фигур, изображенных на клетчатой бумаге. Единицы измерения площади</w:t>
            </w:r>
          </w:p>
        </w:tc>
      </w:tr>
      <w:tr w:rsidR="005D0A5B" w:rsidRPr="00541C92" w:rsidTr="005D0A5B">
        <w:tc>
          <w:tcPr>
            <w:tcW w:w="1077" w:type="dxa"/>
            <w:vAlign w:val="center"/>
          </w:tcPr>
          <w:p w:rsidR="005D0A5B" w:rsidRDefault="005D0A5B" w:rsidP="005D0A5B">
            <w:pPr>
              <w:pStyle w:val="ConsPlusNormal"/>
              <w:jc w:val="center"/>
            </w:pPr>
            <w:r>
              <w:t>4.6</w:t>
            </w:r>
          </w:p>
        </w:tc>
        <w:tc>
          <w:tcPr>
            <w:tcW w:w="7994" w:type="dxa"/>
          </w:tcPr>
          <w:p w:rsidR="005D0A5B" w:rsidRDefault="005D0A5B" w:rsidP="005D0A5B">
            <w:pPr>
              <w:pStyle w:val="ConsPlusNormal"/>
              <w:jc w:val="both"/>
            </w:pPr>
            <w:r>
              <w:t>Наглядные представления о пространственных фигурах: прямоугольный параллелепипед, куб, многогранники. Изображение простейших многогранников. Развертки куба и параллелепипеда. Создание моделей многогранников (из бумаги, проволоки, пластилина и других материалов)</w:t>
            </w:r>
          </w:p>
        </w:tc>
      </w:tr>
      <w:tr w:rsidR="005D0A5B" w:rsidRPr="00541C92" w:rsidTr="005D0A5B">
        <w:tc>
          <w:tcPr>
            <w:tcW w:w="1077" w:type="dxa"/>
            <w:vAlign w:val="center"/>
          </w:tcPr>
          <w:p w:rsidR="005D0A5B" w:rsidRDefault="005D0A5B" w:rsidP="005D0A5B">
            <w:pPr>
              <w:pStyle w:val="ConsPlusNormal"/>
              <w:jc w:val="center"/>
            </w:pPr>
            <w:r>
              <w:t>4.7</w:t>
            </w:r>
          </w:p>
        </w:tc>
        <w:tc>
          <w:tcPr>
            <w:tcW w:w="7994" w:type="dxa"/>
          </w:tcPr>
          <w:p w:rsidR="005D0A5B" w:rsidRDefault="005D0A5B" w:rsidP="005D0A5B">
            <w:pPr>
              <w:pStyle w:val="ConsPlusNormal"/>
              <w:jc w:val="both"/>
            </w:pPr>
            <w:r>
              <w:t>Объем прямоугольного параллелепипеда, куба. Единицы измерения объема</w:t>
            </w:r>
          </w:p>
        </w:tc>
      </w:tr>
    </w:tbl>
    <w:p w:rsidR="005D0A5B" w:rsidRDefault="005D0A5B" w:rsidP="005D0A5B">
      <w:pPr>
        <w:pStyle w:val="ConsPlusNormal"/>
        <w:ind w:firstLine="540"/>
        <w:jc w:val="both"/>
      </w:pPr>
    </w:p>
    <w:p w:rsidR="005D0A5B" w:rsidRDefault="005D0A5B" w:rsidP="005D0A5B">
      <w:pPr>
        <w:pStyle w:val="ConsPlusNormal"/>
        <w:jc w:val="right"/>
      </w:pPr>
      <w:r>
        <w:t>Таблица 11.2</w:t>
      </w:r>
    </w:p>
    <w:p w:rsidR="005D0A5B" w:rsidRDefault="005D0A5B" w:rsidP="005D0A5B">
      <w:pPr>
        <w:pStyle w:val="ConsPlusNormal"/>
        <w:ind w:firstLine="540"/>
        <w:jc w:val="both"/>
      </w:pPr>
    </w:p>
    <w:p w:rsidR="005D0A5B" w:rsidRDefault="005D0A5B" w:rsidP="005D0A5B">
      <w:pPr>
        <w:pStyle w:val="ConsPlusNormal"/>
        <w:jc w:val="center"/>
      </w:pPr>
      <w:r>
        <w:t>Проверяемые требования к результатам освоения основной</w:t>
      </w:r>
    </w:p>
    <w:p w:rsidR="005D0A5B" w:rsidRDefault="005D0A5B" w:rsidP="005D0A5B">
      <w:pPr>
        <w:pStyle w:val="ConsPlusNormal"/>
        <w:jc w:val="center"/>
      </w:pPr>
      <w:r>
        <w:t>образовательной программы (6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5D0A5B" w:rsidRPr="00541C92" w:rsidTr="005D0A5B">
        <w:tc>
          <w:tcPr>
            <w:tcW w:w="1701" w:type="dxa"/>
          </w:tcPr>
          <w:p w:rsidR="005D0A5B" w:rsidRDefault="005D0A5B" w:rsidP="005D0A5B">
            <w:pPr>
              <w:pStyle w:val="ConsPlusNormal"/>
              <w:jc w:val="center"/>
            </w:pPr>
            <w:r>
              <w:t>Код проверяемого результата</w:t>
            </w:r>
          </w:p>
        </w:tc>
        <w:tc>
          <w:tcPr>
            <w:tcW w:w="7370" w:type="dxa"/>
          </w:tcPr>
          <w:p w:rsidR="005D0A5B" w:rsidRDefault="005D0A5B" w:rsidP="005D0A5B">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5D0A5B" w:rsidTr="005D0A5B">
        <w:tc>
          <w:tcPr>
            <w:tcW w:w="1701" w:type="dxa"/>
            <w:vAlign w:val="center"/>
          </w:tcPr>
          <w:p w:rsidR="005D0A5B" w:rsidRDefault="005D0A5B" w:rsidP="005D0A5B">
            <w:pPr>
              <w:pStyle w:val="ConsPlusNormal"/>
              <w:jc w:val="center"/>
            </w:pPr>
            <w:r>
              <w:t>1</w:t>
            </w:r>
          </w:p>
        </w:tc>
        <w:tc>
          <w:tcPr>
            <w:tcW w:w="7370" w:type="dxa"/>
          </w:tcPr>
          <w:p w:rsidR="005D0A5B" w:rsidRDefault="005D0A5B" w:rsidP="005D0A5B">
            <w:pPr>
              <w:pStyle w:val="ConsPlusNormal"/>
              <w:jc w:val="both"/>
            </w:pPr>
            <w:r>
              <w:t>Числа и вычисления</w:t>
            </w:r>
          </w:p>
        </w:tc>
      </w:tr>
      <w:tr w:rsidR="005D0A5B" w:rsidRPr="00541C92" w:rsidTr="005D0A5B">
        <w:tc>
          <w:tcPr>
            <w:tcW w:w="1701" w:type="dxa"/>
            <w:vAlign w:val="center"/>
          </w:tcPr>
          <w:p w:rsidR="005D0A5B" w:rsidRDefault="005D0A5B" w:rsidP="005D0A5B">
            <w:pPr>
              <w:pStyle w:val="ConsPlusNormal"/>
              <w:jc w:val="center"/>
            </w:pPr>
            <w:r>
              <w:t>1.1</w:t>
            </w:r>
          </w:p>
        </w:tc>
        <w:tc>
          <w:tcPr>
            <w:tcW w:w="7370" w:type="dxa"/>
          </w:tcPr>
          <w:p w:rsidR="005D0A5B" w:rsidRDefault="005D0A5B" w:rsidP="005D0A5B">
            <w:pPr>
              <w:pStyle w:val="ConsPlusNormal"/>
              <w:jc w:val="both"/>
            </w:pPr>
            <w: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tc>
      </w:tr>
      <w:tr w:rsidR="005D0A5B" w:rsidRPr="00541C92" w:rsidTr="005D0A5B">
        <w:tc>
          <w:tcPr>
            <w:tcW w:w="1701" w:type="dxa"/>
            <w:vAlign w:val="center"/>
          </w:tcPr>
          <w:p w:rsidR="005D0A5B" w:rsidRDefault="005D0A5B" w:rsidP="005D0A5B">
            <w:pPr>
              <w:pStyle w:val="ConsPlusNormal"/>
              <w:jc w:val="center"/>
            </w:pPr>
            <w:r>
              <w:t>1.2</w:t>
            </w:r>
          </w:p>
        </w:tc>
        <w:tc>
          <w:tcPr>
            <w:tcW w:w="7370" w:type="dxa"/>
          </w:tcPr>
          <w:p w:rsidR="005D0A5B" w:rsidRDefault="005D0A5B" w:rsidP="005D0A5B">
            <w:pPr>
              <w:pStyle w:val="ConsPlusNormal"/>
              <w:jc w:val="both"/>
            </w:pPr>
            <w:r>
              <w:t>Сравнивать и упорядочивать целые числа, обыкновенные и десятичные дроби, сравнивать числа одного и разных знаков</w:t>
            </w:r>
          </w:p>
        </w:tc>
      </w:tr>
      <w:tr w:rsidR="005D0A5B" w:rsidRPr="00541C92" w:rsidTr="005D0A5B">
        <w:tc>
          <w:tcPr>
            <w:tcW w:w="1701" w:type="dxa"/>
            <w:vAlign w:val="center"/>
          </w:tcPr>
          <w:p w:rsidR="005D0A5B" w:rsidRDefault="005D0A5B" w:rsidP="005D0A5B">
            <w:pPr>
              <w:pStyle w:val="ConsPlusNormal"/>
              <w:jc w:val="center"/>
            </w:pPr>
            <w:r>
              <w:lastRenderedPageBreak/>
              <w:t>1.3</w:t>
            </w:r>
          </w:p>
        </w:tc>
        <w:tc>
          <w:tcPr>
            <w:tcW w:w="7370" w:type="dxa"/>
          </w:tcPr>
          <w:p w:rsidR="005D0A5B" w:rsidRDefault="005D0A5B" w:rsidP="005D0A5B">
            <w:pPr>
              <w:pStyle w:val="ConsPlusNormal"/>
              <w:jc w:val="both"/>
            </w:pPr>
            <w:r>
              <w:t>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w:t>
            </w:r>
          </w:p>
        </w:tc>
      </w:tr>
      <w:tr w:rsidR="005D0A5B" w:rsidRPr="00541C92" w:rsidTr="005D0A5B">
        <w:tc>
          <w:tcPr>
            <w:tcW w:w="1701" w:type="dxa"/>
            <w:vAlign w:val="center"/>
          </w:tcPr>
          <w:p w:rsidR="005D0A5B" w:rsidRDefault="005D0A5B" w:rsidP="005D0A5B">
            <w:pPr>
              <w:pStyle w:val="ConsPlusNormal"/>
              <w:jc w:val="center"/>
            </w:pPr>
            <w:r>
              <w:t>1.4</w:t>
            </w:r>
          </w:p>
        </w:tc>
        <w:tc>
          <w:tcPr>
            <w:tcW w:w="7370" w:type="dxa"/>
          </w:tcPr>
          <w:p w:rsidR="005D0A5B" w:rsidRDefault="005D0A5B" w:rsidP="005D0A5B">
            <w:pPr>
              <w:pStyle w:val="ConsPlusNormal"/>
              <w:jc w:val="both"/>
            </w:pPr>
            <w: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r>
      <w:tr w:rsidR="005D0A5B" w:rsidRPr="00541C92" w:rsidTr="005D0A5B">
        <w:tc>
          <w:tcPr>
            <w:tcW w:w="1701" w:type="dxa"/>
            <w:vAlign w:val="center"/>
          </w:tcPr>
          <w:p w:rsidR="005D0A5B" w:rsidRDefault="005D0A5B" w:rsidP="005D0A5B">
            <w:pPr>
              <w:pStyle w:val="ConsPlusNormal"/>
              <w:jc w:val="center"/>
            </w:pPr>
            <w:r>
              <w:t>1.5</w:t>
            </w:r>
          </w:p>
        </w:tc>
        <w:tc>
          <w:tcPr>
            <w:tcW w:w="7370" w:type="dxa"/>
          </w:tcPr>
          <w:p w:rsidR="005D0A5B" w:rsidRDefault="005D0A5B" w:rsidP="005D0A5B">
            <w:pPr>
              <w:pStyle w:val="ConsPlusNormal"/>
              <w:jc w:val="both"/>
            </w:pPr>
            <w:r>
              <w:t>Округлять целые числа и десятичные дроби, находить приближения чисел</w:t>
            </w:r>
          </w:p>
        </w:tc>
      </w:tr>
      <w:tr w:rsidR="005D0A5B" w:rsidRPr="00541C92" w:rsidTr="005D0A5B">
        <w:tc>
          <w:tcPr>
            <w:tcW w:w="1701" w:type="dxa"/>
            <w:vAlign w:val="center"/>
          </w:tcPr>
          <w:p w:rsidR="005D0A5B" w:rsidRDefault="005D0A5B" w:rsidP="005D0A5B">
            <w:pPr>
              <w:pStyle w:val="ConsPlusNormal"/>
              <w:jc w:val="center"/>
            </w:pPr>
            <w:r>
              <w:t>1.6</w:t>
            </w:r>
          </w:p>
        </w:tc>
        <w:tc>
          <w:tcPr>
            <w:tcW w:w="7370" w:type="dxa"/>
          </w:tcPr>
          <w:p w:rsidR="005D0A5B" w:rsidRDefault="005D0A5B" w:rsidP="005D0A5B">
            <w:pPr>
              <w:pStyle w:val="ConsPlusNormal"/>
              <w:jc w:val="both"/>
            </w:pPr>
            <w:r>
              <w:t>Соотносить точку на координатной прямой с соответствующим ей числом и изображать числа точками на координатной прямой, находить модуль числа</w:t>
            </w:r>
          </w:p>
        </w:tc>
      </w:tr>
      <w:tr w:rsidR="005D0A5B" w:rsidRPr="00541C92" w:rsidTr="005D0A5B">
        <w:tc>
          <w:tcPr>
            <w:tcW w:w="1701" w:type="dxa"/>
            <w:vAlign w:val="center"/>
          </w:tcPr>
          <w:p w:rsidR="005D0A5B" w:rsidRDefault="005D0A5B" w:rsidP="005D0A5B">
            <w:pPr>
              <w:pStyle w:val="ConsPlusNormal"/>
              <w:jc w:val="center"/>
            </w:pPr>
            <w:r>
              <w:t>1.7</w:t>
            </w:r>
          </w:p>
        </w:tc>
        <w:tc>
          <w:tcPr>
            <w:tcW w:w="7370" w:type="dxa"/>
          </w:tcPr>
          <w:p w:rsidR="005D0A5B" w:rsidRDefault="005D0A5B" w:rsidP="005D0A5B">
            <w:pPr>
              <w:pStyle w:val="ConsPlusNormal"/>
              <w:jc w:val="both"/>
            </w:pPr>
            <w:r>
              <w:t>Соотносить точку в прямоугольной системе координат с координатами этой точки</w:t>
            </w:r>
          </w:p>
        </w:tc>
      </w:tr>
      <w:tr w:rsidR="005D0A5B" w:rsidRPr="00541C92" w:rsidTr="005D0A5B">
        <w:tc>
          <w:tcPr>
            <w:tcW w:w="1701" w:type="dxa"/>
            <w:vAlign w:val="center"/>
          </w:tcPr>
          <w:p w:rsidR="005D0A5B" w:rsidRDefault="005D0A5B" w:rsidP="005D0A5B">
            <w:pPr>
              <w:pStyle w:val="ConsPlusNormal"/>
              <w:jc w:val="center"/>
            </w:pPr>
            <w:r>
              <w:t>1.8</w:t>
            </w:r>
          </w:p>
        </w:tc>
        <w:tc>
          <w:tcPr>
            <w:tcW w:w="7370" w:type="dxa"/>
          </w:tcPr>
          <w:p w:rsidR="005D0A5B" w:rsidRDefault="005D0A5B" w:rsidP="005D0A5B">
            <w:pPr>
              <w:pStyle w:val="ConsPlusNormal"/>
              <w:jc w:val="both"/>
            </w:pPr>
            <w:r>
              <w:t>Округлять целые числа и десятичные дроби, находить приближения чисел</w:t>
            </w:r>
          </w:p>
        </w:tc>
      </w:tr>
      <w:tr w:rsidR="005D0A5B" w:rsidTr="005D0A5B">
        <w:tc>
          <w:tcPr>
            <w:tcW w:w="1701" w:type="dxa"/>
            <w:vAlign w:val="center"/>
          </w:tcPr>
          <w:p w:rsidR="005D0A5B" w:rsidRDefault="005D0A5B" w:rsidP="005D0A5B">
            <w:pPr>
              <w:pStyle w:val="ConsPlusNormal"/>
              <w:jc w:val="center"/>
            </w:pPr>
            <w:r>
              <w:t>2</w:t>
            </w:r>
          </w:p>
        </w:tc>
        <w:tc>
          <w:tcPr>
            <w:tcW w:w="7370" w:type="dxa"/>
          </w:tcPr>
          <w:p w:rsidR="005D0A5B" w:rsidRDefault="005D0A5B" w:rsidP="005D0A5B">
            <w:pPr>
              <w:pStyle w:val="ConsPlusNormal"/>
              <w:jc w:val="both"/>
            </w:pPr>
            <w:r>
              <w:t>Числовые и буквенные выражения</w:t>
            </w:r>
          </w:p>
        </w:tc>
      </w:tr>
      <w:tr w:rsidR="005D0A5B" w:rsidRPr="00541C92" w:rsidTr="005D0A5B">
        <w:tc>
          <w:tcPr>
            <w:tcW w:w="1701" w:type="dxa"/>
            <w:vAlign w:val="center"/>
          </w:tcPr>
          <w:p w:rsidR="005D0A5B" w:rsidRDefault="005D0A5B" w:rsidP="005D0A5B">
            <w:pPr>
              <w:pStyle w:val="ConsPlusNormal"/>
              <w:jc w:val="center"/>
            </w:pPr>
            <w:r>
              <w:t>2.1</w:t>
            </w:r>
          </w:p>
        </w:tc>
        <w:tc>
          <w:tcPr>
            <w:tcW w:w="7370" w:type="dxa"/>
          </w:tcPr>
          <w:p w:rsidR="005D0A5B" w:rsidRDefault="005D0A5B" w:rsidP="005D0A5B">
            <w:pPr>
              <w:pStyle w:val="ConsPlusNormal"/>
              <w:jc w:val="both"/>
            </w:pPr>
            <w: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tc>
      </w:tr>
      <w:tr w:rsidR="005D0A5B" w:rsidRPr="00541C92" w:rsidTr="005D0A5B">
        <w:tc>
          <w:tcPr>
            <w:tcW w:w="1701" w:type="dxa"/>
            <w:vAlign w:val="center"/>
          </w:tcPr>
          <w:p w:rsidR="005D0A5B" w:rsidRDefault="005D0A5B" w:rsidP="005D0A5B">
            <w:pPr>
              <w:pStyle w:val="ConsPlusNormal"/>
              <w:jc w:val="center"/>
            </w:pPr>
            <w:r>
              <w:t>2.2</w:t>
            </w:r>
          </w:p>
        </w:tc>
        <w:tc>
          <w:tcPr>
            <w:tcW w:w="7370" w:type="dxa"/>
          </w:tcPr>
          <w:p w:rsidR="005D0A5B" w:rsidRDefault="005D0A5B" w:rsidP="005D0A5B">
            <w:pPr>
              <w:pStyle w:val="ConsPlusNormal"/>
              <w:jc w:val="both"/>
            </w:pPr>
            <w:r>
              <w:t>Пользоваться признаками делимости, раскладывать натуральные числа на простые множители</w:t>
            </w:r>
          </w:p>
        </w:tc>
      </w:tr>
      <w:tr w:rsidR="005D0A5B" w:rsidRPr="00541C92" w:rsidTr="005D0A5B">
        <w:tc>
          <w:tcPr>
            <w:tcW w:w="1701" w:type="dxa"/>
            <w:vAlign w:val="center"/>
          </w:tcPr>
          <w:p w:rsidR="005D0A5B" w:rsidRDefault="005D0A5B" w:rsidP="005D0A5B">
            <w:pPr>
              <w:pStyle w:val="ConsPlusNormal"/>
              <w:jc w:val="center"/>
            </w:pPr>
            <w:r>
              <w:t>2.3</w:t>
            </w:r>
          </w:p>
        </w:tc>
        <w:tc>
          <w:tcPr>
            <w:tcW w:w="7370" w:type="dxa"/>
          </w:tcPr>
          <w:p w:rsidR="005D0A5B" w:rsidRDefault="005D0A5B" w:rsidP="005D0A5B">
            <w:pPr>
              <w:pStyle w:val="ConsPlusNormal"/>
              <w:jc w:val="both"/>
            </w:pPr>
            <w:r>
              <w:t>Пользоваться масштабом, составлять пропорции и отношения</w:t>
            </w:r>
          </w:p>
        </w:tc>
      </w:tr>
      <w:tr w:rsidR="005D0A5B" w:rsidRPr="00541C92" w:rsidTr="005D0A5B">
        <w:tc>
          <w:tcPr>
            <w:tcW w:w="1701" w:type="dxa"/>
            <w:vAlign w:val="center"/>
          </w:tcPr>
          <w:p w:rsidR="005D0A5B" w:rsidRDefault="005D0A5B" w:rsidP="005D0A5B">
            <w:pPr>
              <w:pStyle w:val="ConsPlusNormal"/>
              <w:jc w:val="center"/>
            </w:pPr>
            <w:r>
              <w:t>2.4</w:t>
            </w:r>
          </w:p>
        </w:tc>
        <w:tc>
          <w:tcPr>
            <w:tcW w:w="7370" w:type="dxa"/>
          </w:tcPr>
          <w:p w:rsidR="005D0A5B" w:rsidRDefault="005D0A5B" w:rsidP="005D0A5B">
            <w:pPr>
              <w:pStyle w:val="ConsPlusNormal"/>
              <w:jc w:val="both"/>
            </w:pPr>
            <w:r>
              <w:t xml:space="preserve">Использовать буквы для обозначения чисел при записи математических выражений, составлять буквенные </w:t>
            </w:r>
            <w:r>
              <w:lastRenderedPageBreak/>
              <w:t>выражения и формулы, находить значения буквенных выражений</w:t>
            </w:r>
          </w:p>
        </w:tc>
      </w:tr>
      <w:tr w:rsidR="005D0A5B" w:rsidTr="005D0A5B">
        <w:tc>
          <w:tcPr>
            <w:tcW w:w="1701" w:type="dxa"/>
            <w:vAlign w:val="center"/>
          </w:tcPr>
          <w:p w:rsidR="005D0A5B" w:rsidRDefault="005D0A5B" w:rsidP="005D0A5B">
            <w:pPr>
              <w:pStyle w:val="ConsPlusNormal"/>
              <w:jc w:val="center"/>
            </w:pPr>
            <w:r>
              <w:lastRenderedPageBreak/>
              <w:t>2.5</w:t>
            </w:r>
          </w:p>
        </w:tc>
        <w:tc>
          <w:tcPr>
            <w:tcW w:w="7370" w:type="dxa"/>
          </w:tcPr>
          <w:p w:rsidR="005D0A5B" w:rsidRDefault="005D0A5B" w:rsidP="005D0A5B">
            <w:pPr>
              <w:pStyle w:val="ConsPlusNormal"/>
              <w:jc w:val="both"/>
            </w:pPr>
            <w:r>
              <w:t>Находить неизвестный компонент равенства</w:t>
            </w:r>
          </w:p>
        </w:tc>
      </w:tr>
      <w:tr w:rsidR="005D0A5B" w:rsidTr="005D0A5B">
        <w:tc>
          <w:tcPr>
            <w:tcW w:w="1701" w:type="dxa"/>
            <w:vAlign w:val="center"/>
          </w:tcPr>
          <w:p w:rsidR="005D0A5B" w:rsidRDefault="005D0A5B" w:rsidP="005D0A5B">
            <w:pPr>
              <w:pStyle w:val="ConsPlusNormal"/>
              <w:jc w:val="center"/>
            </w:pPr>
            <w:r>
              <w:t>3</w:t>
            </w:r>
          </w:p>
        </w:tc>
        <w:tc>
          <w:tcPr>
            <w:tcW w:w="7370" w:type="dxa"/>
          </w:tcPr>
          <w:p w:rsidR="005D0A5B" w:rsidRDefault="005D0A5B" w:rsidP="005D0A5B">
            <w:pPr>
              <w:pStyle w:val="ConsPlusNormal"/>
              <w:jc w:val="both"/>
            </w:pPr>
            <w:r>
              <w:t>Решение текстовых задач</w:t>
            </w:r>
          </w:p>
        </w:tc>
      </w:tr>
      <w:tr w:rsidR="005D0A5B" w:rsidRPr="00541C92" w:rsidTr="005D0A5B">
        <w:tc>
          <w:tcPr>
            <w:tcW w:w="1701" w:type="dxa"/>
            <w:vAlign w:val="center"/>
          </w:tcPr>
          <w:p w:rsidR="005D0A5B" w:rsidRDefault="005D0A5B" w:rsidP="005D0A5B">
            <w:pPr>
              <w:pStyle w:val="ConsPlusNormal"/>
              <w:jc w:val="center"/>
            </w:pPr>
            <w:r>
              <w:t>3.1</w:t>
            </w:r>
          </w:p>
        </w:tc>
        <w:tc>
          <w:tcPr>
            <w:tcW w:w="7370" w:type="dxa"/>
          </w:tcPr>
          <w:p w:rsidR="005D0A5B" w:rsidRDefault="005D0A5B" w:rsidP="005D0A5B">
            <w:pPr>
              <w:pStyle w:val="ConsPlusNormal"/>
              <w:jc w:val="both"/>
            </w:pPr>
            <w:r>
              <w:t>Решать многошаговые текстовые задачи арифметическим способом</w:t>
            </w:r>
          </w:p>
        </w:tc>
      </w:tr>
      <w:tr w:rsidR="005D0A5B" w:rsidRPr="00541C92" w:rsidTr="005D0A5B">
        <w:tc>
          <w:tcPr>
            <w:tcW w:w="1701" w:type="dxa"/>
            <w:vAlign w:val="center"/>
          </w:tcPr>
          <w:p w:rsidR="005D0A5B" w:rsidRDefault="005D0A5B" w:rsidP="005D0A5B">
            <w:pPr>
              <w:pStyle w:val="ConsPlusNormal"/>
              <w:jc w:val="center"/>
            </w:pPr>
            <w:r>
              <w:t>3.2</w:t>
            </w:r>
          </w:p>
        </w:tc>
        <w:tc>
          <w:tcPr>
            <w:tcW w:w="7370" w:type="dxa"/>
          </w:tcPr>
          <w:p w:rsidR="005D0A5B" w:rsidRDefault="005D0A5B" w:rsidP="005D0A5B">
            <w:pPr>
              <w:pStyle w:val="ConsPlusNormal"/>
              <w:jc w:val="both"/>
            </w:pPr>
            <w:r>
              <w:t>Решать задачи, связанные с отношением, пропорциональностью величин, процентами, решать три основные задачи на дроби и проценты</w:t>
            </w:r>
          </w:p>
        </w:tc>
      </w:tr>
      <w:tr w:rsidR="005D0A5B" w:rsidRPr="00541C92" w:rsidTr="005D0A5B">
        <w:tc>
          <w:tcPr>
            <w:tcW w:w="1701" w:type="dxa"/>
            <w:vAlign w:val="center"/>
          </w:tcPr>
          <w:p w:rsidR="005D0A5B" w:rsidRDefault="005D0A5B" w:rsidP="005D0A5B">
            <w:pPr>
              <w:pStyle w:val="ConsPlusNormal"/>
              <w:jc w:val="center"/>
            </w:pPr>
            <w:r>
              <w:t>3.3</w:t>
            </w:r>
          </w:p>
        </w:tc>
        <w:tc>
          <w:tcPr>
            <w:tcW w:w="7370" w:type="dxa"/>
          </w:tcPr>
          <w:p w:rsidR="005D0A5B" w:rsidRDefault="005D0A5B" w:rsidP="005D0A5B">
            <w:pPr>
              <w:pStyle w:val="ConsPlusNormal"/>
              <w:jc w:val="both"/>
            </w:pPr>
            <w:r>
              <w:t>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p>
        </w:tc>
      </w:tr>
      <w:tr w:rsidR="005D0A5B" w:rsidRPr="00541C92" w:rsidTr="005D0A5B">
        <w:tc>
          <w:tcPr>
            <w:tcW w:w="1701" w:type="dxa"/>
            <w:vAlign w:val="center"/>
          </w:tcPr>
          <w:p w:rsidR="005D0A5B" w:rsidRDefault="005D0A5B" w:rsidP="005D0A5B">
            <w:pPr>
              <w:pStyle w:val="ConsPlusNormal"/>
              <w:jc w:val="center"/>
            </w:pPr>
            <w:r>
              <w:t>3.4</w:t>
            </w:r>
          </w:p>
        </w:tc>
        <w:tc>
          <w:tcPr>
            <w:tcW w:w="7370" w:type="dxa"/>
          </w:tcPr>
          <w:p w:rsidR="005D0A5B" w:rsidRDefault="005D0A5B" w:rsidP="005D0A5B">
            <w:pPr>
              <w:pStyle w:val="ConsPlusNormal"/>
              <w:jc w:val="both"/>
            </w:pPr>
            <w:r>
              <w:t>Составлять буквенные выражения по условию задачи</w:t>
            </w:r>
          </w:p>
        </w:tc>
      </w:tr>
      <w:tr w:rsidR="005D0A5B" w:rsidRPr="00541C92" w:rsidTr="005D0A5B">
        <w:tc>
          <w:tcPr>
            <w:tcW w:w="1701" w:type="dxa"/>
            <w:vAlign w:val="center"/>
          </w:tcPr>
          <w:p w:rsidR="005D0A5B" w:rsidRDefault="005D0A5B" w:rsidP="005D0A5B">
            <w:pPr>
              <w:pStyle w:val="ConsPlusNormal"/>
              <w:jc w:val="center"/>
            </w:pPr>
            <w:r>
              <w:t>3.5</w:t>
            </w:r>
          </w:p>
        </w:tc>
        <w:tc>
          <w:tcPr>
            <w:tcW w:w="7370" w:type="dxa"/>
          </w:tcPr>
          <w:p w:rsidR="005D0A5B" w:rsidRDefault="005D0A5B" w:rsidP="005D0A5B">
            <w:pPr>
              <w:pStyle w:val="ConsPlusNormal"/>
              <w:jc w:val="both"/>
            </w:pPr>
            <w: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tc>
      </w:tr>
      <w:tr w:rsidR="005D0A5B" w:rsidRPr="00541C92" w:rsidTr="005D0A5B">
        <w:tc>
          <w:tcPr>
            <w:tcW w:w="1701" w:type="dxa"/>
            <w:vAlign w:val="center"/>
          </w:tcPr>
          <w:p w:rsidR="005D0A5B" w:rsidRDefault="005D0A5B" w:rsidP="005D0A5B">
            <w:pPr>
              <w:pStyle w:val="ConsPlusNormal"/>
              <w:jc w:val="center"/>
            </w:pPr>
            <w:r>
              <w:t>3.6</w:t>
            </w:r>
          </w:p>
        </w:tc>
        <w:tc>
          <w:tcPr>
            <w:tcW w:w="7370" w:type="dxa"/>
          </w:tcPr>
          <w:p w:rsidR="005D0A5B" w:rsidRDefault="005D0A5B" w:rsidP="005D0A5B">
            <w:pPr>
              <w:pStyle w:val="ConsPlusNormal"/>
              <w:jc w:val="both"/>
            </w:pPr>
            <w:r>
              <w:t>Представлять информацию с помощью таблиц, линейной и столбчатой диаграмм</w:t>
            </w:r>
          </w:p>
        </w:tc>
      </w:tr>
      <w:tr w:rsidR="005D0A5B" w:rsidTr="005D0A5B">
        <w:tc>
          <w:tcPr>
            <w:tcW w:w="1701" w:type="dxa"/>
            <w:vAlign w:val="center"/>
          </w:tcPr>
          <w:p w:rsidR="005D0A5B" w:rsidRDefault="005D0A5B" w:rsidP="005D0A5B">
            <w:pPr>
              <w:pStyle w:val="ConsPlusNormal"/>
              <w:jc w:val="center"/>
            </w:pPr>
            <w:r>
              <w:t>4</w:t>
            </w:r>
          </w:p>
        </w:tc>
        <w:tc>
          <w:tcPr>
            <w:tcW w:w="7370" w:type="dxa"/>
          </w:tcPr>
          <w:p w:rsidR="005D0A5B" w:rsidRDefault="005D0A5B" w:rsidP="005D0A5B">
            <w:pPr>
              <w:pStyle w:val="ConsPlusNormal"/>
              <w:jc w:val="both"/>
            </w:pPr>
            <w:r>
              <w:t>Наглядная геометрия</w:t>
            </w:r>
          </w:p>
        </w:tc>
      </w:tr>
      <w:tr w:rsidR="005D0A5B" w:rsidRPr="00541C92" w:rsidTr="005D0A5B">
        <w:tc>
          <w:tcPr>
            <w:tcW w:w="1701" w:type="dxa"/>
            <w:vAlign w:val="center"/>
          </w:tcPr>
          <w:p w:rsidR="005D0A5B" w:rsidRDefault="005D0A5B" w:rsidP="005D0A5B">
            <w:pPr>
              <w:pStyle w:val="ConsPlusNormal"/>
              <w:jc w:val="center"/>
            </w:pPr>
            <w:r>
              <w:t>4.1</w:t>
            </w:r>
          </w:p>
        </w:tc>
        <w:tc>
          <w:tcPr>
            <w:tcW w:w="7370" w:type="dxa"/>
          </w:tcPr>
          <w:p w:rsidR="005D0A5B" w:rsidRDefault="005D0A5B" w:rsidP="005D0A5B">
            <w:pPr>
              <w:pStyle w:val="ConsPlusNormal"/>
              <w:jc w:val="both"/>
            </w:pPr>
            <w:r>
              <w:t xml:space="preserve">Приводить примеры объектов окружающего мира, имеющих форму изученных геометрических плоских и пространственных фигур, примеры равных и симметричных </w:t>
            </w:r>
            <w:r>
              <w:lastRenderedPageBreak/>
              <w:t>фигур</w:t>
            </w:r>
          </w:p>
        </w:tc>
      </w:tr>
      <w:tr w:rsidR="005D0A5B" w:rsidRPr="00541C92" w:rsidTr="005D0A5B">
        <w:tc>
          <w:tcPr>
            <w:tcW w:w="1701" w:type="dxa"/>
            <w:vAlign w:val="center"/>
          </w:tcPr>
          <w:p w:rsidR="005D0A5B" w:rsidRDefault="005D0A5B" w:rsidP="005D0A5B">
            <w:pPr>
              <w:pStyle w:val="ConsPlusNormal"/>
              <w:jc w:val="center"/>
            </w:pPr>
            <w:r>
              <w:lastRenderedPageBreak/>
              <w:t>4.2</w:t>
            </w:r>
          </w:p>
        </w:tc>
        <w:tc>
          <w:tcPr>
            <w:tcW w:w="7370" w:type="dxa"/>
          </w:tcPr>
          <w:p w:rsidR="005D0A5B" w:rsidRDefault="005D0A5B" w:rsidP="005D0A5B">
            <w:pPr>
              <w:pStyle w:val="ConsPlusNormal"/>
              <w:jc w:val="both"/>
            </w:pPr>
            <w: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tc>
      </w:tr>
      <w:tr w:rsidR="005D0A5B" w:rsidRPr="00541C92" w:rsidTr="005D0A5B">
        <w:tc>
          <w:tcPr>
            <w:tcW w:w="1701" w:type="dxa"/>
            <w:vAlign w:val="center"/>
          </w:tcPr>
          <w:p w:rsidR="005D0A5B" w:rsidRDefault="005D0A5B" w:rsidP="005D0A5B">
            <w:pPr>
              <w:pStyle w:val="ConsPlusNormal"/>
              <w:jc w:val="center"/>
            </w:pPr>
            <w:r>
              <w:t>4.3</w:t>
            </w:r>
          </w:p>
        </w:tc>
        <w:tc>
          <w:tcPr>
            <w:tcW w:w="7370" w:type="dxa"/>
          </w:tcPr>
          <w:p w:rsidR="005D0A5B" w:rsidRDefault="005D0A5B" w:rsidP="005D0A5B">
            <w:pPr>
              <w:pStyle w:val="ConsPlusNormal"/>
              <w:jc w:val="both"/>
            </w:pPr>
            <w: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tc>
      </w:tr>
      <w:tr w:rsidR="005D0A5B" w:rsidRPr="00541C92" w:rsidTr="005D0A5B">
        <w:tc>
          <w:tcPr>
            <w:tcW w:w="1701" w:type="dxa"/>
            <w:vAlign w:val="center"/>
          </w:tcPr>
          <w:p w:rsidR="005D0A5B" w:rsidRDefault="005D0A5B" w:rsidP="005D0A5B">
            <w:pPr>
              <w:pStyle w:val="ConsPlusNormal"/>
              <w:jc w:val="center"/>
            </w:pPr>
            <w:r>
              <w:t>4.4</w:t>
            </w:r>
          </w:p>
        </w:tc>
        <w:tc>
          <w:tcPr>
            <w:tcW w:w="7370" w:type="dxa"/>
          </w:tcPr>
          <w:p w:rsidR="005D0A5B" w:rsidRDefault="005D0A5B" w:rsidP="005D0A5B">
            <w:pPr>
              <w:pStyle w:val="ConsPlusNormal"/>
              <w:jc w:val="both"/>
            </w:pPr>
            <w: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развернутый и тупой углы</w:t>
            </w:r>
          </w:p>
        </w:tc>
      </w:tr>
      <w:tr w:rsidR="005D0A5B" w:rsidRPr="00541C92" w:rsidTr="005D0A5B">
        <w:tc>
          <w:tcPr>
            <w:tcW w:w="1701" w:type="dxa"/>
            <w:vAlign w:val="center"/>
          </w:tcPr>
          <w:p w:rsidR="005D0A5B" w:rsidRDefault="005D0A5B" w:rsidP="005D0A5B">
            <w:pPr>
              <w:pStyle w:val="ConsPlusNormal"/>
              <w:jc w:val="center"/>
            </w:pPr>
            <w:r>
              <w:t>4.5</w:t>
            </w:r>
          </w:p>
        </w:tc>
        <w:tc>
          <w:tcPr>
            <w:tcW w:w="7370" w:type="dxa"/>
          </w:tcPr>
          <w:p w:rsidR="005D0A5B" w:rsidRDefault="005D0A5B" w:rsidP="005D0A5B">
            <w:pPr>
              <w:pStyle w:val="ConsPlusNormal"/>
              <w:jc w:val="both"/>
            </w:pPr>
            <w:r>
              <w:t>Вычислять длину ломаной, периметр многоугольника, пользоваться единицами измерения длины, выражать одни единицы измерения длины через другие</w:t>
            </w:r>
          </w:p>
        </w:tc>
      </w:tr>
      <w:tr w:rsidR="005D0A5B" w:rsidRPr="00541C92" w:rsidTr="005D0A5B">
        <w:tc>
          <w:tcPr>
            <w:tcW w:w="1701" w:type="dxa"/>
            <w:vAlign w:val="center"/>
          </w:tcPr>
          <w:p w:rsidR="005D0A5B" w:rsidRDefault="005D0A5B" w:rsidP="005D0A5B">
            <w:pPr>
              <w:pStyle w:val="ConsPlusNormal"/>
              <w:jc w:val="center"/>
            </w:pPr>
            <w:r>
              <w:t>4.6</w:t>
            </w:r>
          </w:p>
        </w:tc>
        <w:tc>
          <w:tcPr>
            <w:tcW w:w="7370" w:type="dxa"/>
          </w:tcPr>
          <w:p w:rsidR="005D0A5B" w:rsidRDefault="005D0A5B" w:rsidP="005D0A5B">
            <w:pPr>
              <w:pStyle w:val="ConsPlusNormal"/>
              <w:jc w:val="both"/>
            </w:pPr>
            <w:r>
              <w:t>Находить, используя чертежные инструменты, расстояния: между двумя точками, от точки до прямой, длину пути на квадратной сетке</w:t>
            </w:r>
          </w:p>
        </w:tc>
      </w:tr>
      <w:tr w:rsidR="005D0A5B" w:rsidRPr="00541C92" w:rsidTr="005D0A5B">
        <w:tc>
          <w:tcPr>
            <w:tcW w:w="1701" w:type="dxa"/>
            <w:vAlign w:val="center"/>
          </w:tcPr>
          <w:p w:rsidR="005D0A5B" w:rsidRDefault="005D0A5B" w:rsidP="005D0A5B">
            <w:pPr>
              <w:pStyle w:val="ConsPlusNormal"/>
              <w:jc w:val="center"/>
            </w:pPr>
            <w:r>
              <w:t>4.7</w:t>
            </w:r>
          </w:p>
        </w:tc>
        <w:tc>
          <w:tcPr>
            <w:tcW w:w="7370" w:type="dxa"/>
          </w:tcPr>
          <w:p w:rsidR="005D0A5B" w:rsidRDefault="005D0A5B" w:rsidP="005D0A5B">
            <w:pPr>
              <w:pStyle w:val="ConsPlusNormal"/>
              <w:jc w:val="both"/>
            </w:pPr>
            <w: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tc>
      </w:tr>
      <w:tr w:rsidR="005D0A5B" w:rsidRPr="00541C92" w:rsidTr="005D0A5B">
        <w:tc>
          <w:tcPr>
            <w:tcW w:w="1701" w:type="dxa"/>
            <w:vAlign w:val="center"/>
          </w:tcPr>
          <w:p w:rsidR="005D0A5B" w:rsidRDefault="005D0A5B" w:rsidP="005D0A5B">
            <w:pPr>
              <w:pStyle w:val="ConsPlusNormal"/>
              <w:jc w:val="center"/>
            </w:pPr>
            <w:r>
              <w:t>4.8</w:t>
            </w:r>
          </w:p>
        </w:tc>
        <w:tc>
          <w:tcPr>
            <w:tcW w:w="7370" w:type="dxa"/>
          </w:tcPr>
          <w:p w:rsidR="005D0A5B" w:rsidRDefault="005D0A5B" w:rsidP="005D0A5B">
            <w:pPr>
              <w:pStyle w:val="ConsPlusNormal"/>
              <w:jc w:val="both"/>
            </w:pPr>
            <w:r>
              <w:t>Распознавать на моделях и изображениях пирамиду, конус, цилиндр, использовать терминологию: вершина, ребро, грань, основание, развертка</w:t>
            </w:r>
          </w:p>
        </w:tc>
      </w:tr>
      <w:tr w:rsidR="005D0A5B" w:rsidRPr="00541C92" w:rsidTr="005D0A5B">
        <w:tc>
          <w:tcPr>
            <w:tcW w:w="1701" w:type="dxa"/>
            <w:vAlign w:val="center"/>
          </w:tcPr>
          <w:p w:rsidR="005D0A5B" w:rsidRDefault="005D0A5B" w:rsidP="005D0A5B">
            <w:pPr>
              <w:pStyle w:val="ConsPlusNormal"/>
              <w:jc w:val="center"/>
            </w:pPr>
            <w:r>
              <w:lastRenderedPageBreak/>
              <w:t>4.9</w:t>
            </w:r>
          </w:p>
        </w:tc>
        <w:tc>
          <w:tcPr>
            <w:tcW w:w="7370" w:type="dxa"/>
          </w:tcPr>
          <w:p w:rsidR="005D0A5B" w:rsidRDefault="005D0A5B" w:rsidP="005D0A5B">
            <w:pPr>
              <w:pStyle w:val="ConsPlusNormal"/>
              <w:jc w:val="both"/>
            </w:pPr>
            <w:r>
              <w:t>Изображать на клетчатой бумаге прямоугольный параллелепипед</w:t>
            </w:r>
          </w:p>
        </w:tc>
      </w:tr>
      <w:tr w:rsidR="005D0A5B" w:rsidRPr="00541C92" w:rsidTr="005D0A5B">
        <w:tc>
          <w:tcPr>
            <w:tcW w:w="1701" w:type="dxa"/>
            <w:vAlign w:val="center"/>
          </w:tcPr>
          <w:p w:rsidR="005D0A5B" w:rsidRDefault="005D0A5B" w:rsidP="005D0A5B">
            <w:pPr>
              <w:pStyle w:val="ConsPlusNormal"/>
              <w:jc w:val="center"/>
            </w:pPr>
            <w:r>
              <w:t>4.10</w:t>
            </w:r>
          </w:p>
        </w:tc>
        <w:tc>
          <w:tcPr>
            <w:tcW w:w="7370" w:type="dxa"/>
          </w:tcPr>
          <w:p w:rsidR="005D0A5B" w:rsidRDefault="005D0A5B" w:rsidP="005D0A5B">
            <w:pPr>
              <w:pStyle w:val="ConsPlusNormal"/>
              <w:jc w:val="both"/>
            </w:pPr>
            <w:r>
              <w:t>Вычислять объем прямоугольного параллелепипеда, куба, пользоваться основными единицами измерения объема</w:t>
            </w:r>
          </w:p>
        </w:tc>
      </w:tr>
      <w:tr w:rsidR="005D0A5B" w:rsidRPr="00541C92" w:rsidTr="005D0A5B">
        <w:tc>
          <w:tcPr>
            <w:tcW w:w="1701" w:type="dxa"/>
            <w:vAlign w:val="center"/>
          </w:tcPr>
          <w:p w:rsidR="005D0A5B" w:rsidRDefault="005D0A5B" w:rsidP="005D0A5B">
            <w:pPr>
              <w:pStyle w:val="ConsPlusNormal"/>
              <w:jc w:val="center"/>
            </w:pPr>
            <w:r>
              <w:t>4.11</w:t>
            </w:r>
          </w:p>
        </w:tc>
        <w:tc>
          <w:tcPr>
            <w:tcW w:w="7370" w:type="dxa"/>
          </w:tcPr>
          <w:p w:rsidR="005D0A5B" w:rsidRDefault="005D0A5B" w:rsidP="005D0A5B">
            <w:pPr>
              <w:pStyle w:val="ConsPlusNormal"/>
              <w:jc w:val="both"/>
            </w:pPr>
            <w:r>
              <w:t>Решать несложные задачи на нахождение геометрических величин в практических ситуациях</w:t>
            </w:r>
          </w:p>
        </w:tc>
      </w:tr>
    </w:tbl>
    <w:p w:rsidR="005D0A5B" w:rsidRDefault="005D0A5B" w:rsidP="005D0A5B">
      <w:pPr>
        <w:pStyle w:val="ConsPlusNormal"/>
        <w:ind w:firstLine="540"/>
        <w:jc w:val="both"/>
      </w:pPr>
    </w:p>
    <w:p w:rsidR="005D0A5B" w:rsidRDefault="005D0A5B" w:rsidP="005D0A5B">
      <w:pPr>
        <w:pStyle w:val="ConsPlusNormal"/>
        <w:jc w:val="right"/>
      </w:pPr>
      <w:r>
        <w:t>Таблица 11.3</w:t>
      </w:r>
    </w:p>
    <w:p w:rsidR="005D0A5B" w:rsidRDefault="005D0A5B" w:rsidP="005D0A5B">
      <w:pPr>
        <w:pStyle w:val="ConsPlusNormal"/>
        <w:ind w:firstLine="540"/>
        <w:jc w:val="both"/>
      </w:pPr>
    </w:p>
    <w:p w:rsidR="005D0A5B" w:rsidRDefault="005D0A5B" w:rsidP="005D0A5B">
      <w:pPr>
        <w:pStyle w:val="ConsPlusNormal"/>
        <w:jc w:val="center"/>
      </w:pPr>
      <w:r>
        <w:t>Проверяемые элементы содержания (6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5D0A5B" w:rsidTr="005D0A5B">
        <w:tc>
          <w:tcPr>
            <w:tcW w:w="1077" w:type="dxa"/>
          </w:tcPr>
          <w:p w:rsidR="005D0A5B" w:rsidRDefault="005D0A5B" w:rsidP="005D0A5B">
            <w:pPr>
              <w:pStyle w:val="ConsPlusNormal"/>
              <w:jc w:val="center"/>
            </w:pPr>
            <w:r>
              <w:t>Код</w:t>
            </w:r>
          </w:p>
        </w:tc>
        <w:tc>
          <w:tcPr>
            <w:tcW w:w="7994" w:type="dxa"/>
          </w:tcPr>
          <w:p w:rsidR="005D0A5B" w:rsidRDefault="005D0A5B" w:rsidP="005D0A5B">
            <w:pPr>
              <w:pStyle w:val="ConsPlusNormal"/>
              <w:jc w:val="center"/>
            </w:pPr>
            <w:r>
              <w:t>Проверяемый элемент содержания</w:t>
            </w:r>
          </w:p>
        </w:tc>
      </w:tr>
      <w:tr w:rsidR="005D0A5B" w:rsidTr="005D0A5B">
        <w:tc>
          <w:tcPr>
            <w:tcW w:w="1077" w:type="dxa"/>
            <w:vAlign w:val="center"/>
          </w:tcPr>
          <w:p w:rsidR="005D0A5B" w:rsidRDefault="005D0A5B" w:rsidP="005D0A5B">
            <w:pPr>
              <w:pStyle w:val="ConsPlusNormal"/>
              <w:jc w:val="center"/>
            </w:pPr>
            <w:r>
              <w:t>1</w:t>
            </w:r>
          </w:p>
        </w:tc>
        <w:tc>
          <w:tcPr>
            <w:tcW w:w="7994" w:type="dxa"/>
          </w:tcPr>
          <w:p w:rsidR="005D0A5B" w:rsidRDefault="005D0A5B" w:rsidP="005D0A5B">
            <w:pPr>
              <w:pStyle w:val="ConsPlusNormal"/>
              <w:jc w:val="both"/>
            </w:pPr>
            <w:r>
              <w:t>Натуральные числа</w:t>
            </w:r>
          </w:p>
        </w:tc>
      </w:tr>
      <w:tr w:rsidR="005D0A5B" w:rsidRPr="00541C92" w:rsidTr="005D0A5B">
        <w:tc>
          <w:tcPr>
            <w:tcW w:w="1077" w:type="dxa"/>
            <w:vAlign w:val="center"/>
          </w:tcPr>
          <w:p w:rsidR="005D0A5B" w:rsidRDefault="005D0A5B" w:rsidP="005D0A5B">
            <w:pPr>
              <w:pStyle w:val="ConsPlusNormal"/>
              <w:jc w:val="center"/>
            </w:pPr>
            <w:r>
              <w:t>1.1</w:t>
            </w:r>
          </w:p>
        </w:tc>
        <w:tc>
          <w:tcPr>
            <w:tcW w:w="7994" w:type="dxa"/>
          </w:tcPr>
          <w:p w:rsidR="005D0A5B" w:rsidRDefault="005D0A5B" w:rsidP="005D0A5B">
            <w:pPr>
              <w:pStyle w:val="ConsPlusNormal"/>
              <w:jc w:val="both"/>
            </w:pPr>
            <w: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w:t>
            </w:r>
          </w:p>
        </w:tc>
      </w:tr>
      <w:tr w:rsidR="005D0A5B" w:rsidTr="005D0A5B">
        <w:tc>
          <w:tcPr>
            <w:tcW w:w="1077" w:type="dxa"/>
            <w:vAlign w:val="center"/>
          </w:tcPr>
          <w:p w:rsidR="005D0A5B" w:rsidRDefault="005D0A5B" w:rsidP="005D0A5B">
            <w:pPr>
              <w:pStyle w:val="ConsPlusNormal"/>
              <w:jc w:val="center"/>
            </w:pPr>
            <w:r>
              <w:t>1.2</w:t>
            </w:r>
          </w:p>
        </w:tc>
        <w:tc>
          <w:tcPr>
            <w:tcW w:w="7994" w:type="dxa"/>
          </w:tcPr>
          <w:p w:rsidR="005D0A5B" w:rsidRDefault="005D0A5B" w:rsidP="005D0A5B">
            <w:pPr>
              <w:pStyle w:val="ConsPlusNormal"/>
              <w:jc w:val="both"/>
            </w:pPr>
            <w:r>
              <w:t>Округление натуральных чисел</w:t>
            </w:r>
          </w:p>
        </w:tc>
      </w:tr>
      <w:tr w:rsidR="005D0A5B" w:rsidTr="005D0A5B">
        <w:tc>
          <w:tcPr>
            <w:tcW w:w="1077" w:type="dxa"/>
            <w:vAlign w:val="center"/>
          </w:tcPr>
          <w:p w:rsidR="005D0A5B" w:rsidRDefault="005D0A5B" w:rsidP="005D0A5B">
            <w:pPr>
              <w:pStyle w:val="ConsPlusNormal"/>
              <w:jc w:val="center"/>
            </w:pPr>
            <w:r>
              <w:t>1.3</w:t>
            </w:r>
          </w:p>
        </w:tc>
        <w:tc>
          <w:tcPr>
            <w:tcW w:w="7994" w:type="dxa"/>
          </w:tcPr>
          <w:p w:rsidR="005D0A5B" w:rsidRDefault="005D0A5B" w:rsidP="005D0A5B">
            <w:pPr>
              <w:pStyle w:val="ConsPlusNormal"/>
              <w:jc w:val="both"/>
            </w:pPr>
            <w:r>
              <w:t>Делители и кратные числа, наибольший общий делитель и наименьшее общее кратное. Делимость суммы и произведения</w:t>
            </w:r>
          </w:p>
        </w:tc>
      </w:tr>
      <w:tr w:rsidR="005D0A5B" w:rsidTr="005D0A5B">
        <w:tc>
          <w:tcPr>
            <w:tcW w:w="1077" w:type="dxa"/>
            <w:vAlign w:val="center"/>
          </w:tcPr>
          <w:p w:rsidR="005D0A5B" w:rsidRDefault="005D0A5B" w:rsidP="005D0A5B">
            <w:pPr>
              <w:pStyle w:val="ConsPlusNormal"/>
              <w:jc w:val="center"/>
            </w:pPr>
            <w:r>
              <w:t>1.4</w:t>
            </w:r>
          </w:p>
        </w:tc>
        <w:tc>
          <w:tcPr>
            <w:tcW w:w="7994" w:type="dxa"/>
          </w:tcPr>
          <w:p w:rsidR="005D0A5B" w:rsidRDefault="005D0A5B" w:rsidP="005D0A5B">
            <w:pPr>
              <w:pStyle w:val="ConsPlusNormal"/>
              <w:jc w:val="both"/>
            </w:pPr>
            <w:r>
              <w:t>Деление с остатком</w:t>
            </w:r>
          </w:p>
        </w:tc>
      </w:tr>
      <w:tr w:rsidR="005D0A5B" w:rsidTr="005D0A5B">
        <w:tc>
          <w:tcPr>
            <w:tcW w:w="1077" w:type="dxa"/>
            <w:vAlign w:val="center"/>
          </w:tcPr>
          <w:p w:rsidR="005D0A5B" w:rsidRDefault="005D0A5B" w:rsidP="005D0A5B">
            <w:pPr>
              <w:pStyle w:val="ConsPlusNormal"/>
              <w:jc w:val="center"/>
            </w:pPr>
            <w:r>
              <w:t>2</w:t>
            </w:r>
          </w:p>
        </w:tc>
        <w:tc>
          <w:tcPr>
            <w:tcW w:w="7994" w:type="dxa"/>
          </w:tcPr>
          <w:p w:rsidR="005D0A5B" w:rsidRDefault="005D0A5B" w:rsidP="005D0A5B">
            <w:pPr>
              <w:pStyle w:val="ConsPlusNormal"/>
              <w:jc w:val="both"/>
            </w:pPr>
            <w:r>
              <w:t>Дроби</w:t>
            </w:r>
          </w:p>
        </w:tc>
      </w:tr>
      <w:tr w:rsidR="005D0A5B" w:rsidTr="005D0A5B">
        <w:tc>
          <w:tcPr>
            <w:tcW w:w="1077" w:type="dxa"/>
            <w:vAlign w:val="center"/>
          </w:tcPr>
          <w:p w:rsidR="005D0A5B" w:rsidRDefault="005D0A5B" w:rsidP="005D0A5B">
            <w:pPr>
              <w:pStyle w:val="ConsPlusNormal"/>
              <w:jc w:val="center"/>
            </w:pPr>
            <w:r>
              <w:lastRenderedPageBreak/>
              <w:t>2.1</w:t>
            </w:r>
          </w:p>
        </w:tc>
        <w:tc>
          <w:tcPr>
            <w:tcW w:w="7994" w:type="dxa"/>
          </w:tcPr>
          <w:p w:rsidR="005D0A5B" w:rsidRDefault="005D0A5B" w:rsidP="005D0A5B">
            <w:pPr>
              <w:pStyle w:val="ConsPlusNormal"/>
              <w:jc w:val="both"/>
            </w:pPr>
            <w:r>
              <w:t>Обыкновенная дробь, основное свойство дроби, сокращение дробей. Сравнение и упорядочивание дробей</w:t>
            </w:r>
          </w:p>
        </w:tc>
      </w:tr>
      <w:tr w:rsidR="005D0A5B" w:rsidTr="005D0A5B">
        <w:tc>
          <w:tcPr>
            <w:tcW w:w="1077" w:type="dxa"/>
            <w:vAlign w:val="center"/>
          </w:tcPr>
          <w:p w:rsidR="005D0A5B" w:rsidRDefault="005D0A5B" w:rsidP="005D0A5B">
            <w:pPr>
              <w:pStyle w:val="ConsPlusNormal"/>
              <w:jc w:val="center"/>
            </w:pPr>
            <w:r>
              <w:t>2.2</w:t>
            </w:r>
          </w:p>
        </w:tc>
        <w:tc>
          <w:tcPr>
            <w:tcW w:w="7994" w:type="dxa"/>
          </w:tcPr>
          <w:p w:rsidR="005D0A5B" w:rsidRDefault="005D0A5B" w:rsidP="005D0A5B">
            <w:pPr>
              <w:pStyle w:val="ConsPlusNormal"/>
              <w:jc w:val="both"/>
            </w:pPr>
            <w:r>
              <w:t>Решение задач на нахождение части от целого и целого по его части. Дробное число как результат деления</w:t>
            </w:r>
          </w:p>
        </w:tc>
      </w:tr>
      <w:tr w:rsidR="005D0A5B" w:rsidRPr="00541C92" w:rsidTr="005D0A5B">
        <w:tc>
          <w:tcPr>
            <w:tcW w:w="1077" w:type="dxa"/>
            <w:vAlign w:val="center"/>
          </w:tcPr>
          <w:p w:rsidR="005D0A5B" w:rsidRDefault="005D0A5B" w:rsidP="005D0A5B">
            <w:pPr>
              <w:pStyle w:val="ConsPlusNormal"/>
              <w:jc w:val="center"/>
            </w:pPr>
            <w:r>
              <w:t>2.3</w:t>
            </w:r>
          </w:p>
        </w:tc>
        <w:tc>
          <w:tcPr>
            <w:tcW w:w="7994" w:type="dxa"/>
          </w:tcPr>
          <w:p w:rsidR="005D0A5B" w:rsidRDefault="005D0A5B" w:rsidP="005D0A5B">
            <w:pPr>
              <w:pStyle w:val="ConsPlusNormal"/>
              <w:jc w:val="both"/>
            </w:pPr>
            <w:r>
              <w:t>Представление десятичной дроби в виде обыкновенной дроби и возможность представления обыкновенной дроби в виде десятичной</w:t>
            </w:r>
          </w:p>
        </w:tc>
      </w:tr>
      <w:tr w:rsidR="005D0A5B" w:rsidRPr="00541C92" w:rsidTr="005D0A5B">
        <w:tc>
          <w:tcPr>
            <w:tcW w:w="1077" w:type="dxa"/>
            <w:vAlign w:val="center"/>
          </w:tcPr>
          <w:p w:rsidR="005D0A5B" w:rsidRDefault="005D0A5B" w:rsidP="005D0A5B">
            <w:pPr>
              <w:pStyle w:val="ConsPlusNormal"/>
              <w:jc w:val="center"/>
            </w:pPr>
            <w:r>
              <w:t>2.4</w:t>
            </w:r>
          </w:p>
        </w:tc>
        <w:tc>
          <w:tcPr>
            <w:tcW w:w="7994" w:type="dxa"/>
          </w:tcPr>
          <w:p w:rsidR="005D0A5B" w:rsidRDefault="005D0A5B" w:rsidP="005D0A5B">
            <w:pPr>
              <w:pStyle w:val="ConsPlusNormal"/>
              <w:jc w:val="both"/>
            </w:pPr>
            <w:r>
              <w:t>Десятичные дроби и метрическая система мер. Арифметические действия и числовые выражения с обыкновенными и десятичными дробями</w:t>
            </w:r>
          </w:p>
        </w:tc>
      </w:tr>
      <w:tr w:rsidR="005D0A5B" w:rsidRPr="00541C92" w:rsidTr="005D0A5B">
        <w:tc>
          <w:tcPr>
            <w:tcW w:w="1077" w:type="dxa"/>
            <w:vAlign w:val="center"/>
          </w:tcPr>
          <w:p w:rsidR="005D0A5B" w:rsidRDefault="005D0A5B" w:rsidP="005D0A5B">
            <w:pPr>
              <w:pStyle w:val="ConsPlusNormal"/>
              <w:jc w:val="center"/>
            </w:pPr>
            <w:r>
              <w:t>2.5</w:t>
            </w:r>
          </w:p>
        </w:tc>
        <w:tc>
          <w:tcPr>
            <w:tcW w:w="7994" w:type="dxa"/>
          </w:tcPr>
          <w:p w:rsidR="005D0A5B" w:rsidRDefault="005D0A5B" w:rsidP="005D0A5B">
            <w:pPr>
              <w:pStyle w:val="ConsPlusNormal"/>
              <w:jc w:val="both"/>
            </w:pPr>
            <w:r>
              <w:t>Отношение. Деление в данном отношении. Масштаб, пропорция. Применение пропорций при решении задач</w:t>
            </w:r>
          </w:p>
        </w:tc>
      </w:tr>
      <w:tr w:rsidR="005D0A5B" w:rsidRPr="00541C92" w:rsidTr="005D0A5B">
        <w:tc>
          <w:tcPr>
            <w:tcW w:w="1077" w:type="dxa"/>
            <w:vAlign w:val="center"/>
          </w:tcPr>
          <w:p w:rsidR="005D0A5B" w:rsidRDefault="005D0A5B" w:rsidP="005D0A5B">
            <w:pPr>
              <w:pStyle w:val="ConsPlusNormal"/>
              <w:jc w:val="center"/>
            </w:pPr>
            <w:r>
              <w:t>2.6</w:t>
            </w:r>
          </w:p>
        </w:tc>
        <w:tc>
          <w:tcPr>
            <w:tcW w:w="7994" w:type="dxa"/>
          </w:tcPr>
          <w:p w:rsidR="005D0A5B" w:rsidRDefault="005D0A5B" w:rsidP="005D0A5B">
            <w:pPr>
              <w:pStyle w:val="ConsPlusNormal"/>
              <w:jc w:val="both"/>
            </w:pPr>
            <w:r>
              <w:t>Понятие процента. Вычисление процента от величины и величины по ее проценту. Выражение процентов десятичными дробями. Решение задач на проценты. Выражение отношения величин в процентах</w:t>
            </w:r>
          </w:p>
        </w:tc>
      </w:tr>
      <w:tr w:rsidR="005D0A5B" w:rsidTr="005D0A5B">
        <w:tc>
          <w:tcPr>
            <w:tcW w:w="1077" w:type="dxa"/>
            <w:vAlign w:val="center"/>
          </w:tcPr>
          <w:p w:rsidR="005D0A5B" w:rsidRDefault="005D0A5B" w:rsidP="005D0A5B">
            <w:pPr>
              <w:pStyle w:val="ConsPlusNormal"/>
              <w:jc w:val="center"/>
            </w:pPr>
            <w:r>
              <w:t>3</w:t>
            </w:r>
          </w:p>
        </w:tc>
        <w:tc>
          <w:tcPr>
            <w:tcW w:w="7994" w:type="dxa"/>
          </w:tcPr>
          <w:p w:rsidR="005D0A5B" w:rsidRDefault="005D0A5B" w:rsidP="005D0A5B">
            <w:pPr>
              <w:pStyle w:val="ConsPlusNormal"/>
              <w:jc w:val="both"/>
            </w:pPr>
            <w:r>
              <w:t>Положительные и отрицательные числа</w:t>
            </w:r>
          </w:p>
        </w:tc>
      </w:tr>
      <w:tr w:rsidR="005D0A5B" w:rsidTr="005D0A5B">
        <w:tc>
          <w:tcPr>
            <w:tcW w:w="1077" w:type="dxa"/>
            <w:vAlign w:val="center"/>
          </w:tcPr>
          <w:p w:rsidR="005D0A5B" w:rsidRDefault="005D0A5B" w:rsidP="005D0A5B">
            <w:pPr>
              <w:pStyle w:val="ConsPlusNormal"/>
              <w:jc w:val="center"/>
            </w:pPr>
            <w:r>
              <w:t>3.1</w:t>
            </w:r>
          </w:p>
        </w:tc>
        <w:tc>
          <w:tcPr>
            <w:tcW w:w="7994" w:type="dxa"/>
          </w:tcPr>
          <w:p w:rsidR="005D0A5B" w:rsidRDefault="005D0A5B" w:rsidP="005D0A5B">
            <w:pPr>
              <w:pStyle w:val="ConsPlusNormal"/>
              <w:jc w:val="both"/>
            </w:pPr>
            <w: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w:t>
            </w:r>
          </w:p>
        </w:tc>
      </w:tr>
      <w:tr w:rsidR="005D0A5B" w:rsidRPr="00541C92" w:rsidTr="005D0A5B">
        <w:tc>
          <w:tcPr>
            <w:tcW w:w="1077" w:type="dxa"/>
            <w:vAlign w:val="center"/>
          </w:tcPr>
          <w:p w:rsidR="005D0A5B" w:rsidRDefault="005D0A5B" w:rsidP="005D0A5B">
            <w:pPr>
              <w:pStyle w:val="ConsPlusNormal"/>
              <w:jc w:val="center"/>
            </w:pPr>
            <w:r>
              <w:t>3.2</w:t>
            </w:r>
          </w:p>
        </w:tc>
        <w:tc>
          <w:tcPr>
            <w:tcW w:w="7994" w:type="dxa"/>
          </w:tcPr>
          <w:p w:rsidR="005D0A5B" w:rsidRDefault="005D0A5B" w:rsidP="005D0A5B">
            <w:pPr>
              <w:pStyle w:val="ConsPlusNormal"/>
              <w:jc w:val="both"/>
            </w:pPr>
            <w:r>
              <w:t>Арифметические действия с положительными и отрицательными числами</w:t>
            </w:r>
          </w:p>
        </w:tc>
      </w:tr>
      <w:tr w:rsidR="005D0A5B" w:rsidTr="005D0A5B">
        <w:tc>
          <w:tcPr>
            <w:tcW w:w="1077" w:type="dxa"/>
            <w:vAlign w:val="center"/>
          </w:tcPr>
          <w:p w:rsidR="005D0A5B" w:rsidRDefault="005D0A5B" w:rsidP="005D0A5B">
            <w:pPr>
              <w:pStyle w:val="ConsPlusNormal"/>
              <w:jc w:val="center"/>
            </w:pPr>
            <w:r>
              <w:t>3.3</w:t>
            </w:r>
          </w:p>
        </w:tc>
        <w:tc>
          <w:tcPr>
            <w:tcW w:w="7994" w:type="dxa"/>
          </w:tcPr>
          <w:p w:rsidR="005D0A5B" w:rsidRDefault="005D0A5B" w:rsidP="005D0A5B">
            <w:pPr>
              <w:pStyle w:val="ConsPlusNormal"/>
              <w:jc w:val="both"/>
            </w:pPr>
            <w: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tc>
      </w:tr>
      <w:tr w:rsidR="005D0A5B" w:rsidTr="005D0A5B">
        <w:tc>
          <w:tcPr>
            <w:tcW w:w="1077" w:type="dxa"/>
            <w:vAlign w:val="center"/>
          </w:tcPr>
          <w:p w:rsidR="005D0A5B" w:rsidRDefault="005D0A5B" w:rsidP="005D0A5B">
            <w:pPr>
              <w:pStyle w:val="ConsPlusNormal"/>
              <w:jc w:val="center"/>
            </w:pPr>
            <w:r>
              <w:lastRenderedPageBreak/>
              <w:t>4</w:t>
            </w:r>
          </w:p>
        </w:tc>
        <w:tc>
          <w:tcPr>
            <w:tcW w:w="7994" w:type="dxa"/>
          </w:tcPr>
          <w:p w:rsidR="005D0A5B" w:rsidRDefault="005D0A5B" w:rsidP="005D0A5B">
            <w:pPr>
              <w:pStyle w:val="ConsPlusNormal"/>
              <w:jc w:val="both"/>
            </w:pPr>
            <w:r>
              <w:t>Буквенные выражения</w:t>
            </w:r>
          </w:p>
        </w:tc>
      </w:tr>
      <w:tr w:rsidR="005D0A5B" w:rsidRPr="00541C92" w:rsidTr="005D0A5B">
        <w:tc>
          <w:tcPr>
            <w:tcW w:w="1077" w:type="dxa"/>
            <w:vAlign w:val="center"/>
          </w:tcPr>
          <w:p w:rsidR="005D0A5B" w:rsidRDefault="005D0A5B" w:rsidP="005D0A5B">
            <w:pPr>
              <w:pStyle w:val="ConsPlusNormal"/>
              <w:jc w:val="center"/>
            </w:pPr>
            <w:r>
              <w:t>4.1</w:t>
            </w:r>
          </w:p>
        </w:tc>
        <w:tc>
          <w:tcPr>
            <w:tcW w:w="7994" w:type="dxa"/>
          </w:tcPr>
          <w:p w:rsidR="005D0A5B" w:rsidRDefault="005D0A5B" w:rsidP="005D0A5B">
            <w:pPr>
              <w:pStyle w:val="ConsPlusNormal"/>
              <w:jc w:val="both"/>
            </w:pPr>
            <w: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w:t>
            </w:r>
          </w:p>
        </w:tc>
      </w:tr>
      <w:tr w:rsidR="005D0A5B" w:rsidRPr="00541C92" w:rsidTr="005D0A5B">
        <w:tc>
          <w:tcPr>
            <w:tcW w:w="1077" w:type="dxa"/>
            <w:vAlign w:val="center"/>
          </w:tcPr>
          <w:p w:rsidR="005D0A5B" w:rsidRDefault="005D0A5B" w:rsidP="005D0A5B">
            <w:pPr>
              <w:pStyle w:val="ConsPlusNormal"/>
              <w:jc w:val="center"/>
            </w:pPr>
            <w:r>
              <w:t>4.2</w:t>
            </w:r>
          </w:p>
        </w:tc>
        <w:tc>
          <w:tcPr>
            <w:tcW w:w="7994" w:type="dxa"/>
          </w:tcPr>
          <w:p w:rsidR="005D0A5B" w:rsidRDefault="005D0A5B" w:rsidP="005D0A5B">
            <w:pPr>
              <w:pStyle w:val="ConsPlusNormal"/>
              <w:jc w:val="both"/>
            </w:pPr>
            <w:r>
              <w:t>Формулы, формулы периметра и площади прямоугольника, квадрата, объема параллелепипеда и куба</w:t>
            </w:r>
          </w:p>
        </w:tc>
      </w:tr>
      <w:tr w:rsidR="005D0A5B" w:rsidTr="005D0A5B">
        <w:tc>
          <w:tcPr>
            <w:tcW w:w="1077" w:type="dxa"/>
            <w:vAlign w:val="center"/>
          </w:tcPr>
          <w:p w:rsidR="005D0A5B" w:rsidRDefault="005D0A5B" w:rsidP="005D0A5B">
            <w:pPr>
              <w:pStyle w:val="ConsPlusNormal"/>
              <w:jc w:val="center"/>
            </w:pPr>
            <w:r>
              <w:t>5</w:t>
            </w:r>
          </w:p>
        </w:tc>
        <w:tc>
          <w:tcPr>
            <w:tcW w:w="7994" w:type="dxa"/>
          </w:tcPr>
          <w:p w:rsidR="005D0A5B" w:rsidRDefault="005D0A5B" w:rsidP="005D0A5B">
            <w:pPr>
              <w:pStyle w:val="ConsPlusNormal"/>
              <w:jc w:val="both"/>
            </w:pPr>
            <w:r>
              <w:t>Решение текстовых задач</w:t>
            </w:r>
          </w:p>
        </w:tc>
      </w:tr>
      <w:tr w:rsidR="005D0A5B" w:rsidRPr="00541C92" w:rsidTr="005D0A5B">
        <w:tc>
          <w:tcPr>
            <w:tcW w:w="1077" w:type="dxa"/>
            <w:vAlign w:val="center"/>
          </w:tcPr>
          <w:p w:rsidR="005D0A5B" w:rsidRDefault="005D0A5B" w:rsidP="005D0A5B">
            <w:pPr>
              <w:pStyle w:val="ConsPlusNormal"/>
              <w:jc w:val="center"/>
            </w:pPr>
            <w:r>
              <w:t>5.1</w:t>
            </w:r>
          </w:p>
        </w:tc>
        <w:tc>
          <w:tcPr>
            <w:tcW w:w="7994" w:type="dxa"/>
          </w:tcPr>
          <w:p w:rsidR="005D0A5B" w:rsidRDefault="005D0A5B" w:rsidP="005D0A5B">
            <w:pPr>
              <w:pStyle w:val="ConsPlusNormal"/>
              <w:jc w:val="both"/>
            </w:pPr>
            <w:r>
              <w:t>Решение текстовых задач арифметическим способом</w:t>
            </w:r>
          </w:p>
        </w:tc>
      </w:tr>
      <w:tr w:rsidR="005D0A5B" w:rsidRPr="00541C92" w:rsidTr="005D0A5B">
        <w:tc>
          <w:tcPr>
            <w:tcW w:w="1077" w:type="dxa"/>
            <w:vAlign w:val="center"/>
          </w:tcPr>
          <w:p w:rsidR="005D0A5B" w:rsidRDefault="005D0A5B" w:rsidP="005D0A5B">
            <w:pPr>
              <w:pStyle w:val="ConsPlusNormal"/>
              <w:jc w:val="center"/>
            </w:pPr>
            <w:r>
              <w:t>5.2</w:t>
            </w:r>
          </w:p>
        </w:tc>
        <w:tc>
          <w:tcPr>
            <w:tcW w:w="7994" w:type="dxa"/>
          </w:tcPr>
          <w:p w:rsidR="005D0A5B" w:rsidRDefault="005D0A5B" w:rsidP="005D0A5B">
            <w:pPr>
              <w:pStyle w:val="ConsPlusNormal"/>
              <w:jc w:val="both"/>
            </w:pPr>
            <w:r>
              <w:t>Решение логических задач. Решение задач перебором всех возможных вариантов</w:t>
            </w:r>
          </w:p>
        </w:tc>
      </w:tr>
      <w:tr w:rsidR="005D0A5B" w:rsidRPr="00541C92" w:rsidTr="005D0A5B">
        <w:tc>
          <w:tcPr>
            <w:tcW w:w="1077" w:type="dxa"/>
            <w:vAlign w:val="center"/>
          </w:tcPr>
          <w:p w:rsidR="005D0A5B" w:rsidRDefault="005D0A5B" w:rsidP="005D0A5B">
            <w:pPr>
              <w:pStyle w:val="ConsPlusNormal"/>
              <w:jc w:val="center"/>
            </w:pPr>
            <w:r>
              <w:t>5.3</w:t>
            </w:r>
          </w:p>
        </w:tc>
        <w:tc>
          <w:tcPr>
            <w:tcW w:w="7994" w:type="dxa"/>
          </w:tcPr>
          <w:p w:rsidR="005D0A5B" w:rsidRDefault="005D0A5B" w:rsidP="005D0A5B">
            <w:pPr>
              <w:pStyle w:val="ConsPlusNormal"/>
              <w:jc w:val="both"/>
            </w:pPr>
            <w:r>
              <w:t>Решение задач, содержащих зависимости, связывающих величины: скорость, время, расстояние, цена, количество, стоимость, производительность, время, объем работы. Единицы измерения: массы, стоимости, расстояния, времени, скорости. Связь между единицами измерения каждой величины</w:t>
            </w:r>
          </w:p>
        </w:tc>
      </w:tr>
      <w:tr w:rsidR="005D0A5B" w:rsidRPr="00541C92" w:rsidTr="005D0A5B">
        <w:tc>
          <w:tcPr>
            <w:tcW w:w="1077" w:type="dxa"/>
            <w:vAlign w:val="center"/>
          </w:tcPr>
          <w:p w:rsidR="005D0A5B" w:rsidRDefault="005D0A5B" w:rsidP="005D0A5B">
            <w:pPr>
              <w:pStyle w:val="ConsPlusNormal"/>
              <w:jc w:val="center"/>
            </w:pPr>
            <w:r>
              <w:t>5.4</w:t>
            </w:r>
          </w:p>
        </w:tc>
        <w:tc>
          <w:tcPr>
            <w:tcW w:w="7994" w:type="dxa"/>
          </w:tcPr>
          <w:p w:rsidR="005D0A5B" w:rsidRDefault="005D0A5B" w:rsidP="005D0A5B">
            <w:pPr>
              <w:pStyle w:val="ConsPlusNormal"/>
              <w:jc w:val="both"/>
            </w:pPr>
            <w:r>
              <w:t>Решение задач, связанных с отношением, пропорциональностью величин, процентами; решение основных задач на дроби и проценты</w:t>
            </w:r>
          </w:p>
        </w:tc>
      </w:tr>
      <w:tr w:rsidR="005D0A5B" w:rsidRPr="00541C92" w:rsidTr="005D0A5B">
        <w:tc>
          <w:tcPr>
            <w:tcW w:w="1077" w:type="dxa"/>
            <w:vAlign w:val="center"/>
          </w:tcPr>
          <w:p w:rsidR="005D0A5B" w:rsidRDefault="005D0A5B" w:rsidP="005D0A5B">
            <w:pPr>
              <w:pStyle w:val="ConsPlusNormal"/>
              <w:jc w:val="center"/>
            </w:pPr>
            <w:r>
              <w:t>5.5</w:t>
            </w:r>
          </w:p>
        </w:tc>
        <w:tc>
          <w:tcPr>
            <w:tcW w:w="7994" w:type="dxa"/>
          </w:tcPr>
          <w:p w:rsidR="005D0A5B" w:rsidRDefault="005D0A5B" w:rsidP="005D0A5B">
            <w:pPr>
              <w:pStyle w:val="ConsPlusNormal"/>
              <w:jc w:val="both"/>
            </w:pPr>
            <w:r>
              <w:t>Оценка и прикидка, округление результата. Составление буквенных выражений по условию задачи.</w:t>
            </w:r>
          </w:p>
        </w:tc>
      </w:tr>
      <w:tr w:rsidR="005D0A5B" w:rsidRPr="00541C92" w:rsidTr="005D0A5B">
        <w:tc>
          <w:tcPr>
            <w:tcW w:w="1077" w:type="dxa"/>
            <w:vAlign w:val="center"/>
          </w:tcPr>
          <w:p w:rsidR="005D0A5B" w:rsidRDefault="005D0A5B" w:rsidP="005D0A5B">
            <w:pPr>
              <w:pStyle w:val="ConsPlusNormal"/>
              <w:jc w:val="center"/>
            </w:pPr>
            <w:r>
              <w:t>5.6</w:t>
            </w:r>
          </w:p>
        </w:tc>
        <w:tc>
          <w:tcPr>
            <w:tcW w:w="7994" w:type="dxa"/>
          </w:tcPr>
          <w:p w:rsidR="005D0A5B" w:rsidRDefault="005D0A5B" w:rsidP="005D0A5B">
            <w:pPr>
              <w:pStyle w:val="ConsPlusNormal"/>
              <w:jc w:val="both"/>
            </w:pPr>
            <w:r>
              <w:t>Представление данных с помощью таблиц и диаграмм. Столбчатые диаграммы. Чтение круговых диаграмм</w:t>
            </w:r>
          </w:p>
        </w:tc>
      </w:tr>
      <w:tr w:rsidR="005D0A5B" w:rsidTr="005D0A5B">
        <w:tc>
          <w:tcPr>
            <w:tcW w:w="1077" w:type="dxa"/>
            <w:vAlign w:val="center"/>
          </w:tcPr>
          <w:p w:rsidR="005D0A5B" w:rsidRDefault="005D0A5B" w:rsidP="005D0A5B">
            <w:pPr>
              <w:pStyle w:val="ConsPlusNormal"/>
              <w:jc w:val="center"/>
            </w:pPr>
            <w:r>
              <w:t>6</w:t>
            </w:r>
          </w:p>
        </w:tc>
        <w:tc>
          <w:tcPr>
            <w:tcW w:w="7994" w:type="dxa"/>
          </w:tcPr>
          <w:p w:rsidR="005D0A5B" w:rsidRDefault="005D0A5B" w:rsidP="005D0A5B">
            <w:pPr>
              <w:pStyle w:val="ConsPlusNormal"/>
              <w:jc w:val="both"/>
            </w:pPr>
            <w:r>
              <w:t>Наглядная геометрия</w:t>
            </w:r>
          </w:p>
        </w:tc>
      </w:tr>
      <w:tr w:rsidR="005D0A5B" w:rsidRPr="00541C92" w:rsidTr="005D0A5B">
        <w:tc>
          <w:tcPr>
            <w:tcW w:w="1077" w:type="dxa"/>
            <w:vAlign w:val="center"/>
          </w:tcPr>
          <w:p w:rsidR="005D0A5B" w:rsidRDefault="005D0A5B" w:rsidP="005D0A5B">
            <w:pPr>
              <w:pStyle w:val="ConsPlusNormal"/>
              <w:jc w:val="center"/>
            </w:pPr>
            <w:r>
              <w:t>6.1</w:t>
            </w:r>
          </w:p>
        </w:tc>
        <w:tc>
          <w:tcPr>
            <w:tcW w:w="7994" w:type="dxa"/>
          </w:tcPr>
          <w:p w:rsidR="005D0A5B" w:rsidRDefault="005D0A5B" w:rsidP="005D0A5B">
            <w:pPr>
              <w:pStyle w:val="ConsPlusNormal"/>
              <w:jc w:val="both"/>
            </w:pPr>
            <w:r>
              <w:t xml:space="preserve">Точка, прямая, отрезок, луч, угол, ломаная, многоугольник, </w:t>
            </w:r>
            <w:r>
              <w:lastRenderedPageBreak/>
              <w:t>четырехугольник, треугольник, окружность, круг</w:t>
            </w:r>
          </w:p>
        </w:tc>
      </w:tr>
      <w:tr w:rsidR="005D0A5B" w:rsidRPr="00541C92" w:rsidTr="005D0A5B">
        <w:tc>
          <w:tcPr>
            <w:tcW w:w="1077" w:type="dxa"/>
            <w:vAlign w:val="center"/>
          </w:tcPr>
          <w:p w:rsidR="005D0A5B" w:rsidRDefault="005D0A5B" w:rsidP="005D0A5B">
            <w:pPr>
              <w:pStyle w:val="ConsPlusNormal"/>
              <w:jc w:val="center"/>
            </w:pPr>
            <w:r>
              <w:lastRenderedPageBreak/>
              <w:t>6.2</w:t>
            </w:r>
          </w:p>
        </w:tc>
        <w:tc>
          <w:tcPr>
            <w:tcW w:w="7994" w:type="dxa"/>
          </w:tcPr>
          <w:p w:rsidR="005D0A5B" w:rsidRDefault="005D0A5B" w:rsidP="005D0A5B">
            <w:pPr>
              <w:pStyle w:val="ConsPlusNormal"/>
              <w:jc w:val="both"/>
            </w:pPr>
            <w:r>
              <w:t>Взаимное расположение двух прямых на плоскости, параллельные прямые, перпендикулярные прямые</w:t>
            </w:r>
          </w:p>
        </w:tc>
      </w:tr>
      <w:tr w:rsidR="005D0A5B" w:rsidRPr="00541C92" w:rsidTr="005D0A5B">
        <w:tc>
          <w:tcPr>
            <w:tcW w:w="1077" w:type="dxa"/>
            <w:vAlign w:val="center"/>
          </w:tcPr>
          <w:p w:rsidR="005D0A5B" w:rsidRDefault="005D0A5B" w:rsidP="005D0A5B">
            <w:pPr>
              <w:pStyle w:val="ConsPlusNormal"/>
              <w:jc w:val="center"/>
            </w:pPr>
            <w:r>
              <w:t>6.3</w:t>
            </w:r>
          </w:p>
        </w:tc>
        <w:tc>
          <w:tcPr>
            <w:tcW w:w="7994" w:type="dxa"/>
          </w:tcPr>
          <w:p w:rsidR="005D0A5B" w:rsidRDefault="005D0A5B" w:rsidP="005D0A5B">
            <w:pPr>
              <w:pStyle w:val="ConsPlusNormal"/>
              <w:jc w:val="both"/>
            </w:pPr>
            <w:r>
              <w:t>Измерение расстояний: между двумя точками, от точки до прямой, длина маршрута на квадратной сетке</w:t>
            </w:r>
          </w:p>
        </w:tc>
      </w:tr>
      <w:tr w:rsidR="005D0A5B" w:rsidRPr="00541C92" w:rsidTr="005D0A5B">
        <w:tc>
          <w:tcPr>
            <w:tcW w:w="1077" w:type="dxa"/>
            <w:vAlign w:val="center"/>
          </w:tcPr>
          <w:p w:rsidR="005D0A5B" w:rsidRDefault="005D0A5B" w:rsidP="005D0A5B">
            <w:pPr>
              <w:pStyle w:val="ConsPlusNormal"/>
              <w:jc w:val="center"/>
            </w:pPr>
            <w:r>
              <w:t>6.4</w:t>
            </w:r>
          </w:p>
        </w:tc>
        <w:tc>
          <w:tcPr>
            <w:tcW w:w="7994" w:type="dxa"/>
          </w:tcPr>
          <w:p w:rsidR="005D0A5B" w:rsidRDefault="005D0A5B" w:rsidP="005D0A5B">
            <w:pPr>
              <w:pStyle w:val="ConsPlusNormal"/>
              <w:jc w:val="both"/>
            </w:pPr>
            <w:r>
              <w:t>Измерение и построение углов с помощью транспортира</w:t>
            </w:r>
          </w:p>
        </w:tc>
      </w:tr>
      <w:tr w:rsidR="005D0A5B" w:rsidRPr="00541C92" w:rsidTr="005D0A5B">
        <w:tc>
          <w:tcPr>
            <w:tcW w:w="1077" w:type="dxa"/>
            <w:vAlign w:val="center"/>
          </w:tcPr>
          <w:p w:rsidR="005D0A5B" w:rsidRDefault="005D0A5B" w:rsidP="005D0A5B">
            <w:pPr>
              <w:pStyle w:val="ConsPlusNormal"/>
              <w:jc w:val="center"/>
            </w:pPr>
            <w:r>
              <w:t>6.5</w:t>
            </w:r>
          </w:p>
        </w:tc>
        <w:tc>
          <w:tcPr>
            <w:tcW w:w="7994" w:type="dxa"/>
          </w:tcPr>
          <w:p w:rsidR="005D0A5B" w:rsidRDefault="005D0A5B" w:rsidP="005D0A5B">
            <w:pPr>
              <w:pStyle w:val="ConsPlusNormal"/>
              <w:jc w:val="both"/>
            </w:pPr>
            <w:r>
              <w:t>Виды треугольников: остроугольный, прямоугольный, тупоугольный, равнобедренный, равносторонний</w:t>
            </w:r>
          </w:p>
        </w:tc>
      </w:tr>
      <w:tr w:rsidR="005D0A5B" w:rsidRPr="00541C92" w:rsidTr="005D0A5B">
        <w:tc>
          <w:tcPr>
            <w:tcW w:w="1077" w:type="dxa"/>
            <w:vAlign w:val="center"/>
          </w:tcPr>
          <w:p w:rsidR="005D0A5B" w:rsidRDefault="005D0A5B" w:rsidP="005D0A5B">
            <w:pPr>
              <w:pStyle w:val="ConsPlusNormal"/>
              <w:jc w:val="center"/>
            </w:pPr>
            <w:r>
              <w:t>6.6</w:t>
            </w:r>
          </w:p>
        </w:tc>
        <w:tc>
          <w:tcPr>
            <w:tcW w:w="7994" w:type="dxa"/>
          </w:tcPr>
          <w:p w:rsidR="005D0A5B" w:rsidRDefault="005D0A5B" w:rsidP="005D0A5B">
            <w:pPr>
              <w:pStyle w:val="ConsPlusNormal"/>
              <w:jc w:val="both"/>
            </w:pPr>
            <w:r>
              <w:t>Четырехугольник. Прямоугольник, квадрат: использование свойств сторон, углов, диагоналей</w:t>
            </w:r>
          </w:p>
        </w:tc>
      </w:tr>
      <w:tr w:rsidR="005D0A5B" w:rsidTr="005D0A5B">
        <w:tc>
          <w:tcPr>
            <w:tcW w:w="1077" w:type="dxa"/>
            <w:vAlign w:val="center"/>
          </w:tcPr>
          <w:p w:rsidR="005D0A5B" w:rsidRDefault="005D0A5B" w:rsidP="005D0A5B">
            <w:pPr>
              <w:pStyle w:val="ConsPlusNormal"/>
              <w:jc w:val="center"/>
            </w:pPr>
            <w:r>
              <w:t>6.7</w:t>
            </w:r>
          </w:p>
        </w:tc>
        <w:tc>
          <w:tcPr>
            <w:tcW w:w="7994" w:type="dxa"/>
          </w:tcPr>
          <w:p w:rsidR="005D0A5B" w:rsidRDefault="005D0A5B" w:rsidP="005D0A5B">
            <w:pPr>
              <w:pStyle w:val="ConsPlusNormal"/>
              <w:jc w:val="both"/>
            </w:pPr>
            <w:r>
              <w:t>Изображение геометрических фигур на нелинованной бумаге с использованием циркуля, линейки, угольника, транспортира. Построения на клетчатой бумаге</w:t>
            </w:r>
          </w:p>
        </w:tc>
      </w:tr>
      <w:tr w:rsidR="005D0A5B" w:rsidTr="005D0A5B">
        <w:tc>
          <w:tcPr>
            <w:tcW w:w="1077" w:type="dxa"/>
            <w:vAlign w:val="center"/>
          </w:tcPr>
          <w:p w:rsidR="005D0A5B" w:rsidRDefault="005D0A5B" w:rsidP="005D0A5B">
            <w:pPr>
              <w:pStyle w:val="ConsPlusNormal"/>
              <w:jc w:val="center"/>
            </w:pPr>
            <w:r>
              <w:t>6.8</w:t>
            </w:r>
          </w:p>
        </w:tc>
        <w:tc>
          <w:tcPr>
            <w:tcW w:w="7994" w:type="dxa"/>
          </w:tcPr>
          <w:p w:rsidR="005D0A5B" w:rsidRDefault="005D0A5B" w:rsidP="005D0A5B">
            <w:pPr>
              <w:pStyle w:val="ConsPlusNormal"/>
              <w:jc w:val="both"/>
            </w:pPr>
            <w:r>
              <w:t>Периметр многоугольника</w:t>
            </w:r>
          </w:p>
        </w:tc>
      </w:tr>
      <w:tr w:rsidR="005D0A5B" w:rsidRPr="00541C92" w:rsidTr="005D0A5B">
        <w:tc>
          <w:tcPr>
            <w:tcW w:w="1077" w:type="dxa"/>
            <w:vAlign w:val="center"/>
          </w:tcPr>
          <w:p w:rsidR="005D0A5B" w:rsidRDefault="005D0A5B" w:rsidP="005D0A5B">
            <w:pPr>
              <w:pStyle w:val="ConsPlusNormal"/>
              <w:jc w:val="center"/>
            </w:pPr>
            <w:r>
              <w:t>6.9</w:t>
            </w:r>
          </w:p>
        </w:tc>
        <w:tc>
          <w:tcPr>
            <w:tcW w:w="7994" w:type="dxa"/>
          </w:tcPr>
          <w:p w:rsidR="005D0A5B" w:rsidRDefault="005D0A5B" w:rsidP="005D0A5B">
            <w:pPr>
              <w:pStyle w:val="ConsPlusNormal"/>
              <w:jc w:val="both"/>
            </w:pPr>
            <w:r>
              <w:t>Понятие площади фигуры, единицы измерения площади. Приближенное измерение площади фигур, в том числе на квадратной сетке</w:t>
            </w:r>
          </w:p>
        </w:tc>
      </w:tr>
      <w:tr w:rsidR="005D0A5B" w:rsidRPr="00541C92" w:rsidTr="005D0A5B">
        <w:tc>
          <w:tcPr>
            <w:tcW w:w="1077" w:type="dxa"/>
            <w:vAlign w:val="center"/>
          </w:tcPr>
          <w:p w:rsidR="005D0A5B" w:rsidRDefault="005D0A5B" w:rsidP="005D0A5B">
            <w:pPr>
              <w:pStyle w:val="ConsPlusNormal"/>
              <w:jc w:val="center"/>
            </w:pPr>
            <w:r>
              <w:t>6.10</w:t>
            </w:r>
          </w:p>
        </w:tc>
        <w:tc>
          <w:tcPr>
            <w:tcW w:w="7994" w:type="dxa"/>
          </w:tcPr>
          <w:p w:rsidR="005D0A5B" w:rsidRDefault="005D0A5B" w:rsidP="005D0A5B">
            <w:pPr>
              <w:pStyle w:val="ConsPlusNormal"/>
              <w:jc w:val="both"/>
            </w:pPr>
            <w:r>
              <w:t>Приближенное измерение длины окружности, площади круга</w:t>
            </w:r>
          </w:p>
        </w:tc>
      </w:tr>
      <w:tr w:rsidR="005D0A5B" w:rsidTr="005D0A5B">
        <w:tc>
          <w:tcPr>
            <w:tcW w:w="1077" w:type="dxa"/>
            <w:vAlign w:val="center"/>
          </w:tcPr>
          <w:p w:rsidR="005D0A5B" w:rsidRDefault="005D0A5B" w:rsidP="005D0A5B">
            <w:pPr>
              <w:pStyle w:val="ConsPlusNormal"/>
              <w:jc w:val="center"/>
            </w:pPr>
            <w:r>
              <w:t>6.11</w:t>
            </w:r>
          </w:p>
        </w:tc>
        <w:tc>
          <w:tcPr>
            <w:tcW w:w="7994" w:type="dxa"/>
          </w:tcPr>
          <w:p w:rsidR="005D0A5B" w:rsidRDefault="005D0A5B" w:rsidP="005D0A5B">
            <w:pPr>
              <w:pStyle w:val="ConsPlusNormal"/>
              <w:jc w:val="both"/>
            </w:pPr>
            <w:r>
              <w:t>Симметрия: центральная, осевая и зеркальная. Построение симметричных фигур</w:t>
            </w:r>
          </w:p>
        </w:tc>
      </w:tr>
      <w:tr w:rsidR="005D0A5B" w:rsidRPr="00541C92" w:rsidTr="005D0A5B">
        <w:tc>
          <w:tcPr>
            <w:tcW w:w="1077" w:type="dxa"/>
            <w:vAlign w:val="center"/>
          </w:tcPr>
          <w:p w:rsidR="005D0A5B" w:rsidRDefault="005D0A5B" w:rsidP="005D0A5B">
            <w:pPr>
              <w:pStyle w:val="ConsPlusNormal"/>
              <w:jc w:val="center"/>
            </w:pPr>
            <w:r>
              <w:t>6.12</w:t>
            </w:r>
          </w:p>
        </w:tc>
        <w:tc>
          <w:tcPr>
            <w:tcW w:w="7994" w:type="dxa"/>
          </w:tcPr>
          <w:p w:rsidR="005D0A5B" w:rsidRDefault="005D0A5B" w:rsidP="005D0A5B">
            <w:pPr>
              <w:pStyle w:val="ConsPlusNormal"/>
              <w:jc w:val="both"/>
            </w:pPr>
            <w:r>
              <w:t xml:space="preserve">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разверток многогранников, цилиндра и конуса. Создание моделей пространственных фигур (из бумаги, проволоки, </w:t>
            </w:r>
            <w:r>
              <w:lastRenderedPageBreak/>
              <w:t>пластилина и других материалов)</w:t>
            </w:r>
          </w:p>
        </w:tc>
      </w:tr>
      <w:tr w:rsidR="005D0A5B" w:rsidTr="005D0A5B">
        <w:tc>
          <w:tcPr>
            <w:tcW w:w="1077" w:type="dxa"/>
            <w:vAlign w:val="center"/>
          </w:tcPr>
          <w:p w:rsidR="005D0A5B" w:rsidRDefault="005D0A5B" w:rsidP="005D0A5B">
            <w:pPr>
              <w:pStyle w:val="ConsPlusNormal"/>
              <w:jc w:val="center"/>
            </w:pPr>
            <w:r>
              <w:lastRenderedPageBreak/>
              <w:t>6.13</w:t>
            </w:r>
          </w:p>
        </w:tc>
        <w:tc>
          <w:tcPr>
            <w:tcW w:w="7994" w:type="dxa"/>
          </w:tcPr>
          <w:p w:rsidR="005D0A5B" w:rsidRDefault="005D0A5B" w:rsidP="005D0A5B">
            <w:pPr>
              <w:pStyle w:val="ConsPlusNormal"/>
              <w:jc w:val="both"/>
            </w:pPr>
            <w:r>
              <w:t>Понятие объема, единицы измерения объема. Объем прямоугольного параллелепипеда, куба</w:t>
            </w:r>
          </w:p>
        </w:tc>
      </w:tr>
    </w:tbl>
    <w:p w:rsidR="005D0A5B" w:rsidRDefault="005D0A5B" w:rsidP="005D0A5B">
      <w:pPr>
        <w:pStyle w:val="ConsPlusNormal"/>
        <w:ind w:firstLine="540"/>
        <w:jc w:val="both"/>
      </w:pPr>
    </w:p>
    <w:p w:rsidR="005D0A5B" w:rsidRDefault="005D0A5B" w:rsidP="005D0A5B">
      <w:pPr>
        <w:pStyle w:val="ConsPlusNormal"/>
        <w:jc w:val="right"/>
      </w:pPr>
      <w:r>
        <w:t>Таблица 11.4</w:t>
      </w:r>
    </w:p>
    <w:p w:rsidR="005D0A5B" w:rsidRDefault="005D0A5B" w:rsidP="005D0A5B">
      <w:pPr>
        <w:pStyle w:val="ConsPlusNormal"/>
        <w:ind w:firstLine="540"/>
        <w:jc w:val="both"/>
      </w:pPr>
    </w:p>
    <w:p w:rsidR="005D0A5B" w:rsidRDefault="005D0A5B" w:rsidP="005D0A5B">
      <w:pPr>
        <w:pStyle w:val="ConsPlusNormal"/>
        <w:jc w:val="center"/>
      </w:pPr>
      <w:r>
        <w:t>Проверяемые требования к результатам освоения основной</w:t>
      </w:r>
    </w:p>
    <w:p w:rsidR="005D0A5B" w:rsidRDefault="005D0A5B" w:rsidP="005D0A5B">
      <w:pPr>
        <w:pStyle w:val="ConsPlusNormal"/>
        <w:jc w:val="center"/>
      </w:pPr>
      <w:r>
        <w:t>образовательной программы (7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5D0A5B" w:rsidRPr="00541C92" w:rsidTr="005D0A5B">
        <w:tc>
          <w:tcPr>
            <w:tcW w:w="1701" w:type="dxa"/>
          </w:tcPr>
          <w:p w:rsidR="005D0A5B" w:rsidRDefault="005D0A5B" w:rsidP="005D0A5B">
            <w:pPr>
              <w:pStyle w:val="ConsPlusNormal"/>
              <w:jc w:val="center"/>
            </w:pPr>
            <w:r>
              <w:t>Код проверяемого результата</w:t>
            </w:r>
          </w:p>
        </w:tc>
        <w:tc>
          <w:tcPr>
            <w:tcW w:w="7370" w:type="dxa"/>
          </w:tcPr>
          <w:p w:rsidR="005D0A5B" w:rsidRDefault="005D0A5B" w:rsidP="005D0A5B">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5D0A5B" w:rsidTr="005D0A5B">
        <w:tc>
          <w:tcPr>
            <w:tcW w:w="1701" w:type="dxa"/>
            <w:vAlign w:val="center"/>
          </w:tcPr>
          <w:p w:rsidR="005D0A5B" w:rsidRDefault="005D0A5B" w:rsidP="005D0A5B">
            <w:pPr>
              <w:pStyle w:val="ConsPlusNormal"/>
              <w:jc w:val="center"/>
            </w:pPr>
            <w:r>
              <w:t>1</w:t>
            </w:r>
          </w:p>
        </w:tc>
        <w:tc>
          <w:tcPr>
            <w:tcW w:w="7370" w:type="dxa"/>
          </w:tcPr>
          <w:p w:rsidR="005D0A5B" w:rsidRDefault="005D0A5B" w:rsidP="005D0A5B">
            <w:pPr>
              <w:pStyle w:val="ConsPlusNormal"/>
              <w:jc w:val="both"/>
            </w:pPr>
            <w:r>
              <w:t>Числа и вычисления</w:t>
            </w:r>
          </w:p>
        </w:tc>
      </w:tr>
      <w:tr w:rsidR="005D0A5B" w:rsidRPr="00541C92" w:rsidTr="005D0A5B">
        <w:tc>
          <w:tcPr>
            <w:tcW w:w="1701" w:type="dxa"/>
            <w:vAlign w:val="center"/>
          </w:tcPr>
          <w:p w:rsidR="005D0A5B" w:rsidRDefault="005D0A5B" w:rsidP="005D0A5B">
            <w:pPr>
              <w:pStyle w:val="ConsPlusNormal"/>
              <w:jc w:val="center"/>
            </w:pPr>
            <w:r>
              <w:t>1.1</w:t>
            </w:r>
          </w:p>
        </w:tc>
        <w:tc>
          <w:tcPr>
            <w:tcW w:w="7370" w:type="dxa"/>
          </w:tcPr>
          <w:p w:rsidR="005D0A5B" w:rsidRDefault="005D0A5B" w:rsidP="005D0A5B">
            <w:pPr>
              <w:pStyle w:val="ConsPlusNormal"/>
              <w:jc w:val="both"/>
            </w:pPr>
            <w:r>
              <w:t>Выполнять, сочетая устные и письменные приемы, арифметические действия с рациональными числами</w:t>
            </w:r>
          </w:p>
        </w:tc>
      </w:tr>
      <w:tr w:rsidR="005D0A5B" w:rsidRPr="00541C92" w:rsidTr="005D0A5B">
        <w:tc>
          <w:tcPr>
            <w:tcW w:w="1701" w:type="dxa"/>
            <w:vAlign w:val="center"/>
          </w:tcPr>
          <w:p w:rsidR="005D0A5B" w:rsidRDefault="005D0A5B" w:rsidP="005D0A5B">
            <w:pPr>
              <w:pStyle w:val="ConsPlusNormal"/>
              <w:jc w:val="center"/>
            </w:pPr>
            <w:r>
              <w:t>1.2</w:t>
            </w:r>
          </w:p>
        </w:tc>
        <w:tc>
          <w:tcPr>
            <w:tcW w:w="7370" w:type="dxa"/>
          </w:tcPr>
          <w:p w:rsidR="005D0A5B" w:rsidRDefault="005D0A5B" w:rsidP="005D0A5B">
            <w:pPr>
              <w:pStyle w:val="ConsPlusNormal"/>
              <w:jc w:val="both"/>
            </w:pPr>
            <w:r>
              <w:t>Находить значения числовых выражений, применять разнообразные способы и приемы вычисления значений дробных выражений, содержащих обыкновенные и десятичные дроби</w:t>
            </w:r>
          </w:p>
        </w:tc>
      </w:tr>
      <w:tr w:rsidR="005D0A5B" w:rsidRPr="00541C92" w:rsidTr="005D0A5B">
        <w:tc>
          <w:tcPr>
            <w:tcW w:w="1701" w:type="dxa"/>
            <w:vAlign w:val="center"/>
          </w:tcPr>
          <w:p w:rsidR="005D0A5B" w:rsidRDefault="005D0A5B" w:rsidP="005D0A5B">
            <w:pPr>
              <w:pStyle w:val="ConsPlusNormal"/>
              <w:jc w:val="center"/>
            </w:pPr>
            <w:r>
              <w:t>1.3</w:t>
            </w:r>
          </w:p>
        </w:tc>
        <w:tc>
          <w:tcPr>
            <w:tcW w:w="7370" w:type="dxa"/>
          </w:tcPr>
          <w:p w:rsidR="005D0A5B" w:rsidRDefault="005D0A5B" w:rsidP="005D0A5B">
            <w:pPr>
              <w:pStyle w:val="ConsPlusNormal"/>
              <w:jc w:val="both"/>
            </w:pPr>
            <w: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tc>
      </w:tr>
      <w:tr w:rsidR="005D0A5B" w:rsidRPr="00541C92" w:rsidTr="005D0A5B">
        <w:tc>
          <w:tcPr>
            <w:tcW w:w="1701" w:type="dxa"/>
            <w:vAlign w:val="center"/>
          </w:tcPr>
          <w:p w:rsidR="005D0A5B" w:rsidRDefault="005D0A5B" w:rsidP="005D0A5B">
            <w:pPr>
              <w:pStyle w:val="ConsPlusNormal"/>
              <w:jc w:val="center"/>
            </w:pPr>
            <w:r>
              <w:t>1.4</w:t>
            </w:r>
          </w:p>
        </w:tc>
        <w:tc>
          <w:tcPr>
            <w:tcW w:w="7370" w:type="dxa"/>
          </w:tcPr>
          <w:p w:rsidR="005D0A5B" w:rsidRDefault="005D0A5B" w:rsidP="005D0A5B">
            <w:pPr>
              <w:pStyle w:val="ConsPlusNormal"/>
              <w:jc w:val="both"/>
            </w:pPr>
            <w:r>
              <w:t>Сравнивать и упорядочивать рациональные числа</w:t>
            </w:r>
          </w:p>
        </w:tc>
      </w:tr>
      <w:tr w:rsidR="005D0A5B" w:rsidTr="005D0A5B">
        <w:tc>
          <w:tcPr>
            <w:tcW w:w="1701" w:type="dxa"/>
            <w:vAlign w:val="center"/>
          </w:tcPr>
          <w:p w:rsidR="005D0A5B" w:rsidRDefault="005D0A5B" w:rsidP="005D0A5B">
            <w:pPr>
              <w:pStyle w:val="ConsPlusNormal"/>
              <w:jc w:val="center"/>
            </w:pPr>
            <w:r>
              <w:t>1.5</w:t>
            </w:r>
          </w:p>
        </w:tc>
        <w:tc>
          <w:tcPr>
            <w:tcW w:w="7370" w:type="dxa"/>
          </w:tcPr>
          <w:p w:rsidR="005D0A5B" w:rsidRDefault="005D0A5B" w:rsidP="005D0A5B">
            <w:pPr>
              <w:pStyle w:val="ConsPlusNormal"/>
              <w:jc w:val="both"/>
            </w:pPr>
            <w:r>
              <w:t>Округлять числа</w:t>
            </w:r>
          </w:p>
        </w:tc>
      </w:tr>
      <w:tr w:rsidR="005D0A5B" w:rsidTr="005D0A5B">
        <w:tc>
          <w:tcPr>
            <w:tcW w:w="1701" w:type="dxa"/>
            <w:vAlign w:val="center"/>
          </w:tcPr>
          <w:p w:rsidR="005D0A5B" w:rsidRDefault="005D0A5B" w:rsidP="005D0A5B">
            <w:pPr>
              <w:pStyle w:val="ConsPlusNormal"/>
              <w:jc w:val="center"/>
            </w:pPr>
            <w:r>
              <w:lastRenderedPageBreak/>
              <w:t>1.6</w:t>
            </w:r>
          </w:p>
        </w:tc>
        <w:tc>
          <w:tcPr>
            <w:tcW w:w="7370" w:type="dxa"/>
          </w:tcPr>
          <w:p w:rsidR="005D0A5B" w:rsidRDefault="005D0A5B" w:rsidP="005D0A5B">
            <w:pPr>
              <w:pStyle w:val="ConsPlusNormal"/>
              <w:jc w:val="both"/>
            </w:pPr>
            <w: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tc>
      </w:tr>
      <w:tr w:rsidR="005D0A5B" w:rsidRPr="00541C92" w:rsidTr="005D0A5B">
        <w:tc>
          <w:tcPr>
            <w:tcW w:w="1701" w:type="dxa"/>
            <w:vAlign w:val="center"/>
          </w:tcPr>
          <w:p w:rsidR="005D0A5B" w:rsidRDefault="005D0A5B" w:rsidP="005D0A5B">
            <w:pPr>
              <w:pStyle w:val="ConsPlusNormal"/>
              <w:jc w:val="center"/>
            </w:pPr>
            <w:r>
              <w:t>1.7</w:t>
            </w:r>
          </w:p>
        </w:tc>
        <w:tc>
          <w:tcPr>
            <w:tcW w:w="7370" w:type="dxa"/>
          </w:tcPr>
          <w:p w:rsidR="005D0A5B" w:rsidRDefault="005D0A5B" w:rsidP="005D0A5B">
            <w:pPr>
              <w:pStyle w:val="ConsPlusNormal"/>
              <w:jc w:val="both"/>
            </w:pPr>
            <w:r>
              <w:t>Применять признаки делимости, разложение на множители натуральных чисел</w:t>
            </w:r>
          </w:p>
        </w:tc>
      </w:tr>
      <w:tr w:rsidR="005D0A5B" w:rsidRPr="00541C92" w:rsidTr="005D0A5B">
        <w:tc>
          <w:tcPr>
            <w:tcW w:w="1701" w:type="dxa"/>
            <w:vAlign w:val="center"/>
          </w:tcPr>
          <w:p w:rsidR="005D0A5B" w:rsidRDefault="005D0A5B" w:rsidP="005D0A5B">
            <w:pPr>
              <w:pStyle w:val="ConsPlusNormal"/>
              <w:jc w:val="center"/>
            </w:pPr>
            <w:r>
              <w:t>1.8</w:t>
            </w:r>
          </w:p>
        </w:tc>
        <w:tc>
          <w:tcPr>
            <w:tcW w:w="7370" w:type="dxa"/>
          </w:tcPr>
          <w:p w:rsidR="005D0A5B" w:rsidRDefault="005D0A5B" w:rsidP="005D0A5B">
            <w:pPr>
              <w:pStyle w:val="ConsPlusNormal"/>
              <w:jc w:val="both"/>
            </w:pPr>
            <w: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tc>
      </w:tr>
      <w:tr w:rsidR="005D0A5B" w:rsidTr="005D0A5B">
        <w:tc>
          <w:tcPr>
            <w:tcW w:w="1701" w:type="dxa"/>
            <w:vAlign w:val="center"/>
          </w:tcPr>
          <w:p w:rsidR="005D0A5B" w:rsidRDefault="005D0A5B" w:rsidP="005D0A5B">
            <w:pPr>
              <w:pStyle w:val="ConsPlusNormal"/>
              <w:jc w:val="center"/>
            </w:pPr>
            <w:r>
              <w:t>2</w:t>
            </w:r>
          </w:p>
        </w:tc>
        <w:tc>
          <w:tcPr>
            <w:tcW w:w="7370" w:type="dxa"/>
          </w:tcPr>
          <w:p w:rsidR="005D0A5B" w:rsidRDefault="005D0A5B" w:rsidP="005D0A5B">
            <w:pPr>
              <w:pStyle w:val="ConsPlusNormal"/>
              <w:jc w:val="both"/>
            </w:pPr>
            <w:r>
              <w:t>Алгебраические выражения</w:t>
            </w:r>
          </w:p>
        </w:tc>
      </w:tr>
      <w:tr w:rsidR="005D0A5B" w:rsidRPr="00541C92" w:rsidTr="005D0A5B">
        <w:tc>
          <w:tcPr>
            <w:tcW w:w="1701" w:type="dxa"/>
            <w:vAlign w:val="center"/>
          </w:tcPr>
          <w:p w:rsidR="005D0A5B" w:rsidRDefault="005D0A5B" w:rsidP="005D0A5B">
            <w:pPr>
              <w:pStyle w:val="ConsPlusNormal"/>
              <w:jc w:val="center"/>
            </w:pPr>
            <w:r>
              <w:t>2.1</w:t>
            </w:r>
          </w:p>
        </w:tc>
        <w:tc>
          <w:tcPr>
            <w:tcW w:w="7370" w:type="dxa"/>
          </w:tcPr>
          <w:p w:rsidR="005D0A5B" w:rsidRDefault="005D0A5B" w:rsidP="005D0A5B">
            <w:pPr>
              <w:pStyle w:val="ConsPlusNormal"/>
              <w:jc w:val="both"/>
            </w:pPr>
            <w:r>
              <w:t>Использовать алгебраическую терминологию и символику, применять ее в процессе освоения учебного материала</w:t>
            </w:r>
          </w:p>
        </w:tc>
      </w:tr>
      <w:tr w:rsidR="005D0A5B" w:rsidRPr="00541C92" w:rsidTr="005D0A5B">
        <w:tc>
          <w:tcPr>
            <w:tcW w:w="1701" w:type="dxa"/>
            <w:vAlign w:val="center"/>
          </w:tcPr>
          <w:p w:rsidR="005D0A5B" w:rsidRDefault="005D0A5B" w:rsidP="005D0A5B">
            <w:pPr>
              <w:pStyle w:val="ConsPlusNormal"/>
              <w:jc w:val="center"/>
            </w:pPr>
            <w:r>
              <w:t>2.2</w:t>
            </w:r>
          </w:p>
        </w:tc>
        <w:tc>
          <w:tcPr>
            <w:tcW w:w="7370" w:type="dxa"/>
          </w:tcPr>
          <w:p w:rsidR="005D0A5B" w:rsidRDefault="005D0A5B" w:rsidP="005D0A5B">
            <w:pPr>
              <w:pStyle w:val="ConsPlusNormal"/>
              <w:jc w:val="both"/>
            </w:pPr>
            <w:r>
              <w:t>Находить значения буквенных выражений при заданных значениях переменных</w:t>
            </w:r>
          </w:p>
        </w:tc>
      </w:tr>
      <w:tr w:rsidR="005D0A5B" w:rsidRPr="00541C92" w:rsidTr="005D0A5B">
        <w:tc>
          <w:tcPr>
            <w:tcW w:w="1701" w:type="dxa"/>
            <w:vAlign w:val="center"/>
          </w:tcPr>
          <w:p w:rsidR="005D0A5B" w:rsidRDefault="005D0A5B" w:rsidP="005D0A5B">
            <w:pPr>
              <w:pStyle w:val="ConsPlusNormal"/>
              <w:jc w:val="center"/>
            </w:pPr>
            <w:r>
              <w:t>2.3</w:t>
            </w:r>
          </w:p>
        </w:tc>
        <w:tc>
          <w:tcPr>
            <w:tcW w:w="7370" w:type="dxa"/>
          </w:tcPr>
          <w:p w:rsidR="005D0A5B" w:rsidRDefault="005D0A5B" w:rsidP="005D0A5B">
            <w:pPr>
              <w:pStyle w:val="ConsPlusNormal"/>
              <w:jc w:val="both"/>
            </w:pPr>
            <w:r>
              <w:t>Выполнять преобразования целого выражения в многочлен приведением подобных слагаемых, раскрытием скобок</w:t>
            </w:r>
          </w:p>
        </w:tc>
      </w:tr>
      <w:tr w:rsidR="005D0A5B" w:rsidRPr="00541C92" w:rsidTr="005D0A5B">
        <w:tc>
          <w:tcPr>
            <w:tcW w:w="1701" w:type="dxa"/>
            <w:vAlign w:val="center"/>
          </w:tcPr>
          <w:p w:rsidR="005D0A5B" w:rsidRDefault="005D0A5B" w:rsidP="005D0A5B">
            <w:pPr>
              <w:pStyle w:val="ConsPlusNormal"/>
              <w:jc w:val="center"/>
            </w:pPr>
            <w:r>
              <w:t>2.4</w:t>
            </w:r>
          </w:p>
        </w:tc>
        <w:tc>
          <w:tcPr>
            <w:tcW w:w="7370" w:type="dxa"/>
          </w:tcPr>
          <w:p w:rsidR="005D0A5B" w:rsidRDefault="005D0A5B" w:rsidP="005D0A5B">
            <w:pPr>
              <w:pStyle w:val="ConsPlusNormal"/>
              <w:jc w:val="both"/>
            </w:pPr>
            <w:r>
              <w:t>Выполнять умножение одночлена на многочлен и многочлена на многочлен, применять формулы квадрата суммы и квадрата разности</w:t>
            </w:r>
          </w:p>
        </w:tc>
      </w:tr>
      <w:tr w:rsidR="005D0A5B" w:rsidRPr="00541C92" w:rsidTr="005D0A5B">
        <w:tc>
          <w:tcPr>
            <w:tcW w:w="1701" w:type="dxa"/>
            <w:vAlign w:val="center"/>
          </w:tcPr>
          <w:p w:rsidR="005D0A5B" w:rsidRDefault="005D0A5B" w:rsidP="005D0A5B">
            <w:pPr>
              <w:pStyle w:val="ConsPlusNormal"/>
              <w:jc w:val="center"/>
            </w:pPr>
            <w:r>
              <w:t>2.5</w:t>
            </w:r>
          </w:p>
        </w:tc>
        <w:tc>
          <w:tcPr>
            <w:tcW w:w="7370" w:type="dxa"/>
          </w:tcPr>
          <w:p w:rsidR="005D0A5B" w:rsidRDefault="005D0A5B" w:rsidP="005D0A5B">
            <w:pPr>
              <w:pStyle w:val="ConsPlusNormal"/>
              <w:jc w:val="both"/>
            </w:pPr>
            <w:r>
              <w:t>Осуществлять разложение многочленов на множители с помощью вынесения за скобки общего множителя, группировки слагаемых, применения формул сокращенного умножения</w:t>
            </w:r>
          </w:p>
        </w:tc>
      </w:tr>
      <w:tr w:rsidR="005D0A5B" w:rsidRPr="00541C92" w:rsidTr="005D0A5B">
        <w:tc>
          <w:tcPr>
            <w:tcW w:w="1701" w:type="dxa"/>
            <w:vAlign w:val="center"/>
          </w:tcPr>
          <w:p w:rsidR="005D0A5B" w:rsidRDefault="005D0A5B" w:rsidP="005D0A5B">
            <w:pPr>
              <w:pStyle w:val="ConsPlusNormal"/>
              <w:jc w:val="center"/>
            </w:pPr>
            <w:r>
              <w:t>2.6</w:t>
            </w:r>
          </w:p>
        </w:tc>
        <w:tc>
          <w:tcPr>
            <w:tcW w:w="7370" w:type="dxa"/>
          </w:tcPr>
          <w:p w:rsidR="005D0A5B" w:rsidRDefault="005D0A5B" w:rsidP="005D0A5B">
            <w:pPr>
              <w:pStyle w:val="ConsPlusNormal"/>
              <w:jc w:val="both"/>
            </w:pPr>
            <w:r>
              <w:t>Применять преобразования многочленов для решения различных задач из математики, смежных предметов, из реальной практики</w:t>
            </w:r>
          </w:p>
        </w:tc>
      </w:tr>
      <w:tr w:rsidR="005D0A5B" w:rsidRPr="00541C92" w:rsidTr="005D0A5B">
        <w:tc>
          <w:tcPr>
            <w:tcW w:w="1701" w:type="dxa"/>
            <w:vAlign w:val="center"/>
          </w:tcPr>
          <w:p w:rsidR="005D0A5B" w:rsidRDefault="005D0A5B" w:rsidP="005D0A5B">
            <w:pPr>
              <w:pStyle w:val="ConsPlusNormal"/>
              <w:jc w:val="center"/>
            </w:pPr>
            <w:r>
              <w:lastRenderedPageBreak/>
              <w:t>2.7</w:t>
            </w:r>
          </w:p>
        </w:tc>
        <w:tc>
          <w:tcPr>
            <w:tcW w:w="7370" w:type="dxa"/>
          </w:tcPr>
          <w:p w:rsidR="005D0A5B" w:rsidRDefault="005D0A5B" w:rsidP="005D0A5B">
            <w:pPr>
              <w:pStyle w:val="ConsPlusNormal"/>
              <w:jc w:val="both"/>
            </w:pPr>
            <w:r>
              <w:t>Использовать свойства степеней с натуральными показателями для преобразования выражений</w:t>
            </w:r>
          </w:p>
        </w:tc>
      </w:tr>
      <w:tr w:rsidR="005D0A5B" w:rsidTr="005D0A5B">
        <w:tc>
          <w:tcPr>
            <w:tcW w:w="1701" w:type="dxa"/>
            <w:vAlign w:val="center"/>
          </w:tcPr>
          <w:p w:rsidR="005D0A5B" w:rsidRDefault="005D0A5B" w:rsidP="005D0A5B">
            <w:pPr>
              <w:pStyle w:val="ConsPlusNormal"/>
              <w:jc w:val="center"/>
            </w:pPr>
            <w:r>
              <w:t>3</w:t>
            </w:r>
          </w:p>
        </w:tc>
        <w:tc>
          <w:tcPr>
            <w:tcW w:w="7370" w:type="dxa"/>
          </w:tcPr>
          <w:p w:rsidR="005D0A5B" w:rsidRDefault="005D0A5B" w:rsidP="005D0A5B">
            <w:pPr>
              <w:pStyle w:val="ConsPlusNormal"/>
              <w:jc w:val="both"/>
            </w:pPr>
            <w:r>
              <w:t>Уравнения и неравенства</w:t>
            </w:r>
          </w:p>
        </w:tc>
      </w:tr>
      <w:tr w:rsidR="005D0A5B" w:rsidTr="005D0A5B">
        <w:tc>
          <w:tcPr>
            <w:tcW w:w="1701" w:type="dxa"/>
            <w:vAlign w:val="center"/>
          </w:tcPr>
          <w:p w:rsidR="005D0A5B" w:rsidRDefault="005D0A5B" w:rsidP="005D0A5B">
            <w:pPr>
              <w:pStyle w:val="ConsPlusNormal"/>
              <w:jc w:val="center"/>
            </w:pPr>
            <w:r>
              <w:t>3.1</w:t>
            </w:r>
          </w:p>
        </w:tc>
        <w:tc>
          <w:tcPr>
            <w:tcW w:w="7370" w:type="dxa"/>
          </w:tcPr>
          <w:p w:rsidR="005D0A5B" w:rsidRDefault="005D0A5B" w:rsidP="005D0A5B">
            <w:pPr>
              <w:pStyle w:val="ConsPlusNormal"/>
              <w:jc w:val="both"/>
            </w:pPr>
            <w: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tc>
      </w:tr>
      <w:tr w:rsidR="005D0A5B" w:rsidRPr="00541C92" w:rsidTr="005D0A5B">
        <w:tc>
          <w:tcPr>
            <w:tcW w:w="1701" w:type="dxa"/>
            <w:vAlign w:val="center"/>
          </w:tcPr>
          <w:p w:rsidR="005D0A5B" w:rsidRDefault="005D0A5B" w:rsidP="005D0A5B">
            <w:pPr>
              <w:pStyle w:val="ConsPlusNormal"/>
              <w:jc w:val="center"/>
            </w:pPr>
            <w:r>
              <w:t>3.2</w:t>
            </w:r>
          </w:p>
        </w:tc>
        <w:tc>
          <w:tcPr>
            <w:tcW w:w="7370" w:type="dxa"/>
          </w:tcPr>
          <w:p w:rsidR="005D0A5B" w:rsidRDefault="005D0A5B" w:rsidP="005D0A5B">
            <w:pPr>
              <w:pStyle w:val="ConsPlusNormal"/>
              <w:jc w:val="both"/>
            </w:pPr>
            <w:r>
              <w:t>Применять графические методы при решении линейных уравнений и их систем</w:t>
            </w:r>
          </w:p>
        </w:tc>
      </w:tr>
      <w:tr w:rsidR="005D0A5B" w:rsidRPr="00541C92" w:rsidTr="005D0A5B">
        <w:tc>
          <w:tcPr>
            <w:tcW w:w="1701" w:type="dxa"/>
            <w:vAlign w:val="center"/>
          </w:tcPr>
          <w:p w:rsidR="005D0A5B" w:rsidRDefault="005D0A5B" w:rsidP="005D0A5B">
            <w:pPr>
              <w:pStyle w:val="ConsPlusNormal"/>
              <w:jc w:val="center"/>
            </w:pPr>
            <w:r>
              <w:t>3.3</w:t>
            </w:r>
          </w:p>
        </w:tc>
        <w:tc>
          <w:tcPr>
            <w:tcW w:w="7370" w:type="dxa"/>
          </w:tcPr>
          <w:p w:rsidR="005D0A5B" w:rsidRDefault="005D0A5B" w:rsidP="005D0A5B">
            <w:pPr>
              <w:pStyle w:val="ConsPlusNormal"/>
              <w:jc w:val="both"/>
            </w:pPr>
            <w:r>
              <w:t>Подбирать примеры пар чисел, являющихся решением линейного уравнения с двумя переменными</w:t>
            </w:r>
          </w:p>
        </w:tc>
      </w:tr>
      <w:tr w:rsidR="005D0A5B" w:rsidRPr="00541C92" w:rsidTr="005D0A5B">
        <w:tc>
          <w:tcPr>
            <w:tcW w:w="1701" w:type="dxa"/>
            <w:vAlign w:val="center"/>
          </w:tcPr>
          <w:p w:rsidR="005D0A5B" w:rsidRDefault="005D0A5B" w:rsidP="005D0A5B">
            <w:pPr>
              <w:pStyle w:val="ConsPlusNormal"/>
              <w:jc w:val="center"/>
            </w:pPr>
            <w:r>
              <w:t>3.4</w:t>
            </w:r>
          </w:p>
        </w:tc>
        <w:tc>
          <w:tcPr>
            <w:tcW w:w="7370" w:type="dxa"/>
          </w:tcPr>
          <w:p w:rsidR="005D0A5B" w:rsidRDefault="005D0A5B" w:rsidP="005D0A5B">
            <w:pPr>
              <w:pStyle w:val="ConsPlusNormal"/>
              <w:jc w:val="both"/>
            </w:pPr>
            <w:r>
              <w:t>Строить в координатной плоскости график линейного уравнения с двумя переменными; пользуясь графиком, приводить примеры решения уравнения</w:t>
            </w:r>
          </w:p>
        </w:tc>
      </w:tr>
      <w:tr w:rsidR="005D0A5B" w:rsidRPr="00541C92" w:rsidTr="005D0A5B">
        <w:tc>
          <w:tcPr>
            <w:tcW w:w="1701" w:type="dxa"/>
            <w:vAlign w:val="center"/>
          </w:tcPr>
          <w:p w:rsidR="005D0A5B" w:rsidRDefault="005D0A5B" w:rsidP="005D0A5B">
            <w:pPr>
              <w:pStyle w:val="ConsPlusNormal"/>
              <w:jc w:val="center"/>
            </w:pPr>
            <w:r>
              <w:t>3.5</w:t>
            </w:r>
          </w:p>
        </w:tc>
        <w:tc>
          <w:tcPr>
            <w:tcW w:w="7370" w:type="dxa"/>
          </w:tcPr>
          <w:p w:rsidR="005D0A5B" w:rsidRDefault="005D0A5B" w:rsidP="005D0A5B">
            <w:pPr>
              <w:pStyle w:val="ConsPlusNormal"/>
              <w:jc w:val="both"/>
            </w:pPr>
            <w:r>
              <w:t>Решать системы двух линейных уравнений с двумя переменными, в том числе графически</w:t>
            </w:r>
          </w:p>
        </w:tc>
      </w:tr>
      <w:tr w:rsidR="005D0A5B" w:rsidRPr="00541C92" w:rsidTr="005D0A5B">
        <w:tc>
          <w:tcPr>
            <w:tcW w:w="1701" w:type="dxa"/>
            <w:vAlign w:val="center"/>
          </w:tcPr>
          <w:p w:rsidR="005D0A5B" w:rsidRDefault="005D0A5B" w:rsidP="005D0A5B">
            <w:pPr>
              <w:pStyle w:val="ConsPlusNormal"/>
              <w:jc w:val="center"/>
            </w:pPr>
            <w:r>
              <w:t>3.6</w:t>
            </w:r>
          </w:p>
        </w:tc>
        <w:tc>
          <w:tcPr>
            <w:tcW w:w="7370" w:type="dxa"/>
          </w:tcPr>
          <w:p w:rsidR="005D0A5B" w:rsidRDefault="005D0A5B" w:rsidP="005D0A5B">
            <w:pPr>
              <w:pStyle w:val="ConsPlusNormal"/>
              <w:jc w:val="both"/>
            </w:pPr>
            <w: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tc>
      </w:tr>
      <w:tr w:rsidR="005D0A5B" w:rsidTr="005D0A5B">
        <w:tc>
          <w:tcPr>
            <w:tcW w:w="1701" w:type="dxa"/>
            <w:vAlign w:val="center"/>
          </w:tcPr>
          <w:p w:rsidR="005D0A5B" w:rsidRDefault="005D0A5B" w:rsidP="005D0A5B">
            <w:pPr>
              <w:pStyle w:val="ConsPlusNormal"/>
              <w:jc w:val="center"/>
            </w:pPr>
            <w:r>
              <w:t>4</w:t>
            </w:r>
          </w:p>
        </w:tc>
        <w:tc>
          <w:tcPr>
            <w:tcW w:w="7370" w:type="dxa"/>
          </w:tcPr>
          <w:p w:rsidR="005D0A5B" w:rsidRDefault="005D0A5B" w:rsidP="005D0A5B">
            <w:pPr>
              <w:pStyle w:val="ConsPlusNormal"/>
              <w:jc w:val="both"/>
            </w:pPr>
            <w:r>
              <w:t>Координаты и графики. Функции</w:t>
            </w:r>
          </w:p>
        </w:tc>
      </w:tr>
      <w:tr w:rsidR="005D0A5B" w:rsidRPr="00541C92" w:rsidTr="005D0A5B">
        <w:tc>
          <w:tcPr>
            <w:tcW w:w="1701" w:type="dxa"/>
            <w:vAlign w:val="center"/>
          </w:tcPr>
          <w:p w:rsidR="005D0A5B" w:rsidRDefault="005D0A5B" w:rsidP="005D0A5B">
            <w:pPr>
              <w:pStyle w:val="ConsPlusNormal"/>
              <w:jc w:val="center"/>
            </w:pPr>
            <w:r>
              <w:t>4.1</w:t>
            </w:r>
          </w:p>
        </w:tc>
        <w:tc>
          <w:tcPr>
            <w:tcW w:w="7370" w:type="dxa"/>
          </w:tcPr>
          <w:p w:rsidR="005D0A5B" w:rsidRDefault="005D0A5B" w:rsidP="005D0A5B">
            <w:pPr>
              <w:pStyle w:val="ConsPlusNormal"/>
              <w:jc w:val="both"/>
            </w:pPr>
            <w: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tc>
      </w:tr>
      <w:tr w:rsidR="005D0A5B" w:rsidRPr="00541C92" w:rsidTr="005D0A5B">
        <w:tc>
          <w:tcPr>
            <w:tcW w:w="1701" w:type="dxa"/>
            <w:vAlign w:val="center"/>
          </w:tcPr>
          <w:p w:rsidR="005D0A5B" w:rsidRDefault="005D0A5B" w:rsidP="005D0A5B">
            <w:pPr>
              <w:pStyle w:val="ConsPlusNormal"/>
              <w:jc w:val="center"/>
            </w:pPr>
            <w:r>
              <w:t>4.2</w:t>
            </w:r>
          </w:p>
        </w:tc>
        <w:tc>
          <w:tcPr>
            <w:tcW w:w="7370" w:type="dxa"/>
          </w:tcPr>
          <w:p w:rsidR="005D0A5B" w:rsidRDefault="005D0A5B" w:rsidP="005D0A5B">
            <w:pPr>
              <w:pStyle w:val="ConsPlusNormal"/>
              <w:jc w:val="both"/>
            </w:pPr>
            <w:r>
              <w:t>Отмечать в координатной плоскости точки по заданным координатам</w:t>
            </w:r>
          </w:p>
        </w:tc>
      </w:tr>
      <w:tr w:rsidR="005D0A5B" w:rsidRPr="00541C92" w:rsidTr="005D0A5B">
        <w:tc>
          <w:tcPr>
            <w:tcW w:w="1701" w:type="dxa"/>
            <w:vAlign w:val="center"/>
          </w:tcPr>
          <w:p w:rsidR="005D0A5B" w:rsidRDefault="005D0A5B" w:rsidP="005D0A5B">
            <w:pPr>
              <w:pStyle w:val="ConsPlusNormal"/>
              <w:jc w:val="center"/>
            </w:pPr>
            <w:r>
              <w:lastRenderedPageBreak/>
              <w:t>4.3</w:t>
            </w:r>
          </w:p>
        </w:tc>
        <w:tc>
          <w:tcPr>
            <w:tcW w:w="7370" w:type="dxa"/>
          </w:tcPr>
          <w:p w:rsidR="005D0A5B" w:rsidRDefault="005D0A5B" w:rsidP="005D0A5B">
            <w:pPr>
              <w:pStyle w:val="ConsPlusNormal"/>
              <w:jc w:val="both"/>
            </w:pPr>
            <w:r>
              <w:t>Строить графики линейных функций. Строить график функции y = |x|</w:t>
            </w:r>
          </w:p>
        </w:tc>
      </w:tr>
      <w:tr w:rsidR="005D0A5B" w:rsidRPr="00541C92" w:rsidTr="005D0A5B">
        <w:tc>
          <w:tcPr>
            <w:tcW w:w="1701" w:type="dxa"/>
            <w:vAlign w:val="center"/>
          </w:tcPr>
          <w:p w:rsidR="005D0A5B" w:rsidRDefault="005D0A5B" w:rsidP="005D0A5B">
            <w:pPr>
              <w:pStyle w:val="ConsPlusNormal"/>
              <w:jc w:val="center"/>
            </w:pPr>
            <w:r>
              <w:t>4.4</w:t>
            </w:r>
          </w:p>
        </w:tc>
        <w:tc>
          <w:tcPr>
            <w:tcW w:w="7370" w:type="dxa"/>
          </w:tcPr>
          <w:p w:rsidR="005D0A5B" w:rsidRDefault="005D0A5B" w:rsidP="005D0A5B">
            <w:pPr>
              <w:pStyle w:val="ConsPlusNormal"/>
              <w:jc w:val="both"/>
            </w:pPr>
            <w:r>
              <w:t>Описывать с помощью функций известные зависимости между величинами: скорость, время, расстояние, цену, количество, стоимость, производительность, время, объем работы</w:t>
            </w:r>
          </w:p>
        </w:tc>
      </w:tr>
      <w:tr w:rsidR="005D0A5B" w:rsidRPr="00541C92" w:rsidTr="005D0A5B">
        <w:tc>
          <w:tcPr>
            <w:tcW w:w="1701" w:type="dxa"/>
            <w:vAlign w:val="center"/>
          </w:tcPr>
          <w:p w:rsidR="005D0A5B" w:rsidRDefault="005D0A5B" w:rsidP="005D0A5B">
            <w:pPr>
              <w:pStyle w:val="ConsPlusNormal"/>
              <w:jc w:val="center"/>
            </w:pPr>
            <w:r>
              <w:t>4.5</w:t>
            </w:r>
          </w:p>
        </w:tc>
        <w:tc>
          <w:tcPr>
            <w:tcW w:w="7370" w:type="dxa"/>
          </w:tcPr>
          <w:p w:rsidR="005D0A5B" w:rsidRDefault="005D0A5B" w:rsidP="005D0A5B">
            <w:pPr>
              <w:pStyle w:val="ConsPlusNormal"/>
              <w:jc w:val="both"/>
            </w:pPr>
            <w:r>
              <w:t>Находить значение функции по значению ее аргумента</w:t>
            </w:r>
          </w:p>
        </w:tc>
      </w:tr>
      <w:tr w:rsidR="005D0A5B" w:rsidRPr="00541C92" w:rsidTr="005D0A5B">
        <w:tc>
          <w:tcPr>
            <w:tcW w:w="1701" w:type="dxa"/>
            <w:vAlign w:val="center"/>
          </w:tcPr>
          <w:p w:rsidR="005D0A5B" w:rsidRDefault="005D0A5B" w:rsidP="005D0A5B">
            <w:pPr>
              <w:pStyle w:val="ConsPlusNormal"/>
              <w:jc w:val="center"/>
            </w:pPr>
            <w:r>
              <w:t>4.6</w:t>
            </w:r>
          </w:p>
        </w:tc>
        <w:tc>
          <w:tcPr>
            <w:tcW w:w="7370" w:type="dxa"/>
          </w:tcPr>
          <w:p w:rsidR="005D0A5B" w:rsidRDefault="005D0A5B" w:rsidP="005D0A5B">
            <w:pPr>
              <w:pStyle w:val="ConsPlusNormal"/>
              <w:jc w:val="both"/>
            </w:pPr>
            <w: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tc>
      </w:tr>
      <w:tr w:rsidR="005D0A5B" w:rsidTr="005D0A5B">
        <w:tc>
          <w:tcPr>
            <w:tcW w:w="1701" w:type="dxa"/>
            <w:vAlign w:val="center"/>
          </w:tcPr>
          <w:p w:rsidR="005D0A5B" w:rsidRDefault="005D0A5B" w:rsidP="005D0A5B">
            <w:pPr>
              <w:pStyle w:val="ConsPlusNormal"/>
              <w:jc w:val="center"/>
            </w:pPr>
            <w:r>
              <w:t>5</w:t>
            </w:r>
          </w:p>
        </w:tc>
        <w:tc>
          <w:tcPr>
            <w:tcW w:w="7370" w:type="dxa"/>
          </w:tcPr>
          <w:p w:rsidR="005D0A5B" w:rsidRDefault="005D0A5B" w:rsidP="005D0A5B">
            <w:pPr>
              <w:pStyle w:val="ConsPlusNormal"/>
              <w:jc w:val="both"/>
            </w:pPr>
            <w:r>
              <w:t>Вероятность и статистика</w:t>
            </w:r>
          </w:p>
        </w:tc>
      </w:tr>
      <w:tr w:rsidR="005D0A5B" w:rsidRPr="00541C92" w:rsidTr="005D0A5B">
        <w:tc>
          <w:tcPr>
            <w:tcW w:w="1701" w:type="dxa"/>
            <w:vAlign w:val="center"/>
          </w:tcPr>
          <w:p w:rsidR="005D0A5B" w:rsidRDefault="005D0A5B" w:rsidP="005D0A5B">
            <w:pPr>
              <w:pStyle w:val="ConsPlusNormal"/>
              <w:jc w:val="center"/>
            </w:pPr>
            <w:r>
              <w:t>5.1</w:t>
            </w:r>
          </w:p>
        </w:tc>
        <w:tc>
          <w:tcPr>
            <w:tcW w:w="7370" w:type="dxa"/>
          </w:tcPr>
          <w:p w:rsidR="005D0A5B" w:rsidRDefault="005D0A5B" w:rsidP="005D0A5B">
            <w:pPr>
              <w:pStyle w:val="ConsPlusNormal"/>
              <w:jc w:val="both"/>
            </w:pPr>
            <w: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tc>
      </w:tr>
      <w:tr w:rsidR="005D0A5B" w:rsidRPr="00541C92" w:rsidTr="005D0A5B">
        <w:tc>
          <w:tcPr>
            <w:tcW w:w="1701" w:type="dxa"/>
            <w:vAlign w:val="center"/>
          </w:tcPr>
          <w:p w:rsidR="005D0A5B" w:rsidRDefault="005D0A5B" w:rsidP="005D0A5B">
            <w:pPr>
              <w:pStyle w:val="ConsPlusNormal"/>
              <w:jc w:val="center"/>
            </w:pPr>
            <w:r>
              <w:t>5.2</w:t>
            </w:r>
          </w:p>
        </w:tc>
        <w:tc>
          <w:tcPr>
            <w:tcW w:w="7370" w:type="dxa"/>
          </w:tcPr>
          <w:p w:rsidR="005D0A5B" w:rsidRDefault="005D0A5B" w:rsidP="005D0A5B">
            <w:pPr>
              <w:pStyle w:val="ConsPlusNormal"/>
              <w:jc w:val="both"/>
            </w:pPr>
            <w:r>
              <w:t>Описывать и интерпретировать реальные числовые данные, представленные в таблицах, на диаграммах, графиках</w:t>
            </w:r>
          </w:p>
        </w:tc>
      </w:tr>
      <w:tr w:rsidR="005D0A5B" w:rsidRPr="00541C92" w:rsidTr="005D0A5B">
        <w:tc>
          <w:tcPr>
            <w:tcW w:w="1701" w:type="dxa"/>
            <w:vAlign w:val="center"/>
          </w:tcPr>
          <w:p w:rsidR="005D0A5B" w:rsidRDefault="005D0A5B" w:rsidP="005D0A5B">
            <w:pPr>
              <w:pStyle w:val="ConsPlusNormal"/>
              <w:jc w:val="center"/>
            </w:pPr>
            <w:r>
              <w:t>5.3</w:t>
            </w:r>
          </w:p>
        </w:tc>
        <w:tc>
          <w:tcPr>
            <w:tcW w:w="7370" w:type="dxa"/>
          </w:tcPr>
          <w:p w:rsidR="005D0A5B" w:rsidRDefault="005D0A5B" w:rsidP="005D0A5B">
            <w:pPr>
              <w:pStyle w:val="ConsPlusNormal"/>
              <w:jc w:val="both"/>
            </w:pPr>
            <w:r>
              <w:t>Использовать для описания данных статистические характеристики: среднее арифметическое, медиана, наибольшее и наименьшее значения, размах</w:t>
            </w:r>
          </w:p>
        </w:tc>
      </w:tr>
      <w:tr w:rsidR="005D0A5B" w:rsidRPr="00541C92" w:rsidTr="005D0A5B">
        <w:tc>
          <w:tcPr>
            <w:tcW w:w="1701" w:type="dxa"/>
            <w:vAlign w:val="center"/>
          </w:tcPr>
          <w:p w:rsidR="005D0A5B" w:rsidRDefault="005D0A5B" w:rsidP="005D0A5B">
            <w:pPr>
              <w:pStyle w:val="ConsPlusNormal"/>
              <w:jc w:val="center"/>
            </w:pPr>
            <w:r>
              <w:t>5.4</w:t>
            </w:r>
          </w:p>
        </w:tc>
        <w:tc>
          <w:tcPr>
            <w:tcW w:w="7370" w:type="dxa"/>
          </w:tcPr>
          <w:p w:rsidR="005D0A5B" w:rsidRDefault="005D0A5B" w:rsidP="005D0A5B">
            <w:pPr>
              <w:pStyle w:val="ConsPlusNormal"/>
              <w:jc w:val="both"/>
            </w:pPr>
            <w: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tc>
      </w:tr>
      <w:tr w:rsidR="005D0A5B" w:rsidTr="005D0A5B">
        <w:tc>
          <w:tcPr>
            <w:tcW w:w="1701" w:type="dxa"/>
            <w:vAlign w:val="center"/>
          </w:tcPr>
          <w:p w:rsidR="005D0A5B" w:rsidRDefault="005D0A5B" w:rsidP="005D0A5B">
            <w:pPr>
              <w:pStyle w:val="ConsPlusNormal"/>
              <w:jc w:val="center"/>
            </w:pPr>
            <w:r>
              <w:t>6</w:t>
            </w:r>
          </w:p>
        </w:tc>
        <w:tc>
          <w:tcPr>
            <w:tcW w:w="7370" w:type="dxa"/>
          </w:tcPr>
          <w:p w:rsidR="005D0A5B" w:rsidRDefault="005D0A5B" w:rsidP="005D0A5B">
            <w:pPr>
              <w:pStyle w:val="ConsPlusNormal"/>
              <w:jc w:val="both"/>
            </w:pPr>
            <w:r>
              <w:t>Геометрия</w:t>
            </w:r>
          </w:p>
        </w:tc>
      </w:tr>
      <w:tr w:rsidR="005D0A5B" w:rsidRPr="00541C92" w:rsidTr="005D0A5B">
        <w:tc>
          <w:tcPr>
            <w:tcW w:w="1701" w:type="dxa"/>
            <w:vAlign w:val="center"/>
          </w:tcPr>
          <w:p w:rsidR="005D0A5B" w:rsidRDefault="005D0A5B" w:rsidP="005D0A5B">
            <w:pPr>
              <w:pStyle w:val="ConsPlusNormal"/>
              <w:jc w:val="center"/>
            </w:pPr>
            <w:r>
              <w:t>6.1</w:t>
            </w:r>
          </w:p>
        </w:tc>
        <w:tc>
          <w:tcPr>
            <w:tcW w:w="7370" w:type="dxa"/>
          </w:tcPr>
          <w:p w:rsidR="005D0A5B" w:rsidRDefault="005D0A5B" w:rsidP="005D0A5B">
            <w:pPr>
              <w:pStyle w:val="ConsPlusNormal"/>
              <w:jc w:val="both"/>
            </w:pPr>
            <w:r>
              <w:t xml:space="preserve">Распознавать изученные геометрические фигуры, определять их взаимное расположение, изображать </w:t>
            </w:r>
            <w:r>
              <w:lastRenderedPageBreak/>
              <w:t>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5D0A5B" w:rsidTr="005D0A5B">
        <w:tc>
          <w:tcPr>
            <w:tcW w:w="1701" w:type="dxa"/>
            <w:vAlign w:val="center"/>
          </w:tcPr>
          <w:p w:rsidR="005D0A5B" w:rsidRDefault="005D0A5B" w:rsidP="005D0A5B">
            <w:pPr>
              <w:pStyle w:val="ConsPlusNormal"/>
              <w:jc w:val="center"/>
            </w:pPr>
            <w:r>
              <w:lastRenderedPageBreak/>
              <w:t>6.2</w:t>
            </w:r>
          </w:p>
        </w:tc>
        <w:tc>
          <w:tcPr>
            <w:tcW w:w="7370" w:type="dxa"/>
          </w:tcPr>
          <w:p w:rsidR="005D0A5B" w:rsidRDefault="005D0A5B" w:rsidP="005D0A5B">
            <w:pPr>
              <w:pStyle w:val="ConsPlusNormal"/>
              <w:jc w:val="both"/>
            </w:pPr>
            <w: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tc>
      </w:tr>
      <w:tr w:rsidR="005D0A5B" w:rsidRPr="00541C92" w:rsidTr="005D0A5B">
        <w:tc>
          <w:tcPr>
            <w:tcW w:w="1701" w:type="dxa"/>
            <w:vAlign w:val="center"/>
          </w:tcPr>
          <w:p w:rsidR="005D0A5B" w:rsidRDefault="005D0A5B" w:rsidP="005D0A5B">
            <w:pPr>
              <w:pStyle w:val="ConsPlusNormal"/>
              <w:jc w:val="center"/>
            </w:pPr>
            <w:r>
              <w:t>6.3</w:t>
            </w:r>
          </w:p>
        </w:tc>
        <w:tc>
          <w:tcPr>
            <w:tcW w:w="7370" w:type="dxa"/>
          </w:tcPr>
          <w:p w:rsidR="005D0A5B" w:rsidRDefault="005D0A5B" w:rsidP="005D0A5B">
            <w:pPr>
              <w:pStyle w:val="ConsPlusNormal"/>
              <w:jc w:val="both"/>
            </w:pPr>
            <w:r>
              <w:t>Строить чертежи к геометрическим задачам</w:t>
            </w:r>
          </w:p>
        </w:tc>
      </w:tr>
      <w:tr w:rsidR="005D0A5B" w:rsidRPr="00541C92" w:rsidTr="005D0A5B">
        <w:tc>
          <w:tcPr>
            <w:tcW w:w="1701" w:type="dxa"/>
            <w:vAlign w:val="center"/>
          </w:tcPr>
          <w:p w:rsidR="005D0A5B" w:rsidRDefault="005D0A5B" w:rsidP="005D0A5B">
            <w:pPr>
              <w:pStyle w:val="ConsPlusNormal"/>
              <w:jc w:val="center"/>
            </w:pPr>
            <w:r>
              <w:t>6.4</w:t>
            </w:r>
          </w:p>
        </w:tc>
        <w:tc>
          <w:tcPr>
            <w:tcW w:w="7370" w:type="dxa"/>
          </w:tcPr>
          <w:p w:rsidR="005D0A5B" w:rsidRDefault="005D0A5B" w:rsidP="005D0A5B">
            <w:pPr>
              <w:pStyle w:val="ConsPlusNormal"/>
              <w:jc w:val="both"/>
            </w:pPr>
            <w:r>
              <w:t>Пользоваться признаками равенства треугольников, использовать признаки и свойства равнобедренных треугольников при решении задач</w:t>
            </w:r>
          </w:p>
        </w:tc>
      </w:tr>
      <w:tr w:rsidR="005D0A5B" w:rsidRPr="00541C92" w:rsidTr="005D0A5B">
        <w:tc>
          <w:tcPr>
            <w:tcW w:w="1701" w:type="dxa"/>
            <w:vAlign w:val="center"/>
          </w:tcPr>
          <w:p w:rsidR="005D0A5B" w:rsidRDefault="005D0A5B" w:rsidP="005D0A5B">
            <w:pPr>
              <w:pStyle w:val="ConsPlusNormal"/>
              <w:jc w:val="center"/>
            </w:pPr>
            <w:r>
              <w:t>6.5</w:t>
            </w:r>
          </w:p>
        </w:tc>
        <w:tc>
          <w:tcPr>
            <w:tcW w:w="7370" w:type="dxa"/>
          </w:tcPr>
          <w:p w:rsidR="005D0A5B" w:rsidRDefault="005D0A5B" w:rsidP="005D0A5B">
            <w:pPr>
              <w:pStyle w:val="ConsPlusNormal"/>
              <w:jc w:val="both"/>
            </w:pPr>
            <w:r>
              <w:t>Проводить логические рассуждения с использованием геометрических теорем</w:t>
            </w:r>
          </w:p>
        </w:tc>
      </w:tr>
      <w:tr w:rsidR="005D0A5B" w:rsidRPr="00541C92" w:rsidTr="005D0A5B">
        <w:tc>
          <w:tcPr>
            <w:tcW w:w="1701" w:type="dxa"/>
            <w:vAlign w:val="center"/>
          </w:tcPr>
          <w:p w:rsidR="005D0A5B" w:rsidRDefault="005D0A5B" w:rsidP="005D0A5B">
            <w:pPr>
              <w:pStyle w:val="ConsPlusNormal"/>
              <w:jc w:val="center"/>
            </w:pPr>
            <w:r>
              <w:t>6.6</w:t>
            </w:r>
          </w:p>
        </w:tc>
        <w:tc>
          <w:tcPr>
            <w:tcW w:w="7370" w:type="dxa"/>
          </w:tcPr>
          <w:p w:rsidR="005D0A5B" w:rsidRDefault="005D0A5B" w:rsidP="005D0A5B">
            <w:pPr>
              <w:pStyle w:val="ConsPlusNormal"/>
              <w:jc w:val="both"/>
            </w:pPr>
            <w:r>
              <w:t>Пользоваться признаками равенства прямоугольных треугольников, свойством медианы, проведенной к гипотенузе прямоугольного треугольника, в решении геометрических задач</w:t>
            </w:r>
          </w:p>
        </w:tc>
      </w:tr>
      <w:tr w:rsidR="005D0A5B" w:rsidRPr="00541C92" w:rsidTr="005D0A5B">
        <w:tc>
          <w:tcPr>
            <w:tcW w:w="1701" w:type="dxa"/>
            <w:vAlign w:val="center"/>
          </w:tcPr>
          <w:p w:rsidR="005D0A5B" w:rsidRDefault="005D0A5B" w:rsidP="005D0A5B">
            <w:pPr>
              <w:pStyle w:val="ConsPlusNormal"/>
              <w:jc w:val="center"/>
            </w:pPr>
            <w:r>
              <w:t>6.7</w:t>
            </w:r>
          </w:p>
        </w:tc>
        <w:tc>
          <w:tcPr>
            <w:tcW w:w="7370" w:type="dxa"/>
          </w:tcPr>
          <w:p w:rsidR="005D0A5B" w:rsidRDefault="005D0A5B" w:rsidP="005D0A5B">
            <w:pPr>
              <w:pStyle w:val="ConsPlusNormal"/>
              <w:jc w:val="both"/>
            </w:pPr>
            <w: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5D0A5B" w:rsidRPr="00541C92" w:rsidTr="005D0A5B">
        <w:tc>
          <w:tcPr>
            <w:tcW w:w="1701" w:type="dxa"/>
            <w:vAlign w:val="center"/>
          </w:tcPr>
          <w:p w:rsidR="005D0A5B" w:rsidRDefault="005D0A5B" w:rsidP="005D0A5B">
            <w:pPr>
              <w:pStyle w:val="ConsPlusNormal"/>
              <w:jc w:val="center"/>
            </w:pPr>
            <w:r>
              <w:t>6.8</w:t>
            </w:r>
          </w:p>
        </w:tc>
        <w:tc>
          <w:tcPr>
            <w:tcW w:w="7370" w:type="dxa"/>
          </w:tcPr>
          <w:p w:rsidR="005D0A5B" w:rsidRDefault="005D0A5B" w:rsidP="005D0A5B">
            <w:pPr>
              <w:pStyle w:val="ConsPlusNormal"/>
              <w:jc w:val="both"/>
            </w:pPr>
            <w:r>
              <w:t>Решать задачи на клетчатой бумаге</w:t>
            </w:r>
          </w:p>
        </w:tc>
      </w:tr>
      <w:tr w:rsidR="005D0A5B" w:rsidTr="005D0A5B">
        <w:tc>
          <w:tcPr>
            <w:tcW w:w="1701" w:type="dxa"/>
            <w:vAlign w:val="center"/>
          </w:tcPr>
          <w:p w:rsidR="005D0A5B" w:rsidRDefault="005D0A5B" w:rsidP="005D0A5B">
            <w:pPr>
              <w:pStyle w:val="ConsPlusNormal"/>
              <w:jc w:val="center"/>
            </w:pPr>
            <w:r>
              <w:t>6.9</w:t>
            </w:r>
          </w:p>
        </w:tc>
        <w:tc>
          <w:tcPr>
            <w:tcW w:w="7370" w:type="dxa"/>
          </w:tcPr>
          <w:p w:rsidR="005D0A5B" w:rsidRDefault="005D0A5B" w:rsidP="005D0A5B">
            <w:pPr>
              <w:pStyle w:val="ConsPlusNormal"/>
              <w:jc w:val="both"/>
            </w:pPr>
            <w: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tc>
      </w:tr>
      <w:tr w:rsidR="005D0A5B" w:rsidRPr="00541C92" w:rsidTr="005D0A5B">
        <w:tc>
          <w:tcPr>
            <w:tcW w:w="1701" w:type="dxa"/>
            <w:vAlign w:val="center"/>
          </w:tcPr>
          <w:p w:rsidR="005D0A5B" w:rsidRDefault="005D0A5B" w:rsidP="005D0A5B">
            <w:pPr>
              <w:pStyle w:val="ConsPlusNormal"/>
              <w:jc w:val="center"/>
            </w:pPr>
            <w:r>
              <w:lastRenderedPageBreak/>
              <w:t>6.10</w:t>
            </w:r>
          </w:p>
        </w:tc>
        <w:tc>
          <w:tcPr>
            <w:tcW w:w="7370" w:type="dxa"/>
          </w:tcPr>
          <w:p w:rsidR="005D0A5B" w:rsidRDefault="005D0A5B" w:rsidP="005D0A5B">
            <w:pPr>
              <w:pStyle w:val="ConsPlusNormal"/>
              <w:jc w:val="both"/>
            </w:pPr>
            <w: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5D0A5B" w:rsidTr="005D0A5B">
        <w:tc>
          <w:tcPr>
            <w:tcW w:w="1701" w:type="dxa"/>
            <w:vAlign w:val="center"/>
          </w:tcPr>
          <w:p w:rsidR="005D0A5B" w:rsidRDefault="005D0A5B" w:rsidP="005D0A5B">
            <w:pPr>
              <w:pStyle w:val="ConsPlusNormal"/>
              <w:jc w:val="center"/>
            </w:pPr>
            <w:r>
              <w:t>6.11</w:t>
            </w:r>
          </w:p>
        </w:tc>
        <w:tc>
          <w:tcPr>
            <w:tcW w:w="7370" w:type="dxa"/>
          </w:tcPr>
          <w:p w:rsidR="005D0A5B" w:rsidRDefault="005D0A5B" w:rsidP="005D0A5B">
            <w:pPr>
              <w:pStyle w:val="ConsPlusNormal"/>
              <w:jc w:val="both"/>
            </w:pPr>
            <w: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tc>
      </w:tr>
      <w:tr w:rsidR="005D0A5B" w:rsidRPr="00541C92" w:rsidTr="005D0A5B">
        <w:tc>
          <w:tcPr>
            <w:tcW w:w="1701" w:type="dxa"/>
            <w:vAlign w:val="center"/>
          </w:tcPr>
          <w:p w:rsidR="005D0A5B" w:rsidRDefault="005D0A5B" w:rsidP="005D0A5B">
            <w:pPr>
              <w:pStyle w:val="ConsPlusNormal"/>
              <w:jc w:val="center"/>
            </w:pPr>
            <w:r>
              <w:t>6.12</w:t>
            </w:r>
          </w:p>
        </w:tc>
        <w:tc>
          <w:tcPr>
            <w:tcW w:w="7370" w:type="dxa"/>
          </w:tcPr>
          <w:p w:rsidR="005D0A5B" w:rsidRDefault="005D0A5B" w:rsidP="005D0A5B">
            <w:pPr>
              <w:pStyle w:val="ConsPlusNormal"/>
              <w:jc w:val="both"/>
            </w:pPr>
            <w:r>
              <w:t>Владеть понятием описанной около треугольника окружности, уметь находить ее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5D0A5B" w:rsidRPr="00541C92" w:rsidTr="005D0A5B">
        <w:tc>
          <w:tcPr>
            <w:tcW w:w="1701" w:type="dxa"/>
            <w:vAlign w:val="center"/>
          </w:tcPr>
          <w:p w:rsidR="005D0A5B" w:rsidRDefault="005D0A5B" w:rsidP="005D0A5B">
            <w:pPr>
              <w:pStyle w:val="ConsPlusNormal"/>
              <w:jc w:val="center"/>
            </w:pPr>
            <w:r>
              <w:t>6.13</w:t>
            </w:r>
          </w:p>
        </w:tc>
        <w:tc>
          <w:tcPr>
            <w:tcW w:w="7370" w:type="dxa"/>
          </w:tcPr>
          <w:p w:rsidR="005D0A5B" w:rsidRDefault="005D0A5B" w:rsidP="005D0A5B">
            <w:pPr>
              <w:pStyle w:val="ConsPlusNormal"/>
              <w:jc w:val="both"/>
            </w:pPr>
            <w:r>
              <w:t>Владеть понятием касательной к окружности, пользоваться теоремой о перпендикулярности касательной и радиуса, проведенного к точке касания</w:t>
            </w:r>
          </w:p>
        </w:tc>
      </w:tr>
      <w:tr w:rsidR="005D0A5B" w:rsidRPr="00541C92" w:rsidTr="005D0A5B">
        <w:tc>
          <w:tcPr>
            <w:tcW w:w="1701" w:type="dxa"/>
            <w:vAlign w:val="center"/>
          </w:tcPr>
          <w:p w:rsidR="005D0A5B" w:rsidRDefault="005D0A5B" w:rsidP="005D0A5B">
            <w:pPr>
              <w:pStyle w:val="ConsPlusNormal"/>
              <w:jc w:val="center"/>
            </w:pPr>
            <w:r>
              <w:t>6.14</w:t>
            </w:r>
          </w:p>
        </w:tc>
        <w:tc>
          <w:tcPr>
            <w:tcW w:w="7370" w:type="dxa"/>
          </w:tcPr>
          <w:p w:rsidR="005D0A5B" w:rsidRDefault="005D0A5B" w:rsidP="005D0A5B">
            <w:pPr>
              <w:pStyle w:val="ConsPlusNormal"/>
              <w:jc w:val="both"/>
            </w:pPr>
            <w:r>
              <w:t>Пользоваться простейшими геометрическими неравенствами, понимать их практический смысл</w:t>
            </w:r>
          </w:p>
        </w:tc>
      </w:tr>
      <w:tr w:rsidR="005D0A5B" w:rsidRPr="00541C92" w:rsidTr="005D0A5B">
        <w:tc>
          <w:tcPr>
            <w:tcW w:w="1701" w:type="dxa"/>
            <w:vAlign w:val="center"/>
          </w:tcPr>
          <w:p w:rsidR="005D0A5B" w:rsidRDefault="005D0A5B" w:rsidP="005D0A5B">
            <w:pPr>
              <w:pStyle w:val="ConsPlusNormal"/>
              <w:jc w:val="center"/>
            </w:pPr>
            <w:r>
              <w:t>6.15</w:t>
            </w:r>
          </w:p>
        </w:tc>
        <w:tc>
          <w:tcPr>
            <w:tcW w:w="7370" w:type="dxa"/>
          </w:tcPr>
          <w:p w:rsidR="005D0A5B" w:rsidRDefault="005D0A5B" w:rsidP="005D0A5B">
            <w:pPr>
              <w:pStyle w:val="ConsPlusNormal"/>
              <w:jc w:val="both"/>
            </w:pPr>
            <w:r>
              <w:t>Проводить основные геометрические построения с помощью циркуля и линейки</w:t>
            </w:r>
          </w:p>
        </w:tc>
      </w:tr>
    </w:tbl>
    <w:p w:rsidR="005D0A5B" w:rsidRDefault="005D0A5B" w:rsidP="005D0A5B">
      <w:pPr>
        <w:pStyle w:val="ConsPlusNormal"/>
        <w:ind w:firstLine="540"/>
        <w:jc w:val="both"/>
      </w:pPr>
    </w:p>
    <w:p w:rsidR="005D0A5B" w:rsidRDefault="005D0A5B" w:rsidP="005D0A5B">
      <w:pPr>
        <w:pStyle w:val="ConsPlusNormal"/>
        <w:jc w:val="right"/>
      </w:pPr>
      <w:r>
        <w:t>Таблица 11.5</w:t>
      </w:r>
    </w:p>
    <w:p w:rsidR="005D0A5B" w:rsidRDefault="005D0A5B" w:rsidP="005D0A5B">
      <w:pPr>
        <w:pStyle w:val="ConsPlusNormal"/>
        <w:ind w:firstLine="540"/>
        <w:jc w:val="both"/>
      </w:pPr>
    </w:p>
    <w:p w:rsidR="005D0A5B" w:rsidRDefault="005D0A5B" w:rsidP="005D0A5B">
      <w:pPr>
        <w:pStyle w:val="ConsPlusNormal"/>
        <w:jc w:val="center"/>
      </w:pPr>
      <w:r>
        <w:t>Проверяемые элементы содержания (7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5D0A5B" w:rsidTr="005D0A5B">
        <w:tc>
          <w:tcPr>
            <w:tcW w:w="1077" w:type="dxa"/>
          </w:tcPr>
          <w:p w:rsidR="005D0A5B" w:rsidRDefault="005D0A5B" w:rsidP="005D0A5B">
            <w:pPr>
              <w:pStyle w:val="ConsPlusNormal"/>
              <w:jc w:val="center"/>
            </w:pPr>
            <w:r>
              <w:t>Код</w:t>
            </w:r>
          </w:p>
        </w:tc>
        <w:tc>
          <w:tcPr>
            <w:tcW w:w="7994" w:type="dxa"/>
          </w:tcPr>
          <w:p w:rsidR="005D0A5B" w:rsidRDefault="005D0A5B" w:rsidP="005D0A5B">
            <w:pPr>
              <w:pStyle w:val="ConsPlusNormal"/>
              <w:jc w:val="center"/>
            </w:pPr>
            <w:r>
              <w:t>Проверяемый элемент содержания</w:t>
            </w:r>
          </w:p>
        </w:tc>
      </w:tr>
      <w:tr w:rsidR="005D0A5B" w:rsidTr="005D0A5B">
        <w:tc>
          <w:tcPr>
            <w:tcW w:w="1077" w:type="dxa"/>
            <w:vAlign w:val="center"/>
          </w:tcPr>
          <w:p w:rsidR="005D0A5B" w:rsidRDefault="005D0A5B" w:rsidP="005D0A5B">
            <w:pPr>
              <w:pStyle w:val="ConsPlusNormal"/>
              <w:jc w:val="center"/>
            </w:pPr>
            <w:r>
              <w:t>1</w:t>
            </w:r>
          </w:p>
        </w:tc>
        <w:tc>
          <w:tcPr>
            <w:tcW w:w="7994" w:type="dxa"/>
          </w:tcPr>
          <w:p w:rsidR="005D0A5B" w:rsidRDefault="005D0A5B" w:rsidP="005D0A5B">
            <w:pPr>
              <w:pStyle w:val="ConsPlusNormal"/>
              <w:jc w:val="both"/>
            </w:pPr>
            <w:r>
              <w:t>Числа и вычисления</w:t>
            </w:r>
          </w:p>
        </w:tc>
      </w:tr>
      <w:tr w:rsidR="005D0A5B" w:rsidTr="005D0A5B">
        <w:tc>
          <w:tcPr>
            <w:tcW w:w="1077" w:type="dxa"/>
            <w:vAlign w:val="center"/>
          </w:tcPr>
          <w:p w:rsidR="005D0A5B" w:rsidRDefault="005D0A5B" w:rsidP="005D0A5B">
            <w:pPr>
              <w:pStyle w:val="ConsPlusNormal"/>
              <w:jc w:val="center"/>
            </w:pPr>
            <w:r>
              <w:lastRenderedPageBreak/>
              <w:t>1.1</w:t>
            </w:r>
          </w:p>
        </w:tc>
        <w:tc>
          <w:tcPr>
            <w:tcW w:w="7994" w:type="dxa"/>
          </w:tcPr>
          <w:p w:rsidR="005D0A5B" w:rsidRDefault="005D0A5B" w:rsidP="005D0A5B">
            <w:pPr>
              <w:pStyle w:val="ConsPlusNormal"/>
              <w:jc w:val="both"/>
            </w:pPr>
            <w: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w:t>
            </w:r>
          </w:p>
        </w:tc>
      </w:tr>
      <w:tr w:rsidR="005D0A5B" w:rsidRPr="00541C92" w:rsidTr="005D0A5B">
        <w:tc>
          <w:tcPr>
            <w:tcW w:w="1077" w:type="dxa"/>
            <w:vAlign w:val="center"/>
          </w:tcPr>
          <w:p w:rsidR="005D0A5B" w:rsidRDefault="005D0A5B" w:rsidP="005D0A5B">
            <w:pPr>
              <w:pStyle w:val="ConsPlusNormal"/>
              <w:jc w:val="center"/>
            </w:pPr>
            <w:r>
              <w:t>1.2</w:t>
            </w:r>
          </w:p>
        </w:tc>
        <w:tc>
          <w:tcPr>
            <w:tcW w:w="7994" w:type="dxa"/>
          </w:tcPr>
          <w:p w:rsidR="005D0A5B" w:rsidRDefault="005D0A5B" w:rsidP="005D0A5B">
            <w:pPr>
              <w:pStyle w:val="ConsPlusNormal"/>
              <w:jc w:val="both"/>
            </w:pPr>
            <w:r>
              <w:t>Арифметические действия с рациональными числами. Решение задач из реальной практики на части, на дроби</w:t>
            </w:r>
          </w:p>
        </w:tc>
      </w:tr>
      <w:tr w:rsidR="005D0A5B" w:rsidRPr="00541C92" w:rsidTr="005D0A5B">
        <w:tc>
          <w:tcPr>
            <w:tcW w:w="1077" w:type="dxa"/>
            <w:vAlign w:val="center"/>
          </w:tcPr>
          <w:p w:rsidR="005D0A5B" w:rsidRDefault="005D0A5B" w:rsidP="005D0A5B">
            <w:pPr>
              <w:pStyle w:val="ConsPlusNormal"/>
              <w:jc w:val="center"/>
            </w:pPr>
            <w:r>
              <w:t>1.3</w:t>
            </w:r>
          </w:p>
        </w:tc>
        <w:tc>
          <w:tcPr>
            <w:tcW w:w="7994" w:type="dxa"/>
          </w:tcPr>
          <w:p w:rsidR="005D0A5B" w:rsidRDefault="005D0A5B" w:rsidP="005D0A5B">
            <w:pPr>
              <w:pStyle w:val="ConsPlusNormal"/>
              <w:jc w:val="both"/>
            </w:pPr>
            <w:r>
              <w:t>Степень с натуральным показателем: определение, преобразование выражений на основе определения, запись больших чисел</w:t>
            </w:r>
          </w:p>
        </w:tc>
      </w:tr>
      <w:tr w:rsidR="005D0A5B" w:rsidRPr="00541C92" w:rsidTr="005D0A5B">
        <w:tc>
          <w:tcPr>
            <w:tcW w:w="1077" w:type="dxa"/>
            <w:vAlign w:val="center"/>
          </w:tcPr>
          <w:p w:rsidR="005D0A5B" w:rsidRDefault="005D0A5B" w:rsidP="005D0A5B">
            <w:pPr>
              <w:pStyle w:val="ConsPlusNormal"/>
              <w:jc w:val="center"/>
            </w:pPr>
            <w:r>
              <w:t>1.4</w:t>
            </w:r>
          </w:p>
        </w:tc>
        <w:tc>
          <w:tcPr>
            <w:tcW w:w="7994" w:type="dxa"/>
          </w:tcPr>
          <w:p w:rsidR="005D0A5B" w:rsidRDefault="005D0A5B" w:rsidP="005D0A5B">
            <w:pPr>
              <w:pStyle w:val="ConsPlusNormal"/>
              <w:jc w:val="both"/>
            </w:pPr>
            <w:r>
              <w:t>Проценты, запись процентов в виде дроби и дроби в виде процентов. Три основные задачи на проценты, решение задач из реальной практики</w:t>
            </w:r>
          </w:p>
        </w:tc>
      </w:tr>
      <w:tr w:rsidR="005D0A5B" w:rsidRPr="00541C92" w:rsidTr="005D0A5B">
        <w:tc>
          <w:tcPr>
            <w:tcW w:w="1077" w:type="dxa"/>
            <w:vAlign w:val="center"/>
          </w:tcPr>
          <w:p w:rsidR="005D0A5B" w:rsidRDefault="005D0A5B" w:rsidP="005D0A5B">
            <w:pPr>
              <w:pStyle w:val="ConsPlusNormal"/>
              <w:jc w:val="center"/>
            </w:pPr>
            <w:r>
              <w:t>1.5</w:t>
            </w:r>
          </w:p>
        </w:tc>
        <w:tc>
          <w:tcPr>
            <w:tcW w:w="7994" w:type="dxa"/>
          </w:tcPr>
          <w:p w:rsidR="005D0A5B" w:rsidRDefault="005D0A5B" w:rsidP="005D0A5B">
            <w:pPr>
              <w:pStyle w:val="ConsPlusNormal"/>
              <w:jc w:val="both"/>
            </w:pPr>
            <w:r>
              <w:t>Применение признаков делимости, разложение на множители натуральных чисел</w:t>
            </w:r>
          </w:p>
        </w:tc>
      </w:tr>
      <w:tr w:rsidR="005D0A5B" w:rsidRPr="00541C92" w:rsidTr="005D0A5B">
        <w:tc>
          <w:tcPr>
            <w:tcW w:w="1077" w:type="dxa"/>
            <w:vAlign w:val="center"/>
          </w:tcPr>
          <w:p w:rsidR="005D0A5B" w:rsidRDefault="005D0A5B" w:rsidP="005D0A5B">
            <w:pPr>
              <w:pStyle w:val="ConsPlusNormal"/>
              <w:jc w:val="center"/>
            </w:pPr>
            <w:r>
              <w:t>1.6</w:t>
            </w:r>
          </w:p>
        </w:tc>
        <w:tc>
          <w:tcPr>
            <w:tcW w:w="7994" w:type="dxa"/>
          </w:tcPr>
          <w:p w:rsidR="005D0A5B" w:rsidRDefault="005D0A5B" w:rsidP="005D0A5B">
            <w:pPr>
              <w:pStyle w:val="ConsPlusNormal"/>
              <w:jc w:val="both"/>
            </w:pPr>
            <w:r>
              <w:t>Реальные зависимости, в том числе прямая и обратная пропорциональности</w:t>
            </w:r>
          </w:p>
        </w:tc>
      </w:tr>
      <w:tr w:rsidR="005D0A5B" w:rsidTr="005D0A5B">
        <w:tc>
          <w:tcPr>
            <w:tcW w:w="1077" w:type="dxa"/>
            <w:vAlign w:val="center"/>
          </w:tcPr>
          <w:p w:rsidR="005D0A5B" w:rsidRDefault="005D0A5B" w:rsidP="005D0A5B">
            <w:pPr>
              <w:pStyle w:val="ConsPlusNormal"/>
              <w:jc w:val="center"/>
            </w:pPr>
            <w:r>
              <w:t>2</w:t>
            </w:r>
          </w:p>
        </w:tc>
        <w:tc>
          <w:tcPr>
            <w:tcW w:w="7994" w:type="dxa"/>
          </w:tcPr>
          <w:p w:rsidR="005D0A5B" w:rsidRDefault="005D0A5B" w:rsidP="005D0A5B">
            <w:pPr>
              <w:pStyle w:val="ConsPlusNormal"/>
              <w:jc w:val="both"/>
            </w:pPr>
            <w:r>
              <w:t>Алгебраические выражения</w:t>
            </w:r>
          </w:p>
        </w:tc>
      </w:tr>
      <w:tr w:rsidR="005D0A5B" w:rsidTr="005D0A5B">
        <w:tc>
          <w:tcPr>
            <w:tcW w:w="1077" w:type="dxa"/>
            <w:vAlign w:val="center"/>
          </w:tcPr>
          <w:p w:rsidR="005D0A5B" w:rsidRDefault="005D0A5B" w:rsidP="005D0A5B">
            <w:pPr>
              <w:pStyle w:val="ConsPlusNormal"/>
              <w:jc w:val="center"/>
            </w:pPr>
            <w:r>
              <w:t>2.1</w:t>
            </w:r>
          </w:p>
        </w:tc>
        <w:tc>
          <w:tcPr>
            <w:tcW w:w="7994" w:type="dxa"/>
          </w:tcPr>
          <w:p w:rsidR="005D0A5B" w:rsidRDefault="005D0A5B" w:rsidP="005D0A5B">
            <w:pPr>
              <w:pStyle w:val="ConsPlusNormal"/>
              <w:jc w:val="both"/>
            </w:pPr>
            <w:r>
              <w:t>Переменные, числовое значение выражения с переменной. Допустимые значения переменных</w:t>
            </w:r>
          </w:p>
        </w:tc>
      </w:tr>
      <w:tr w:rsidR="005D0A5B" w:rsidTr="005D0A5B">
        <w:tc>
          <w:tcPr>
            <w:tcW w:w="1077" w:type="dxa"/>
            <w:vAlign w:val="center"/>
          </w:tcPr>
          <w:p w:rsidR="005D0A5B" w:rsidRDefault="005D0A5B" w:rsidP="005D0A5B">
            <w:pPr>
              <w:pStyle w:val="ConsPlusNormal"/>
              <w:jc w:val="center"/>
            </w:pPr>
            <w:r>
              <w:t>2.2</w:t>
            </w:r>
          </w:p>
        </w:tc>
        <w:tc>
          <w:tcPr>
            <w:tcW w:w="7994" w:type="dxa"/>
          </w:tcPr>
          <w:p w:rsidR="005D0A5B" w:rsidRDefault="005D0A5B" w:rsidP="005D0A5B">
            <w:pPr>
              <w:pStyle w:val="ConsPlusNormal"/>
              <w:jc w:val="both"/>
            </w:pPr>
            <w:r>
              <w:t>Представление зависимости между величинами в виде формулы. Вычисления по формулам</w:t>
            </w:r>
          </w:p>
        </w:tc>
      </w:tr>
      <w:tr w:rsidR="005D0A5B" w:rsidRPr="00541C92" w:rsidTr="005D0A5B">
        <w:tc>
          <w:tcPr>
            <w:tcW w:w="1077" w:type="dxa"/>
            <w:vAlign w:val="center"/>
          </w:tcPr>
          <w:p w:rsidR="005D0A5B" w:rsidRDefault="005D0A5B" w:rsidP="005D0A5B">
            <w:pPr>
              <w:pStyle w:val="ConsPlusNormal"/>
              <w:jc w:val="center"/>
            </w:pPr>
            <w:r>
              <w:t>2.3</w:t>
            </w:r>
          </w:p>
        </w:tc>
        <w:tc>
          <w:tcPr>
            <w:tcW w:w="7994" w:type="dxa"/>
          </w:tcPr>
          <w:p w:rsidR="005D0A5B" w:rsidRDefault="005D0A5B" w:rsidP="005D0A5B">
            <w:pPr>
              <w:pStyle w:val="ConsPlusNormal"/>
              <w:jc w:val="both"/>
            </w:pPr>
            <w:r>
              <w:t>Преобразование буквенных выражений, тождественно равные выражения</w:t>
            </w:r>
          </w:p>
        </w:tc>
      </w:tr>
      <w:tr w:rsidR="005D0A5B" w:rsidRPr="00541C92" w:rsidTr="005D0A5B">
        <w:tc>
          <w:tcPr>
            <w:tcW w:w="1077" w:type="dxa"/>
            <w:vAlign w:val="center"/>
          </w:tcPr>
          <w:p w:rsidR="005D0A5B" w:rsidRDefault="005D0A5B" w:rsidP="005D0A5B">
            <w:pPr>
              <w:pStyle w:val="ConsPlusNormal"/>
              <w:jc w:val="center"/>
            </w:pPr>
            <w:r>
              <w:t>2.4</w:t>
            </w:r>
          </w:p>
        </w:tc>
        <w:tc>
          <w:tcPr>
            <w:tcW w:w="7994" w:type="dxa"/>
          </w:tcPr>
          <w:p w:rsidR="005D0A5B" w:rsidRDefault="005D0A5B" w:rsidP="005D0A5B">
            <w:pPr>
              <w:pStyle w:val="ConsPlusNormal"/>
              <w:jc w:val="both"/>
            </w:pPr>
            <w:r>
              <w:t>Свойства степени с натуральным показателем</w:t>
            </w:r>
          </w:p>
        </w:tc>
      </w:tr>
      <w:tr w:rsidR="005D0A5B" w:rsidTr="005D0A5B">
        <w:tc>
          <w:tcPr>
            <w:tcW w:w="1077" w:type="dxa"/>
            <w:vAlign w:val="center"/>
          </w:tcPr>
          <w:p w:rsidR="005D0A5B" w:rsidRDefault="005D0A5B" w:rsidP="005D0A5B">
            <w:pPr>
              <w:pStyle w:val="ConsPlusNormal"/>
              <w:jc w:val="center"/>
            </w:pPr>
            <w:r>
              <w:t>2.5</w:t>
            </w:r>
          </w:p>
        </w:tc>
        <w:tc>
          <w:tcPr>
            <w:tcW w:w="7994" w:type="dxa"/>
          </w:tcPr>
          <w:p w:rsidR="005D0A5B" w:rsidRDefault="005D0A5B" w:rsidP="005D0A5B">
            <w:pPr>
              <w:pStyle w:val="ConsPlusNormal"/>
              <w:jc w:val="both"/>
            </w:pPr>
            <w:r>
              <w:t>Одночлены и многочлены. Степень многочлена. Сложение, вычитание, умножение многочленов</w:t>
            </w:r>
          </w:p>
        </w:tc>
      </w:tr>
      <w:tr w:rsidR="005D0A5B" w:rsidTr="005D0A5B">
        <w:tc>
          <w:tcPr>
            <w:tcW w:w="1077" w:type="dxa"/>
            <w:vAlign w:val="center"/>
          </w:tcPr>
          <w:p w:rsidR="005D0A5B" w:rsidRDefault="005D0A5B" w:rsidP="005D0A5B">
            <w:pPr>
              <w:pStyle w:val="ConsPlusNormal"/>
              <w:jc w:val="center"/>
            </w:pPr>
            <w:r>
              <w:lastRenderedPageBreak/>
              <w:t>2.6</w:t>
            </w:r>
          </w:p>
        </w:tc>
        <w:tc>
          <w:tcPr>
            <w:tcW w:w="7994" w:type="dxa"/>
          </w:tcPr>
          <w:p w:rsidR="005D0A5B" w:rsidRDefault="005D0A5B" w:rsidP="005D0A5B">
            <w:pPr>
              <w:pStyle w:val="ConsPlusNormal"/>
              <w:jc w:val="both"/>
            </w:pPr>
            <w:r>
              <w:t>Формулы сокращенного умножения: квадрат суммы и квадрат разности. Формула разности квадратов. Разложение многочленов на множители</w:t>
            </w:r>
          </w:p>
        </w:tc>
      </w:tr>
      <w:tr w:rsidR="005D0A5B" w:rsidTr="005D0A5B">
        <w:tc>
          <w:tcPr>
            <w:tcW w:w="1077" w:type="dxa"/>
            <w:vAlign w:val="center"/>
          </w:tcPr>
          <w:p w:rsidR="005D0A5B" w:rsidRDefault="005D0A5B" w:rsidP="005D0A5B">
            <w:pPr>
              <w:pStyle w:val="ConsPlusNormal"/>
              <w:jc w:val="center"/>
            </w:pPr>
            <w:r>
              <w:t>3</w:t>
            </w:r>
          </w:p>
        </w:tc>
        <w:tc>
          <w:tcPr>
            <w:tcW w:w="7994" w:type="dxa"/>
          </w:tcPr>
          <w:p w:rsidR="005D0A5B" w:rsidRDefault="005D0A5B" w:rsidP="005D0A5B">
            <w:pPr>
              <w:pStyle w:val="ConsPlusNormal"/>
              <w:jc w:val="both"/>
            </w:pPr>
            <w:r>
              <w:t>Уравнения</w:t>
            </w:r>
          </w:p>
        </w:tc>
      </w:tr>
      <w:tr w:rsidR="005D0A5B" w:rsidRPr="00541C92" w:rsidTr="005D0A5B">
        <w:tc>
          <w:tcPr>
            <w:tcW w:w="1077" w:type="dxa"/>
            <w:vAlign w:val="center"/>
          </w:tcPr>
          <w:p w:rsidR="005D0A5B" w:rsidRDefault="005D0A5B" w:rsidP="005D0A5B">
            <w:pPr>
              <w:pStyle w:val="ConsPlusNormal"/>
              <w:jc w:val="center"/>
            </w:pPr>
            <w:r>
              <w:t>3.1</w:t>
            </w:r>
          </w:p>
        </w:tc>
        <w:tc>
          <w:tcPr>
            <w:tcW w:w="7994" w:type="dxa"/>
          </w:tcPr>
          <w:p w:rsidR="005D0A5B" w:rsidRDefault="005D0A5B" w:rsidP="005D0A5B">
            <w:pPr>
              <w:pStyle w:val="ConsPlusNormal"/>
              <w:jc w:val="both"/>
            </w:pPr>
            <w:r>
              <w:t>Уравнение, корень уравнения, правила преобразования уравнения, равносильность уравнений</w:t>
            </w:r>
          </w:p>
        </w:tc>
      </w:tr>
      <w:tr w:rsidR="005D0A5B" w:rsidRPr="00541C92" w:rsidTr="005D0A5B">
        <w:tc>
          <w:tcPr>
            <w:tcW w:w="1077" w:type="dxa"/>
            <w:vAlign w:val="center"/>
          </w:tcPr>
          <w:p w:rsidR="005D0A5B" w:rsidRDefault="005D0A5B" w:rsidP="005D0A5B">
            <w:pPr>
              <w:pStyle w:val="ConsPlusNormal"/>
              <w:jc w:val="center"/>
            </w:pPr>
            <w:r>
              <w:t>3.2</w:t>
            </w:r>
          </w:p>
        </w:tc>
        <w:tc>
          <w:tcPr>
            <w:tcW w:w="7994" w:type="dxa"/>
          </w:tcPr>
          <w:p w:rsidR="005D0A5B" w:rsidRDefault="005D0A5B" w:rsidP="005D0A5B">
            <w:pPr>
              <w:pStyle w:val="ConsPlusNormal"/>
              <w:jc w:val="both"/>
            </w:pPr>
            <w:r>
              <w:t>Линейное уравнение с одной переменной, число корней линейного уравнения, решение линейных уравнений</w:t>
            </w:r>
          </w:p>
        </w:tc>
      </w:tr>
      <w:tr w:rsidR="005D0A5B" w:rsidRPr="00541C92" w:rsidTr="005D0A5B">
        <w:tc>
          <w:tcPr>
            <w:tcW w:w="1077" w:type="dxa"/>
            <w:vAlign w:val="center"/>
          </w:tcPr>
          <w:p w:rsidR="005D0A5B" w:rsidRDefault="005D0A5B" w:rsidP="005D0A5B">
            <w:pPr>
              <w:pStyle w:val="ConsPlusNormal"/>
              <w:jc w:val="center"/>
            </w:pPr>
            <w:r>
              <w:t>3.3</w:t>
            </w:r>
          </w:p>
        </w:tc>
        <w:tc>
          <w:tcPr>
            <w:tcW w:w="7994" w:type="dxa"/>
          </w:tcPr>
          <w:p w:rsidR="005D0A5B" w:rsidRDefault="005D0A5B" w:rsidP="005D0A5B">
            <w:pPr>
              <w:pStyle w:val="ConsPlusNormal"/>
              <w:jc w:val="both"/>
            </w:pPr>
            <w:r>
              <w:t>Составление уравнений по условию задачи. Решение текстовых задач с помощью уравнений</w:t>
            </w:r>
          </w:p>
        </w:tc>
      </w:tr>
      <w:tr w:rsidR="005D0A5B" w:rsidRPr="00541C92" w:rsidTr="005D0A5B">
        <w:tc>
          <w:tcPr>
            <w:tcW w:w="1077" w:type="dxa"/>
            <w:vAlign w:val="center"/>
          </w:tcPr>
          <w:p w:rsidR="005D0A5B" w:rsidRDefault="005D0A5B" w:rsidP="005D0A5B">
            <w:pPr>
              <w:pStyle w:val="ConsPlusNormal"/>
              <w:jc w:val="center"/>
            </w:pPr>
            <w:r>
              <w:t>3.4</w:t>
            </w:r>
          </w:p>
        </w:tc>
        <w:tc>
          <w:tcPr>
            <w:tcW w:w="7994" w:type="dxa"/>
          </w:tcPr>
          <w:p w:rsidR="005D0A5B" w:rsidRDefault="005D0A5B" w:rsidP="005D0A5B">
            <w:pPr>
              <w:pStyle w:val="ConsPlusNormal"/>
              <w:jc w:val="both"/>
            </w:pPr>
            <w:r>
              <w:t>Линейное уравнение с двумя переменными и его график</w:t>
            </w:r>
          </w:p>
        </w:tc>
      </w:tr>
      <w:tr w:rsidR="005D0A5B" w:rsidTr="005D0A5B">
        <w:tc>
          <w:tcPr>
            <w:tcW w:w="1077" w:type="dxa"/>
            <w:vAlign w:val="center"/>
          </w:tcPr>
          <w:p w:rsidR="005D0A5B" w:rsidRDefault="005D0A5B" w:rsidP="005D0A5B">
            <w:pPr>
              <w:pStyle w:val="ConsPlusNormal"/>
              <w:jc w:val="center"/>
            </w:pPr>
            <w:r>
              <w:t>3.5</w:t>
            </w:r>
          </w:p>
        </w:tc>
        <w:tc>
          <w:tcPr>
            <w:tcW w:w="7994" w:type="dxa"/>
          </w:tcPr>
          <w:p w:rsidR="005D0A5B" w:rsidRDefault="005D0A5B" w:rsidP="005D0A5B">
            <w:pPr>
              <w:pStyle w:val="ConsPlusNormal"/>
              <w:jc w:val="both"/>
            </w:pPr>
            <w:r>
              <w:t>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tc>
      </w:tr>
      <w:tr w:rsidR="005D0A5B" w:rsidTr="005D0A5B">
        <w:tc>
          <w:tcPr>
            <w:tcW w:w="1077" w:type="dxa"/>
            <w:vAlign w:val="center"/>
          </w:tcPr>
          <w:p w:rsidR="005D0A5B" w:rsidRDefault="005D0A5B" w:rsidP="005D0A5B">
            <w:pPr>
              <w:pStyle w:val="ConsPlusNormal"/>
              <w:jc w:val="center"/>
            </w:pPr>
            <w:r>
              <w:t>4</w:t>
            </w:r>
          </w:p>
        </w:tc>
        <w:tc>
          <w:tcPr>
            <w:tcW w:w="7994" w:type="dxa"/>
          </w:tcPr>
          <w:p w:rsidR="005D0A5B" w:rsidRDefault="005D0A5B" w:rsidP="005D0A5B">
            <w:pPr>
              <w:pStyle w:val="ConsPlusNormal"/>
              <w:jc w:val="both"/>
            </w:pPr>
            <w:r>
              <w:t>Координаты и графики. Функции</w:t>
            </w:r>
          </w:p>
        </w:tc>
      </w:tr>
      <w:tr w:rsidR="005D0A5B" w:rsidTr="005D0A5B">
        <w:tc>
          <w:tcPr>
            <w:tcW w:w="1077" w:type="dxa"/>
            <w:vAlign w:val="center"/>
          </w:tcPr>
          <w:p w:rsidR="005D0A5B" w:rsidRDefault="005D0A5B" w:rsidP="005D0A5B">
            <w:pPr>
              <w:pStyle w:val="ConsPlusNormal"/>
              <w:jc w:val="center"/>
            </w:pPr>
            <w:r>
              <w:t>4.1</w:t>
            </w:r>
          </w:p>
        </w:tc>
        <w:tc>
          <w:tcPr>
            <w:tcW w:w="7994" w:type="dxa"/>
          </w:tcPr>
          <w:p w:rsidR="005D0A5B" w:rsidRDefault="005D0A5B" w:rsidP="005D0A5B">
            <w:pPr>
              <w:pStyle w:val="ConsPlusNormal"/>
              <w:jc w:val="both"/>
            </w:pPr>
            <w:r>
              <w:t>Координата точки на прямой</w:t>
            </w:r>
          </w:p>
        </w:tc>
      </w:tr>
      <w:tr w:rsidR="005D0A5B" w:rsidRPr="00541C92" w:rsidTr="005D0A5B">
        <w:tc>
          <w:tcPr>
            <w:tcW w:w="1077" w:type="dxa"/>
            <w:vAlign w:val="center"/>
          </w:tcPr>
          <w:p w:rsidR="005D0A5B" w:rsidRDefault="005D0A5B" w:rsidP="005D0A5B">
            <w:pPr>
              <w:pStyle w:val="ConsPlusNormal"/>
              <w:jc w:val="center"/>
            </w:pPr>
            <w:r>
              <w:t>4.2</w:t>
            </w:r>
          </w:p>
        </w:tc>
        <w:tc>
          <w:tcPr>
            <w:tcW w:w="7994" w:type="dxa"/>
          </w:tcPr>
          <w:p w:rsidR="005D0A5B" w:rsidRDefault="005D0A5B" w:rsidP="005D0A5B">
            <w:pPr>
              <w:pStyle w:val="ConsPlusNormal"/>
              <w:jc w:val="both"/>
            </w:pPr>
            <w:r>
              <w:t>Числовые промежутки. Расстояние между двумя точками координатной прямой</w:t>
            </w:r>
          </w:p>
        </w:tc>
      </w:tr>
      <w:tr w:rsidR="005D0A5B" w:rsidRPr="00541C92" w:rsidTr="005D0A5B">
        <w:tc>
          <w:tcPr>
            <w:tcW w:w="1077" w:type="dxa"/>
            <w:vAlign w:val="center"/>
          </w:tcPr>
          <w:p w:rsidR="005D0A5B" w:rsidRDefault="005D0A5B" w:rsidP="005D0A5B">
            <w:pPr>
              <w:pStyle w:val="ConsPlusNormal"/>
              <w:jc w:val="center"/>
            </w:pPr>
            <w:r>
              <w:t>4.3</w:t>
            </w:r>
          </w:p>
        </w:tc>
        <w:tc>
          <w:tcPr>
            <w:tcW w:w="7994" w:type="dxa"/>
          </w:tcPr>
          <w:p w:rsidR="005D0A5B" w:rsidRDefault="005D0A5B" w:rsidP="005D0A5B">
            <w:pPr>
              <w:pStyle w:val="ConsPlusNormal"/>
              <w:jc w:val="both"/>
            </w:pPr>
            <w:r>
              <w:t>Прямоугольная система координат, оси Ox и Oy. Абсцисса и ордината точки на координатной плоскости</w:t>
            </w:r>
          </w:p>
        </w:tc>
      </w:tr>
      <w:tr w:rsidR="005D0A5B" w:rsidRPr="00541C92" w:rsidTr="005D0A5B">
        <w:tc>
          <w:tcPr>
            <w:tcW w:w="1077" w:type="dxa"/>
            <w:vAlign w:val="center"/>
          </w:tcPr>
          <w:p w:rsidR="005D0A5B" w:rsidRDefault="005D0A5B" w:rsidP="005D0A5B">
            <w:pPr>
              <w:pStyle w:val="ConsPlusNormal"/>
              <w:jc w:val="center"/>
            </w:pPr>
            <w:r>
              <w:t>4.4</w:t>
            </w:r>
          </w:p>
        </w:tc>
        <w:tc>
          <w:tcPr>
            <w:tcW w:w="7994" w:type="dxa"/>
          </w:tcPr>
          <w:p w:rsidR="005D0A5B" w:rsidRDefault="005D0A5B" w:rsidP="005D0A5B">
            <w:pPr>
              <w:pStyle w:val="ConsPlusNormal"/>
              <w:jc w:val="both"/>
            </w:pPr>
            <w:r>
              <w:t>Примеры графиков, заданных формулами. Чтение графиков реальных зависимостей</w:t>
            </w:r>
          </w:p>
        </w:tc>
      </w:tr>
      <w:tr w:rsidR="005D0A5B" w:rsidRPr="00541C92" w:rsidTr="005D0A5B">
        <w:tc>
          <w:tcPr>
            <w:tcW w:w="1077" w:type="dxa"/>
            <w:vAlign w:val="center"/>
          </w:tcPr>
          <w:p w:rsidR="005D0A5B" w:rsidRDefault="005D0A5B" w:rsidP="005D0A5B">
            <w:pPr>
              <w:pStyle w:val="ConsPlusNormal"/>
              <w:jc w:val="center"/>
            </w:pPr>
            <w:r>
              <w:t>4.5</w:t>
            </w:r>
          </w:p>
        </w:tc>
        <w:tc>
          <w:tcPr>
            <w:tcW w:w="7994" w:type="dxa"/>
          </w:tcPr>
          <w:p w:rsidR="005D0A5B" w:rsidRDefault="005D0A5B" w:rsidP="005D0A5B">
            <w:pPr>
              <w:pStyle w:val="ConsPlusNormal"/>
              <w:jc w:val="both"/>
            </w:pPr>
            <w:r>
              <w:t>Понятие функции. График функции. Свойства функций</w:t>
            </w:r>
          </w:p>
        </w:tc>
      </w:tr>
      <w:tr w:rsidR="005D0A5B" w:rsidRPr="00541C92" w:rsidTr="005D0A5B">
        <w:tc>
          <w:tcPr>
            <w:tcW w:w="1077" w:type="dxa"/>
            <w:vAlign w:val="center"/>
          </w:tcPr>
          <w:p w:rsidR="005D0A5B" w:rsidRDefault="005D0A5B" w:rsidP="005D0A5B">
            <w:pPr>
              <w:pStyle w:val="ConsPlusNormal"/>
              <w:jc w:val="center"/>
            </w:pPr>
            <w:r>
              <w:lastRenderedPageBreak/>
              <w:t>4.6</w:t>
            </w:r>
          </w:p>
        </w:tc>
        <w:tc>
          <w:tcPr>
            <w:tcW w:w="7994" w:type="dxa"/>
          </w:tcPr>
          <w:p w:rsidR="005D0A5B" w:rsidRDefault="005D0A5B" w:rsidP="005D0A5B">
            <w:pPr>
              <w:pStyle w:val="ConsPlusNormal"/>
              <w:jc w:val="both"/>
            </w:pPr>
            <w:r>
              <w:t>Линейная функция, ее график. График функции y = |x|</w:t>
            </w:r>
          </w:p>
        </w:tc>
      </w:tr>
      <w:tr w:rsidR="005D0A5B" w:rsidRPr="00541C92" w:rsidTr="005D0A5B">
        <w:tc>
          <w:tcPr>
            <w:tcW w:w="1077" w:type="dxa"/>
            <w:vAlign w:val="center"/>
          </w:tcPr>
          <w:p w:rsidR="005D0A5B" w:rsidRDefault="005D0A5B" w:rsidP="005D0A5B">
            <w:pPr>
              <w:pStyle w:val="ConsPlusNormal"/>
              <w:jc w:val="center"/>
            </w:pPr>
            <w:r>
              <w:t>4.7</w:t>
            </w:r>
          </w:p>
        </w:tc>
        <w:tc>
          <w:tcPr>
            <w:tcW w:w="7994" w:type="dxa"/>
          </w:tcPr>
          <w:p w:rsidR="005D0A5B" w:rsidRDefault="005D0A5B" w:rsidP="005D0A5B">
            <w:pPr>
              <w:pStyle w:val="ConsPlusNormal"/>
              <w:jc w:val="both"/>
            </w:pPr>
            <w:r>
              <w:t>Графическое решение линейных уравнений и систем линейных уравнений</w:t>
            </w:r>
          </w:p>
        </w:tc>
      </w:tr>
      <w:tr w:rsidR="005D0A5B" w:rsidTr="005D0A5B">
        <w:tc>
          <w:tcPr>
            <w:tcW w:w="1077" w:type="dxa"/>
            <w:vAlign w:val="center"/>
          </w:tcPr>
          <w:p w:rsidR="005D0A5B" w:rsidRDefault="005D0A5B" w:rsidP="005D0A5B">
            <w:pPr>
              <w:pStyle w:val="ConsPlusNormal"/>
              <w:jc w:val="center"/>
            </w:pPr>
            <w:r>
              <w:t>5</w:t>
            </w:r>
          </w:p>
        </w:tc>
        <w:tc>
          <w:tcPr>
            <w:tcW w:w="7994" w:type="dxa"/>
          </w:tcPr>
          <w:p w:rsidR="005D0A5B" w:rsidRDefault="005D0A5B" w:rsidP="005D0A5B">
            <w:pPr>
              <w:pStyle w:val="ConsPlusNormal"/>
              <w:jc w:val="both"/>
            </w:pPr>
            <w:r>
              <w:t>Вероятность и статистика</w:t>
            </w:r>
          </w:p>
        </w:tc>
      </w:tr>
      <w:tr w:rsidR="005D0A5B" w:rsidRPr="00541C92" w:rsidTr="005D0A5B">
        <w:tc>
          <w:tcPr>
            <w:tcW w:w="1077" w:type="dxa"/>
            <w:vAlign w:val="center"/>
          </w:tcPr>
          <w:p w:rsidR="005D0A5B" w:rsidRDefault="005D0A5B" w:rsidP="005D0A5B">
            <w:pPr>
              <w:pStyle w:val="ConsPlusNormal"/>
              <w:jc w:val="center"/>
            </w:pPr>
            <w:r>
              <w:t>5.1</w:t>
            </w:r>
          </w:p>
        </w:tc>
        <w:tc>
          <w:tcPr>
            <w:tcW w:w="7994" w:type="dxa"/>
          </w:tcPr>
          <w:p w:rsidR="005D0A5B" w:rsidRDefault="005D0A5B" w:rsidP="005D0A5B">
            <w:pPr>
              <w:pStyle w:val="ConsPlusNormal"/>
              <w:jc w:val="both"/>
            </w:pPr>
            <w: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tc>
      </w:tr>
      <w:tr w:rsidR="005D0A5B" w:rsidTr="005D0A5B">
        <w:tc>
          <w:tcPr>
            <w:tcW w:w="1077" w:type="dxa"/>
            <w:vAlign w:val="center"/>
          </w:tcPr>
          <w:p w:rsidR="005D0A5B" w:rsidRDefault="005D0A5B" w:rsidP="005D0A5B">
            <w:pPr>
              <w:pStyle w:val="ConsPlusNormal"/>
              <w:jc w:val="center"/>
            </w:pPr>
            <w:r>
              <w:t>5.2</w:t>
            </w:r>
          </w:p>
        </w:tc>
        <w:tc>
          <w:tcPr>
            <w:tcW w:w="7994" w:type="dxa"/>
          </w:tcPr>
          <w:p w:rsidR="005D0A5B" w:rsidRDefault="005D0A5B" w:rsidP="005D0A5B">
            <w:pPr>
              <w:pStyle w:val="ConsPlusNormal"/>
              <w:jc w:val="both"/>
            </w:pPr>
            <w: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tc>
      </w:tr>
      <w:tr w:rsidR="005D0A5B" w:rsidTr="005D0A5B">
        <w:tc>
          <w:tcPr>
            <w:tcW w:w="1077" w:type="dxa"/>
            <w:vAlign w:val="center"/>
          </w:tcPr>
          <w:p w:rsidR="005D0A5B" w:rsidRDefault="005D0A5B" w:rsidP="005D0A5B">
            <w:pPr>
              <w:pStyle w:val="ConsPlusNormal"/>
              <w:jc w:val="center"/>
            </w:pPr>
            <w:r>
              <w:t>5.3</w:t>
            </w:r>
          </w:p>
        </w:tc>
        <w:tc>
          <w:tcPr>
            <w:tcW w:w="7994" w:type="dxa"/>
          </w:tcPr>
          <w:p w:rsidR="005D0A5B" w:rsidRDefault="005D0A5B" w:rsidP="005D0A5B">
            <w:pPr>
              <w:pStyle w:val="ConsPlusNormal"/>
              <w:jc w:val="both"/>
            </w:pPr>
            <w: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tc>
      </w:tr>
      <w:tr w:rsidR="005D0A5B" w:rsidRPr="00541C92" w:rsidTr="005D0A5B">
        <w:tc>
          <w:tcPr>
            <w:tcW w:w="1077" w:type="dxa"/>
            <w:vAlign w:val="center"/>
          </w:tcPr>
          <w:p w:rsidR="005D0A5B" w:rsidRDefault="005D0A5B" w:rsidP="005D0A5B">
            <w:pPr>
              <w:pStyle w:val="ConsPlusNormal"/>
              <w:jc w:val="center"/>
            </w:pPr>
            <w:r>
              <w:t>5.4</w:t>
            </w:r>
          </w:p>
        </w:tc>
        <w:tc>
          <w:tcPr>
            <w:tcW w:w="7994" w:type="dxa"/>
          </w:tcPr>
          <w:p w:rsidR="005D0A5B" w:rsidRDefault="005D0A5B" w:rsidP="005D0A5B">
            <w:pPr>
              <w:pStyle w:val="ConsPlusNormal"/>
              <w:jc w:val="both"/>
            </w:pPr>
            <w:r>
              <w:t>Граф, вершина, ребро. Степень вершины. Число ребер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tc>
      </w:tr>
      <w:tr w:rsidR="005D0A5B" w:rsidTr="005D0A5B">
        <w:tc>
          <w:tcPr>
            <w:tcW w:w="1077" w:type="dxa"/>
            <w:vAlign w:val="center"/>
          </w:tcPr>
          <w:p w:rsidR="005D0A5B" w:rsidRDefault="005D0A5B" w:rsidP="005D0A5B">
            <w:pPr>
              <w:pStyle w:val="ConsPlusNormal"/>
              <w:jc w:val="center"/>
            </w:pPr>
            <w:r>
              <w:t>6</w:t>
            </w:r>
          </w:p>
        </w:tc>
        <w:tc>
          <w:tcPr>
            <w:tcW w:w="7994" w:type="dxa"/>
          </w:tcPr>
          <w:p w:rsidR="005D0A5B" w:rsidRDefault="005D0A5B" w:rsidP="005D0A5B">
            <w:pPr>
              <w:pStyle w:val="ConsPlusNormal"/>
              <w:jc w:val="both"/>
            </w:pPr>
            <w:r>
              <w:t>Геометрия</w:t>
            </w:r>
          </w:p>
        </w:tc>
      </w:tr>
      <w:tr w:rsidR="005D0A5B" w:rsidTr="005D0A5B">
        <w:tc>
          <w:tcPr>
            <w:tcW w:w="1077" w:type="dxa"/>
            <w:vAlign w:val="center"/>
          </w:tcPr>
          <w:p w:rsidR="005D0A5B" w:rsidRDefault="005D0A5B" w:rsidP="005D0A5B">
            <w:pPr>
              <w:pStyle w:val="ConsPlusNormal"/>
              <w:jc w:val="center"/>
            </w:pPr>
            <w:r>
              <w:t>6.1</w:t>
            </w:r>
          </w:p>
        </w:tc>
        <w:tc>
          <w:tcPr>
            <w:tcW w:w="7994" w:type="dxa"/>
          </w:tcPr>
          <w:p w:rsidR="005D0A5B" w:rsidRDefault="005D0A5B" w:rsidP="005D0A5B">
            <w:pPr>
              <w:pStyle w:val="ConsPlusNormal"/>
              <w:jc w:val="both"/>
            </w:pPr>
            <w: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tc>
      </w:tr>
      <w:tr w:rsidR="005D0A5B" w:rsidRPr="00541C92" w:rsidTr="005D0A5B">
        <w:tc>
          <w:tcPr>
            <w:tcW w:w="1077" w:type="dxa"/>
            <w:vAlign w:val="center"/>
          </w:tcPr>
          <w:p w:rsidR="005D0A5B" w:rsidRDefault="005D0A5B" w:rsidP="005D0A5B">
            <w:pPr>
              <w:pStyle w:val="ConsPlusNormal"/>
              <w:jc w:val="center"/>
            </w:pPr>
            <w:r>
              <w:t>6.2</w:t>
            </w:r>
          </w:p>
        </w:tc>
        <w:tc>
          <w:tcPr>
            <w:tcW w:w="7994" w:type="dxa"/>
          </w:tcPr>
          <w:p w:rsidR="005D0A5B" w:rsidRDefault="005D0A5B" w:rsidP="005D0A5B">
            <w:pPr>
              <w:pStyle w:val="ConsPlusNormal"/>
              <w:jc w:val="both"/>
            </w:pPr>
            <w:r>
              <w:t xml:space="preserve">Симметричные фигуры. Основные свойства осевой симметрии. </w:t>
            </w:r>
            <w:r>
              <w:lastRenderedPageBreak/>
              <w:t>Примеры симметрии в окружающем мире</w:t>
            </w:r>
          </w:p>
        </w:tc>
      </w:tr>
      <w:tr w:rsidR="005D0A5B" w:rsidRPr="00541C92" w:rsidTr="005D0A5B">
        <w:tc>
          <w:tcPr>
            <w:tcW w:w="1077" w:type="dxa"/>
            <w:vAlign w:val="center"/>
          </w:tcPr>
          <w:p w:rsidR="005D0A5B" w:rsidRDefault="005D0A5B" w:rsidP="005D0A5B">
            <w:pPr>
              <w:pStyle w:val="ConsPlusNormal"/>
              <w:jc w:val="center"/>
            </w:pPr>
            <w:r>
              <w:lastRenderedPageBreak/>
              <w:t>6.3</w:t>
            </w:r>
          </w:p>
        </w:tc>
        <w:tc>
          <w:tcPr>
            <w:tcW w:w="7994" w:type="dxa"/>
          </w:tcPr>
          <w:p w:rsidR="005D0A5B" w:rsidRDefault="005D0A5B" w:rsidP="005D0A5B">
            <w:pPr>
              <w:pStyle w:val="ConsPlusNormal"/>
              <w:jc w:val="both"/>
            </w:pPr>
            <w:r>
              <w:t>Основные построения с помощью циркуля и линейки. Треугольник. Высота, медиана, биссектриса, их свойства</w:t>
            </w:r>
          </w:p>
        </w:tc>
      </w:tr>
      <w:tr w:rsidR="005D0A5B" w:rsidRPr="00541C92" w:rsidTr="005D0A5B">
        <w:tc>
          <w:tcPr>
            <w:tcW w:w="1077" w:type="dxa"/>
            <w:vAlign w:val="center"/>
          </w:tcPr>
          <w:p w:rsidR="005D0A5B" w:rsidRDefault="005D0A5B" w:rsidP="005D0A5B">
            <w:pPr>
              <w:pStyle w:val="ConsPlusNormal"/>
              <w:jc w:val="center"/>
            </w:pPr>
            <w:r>
              <w:t>6.4</w:t>
            </w:r>
          </w:p>
        </w:tc>
        <w:tc>
          <w:tcPr>
            <w:tcW w:w="7994" w:type="dxa"/>
          </w:tcPr>
          <w:p w:rsidR="005D0A5B" w:rsidRDefault="005D0A5B" w:rsidP="005D0A5B">
            <w:pPr>
              <w:pStyle w:val="ConsPlusNormal"/>
              <w:jc w:val="both"/>
            </w:pPr>
            <w:r>
              <w:t>Равнобедренный и равносторонний треугольники. Неравенство треугольника</w:t>
            </w:r>
          </w:p>
        </w:tc>
      </w:tr>
      <w:tr w:rsidR="005D0A5B" w:rsidTr="005D0A5B">
        <w:tc>
          <w:tcPr>
            <w:tcW w:w="1077" w:type="dxa"/>
            <w:vAlign w:val="center"/>
          </w:tcPr>
          <w:p w:rsidR="005D0A5B" w:rsidRDefault="005D0A5B" w:rsidP="005D0A5B">
            <w:pPr>
              <w:pStyle w:val="ConsPlusNormal"/>
              <w:jc w:val="center"/>
            </w:pPr>
            <w:r>
              <w:t>6.5</w:t>
            </w:r>
          </w:p>
        </w:tc>
        <w:tc>
          <w:tcPr>
            <w:tcW w:w="7994" w:type="dxa"/>
          </w:tcPr>
          <w:p w:rsidR="005D0A5B" w:rsidRDefault="005D0A5B" w:rsidP="005D0A5B">
            <w:pPr>
              <w:pStyle w:val="ConsPlusNormal"/>
              <w:jc w:val="both"/>
            </w:pPr>
            <w:r>
              <w:t>Свойства и признаки равнобедренного треугольника. Признаки равенства треугольников</w:t>
            </w:r>
          </w:p>
        </w:tc>
      </w:tr>
      <w:tr w:rsidR="005D0A5B" w:rsidRPr="00541C92" w:rsidTr="005D0A5B">
        <w:tc>
          <w:tcPr>
            <w:tcW w:w="1077" w:type="dxa"/>
            <w:vAlign w:val="center"/>
          </w:tcPr>
          <w:p w:rsidR="005D0A5B" w:rsidRDefault="005D0A5B" w:rsidP="005D0A5B">
            <w:pPr>
              <w:pStyle w:val="ConsPlusNormal"/>
              <w:jc w:val="center"/>
            </w:pPr>
            <w:r>
              <w:t>6.6</w:t>
            </w:r>
          </w:p>
        </w:tc>
        <w:tc>
          <w:tcPr>
            <w:tcW w:w="7994" w:type="dxa"/>
          </w:tcPr>
          <w:p w:rsidR="005D0A5B" w:rsidRDefault="005D0A5B" w:rsidP="005D0A5B">
            <w:pPr>
              <w:pStyle w:val="ConsPlusNormal"/>
              <w:jc w:val="both"/>
            </w:pPr>
            <w:r>
              <w:t>Свойства и признаки параллельных прямых. Сумма углов треугольника. Внешние углы треугольника</w:t>
            </w:r>
          </w:p>
        </w:tc>
      </w:tr>
      <w:tr w:rsidR="005D0A5B" w:rsidTr="005D0A5B">
        <w:tc>
          <w:tcPr>
            <w:tcW w:w="1077" w:type="dxa"/>
            <w:vAlign w:val="center"/>
          </w:tcPr>
          <w:p w:rsidR="005D0A5B" w:rsidRDefault="005D0A5B" w:rsidP="005D0A5B">
            <w:pPr>
              <w:pStyle w:val="ConsPlusNormal"/>
              <w:jc w:val="center"/>
            </w:pPr>
            <w:r>
              <w:t>6.7</w:t>
            </w:r>
          </w:p>
        </w:tc>
        <w:tc>
          <w:tcPr>
            <w:tcW w:w="7994" w:type="dxa"/>
          </w:tcPr>
          <w:p w:rsidR="005D0A5B" w:rsidRDefault="005D0A5B" w:rsidP="005D0A5B">
            <w:pPr>
              <w:pStyle w:val="ConsPlusNormal"/>
              <w:jc w:val="both"/>
            </w:pPr>
            <w:r>
              <w:t>Прямоугольный треугольник. Свойство медианы прямоугольного треугольника, проведенной к гипотенузе. Признаки равенства прямоугольных треугольников. Прямоугольный треугольник с углом в 30°</w:t>
            </w:r>
          </w:p>
        </w:tc>
      </w:tr>
      <w:tr w:rsidR="005D0A5B" w:rsidTr="005D0A5B">
        <w:tc>
          <w:tcPr>
            <w:tcW w:w="1077" w:type="dxa"/>
            <w:vAlign w:val="center"/>
          </w:tcPr>
          <w:p w:rsidR="005D0A5B" w:rsidRDefault="005D0A5B" w:rsidP="005D0A5B">
            <w:pPr>
              <w:pStyle w:val="ConsPlusNormal"/>
              <w:jc w:val="center"/>
            </w:pPr>
            <w:r>
              <w:t>6.8</w:t>
            </w:r>
          </w:p>
        </w:tc>
        <w:tc>
          <w:tcPr>
            <w:tcW w:w="7994" w:type="dxa"/>
          </w:tcPr>
          <w:p w:rsidR="005D0A5B" w:rsidRDefault="005D0A5B" w:rsidP="005D0A5B">
            <w:pPr>
              <w:pStyle w:val="ConsPlusNormal"/>
              <w:jc w:val="both"/>
            </w:pPr>
            <w: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tc>
      </w:tr>
      <w:tr w:rsidR="005D0A5B" w:rsidRPr="00541C92" w:rsidTr="005D0A5B">
        <w:tc>
          <w:tcPr>
            <w:tcW w:w="1077" w:type="dxa"/>
            <w:vAlign w:val="center"/>
          </w:tcPr>
          <w:p w:rsidR="005D0A5B" w:rsidRDefault="005D0A5B" w:rsidP="005D0A5B">
            <w:pPr>
              <w:pStyle w:val="ConsPlusNormal"/>
              <w:jc w:val="center"/>
            </w:pPr>
            <w:r>
              <w:t>6.9</w:t>
            </w:r>
          </w:p>
        </w:tc>
        <w:tc>
          <w:tcPr>
            <w:tcW w:w="7994" w:type="dxa"/>
          </w:tcPr>
          <w:p w:rsidR="005D0A5B" w:rsidRDefault="005D0A5B" w:rsidP="005D0A5B">
            <w:pPr>
              <w:pStyle w:val="ConsPlusNormal"/>
              <w:jc w:val="both"/>
            </w:pPr>
            <w:r>
              <w:t>Геометрическое место точек. Биссектриса угла и серединный перпендикуляр к отрезку как геометрические места точек</w:t>
            </w:r>
          </w:p>
        </w:tc>
      </w:tr>
      <w:tr w:rsidR="005D0A5B" w:rsidTr="005D0A5B">
        <w:tc>
          <w:tcPr>
            <w:tcW w:w="1077" w:type="dxa"/>
            <w:vAlign w:val="center"/>
          </w:tcPr>
          <w:p w:rsidR="005D0A5B" w:rsidRDefault="005D0A5B" w:rsidP="005D0A5B">
            <w:pPr>
              <w:pStyle w:val="ConsPlusNormal"/>
              <w:jc w:val="center"/>
            </w:pPr>
            <w:r>
              <w:t>6.10</w:t>
            </w:r>
          </w:p>
        </w:tc>
        <w:tc>
          <w:tcPr>
            <w:tcW w:w="7994" w:type="dxa"/>
          </w:tcPr>
          <w:p w:rsidR="005D0A5B" w:rsidRDefault="005D0A5B" w:rsidP="005D0A5B">
            <w:pPr>
              <w:pStyle w:val="ConsPlusNormal"/>
              <w:jc w:val="both"/>
            </w:pPr>
            <w:r>
              <w:t>Окружность и круг, хорда и диаметр, их свойства. Взаимное расположение окружности и прямой. Касательная и секущая к окружности</w:t>
            </w:r>
          </w:p>
        </w:tc>
      </w:tr>
      <w:tr w:rsidR="005D0A5B" w:rsidRPr="00541C92" w:rsidTr="005D0A5B">
        <w:tc>
          <w:tcPr>
            <w:tcW w:w="1077" w:type="dxa"/>
            <w:vAlign w:val="center"/>
          </w:tcPr>
          <w:p w:rsidR="005D0A5B" w:rsidRDefault="005D0A5B" w:rsidP="005D0A5B">
            <w:pPr>
              <w:pStyle w:val="ConsPlusNormal"/>
              <w:jc w:val="center"/>
            </w:pPr>
            <w:r>
              <w:t>6.11</w:t>
            </w:r>
          </w:p>
        </w:tc>
        <w:tc>
          <w:tcPr>
            <w:tcW w:w="7994" w:type="dxa"/>
          </w:tcPr>
          <w:p w:rsidR="005D0A5B" w:rsidRDefault="005D0A5B" w:rsidP="005D0A5B">
            <w:pPr>
              <w:pStyle w:val="ConsPlusNormal"/>
              <w:jc w:val="both"/>
            </w:pPr>
            <w:r>
              <w:t>Окружность, вписанная в угол. Вписанная и описанная окружности треугольника</w:t>
            </w:r>
          </w:p>
        </w:tc>
      </w:tr>
    </w:tbl>
    <w:p w:rsidR="005D0A5B" w:rsidRDefault="005D0A5B" w:rsidP="005D0A5B">
      <w:pPr>
        <w:pStyle w:val="ConsPlusNormal"/>
        <w:ind w:firstLine="540"/>
        <w:jc w:val="both"/>
      </w:pPr>
    </w:p>
    <w:p w:rsidR="005D0A5B" w:rsidRDefault="005D0A5B" w:rsidP="005D0A5B">
      <w:pPr>
        <w:pStyle w:val="ConsPlusNormal"/>
        <w:jc w:val="right"/>
      </w:pPr>
      <w:r>
        <w:t>Таблица 11.6</w:t>
      </w:r>
    </w:p>
    <w:p w:rsidR="005D0A5B" w:rsidRDefault="005D0A5B" w:rsidP="005D0A5B">
      <w:pPr>
        <w:pStyle w:val="ConsPlusNormal"/>
        <w:ind w:firstLine="540"/>
        <w:jc w:val="both"/>
      </w:pPr>
    </w:p>
    <w:p w:rsidR="005D0A5B" w:rsidRDefault="005D0A5B" w:rsidP="005D0A5B">
      <w:pPr>
        <w:pStyle w:val="ConsPlusNormal"/>
        <w:jc w:val="center"/>
      </w:pPr>
      <w:r>
        <w:lastRenderedPageBreak/>
        <w:t>Проверяемые требования к результатам освоения основной</w:t>
      </w:r>
    </w:p>
    <w:p w:rsidR="005D0A5B" w:rsidRDefault="005D0A5B" w:rsidP="005D0A5B">
      <w:pPr>
        <w:pStyle w:val="ConsPlusNormal"/>
        <w:jc w:val="center"/>
      </w:pPr>
      <w:r>
        <w:t>образовательной программы 8 класса</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5D0A5B" w:rsidRPr="00541C92" w:rsidTr="005D0A5B">
        <w:tc>
          <w:tcPr>
            <w:tcW w:w="1701" w:type="dxa"/>
          </w:tcPr>
          <w:p w:rsidR="005D0A5B" w:rsidRDefault="005D0A5B" w:rsidP="005D0A5B">
            <w:pPr>
              <w:pStyle w:val="ConsPlusNormal"/>
              <w:jc w:val="center"/>
            </w:pPr>
            <w:r>
              <w:t>Код проверяемого результата</w:t>
            </w:r>
          </w:p>
        </w:tc>
        <w:tc>
          <w:tcPr>
            <w:tcW w:w="7370" w:type="dxa"/>
          </w:tcPr>
          <w:p w:rsidR="005D0A5B" w:rsidRDefault="005D0A5B" w:rsidP="005D0A5B">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5D0A5B" w:rsidTr="005D0A5B">
        <w:tc>
          <w:tcPr>
            <w:tcW w:w="1701" w:type="dxa"/>
            <w:vAlign w:val="center"/>
          </w:tcPr>
          <w:p w:rsidR="005D0A5B" w:rsidRDefault="005D0A5B" w:rsidP="005D0A5B">
            <w:pPr>
              <w:pStyle w:val="ConsPlusNormal"/>
              <w:jc w:val="center"/>
            </w:pPr>
            <w:r>
              <w:t>1</w:t>
            </w:r>
          </w:p>
        </w:tc>
        <w:tc>
          <w:tcPr>
            <w:tcW w:w="7370" w:type="dxa"/>
          </w:tcPr>
          <w:p w:rsidR="005D0A5B" w:rsidRDefault="005D0A5B" w:rsidP="005D0A5B">
            <w:pPr>
              <w:pStyle w:val="ConsPlusNormal"/>
              <w:jc w:val="both"/>
            </w:pPr>
            <w:r>
              <w:t>Числа и вычисления</w:t>
            </w:r>
          </w:p>
        </w:tc>
      </w:tr>
      <w:tr w:rsidR="005D0A5B" w:rsidRPr="00541C92" w:rsidTr="005D0A5B">
        <w:tc>
          <w:tcPr>
            <w:tcW w:w="1701" w:type="dxa"/>
            <w:vAlign w:val="center"/>
          </w:tcPr>
          <w:p w:rsidR="005D0A5B" w:rsidRDefault="005D0A5B" w:rsidP="005D0A5B">
            <w:pPr>
              <w:pStyle w:val="ConsPlusNormal"/>
              <w:jc w:val="center"/>
            </w:pPr>
            <w:r>
              <w:t>1.1</w:t>
            </w:r>
          </w:p>
        </w:tc>
        <w:tc>
          <w:tcPr>
            <w:tcW w:w="7370" w:type="dxa"/>
          </w:tcPr>
          <w:p w:rsidR="005D0A5B" w:rsidRDefault="005D0A5B" w:rsidP="005D0A5B">
            <w:pPr>
              <w:pStyle w:val="ConsPlusNormal"/>
              <w:jc w:val="both"/>
            </w:pPr>
            <w: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tc>
      </w:tr>
      <w:tr w:rsidR="005D0A5B" w:rsidRPr="00541C92" w:rsidTr="005D0A5B">
        <w:tc>
          <w:tcPr>
            <w:tcW w:w="1701" w:type="dxa"/>
            <w:vAlign w:val="center"/>
          </w:tcPr>
          <w:p w:rsidR="005D0A5B" w:rsidRDefault="005D0A5B" w:rsidP="005D0A5B">
            <w:pPr>
              <w:pStyle w:val="ConsPlusNormal"/>
              <w:jc w:val="center"/>
            </w:pPr>
            <w:r>
              <w:t>1.2</w:t>
            </w:r>
          </w:p>
        </w:tc>
        <w:tc>
          <w:tcPr>
            <w:tcW w:w="7370" w:type="dxa"/>
          </w:tcPr>
          <w:p w:rsidR="005D0A5B" w:rsidRDefault="005D0A5B" w:rsidP="005D0A5B">
            <w:pPr>
              <w:pStyle w:val="ConsPlusNormal"/>
              <w:jc w:val="both"/>
            </w:pPr>
            <w: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tc>
      </w:tr>
      <w:tr w:rsidR="005D0A5B" w:rsidRPr="00541C92" w:rsidTr="005D0A5B">
        <w:tc>
          <w:tcPr>
            <w:tcW w:w="1701" w:type="dxa"/>
            <w:vAlign w:val="center"/>
          </w:tcPr>
          <w:p w:rsidR="005D0A5B" w:rsidRDefault="005D0A5B" w:rsidP="005D0A5B">
            <w:pPr>
              <w:pStyle w:val="ConsPlusNormal"/>
              <w:jc w:val="center"/>
            </w:pPr>
            <w:r>
              <w:t>1.3</w:t>
            </w:r>
          </w:p>
        </w:tc>
        <w:tc>
          <w:tcPr>
            <w:tcW w:w="7370" w:type="dxa"/>
          </w:tcPr>
          <w:p w:rsidR="005D0A5B" w:rsidRDefault="005D0A5B" w:rsidP="005D0A5B">
            <w:pPr>
              <w:pStyle w:val="ConsPlusNormal"/>
              <w:jc w:val="both"/>
            </w:pPr>
            <w:r>
              <w:t>Использовать записи больших и малых чисел с помощью десятичных дробей и степеней числа 10</w:t>
            </w:r>
          </w:p>
        </w:tc>
      </w:tr>
      <w:tr w:rsidR="005D0A5B" w:rsidTr="005D0A5B">
        <w:tc>
          <w:tcPr>
            <w:tcW w:w="1701" w:type="dxa"/>
            <w:vAlign w:val="center"/>
          </w:tcPr>
          <w:p w:rsidR="005D0A5B" w:rsidRDefault="005D0A5B" w:rsidP="005D0A5B">
            <w:pPr>
              <w:pStyle w:val="ConsPlusNormal"/>
              <w:jc w:val="center"/>
            </w:pPr>
            <w:r>
              <w:t>2</w:t>
            </w:r>
          </w:p>
        </w:tc>
        <w:tc>
          <w:tcPr>
            <w:tcW w:w="7370" w:type="dxa"/>
          </w:tcPr>
          <w:p w:rsidR="005D0A5B" w:rsidRDefault="005D0A5B" w:rsidP="005D0A5B">
            <w:pPr>
              <w:pStyle w:val="ConsPlusNormal"/>
              <w:jc w:val="both"/>
            </w:pPr>
            <w:r>
              <w:t>Алгебраические выражения</w:t>
            </w:r>
          </w:p>
        </w:tc>
      </w:tr>
      <w:tr w:rsidR="005D0A5B" w:rsidRPr="00541C92" w:rsidTr="005D0A5B">
        <w:tc>
          <w:tcPr>
            <w:tcW w:w="1701" w:type="dxa"/>
            <w:vAlign w:val="center"/>
          </w:tcPr>
          <w:p w:rsidR="005D0A5B" w:rsidRDefault="005D0A5B" w:rsidP="005D0A5B">
            <w:pPr>
              <w:pStyle w:val="ConsPlusNormal"/>
              <w:jc w:val="center"/>
            </w:pPr>
            <w:r>
              <w:t>2.1</w:t>
            </w:r>
          </w:p>
        </w:tc>
        <w:tc>
          <w:tcPr>
            <w:tcW w:w="7370" w:type="dxa"/>
          </w:tcPr>
          <w:p w:rsidR="005D0A5B" w:rsidRDefault="005D0A5B" w:rsidP="005D0A5B">
            <w:pPr>
              <w:pStyle w:val="ConsPlusNormal"/>
              <w:jc w:val="both"/>
            </w:pPr>
            <w:r>
              <w:t>Применять понятие степени с целым показателем, выполнять преобразования выражений, содержащих степени с целым показателем</w:t>
            </w:r>
          </w:p>
        </w:tc>
      </w:tr>
      <w:tr w:rsidR="005D0A5B" w:rsidRPr="00541C92" w:rsidTr="005D0A5B">
        <w:tc>
          <w:tcPr>
            <w:tcW w:w="1701" w:type="dxa"/>
            <w:vAlign w:val="center"/>
          </w:tcPr>
          <w:p w:rsidR="005D0A5B" w:rsidRDefault="005D0A5B" w:rsidP="005D0A5B">
            <w:pPr>
              <w:pStyle w:val="ConsPlusNormal"/>
              <w:jc w:val="center"/>
            </w:pPr>
            <w:r>
              <w:t>2.2</w:t>
            </w:r>
          </w:p>
        </w:tc>
        <w:tc>
          <w:tcPr>
            <w:tcW w:w="7370" w:type="dxa"/>
          </w:tcPr>
          <w:p w:rsidR="005D0A5B" w:rsidRDefault="005D0A5B" w:rsidP="005D0A5B">
            <w:pPr>
              <w:pStyle w:val="ConsPlusNormal"/>
              <w:jc w:val="both"/>
            </w:pPr>
            <w:r>
              <w:t>Выполнять тождественные преобразования рациональных выражений на основе правил действий над многочленами и алгебраическими дробями</w:t>
            </w:r>
          </w:p>
        </w:tc>
      </w:tr>
      <w:tr w:rsidR="005D0A5B" w:rsidRPr="00541C92" w:rsidTr="005D0A5B">
        <w:tc>
          <w:tcPr>
            <w:tcW w:w="1701" w:type="dxa"/>
            <w:vAlign w:val="center"/>
          </w:tcPr>
          <w:p w:rsidR="005D0A5B" w:rsidRDefault="005D0A5B" w:rsidP="005D0A5B">
            <w:pPr>
              <w:pStyle w:val="ConsPlusNormal"/>
              <w:jc w:val="center"/>
            </w:pPr>
            <w:r>
              <w:t>2.3</w:t>
            </w:r>
          </w:p>
        </w:tc>
        <w:tc>
          <w:tcPr>
            <w:tcW w:w="7370" w:type="dxa"/>
          </w:tcPr>
          <w:p w:rsidR="005D0A5B" w:rsidRDefault="005D0A5B" w:rsidP="005D0A5B">
            <w:pPr>
              <w:pStyle w:val="ConsPlusNormal"/>
              <w:jc w:val="both"/>
            </w:pPr>
            <w:r>
              <w:t>Раскладывать квадратный трехчлен на множители</w:t>
            </w:r>
          </w:p>
        </w:tc>
      </w:tr>
      <w:tr w:rsidR="005D0A5B" w:rsidRPr="00541C92" w:rsidTr="005D0A5B">
        <w:tc>
          <w:tcPr>
            <w:tcW w:w="1701" w:type="dxa"/>
            <w:vAlign w:val="center"/>
          </w:tcPr>
          <w:p w:rsidR="005D0A5B" w:rsidRDefault="005D0A5B" w:rsidP="005D0A5B">
            <w:pPr>
              <w:pStyle w:val="ConsPlusNormal"/>
              <w:jc w:val="center"/>
            </w:pPr>
            <w:r>
              <w:t>2.4</w:t>
            </w:r>
          </w:p>
        </w:tc>
        <w:tc>
          <w:tcPr>
            <w:tcW w:w="7370" w:type="dxa"/>
          </w:tcPr>
          <w:p w:rsidR="005D0A5B" w:rsidRDefault="005D0A5B" w:rsidP="005D0A5B">
            <w:pPr>
              <w:pStyle w:val="ConsPlusNormal"/>
              <w:jc w:val="both"/>
            </w:pPr>
            <w:r>
              <w:t xml:space="preserve">Применять преобразования выражений для решения </w:t>
            </w:r>
            <w:r>
              <w:lastRenderedPageBreak/>
              <w:t>различных задач из математики, смежных предметов, из реальной практики</w:t>
            </w:r>
          </w:p>
        </w:tc>
      </w:tr>
      <w:tr w:rsidR="005D0A5B" w:rsidTr="005D0A5B">
        <w:tc>
          <w:tcPr>
            <w:tcW w:w="1701" w:type="dxa"/>
            <w:vAlign w:val="center"/>
          </w:tcPr>
          <w:p w:rsidR="005D0A5B" w:rsidRDefault="005D0A5B" w:rsidP="005D0A5B">
            <w:pPr>
              <w:pStyle w:val="ConsPlusNormal"/>
              <w:jc w:val="center"/>
            </w:pPr>
            <w:r>
              <w:lastRenderedPageBreak/>
              <w:t>3</w:t>
            </w:r>
          </w:p>
        </w:tc>
        <w:tc>
          <w:tcPr>
            <w:tcW w:w="7370" w:type="dxa"/>
          </w:tcPr>
          <w:p w:rsidR="005D0A5B" w:rsidRDefault="005D0A5B" w:rsidP="005D0A5B">
            <w:pPr>
              <w:pStyle w:val="ConsPlusNormal"/>
              <w:jc w:val="both"/>
            </w:pPr>
            <w:r>
              <w:t>Уравнения и неравенства</w:t>
            </w:r>
          </w:p>
        </w:tc>
      </w:tr>
      <w:tr w:rsidR="005D0A5B" w:rsidRPr="00541C92" w:rsidTr="005D0A5B">
        <w:tc>
          <w:tcPr>
            <w:tcW w:w="1701" w:type="dxa"/>
            <w:vAlign w:val="center"/>
          </w:tcPr>
          <w:p w:rsidR="005D0A5B" w:rsidRDefault="005D0A5B" w:rsidP="005D0A5B">
            <w:pPr>
              <w:pStyle w:val="ConsPlusNormal"/>
              <w:jc w:val="center"/>
            </w:pPr>
            <w:r>
              <w:t>3.1</w:t>
            </w:r>
          </w:p>
        </w:tc>
        <w:tc>
          <w:tcPr>
            <w:tcW w:w="7370" w:type="dxa"/>
          </w:tcPr>
          <w:p w:rsidR="005D0A5B" w:rsidRDefault="005D0A5B" w:rsidP="005D0A5B">
            <w:pPr>
              <w:pStyle w:val="ConsPlusNormal"/>
              <w:jc w:val="both"/>
            </w:pPr>
            <w:r>
              <w:t>Решать линейные, квадратные уравнения и рациональные уравнения, сводящиеся к ним, системы двух уравнений с двумя переменными</w:t>
            </w:r>
          </w:p>
        </w:tc>
      </w:tr>
      <w:tr w:rsidR="005D0A5B" w:rsidRPr="00541C92" w:rsidTr="005D0A5B">
        <w:tc>
          <w:tcPr>
            <w:tcW w:w="1701" w:type="dxa"/>
            <w:vAlign w:val="center"/>
          </w:tcPr>
          <w:p w:rsidR="005D0A5B" w:rsidRDefault="005D0A5B" w:rsidP="005D0A5B">
            <w:pPr>
              <w:pStyle w:val="ConsPlusNormal"/>
              <w:jc w:val="center"/>
            </w:pPr>
            <w:r>
              <w:t>3.2</w:t>
            </w:r>
          </w:p>
        </w:tc>
        <w:tc>
          <w:tcPr>
            <w:tcW w:w="7370" w:type="dxa"/>
          </w:tcPr>
          <w:p w:rsidR="005D0A5B" w:rsidRDefault="005D0A5B" w:rsidP="005D0A5B">
            <w:pPr>
              <w:pStyle w:val="ConsPlusNormal"/>
              <w:jc w:val="both"/>
            </w:pPr>
            <w: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tc>
      </w:tr>
      <w:tr w:rsidR="005D0A5B" w:rsidRPr="00541C92" w:rsidTr="005D0A5B">
        <w:tc>
          <w:tcPr>
            <w:tcW w:w="1701" w:type="dxa"/>
            <w:vAlign w:val="center"/>
          </w:tcPr>
          <w:p w:rsidR="005D0A5B" w:rsidRDefault="005D0A5B" w:rsidP="005D0A5B">
            <w:pPr>
              <w:pStyle w:val="ConsPlusNormal"/>
              <w:jc w:val="center"/>
            </w:pPr>
            <w:r>
              <w:t>3.3</w:t>
            </w:r>
          </w:p>
        </w:tc>
        <w:tc>
          <w:tcPr>
            <w:tcW w:w="7370" w:type="dxa"/>
          </w:tcPr>
          <w:p w:rsidR="005D0A5B" w:rsidRDefault="005D0A5B" w:rsidP="005D0A5B">
            <w:pPr>
              <w:pStyle w:val="ConsPlusNormal"/>
              <w:jc w:val="both"/>
            </w:pPr>
            <w:r>
              <w:t>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tc>
      </w:tr>
      <w:tr w:rsidR="005D0A5B" w:rsidRPr="00541C92" w:rsidTr="005D0A5B">
        <w:tc>
          <w:tcPr>
            <w:tcW w:w="1701" w:type="dxa"/>
            <w:vAlign w:val="center"/>
          </w:tcPr>
          <w:p w:rsidR="005D0A5B" w:rsidRDefault="005D0A5B" w:rsidP="005D0A5B">
            <w:pPr>
              <w:pStyle w:val="ConsPlusNormal"/>
              <w:jc w:val="center"/>
            </w:pPr>
            <w:r>
              <w:t>3.4</w:t>
            </w:r>
          </w:p>
        </w:tc>
        <w:tc>
          <w:tcPr>
            <w:tcW w:w="7370" w:type="dxa"/>
          </w:tcPr>
          <w:p w:rsidR="005D0A5B" w:rsidRDefault="005D0A5B" w:rsidP="005D0A5B">
            <w:pPr>
              <w:pStyle w:val="ConsPlusNormal"/>
              <w:jc w:val="both"/>
            </w:pPr>
            <w: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tc>
      </w:tr>
      <w:tr w:rsidR="005D0A5B" w:rsidTr="005D0A5B">
        <w:tc>
          <w:tcPr>
            <w:tcW w:w="1701" w:type="dxa"/>
            <w:vAlign w:val="center"/>
          </w:tcPr>
          <w:p w:rsidR="005D0A5B" w:rsidRDefault="005D0A5B" w:rsidP="005D0A5B">
            <w:pPr>
              <w:pStyle w:val="ConsPlusNormal"/>
              <w:jc w:val="center"/>
            </w:pPr>
            <w:r>
              <w:t>4</w:t>
            </w:r>
          </w:p>
        </w:tc>
        <w:tc>
          <w:tcPr>
            <w:tcW w:w="7370" w:type="dxa"/>
          </w:tcPr>
          <w:p w:rsidR="005D0A5B" w:rsidRDefault="005D0A5B" w:rsidP="005D0A5B">
            <w:pPr>
              <w:pStyle w:val="ConsPlusNormal"/>
              <w:jc w:val="both"/>
            </w:pPr>
            <w:r>
              <w:t>Функции</w:t>
            </w:r>
          </w:p>
        </w:tc>
      </w:tr>
      <w:tr w:rsidR="005D0A5B" w:rsidRPr="00541C92" w:rsidTr="005D0A5B">
        <w:tc>
          <w:tcPr>
            <w:tcW w:w="1701" w:type="dxa"/>
            <w:vAlign w:val="center"/>
          </w:tcPr>
          <w:p w:rsidR="005D0A5B" w:rsidRDefault="005D0A5B" w:rsidP="005D0A5B">
            <w:pPr>
              <w:pStyle w:val="ConsPlusNormal"/>
              <w:jc w:val="center"/>
            </w:pPr>
            <w:r>
              <w:t>4.1</w:t>
            </w:r>
          </w:p>
        </w:tc>
        <w:tc>
          <w:tcPr>
            <w:tcW w:w="7370" w:type="dxa"/>
          </w:tcPr>
          <w:p w:rsidR="005D0A5B" w:rsidRDefault="005D0A5B" w:rsidP="005D0A5B">
            <w:pPr>
              <w:pStyle w:val="ConsPlusNormal"/>
              <w:jc w:val="both"/>
            </w:pPr>
            <w: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ее графику</w:t>
            </w:r>
          </w:p>
        </w:tc>
      </w:tr>
      <w:tr w:rsidR="005D0A5B" w:rsidRPr="00541C92" w:rsidTr="005D0A5B">
        <w:tc>
          <w:tcPr>
            <w:tcW w:w="1701" w:type="dxa"/>
            <w:vAlign w:val="center"/>
          </w:tcPr>
          <w:p w:rsidR="005D0A5B" w:rsidRDefault="005D0A5B" w:rsidP="005D0A5B">
            <w:pPr>
              <w:pStyle w:val="ConsPlusNormal"/>
              <w:jc w:val="center"/>
            </w:pPr>
            <w:r>
              <w:t>4.2</w:t>
            </w:r>
          </w:p>
        </w:tc>
        <w:tc>
          <w:tcPr>
            <w:tcW w:w="7370" w:type="dxa"/>
          </w:tcPr>
          <w:p w:rsidR="005D0A5B" w:rsidRDefault="005D0A5B" w:rsidP="005D0A5B">
            <w:pPr>
              <w:pStyle w:val="ConsPlusNormal"/>
              <w:jc w:val="both"/>
            </w:pPr>
            <w:r>
              <w:t xml:space="preserve">Строить графики элементарных функций вида: </w:t>
            </w:r>
            <w:r>
              <w:rPr>
                <w:noProof/>
                <w:position w:val="-20"/>
              </w:rPr>
              <w:drawing>
                <wp:inline distT="0" distB="0" distL="0" distR="0">
                  <wp:extent cx="390525" cy="390525"/>
                  <wp:effectExtent l="0" t="0" r="0" b="0"/>
                  <wp:docPr id="3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t>, y = x</w:t>
            </w:r>
            <w:r>
              <w:rPr>
                <w:vertAlign w:val="superscript"/>
              </w:rPr>
              <w:t>2</w:t>
            </w:r>
            <w:r>
              <w:t>, y = x</w:t>
            </w:r>
            <w:r>
              <w:rPr>
                <w:vertAlign w:val="superscript"/>
              </w:rPr>
              <w:t>3</w:t>
            </w:r>
            <w:r>
              <w:t>, y = |x|, описывать свойства числовой функции по ее графику</w:t>
            </w:r>
          </w:p>
        </w:tc>
      </w:tr>
      <w:tr w:rsidR="005D0A5B" w:rsidTr="005D0A5B">
        <w:tc>
          <w:tcPr>
            <w:tcW w:w="1701" w:type="dxa"/>
            <w:vAlign w:val="center"/>
          </w:tcPr>
          <w:p w:rsidR="005D0A5B" w:rsidRDefault="005D0A5B" w:rsidP="005D0A5B">
            <w:pPr>
              <w:pStyle w:val="ConsPlusNormal"/>
              <w:jc w:val="center"/>
            </w:pPr>
            <w:r>
              <w:lastRenderedPageBreak/>
              <w:t>5</w:t>
            </w:r>
          </w:p>
        </w:tc>
        <w:tc>
          <w:tcPr>
            <w:tcW w:w="7370" w:type="dxa"/>
          </w:tcPr>
          <w:p w:rsidR="005D0A5B" w:rsidRDefault="005D0A5B" w:rsidP="005D0A5B">
            <w:pPr>
              <w:pStyle w:val="ConsPlusNormal"/>
              <w:jc w:val="both"/>
            </w:pPr>
            <w:r>
              <w:t>Вероятность и статистика</w:t>
            </w:r>
          </w:p>
        </w:tc>
      </w:tr>
      <w:tr w:rsidR="005D0A5B" w:rsidRPr="00541C92" w:rsidTr="005D0A5B">
        <w:tc>
          <w:tcPr>
            <w:tcW w:w="1701" w:type="dxa"/>
            <w:vAlign w:val="center"/>
          </w:tcPr>
          <w:p w:rsidR="005D0A5B" w:rsidRDefault="005D0A5B" w:rsidP="005D0A5B">
            <w:pPr>
              <w:pStyle w:val="ConsPlusNormal"/>
              <w:jc w:val="center"/>
            </w:pPr>
            <w:r>
              <w:t>5.1</w:t>
            </w:r>
          </w:p>
        </w:tc>
        <w:tc>
          <w:tcPr>
            <w:tcW w:w="7370" w:type="dxa"/>
          </w:tcPr>
          <w:p w:rsidR="005D0A5B" w:rsidRDefault="005D0A5B" w:rsidP="005D0A5B">
            <w:pPr>
              <w:pStyle w:val="ConsPlusNormal"/>
              <w:jc w:val="both"/>
            </w:pPr>
            <w:r>
              <w:t>Извлекать и преобразовывать информацию, представленную в виде таблиц, диаграмм, графиков, представлять данные в виде таблиц, диаграмм, графиков</w:t>
            </w:r>
          </w:p>
        </w:tc>
      </w:tr>
      <w:tr w:rsidR="005D0A5B" w:rsidRPr="00541C92" w:rsidTr="005D0A5B">
        <w:tc>
          <w:tcPr>
            <w:tcW w:w="1701" w:type="dxa"/>
            <w:vAlign w:val="center"/>
          </w:tcPr>
          <w:p w:rsidR="005D0A5B" w:rsidRDefault="005D0A5B" w:rsidP="005D0A5B">
            <w:pPr>
              <w:pStyle w:val="ConsPlusNormal"/>
              <w:jc w:val="center"/>
            </w:pPr>
            <w:r>
              <w:t>5.2</w:t>
            </w:r>
          </w:p>
        </w:tc>
        <w:tc>
          <w:tcPr>
            <w:tcW w:w="7370" w:type="dxa"/>
          </w:tcPr>
          <w:p w:rsidR="005D0A5B" w:rsidRDefault="005D0A5B" w:rsidP="005D0A5B">
            <w:pPr>
              <w:pStyle w:val="ConsPlusNormal"/>
              <w:jc w:val="both"/>
            </w:pPr>
            <w:r>
              <w:t>Описывать данные с помощью статистических показателей: средних значений и мер рассеивания (размах, дисперсия и стандартное отклонение)</w:t>
            </w:r>
          </w:p>
        </w:tc>
      </w:tr>
      <w:tr w:rsidR="005D0A5B" w:rsidRPr="00541C92" w:rsidTr="005D0A5B">
        <w:tc>
          <w:tcPr>
            <w:tcW w:w="1701" w:type="dxa"/>
            <w:vAlign w:val="center"/>
          </w:tcPr>
          <w:p w:rsidR="005D0A5B" w:rsidRDefault="005D0A5B" w:rsidP="005D0A5B">
            <w:pPr>
              <w:pStyle w:val="ConsPlusNormal"/>
              <w:jc w:val="center"/>
            </w:pPr>
            <w:r>
              <w:t>5.3</w:t>
            </w:r>
          </w:p>
        </w:tc>
        <w:tc>
          <w:tcPr>
            <w:tcW w:w="7370" w:type="dxa"/>
          </w:tcPr>
          <w:p w:rsidR="005D0A5B" w:rsidRDefault="005D0A5B" w:rsidP="005D0A5B">
            <w:pPr>
              <w:pStyle w:val="ConsPlusNormal"/>
              <w:jc w:val="both"/>
            </w:pPr>
            <w:r>
              <w:t>Находить частоты числовых значений и частоты событий, в том числе по результатам измерений и наблюдений</w:t>
            </w:r>
          </w:p>
        </w:tc>
      </w:tr>
      <w:tr w:rsidR="005D0A5B" w:rsidRPr="00541C92" w:rsidTr="005D0A5B">
        <w:tc>
          <w:tcPr>
            <w:tcW w:w="1701" w:type="dxa"/>
            <w:vAlign w:val="center"/>
          </w:tcPr>
          <w:p w:rsidR="005D0A5B" w:rsidRDefault="005D0A5B" w:rsidP="005D0A5B">
            <w:pPr>
              <w:pStyle w:val="ConsPlusNormal"/>
              <w:jc w:val="center"/>
            </w:pPr>
            <w:r>
              <w:t>5.4</w:t>
            </w:r>
          </w:p>
        </w:tc>
        <w:tc>
          <w:tcPr>
            <w:tcW w:w="7370" w:type="dxa"/>
          </w:tcPr>
          <w:p w:rsidR="005D0A5B" w:rsidRDefault="005D0A5B" w:rsidP="005D0A5B">
            <w:pPr>
              <w:pStyle w:val="ConsPlusNormal"/>
              <w:jc w:val="both"/>
            </w:pPr>
            <w: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tc>
      </w:tr>
      <w:tr w:rsidR="005D0A5B" w:rsidRPr="00541C92" w:rsidTr="005D0A5B">
        <w:tc>
          <w:tcPr>
            <w:tcW w:w="1701" w:type="dxa"/>
            <w:vAlign w:val="center"/>
          </w:tcPr>
          <w:p w:rsidR="005D0A5B" w:rsidRDefault="005D0A5B" w:rsidP="005D0A5B">
            <w:pPr>
              <w:pStyle w:val="ConsPlusNormal"/>
              <w:jc w:val="center"/>
            </w:pPr>
            <w:r>
              <w:t>5.5</w:t>
            </w:r>
          </w:p>
        </w:tc>
        <w:tc>
          <w:tcPr>
            <w:tcW w:w="7370" w:type="dxa"/>
          </w:tcPr>
          <w:p w:rsidR="005D0A5B" w:rsidRDefault="005D0A5B" w:rsidP="005D0A5B">
            <w:pPr>
              <w:pStyle w:val="ConsPlusNormal"/>
              <w:jc w:val="both"/>
            </w:pPr>
            <w:r>
              <w:t>Использовать графические модели: дерево случайного эксперимента, диаграммы Эйлера, числовая прямая</w:t>
            </w:r>
          </w:p>
        </w:tc>
      </w:tr>
      <w:tr w:rsidR="005D0A5B" w:rsidRPr="00541C92" w:rsidTr="005D0A5B">
        <w:tc>
          <w:tcPr>
            <w:tcW w:w="1701" w:type="dxa"/>
            <w:vAlign w:val="center"/>
          </w:tcPr>
          <w:p w:rsidR="005D0A5B" w:rsidRDefault="005D0A5B" w:rsidP="005D0A5B">
            <w:pPr>
              <w:pStyle w:val="ConsPlusNormal"/>
              <w:jc w:val="center"/>
            </w:pPr>
            <w:r>
              <w:t>5.6</w:t>
            </w:r>
          </w:p>
        </w:tc>
        <w:tc>
          <w:tcPr>
            <w:tcW w:w="7370" w:type="dxa"/>
          </w:tcPr>
          <w:p w:rsidR="005D0A5B" w:rsidRDefault="005D0A5B" w:rsidP="005D0A5B">
            <w:pPr>
              <w:pStyle w:val="ConsPlusNormal"/>
              <w:jc w:val="both"/>
            </w:pPr>
            <w: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tc>
      </w:tr>
      <w:tr w:rsidR="005D0A5B" w:rsidRPr="00541C92" w:rsidTr="005D0A5B">
        <w:tc>
          <w:tcPr>
            <w:tcW w:w="1701" w:type="dxa"/>
            <w:vAlign w:val="center"/>
          </w:tcPr>
          <w:p w:rsidR="005D0A5B" w:rsidRDefault="005D0A5B" w:rsidP="005D0A5B">
            <w:pPr>
              <w:pStyle w:val="ConsPlusNormal"/>
              <w:jc w:val="center"/>
            </w:pPr>
            <w:r>
              <w:t>5.7</w:t>
            </w:r>
          </w:p>
        </w:tc>
        <w:tc>
          <w:tcPr>
            <w:tcW w:w="7370" w:type="dxa"/>
          </w:tcPr>
          <w:p w:rsidR="005D0A5B" w:rsidRDefault="005D0A5B" w:rsidP="005D0A5B">
            <w:pPr>
              <w:pStyle w:val="ConsPlusNormal"/>
              <w:jc w:val="both"/>
            </w:pPr>
            <w: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tc>
      </w:tr>
      <w:tr w:rsidR="005D0A5B" w:rsidTr="005D0A5B">
        <w:tc>
          <w:tcPr>
            <w:tcW w:w="1701" w:type="dxa"/>
            <w:vAlign w:val="center"/>
          </w:tcPr>
          <w:p w:rsidR="005D0A5B" w:rsidRDefault="005D0A5B" w:rsidP="005D0A5B">
            <w:pPr>
              <w:pStyle w:val="ConsPlusNormal"/>
              <w:jc w:val="center"/>
            </w:pPr>
            <w:r>
              <w:t>6</w:t>
            </w:r>
          </w:p>
        </w:tc>
        <w:tc>
          <w:tcPr>
            <w:tcW w:w="7370" w:type="dxa"/>
          </w:tcPr>
          <w:p w:rsidR="005D0A5B" w:rsidRDefault="005D0A5B" w:rsidP="005D0A5B">
            <w:pPr>
              <w:pStyle w:val="ConsPlusNormal"/>
              <w:jc w:val="both"/>
            </w:pPr>
            <w:r>
              <w:t>Геометрия</w:t>
            </w:r>
          </w:p>
        </w:tc>
      </w:tr>
      <w:tr w:rsidR="005D0A5B" w:rsidRPr="00541C92" w:rsidTr="005D0A5B">
        <w:tc>
          <w:tcPr>
            <w:tcW w:w="1701" w:type="dxa"/>
            <w:vAlign w:val="center"/>
          </w:tcPr>
          <w:p w:rsidR="005D0A5B" w:rsidRDefault="005D0A5B" w:rsidP="005D0A5B">
            <w:pPr>
              <w:pStyle w:val="ConsPlusNormal"/>
              <w:jc w:val="center"/>
            </w:pPr>
            <w:r>
              <w:t>6.1</w:t>
            </w:r>
          </w:p>
        </w:tc>
        <w:tc>
          <w:tcPr>
            <w:tcW w:w="7370" w:type="dxa"/>
          </w:tcPr>
          <w:p w:rsidR="005D0A5B" w:rsidRDefault="005D0A5B" w:rsidP="005D0A5B">
            <w:pPr>
              <w:pStyle w:val="ConsPlusNormal"/>
              <w:jc w:val="both"/>
            </w:pPr>
            <w:r>
              <w:t>Распознавать основные виды четырехугольников, их элементы, пользоваться их свойствами при решении геометрических задач</w:t>
            </w:r>
          </w:p>
        </w:tc>
      </w:tr>
      <w:tr w:rsidR="005D0A5B" w:rsidRPr="00541C92" w:rsidTr="005D0A5B">
        <w:tc>
          <w:tcPr>
            <w:tcW w:w="1701" w:type="dxa"/>
            <w:vAlign w:val="center"/>
          </w:tcPr>
          <w:p w:rsidR="005D0A5B" w:rsidRDefault="005D0A5B" w:rsidP="005D0A5B">
            <w:pPr>
              <w:pStyle w:val="ConsPlusNormal"/>
              <w:jc w:val="center"/>
            </w:pPr>
            <w:r>
              <w:lastRenderedPageBreak/>
              <w:t>6.2</w:t>
            </w:r>
          </w:p>
        </w:tc>
        <w:tc>
          <w:tcPr>
            <w:tcW w:w="7370" w:type="dxa"/>
          </w:tcPr>
          <w:p w:rsidR="005D0A5B" w:rsidRDefault="005D0A5B" w:rsidP="005D0A5B">
            <w:pPr>
              <w:pStyle w:val="ConsPlusNormal"/>
              <w:jc w:val="both"/>
            </w:pPr>
            <w:r>
              <w:t>Применять свойства точки пересечения медиан треугольника (центра масс) в решении задач</w:t>
            </w:r>
          </w:p>
        </w:tc>
      </w:tr>
      <w:tr w:rsidR="005D0A5B" w:rsidRPr="00541C92" w:rsidTr="005D0A5B">
        <w:tc>
          <w:tcPr>
            <w:tcW w:w="1701" w:type="dxa"/>
            <w:vAlign w:val="center"/>
          </w:tcPr>
          <w:p w:rsidR="005D0A5B" w:rsidRDefault="005D0A5B" w:rsidP="005D0A5B">
            <w:pPr>
              <w:pStyle w:val="ConsPlusNormal"/>
              <w:jc w:val="center"/>
            </w:pPr>
            <w:r>
              <w:t>6.3</w:t>
            </w:r>
          </w:p>
        </w:tc>
        <w:tc>
          <w:tcPr>
            <w:tcW w:w="7370" w:type="dxa"/>
          </w:tcPr>
          <w:p w:rsidR="005D0A5B" w:rsidRDefault="005D0A5B" w:rsidP="005D0A5B">
            <w:pPr>
              <w:pStyle w:val="ConsPlusNormal"/>
              <w:jc w:val="both"/>
            </w:pPr>
            <w: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5D0A5B" w:rsidRPr="00541C92" w:rsidTr="005D0A5B">
        <w:tc>
          <w:tcPr>
            <w:tcW w:w="1701" w:type="dxa"/>
            <w:vAlign w:val="center"/>
          </w:tcPr>
          <w:p w:rsidR="005D0A5B" w:rsidRDefault="005D0A5B" w:rsidP="005D0A5B">
            <w:pPr>
              <w:pStyle w:val="ConsPlusNormal"/>
              <w:jc w:val="center"/>
            </w:pPr>
            <w:r>
              <w:t>6.4</w:t>
            </w:r>
          </w:p>
        </w:tc>
        <w:tc>
          <w:tcPr>
            <w:tcW w:w="7370" w:type="dxa"/>
          </w:tcPr>
          <w:p w:rsidR="005D0A5B" w:rsidRDefault="005D0A5B" w:rsidP="005D0A5B">
            <w:pPr>
              <w:pStyle w:val="ConsPlusNormal"/>
              <w:jc w:val="both"/>
            </w:pPr>
            <w:r>
              <w:t>Применять признаки подобия треугольников в решении геометрических задач</w:t>
            </w:r>
          </w:p>
        </w:tc>
      </w:tr>
      <w:tr w:rsidR="005D0A5B" w:rsidRPr="00541C92" w:rsidTr="005D0A5B">
        <w:tc>
          <w:tcPr>
            <w:tcW w:w="1701" w:type="dxa"/>
            <w:vAlign w:val="center"/>
          </w:tcPr>
          <w:p w:rsidR="005D0A5B" w:rsidRDefault="005D0A5B" w:rsidP="005D0A5B">
            <w:pPr>
              <w:pStyle w:val="ConsPlusNormal"/>
              <w:jc w:val="center"/>
            </w:pPr>
            <w:r>
              <w:t>6.5</w:t>
            </w:r>
          </w:p>
        </w:tc>
        <w:tc>
          <w:tcPr>
            <w:tcW w:w="7370" w:type="dxa"/>
          </w:tcPr>
          <w:p w:rsidR="005D0A5B" w:rsidRDefault="005D0A5B" w:rsidP="005D0A5B">
            <w:pPr>
              <w:pStyle w:val="ConsPlusNormal"/>
              <w:jc w:val="both"/>
            </w:pPr>
            <w: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чертеж и находить соответствующие длины</w:t>
            </w:r>
          </w:p>
        </w:tc>
      </w:tr>
      <w:tr w:rsidR="005D0A5B" w:rsidTr="005D0A5B">
        <w:tc>
          <w:tcPr>
            <w:tcW w:w="1701" w:type="dxa"/>
            <w:vAlign w:val="center"/>
          </w:tcPr>
          <w:p w:rsidR="005D0A5B" w:rsidRDefault="005D0A5B" w:rsidP="005D0A5B">
            <w:pPr>
              <w:pStyle w:val="ConsPlusNormal"/>
              <w:jc w:val="center"/>
            </w:pPr>
            <w:r>
              <w:t>6.6</w:t>
            </w:r>
          </w:p>
        </w:tc>
        <w:tc>
          <w:tcPr>
            <w:tcW w:w="7370" w:type="dxa"/>
          </w:tcPr>
          <w:p w:rsidR="005D0A5B" w:rsidRDefault="005D0A5B" w:rsidP="005D0A5B">
            <w:pPr>
              <w:pStyle w:val="ConsPlusNormal"/>
              <w:jc w:val="both"/>
            </w:pPr>
            <w: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tc>
      </w:tr>
      <w:tr w:rsidR="005D0A5B" w:rsidTr="005D0A5B">
        <w:tc>
          <w:tcPr>
            <w:tcW w:w="1701" w:type="dxa"/>
            <w:vAlign w:val="center"/>
          </w:tcPr>
          <w:p w:rsidR="005D0A5B" w:rsidRDefault="005D0A5B" w:rsidP="005D0A5B">
            <w:pPr>
              <w:pStyle w:val="ConsPlusNormal"/>
              <w:jc w:val="center"/>
            </w:pPr>
            <w:r>
              <w:t>6.7</w:t>
            </w:r>
          </w:p>
        </w:tc>
        <w:tc>
          <w:tcPr>
            <w:tcW w:w="7370" w:type="dxa"/>
          </w:tcPr>
          <w:p w:rsidR="005D0A5B" w:rsidRDefault="005D0A5B" w:rsidP="005D0A5B">
            <w:pPr>
              <w:pStyle w:val="ConsPlusNormal"/>
              <w:jc w:val="both"/>
            </w:pPr>
            <w: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tc>
      </w:tr>
      <w:tr w:rsidR="005D0A5B" w:rsidRPr="00541C92" w:rsidTr="005D0A5B">
        <w:tc>
          <w:tcPr>
            <w:tcW w:w="1701" w:type="dxa"/>
            <w:vAlign w:val="center"/>
          </w:tcPr>
          <w:p w:rsidR="005D0A5B" w:rsidRDefault="005D0A5B" w:rsidP="005D0A5B">
            <w:pPr>
              <w:pStyle w:val="ConsPlusNormal"/>
              <w:jc w:val="center"/>
            </w:pPr>
            <w:r>
              <w:t>6.8</w:t>
            </w:r>
          </w:p>
        </w:tc>
        <w:tc>
          <w:tcPr>
            <w:tcW w:w="7370" w:type="dxa"/>
          </w:tcPr>
          <w:p w:rsidR="005D0A5B" w:rsidRDefault="005D0A5B" w:rsidP="005D0A5B">
            <w:pPr>
              <w:pStyle w:val="ConsPlusNormal"/>
              <w:jc w:val="both"/>
            </w:pPr>
            <w: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5D0A5B" w:rsidRPr="00541C92" w:rsidTr="005D0A5B">
        <w:tc>
          <w:tcPr>
            <w:tcW w:w="1701" w:type="dxa"/>
            <w:vAlign w:val="center"/>
          </w:tcPr>
          <w:p w:rsidR="005D0A5B" w:rsidRDefault="005D0A5B" w:rsidP="005D0A5B">
            <w:pPr>
              <w:pStyle w:val="ConsPlusNormal"/>
              <w:jc w:val="center"/>
            </w:pPr>
            <w:r>
              <w:t>6.9</w:t>
            </w:r>
          </w:p>
        </w:tc>
        <w:tc>
          <w:tcPr>
            <w:tcW w:w="7370" w:type="dxa"/>
          </w:tcPr>
          <w:p w:rsidR="005D0A5B" w:rsidRDefault="005D0A5B" w:rsidP="005D0A5B">
            <w:pPr>
              <w:pStyle w:val="ConsPlusNormal"/>
              <w:jc w:val="both"/>
            </w:pPr>
            <w:r>
              <w:t>Владеть понятием описанного четырехугольника, применять свойства описанного четырехугольника при решении задач</w:t>
            </w:r>
          </w:p>
        </w:tc>
      </w:tr>
      <w:tr w:rsidR="005D0A5B" w:rsidRPr="00541C92" w:rsidTr="005D0A5B">
        <w:tc>
          <w:tcPr>
            <w:tcW w:w="1701" w:type="dxa"/>
            <w:vAlign w:val="center"/>
          </w:tcPr>
          <w:p w:rsidR="005D0A5B" w:rsidRDefault="005D0A5B" w:rsidP="005D0A5B">
            <w:pPr>
              <w:pStyle w:val="ConsPlusNormal"/>
              <w:jc w:val="center"/>
            </w:pPr>
            <w:r>
              <w:lastRenderedPageBreak/>
              <w:t>6.10</w:t>
            </w:r>
          </w:p>
        </w:tc>
        <w:tc>
          <w:tcPr>
            <w:tcW w:w="7370" w:type="dxa"/>
          </w:tcPr>
          <w:p w:rsidR="005D0A5B" w:rsidRDefault="005D0A5B" w:rsidP="005D0A5B">
            <w:pPr>
              <w:pStyle w:val="ConsPlusNormal"/>
              <w:jc w:val="both"/>
            </w:pPr>
            <w: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5D0A5B" w:rsidRDefault="005D0A5B" w:rsidP="005D0A5B">
      <w:pPr>
        <w:pStyle w:val="ConsPlusNormal"/>
        <w:ind w:firstLine="540"/>
        <w:jc w:val="both"/>
      </w:pPr>
    </w:p>
    <w:p w:rsidR="005D0A5B" w:rsidRDefault="005D0A5B" w:rsidP="005D0A5B">
      <w:pPr>
        <w:pStyle w:val="ConsPlusNormal"/>
        <w:jc w:val="right"/>
      </w:pPr>
      <w:r>
        <w:t>Таблица 11.7</w:t>
      </w:r>
    </w:p>
    <w:p w:rsidR="005D0A5B" w:rsidRDefault="005D0A5B" w:rsidP="005D0A5B">
      <w:pPr>
        <w:pStyle w:val="ConsPlusNormal"/>
        <w:ind w:firstLine="540"/>
        <w:jc w:val="both"/>
      </w:pPr>
    </w:p>
    <w:p w:rsidR="005D0A5B" w:rsidRDefault="005D0A5B" w:rsidP="005D0A5B">
      <w:pPr>
        <w:pStyle w:val="ConsPlusNormal"/>
        <w:jc w:val="center"/>
      </w:pPr>
      <w:r>
        <w:t>Проверяемые элементы содержания (8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5D0A5B" w:rsidTr="005D0A5B">
        <w:tc>
          <w:tcPr>
            <w:tcW w:w="1077" w:type="dxa"/>
          </w:tcPr>
          <w:p w:rsidR="005D0A5B" w:rsidRDefault="005D0A5B" w:rsidP="005D0A5B">
            <w:pPr>
              <w:pStyle w:val="ConsPlusNormal"/>
              <w:jc w:val="center"/>
            </w:pPr>
            <w:r>
              <w:t>Код</w:t>
            </w:r>
          </w:p>
        </w:tc>
        <w:tc>
          <w:tcPr>
            <w:tcW w:w="7994" w:type="dxa"/>
          </w:tcPr>
          <w:p w:rsidR="005D0A5B" w:rsidRDefault="005D0A5B" w:rsidP="005D0A5B">
            <w:pPr>
              <w:pStyle w:val="ConsPlusNormal"/>
              <w:jc w:val="center"/>
            </w:pPr>
            <w:r>
              <w:t>Проверяемый элемент содержания</w:t>
            </w:r>
          </w:p>
        </w:tc>
      </w:tr>
      <w:tr w:rsidR="005D0A5B" w:rsidTr="005D0A5B">
        <w:tc>
          <w:tcPr>
            <w:tcW w:w="1077" w:type="dxa"/>
            <w:vAlign w:val="center"/>
          </w:tcPr>
          <w:p w:rsidR="005D0A5B" w:rsidRDefault="005D0A5B" w:rsidP="005D0A5B">
            <w:pPr>
              <w:pStyle w:val="ConsPlusNormal"/>
              <w:jc w:val="center"/>
            </w:pPr>
            <w:r>
              <w:t>1</w:t>
            </w:r>
          </w:p>
        </w:tc>
        <w:tc>
          <w:tcPr>
            <w:tcW w:w="7994" w:type="dxa"/>
          </w:tcPr>
          <w:p w:rsidR="005D0A5B" w:rsidRDefault="005D0A5B" w:rsidP="005D0A5B">
            <w:pPr>
              <w:pStyle w:val="ConsPlusNormal"/>
              <w:jc w:val="both"/>
            </w:pPr>
            <w:r>
              <w:t>Числа и вычисления</w:t>
            </w:r>
          </w:p>
        </w:tc>
      </w:tr>
      <w:tr w:rsidR="005D0A5B" w:rsidTr="005D0A5B">
        <w:tc>
          <w:tcPr>
            <w:tcW w:w="1077" w:type="dxa"/>
            <w:vAlign w:val="center"/>
          </w:tcPr>
          <w:p w:rsidR="005D0A5B" w:rsidRDefault="005D0A5B" w:rsidP="005D0A5B">
            <w:pPr>
              <w:pStyle w:val="ConsPlusNormal"/>
              <w:jc w:val="center"/>
            </w:pPr>
            <w:r>
              <w:t>1.1</w:t>
            </w:r>
          </w:p>
        </w:tc>
        <w:tc>
          <w:tcPr>
            <w:tcW w:w="7994" w:type="dxa"/>
          </w:tcPr>
          <w:p w:rsidR="005D0A5B" w:rsidRDefault="005D0A5B" w:rsidP="005D0A5B">
            <w:pPr>
              <w:pStyle w:val="ConsPlusNormal"/>
              <w:jc w:val="both"/>
            </w:pPr>
            <w:r>
              <w:t>Квадратный корень из числа. Понятие об иррациональном числе. Десятичные приближения иррациональных чисел</w:t>
            </w:r>
          </w:p>
        </w:tc>
      </w:tr>
      <w:tr w:rsidR="005D0A5B" w:rsidTr="005D0A5B">
        <w:tc>
          <w:tcPr>
            <w:tcW w:w="1077" w:type="dxa"/>
            <w:vAlign w:val="center"/>
          </w:tcPr>
          <w:p w:rsidR="005D0A5B" w:rsidRDefault="005D0A5B" w:rsidP="005D0A5B">
            <w:pPr>
              <w:pStyle w:val="ConsPlusNormal"/>
              <w:jc w:val="center"/>
            </w:pPr>
            <w:r>
              <w:t>1.2</w:t>
            </w:r>
          </w:p>
        </w:tc>
        <w:tc>
          <w:tcPr>
            <w:tcW w:w="7994" w:type="dxa"/>
          </w:tcPr>
          <w:p w:rsidR="005D0A5B" w:rsidRDefault="005D0A5B" w:rsidP="005D0A5B">
            <w:pPr>
              <w:pStyle w:val="ConsPlusNormal"/>
              <w:jc w:val="both"/>
            </w:pPr>
            <w:r>
              <w:t>Свойства арифметических квадратных корней и их применение к преобразованию числовых выражений и вычислениям. Действительные числа</w:t>
            </w:r>
          </w:p>
        </w:tc>
      </w:tr>
      <w:tr w:rsidR="005D0A5B" w:rsidTr="005D0A5B">
        <w:tc>
          <w:tcPr>
            <w:tcW w:w="1077" w:type="dxa"/>
            <w:vAlign w:val="center"/>
          </w:tcPr>
          <w:p w:rsidR="005D0A5B" w:rsidRDefault="005D0A5B" w:rsidP="005D0A5B">
            <w:pPr>
              <w:pStyle w:val="ConsPlusNormal"/>
              <w:jc w:val="center"/>
            </w:pPr>
            <w:r>
              <w:t>1.3</w:t>
            </w:r>
          </w:p>
        </w:tc>
        <w:tc>
          <w:tcPr>
            <w:tcW w:w="7994" w:type="dxa"/>
          </w:tcPr>
          <w:p w:rsidR="005D0A5B" w:rsidRDefault="005D0A5B" w:rsidP="005D0A5B">
            <w:pPr>
              <w:pStyle w:val="ConsPlusNormal"/>
              <w:jc w:val="both"/>
            </w:pPr>
            <w:r>
              <w:t>Степень с целым показателем и ее свойства. Стандартная запись числа</w:t>
            </w:r>
          </w:p>
        </w:tc>
      </w:tr>
      <w:tr w:rsidR="005D0A5B" w:rsidTr="005D0A5B">
        <w:tc>
          <w:tcPr>
            <w:tcW w:w="1077" w:type="dxa"/>
            <w:vAlign w:val="center"/>
          </w:tcPr>
          <w:p w:rsidR="005D0A5B" w:rsidRDefault="005D0A5B" w:rsidP="005D0A5B">
            <w:pPr>
              <w:pStyle w:val="ConsPlusNormal"/>
              <w:jc w:val="center"/>
            </w:pPr>
            <w:r>
              <w:t>2</w:t>
            </w:r>
          </w:p>
        </w:tc>
        <w:tc>
          <w:tcPr>
            <w:tcW w:w="7994" w:type="dxa"/>
          </w:tcPr>
          <w:p w:rsidR="005D0A5B" w:rsidRDefault="005D0A5B" w:rsidP="005D0A5B">
            <w:pPr>
              <w:pStyle w:val="ConsPlusNormal"/>
              <w:jc w:val="both"/>
            </w:pPr>
            <w:r>
              <w:t>Алгебраические выражения</w:t>
            </w:r>
          </w:p>
        </w:tc>
      </w:tr>
      <w:tr w:rsidR="005D0A5B" w:rsidRPr="00541C92" w:rsidTr="005D0A5B">
        <w:tc>
          <w:tcPr>
            <w:tcW w:w="1077" w:type="dxa"/>
            <w:vAlign w:val="center"/>
          </w:tcPr>
          <w:p w:rsidR="005D0A5B" w:rsidRDefault="005D0A5B" w:rsidP="005D0A5B">
            <w:pPr>
              <w:pStyle w:val="ConsPlusNormal"/>
              <w:jc w:val="center"/>
            </w:pPr>
            <w:r>
              <w:t>2.1</w:t>
            </w:r>
          </w:p>
        </w:tc>
        <w:tc>
          <w:tcPr>
            <w:tcW w:w="7994" w:type="dxa"/>
          </w:tcPr>
          <w:p w:rsidR="005D0A5B" w:rsidRDefault="005D0A5B" w:rsidP="005D0A5B">
            <w:pPr>
              <w:pStyle w:val="ConsPlusNormal"/>
              <w:jc w:val="both"/>
            </w:pPr>
            <w:r>
              <w:t>Квадратный трехчлен, разложение квадратного трехчлена на множители</w:t>
            </w:r>
          </w:p>
        </w:tc>
      </w:tr>
      <w:tr w:rsidR="005D0A5B" w:rsidRPr="00541C92" w:rsidTr="005D0A5B">
        <w:tc>
          <w:tcPr>
            <w:tcW w:w="1077" w:type="dxa"/>
            <w:vAlign w:val="center"/>
          </w:tcPr>
          <w:p w:rsidR="005D0A5B" w:rsidRDefault="005D0A5B" w:rsidP="005D0A5B">
            <w:pPr>
              <w:pStyle w:val="ConsPlusNormal"/>
              <w:jc w:val="center"/>
            </w:pPr>
            <w:r>
              <w:t>2.2</w:t>
            </w:r>
          </w:p>
        </w:tc>
        <w:tc>
          <w:tcPr>
            <w:tcW w:w="7994" w:type="dxa"/>
          </w:tcPr>
          <w:p w:rsidR="005D0A5B" w:rsidRDefault="005D0A5B" w:rsidP="005D0A5B">
            <w:pPr>
              <w:pStyle w:val="ConsPlusNormal"/>
              <w:jc w:val="both"/>
            </w:pPr>
            <w:r>
              <w:t>Алгебраическая дробь. Основное свойство алгебраической дроби</w:t>
            </w:r>
          </w:p>
        </w:tc>
      </w:tr>
      <w:tr w:rsidR="005D0A5B" w:rsidRPr="00541C92" w:rsidTr="005D0A5B">
        <w:tc>
          <w:tcPr>
            <w:tcW w:w="1077" w:type="dxa"/>
            <w:vAlign w:val="center"/>
          </w:tcPr>
          <w:p w:rsidR="005D0A5B" w:rsidRDefault="005D0A5B" w:rsidP="005D0A5B">
            <w:pPr>
              <w:pStyle w:val="ConsPlusNormal"/>
              <w:jc w:val="center"/>
            </w:pPr>
            <w:r>
              <w:t>2.3</w:t>
            </w:r>
          </w:p>
        </w:tc>
        <w:tc>
          <w:tcPr>
            <w:tcW w:w="7994" w:type="dxa"/>
          </w:tcPr>
          <w:p w:rsidR="005D0A5B" w:rsidRDefault="005D0A5B" w:rsidP="005D0A5B">
            <w:pPr>
              <w:pStyle w:val="ConsPlusNormal"/>
              <w:jc w:val="both"/>
            </w:pPr>
            <w:r>
              <w:t>Сложение, вычитание, умножение, деление алгебраических дробей</w:t>
            </w:r>
          </w:p>
        </w:tc>
      </w:tr>
      <w:tr w:rsidR="005D0A5B" w:rsidRPr="00541C92" w:rsidTr="005D0A5B">
        <w:tc>
          <w:tcPr>
            <w:tcW w:w="1077" w:type="dxa"/>
            <w:vAlign w:val="center"/>
          </w:tcPr>
          <w:p w:rsidR="005D0A5B" w:rsidRDefault="005D0A5B" w:rsidP="005D0A5B">
            <w:pPr>
              <w:pStyle w:val="ConsPlusNormal"/>
              <w:jc w:val="center"/>
            </w:pPr>
            <w:r>
              <w:lastRenderedPageBreak/>
              <w:t>2.4</w:t>
            </w:r>
          </w:p>
        </w:tc>
        <w:tc>
          <w:tcPr>
            <w:tcW w:w="7994" w:type="dxa"/>
          </w:tcPr>
          <w:p w:rsidR="005D0A5B" w:rsidRDefault="005D0A5B" w:rsidP="005D0A5B">
            <w:pPr>
              <w:pStyle w:val="ConsPlusNormal"/>
              <w:jc w:val="both"/>
            </w:pPr>
            <w:r>
              <w:t>Рациональные выражения и их преобразование</w:t>
            </w:r>
          </w:p>
        </w:tc>
      </w:tr>
      <w:tr w:rsidR="005D0A5B" w:rsidTr="005D0A5B">
        <w:tc>
          <w:tcPr>
            <w:tcW w:w="1077" w:type="dxa"/>
            <w:vAlign w:val="center"/>
          </w:tcPr>
          <w:p w:rsidR="005D0A5B" w:rsidRDefault="005D0A5B" w:rsidP="005D0A5B">
            <w:pPr>
              <w:pStyle w:val="ConsPlusNormal"/>
              <w:jc w:val="center"/>
            </w:pPr>
            <w:r>
              <w:t>3</w:t>
            </w:r>
          </w:p>
        </w:tc>
        <w:tc>
          <w:tcPr>
            <w:tcW w:w="7994" w:type="dxa"/>
          </w:tcPr>
          <w:p w:rsidR="005D0A5B" w:rsidRDefault="005D0A5B" w:rsidP="005D0A5B">
            <w:pPr>
              <w:pStyle w:val="ConsPlusNormal"/>
              <w:jc w:val="both"/>
            </w:pPr>
            <w:r>
              <w:t>Уравнения и неравенства</w:t>
            </w:r>
          </w:p>
        </w:tc>
      </w:tr>
      <w:tr w:rsidR="005D0A5B" w:rsidTr="005D0A5B">
        <w:tc>
          <w:tcPr>
            <w:tcW w:w="1077" w:type="dxa"/>
            <w:vAlign w:val="center"/>
          </w:tcPr>
          <w:p w:rsidR="005D0A5B" w:rsidRDefault="005D0A5B" w:rsidP="005D0A5B">
            <w:pPr>
              <w:pStyle w:val="ConsPlusNormal"/>
              <w:jc w:val="center"/>
            </w:pPr>
            <w:r>
              <w:t>3.1</w:t>
            </w:r>
          </w:p>
        </w:tc>
        <w:tc>
          <w:tcPr>
            <w:tcW w:w="7994" w:type="dxa"/>
          </w:tcPr>
          <w:p w:rsidR="005D0A5B" w:rsidRDefault="005D0A5B" w:rsidP="005D0A5B">
            <w:pPr>
              <w:pStyle w:val="ConsPlusNormal"/>
              <w:jc w:val="both"/>
            </w:pPr>
            <w:r>
              <w:t>Квадратное уравнение, формула корней квадратного уравнения. Теорема Виета</w:t>
            </w:r>
          </w:p>
        </w:tc>
      </w:tr>
      <w:tr w:rsidR="005D0A5B" w:rsidRPr="00541C92" w:rsidTr="005D0A5B">
        <w:tc>
          <w:tcPr>
            <w:tcW w:w="1077" w:type="dxa"/>
            <w:vAlign w:val="center"/>
          </w:tcPr>
          <w:p w:rsidR="005D0A5B" w:rsidRDefault="005D0A5B" w:rsidP="005D0A5B">
            <w:pPr>
              <w:pStyle w:val="ConsPlusNormal"/>
              <w:jc w:val="center"/>
            </w:pPr>
            <w:r>
              <w:t>3.2</w:t>
            </w:r>
          </w:p>
        </w:tc>
        <w:tc>
          <w:tcPr>
            <w:tcW w:w="7994" w:type="dxa"/>
          </w:tcPr>
          <w:p w:rsidR="005D0A5B" w:rsidRDefault="005D0A5B" w:rsidP="005D0A5B">
            <w:pPr>
              <w:pStyle w:val="ConsPlusNormal"/>
              <w:jc w:val="both"/>
            </w:pPr>
            <w:r>
              <w:t>Решение уравнений, сводящихся к линейным и квадратным</w:t>
            </w:r>
          </w:p>
        </w:tc>
      </w:tr>
      <w:tr w:rsidR="005D0A5B" w:rsidTr="005D0A5B">
        <w:tc>
          <w:tcPr>
            <w:tcW w:w="1077" w:type="dxa"/>
            <w:vAlign w:val="center"/>
          </w:tcPr>
          <w:p w:rsidR="005D0A5B" w:rsidRDefault="005D0A5B" w:rsidP="005D0A5B">
            <w:pPr>
              <w:pStyle w:val="ConsPlusNormal"/>
              <w:jc w:val="center"/>
            </w:pPr>
            <w:r>
              <w:t>3.3</w:t>
            </w:r>
          </w:p>
        </w:tc>
        <w:tc>
          <w:tcPr>
            <w:tcW w:w="7994" w:type="dxa"/>
          </w:tcPr>
          <w:p w:rsidR="005D0A5B" w:rsidRDefault="005D0A5B" w:rsidP="005D0A5B">
            <w:pPr>
              <w:pStyle w:val="ConsPlusNormal"/>
              <w:jc w:val="both"/>
            </w:pPr>
            <w:r>
              <w:t>Простейшие дробно-рациональные уравнения</w:t>
            </w:r>
          </w:p>
        </w:tc>
      </w:tr>
      <w:tr w:rsidR="005D0A5B" w:rsidTr="005D0A5B">
        <w:tc>
          <w:tcPr>
            <w:tcW w:w="1077" w:type="dxa"/>
            <w:vAlign w:val="center"/>
          </w:tcPr>
          <w:p w:rsidR="005D0A5B" w:rsidRDefault="005D0A5B" w:rsidP="005D0A5B">
            <w:pPr>
              <w:pStyle w:val="ConsPlusNormal"/>
              <w:jc w:val="center"/>
            </w:pPr>
            <w:r>
              <w:t>3.4</w:t>
            </w:r>
          </w:p>
        </w:tc>
        <w:tc>
          <w:tcPr>
            <w:tcW w:w="7994" w:type="dxa"/>
          </w:tcPr>
          <w:p w:rsidR="005D0A5B" w:rsidRDefault="005D0A5B" w:rsidP="005D0A5B">
            <w:pPr>
              <w:pStyle w:val="ConsPlusNormal"/>
              <w:jc w:val="both"/>
            </w:pPr>
            <w: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tc>
      </w:tr>
      <w:tr w:rsidR="005D0A5B" w:rsidRPr="00541C92" w:rsidTr="005D0A5B">
        <w:tc>
          <w:tcPr>
            <w:tcW w:w="1077" w:type="dxa"/>
            <w:vAlign w:val="center"/>
          </w:tcPr>
          <w:p w:rsidR="005D0A5B" w:rsidRDefault="005D0A5B" w:rsidP="005D0A5B">
            <w:pPr>
              <w:pStyle w:val="ConsPlusNormal"/>
              <w:jc w:val="center"/>
            </w:pPr>
            <w:r>
              <w:t>3.5</w:t>
            </w:r>
          </w:p>
        </w:tc>
        <w:tc>
          <w:tcPr>
            <w:tcW w:w="7994" w:type="dxa"/>
          </w:tcPr>
          <w:p w:rsidR="005D0A5B" w:rsidRDefault="005D0A5B" w:rsidP="005D0A5B">
            <w:pPr>
              <w:pStyle w:val="ConsPlusNormal"/>
              <w:jc w:val="both"/>
            </w:pPr>
            <w:r>
              <w:t>Решение текстовых задач алгебраическим способом</w:t>
            </w:r>
          </w:p>
        </w:tc>
      </w:tr>
      <w:tr w:rsidR="005D0A5B" w:rsidRPr="00541C92" w:rsidTr="005D0A5B">
        <w:tc>
          <w:tcPr>
            <w:tcW w:w="1077" w:type="dxa"/>
            <w:vAlign w:val="center"/>
          </w:tcPr>
          <w:p w:rsidR="005D0A5B" w:rsidRDefault="005D0A5B" w:rsidP="005D0A5B">
            <w:pPr>
              <w:pStyle w:val="ConsPlusNormal"/>
              <w:jc w:val="center"/>
            </w:pPr>
            <w:r>
              <w:t>3.6</w:t>
            </w:r>
          </w:p>
        </w:tc>
        <w:tc>
          <w:tcPr>
            <w:tcW w:w="7994" w:type="dxa"/>
          </w:tcPr>
          <w:p w:rsidR="005D0A5B" w:rsidRDefault="005D0A5B" w:rsidP="005D0A5B">
            <w:pPr>
              <w:pStyle w:val="ConsPlusNormal"/>
              <w:jc w:val="both"/>
            </w:pPr>
            <w:r>
              <w:t>Числовые неравенства и их свойства</w:t>
            </w:r>
          </w:p>
        </w:tc>
      </w:tr>
      <w:tr w:rsidR="005D0A5B" w:rsidTr="005D0A5B">
        <w:tc>
          <w:tcPr>
            <w:tcW w:w="1077" w:type="dxa"/>
            <w:vAlign w:val="center"/>
          </w:tcPr>
          <w:p w:rsidR="005D0A5B" w:rsidRDefault="005D0A5B" w:rsidP="005D0A5B">
            <w:pPr>
              <w:pStyle w:val="ConsPlusNormal"/>
              <w:jc w:val="center"/>
            </w:pPr>
            <w:r>
              <w:t>3.7</w:t>
            </w:r>
          </w:p>
        </w:tc>
        <w:tc>
          <w:tcPr>
            <w:tcW w:w="7994" w:type="dxa"/>
          </w:tcPr>
          <w:p w:rsidR="005D0A5B" w:rsidRDefault="005D0A5B" w:rsidP="005D0A5B">
            <w:pPr>
              <w:pStyle w:val="ConsPlusNormal"/>
              <w:jc w:val="both"/>
            </w:pPr>
            <w:r>
              <w:t>Неравенство с одной переменной</w:t>
            </w:r>
          </w:p>
        </w:tc>
      </w:tr>
      <w:tr w:rsidR="005D0A5B" w:rsidTr="005D0A5B">
        <w:tc>
          <w:tcPr>
            <w:tcW w:w="1077" w:type="dxa"/>
            <w:vAlign w:val="center"/>
          </w:tcPr>
          <w:p w:rsidR="005D0A5B" w:rsidRDefault="005D0A5B" w:rsidP="005D0A5B">
            <w:pPr>
              <w:pStyle w:val="ConsPlusNormal"/>
              <w:jc w:val="center"/>
            </w:pPr>
            <w:r>
              <w:t>3.8</w:t>
            </w:r>
          </w:p>
        </w:tc>
        <w:tc>
          <w:tcPr>
            <w:tcW w:w="7994" w:type="dxa"/>
          </w:tcPr>
          <w:p w:rsidR="005D0A5B" w:rsidRDefault="005D0A5B" w:rsidP="005D0A5B">
            <w:pPr>
              <w:pStyle w:val="ConsPlusNormal"/>
              <w:jc w:val="both"/>
            </w:pPr>
            <w:r>
              <w:t>Равносильность неравенств</w:t>
            </w:r>
          </w:p>
        </w:tc>
      </w:tr>
      <w:tr w:rsidR="005D0A5B" w:rsidRPr="00541C92" w:rsidTr="005D0A5B">
        <w:tc>
          <w:tcPr>
            <w:tcW w:w="1077" w:type="dxa"/>
            <w:vAlign w:val="center"/>
          </w:tcPr>
          <w:p w:rsidR="005D0A5B" w:rsidRDefault="005D0A5B" w:rsidP="005D0A5B">
            <w:pPr>
              <w:pStyle w:val="ConsPlusNormal"/>
              <w:jc w:val="center"/>
            </w:pPr>
            <w:r>
              <w:t>3.9</w:t>
            </w:r>
          </w:p>
        </w:tc>
        <w:tc>
          <w:tcPr>
            <w:tcW w:w="7994" w:type="dxa"/>
          </w:tcPr>
          <w:p w:rsidR="005D0A5B" w:rsidRDefault="005D0A5B" w:rsidP="005D0A5B">
            <w:pPr>
              <w:pStyle w:val="ConsPlusNormal"/>
              <w:jc w:val="both"/>
            </w:pPr>
            <w:r>
              <w:t>Линейные неравенства с одной переменной</w:t>
            </w:r>
          </w:p>
        </w:tc>
      </w:tr>
      <w:tr w:rsidR="005D0A5B" w:rsidRPr="00541C92" w:rsidTr="005D0A5B">
        <w:tc>
          <w:tcPr>
            <w:tcW w:w="1077" w:type="dxa"/>
            <w:vAlign w:val="center"/>
          </w:tcPr>
          <w:p w:rsidR="005D0A5B" w:rsidRDefault="005D0A5B" w:rsidP="005D0A5B">
            <w:pPr>
              <w:pStyle w:val="ConsPlusNormal"/>
              <w:jc w:val="center"/>
            </w:pPr>
            <w:r>
              <w:t>3.10</w:t>
            </w:r>
          </w:p>
        </w:tc>
        <w:tc>
          <w:tcPr>
            <w:tcW w:w="7994" w:type="dxa"/>
          </w:tcPr>
          <w:p w:rsidR="005D0A5B" w:rsidRDefault="005D0A5B" w:rsidP="005D0A5B">
            <w:pPr>
              <w:pStyle w:val="ConsPlusNormal"/>
              <w:jc w:val="both"/>
            </w:pPr>
            <w:r>
              <w:t>Системы линейных неравенств с одной переменной</w:t>
            </w:r>
          </w:p>
        </w:tc>
      </w:tr>
      <w:tr w:rsidR="005D0A5B" w:rsidTr="005D0A5B">
        <w:tc>
          <w:tcPr>
            <w:tcW w:w="1077" w:type="dxa"/>
            <w:vAlign w:val="center"/>
          </w:tcPr>
          <w:p w:rsidR="005D0A5B" w:rsidRDefault="005D0A5B" w:rsidP="005D0A5B">
            <w:pPr>
              <w:pStyle w:val="ConsPlusNormal"/>
              <w:jc w:val="center"/>
            </w:pPr>
            <w:r>
              <w:t>4</w:t>
            </w:r>
          </w:p>
        </w:tc>
        <w:tc>
          <w:tcPr>
            <w:tcW w:w="7994" w:type="dxa"/>
          </w:tcPr>
          <w:p w:rsidR="005D0A5B" w:rsidRDefault="005D0A5B" w:rsidP="005D0A5B">
            <w:pPr>
              <w:pStyle w:val="ConsPlusNormal"/>
              <w:jc w:val="both"/>
            </w:pPr>
            <w:r>
              <w:t>Функции</w:t>
            </w:r>
          </w:p>
        </w:tc>
      </w:tr>
      <w:tr w:rsidR="005D0A5B" w:rsidTr="005D0A5B">
        <w:tc>
          <w:tcPr>
            <w:tcW w:w="1077" w:type="dxa"/>
            <w:vAlign w:val="center"/>
          </w:tcPr>
          <w:p w:rsidR="005D0A5B" w:rsidRDefault="005D0A5B" w:rsidP="005D0A5B">
            <w:pPr>
              <w:pStyle w:val="ConsPlusNormal"/>
              <w:jc w:val="center"/>
            </w:pPr>
            <w:r>
              <w:t>4.1</w:t>
            </w:r>
          </w:p>
        </w:tc>
        <w:tc>
          <w:tcPr>
            <w:tcW w:w="7994" w:type="dxa"/>
          </w:tcPr>
          <w:p w:rsidR="005D0A5B" w:rsidRDefault="005D0A5B" w:rsidP="005D0A5B">
            <w:pPr>
              <w:pStyle w:val="ConsPlusNormal"/>
              <w:jc w:val="both"/>
            </w:pPr>
            <w:r>
              <w:t>Понятие функции. Область определения и множество значений функции. Способы задания функций</w:t>
            </w:r>
          </w:p>
        </w:tc>
      </w:tr>
      <w:tr w:rsidR="005D0A5B" w:rsidRPr="00541C92" w:rsidTr="005D0A5B">
        <w:tc>
          <w:tcPr>
            <w:tcW w:w="1077" w:type="dxa"/>
            <w:vAlign w:val="center"/>
          </w:tcPr>
          <w:p w:rsidR="005D0A5B" w:rsidRDefault="005D0A5B" w:rsidP="005D0A5B">
            <w:pPr>
              <w:pStyle w:val="ConsPlusNormal"/>
              <w:jc w:val="center"/>
            </w:pPr>
            <w:r>
              <w:t>4.2</w:t>
            </w:r>
          </w:p>
        </w:tc>
        <w:tc>
          <w:tcPr>
            <w:tcW w:w="7994" w:type="dxa"/>
          </w:tcPr>
          <w:p w:rsidR="005D0A5B" w:rsidRDefault="005D0A5B" w:rsidP="005D0A5B">
            <w:pPr>
              <w:pStyle w:val="ConsPlusNormal"/>
              <w:jc w:val="both"/>
            </w:pPr>
            <w:r>
              <w:t>График функции. Чтение свойств функции по ее графику</w:t>
            </w:r>
          </w:p>
        </w:tc>
      </w:tr>
      <w:tr w:rsidR="005D0A5B" w:rsidRPr="00541C92" w:rsidTr="005D0A5B">
        <w:tc>
          <w:tcPr>
            <w:tcW w:w="1077" w:type="dxa"/>
            <w:vAlign w:val="center"/>
          </w:tcPr>
          <w:p w:rsidR="005D0A5B" w:rsidRDefault="005D0A5B" w:rsidP="005D0A5B">
            <w:pPr>
              <w:pStyle w:val="ConsPlusNormal"/>
              <w:jc w:val="center"/>
            </w:pPr>
            <w:r>
              <w:t>4.3</w:t>
            </w:r>
          </w:p>
        </w:tc>
        <w:tc>
          <w:tcPr>
            <w:tcW w:w="7994" w:type="dxa"/>
          </w:tcPr>
          <w:p w:rsidR="005D0A5B" w:rsidRDefault="005D0A5B" w:rsidP="005D0A5B">
            <w:pPr>
              <w:pStyle w:val="ConsPlusNormal"/>
              <w:jc w:val="both"/>
            </w:pPr>
            <w:r>
              <w:t>Примеры графиков функций, отражающих реальные процессы</w:t>
            </w:r>
          </w:p>
        </w:tc>
      </w:tr>
      <w:tr w:rsidR="005D0A5B" w:rsidRPr="00541C92" w:rsidTr="005D0A5B">
        <w:tc>
          <w:tcPr>
            <w:tcW w:w="1077" w:type="dxa"/>
            <w:vAlign w:val="center"/>
          </w:tcPr>
          <w:p w:rsidR="005D0A5B" w:rsidRDefault="005D0A5B" w:rsidP="005D0A5B">
            <w:pPr>
              <w:pStyle w:val="ConsPlusNormal"/>
              <w:jc w:val="center"/>
            </w:pPr>
            <w:r>
              <w:lastRenderedPageBreak/>
              <w:t>4.4</w:t>
            </w:r>
          </w:p>
        </w:tc>
        <w:tc>
          <w:tcPr>
            <w:tcW w:w="7994" w:type="dxa"/>
          </w:tcPr>
          <w:p w:rsidR="005D0A5B" w:rsidRDefault="005D0A5B" w:rsidP="005D0A5B">
            <w:pPr>
              <w:pStyle w:val="ConsPlusNormal"/>
              <w:jc w:val="both"/>
            </w:pPr>
            <w:r>
              <w:t>Функции, описывающие прямую и обратную пропорциональные зависимости, их графики</w:t>
            </w:r>
          </w:p>
        </w:tc>
      </w:tr>
      <w:tr w:rsidR="005D0A5B" w:rsidRPr="00541C92" w:rsidTr="005D0A5B">
        <w:tc>
          <w:tcPr>
            <w:tcW w:w="1077" w:type="dxa"/>
            <w:vAlign w:val="center"/>
          </w:tcPr>
          <w:p w:rsidR="005D0A5B" w:rsidRDefault="005D0A5B" w:rsidP="005D0A5B">
            <w:pPr>
              <w:pStyle w:val="ConsPlusNormal"/>
              <w:jc w:val="center"/>
            </w:pPr>
            <w:r>
              <w:t>4.5</w:t>
            </w:r>
          </w:p>
        </w:tc>
        <w:tc>
          <w:tcPr>
            <w:tcW w:w="7994" w:type="dxa"/>
          </w:tcPr>
          <w:p w:rsidR="005D0A5B" w:rsidRDefault="005D0A5B" w:rsidP="005D0A5B">
            <w:pPr>
              <w:pStyle w:val="ConsPlusNormal"/>
              <w:jc w:val="both"/>
            </w:pPr>
            <w:r>
              <w:t>Функции y = x</w:t>
            </w:r>
            <w:r>
              <w:rPr>
                <w:vertAlign w:val="superscript"/>
              </w:rPr>
              <w:t>2</w:t>
            </w:r>
            <w:r>
              <w:t>, y = x</w:t>
            </w:r>
            <w:r>
              <w:rPr>
                <w:vertAlign w:val="superscript"/>
              </w:rPr>
              <w:t>3</w:t>
            </w:r>
          </w:p>
        </w:tc>
      </w:tr>
      <w:tr w:rsidR="005D0A5B" w:rsidTr="005D0A5B">
        <w:tc>
          <w:tcPr>
            <w:tcW w:w="1077" w:type="dxa"/>
            <w:vAlign w:val="center"/>
          </w:tcPr>
          <w:p w:rsidR="005D0A5B" w:rsidRDefault="005D0A5B" w:rsidP="005D0A5B">
            <w:pPr>
              <w:pStyle w:val="ConsPlusNormal"/>
              <w:jc w:val="center"/>
            </w:pPr>
            <w:r>
              <w:t>4.6</w:t>
            </w:r>
          </w:p>
        </w:tc>
        <w:tc>
          <w:tcPr>
            <w:tcW w:w="7994" w:type="dxa"/>
          </w:tcPr>
          <w:p w:rsidR="005D0A5B" w:rsidRDefault="005D0A5B" w:rsidP="005D0A5B">
            <w:pPr>
              <w:pStyle w:val="ConsPlusNormal"/>
              <w:jc w:val="both"/>
            </w:pPr>
            <w:r>
              <w:t xml:space="preserve">Функции </w:t>
            </w:r>
            <w:r>
              <w:rPr>
                <w:noProof/>
                <w:position w:val="-8"/>
              </w:rPr>
              <w:drawing>
                <wp:inline distT="0" distB="0" distL="0" distR="0">
                  <wp:extent cx="485775" cy="238125"/>
                  <wp:effectExtent l="0" t="0" r="0" b="0"/>
                  <wp:docPr id="3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485775" cy="238125"/>
                          </a:xfrm>
                          <a:prstGeom prst="rect">
                            <a:avLst/>
                          </a:prstGeom>
                          <a:noFill/>
                          <a:ln>
                            <a:noFill/>
                          </a:ln>
                        </pic:spPr>
                      </pic:pic>
                    </a:graphicData>
                  </a:graphic>
                </wp:inline>
              </w:drawing>
            </w:r>
            <w:r>
              <w:t>, y = |x|</w:t>
            </w:r>
          </w:p>
        </w:tc>
      </w:tr>
      <w:tr w:rsidR="005D0A5B" w:rsidRPr="00541C92" w:rsidTr="005D0A5B">
        <w:tc>
          <w:tcPr>
            <w:tcW w:w="1077" w:type="dxa"/>
            <w:vAlign w:val="center"/>
          </w:tcPr>
          <w:p w:rsidR="005D0A5B" w:rsidRDefault="005D0A5B" w:rsidP="005D0A5B">
            <w:pPr>
              <w:pStyle w:val="ConsPlusNormal"/>
              <w:jc w:val="center"/>
            </w:pPr>
            <w:r>
              <w:t>4.7</w:t>
            </w:r>
          </w:p>
        </w:tc>
        <w:tc>
          <w:tcPr>
            <w:tcW w:w="7994" w:type="dxa"/>
          </w:tcPr>
          <w:p w:rsidR="005D0A5B" w:rsidRDefault="005D0A5B" w:rsidP="005D0A5B">
            <w:pPr>
              <w:pStyle w:val="ConsPlusNormal"/>
              <w:jc w:val="both"/>
            </w:pPr>
            <w:r>
              <w:t>Графическое решение уравнений и систем уравнений</w:t>
            </w:r>
          </w:p>
        </w:tc>
      </w:tr>
      <w:tr w:rsidR="005D0A5B" w:rsidTr="005D0A5B">
        <w:tc>
          <w:tcPr>
            <w:tcW w:w="1077" w:type="dxa"/>
            <w:vAlign w:val="center"/>
          </w:tcPr>
          <w:p w:rsidR="005D0A5B" w:rsidRDefault="005D0A5B" w:rsidP="005D0A5B">
            <w:pPr>
              <w:pStyle w:val="ConsPlusNormal"/>
              <w:jc w:val="center"/>
            </w:pPr>
            <w:r>
              <w:t>5</w:t>
            </w:r>
          </w:p>
        </w:tc>
        <w:tc>
          <w:tcPr>
            <w:tcW w:w="7994" w:type="dxa"/>
          </w:tcPr>
          <w:p w:rsidR="005D0A5B" w:rsidRDefault="005D0A5B" w:rsidP="005D0A5B">
            <w:pPr>
              <w:pStyle w:val="ConsPlusNormal"/>
              <w:jc w:val="both"/>
            </w:pPr>
            <w:r>
              <w:t>Вероятность и статистика</w:t>
            </w:r>
          </w:p>
        </w:tc>
      </w:tr>
      <w:tr w:rsidR="005D0A5B" w:rsidRPr="00541C92" w:rsidTr="005D0A5B">
        <w:tc>
          <w:tcPr>
            <w:tcW w:w="1077" w:type="dxa"/>
            <w:vAlign w:val="center"/>
          </w:tcPr>
          <w:p w:rsidR="005D0A5B" w:rsidRDefault="005D0A5B" w:rsidP="005D0A5B">
            <w:pPr>
              <w:pStyle w:val="ConsPlusNormal"/>
              <w:jc w:val="center"/>
            </w:pPr>
            <w:r>
              <w:t>5.1</w:t>
            </w:r>
          </w:p>
        </w:tc>
        <w:tc>
          <w:tcPr>
            <w:tcW w:w="7994" w:type="dxa"/>
          </w:tcPr>
          <w:p w:rsidR="005D0A5B" w:rsidRDefault="005D0A5B" w:rsidP="005D0A5B">
            <w:pPr>
              <w:pStyle w:val="ConsPlusNormal"/>
              <w:jc w:val="both"/>
            </w:pPr>
            <w:r>
              <w:t>Представление данных в виде таблиц, диаграмм, графиков</w:t>
            </w:r>
          </w:p>
        </w:tc>
      </w:tr>
      <w:tr w:rsidR="005D0A5B" w:rsidRPr="00541C92" w:rsidTr="005D0A5B">
        <w:tc>
          <w:tcPr>
            <w:tcW w:w="1077" w:type="dxa"/>
            <w:vAlign w:val="center"/>
          </w:tcPr>
          <w:p w:rsidR="005D0A5B" w:rsidRDefault="005D0A5B" w:rsidP="005D0A5B">
            <w:pPr>
              <w:pStyle w:val="ConsPlusNormal"/>
              <w:jc w:val="center"/>
            </w:pPr>
            <w:r>
              <w:t>5.2</w:t>
            </w:r>
          </w:p>
        </w:tc>
        <w:tc>
          <w:tcPr>
            <w:tcW w:w="7994" w:type="dxa"/>
          </w:tcPr>
          <w:p w:rsidR="005D0A5B" w:rsidRDefault="005D0A5B" w:rsidP="005D0A5B">
            <w:pPr>
              <w:pStyle w:val="ConsPlusNormal"/>
              <w:jc w:val="both"/>
            </w:pPr>
            <w:r>
              <w:t>Множество, элемент множества, подмножество. Операции над множествами: объединение, пересечение, дополнение</w:t>
            </w:r>
          </w:p>
        </w:tc>
      </w:tr>
      <w:tr w:rsidR="005D0A5B" w:rsidRPr="00541C92" w:rsidTr="005D0A5B">
        <w:tc>
          <w:tcPr>
            <w:tcW w:w="1077" w:type="dxa"/>
            <w:vAlign w:val="center"/>
          </w:tcPr>
          <w:p w:rsidR="005D0A5B" w:rsidRDefault="005D0A5B" w:rsidP="005D0A5B">
            <w:pPr>
              <w:pStyle w:val="ConsPlusNormal"/>
              <w:jc w:val="center"/>
            </w:pPr>
            <w:r>
              <w:t>5.3</w:t>
            </w:r>
          </w:p>
        </w:tc>
        <w:tc>
          <w:tcPr>
            <w:tcW w:w="7994" w:type="dxa"/>
          </w:tcPr>
          <w:p w:rsidR="005D0A5B" w:rsidRDefault="005D0A5B" w:rsidP="005D0A5B">
            <w:pPr>
              <w:pStyle w:val="ConsPlusNormal"/>
              <w:jc w:val="both"/>
            </w:pPr>
            <w:r>
              <w:t>Свойства операций над множествами: переместительное, сочетательное, распределительное, включения</w:t>
            </w:r>
          </w:p>
        </w:tc>
      </w:tr>
      <w:tr w:rsidR="005D0A5B" w:rsidRPr="00541C92" w:rsidTr="005D0A5B">
        <w:tc>
          <w:tcPr>
            <w:tcW w:w="1077" w:type="dxa"/>
            <w:vAlign w:val="center"/>
          </w:tcPr>
          <w:p w:rsidR="005D0A5B" w:rsidRDefault="005D0A5B" w:rsidP="005D0A5B">
            <w:pPr>
              <w:pStyle w:val="ConsPlusNormal"/>
              <w:jc w:val="center"/>
            </w:pPr>
            <w:r>
              <w:t>5.4</w:t>
            </w:r>
          </w:p>
        </w:tc>
        <w:tc>
          <w:tcPr>
            <w:tcW w:w="7994" w:type="dxa"/>
          </w:tcPr>
          <w:p w:rsidR="005D0A5B" w:rsidRDefault="005D0A5B" w:rsidP="005D0A5B">
            <w:pPr>
              <w:pStyle w:val="ConsPlusNormal"/>
              <w:jc w:val="both"/>
            </w:pPr>
            <w:r>
              <w:t>Использование графического представления множеств для описания реальных процессов и явлений, при решении задач.</w:t>
            </w:r>
          </w:p>
        </w:tc>
      </w:tr>
      <w:tr w:rsidR="005D0A5B" w:rsidTr="005D0A5B">
        <w:tc>
          <w:tcPr>
            <w:tcW w:w="1077" w:type="dxa"/>
            <w:vAlign w:val="center"/>
          </w:tcPr>
          <w:p w:rsidR="005D0A5B" w:rsidRDefault="005D0A5B" w:rsidP="005D0A5B">
            <w:pPr>
              <w:pStyle w:val="ConsPlusNormal"/>
              <w:jc w:val="center"/>
            </w:pPr>
            <w:r>
              <w:t>5.5</w:t>
            </w:r>
          </w:p>
        </w:tc>
        <w:tc>
          <w:tcPr>
            <w:tcW w:w="7994" w:type="dxa"/>
          </w:tcPr>
          <w:p w:rsidR="005D0A5B" w:rsidRDefault="005D0A5B" w:rsidP="005D0A5B">
            <w:pPr>
              <w:pStyle w:val="ConsPlusNormal"/>
              <w:jc w:val="both"/>
            </w:pPr>
            <w:r>
              <w:t>Измерение рассеивания данных. Дисперсия и стандартное отклонение числовых наборов. Диаграмма рассеивания</w:t>
            </w:r>
          </w:p>
        </w:tc>
      </w:tr>
      <w:tr w:rsidR="005D0A5B" w:rsidRPr="00541C92" w:rsidTr="005D0A5B">
        <w:tc>
          <w:tcPr>
            <w:tcW w:w="1077" w:type="dxa"/>
            <w:vAlign w:val="center"/>
          </w:tcPr>
          <w:p w:rsidR="005D0A5B" w:rsidRDefault="005D0A5B" w:rsidP="005D0A5B">
            <w:pPr>
              <w:pStyle w:val="ConsPlusNormal"/>
              <w:jc w:val="center"/>
            </w:pPr>
            <w:r>
              <w:t>5.6</w:t>
            </w:r>
          </w:p>
        </w:tc>
        <w:tc>
          <w:tcPr>
            <w:tcW w:w="7994" w:type="dxa"/>
          </w:tcPr>
          <w:p w:rsidR="005D0A5B" w:rsidRDefault="005D0A5B" w:rsidP="005D0A5B">
            <w:pPr>
              <w:pStyle w:val="ConsPlusNormal"/>
              <w:jc w:val="both"/>
            </w:pPr>
            <w: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tc>
      </w:tr>
      <w:tr w:rsidR="005D0A5B" w:rsidTr="005D0A5B">
        <w:tc>
          <w:tcPr>
            <w:tcW w:w="1077" w:type="dxa"/>
            <w:vAlign w:val="center"/>
          </w:tcPr>
          <w:p w:rsidR="005D0A5B" w:rsidRDefault="005D0A5B" w:rsidP="005D0A5B">
            <w:pPr>
              <w:pStyle w:val="ConsPlusNormal"/>
              <w:jc w:val="center"/>
            </w:pPr>
            <w:r>
              <w:t>5.7</w:t>
            </w:r>
          </w:p>
        </w:tc>
        <w:tc>
          <w:tcPr>
            <w:tcW w:w="7994" w:type="dxa"/>
          </w:tcPr>
          <w:p w:rsidR="005D0A5B" w:rsidRDefault="005D0A5B" w:rsidP="005D0A5B">
            <w:pPr>
              <w:pStyle w:val="ConsPlusNormal"/>
              <w:jc w:val="both"/>
            </w:pPr>
            <w:r>
              <w:t>Дерево. Свойства деревьев: единственность пути, существование висячей вершины, связь между числом вершин и числом ребер. Правило умножения. Решение задач с помощью графов</w:t>
            </w:r>
          </w:p>
        </w:tc>
      </w:tr>
      <w:tr w:rsidR="005D0A5B" w:rsidTr="005D0A5B">
        <w:tc>
          <w:tcPr>
            <w:tcW w:w="1077" w:type="dxa"/>
            <w:vAlign w:val="center"/>
          </w:tcPr>
          <w:p w:rsidR="005D0A5B" w:rsidRDefault="005D0A5B" w:rsidP="005D0A5B">
            <w:pPr>
              <w:pStyle w:val="ConsPlusNormal"/>
              <w:jc w:val="center"/>
            </w:pPr>
            <w:r>
              <w:t>5.8</w:t>
            </w:r>
          </w:p>
        </w:tc>
        <w:tc>
          <w:tcPr>
            <w:tcW w:w="7994" w:type="dxa"/>
          </w:tcPr>
          <w:p w:rsidR="005D0A5B" w:rsidRDefault="005D0A5B" w:rsidP="005D0A5B">
            <w:pPr>
              <w:pStyle w:val="ConsPlusNormal"/>
              <w:jc w:val="both"/>
            </w:pPr>
            <w:r>
              <w:t xml:space="preserve">Противоположные события. Диаграмма Эйлера. Объединение и </w:t>
            </w:r>
            <w:r>
              <w:lastRenderedPageBreak/>
              <w:t>пересечение событий. Несовместные события. Формула сложения вероятностей</w:t>
            </w:r>
          </w:p>
        </w:tc>
      </w:tr>
      <w:tr w:rsidR="005D0A5B" w:rsidRPr="00541C92" w:rsidTr="005D0A5B">
        <w:tc>
          <w:tcPr>
            <w:tcW w:w="1077" w:type="dxa"/>
            <w:vAlign w:val="center"/>
          </w:tcPr>
          <w:p w:rsidR="005D0A5B" w:rsidRDefault="005D0A5B" w:rsidP="005D0A5B">
            <w:pPr>
              <w:pStyle w:val="ConsPlusNormal"/>
              <w:jc w:val="center"/>
            </w:pPr>
            <w:r>
              <w:lastRenderedPageBreak/>
              <w:t>5.9</w:t>
            </w:r>
          </w:p>
        </w:tc>
        <w:tc>
          <w:tcPr>
            <w:tcW w:w="7994" w:type="dxa"/>
          </w:tcPr>
          <w:p w:rsidR="005D0A5B" w:rsidRDefault="005D0A5B" w:rsidP="005D0A5B">
            <w:pPr>
              <w:pStyle w:val="ConsPlusNormal"/>
              <w:jc w:val="both"/>
            </w:pPr>
            <w:r>
              <w:t>Условная вероятность. Правило умножения. Независимые события</w:t>
            </w:r>
          </w:p>
        </w:tc>
      </w:tr>
      <w:tr w:rsidR="005D0A5B" w:rsidRPr="00541C92" w:rsidTr="005D0A5B">
        <w:tc>
          <w:tcPr>
            <w:tcW w:w="1077" w:type="dxa"/>
            <w:vAlign w:val="center"/>
          </w:tcPr>
          <w:p w:rsidR="005D0A5B" w:rsidRDefault="005D0A5B" w:rsidP="005D0A5B">
            <w:pPr>
              <w:pStyle w:val="ConsPlusNormal"/>
              <w:jc w:val="center"/>
            </w:pPr>
            <w:r>
              <w:t>5.10</w:t>
            </w:r>
          </w:p>
        </w:tc>
        <w:tc>
          <w:tcPr>
            <w:tcW w:w="7994" w:type="dxa"/>
          </w:tcPr>
          <w:p w:rsidR="005D0A5B" w:rsidRDefault="005D0A5B" w:rsidP="005D0A5B">
            <w:pPr>
              <w:pStyle w:val="ConsPlusNormal"/>
              <w:jc w:val="both"/>
            </w:pPr>
            <w:r>
              <w:t>Представление эксперимента в виде дерева. Решение задач на нахождение вероятностей с помощью дерева случайного эксперимента, диаграмм Эйлера</w:t>
            </w:r>
          </w:p>
        </w:tc>
      </w:tr>
      <w:tr w:rsidR="005D0A5B" w:rsidTr="005D0A5B">
        <w:tc>
          <w:tcPr>
            <w:tcW w:w="1077" w:type="dxa"/>
            <w:vAlign w:val="center"/>
          </w:tcPr>
          <w:p w:rsidR="005D0A5B" w:rsidRDefault="005D0A5B" w:rsidP="005D0A5B">
            <w:pPr>
              <w:pStyle w:val="ConsPlusNormal"/>
              <w:jc w:val="center"/>
            </w:pPr>
            <w:r>
              <w:t>6</w:t>
            </w:r>
          </w:p>
        </w:tc>
        <w:tc>
          <w:tcPr>
            <w:tcW w:w="7994" w:type="dxa"/>
          </w:tcPr>
          <w:p w:rsidR="005D0A5B" w:rsidRDefault="005D0A5B" w:rsidP="005D0A5B">
            <w:pPr>
              <w:pStyle w:val="ConsPlusNormal"/>
              <w:jc w:val="both"/>
            </w:pPr>
            <w:r>
              <w:t>Геометрия</w:t>
            </w:r>
          </w:p>
        </w:tc>
      </w:tr>
      <w:tr w:rsidR="005D0A5B" w:rsidRPr="00541C92" w:rsidTr="005D0A5B">
        <w:tc>
          <w:tcPr>
            <w:tcW w:w="1077" w:type="dxa"/>
            <w:vAlign w:val="center"/>
          </w:tcPr>
          <w:p w:rsidR="005D0A5B" w:rsidRDefault="005D0A5B" w:rsidP="005D0A5B">
            <w:pPr>
              <w:pStyle w:val="ConsPlusNormal"/>
              <w:jc w:val="center"/>
            </w:pPr>
            <w:r>
              <w:t>6.1</w:t>
            </w:r>
          </w:p>
        </w:tc>
        <w:tc>
          <w:tcPr>
            <w:tcW w:w="7994" w:type="dxa"/>
          </w:tcPr>
          <w:p w:rsidR="005D0A5B" w:rsidRDefault="005D0A5B" w:rsidP="005D0A5B">
            <w:pPr>
              <w:pStyle w:val="ConsPlusNormal"/>
              <w:jc w:val="both"/>
            </w:pPr>
            <w:r>
              <w:t>Четырехугольники. Параллелограмм, его признаки и свойства</w:t>
            </w:r>
          </w:p>
        </w:tc>
      </w:tr>
      <w:tr w:rsidR="005D0A5B" w:rsidRPr="00541C92" w:rsidTr="005D0A5B">
        <w:tc>
          <w:tcPr>
            <w:tcW w:w="1077" w:type="dxa"/>
            <w:vAlign w:val="center"/>
          </w:tcPr>
          <w:p w:rsidR="005D0A5B" w:rsidRDefault="005D0A5B" w:rsidP="005D0A5B">
            <w:pPr>
              <w:pStyle w:val="ConsPlusNormal"/>
              <w:jc w:val="center"/>
            </w:pPr>
            <w:r>
              <w:t>6.2</w:t>
            </w:r>
          </w:p>
        </w:tc>
        <w:tc>
          <w:tcPr>
            <w:tcW w:w="7994" w:type="dxa"/>
          </w:tcPr>
          <w:p w:rsidR="005D0A5B" w:rsidRDefault="005D0A5B" w:rsidP="005D0A5B">
            <w:pPr>
              <w:pStyle w:val="ConsPlusNormal"/>
              <w:jc w:val="both"/>
            </w:pPr>
            <w:r>
              <w:t>Прямоугольник, ромб, квадрат, их признаки и свойства</w:t>
            </w:r>
          </w:p>
        </w:tc>
      </w:tr>
      <w:tr w:rsidR="005D0A5B" w:rsidTr="005D0A5B">
        <w:tc>
          <w:tcPr>
            <w:tcW w:w="1077" w:type="dxa"/>
            <w:vAlign w:val="center"/>
          </w:tcPr>
          <w:p w:rsidR="005D0A5B" w:rsidRDefault="005D0A5B" w:rsidP="005D0A5B">
            <w:pPr>
              <w:pStyle w:val="ConsPlusNormal"/>
              <w:jc w:val="center"/>
            </w:pPr>
            <w:r>
              <w:t>6.3</w:t>
            </w:r>
          </w:p>
        </w:tc>
        <w:tc>
          <w:tcPr>
            <w:tcW w:w="7994" w:type="dxa"/>
          </w:tcPr>
          <w:p w:rsidR="005D0A5B" w:rsidRDefault="005D0A5B" w:rsidP="005D0A5B">
            <w:pPr>
              <w:pStyle w:val="ConsPlusNormal"/>
              <w:jc w:val="both"/>
            </w:pPr>
            <w:r>
              <w:t>Трапеция, равнобокая трапеция, ее свойства и признаки. Прямоугольная трапеция</w:t>
            </w:r>
          </w:p>
        </w:tc>
      </w:tr>
      <w:tr w:rsidR="005D0A5B" w:rsidRPr="00541C92" w:rsidTr="005D0A5B">
        <w:tc>
          <w:tcPr>
            <w:tcW w:w="1077" w:type="dxa"/>
            <w:vAlign w:val="center"/>
          </w:tcPr>
          <w:p w:rsidR="005D0A5B" w:rsidRDefault="005D0A5B" w:rsidP="005D0A5B">
            <w:pPr>
              <w:pStyle w:val="ConsPlusNormal"/>
              <w:jc w:val="center"/>
            </w:pPr>
            <w:r>
              <w:t>6.4</w:t>
            </w:r>
          </w:p>
        </w:tc>
        <w:tc>
          <w:tcPr>
            <w:tcW w:w="7994" w:type="dxa"/>
          </w:tcPr>
          <w:p w:rsidR="005D0A5B" w:rsidRDefault="005D0A5B" w:rsidP="005D0A5B">
            <w:pPr>
              <w:pStyle w:val="ConsPlusNormal"/>
              <w:jc w:val="both"/>
            </w:pPr>
            <w:r>
              <w:t>Метод удвоения медианы. Центральная симметрия. Теорема Фалеса и теорема о пропорциональных отрезках</w:t>
            </w:r>
          </w:p>
        </w:tc>
      </w:tr>
      <w:tr w:rsidR="005D0A5B" w:rsidTr="005D0A5B">
        <w:tc>
          <w:tcPr>
            <w:tcW w:w="1077" w:type="dxa"/>
            <w:vAlign w:val="center"/>
          </w:tcPr>
          <w:p w:rsidR="005D0A5B" w:rsidRDefault="005D0A5B" w:rsidP="005D0A5B">
            <w:pPr>
              <w:pStyle w:val="ConsPlusNormal"/>
              <w:jc w:val="center"/>
            </w:pPr>
            <w:r>
              <w:t>6.5</w:t>
            </w:r>
          </w:p>
        </w:tc>
        <w:tc>
          <w:tcPr>
            <w:tcW w:w="7994" w:type="dxa"/>
          </w:tcPr>
          <w:p w:rsidR="005D0A5B" w:rsidRDefault="005D0A5B" w:rsidP="005D0A5B">
            <w:pPr>
              <w:pStyle w:val="ConsPlusNormal"/>
              <w:jc w:val="both"/>
            </w:pPr>
            <w:r>
              <w:t>Средние линии треугольника и трапеции. Центр масс треугольника</w:t>
            </w:r>
          </w:p>
        </w:tc>
      </w:tr>
      <w:tr w:rsidR="005D0A5B" w:rsidTr="005D0A5B">
        <w:tc>
          <w:tcPr>
            <w:tcW w:w="1077" w:type="dxa"/>
            <w:vAlign w:val="center"/>
          </w:tcPr>
          <w:p w:rsidR="005D0A5B" w:rsidRDefault="005D0A5B" w:rsidP="005D0A5B">
            <w:pPr>
              <w:pStyle w:val="ConsPlusNormal"/>
              <w:jc w:val="center"/>
            </w:pPr>
            <w:r>
              <w:t>6.6</w:t>
            </w:r>
          </w:p>
        </w:tc>
        <w:tc>
          <w:tcPr>
            <w:tcW w:w="7994" w:type="dxa"/>
          </w:tcPr>
          <w:p w:rsidR="005D0A5B" w:rsidRDefault="005D0A5B" w:rsidP="005D0A5B">
            <w:pPr>
              <w:pStyle w:val="ConsPlusNormal"/>
              <w:jc w:val="both"/>
            </w:pPr>
            <w:r>
              <w:t>Подобие треугольников, коэффициент подобия. Признаки подобия треугольников. Применение подобия при решении практических задач</w:t>
            </w:r>
          </w:p>
        </w:tc>
      </w:tr>
      <w:tr w:rsidR="005D0A5B" w:rsidRPr="00541C92" w:rsidTr="005D0A5B">
        <w:tc>
          <w:tcPr>
            <w:tcW w:w="1077" w:type="dxa"/>
            <w:vAlign w:val="center"/>
          </w:tcPr>
          <w:p w:rsidR="005D0A5B" w:rsidRDefault="005D0A5B" w:rsidP="005D0A5B">
            <w:pPr>
              <w:pStyle w:val="ConsPlusNormal"/>
              <w:jc w:val="center"/>
            </w:pPr>
            <w:r>
              <w:t>6.7</w:t>
            </w:r>
          </w:p>
        </w:tc>
        <w:tc>
          <w:tcPr>
            <w:tcW w:w="7994" w:type="dxa"/>
          </w:tcPr>
          <w:p w:rsidR="005D0A5B" w:rsidRDefault="005D0A5B" w:rsidP="005D0A5B">
            <w:pPr>
              <w:pStyle w:val="ConsPlusNormal"/>
              <w:jc w:val="both"/>
            </w:pPr>
            <w:r>
              <w:t>Формулы для площади треугольника, параллелограмма, ромба и трапеции</w:t>
            </w:r>
          </w:p>
        </w:tc>
      </w:tr>
      <w:tr w:rsidR="005D0A5B" w:rsidRPr="00541C92" w:rsidTr="005D0A5B">
        <w:tc>
          <w:tcPr>
            <w:tcW w:w="1077" w:type="dxa"/>
            <w:vAlign w:val="center"/>
          </w:tcPr>
          <w:p w:rsidR="005D0A5B" w:rsidRDefault="005D0A5B" w:rsidP="005D0A5B">
            <w:pPr>
              <w:pStyle w:val="ConsPlusNormal"/>
              <w:jc w:val="center"/>
            </w:pPr>
            <w:r>
              <w:t>6.8</w:t>
            </w:r>
          </w:p>
        </w:tc>
        <w:tc>
          <w:tcPr>
            <w:tcW w:w="7994" w:type="dxa"/>
          </w:tcPr>
          <w:p w:rsidR="005D0A5B" w:rsidRDefault="005D0A5B" w:rsidP="005D0A5B">
            <w:pPr>
              <w:pStyle w:val="ConsPlusNormal"/>
              <w:jc w:val="both"/>
            </w:pPr>
            <w:r>
              <w:t>Свойства площадей геометрических фигур. Отношение площадей подобных фигур</w:t>
            </w:r>
          </w:p>
        </w:tc>
      </w:tr>
      <w:tr w:rsidR="005D0A5B" w:rsidRPr="00541C92" w:rsidTr="005D0A5B">
        <w:tc>
          <w:tcPr>
            <w:tcW w:w="1077" w:type="dxa"/>
            <w:vAlign w:val="center"/>
          </w:tcPr>
          <w:p w:rsidR="005D0A5B" w:rsidRDefault="005D0A5B" w:rsidP="005D0A5B">
            <w:pPr>
              <w:pStyle w:val="ConsPlusNormal"/>
              <w:jc w:val="center"/>
            </w:pPr>
            <w:r>
              <w:t>6.9</w:t>
            </w:r>
          </w:p>
        </w:tc>
        <w:tc>
          <w:tcPr>
            <w:tcW w:w="7994" w:type="dxa"/>
          </w:tcPr>
          <w:p w:rsidR="005D0A5B" w:rsidRDefault="005D0A5B" w:rsidP="005D0A5B">
            <w:pPr>
              <w:pStyle w:val="ConsPlusNormal"/>
              <w:jc w:val="both"/>
            </w:pPr>
            <w:r>
              <w:t xml:space="preserve">Вычисление площадей треугольников и многоугольников на </w:t>
            </w:r>
            <w:r>
              <w:lastRenderedPageBreak/>
              <w:t>клетчатой бумаге</w:t>
            </w:r>
          </w:p>
        </w:tc>
      </w:tr>
      <w:tr w:rsidR="005D0A5B" w:rsidRPr="00541C92" w:rsidTr="005D0A5B">
        <w:tc>
          <w:tcPr>
            <w:tcW w:w="1077" w:type="dxa"/>
            <w:vAlign w:val="center"/>
          </w:tcPr>
          <w:p w:rsidR="005D0A5B" w:rsidRDefault="005D0A5B" w:rsidP="005D0A5B">
            <w:pPr>
              <w:pStyle w:val="ConsPlusNormal"/>
              <w:jc w:val="center"/>
            </w:pPr>
            <w:r>
              <w:lastRenderedPageBreak/>
              <w:t>6.10</w:t>
            </w:r>
          </w:p>
        </w:tc>
        <w:tc>
          <w:tcPr>
            <w:tcW w:w="7994" w:type="dxa"/>
          </w:tcPr>
          <w:p w:rsidR="005D0A5B" w:rsidRDefault="005D0A5B" w:rsidP="005D0A5B">
            <w:pPr>
              <w:pStyle w:val="ConsPlusNormal"/>
              <w:jc w:val="both"/>
            </w:pPr>
            <w:r>
              <w:t>Теорема Пифагора. Применение теоремы Пифагора при решении практических задач</w:t>
            </w:r>
          </w:p>
        </w:tc>
      </w:tr>
      <w:tr w:rsidR="005D0A5B" w:rsidTr="005D0A5B">
        <w:tc>
          <w:tcPr>
            <w:tcW w:w="1077" w:type="dxa"/>
            <w:vAlign w:val="center"/>
          </w:tcPr>
          <w:p w:rsidR="005D0A5B" w:rsidRDefault="005D0A5B" w:rsidP="005D0A5B">
            <w:pPr>
              <w:pStyle w:val="ConsPlusNormal"/>
              <w:jc w:val="center"/>
            </w:pPr>
            <w:r>
              <w:t>6.11</w:t>
            </w:r>
          </w:p>
        </w:tc>
        <w:tc>
          <w:tcPr>
            <w:tcW w:w="7994" w:type="dxa"/>
          </w:tcPr>
          <w:p w:rsidR="005D0A5B" w:rsidRDefault="005D0A5B" w:rsidP="005D0A5B">
            <w:pPr>
              <w:pStyle w:val="ConsPlusNormal"/>
              <w:jc w:val="both"/>
            </w:pPr>
            <w: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tc>
      </w:tr>
      <w:tr w:rsidR="005D0A5B" w:rsidRPr="00541C92" w:rsidTr="005D0A5B">
        <w:tc>
          <w:tcPr>
            <w:tcW w:w="1077" w:type="dxa"/>
            <w:vAlign w:val="center"/>
          </w:tcPr>
          <w:p w:rsidR="005D0A5B" w:rsidRDefault="005D0A5B" w:rsidP="005D0A5B">
            <w:pPr>
              <w:pStyle w:val="ConsPlusNormal"/>
              <w:jc w:val="center"/>
            </w:pPr>
            <w:r>
              <w:t>6.12</w:t>
            </w:r>
          </w:p>
        </w:tc>
        <w:tc>
          <w:tcPr>
            <w:tcW w:w="7994" w:type="dxa"/>
          </w:tcPr>
          <w:p w:rsidR="005D0A5B" w:rsidRDefault="005D0A5B" w:rsidP="005D0A5B">
            <w:pPr>
              <w:pStyle w:val="ConsPlusNormal"/>
              <w:jc w:val="both"/>
            </w:pPr>
            <w:r>
              <w:t>Вписанные и центральные углы, угол между касательной и хордой. Углы между хордами и секущими</w:t>
            </w:r>
          </w:p>
        </w:tc>
      </w:tr>
      <w:tr w:rsidR="005D0A5B" w:rsidTr="005D0A5B">
        <w:tc>
          <w:tcPr>
            <w:tcW w:w="1077" w:type="dxa"/>
            <w:vAlign w:val="center"/>
          </w:tcPr>
          <w:p w:rsidR="005D0A5B" w:rsidRDefault="005D0A5B" w:rsidP="005D0A5B">
            <w:pPr>
              <w:pStyle w:val="ConsPlusNormal"/>
              <w:jc w:val="center"/>
            </w:pPr>
            <w:r>
              <w:t>6.13</w:t>
            </w:r>
          </w:p>
        </w:tc>
        <w:tc>
          <w:tcPr>
            <w:tcW w:w="7994" w:type="dxa"/>
          </w:tcPr>
          <w:p w:rsidR="005D0A5B" w:rsidRDefault="005D0A5B" w:rsidP="005D0A5B">
            <w:pPr>
              <w:pStyle w:val="ConsPlusNormal"/>
              <w:jc w:val="both"/>
            </w:pPr>
            <w:r>
              <w:t>Вписанные и описанные четырехугольники</w:t>
            </w:r>
          </w:p>
        </w:tc>
      </w:tr>
      <w:tr w:rsidR="005D0A5B" w:rsidRPr="00541C92" w:rsidTr="005D0A5B">
        <w:tc>
          <w:tcPr>
            <w:tcW w:w="1077" w:type="dxa"/>
            <w:vAlign w:val="center"/>
          </w:tcPr>
          <w:p w:rsidR="005D0A5B" w:rsidRDefault="005D0A5B" w:rsidP="005D0A5B">
            <w:pPr>
              <w:pStyle w:val="ConsPlusNormal"/>
              <w:jc w:val="center"/>
            </w:pPr>
            <w:r>
              <w:t>6.14</w:t>
            </w:r>
          </w:p>
        </w:tc>
        <w:tc>
          <w:tcPr>
            <w:tcW w:w="7994" w:type="dxa"/>
          </w:tcPr>
          <w:p w:rsidR="005D0A5B" w:rsidRDefault="005D0A5B" w:rsidP="005D0A5B">
            <w:pPr>
              <w:pStyle w:val="ConsPlusNormal"/>
              <w:jc w:val="both"/>
            </w:pPr>
            <w:r>
              <w:t>Взаимное расположение двух окружностей. Касание окружностей. Общие касательные к двум окружностям</w:t>
            </w:r>
          </w:p>
        </w:tc>
      </w:tr>
    </w:tbl>
    <w:p w:rsidR="005D0A5B" w:rsidRDefault="005D0A5B" w:rsidP="005D0A5B">
      <w:pPr>
        <w:pStyle w:val="ConsPlusNormal"/>
        <w:ind w:firstLine="540"/>
        <w:jc w:val="both"/>
      </w:pPr>
    </w:p>
    <w:p w:rsidR="005D0A5B" w:rsidRDefault="005D0A5B" w:rsidP="005D0A5B">
      <w:pPr>
        <w:pStyle w:val="ConsPlusNormal"/>
        <w:jc w:val="right"/>
      </w:pPr>
      <w:r>
        <w:t>Таблица 11.8</w:t>
      </w:r>
    </w:p>
    <w:p w:rsidR="005D0A5B" w:rsidRDefault="005D0A5B" w:rsidP="005D0A5B">
      <w:pPr>
        <w:pStyle w:val="ConsPlusNormal"/>
        <w:ind w:firstLine="540"/>
        <w:jc w:val="both"/>
      </w:pPr>
    </w:p>
    <w:p w:rsidR="005D0A5B" w:rsidRDefault="005D0A5B" w:rsidP="005D0A5B">
      <w:pPr>
        <w:pStyle w:val="ConsPlusNormal"/>
        <w:jc w:val="center"/>
      </w:pPr>
      <w:r>
        <w:t>Проверяемые требования к результатам освоения основной</w:t>
      </w:r>
    </w:p>
    <w:p w:rsidR="005D0A5B" w:rsidRDefault="005D0A5B" w:rsidP="005D0A5B">
      <w:pPr>
        <w:pStyle w:val="ConsPlusNormal"/>
        <w:jc w:val="center"/>
      </w:pPr>
      <w:r>
        <w:t>образовательной программы (9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5D0A5B" w:rsidRPr="00541C92" w:rsidTr="005D0A5B">
        <w:tc>
          <w:tcPr>
            <w:tcW w:w="1701" w:type="dxa"/>
          </w:tcPr>
          <w:p w:rsidR="005D0A5B" w:rsidRDefault="005D0A5B" w:rsidP="005D0A5B">
            <w:pPr>
              <w:pStyle w:val="ConsPlusNormal"/>
              <w:jc w:val="center"/>
            </w:pPr>
            <w:r>
              <w:t>Код проверяемого результата</w:t>
            </w:r>
          </w:p>
        </w:tc>
        <w:tc>
          <w:tcPr>
            <w:tcW w:w="7370" w:type="dxa"/>
          </w:tcPr>
          <w:p w:rsidR="005D0A5B" w:rsidRDefault="005D0A5B" w:rsidP="005D0A5B">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5D0A5B" w:rsidTr="005D0A5B">
        <w:tc>
          <w:tcPr>
            <w:tcW w:w="1701" w:type="dxa"/>
            <w:vAlign w:val="center"/>
          </w:tcPr>
          <w:p w:rsidR="005D0A5B" w:rsidRDefault="005D0A5B" w:rsidP="005D0A5B">
            <w:pPr>
              <w:pStyle w:val="ConsPlusNormal"/>
              <w:jc w:val="center"/>
            </w:pPr>
            <w:r>
              <w:t>1</w:t>
            </w:r>
          </w:p>
        </w:tc>
        <w:tc>
          <w:tcPr>
            <w:tcW w:w="7370" w:type="dxa"/>
          </w:tcPr>
          <w:p w:rsidR="005D0A5B" w:rsidRDefault="005D0A5B" w:rsidP="005D0A5B">
            <w:pPr>
              <w:pStyle w:val="ConsPlusNormal"/>
              <w:jc w:val="both"/>
            </w:pPr>
            <w:r>
              <w:t>Числа и вычисления</w:t>
            </w:r>
          </w:p>
        </w:tc>
      </w:tr>
      <w:tr w:rsidR="005D0A5B" w:rsidRPr="00541C92" w:rsidTr="005D0A5B">
        <w:tc>
          <w:tcPr>
            <w:tcW w:w="1701" w:type="dxa"/>
            <w:vAlign w:val="center"/>
          </w:tcPr>
          <w:p w:rsidR="005D0A5B" w:rsidRDefault="005D0A5B" w:rsidP="005D0A5B">
            <w:pPr>
              <w:pStyle w:val="ConsPlusNormal"/>
              <w:jc w:val="center"/>
            </w:pPr>
            <w:r>
              <w:t>1.1</w:t>
            </w:r>
          </w:p>
        </w:tc>
        <w:tc>
          <w:tcPr>
            <w:tcW w:w="7370" w:type="dxa"/>
          </w:tcPr>
          <w:p w:rsidR="005D0A5B" w:rsidRDefault="005D0A5B" w:rsidP="005D0A5B">
            <w:pPr>
              <w:pStyle w:val="ConsPlusNormal"/>
              <w:jc w:val="both"/>
            </w:pPr>
            <w:r>
              <w:t>Сравнивать и упорядочивать рациональные и иррациональные числа</w:t>
            </w:r>
          </w:p>
        </w:tc>
      </w:tr>
      <w:tr w:rsidR="005D0A5B" w:rsidRPr="00541C92" w:rsidTr="005D0A5B">
        <w:tc>
          <w:tcPr>
            <w:tcW w:w="1701" w:type="dxa"/>
            <w:vAlign w:val="center"/>
          </w:tcPr>
          <w:p w:rsidR="005D0A5B" w:rsidRDefault="005D0A5B" w:rsidP="005D0A5B">
            <w:pPr>
              <w:pStyle w:val="ConsPlusNormal"/>
              <w:jc w:val="center"/>
            </w:pPr>
            <w:r>
              <w:t>1.2</w:t>
            </w:r>
          </w:p>
        </w:tc>
        <w:tc>
          <w:tcPr>
            <w:tcW w:w="7370" w:type="dxa"/>
          </w:tcPr>
          <w:p w:rsidR="005D0A5B" w:rsidRDefault="005D0A5B" w:rsidP="005D0A5B">
            <w:pPr>
              <w:pStyle w:val="ConsPlusNormal"/>
              <w:jc w:val="both"/>
            </w:pPr>
            <w:r>
              <w:t xml:space="preserve">Выполнять арифметические действия с рациональными числами, сочетая устные и письменные приемы, выполнять </w:t>
            </w:r>
            <w:r>
              <w:lastRenderedPageBreak/>
              <w:t>вычисления с иррациональными числами</w:t>
            </w:r>
          </w:p>
        </w:tc>
      </w:tr>
      <w:tr w:rsidR="005D0A5B" w:rsidRPr="00541C92" w:rsidTr="005D0A5B">
        <w:tc>
          <w:tcPr>
            <w:tcW w:w="1701" w:type="dxa"/>
            <w:vAlign w:val="center"/>
          </w:tcPr>
          <w:p w:rsidR="005D0A5B" w:rsidRDefault="005D0A5B" w:rsidP="005D0A5B">
            <w:pPr>
              <w:pStyle w:val="ConsPlusNormal"/>
              <w:jc w:val="center"/>
            </w:pPr>
            <w:r>
              <w:lastRenderedPageBreak/>
              <w:t>1.3</w:t>
            </w:r>
          </w:p>
        </w:tc>
        <w:tc>
          <w:tcPr>
            <w:tcW w:w="7370" w:type="dxa"/>
          </w:tcPr>
          <w:p w:rsidR="005D0A5B" w:rsidRDefault="005D0A5B" w:rsidP="005D0A5B">
            <w:pPr>
              <w:pStyle w:val="ConsPlusNormal"/>
              <w:jc w:val="both"/>
            </w:pPr>
            <w:r>
              <w:t>Находить значения степеней с целыми показателями и корней, вычислять значения числовых выражений</w:t>
            </w:r>
          </w:p>
        </w:tc>
      </w:tr>
      <w:tr w:rsidR="005D0A5B" w:rsidRPr="00541C92" w:rsidTr="005D0A5B">
        <w:tc>
          <w:tcPr>
            <w:tcW w:w="1701" w:type="dxa"/>
            <w:vAlign w:val="center"/>
          </w:tcPr>
          <w:p w:rsidR="005D0A5B" w:rsidRDefault="005D0A5B" w:rsidP="005D0A5B">
            <w:pPr>
              <w:pStyle w:val="ConsPlusNormal"/>
              <w:jc w:val="center"/>
            </w:pPr>
            <w:r>
              <w:t>1.4</w:t>
            </w:r>
          </w:p>
        </w:tc>
        <w:tc>
          <w:tcPr>
            <w:tcW w:w="7370" w:type="dxa"/>
          </w:tcPr>
          <w:p w:rsidR="005D0A5B" w:rsidRDefault="005D0A5B" w:rsidP="005D0A5B">
            <w:pPr>
              <w:pStyle w:val="ConsPlusNormal"/>
              <w:jc w:val="both"/>
            </w:pPr>
            <w:r>
              <w:t>Округлять действительные числа, выполнять прикидку результата вычислений, оценку числовых выражений</w:t>
            </w:r>
          </w:p>
        </w:tc>
      </w:tr>
      <w:tr w:rsidR="005D0A5B" w:rsidTr="005D0A5B">
        <w:tc>
          <w:tcPr>
            <w:tcW w:w="1701" w:type="dxa"/>
            <w:vAlign w:val="center"/>
          </w:tcPr>
          <w:p w:rsidR="005D0A5B" w:rsidRDefault="005D0A5B" w:rsidP="005D0A5B">
            <w:pPr>
              <w:pStyle w:val="ConsPlusNormal"/>
              <w:jc w:val="center"/>
            </w:pPr>
            <w:r>
              <w:t>2</w:t>
            </w:r>
          </w:p>
        </w:tc>
        <w:tc>
          <w:tcPr>
            <w:tcW w:w="7370" w:type="dxa"/>
          </w:tcPr>
          <w:p w:rsidR="005D0A5B" w:rsidRDefault="005D0A5B" w:rsidP="005D0A5B">
            <w:pPr>
              <w:pStyle w:val="ConsPlusNormal"/>
              <w:jc w:val="both"/>
            </w:pPr>
            <w:r>
              <w:t>Уравнения и неравенства</w:t>
            </w:r>
          </w:p>
        </w:tc>
      </w:tr>
      <w:tr w:rsidR="005D0A5B" w:rsidRPr="00541C92" w:rsidTr="005D0A5B">
        <w:tc>
          <w:tcPr>
            <w:tcW w:w="1701" w:type="dxa"/>
            <w:vAlign w:val="center"/>
          </w:tcPr>
          <w:p w:rsidR="005D0A5B" w:rsidRDefault="005D0A5B" w:rsidP="005D0A5B">
            <w:pPr>
              <w:pStyle w:val="ConsPlusNormal"/>
              <w:jc w:val="center"/>
            </w:pPr>
            <w:r>
              <w:t>2.1</w:t>
            </w:r>
          </w:p>
        </w:tc>
        <w:tc>
          <w:tcPr>
            <w:tcW w:w="7370" w:type="dxa"/>
          </w:tcPr>
          <w:p w:rsidR="005D0A5B" w:rsidRDefault="005D0A5B" w:rsidP="005D0A5B">
            <w:pPr>
              <w:pStyle w:val="ConsPlusNormal"/>
              <w:jc w:val="both"/>
            </w:pPr>
            <w:r>
              <w:t>Решать линейные и квадратные уравнения, уравнения, сводящиеся к ним, простейшие дробно-рациональные уравнения</w:t>
            </w:r>
          </w:p>
        </w:tc>
      </w:tr>
      <w:tr w:rsidR="005D0A5B" w:rsidRPr="00541C92" w:rsidTr="005D0A5B">
        <w:tc>
          <w:tcPr>
            <w:tcW w:w="1701" w:type="dxa"/>
            <w:vAlign w:val="center"/>
          </w:tcPr>
          <w:p w:rsidR="005D0A5B" w:rsidRDefault="005D0A5B" w:rsidP="005D0A5B">
            <w:pPr>
              <w:pStyle w:val="ConsPlusNormal"/>
              <w:jc w:val="center"/>
            </w:pPr>
            <w:r>
              <w:t>2.2</w:t>
            </w:r>
          </w:p>
        </w:tc>
        <w:tc>
          <w:tcPr>
            <w:tcW w:w="7370" w:type="dxa"/>
          </w:tcPr>
          <w:p w:rsidR="005D0A5B" w:rsidRDefault="005D0A5B" w:rsidP="005D0A5B">
            <w:pPr>
              <w:pStyle w:val="ConsPlusNormal"/>
              <w:jc w:val="both"/>
            </w:pPr>
            <w:r>
              <w:t>Решать системы двух линейных уравнений с двумя переменными и системы двух уравнений, в которых одно уравнение не является линейным</w:t>
            </w:r>
          </w:p>
        </w:tc>
      </w:tr>
      <w:tr w:rsidR="005D0A5B" w:rsidRPr="00541C92" w:rsidTr="005D0A5B">
        <w:tc>
          <w:tcPr>
            <w:tcW w:w="1701" w:type="dxa"/>
            <w:vAlign w:val="center"/>
          </w:tcPr>
          <w:p w:rsidR="005D0A5B" w:rsidRDefault="005D0A5B" w:rsidP="005D0A5B">
            <w:pPr>
              <w:pStyle w:val="ConsPlusNormal"/>
              <w:jc w:val="center"/>
            </w:pPr>
            <w:r>
              <w:t>2.3</w:t>
            </w:r>
          </w:p>
        </w:tc>
        <w:tc>
          <w:tcPr>
            <w:tcW w:w="7370" w:type="dxa"/>
          </w:tcPr>
          <w:p w:rsidR="005D0A5B" w:rsidRDefault="005D0A5B" w:rsidP="005D0A5B">
            <w:pPr>
              <w:pStyle w:val="ConsPlusNormal"/>
              <w:jc w:val="both"/>
            </w:pPr>
            <w:r>
              <w:t>Решать текстовые задачи алгебраическим способом с помощью составления уравнения или системы двух уравнений с двумя переменными</w:t>
            </w:r>
          </w:p>
        </w:tc>
      </w:tr>
      <w:tr w:rsidR="005D0A5B" w:rsidRPr="00541C92" w:rsidTr="005D0A5B">
        <w:tc>
          <w:tcPr>
            <w:tcW w:w="1701" w:type="dxa"/>
            <w:vAlign w:val="center"/>
          </w:tcPr>
          <w:p w:rsidR="005D0A5B" w:rsidRDefault="005D0A5B" w:rsidP="005D0A5B">
            <w:pPr>
              <w:pStyle w:val="ConsPlusNormal"/>
              <w:jc w:val="center"/>
            </w:pPr>
            <w:r>
              <w:t>2.4</w:t>
            </w:r>
          </w:p>
        </w:tc>
        <w:tc>
          <w:tcPr>
            <w:tcW w:w="7370" w:type="dxa"/>
          </w:tcPr>
          <w:p w:rsidR="005D0A5B" w:rsidRDefault="005D0A5B" w:rsidP="005D0A5B">
            <w:pPr>
              <w:pStyle w:val="ConsPlusNormal"/>
              <w:jc w:val="both"/>
            </w:pPr>
            <w:r>
              <w:t>Проводить простейшие исследования уравнений и систем уравнений, в том числе с применением графических представлений (например, устанавливать, имеет ли уравнение или система уравнений решения, если имеет, то сколько)</w:t>
            </w:r>
          </w:p>
        </w:tc>
      </w:tr>
      <w:tr w:rsidR="005D0A5B" w:rsidRPr="00541C92" w:rsidTr="005D0A5B">
        <w:tc>
          <w:tcPr>
            <w:tcW w:w="1701" w:type="dxa"/>
            <w:vAlign w:val="center"/>
          </w:tcPr>
          <w:p w:rsidR="005D0A5B" w:rsidRDefault="005D0A5B" w:rsidP="005D0A5B">
            <w:pPr>
              <w:pStyle w:val="ConsPlusNormal"/>
              <w:jc w:val="center"/>
            </w:pPr>
            <w:r>
              <w:t>2.5</w:t>
            </w:r>
          </w:p>
        </w:tc>
        <w:tc>
          <w:tcPr>
            <w:tcW w:w="7370" w:type="dxa"/>
          </w:tcPr>
          <w:p w:rsidR="005D0A5B" w:rsidRDefault="005D0A5B" w:rsidP="005D0A5B">
            <w:pPr>
              <w:pStyle w:val="ConsPlusNormal"/>
              <w:jc w:val="both"/>
            </w:pPr>
            <w:r>
              <w:t>Решать линейные неравенства, квадратные неравенства, изображать решение неравенств на числовой прямой, записывать решение с помощью символов</w:t>
            </w:r>
          </w:p>
        </w:tc>
      </w:tr>
      <w:tr w:rsidR="005D0A5B" w:rsidRPr="00541C92" w:rsidTr="005D0A5B">
        <w:tc>
          <w:tcPr>
            <w:tcW w:w="1701" w:type="dxa"/>
            <w:vAlign w:val="center"/>
          </w:tcPr>
          <w:p w:rsidR="005D0A5B" w:rsidRDefault="005D0A5B" w:rsidP="005D0A5B">
            <w:pPr>
              <w:pStyle w:val="ConsPlusNormal"/>
              <w:jc w:val="center"/>
            </w:pPr>
            <w:r>
              <w:t>2.6</w:t>
            </w:r>
          </w:p>
        </w:tc>
        <w:tc>
          <w:tcPr>
            <w:tcW w:w="7370" w:type="dxa"/>
          </w:tcPr>
          <w:p w:rsidR="005D0A5B" w:rsidRDefault="005D0A5B" w:rsidP="005D0A5B">
            <w:pPr>
              <w:pStyle w:val="ConsPlusNormal"/>
              <w:jc w:val="both"/>
            </w:pPr>
            <w: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tc>
      </w:tr>
      <w:tr w:rsidR="005D0A5B" w:rsidRPr="00541C92" w:rsidTr="005D0A5B">
        <w:tc>
          <w:tcPr>
            <w:tcW w:w="1701" w:type="dxa"/>
            <w:vAlign w:val="center"/>
          </w:tcPr>
          <w:p w:rsidR="005D0A5B" w:rsidRDefault="005D0A5B" w:rsidP="005D0A5B">
            <w:pPr>
              <w:pStyle w:val="ConsPlusNormal"/>
              <w:jc w:val="center"/>
            </w:pPr>
            <w:r>
              <w:lastRenderedPageBreak/>
              <w:t>2.7</w:t>
            </w:r>
          </w:p>
        </w:tc>
        <w:tc>
          <w:tcPr>
            <w:tcW w:w="7370" w:type="dxa"/>
          </w:tcPr>
          <w:p w:rsidR="005D0A5B" w:rsidRDefault="005D0A5B" w:rsidP="005D0A5B">
            <w:pPr>
              <w:pStyle w:val="ConsPlusNormal"/>
              <w:jc w:val="both"/>
            </w:pPr>
            <w:r>
              <w:t>Использовать неравенства при решении различных задач</w:t>
            </w:r>
          </w:p>
        </w:tc>
      </w:tr>
      <w:tr w:rsidR="005D0A5B" w:rsidTr="005D0A5B">
        <w:tc>
          <w:tcPr>
            <w:tcW w:w="1701" w:type="dxa"/>
            <w:vAlign w:val="center"/>
          </w:tcPr>
          <w:p w:rsidR="005D0A5B" w:rsidRDefault="005D0A5B" w:rsidP="005D0A5B">
            <w:pPr>
              <w:pStyle w:val="ConsPlusNormal"/>
              <w:jc w:val="center"/>
            </w:pPr>
            <w:r>
              <w:t>3</w:t>
            </w:r>
          </w:p>
        </w:tc>
        <w:tc>
          <w:tcPr>
            <w:tcW w:w="7370" w:type="dxa"/>
          </w:tcPr>
          <w:p w:rsidR="005D0A5B" w:rsidRDefault="005D0A5B" w:rsidP="005D0A5B">
            <w:pPr>
              <w:pStyle w:val="ConsPlusNormal"/>
              <w:jc w:val="both"/>
            </w:pPr>
            <w:r>
              <w:t>Функции</w:t>
            </w:r>
          </w:p>
        </w:tc>
      </w:tr>
      <w:tr w:rsidR="005D0A5B" w:rsidRPr="00541C92" w:rsidTr="005D0A5B">
        <w:tc>
          <w:tcPr>
            <w:tcW w:w="1701" w:type="dxa"/>
            <w:vAlign w:val="center"/>
          </w:tcPr>
          <w:p w:rsidR="005D0A5B" w:rsidRDefault="005D0A5B" w:rsidP="005D0A5B">
            <w:pPr>
              <w:pStyle w:val="ConsPlusNormal"/>
              <w:jc w:val="center"/>
            </w:pPr>
            <w:r>
              <w:t>3.1</w:t>
            </w:r>
          </w:p>
        </w:tc>
        <w:tc>
          <w:tcPr>
            <w:tcW w:w="7370" w:type="dxa"/>
          </w:tcPr>
          <w:p w:rsidR="005D0A5B" w:rsidRDefault="005D0A5B" w:rsidP="005D0A5B">
            <w:pPr>
              <w:pStyle w:val="ConsPlusNormal"/>
              <w:jc w:val="both"/>
            </w:pPr>
            <w:r>
              <w:t xml:space="preserve">Распознавать функции изученных видов. Показывать схематически расположение на координатной плоскости графиков функций вида: y = kx, y = kx + b, </w:t>
            </w:r>
            <w:r>
              <w:rPr>
                <w:noProof/>
                <w:position w:val="-20"/>
              </w:rPr>
              <w:drawing>
                <wp:inline distT="0" distB="0" distL="0" distR="0">
                  <wp:extent cx="390525" cy="390525"/>
                  <wp:effectExtent l="0" t="0" r="0" b="0"/>
                  <wp:docPr id="3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t>, y = ax</w:t>
            </w:r>
            <w:r>
              <w:rPr>
                <w:vertAlign w:val="superscript"/>
              </w:rPr>
              <w:t>2</w:t>
            </w:r>
            <w:r>
              <w:t xml:space="preserve"> + bx + c в зависимости от значений коэффициентов, описывать свойства функций</w:t>
            </w:r>
          </w:p>
        </w:tc>
      </w:tr>
      <w:tr w:rsidR="005D0A5B" w:rsidRPr="00541C92" w:rsidTr="005D0A5B">
        <w:tc>
          <w:tcPr>
            <w:tcW w:w="1701" w:type="dxa"/>
            <w:vAlign w:val="center"/>
          </w:tcPr>
          <w:p w:rsidR="005D0A5B" w:rsidRDefault="005D0A5B" w:rsidP="005D0A5B">
            <w:pPr>
              <w:pStyle w:val="ConsPlusNormal"/>
              <w:jc w:val="center"/>
            </w:pPr>
            <w:r>
              <w:t>3.2</w:t>
            </w:r>
          </w:p>
        </w:tc>
        <w:tc>
          <w:tcPr>
            <w:tcW w:w="7370" w:type="dxa"/>
          </w:tcPr>
          <w:p w:rsidR="005D0A5B" w:rsidRDefault="005D0A5B" w:rsidP="005D0A5B">
            <w:pPr>
              <w:pStyle w:val="ConsPlusNormal"/>
              <w:jc w:val="both"/>
            </w:pPr>
            <w:r>
              <w:t xml:space="preserve">Показывать схематически расположение на координатной плоскости графиков функций вида </w:t>
            </w:r>
            <w:r>
              <w:rPr>
                <w:noProof/>
                <w:position w:val="-8"/>
              </w:rPr>
              <w:drawing>
                <wp:inline distT="0" distB="0" distL="0" distR="0">
                  <wp:extent cx="485775" cy="238125"/>
                  <wp:effectExtent l="0" t="0" r="0" b="0"/>
                  <wp:docPr id="3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485775" cy="238125"/>
                          </a:xfrm>
                          <a:prstGeom prst="rect">
                            <a:avLst/>
                          </a:prstGeom>
                          <a:noFill/>
                          <a:ln>
                            <a:noFill/>
                          </a:ln>
                        </pic:spPr>
                      </pic:pic>
                    </a:graphicData>
                  </a:graphic>
                </wp:inline>
              </w:drawing>
            </w:r>
            <w:r>
              <w:t>, y = |x| и описывать свойства функций</w:t>
            </w:r>
          </w:p>
        </w:tc>
      </w:tr>
      <w:tr w:rsidR="005D0A5B" w:rsidRPr="00541C92" w:rsidTr="005D0A5B">
        <w:tc>
          <w:tcPr>
            <w:tcW w:w="1701" w:type="dxa"/>
            <w:vAlign w:val="center"/>
          </w:tcPr>
          <w:p w:rsidR="005D0A5B" w:rsidRDefault="005D0A5B" w:rsidP="005D0A5B">
            <w:pPr>
              <w:pStyle w:val="ConsPlusNormal"/>
              <w:jc w:val="center"/>
            </w:pPr>
            <w:r>
              <w:t>3.3</w:t>
            </w:r>
          </w:p>
        </w:tc>
        <w:tc>
          <w:tcPr>
            <w:tcW w:w="7370" w:type="dxa"/>
          </w:tcPr>
          <w:p w:rsidR="005D0A5B" w:rsidRDefault="005D0A5B" w:rsidP="005D0A5B">
            <w:pPr>
              <w:pStyle w:val="ConsPlusNormal"/>
              <w:jc w:val="both"/>
            </w:pPr>
            <w:r>
              <w:t>Строить и изображать схематически графики квадратичных функций, описывать свойства квадратичных функций по их графикам</w:t>
            </w:r>
          </w:p>
        </w:tc>
      </w:tr>
      <w:tr w:rsidR="005D0A5B" w:rsidRPr="00541C92" w:rsidTr="005D0A5B">
        <w:tc>
          <w:tcPr>
            <w:tcW w:w="1701" w:type="dxa"/>
            <w:vAlign w:val="center"/>
          </w:tcPr>
          <w:p w:rsidR="005D0A5B" w:rsidRDefault="005D0A5B" w:rsidP="005D0A5B">
            <w:pPr>
              <w:pStyle w:val="ConsPlusNormal"/>
              <w:jc w:val="center"/>
            </w:pPr>
            <w:r>
              <w:t>3.4</w:t>
            </w:r>
          </w:p>
        </w:tc>
        <w:tc>
          <w:tcPr>
            <w:tcW w:w="7370" w:type="dxa"/>
          </w:tcPr>
          <w:p w:rsidR="005D0A5B" w:rsidRDefault="005D0A5B" w:rsidP="005D0A5B">
            <w:pPr>
              <w:pStyle w:val="ConsPlusNormal"/>
              <w:jc w:val="both"/>
            </w:pPr>
            <w:r>
              <w:t>Распознавать квадратичную функцию по формуле, приводить примеры квадратичных функций из реальной жизни, физики, геометрии</w:t>
            </w:r>
          </w:p>
        </w:tc>
      </w:tr>
      <w:tr w:rsidR="005D0A5B" w:rsidTr="005D0A5B">
        <w:tc>
          <w:tcPr>
            <w:tcW w:w="1701" w:type="dxa"/>
            <w:vAlign w:val="center"/>
          </w:tcPr>
          <w:p w:rsidR="005D0A5B" w:rsidRDefault="005D0A5B" w:rsidP="005D0A5B">
            <w:pPr>
              <w:pStyle w:val="ConsPlusNormal"/>
              <w:jc w:val="center"/>
            </w:pPr>
            <w:r>
              <w:t>4</w:t>
            </w:r>
          </w:p>
        </w:tc>
        <w:tc>
          <w:tcPr>
            <w:tcW w:w="7370" w:type="dxa"/>
          </w:tcPr>
          <w:p w:rsidR="005D0A5B" w:rsidRDefault="005D0A5B" w:rsidP="005D0A5B">
            <w:pPr>
              <w:pStyle w:val="ConsPlusNormal"/>
              <w:jc w:val="both"/>
            </w:pPr>
            <w:r>
              <w:t>Арифметическая и геометрическая прогрессии</w:t>
            </w:r>
          </w:p>
        </w:tc>
      </w:tr>
      <w:tr w:rsidR="005D0A5B" w:rsidRPr="00541C92" w:rsidTr="005D0A5B">
        <w:tc>
          <w:tcPr>
            <w:tcW w:w="1701" w:type="dxa"/>
            <w:vAlign w:val="center"/>
          </w:tcPr>
          <w:p w:rsidR="005D0A5B" w:rsidRDefault="005D0A5B" w:rsidP="005D0A5B">
            <w:pPr>
              <w:pStyle w:val="ConsPlusNormal"/>
              <w:jc w:val="center"/>
            </w:pPr>
            <w:r>
              <w:t>4.1</w:t>
            </w:r>
          </w:p>
        </w:tc>
        <w:tc>
          <w:tcPr>
            <w:tcW w:w="7370" w:type="dxa"/>
          </w:tcPr>
          <w:p w:rsidR="005D0A5B" w:rsidRDefault="005D0A5B" w:rsidP="005D0A5B">
            <w:pPr>
              <w:pStyle w:val="ConsPlusNormal"/>
              <w:jc w:val="both"/>
            </w:pPr>
            <w:r>
              <w:t>Распознавать арифметическую и геометрическую прогрессии при разных способах задания</w:t>
            </w:r>
          </w:p>
        </w:tc>
      </w:tr>
      <w:tr w:rsidR="005D0A5B" w:rsidRPr="00541C92" w:rsidTr="005D0A5B">
        <w:tc>
          <w:tcPr>
            <w:tcW w:w="1701" w:type="dxa"/>
            <w:vAlign w:val="center"/>
          </w:tcPr>
          <w:p w:rsidR="005D0A5B" w:rsidRDefault="005D0A5B" w:rsidP="005D0A5B">
            <w:pPr>
              <w:pStyle w:val="ConsPlusNormal"/>
              <w:jc w:val="center"/>
            </w:pPr>
            <w:r>
              <w:t>4.2</w:t>
            </w:r>
          </w:p>
        </w:tc>
        <w:tc>
          <w:tcPr>
            <w:tcW w:w="7370" w:type="dxa"/>
          </w:tcPr>
          <w:p w:rsidR="005D0A5B" w:rsidRDefault="005D0A5B" w:rsidP="005D0A5B">
            <w:pPr>
              <w:pStyle w:val="ConsPlusNormal"/>
              <w:jc w:val="both"/>
            </w:pPr>
            <w:r>
              <w:t>Выполнять вычисления с использованием формул n-го члена арифметической и геометрической прогрессий, суммы первых n членов</w:t>
            </w:r>
          </w:p>
        </w:tc>
      </w:tr>
      <w:tr w:rsidR="005D0A5B" w:rsidRPr="00541C92" w:rsidTr="005D0A5B">
        <w:tc>
          <w:tcPr>
            <w:tcW w:w="1701" w:type="dxa"/>
            <w:vAlign w:val="center"/>
          </w:tcPr>
          <w:p w:rsidR="005D0A5B" w:rsidRDefault="005D0A5B" w:rsidP="005D0A5B">
            <w:pPr>
              <w:pStyle w:val="ConsPlusNormal"/>
              <w:jc w:val="center"/>
            </w:pPr>
            <w:r>
              <w:t>4.3</w:t>
            </w:r>
          </w:p>
        </w:tc>
        <w:tc>
          <w:tcPr>
            <w:tcW w:w="7370" w:type="dxa"/>
          </w:tcPr>
          <w:p w:rsidR="005D0A5B" w:rsidRDefault="005D0A5B" w:rsidP="005D0A5B">
            <w:pPr>
              <w:pStyle w:val="ConsPlusNormal"/>
              <w:jc w:val="both"/>
            </w:pPr>
            <w:r>
              <w:t>Изображать члены последовательности точками на координатной плоскости</w:t>
            </w:r>
          </w:p>
        </w:tc>
      </w:tr>
      <w:tr w:rsidR="005D0A5B" w:rsidRPr="00541C92" w:rsidTr="005D0A5B">
        <w:tc>
          <w:tcPr>
            <w:tcW w:w="1701" w:type="dxa"/>
            <w:vAlign w:val="center"/>
          </w:tcPr>
          <w:p w:rsidR="005D0A5B" w:rsidRDefault="005D0A5B" w:rsidP="005D0A5B">
            <w:pPr>
              <w:pStyle w:val="ConsPlusNormal"/>
              <w:jc w:val="center"/>
            </w:pPr>
            <w:r>
              <w:t>4.4</w:t>
            </w:r>
          </w:p>
        </w:tc>
        <w:tc>
          <w:tcPr>
            <w:tcW w:w="7370" w:type="dxa"/>
          </w:tcPr>
          <w:p w:rsidR="005D0A5B" w:rsidRDefault="005D0A5B" w:rsidP="005D0A5B">
            <w:pPr>
              <w:pStyle w:val="ConsPlusNormal"/>
              <w:jc w:val="both"/>
            </w:pPr>
            <w:r>
              <w:t xml:space="preserve">Решать задачи, связанные с числовыми последовательностями, в том числе задачи из реальной </w:t>
            </w:r>
            <w:r>
              <w:lastRenderedPageBreak/>
              <w:t>жизни (с использованием калькулятора, цифровых технологий)</w:t>
            </w:r>
          </w:p>
        </w:tc>
      </w:tr>
      <w:tr w:rsidR="005D0A5B" w:rsidTr="005D0A5B">
        <w:tc>
          <w:tcPr>
            <w:tcW w:w="1701" w:type="dxa"/>
            <w:vAlign w:val="center"/>
          </w:tcPr>
          <w:p w:rsidR="005D0A5B" w:rsidRDefault="005D0A5B" w:rsidP="005D0A5B">
            <w:pPr>
              <w:pStyle w:val="ConsPlusNormal"/>
              <w:jc w:val="center"/>
            </w:pPr>
            <w:r>
              <w:lastRenderedPageBreak/>
              <w:t>5</w:t>
            </w:r>
          </w:p>
        </w:tc>
        <w:tc>
          <w:tcPr>
            <w:tcW w:w="7370" w:type="dxa"/>
          </w:tcPr>
          <w:p w:rsidR="005D0A5B" w:rsidRDefault="005D0A5B" w:rsidP="005D0A5B">
            <w:pPr>
              <w:pStyle w:val="ConsPlusNormal"/>
              <w:jc w:val="both"/>
            </w:pPr>
            <w:r>
              <w:t>Вероятность и статистика</w:t>
            </w:r>
          </w:p>
        </w:tc>
      </w:tr>
      <w:tr w:rsidR="005D0A5B" w:rsidRPr="00541C92" w:rsidTr="005D0A5B">
        <w:tc>
          <w:tcPr>
            <w:tcW w:w="1701" w:type="dxa"/>
            <w:vAlign w:val="center"/>
          </w:tcPr>
          <w:p w:rsidR="005D0A5B" w:rsidRDefault="005D0A5B" w:rsidP="005D0A5B">
            <w:pPr>
              <w:pStyle w:val="ConsPlusNormal"/>
              <w:jc w:val="center"/>
            </w:pPr>
            <w:r>
              <w:t>5.1</w:t>
            </w:r>
          </w:p>
        </w:tc>
        <w:tc>
          <w:tcPr>
            <w:tcW w:w="7370" w:type="dxa"/>
          </w:tcPr>
          <w:p w:rsidR="005D0A5B" w:rsidRDefault="005D0A5B" w:rsidP="005D0A5B">
            <w:pPr>
              <w:pStyle w:val="ConsPlusNormal"/>
              <w:jc w:val="both"/>
            </w:pPr>
            <w: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tc>
      </w:tr>
      <w:tr w:rsidR="005D0A5B" w:rsidRPr="00541C92" w:rsidTr="005D0A5B">
        <w:tc>
          <w:tcPr>
            <w:tcW w:w="1701" w:type="dxa"/>
            <w:vAlign w:val="center"/>
          </w:tcPr>
          <w:p w:rsidR="005D0A5B" w:rsidRDefault="005D0A5B" w:rsidP="005D0A5B">
            <w:pPr>
              <w:pStyle w:val="ConsPlusNormal"/>
              <w:jc w:val="center"/>
            </w:pPr>
            <w:r>
              <w:t>5.2</w:t>
            </w:r>
          </w:p>
        </w:tc>
        <w:tc>
          <w:tcPr>
            <w:tcW w:w="7370" w:type="dxa"/>
          </w:tcPr>
          <w:p w:rsidR="005D0A5B" w:rsidRDefault="005D0A5B" w:rsidP="005D0A5B">
            <w:pPr>
              <w:pStyle w:val="ConsPlusNormal"/>
              <w:jc w:val="both"/>
            </w:pPr>
            <w:r>
              <w:t>Решать задачи организованным перебором вариантов, а также с использованием комбинаторных правил и методов</w:t>
            </w:r>
          </w:p>
        </w:tc>
      </w:tr>
      <w:tr w:rsidR="005D0A5B" w:rsidRPr="00541C92" w:rsidTr="005D0A5B">
        <w:tc>
          <w:tcPr>
            <w:tcW w:w="1701" w:type="dxa"/>
            <w:vAlign w:val="center"/>
          </w:tcPr>
          <w:p w:rsidR="005D0A5B" w:rsidRDefault="005D0A5B" w:rsidP="005D0A5B">
            <w:pPr>
              <w:pStyle w:val="ConsPlusNormal"/>
              <w:jc w:val="center"/>
            </w:pPr>
            <w:r>
              <w:t>5.3</w:t>
            </w:r>
          </w:p>
        </w:tc>
        <w:tc>
          <w:tcPr>
            <w:tcW w:w="7370" w:type="dxa"/>
          </w:tcPr>
          <w:p w:rsidR="005D0A5B" w:rsidRDefault="005D0A5B" w:rsidP="005D0A5B">
            <w:pPr>
              <w:pStyle w:val="ConsPlusNormal"/>
              <w:jc w:val="both"/>
            </w:pPr>
            <w:r>
              <w:t>Использовать описательные характеристики для массивов числовых данных, в том числе средние значения и меры рассеивания</w:t>
            </w:r>
          </w:p>
        </w:tc>
      </w:tr>
      <w:tr w:rsidR="005D0A5B" w:rsidRPr="00541C92" w:rsidTr="005D0A5B">
        <w:tc>
          <w:tcPr>
            <w:tcW w:w="1701" w:type="dxa"/>
            <w:vAlign w:val="center"/>
          </w:tcPr>
          <w:p w:rsidR="005D0A5B" w:rsidRDefault="005D0A5B" w:rsidP="005D0A5B">
            <w:pPr>
              <w:pStyle w:val="ConsPlusNormal"/>
              <w:jc w:val="center"/>
            </w:pPr>
            <w:r>
              <w:t>5.4</w:t>
            </w:r>
          </w:p>
        </w:tc>
        <w:tc>
          <w:tcPr>
            <w:tcW w:w="7370" w:type="dxa"/>
          </w:tcPr>
          <w:p w:rsidR="005D0A5B" w:rsidRDefault="005D0A5B" w:rsidP="005D0A5B">
            <w:pPr>
              <w:pStyle w:val="ConsPlusNormal"/>
              <w:jc w:val="both"/>
            </w:pPr>
            <w:r>
              <w:t>Находить частоты значений и частоты события, в том числе пользуясь результатами проведенных измерений и наблюдений</w:t>
            </w:r>
          </w:p>
        </w:tc>
      </w:tr>
      <w:tr w:rsidR="005D0A5B" w:rsidRPr="00541C92" w:rsidTr="005D0A5B">
        <w:tc>
          <w:tcPr>
            <w:tcW w:w="1701" w:type="dxa"/>
            <w:vAlign w:val="center"/>
          </w:tcPr>
          <w:p w:rsidR="005D0A5B" w:rsidRDefault="005D0A5B" w:rsidP="005D0A5B">
            <w:pPr>
              <w:pStyle w:val="ConsPlusNormal"/>
              <w:jc w:val="center"/>
            </w:pPr>
            <w:r>
              <w:t>5.5</w:t>
            </w:r>
          </w:p>
        </w:tc>
        <w:tc>
          <w:tcPr>
            <w:tcW w:w="7370" w:type="dxa"/>
          </w:tcPr>
          <w:p w:rsidR="005D0A5B" w:rsidRDefault="005D0A5B" w:rsidP="005D0A5B">
            <w:pPr>
              <w:pStyle w:val="ConsPlusNormal"/>
              <w:jc w:val="both"/>
            </w:pPr>
            <w: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tc>
      </w:tr>
      <w:tr w:rsidR="005D0A5B" w:rsidRPr="00541C92" w:rsidTr="005D0A5B">
        <w:tc>
          <w:tcPr>
            <w:tcW w:w="1701" w:type="dxa"/>
            <w:vAlign w:val="center"/>
          </w:tcPr>
          <w:p w:rsidR="005D0A5B" w:rsidRDefault="005D0A5B" w:rsidP="005D0A5B">
            <w:pPr>
              <w:pStyle w:val="ConsPlusNormal"/>
              <w:jc w:val="center"/>
            </w:pPr>
            <w:r>
              <w:t>5.6</w:t>
            </w:r>
          </w:p>
        </w:tc>
        <w:tc>
          <w:tcPr>
            <w:tcW w:w="7370" w:type="dxa"/>
          </w:tcPr>
          <w:p w:rsidR="005D0A5B" w:rsidRDefault="005D0A5B" w:rsidP="005D0A5B">
            <w:pPr>
              <w:pStyle w:val="ConsPlusNormal"/>
              <w:jc w:val="both"/>
            </w:pPr>
            <w:r>
              <w:t>Иметь представление о случайной величине и о распределении вероятностей</w:t>
            </w:r>
          </w:p>
        </w:tc>
      </w:tr>
      <w:tr w:rsidR="005D0A5B" w:rsidRPr="00541C92" w:rsidTr="005D0A5B">
        <w:tc>
          <w:tcPr>
            <w:tcW w:w="1701" w:type="dxa"/>
            <w:vAlign w:val="center"/>
          </w:tcPr>
          <w:p w:rsidR="005D0A5B" w:rsidRDefault="005D0A5B" w:rsidP="005D0A5B">
            <w:pPr>
              <w:pStyle w:val="ConsPlusNormal"/>
              <w:jc w:val="center"/>
            </w:pPr>
            <w:r>
              <w:t>5.7</w:t>
            </w:r>
          </w:p>
        </w:tc>
        <w:tc>
          <w:tcPr>
            <w:tcW w:w="7370" w:type="dxa"/>
          </w:tcPr>
          <w:p w:rsidR="005D0A5B" w:rsidRDefault="005D0A5B" w:rsidP="005D0A5B">
            <w:pPr>
              <w:pStyle w:val="ConsPlusNormal"/>
              <w:jc w:val="both"/>
            </w:pPr>
            <w: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tc>
      </w:tr>
      <w:tr w:rsidR="005D0A5B" w:rsidTr="005D0A5B">
        <w:tc>
          <w:tcPr>
            <w:tcW w:w="1701" w:type="dxa"/>
            <w:vAlign w:val="center"/>
          </w:tcPr>
          <w:p w:rsidR="005D0A5B" w:rsidRDefault="005D0A5B" w:rsidP="005D0A5B">
            <w:pPr>
              <w:pStyle w:val="ConsPlusNormal"/>
              <w:jc w:val="center"/>
            </w:pPr>
            <w:r>
              <w:t>6</w:t>
            </w:r>
          </w:p>
        </w:tc>
        <w:tc>
          <w:tcPr>
            <w:tcW w:w="7370" w:type="dxa"/>
          </w:tcPr>
          <w:p w:rsidR="005D0A5B" w:rsidRDefault="005D0A5B" w:rsidP="005D0A5B">
            <w:pPr>
              <w:pStyle w:val="ConsPlusNormal"/>
              <w:jc w:val="both"/>
            </w:pPr>
            <w:r>
              <w:t>Геометрия</w:t>
            </w:r>
          </w:p>
        </w:tc>
      </w:tr>
      <w:tr w:rsidR="005D0A5B" w:rsidRPr="00541C92" w:rsidTr="005D0A5B">
        <w:tc>
          <w:tcPr>
            <w:tcW w:w="1701" w:type="dxa"/>
            <w:vAlign w:val="center"/>
          </w:tcPr>
          <w:p w:rsidR="005D0A5B" w:rsidRDefault="005D0A5B" w:rsidP="005D0A5B">
            <w:pPr>
              <w:pStyle w:val="ConsPlusNormal"/>
              <w:jc w:val="center"/>
            </w:pPr>
            <w:r>
              <w:t>6.1</w:t>
            </w:r>
          </w:p>
        </w:tc>
        <w:tc>
          <w:tcPr>
            <w:tcW w:w="7370" w:type="dxa"/>
          </w:tcPr>
          <w:p w:rsidR="005D0A5B" w:rsidRDefault="005D0A5B" w:rsidP="005D0A5B">
            <w:pPr>
              <w:pStyle w:val="ConsPlusNormal"/>
              <w:jc w:val="both"/>
            </w:pPr>
            <w:r>
              <w:t xml:space="preserve">Знать тригонометрические функции острых углов, находить с их помощью различные элементы прямоугольного </w:t>
            </w:r>
            <w:r>
              <w:lastRenderedPageBreak/>
              <w:t>треугольника ("решение прямоугольных треугольников"). Находить (с помощью калькулятора) длины и углы для нетабличных значений</w:t>
            </w:r>
          </w:p>
        </w:tc>
      </w:tr>
      <w:tr w:rsidR="005D0A5B" w:rsidRPr="00541C92" w:rsidTr="005D0A5B">
        <w:tc>
          <w:tcPr>
            <w:tcW w:w="1701" w:type="dxa"/>
            <w:vAlign w:val="center"/>
          </w:tcPr>
          <w:p w:rsidR="005D0A5B" w:rsidRDefault="005D0A5B" w:rsidP="005D0A5B">
            <w:pPr>
              <w:pStyle w:val="ConsPlusNormal"/>
              <w:jc w:val="center"/>
            </w:pPr>
            <w:r>
              <w:lastRenderedPageBreak/>
              <w:t>6.2</w:t>
            </w:r>
          </w:p>
        </w:tc>
        <w:tc>
          <w:tcPr>
            <w:tcW w:w="7370" w:type="dxa"/>
          </w:tcPr>
          <w:p w:rsidR="005D0A5B" w:rsidRDefault="005D0A5B" w:rsidP="005D0A5B">
            <w:pPr>
              <w:pStyle w:val="ConsPlusNormal"/>
              <w:jc w:val="both"/>
            </w:pPr>
            <w: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5D0A5B" w:rsidRPr="00541C92" w:rsidTr="005D0A5B">
        <w:tc>
          <w:tcPr>
            <w:tcW w:w="1701" w:type="dxa"/>
            <w:vAlign w:val="center"/>
          </w:tcPr>
          <w:p w:rsidR="005D0A5B" w:rsidRDefault="005D0A5B" w:rsidP="005D0A5B">
            <w:pPr>
              <w:pStyle w:val="ConsPlusNormal"/>
              <w:jc w:val="center"/>
            </w:pPr>
            <w:r>
              <w:t>6.3</w:t>
            </w:r>
          </w:p>
        </w:tc>
        <w:tc>
          <w:tcPr>
            <w:tcW w:w="7370" w:type="dxa"/>
          </w:tcPr>
          <w:p w:rsidR="005D0A5B" w:rsidRDefault="005D0A5B" w:rsidP="005D0A5B">
            <w:pPr>
              <w:pStyle w:val="ConsPlusNormal"/>
              <w:jc w:val="both"/>
            </w:pPr>
            <w: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5D0A5B" w:rsidRPr="00541C92" w:rsidTr="005D0A5B">
        <w:tc>
          <w:tcPr>
            <w:tcW w:w="1701" w:type="dxa"/>
            <w:vAlign w:val="center"/>
          </w:tcPr>
          <w:p w:rsidR="005D0A5B" w:rsidRDefault="005D0A5B" w:rsidP="005D0A5B">
            <w:pPr>
              <w:pStyle w:val="ConsPlusNormal"/>
              <w:jc w:val="center"/>
            </w:pPr>
            <w:r>
              <w:t>6.4</w:t>
            </w:r>
          </w:p>
        </w:tc>
        <w:tc>
          <w:tcPr>
            <w:tcW w:w="7370" w:type="dxa"/>
          </w:tcPr>
          <w:p w:rsidR="005D0A5B" w:rsidRDefault="005D0A5B" w:rsidP="005D0A5B">
            <w:pPr>
              <w:pStyle w:val="ConsPlusNormal"/>
              <w:jc w:val="both"/>
            </w:pPr>
            <w: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5D0A5B" w:rsidRPr="00541C92" w:rsidTr="005D0A5B">
        <w:tc>
          <w:tcPr>
            <w:tcW w:w="1701" w:type="dxa"/>
            <w:vAlign w:val="center"/>
          </w:tcPr>
          <w:p w:rsidR="005D0A5B" w:rsidRDefault="005D0A5B" w:rsidP="005D0A5B">
            <w:pPr>
              <w:pStyle w:val="ConsPlusNormal"/>
              <w:jc w:val="center"/>
            </w:pPr>
            <w:r>
              <w:t>6.5</w:t>
            </w:r>
          </w:p>
        </w:tc>
        <w:tc>
          <w:tcPr>
            <w:tcW w:w="7370" w:type="dxa"/>
          </w:tcPr>
          <w:p w:rsidR="005D0A5B" w:rsidRDefault="005D0A5B" w:rsidP="005D0A5B">
            <w:pPr>
              <w:pStyle w:val="ConsPlusNormal"/>
              <w:jc w:val="both"/>
            </w:pPr>
            <w:r>
              <w:t>Пользоваться теоремами о произведении отрезков хорд, о произведении отрезков секущих, о квадрате касательной</w:t>
            </w:r>
          </w:p>
        </w:tc>
      </w:tr>
      <w:tr w:rsidR="005D0A5B" w:rsidTr="005D0A5B">
        <w:tc>
          <w:tcPr>
            <w:tcW w:w="1701" w:type="dxa"/>
            <w:vAlign w:val="center"/>
          </w:tcPr>
          <w:p w:rsidR="005D0A5B" w:rsidRDefault="005D0A5B" w:rsidP="005D0A5B">
            <w:pPr>
              <w:pStyle w:val="ConsPlusNormal"/>
              <w:jc w:val="center"/>
            </w:pPr>
            <w:r>
              <w:t>6.6</w:t>
            </w:r>
          </w:p>
        </w:tc>
        <w:tc>
          <w:tcPr>
            <w:tcW w:w="7370" w:type="dxa"/>
          </w:tcPr>
          <w:p w:rsidR="005D0A5B" w:rsidRDefault="005D0A5B" w:rsidP="005D0A5B">
            <w:pPr>
              <w:pStyle w:val="ConsPlusNormal"/>
              <w:jc w:val="both"/>
            </w:pPr>
            <w: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tc>
      </w:tr>
      <w:tr w:rsidR="005D0A5B" w:rsidRPr="00541C92" w:rsidTr="005D0A5B">
        <w:tc>
          <w:tcPr>
            <w:tcW w:w="1701" w:type="dxa"/>
            <w:vAlign w:val="center"/>
          </w:tcPr>
          <w:p w:rsidR="005D0A5B" w:rsidRDefault="005D0A5B" w:rsidP="005D0A5B">
            <w:pPr>
              <w:pStyle w:val="ConsPlusNormal"/>
              <w:jc w:val="center"/>
            </w:pPr>
            <w:r>
              <w:t>6.7</w:t>
            </w:r>
          </w:p>
        </w:tc>
        <w:tc>
          <w:tcPr>
            <w:tcW w:w="7370" w:type="dxa"/>
          </w:tcPr>
          <w:p w:rsidR="005D0A5B" w:rsidRDefault="005D0A5B" w:rsidP="005D0A5B">
            <w:pPr>
              <w:pStyle w:val="ConsPlusNormal"/>
              <w:jc w:val="both"/>
            </w:pPr>
            <w:r>
              <w:t>Пользоваться методом координат на плоскости, применять его в решении геометрических и практических задач</w:t>
            </w:r>
          </w:p>
        </w:tc>
      </w:tr>
      <w:tr w:rsidR="005D0A5B" w:rsidTr="005D0A5B">
        <w:tc>
          <w:tcPr>
            <w:tcW w:w="1701" w:type="dxa"/>
            <w:vAlign w:val="center"/>
          </w:tcPr>
          <w:p w:rsidR="005D0A5B" w:rsidRDefault="005D0A5B" w:rsidP="005D0A5B">
            <w:pPr>
              <w:pStyle w:val="ConsPlusNormal"/>
              <w:jc w:val="center"/>
            </w:pPr>
            <w:r>
              <w:t>6.8</w:t>
            </w:r>
          </w:p>
        </w:tc>
        <w:tc>
          <w:tcPr>
            <w:tcW w:w="7370" w:type="dxa"/>
          </w:tcPr>
          <w:p w:rsidR="005D0A5B" w:rsidRDefault="005D0A5B" w:rsidP="005D0A5B">
            <w:pPr>
              <w:pStyle w:val="ConsPlusNormal"/>
              <w:jc w:val="both"/>
            </w:pPr>
            <w: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tc>
      </w:tr>
      <w:tr w:rsidR="005D0A5B" w:rsidRPr="00541C92" w:rsidTr="005D0A5B">
        <w:tc>
          <w:tcPr>
            <w:tcW w:w="1701" w:type="dxa"/>
            <w:vAlign w:val="center"/>
          </w:tcPr>
          <w:p w:rsidR="005D0A5B" w:rsidRDefault="005D0A5B" w:rsidP="005D0A5B">
            <w:pPr>
              <w:pStyle w:val="ConsPlusNormal"/>
              <w:jc w:val="center"/>
            </w:pPr>
            <w:r>
              <w:lastRenderedPageBreak/>
              <w:t>6.9</w:t>
            </w:r>
          </w:p>
        </w:tc>
        <w:tc>
          <w:tcPr>
            <w:tcW w:w="7370" w:type="dxa"/>
          </w:tcPr>
          <w:p w:rsidR="005D0A5B" w:rsidRDefault="005D0A5B" w:rsidP="005D0A5B">
            <w:pPr>
              <w:pStyle w:val="ConsPlusNormal"/>
              <w:jc w:val="both"/>
            </w:pPr>
            <w:r>
              <w:t>Находить оси или центры симметрии фигур, применять движения плоскости в простейших случаях</w:t>
            </w:r>
          </w:p>
        </w:tc>
      </w:tr>
      <w:tr w:rsidR="005D0A5B" w:rsidRPr="00541C92" w:rsidTr="005D0A5B">
        <w:tc>
          <w:tcPr>
            <w:tcW w:w="1701" w:type="dxa"/>
            <w:vAlign w:val="center"/>
          </w:tcPr>
          <w:p w:rsidR="005D0A5B" w:rsidRDefault="005D0A5B" w:rsidP="005D0A5B">
            <w:pPr>
              <w:pStyle w:val="ConsPlusNormal"/>
              <w:jc w:val="center"/>
            </w:pPr>
            <w:r>
              <w:t>6.10</w:t>
            </w:r>
          </w:p>
        </w:tc>
        <w:tc>
          <w:tcPr>
            <w:tcW w:w="7370" w:type="dxa"/>
          </w:tcPr>
          <w:p w:rsidR="005D0A5B" w:rsidRDefault="005D0A5B" w:rsidP="005D0A5B">
            <w:pPr>
              <w:pStyle w:val="ConsPlusNormal"/>
              <w:jc w:val="both"/>
            </w:pPr>
            <w: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rsidR="005D0A5B" w:rsidRDefault="005D0A5B" w:rsidP="005D0A5B">
      <w:pPr>
        <w:pStyle w:val="ConsPlusNormal"/>
        <w:ind w:firstLine="540"/>
        <w:jc w:val="both"/>
      </w:pPr>
    </w:p>
    <w:p w:rsidR="005D0A5B" w:rsidRDefault="005D0A5B" w:rsidP="005D0A5B">
      <w:pPr>
        <w:pStyle w:val="ConsPlusNormal"/>
        <w:jc w:val="right"/>
      </w:pPr>
      <w:r>
        <w:t>Таблица 11.9</w:t>
      </w:r>
    </w:p>
    <w:p w:rsidR="005D0A5B" w:rsidRDefault="005D0A5B" w:rsidP="005D0A5B">
      <w:pPr>
        <w:pStyle w:val="ConsPlusNormal"/>
        <w:ind w:firstLine="540"/>
        <w:jc w:val="both"/>
      </w:pPr>
    </w:p>
    <w:p w:rsidR="005D0A5B" w:rsidRDefault="005D0A5B" w:rsidP="005D0A5B">
      <w:pPr>
        <w:pStyle w:val="ConsPlusNormal"/>
        <w:jc w:val="center"/>
      </w:pPr>
      <w:r>
        <w:t>Проверяемые элементы содержания (9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5D0A5B" w:rsidTr="005D0A5B">
        <w:tc>
          <w:tcPr>
            <w:tcW w:w="1077" w:type="dxa"/>
          </w:tcPr>
          <w:p w:rsidR="005D0A5B" w:rsidRDefault="005D0A5B" w:rsidP="005D0A5B">
            <w:pPr>
              <w:pStyle w:val="ConsPlusNormal"/>
              <w:jc w:val="center"/>
            </w:pPr>
            <w:r>
              <w:t>Код</w:t>
            </w:r>
          </w:p>
        </w:tc>
        <w:tc>
          <w:tcPr>
            <w:tcW w:w="7994" w:type="dxa"/>
          </w:tcPr>
          <w:p w:rsidR="005D0A5B" w:rsidRDefault="005D0A5B" w:rsidP="005D0A5B">
            <w:pPr>
              <w:pStyle w:val="ConsPlusNormal"/>
              <w:jc w:val="center"/>
            </w:pPr>
            <w:r>
              <w:t>Проверяемый элемент содержания</w:t>
            </w:r>
          </w:p>
        </w:tc>
      </w:tr>
      <w:tr w:rsidR="005D0A5B" w:rsidTr="005D0A5B">
        <w:tc>
          <w:tcPr>
            <w:tcW w:w="1077" w:type="dxa"/>
            <w:vAlign w:val="center"/>
          </w:tcPr>
          <w:p w:rsidR="005D0A5B" w:rsidRDefault="005D0A5B" w:rsidP="005D0A5B">
            <w:pPr>
              <w:pStyle w:val="ConsPlusNormal"/>
              <w:jc w:val="center"/>
            </w:pPr>
            <w:r>
              <w:t>1</w:t>
            </w:r>
          </w:p>
        </w:tc>
        <w:tc>
          <w:tcPr>
            <w:tcW w:w="7994" w:type="dxa"/>
            <w:vAlign w:val="center"/>
          </w:tcPr>
          <w:p w:rsidR="005D0A5B" w:rsidRDefault="005D0A5B" w:rsidP="005D0A5B">
            <w:pPr>
              <w:pStyle w:val="ConsPlusNormal"/>
              <w:jc w:val="both"/>
            </w:pPr>
            <w:r>
              <w:t>Числа и вычисления</w:t>
            </w:r>
          </w:p>
        </w:tc>
      </w:tr>
      <w:tr w:rsidR="005D0A5B" w:rsidRPr="00541C92" w:rsidTr="005D0A5B">
        <w:tc>
          <w:tcPr>
            <w:tcW w:w="1077" w:type="dxa"/>
            <w:vAlign w:val="center"/>
          </w:tcPr>
          <w:p w:rsidR="005D0A5B" w:rsidRDefault="005D0A5B" w:rsidP="005D0A5B">
            <w:pPr>
              <w:pStyle w:val="ConsPlusNormal"/>
              <w:jc w:val="center"/>
            </w:pPr>
            <w:r>
              <w:t>1.1</w:t>
            </w:r>
          </w:p>
        </w:tc>
        <w:tc>
          <w:tcPr>
            <w:tcW w:w="7994" w:type="dxa"/>
            <w:vAlign w:val="center"/>
          </w:tcPr>
          <w:p w:rsidR="005D0A5B" w:rsidRDefault="005D0A5B" w:rsidP="005D0A5B">
            <w:pPr>
              <w:pStyle w:val="ConsPlusNormal"/>
              <w:jc w:val="both"/>
            </w:pPr>
            <w:r>
              <w:t>Рациональные числа, иррациональные числа, конечные и бесконечные десятичные дроби</w:t>
            </w:r>
          </w:p>
        </w:tc>
      </w:tr>
      <w:tr w:rsidR="005D0A5B" w:rsidTr="005D0A5B">
        <w:tc>
          <w:tcPr>
            <w:tcW w:w="1077" w:type="dxa"/>
            <w:vAlign w:val="center"/>
          </w:tcPr>
          <w:p w:rsidR="005D0A5B" w:rsidRDefault="005D0A5B" w:rsidP="005D0A5B">
            <w:pPr>
              <w:pStyle w:val="ConsPlusNormal"/>
              <w:jc w:val="center"/>
            </w:pPr>
            <w:r>
              <w:t>1.2</w:t>
            </w:r>
          </w:p>
        </w:tc>
        <w:tc>
          <w:tcPr>
            <w:tcW w:w="7994" w:type="dxa"/>
            <w:vAlign w:val="center"/>
          </w:tcPr>
          <w:p w:rsidR="005D0A5B" w:rsidRDefault="005D0A5B" w:rsidP="005D0A5B">
            <w:pPr>
              <w:pStyle w:val="ConsPlusNormal"/>
              <w:jc w:val="both"/>
            </w:pPr>
            <w:r>
              <w:t>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 Сравнение действительных чисел</w:t>
            </w:r>
          </w:p>
        </w:tc>
      </w:tr>
      <w:tr w:rsidR="005D0A5B" w:rsidRPr="00541C92" w:rsidTr="005D0A5B">
        <w:tc>
          <w:tcPr>
            <w:tcW w:w="1077" w:type="dxa"/>
            <w:vAlign w:val="center"/>
          </w:tcPr>
          <w:p w:rsidR="005D0A5B" w:rsidRDefault="005D0A5B" w:rsidP="005D0A5B">
            <w:pPr>
              <w:pStyle w:val="ConsPlusNormal"/>
              <w:jc w:val="center"/>
            </w:pPr>
            <w:r>
              <w:t>1.3</w:t>
            </w:r>
          </w:p>
        </w:tc>
        <w:tc>
          <w:tcPr>
            <w:tcW w:w="7994" w:type="dxa"/>
            <w:vAlign w:val="center"/>
          </w:tcPr>
          <w:p w:rsidR="005D0A5B" w:rsidRDefault="005D0A5B" w:rsidP="005D0A5B">
            <w:pPr>
              <w:pStyle w:val="ConsPlusNormal"/>
              <w:jc w:val="both"/>
            </w:pPr>
            <w:r>
              <w:t>Арифметические действия с действительными числами</w:t>
            </w:r>
          </w:p>
        </w:tc>
      </w:tr>
      <w:tr w:rsidR="005D0A5B" w:rsidRPr="00541C92" w:rsidTr="005D0A5B">
        <w:tc>
          <w:tcPr>
            <w:tcW w:w="1077" w:type="dxa"/>
            <w:vAlign w:val="center"/>
          </w:tcPr>
          <w:p w:rsidR="005D0A5B" w:rsidRDefault="005D0A5B" w:rsidP="005D0A5B">
            <w:pPr>
              <w:pStyle w:val="ConsPlusNormal"/>
              <w:jc w:val="center"/>
            </w:pPr>
            <w:r>
              <w:t>1.4</w:t>
            </w:r>
          </w:p>
        </w:tc>
        <w:tc>
          <w:tcPr>
            <w:tcW w:w="7994" w:type="dxa"/>
            <w:vAlign w:val="center"/>
          </w:tcPr>
          <w:p w:rsidR="005D0A5B" w:rsidRDefault="005D0A5B" w:rsidP="005D0A5B">
            <w:pPr>
              <w:pStyle w:val="ConsPlusNormal"/>
              <w:jc w:val="both"/>
            </w:pPr>
            <w:r>
              <w:t>Измерения, приближения, оценки. Размеры объектов окружающего мира, длительность процессов в окружающем мире. Приближенное значение величины, точность приближения. Округление чисел. Прикидка и оценка результатов вычислений</w:t>
            </w:r>
          </w:p>
        </w:tc>
      </w:tr>
      <w:tr w:rsidR="005D0A5B" w:rsidTr="005D0A5B">
        <w:tc>
          <w:tcPr>
            <w:tcW w:w="1077" w:type="dxa"/>
            <w:vAlign w:val="center"/>
          </w:tcPr>
          <w:p w:rsidR="005D0A5B" w:rsidRDefault="005D0A5B" w:rsidP="005D0A5B">
            <w:pPr>
              <w:pStyle w:val="ConsPlusNormal"/>
              <w:jc w:val="center"/>
            </w:pPr>
            <w:r>
              <w:lastRenderedPageBreak/>
              <w:t>2</w:t>
            </w:r>
          </w:p>
        </w:tc>
        <w:tc>
          <w:tcPr>
            <w:tcW w:w="7994" w:type="dxa"/>
            <w:vAlign w:val="center"/>
          </w:tcPr>
          <w:p w:rsidR="005D0A5B" w:rsidRDefault="005D0A5B" w:rsidP="005D0A5B">
            <w:pPr>
              <w:pStyle w:val="ConsPlusNormal"/>
              <w:jc w:val="both"/>
            </w:pPr>
            <w:r>
              <w:t>Уравнения и неравенства</w:t>
            </w:r>
          </w:p>
        </w:tc>
      </w:tr>
      <w:tr w:rsidR="005D0A5B" w:rsidTr="005D0A5B">
        <w:tc>
          <w:tcPr>
            <w:tcW w:w="1077" w:type="dxa"/>
            <w:vAlign w:val="center"/>
          </w:tcPr>
          <w:p w:rsidR="005D0A5B" w:rsidRDefault="005D0A5B" w:rsidP="005D0A5B">
            <w:pPr>
              <w:pStyle w:val="ConsPlusNormal"/>
              <w:jc w:val="center"/>
            </w:pPr>
            <w:r>
              <w:t>2.1</w:t>
            </w:r>
          </w:p>
        </w:tc>
        <w:tc>
          <w:tcPr>
            <w:tcW w:w="7994" w:type="dxa"/>
            <w:vAlign w:val="center"/>
          </w:tcPr>
          <w:p w:rsidR="005D0A5B" w:rsidRDefault="005D0A5B" w:rsidP="005D0A5B">
            <w:pPr>
              <w:pStyle w:val="ConsPlusNormal"/>
              <w:jc w:val="both"/>
            </w:pPr>
            <w:r>
              <w:t>Уравнения с одной переменной</w:t>
            </w:r>
          </w:p>
        </w:tc>
      </w:tr>
      <w:tr w:rsidR="005D0A5B" w:rsidRPr="00541C92" w:rsidTr="005D0A5B">
        <w:tc>
          <w:tcPr>
            <w:tcW w:w="1077" w:type="dxa"/>
            <w:vAlign w:val="center"/>
          </w:tcPr>
          <w:p w:rsidR="005D0A5B" w:rsidRDefault="005D0A5B" w:rsidP="005D0A5B">
            <w:pPr>
              <w:pStyle w:val="ConsPlusNormal"/>
              <w:jc w:val="center"/>
            </w:pPr>
            <w:r>
              <w:t>2.2</w:t>
            </w:r>
          </w:p>
        </w:tc>
        <w:tc>
          <w:tcPr>
            <w:tcW w:w="7994" w:type="dxa"/>
            <w:vAlign w:val="center"/>
          </w:tcPr>
          <w:p w:rsidR="005D0A5B" w:rsidRDefault="005D0A5B" w:rsidP="005D0A5B">
            <w:pPr>
              <w:pStyle w:val="ConsPlusNormal"/>
              <w:jc w:val="both"/>
            </w:pPr>
            <w:r>
              <w:t>Линейное уравнение. Решение уравнений, сводящихся к линейным</w:t>
            </w:r>
          </w:p>
        </w:tc>
      </w:tr>
      <w:tr w:rsidR="005D0A5B" w:rsidRPr="00541C92" w:rsidTr="005D0A5B">
        <w:tc>
          <w:tcPr>
            <w:tcW w:w="1077" w:type="dxa"/>
            <w:vAlign w:val="center"/>
          </w:tcPr>
          <w:p w:rsidR="005D0A5B" w:rsidRDefault="005D0A5B" w:rsidP="005D0A5B">
            <w:pPr>
              <w:pStyle w:val="ConsPlusNormal"/>
              <w:jc w:val="center"/>
            </w:pPr>
            <w:r>
              <w:t>2.3</w:t>
            </w:r>
          </w:p>
        </w:tc>
        <w:tc>
          <w:tcPr>
            <w:tcW w:w="7994" w:type="dxa"/>
            <w:vAlign w:val="center"/>
          </w:tcPr>
          <w:p w:rsidR="005D0A5B" w:rsidRDefault="005D0A5B" w:rsidP="005D0A5B">
            <w:pPr>
              <w:pStyle w:val="ConsPlusNormal"/>
              <w:jc w:val="both"/>
            </w:pPr>
            <w:r>
              <w:t>Квадратное уравнение. Решение уравнений, сводящихся к квадратным</w:t>
            </w:r>
          </w:p>
        </w:tc>
      </w:tr>
      <w:tr w:rsidR="005D0A5B" w:rsidRPr="00541C92" w:rsidTr="005D0A5B">
        <w:tc>
          <w:tcPr>
            <w:tcW w:w="1077" w:type="dxa"/>
            <w:vAlign w:val="center"/>
          </w:tcPr>
          <w:p w:rsidR="005D0A5B" w:rsidRDefault="005D0A5B" w:rsidP="005D0A5B">
            <w:pPr>
              <w:pStyle w:val="ConsPlusNormal"/>
              <w:jc w:val="center"/>
            </w:pPr>
            <w:r>
              <w:t>2.4</w:t>
            </w:r>
          </w:p>
        </w:tc>
        <w:tc>
          <w:tcPr>
            <w:tcW w:w="7994" w:type="dxa"/>
            <w:vAlign w:val="center"/>
          </w:tcPr>
          <w:p w:rsidR="005D0A5B" w:rsidRDefault="005D0A5B" w:rsidP="005D0A5B">
            <w:pPr>
              <w:pStyle w:val="ConsPlusNormal"/>
              <w:jc w:val="both"/>
            </w:pPr>
            <w:r>
              <w:t>Биквадратное уравнение. Примеры решения уравнений третьей и четвертой степеней разложением на множители</w:t>
            </w:r>
          </w:p>
        </w:tc>
      </w:tr>
      <w:tr w:rsidR="005D0A5B" w:rsidTr="005D0A5B">
        <w:tc>
          <w:tcPr>
            <w:tcW w:w="1077" w:type="dxa"/>
            <w:vAlign w:val="center"/>
          </w:tcPr>
          <w:p w:rsidR="005D0A5B" w:rsidRDefault="005D0A5B" w:rsidP="005D0A5B">
            <w:pPr>
              <w:pStyle w:val="ConsPlusNormal"/>
              <w:jc w:val="center"/>
            </w:pPr>
            <w:r>
              <w:t>2.5</w:t>
            </w:r>
          </w:p>
        </w:tc>
        <w:tc>
          <w:tcPr>
            <w:tcW w:w="7994" w:type="dxa"/>
            <w:vAlign w:val="center"/>
          </w:tcPr>
          <w:p w:rsidR="005D0A5B" w:rsidRDefault="005D0A5B" w:rsidP="005D0A5B">
            <w:pPr>
              <w:pStyle w:val="ConsPlusNormal"/>
              <w:jc w:val="both"/>
            </w:pPr>
            <w:r>
              <w:t>Решение дробно-рациональных уравнений</w:t>
            </w:r>
          </w:p>
        </w:tc>
      </w:tr>
      <w:tr w:rsidR="005D0A5B" w:rsidTr="005D0A5B">
        <w:tc>
          <w:tcPr>
            <w:tcW w:w="1077" w:type="dxa"/>
            <w:vAlign w:val="center"/>
          </w:tcPr>
          <w:p w:rsidR="005D0A5B" w:rsidRDefault="005D0A5B" w:rsidP="005D0A5B">
            <w:pPr>
              <w:pStyle w:val="ConsPlusNormal"/>
              <w:jc w:val="center"/>
            </w:pPr>
            <w:r>
              <w:t>2.6</w:t>
            </w:r>
          </w:p>
        </w:tc>
        <w:tc>
          <w:tcPr>
            <w:tcW w:w="7994" w:type="dxa"/>
            <w:vAlign w:val="center"/>
          </w:tcPr>
          <w:p w:rsidR="005D0A5B" w:rsidRDefault="005D0A5B" w:rsidP="005D0A5B">
            <w:pPr>
              <w:pStyle w:val="ConsPlusNormal"/>
              <w:jc w:val="both"/>
            </w:pPr>
            <w:r>
              <w:t>Системы уравнений</w:t>
            </w:r>
          </w:p>
        </w:tc>
      </w:tr>
      <w:tr w:rsidR="005D0A5B" w:rsidRPr="00541C92" w:rsidTr="005D0A5B">
        <w:tc>
          <w:tcPr>
            <w:tcW w:w="1077" w:type="dxa"/>
            <w:vAlign w:val="center"/>
          </w:tcPr>
          <w:p w:rsidR="005D0A5B" w:rsidRDefault="005D0A5B" w:rsidP="005D0A5B">
            <w:pPr>
              <w:pStyle w:val="ConsPlusNormal"/>
              <w:jc w:val="center"/>
            </w:pPr>
            <w:r>
              <w:t>2.7</w:t>
            </w:r>
          </w:p>
        </w:tc>
        <w:tc>
          <w:tcPr>
            <w:tcW w:w="7994" w:type="dxa"/>
            <w:vAlign w:val="center"/>
          </w:tcPr>
          <w:p w:rsidR="005D0A5B" w:rsidRDefault="005D0A5B" w:rsidP="005D0A5B">
            <w:pPr>
              <w:pStyle w:val="ConsPlusNormal"/>
              <w:jc w:val="both"/>
            </w:pPr>
            <w:r>
              <w:t>Уравнение с двумя переменными и его график</w:t>
            </w:r>
          </w:p>
        </w:tc>
      </w:tr>
      <w:tr w:rsidR="005D0A5B" w:rsidRPr="00541C92" w:rsidTr="005D0A5B">
        <w:tc>
          <w:tcPr>
            <w:tcW w:w="1077" w:type="dxa"/>
            <w:vAlign w:val="center"/>
          </w:tcPr>
          <w:p w:rsidR="005D0A5B" w:rsidRDefault="005D0A5B" w:rsidP="005D0A5B">
            <w:pPr>
              <w:pStyle w:val="ConsPlusNormal"/>
              <w:jc w:val="center"/>
            </w:pPr>
            <w:r>
              <w:t>2.8</w:t>
            </w:r>
          </w:p>
        </w:tc>
        <w:tc>
          <w:tcPr>
            <w:tcW w:w="7994" w:type="dxa"/>
            <w:vAlign w:val="center"/>
          </w:tcPr>
          <w:p w:rsidR="005D0A5B" w:rsidRDefault="005D0A5B" w:rsidP="005D0A5B">
            <w:pPr>
              <w:pStyle w:val="ConsPlusNormal"/>
              <w:jc w:val="both"/>
            </w:pPr>
            <w:r>
              <w:t>Решение систем двух линейных уравнений с двумя переменными</w:t>
            </w:r>
          </w:p>
        </w:tc>
      </w:tr>
      <w:tr w:rsidR="005D0A5B" w:rsidRPr="00541C92" w:rsidTr="005D0A5B">
        <w:tc>
          <w:tcPr>
            <w:tcW w:w="1077" w:type="dxa"/>
            <w:vAlign w:val="center"/>
          </w:tcPr>
          <w:p w:rsidR="005D0A5B" w:rsidRDefault="005D0A5B" w:rsidP="005D0A5B">
            <w:pPr>
              <w:pStyle w:val="ConsPlusNormal"/>
              <w:jc w:val="center"/>
            </w:pPr>
            <w:r>
              <w:t>2.9</w:t>
            </w:r>
          </w:p>
        </w:tc>
        <w:tc>
          <w:tcPr>
            <w:tcW w:w="7994" w:type="dxa"/>
            <w:vAlign w:val="center"/>
          </w:tcPr>
          <w:p w:rsidR="005D0A5B" w:rsidRDefault="005D0A5B" w:rsidP="005D0A5B">
            <w:pPr>
              <w:pStyle w:val="ConsPlusNormal"/>
              <w:jc w:val="both"/>
            </w:pPr>
            <w:r>
              <w:t>Решение систем двух уравнений, одно из которых линейное, а другое - второй степени</w:t>
            </w:r>
          </w:p>
        </w:tc>
      </w:tr>
      <w:tr w:rsidR="005D0A5B" w:rsidRPr="00541C92" w:rsidTr="005D0A5B">
        <w:tc>
          <w:tcPr>
            <w:tcW w:w="1077" w:type="dxa"/>
            <w:vAlign w:val="center"/>
          </w:tcPr>
          <w:p w:rsidR="005D0A5B" w:rsidRDefault="005D0A5B" w:rsidP="005D0A5B">
            <w:pPr>
              <w:pStyle w:val="ConsPlusNormal"/>
              <w:jc w:val="center"/>
            </w:pPr>
            <w:r>
              <w:t>2.10</w:t>
            </w:r>
          </w:p>
        </w:tc>
        <w:tc>
          <w:tcPr>
            <w:tcW w:w="7994" w:type="dxa"/>
            <w:vAlign w:val="center"/>
          </w:tcPr>
          <w:p w:rsidR="005D0A5B" w:rsidRDefault="005D0A5B" w:rsidP="005D0A5B">
            <w:pPr>
              <w:pStyle w:val="ConsPlusNormal"/>
              <w:jc w:val="both"/>
            </w:pPr>
            <w:r>
              <w:t>Графическая интерпретация системы уравнений с двумя переменными</w:t>
            </w:r>
          </w:p>
        </w:tc>
      </w:tr>
      <w:tr w:rsidR="005D0A5B" w:rsidRPr="00541C92" w:rsidTr="005D0A5B">
        <w:tc>
          <w:tcPr>
            <w:tcW w:w="1077" w:type="dxa"/>
            <w:vAlign w:val="center"/>
          </w:tcPr>
          <w:p w:rsidR="005D0A5B" w:rsidRDefault="005D0A5B" w:rsidP="005D0A5B">
            <w:pPr>
              <w:pStyle w:val="ConsPlusNormal"/>
              <w:jc w:val="center"/>
            </w:pPr>
            <w:r>
              <w:t>2.11</w:t>
            </w:r>
          </w:p>
        </w:tc>
        <w:tc>
          <w:tcPr>
            <w:tcW w:w="7994" w:type="dxa"/>
            <w:vAlign w:val="center"/>
          </w:tcPr>
          <w:p w:rsidR="005D0A5B" w:rsidRDefault="005D0A5B" w:rsidP="005D0A5B">
            <w:pPr>
              <w:pStyle w:val="ConsPlusNormal"/>
              <w:jc w:val="both"/>
            </w:pPr>
            <w:r>
              <w:t>Решение текстовых задач алгебраическим способом</w:t>
            </w:r>
          </w:p>
        </w:tc>
      </w:tr>
      <w:tr w:rsidR="005D0A5B" w:rsidRPr="00541C92" w:rsidTr="005D0A5B">
        <w:tc>
          <w:tcPr>
            <w:tcW w:w="1077" w:type="dxa"/>
            <w:vAlign w:val="center"/>
          </w:tcPr>
          <w:p w:rsidR="005D0A5B" w:rsidRDefault="005D0A5B" w:rsidP="005D0A5B">
            <w:pPr>
              <w:pStyle w:val="ConsPlusNormal"/>
              <w:jc w:val="center"/>
            </w:pPr>
            <w:r>
              <w:t>2.12</w:t>
            </w:r>
          </w:p>
        </w:tc>
        <w:tc>
          <w:tcPr>
            <w:tcW w:w="7994" w:type="dxa"/>
            <w:vAlign w:val="center"/>
          </w:tcPr>
          <w:p w:rsidR="005D0A5B" w:rsidRDefault="005D0A5B" w:rsidP="005D0A5B">
            <w:pPr>
              <w:pStyle w:val="ConsPlusNormal"/>
              <w:jc w:val="both"/>
            </w:pPr>
            <w:r>
              <w:t>Числовые неравенства и их свойства</w:t>
            </w:r>
          </w:p>
        </w:tc>
      </w:tr>
      <w:tr w:rsidR="005D0A5B" w:rsidRPr="00541C92" w:rsidTr="005D0A5B">
        <w:tc>
          <w:tcPr>
            <w:tcW w:w="1077" w:type="dxa"/>
            <w:vAlign w:val="center"/>
          </w:tcPr>
          <w:p w:rsidR="005D0A5B" w:rsidRDefault="005D0A5B" w:rsidP="005D0A5B">
            <w:pPr>
              <w:pStyle w:val="ConsPlusNormal"/>
              <w:jc w:val="center"/>
            </w:pPr>
            <w:r>
              <w:t>2.13</w:t>
            </w:r>
          </w:p>
        </w:tc>
        <w:tc>
          <w:tcPr>
            <w:tcW w:w="7994" w:type="dxa"/>
            <w:vAlign w:val="center"/>
          </w:tcPr>
          <w:p w:rsidR="005D0A5B" w:rsidRDefault="005D0A5B" w:rsidP="005D0A5B">
            <w:pPr>
              <w:pStyle w:val="ConsPlusNormal"/>
              <w:jc w:val="both"/>
            </w:pPr>
            <w:r>
              <w:t>Решение линейных неравенств с одной переменной</w:t>
            </w:r>
          </w:p>
        </w:tc>
      </w:tr>
      <w:tr w:rsidR="005D0A5B" w:rsidRPr="00541C92" w:rsidTr="005D0A5B">
        <w:tc>
          <w:tcPr>
            <w:tcW w:w="1077" w:type="dxa"/>
            <w:vAlign w:val="center"/>
          </w:tcPr>
          <w:p w:rsidR="005D0A5B" w:rsidRDefault="005D0A5B" w:rsidP="005D0A5B">
            <w:pPr>
              <w:pStyle w:val="ConsPlusNormal"/>
              <w:jc w:val="center"/>
            </w:pPr>
            <w:r>
              <w:t>2.14</w:t>
            </w:r>
          </w:p>
        </w:tc>
        <w:tc>
          <w:tcPr>
            <w:tcW w:w="7994" w:type="dxa"/>
            <w:vAlign w:val="center"/>
          </w:tcPr>
          <w:p w:rsidR="005D0A5B" w:rsidRDefault="005D0A5B" w:rsidP="005D0A5B">
            <w:pPr>
              <w:pStyle w:val="ConsPlusNormal"/>
              <w:jc w:val="both"/>
            </w:pPr>
            <w:r>
              <w:t>Решение систем линейных неравенств с одной переменной</w:t>
            </w:r>
          </w:p>
        </w:tc>
      </w:tr>
      <w:tr w:rsidR="005D0A5B" w:rsidTr="005D0A5B">
        <w:tc>
          <w:tcPr>
            <w:tcW w:w="1077" w:type="dxa"/>
            <w:vAlign w:val="center"/>
          </w:tcPr>
          <w:p w:rsidR="005D0A5B" w:rsidRDefault="005D0A5B" w:rsidP="005D0A5B">
            <w:pPr>
              <w:pStyle w:val="ConsPlusNormal"/>
              <w:jc w:val="center"/>
            </w:pPr>
            <w:r>
              <w:t>2.15</w:t>
            </w:r>
          </w:p>
        </w:tc>
        <w:tc>
          <w:tcPr>
            <w:tcW w:w="7994" w:type="dxa"/>
            <w:vAlign w:val="center"/>
          </w:tcPr>
          <w:p w:rsidR="005D0A5B" w:rsidRDefault="005D0A5B" w:rsidP="005D0A5B">
            <w:pPr>
              <w:pStyle w:val="ConsPlusNormal"/>
              <w:jc w:val="both"/>
            </w:pPr>
            <w:r>
              <w:t>Квадратные неравенства</w:t>
            </w:r>
          </w:p>
        </w:tc>
      </w:tr>
      <w:tr w:rsidR="005D0A5B" w:rsidRPr="00541C92" w:rsidTr="005D0A5B">
        <w:tc>
          <w:tcPr>
            <w:tcW w:w="1077" w:type="dxa"/>
            <w:vAlign w:val="center"/>
          </w:tcPr>
          <w:p w:rsidR="005D0A5B" w:rsidRDefault="005D0A5B" w:rsidP="005D0A5B">
            <w:pPr>
              <w:pStyle w:val="ConsPlusNormal"/>
              <w:jc w:val="center"/>
            </w:pPr>
            <w:r>
              <w:lastRenderedPageBreak/>
              <w:t>2.16</w:t>
            </w:r>
          </w:p>
        </w:tc>
        <w:tc>
          <w:tcPr>
            <w:tcW w:w="7994" w:type="dxa"/>
            <w:vAlign w:val="center"/>
          </w:tcPr>
          <w:p w:rsidR="005D0A5B" w:rsidRDefault="005D0A5B" w:rsidP="005D0A5B">
            <w:pPr>
              <w:pStyle w:val="ConsPlusNormal"/>
              <w:jc w:val="both"/>
            </w:pPr>
            <w:r>
              <w:t>Графическая интерпретация неравенств и систем неравенств с двумя переменными</w:t>
            </w:r>
          </w:p>
        </w:tc>
      </w:tr>
      <w:tr w:rsidR="005D0A5B" w:rsidTr="005D0A5B">
        <w:tc>
          <w:tcPr>
            <w:tcW w:w="1077" w:type="dxa"/>
            <w:vAlign w:val="center"/>
          </w:tcPr>
          <w:p w:rsidR="005D0A5B" w:rsidRDefault="005D0A5B" w:rsidP="005D0A5B">
            <w:pPr>
              <w:pStyle w:val="ConsPlusNormal"/>
              <w:jc w:val="center"/>
            </w:pPr>
            <w:r>
              <w:t>3</w:t>
            </w:r>
          </w:p>
        </w:tc>
        <w:tc>
          <w:tcPr>
            <w:tcW w:w="7994" w:type="dxa"/>
            <w:vAlign w:val="center"/>
          </w:tcPr>
          <w:p w:rsidR="005D0A5B" w:rsidRDefault="005D0A5B" w:rsidP="005D0A5B">
            <w:pPr>
              <w:pStyle w:val="ConsPlusNormal"/>
              <w:jc w:val="both"/>
            </w:pPr>
            <w:r>
              <w:t>Функции</w:t>
            </w:r>
          </w:p>
        </w:tc>
      </w:tr>
      <w:tr w:rsidR="005D0A5B" w:rsidRPr="00541C92" w:rsidTr="005D0A5B">
        <w:tc>
          <w:tcPr>
            <w:tcW w:w="1077" w:type="dxa"/>
            <w:vAlign w:val="center"/>
          </w:tcPr>
          <w:p w:rsidR="005D0A5B" w:rsidRDefault="005D0A5B" w:rsidP="005D0A5B">
            <w:pPr>
              <w:pStyle w:val="ConsPlusNormal"/>
              <w:jc w:val="center"/>
            </w:pPr>
            <w:r>
              <w:t>3.1</w:t>
            </w:r>
          </w:p>
        </w:tc>
        <w:tc>
          <w:tcPr>
            <w:tcW w:w="7994" w:type="dxa"/>
            <w:vAlign w:val="center"/>
          </w:tcPr>
          <w:p w:rsidR="005D0A5B" w:rsidRDefault="005D0A5B" w:rsidP="005D0A5B">
            <w:pPr>
              <w:pStyle w:val="ConsPlusNormal"/>
              <w:jc w:val="both"/>
            </w:pPr>
            <w:r>
              <w:t>Квадратичная функция, ее график и свойства. Парабола, координаты вершины параболы, ось симметрии параболы</w:t>
            </w:r>
          </w:p>
        </w:tc>
      </w:tr>
      <w:tr w:rsidR="005D0A5B" w:rsidRPr="00541C92" w:rsidTr="005D0A5B">
        <w:tc>
          <w:tcPr>
            <w:tcW w:w="1077" w:type="dxa"/>
            <w:vAlign w:val="center"/>
          </w:tcPr>
          <w:p w:rsidR="005D0A5B" w:rsidRDefault="005D0A5B" w:rsidP="005D0A5B">
            <w:pPr>
              <w:pStyle w:val="ConsPlusNormal"/>
              <w:jc w:val="center"/>
            </w:pPr>
            <w:r>
              <w:t>3.2</w:t>
            </w:r>
          </w:p>
        </w:tc>
        <w:tc>
          <w:tcPr>
            <w:tcW w:w="7994" w:type="dxa"/>
            <w:vAlign w:val="center"/>
          </w:tcPr>
          <w:p w:rsidR="005D0A5B" w:rsidRDefault="005D0A5B" w:rsidP="005D0A5B">
            <w:pPr>
              <w:pStyle w:val="ConsPlusNormal"/>
              <w:jc w:val="both"/>
            </w:pPr>
            <w:r>
              <w:t>Графики функций y = kx, y = kx + b и их свойства</w:t>
            </w:r>
          </w:p>
        </w:tc>
      </w:tr>
      <w:tr w:rsidR="005D0A5B" w:rsidRPr="00541C92" w:rsidTr="005D0A5B">
        <w:tc>
          <w:tcPr>
            <w:tcW w:w="1077" w:type="dxa"/>
            <w:vAlign w:val="center"/>
          </w:tcPr>
          <w:p w:rsidR="005D0A5B" w:rsidRDefault="005D0A5B" w:rsidP="005D0A5B">
            <w:pPr>
              <w:pStyle w:val="ConsPlusNormal"/>
              <w:jc w:val="center"/>
            </w:pPr>
            <w:r>
              <w:t>3.3</w:t>
            </w:r>
          </w:p>
        </w:tc>
        <w:tc>
          <w:tcPr>
            <w:tcW w:w="7994" w:type="dxa"/>
            <w:vAlign w:val="center"/>
          </w:tcPr>
          <w:p w:rsidR="005D0A5B" w:rsidRDefault="005D0A5B" w:rsidP="005D0A5B">
            <w:pPr>
              <w:pStyle w:val="ConsPlusNormal"/>
              <w:jc w:val="both"/>
            </w:pPr>
            <w:r>
              <w:t xml:space="preserve">Графики функций </w:t>
            </w:r>
            <w:r>
              <w:rPr>
                <w:noProof/>
                <w:position w:val="-20"/>
              </w:rPr>
              <w:drawing>
                <wp:inline distT="0" distB="0" distL="0" distR="0">
                  <wp:extent cx="390525" cy="390525"/>
                  <wp:effectExtent l="0" t="0" r="0" b="0"/>
                  <wp:docPr id="3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t>, y = x</w:t>
            </w:r>
            <w:r>
              <w:rPr>
                <w:vertAlign w:val="superscript"/>
              </w:rPr>
              <w:t>3</w:t>
            </w:r>
            <w:r>
              <w:t xml:space="preserve"> и их свойства</w:t>
            </w:r>
          </w:p>
        </w:tc>
      </w:tr>
      <w:tr w:rsidR="005D0A5B" w:rsidRPr="00541C92" w:rsidTr="005D0A5B">
        <w:tc>
          <w:tcPr>
            <w:tcW w:w="1077" w:type="dxa"/>
            <w:vAlign w:val="center"/>
          </w:tcPr>
          <w:p w:rsidR="005D0A5B" w:rsidRDefault="005D0A5B" w:rsidP="005D0A5B">
            <w:pPr>
              <w:pStyle w:val="ConsPlusNormal"/>
              <w:jc w:val="center"/>
            </w:pPr>
            <w:r>
              <w:t>3.4</w:t>
            </w:r>
          </w:p>
        </w:tc>
        <w:tc>
          <w:tcPr>
            <w:tcW w:w="7994" w:type="dxa"/>
            <w:vAlign w:val="center"/>
          </w:tcPr>
          <w:p w:rsidR="005D0A5B" w:rsidRDefault="005D0A5B" w:rsidP="005D0A5B">
            <w:pPr>
              <w:pStyle w:val="ConsPlusNormal"/>
              <w:jc w:val="both"/>
            </w:pPr>
            <w:r>
              <w:t xml:space="preserve">Графики функций </w:t>
            </w:r>
            <w:r>
              <w:rPr>
                <w:noProof/>
                <w:position w:val="-8"/>
              </w:rPr>
              <w:drawing>
                <wp:inline distT="0" distB="0" distL="0" distR="0">
                  <wp:extent cx="485775" cy="238125"/>
                  <wp:effectExtent l="0" t="0" r="0" b="0"/>
                  <wp:docPr id="3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485775" cy="238125"/>
                          </a:xfrm>
                          <a:prstGeom prst="rect">
                            <a:avLst/>
                          </a:prstGeom>
                          <a:noFill/>
                          <a:ln>
                            <a:noFill/>
                          </a:ln>
                        </pic:spPr>
                      </pic:pic>
                    </a:graphicData>
                  </a:graphic>
                </wp:inline>
              </w:drawing>
            </w:r>
            <w:r>
              <w:t>, y = |x| и их свойства</w:t>
            </w:r>
          </w:p>
        </w:tc>
      </w:tr>
      <w:tr w:rsidR="005D0A5B" w:rsidTr="005D0A5B">
        <w:tc>
          <w:tcPr>
            <w:tcW w:w="1077" w:type="dxa"/>
            <w:vAlign w:val="center"/>
          </w:tcPr>
          <w:p w:rsidR="005D0A5B" w:rsidRDefault="005D0A5B" w:rsidP="005D0A5B">
            <w:pPr>
              <w:pStyle w:val="ConsPlusNormal"/>
              <w:jc w:val="center"/>
            </w:pPr>
            <w:r>
              <w:t>4</w:t>
            </w:r>
          </w:p>
        </w:tc>
        <w:tc>
          <w:tcPr>
            <w:tcW w:w="7994" w:type="dxa"/>
            <w:vAlign w:val="center"/>
          </w:tcPr>
          <w:p w:rsidR="005D0A5B" w:rsidRDefault="005D0A5B" w:rsidP="005D0A5B">
            <w:pPr>
              <w:pStyle w:val="ConsPlusNormal"/>
              <w:jc w:val="both"/>
            </w:pPr>
            <w:r>
              <w:t>Числовые последовательности</w:t>
            </w:r>
          </w:p>
        </w:tc>
      </w:tr>
      <w:tr w:rsidR="005D0A5B" w:rsidRPr="00541C92" w:rsidTr="005D0A5B">
        <w:tc>
          <w:tcPr>
            <w:tcW w:w="1077" w:type="dxa"/>
            <w:vAlign w:val="center"/>
          </w:tcPr>
          <w:p w:rsidR="005D0A5B" w:rsidRDefault="005D0A5B" w:rsidP="005D0A5B">
            <w:pPr>
              <w:pStyle w:val="ConsPlusNormal"/>
              <w:jc w:val="center"/>
            </w:pPr>
            <w:r>
              <w:t>4.1</w:t>
            </w:r>
          </w:p>
        </w:tc>
        <w:tc>
          <w:tcPr>
            <w:tcW w:w="7994" w:type="dxa"/>
            <w:vAlign w:val="center"/>
          </w:tcPr>
          <w:p w:rsidR="005D0A5B" w:rsidRDefault="005D0A5B" w:rsidP="005D0A5B">
            <w:pPr>
              <w:pStyle w:val="ConsPlusNormal"/>
              <w:jc w:val="both"/>
            </w:pPr>
            <w:r>
              <w:t>Определение и способы задания числовых последовательностей. Задание последовательности рекуррентной формулой и формулой n-го члена</w:t>
            </w:r>
          </w:p>
        </w:tc>
      </w:tr>
      <w:tr w:rsidR="005D0A5B" w:rsidRPr="00541C92" w:rsidTr="005D0A5B">
        <w:tc>
          <w:tcPr>
            <w:tcW w:w="1077" w:type="dxa"/>
            <w:vAlign w:val="center"/>
          </w:tcPr>
          <w:p w:rsidR="005D0A5B" w:rsidRDefault="005D0A5B" w:rsidP="005D0A5B">
            <w:pPr>
              <w:pStyle w:val="ConsPlusNormal"/>
              <w:jc w:val="center"/>
            </w:pPr>
            <w:r>
              <w:t>4.2</w:t>
            </w:r>
          </w:p>
        </w:tc>
        <w:tc>
          <w:tcPr>
            <w:tcW w:w="7994" w:type="dxa"/>
            <w:vAlign w:val="center"/>
          </w:tcPr>
          <w:p w:rsidR="005D0A5B" w:rsidRDefault="005D0A5B" w:rsidP="005D0A5B">
            <w:pPr>
              <w:pStyle w:val="ConsPlusNormal"/>
              <w:jc w:val="both"/>
            </w:pPr>
            <w:r>
              <w:t>Арифметическая прогрессия. Формулы n-го члена арифметической прогрессии, суммы первых n членов</w:t>
            </w:r>
          </w:p>
        </w:tc>
      </w:tr>
      <w:tr w:rsidR="005D0A5B" w:rsidRPr="00541C92" w:rsidTr="005D0A5B">
        <w:tc>
          <w:tcPr>
            <w:tcW w:w="1077" w:type="dxa"/>
            <w:vAlign w:val="center"/>
          </w:tcPr>
          <w:p w:rsidR="005D0A5B" w:rsidRDefault="005D0A5B" w:rsidP="005D0A5B">
            <w:pPr>
              <w:pStyle w:val="ConsPlusNormal"/>
              <w:jc w:val="center"/>
            </w:pPr>
            <w:r>
              <w:t>4.3</w:t>
            </w:r>
          </w:p>
        </w:tc>
        <w:tc>
          <w:tcPr>
            <w:tcW w:w="7994" w:type="dxa"/>
            <w:vAlign w:val="center"/>
          </w:tcPr>
          <w:p w:rsidR="005D0A5B" w:rsidRDefault="005D0A5B" w:rsidP="005D0A5B">
            <w:pPr>
              <w:pStyle w:val="ConsPlusNormal"/>
              <w:jc w:val="both"/>
            </w:pPr>
            <w:r>
              <w:t>Геометрическая прогрессия. Формулы n-го члена геометрической прогрессии, суммы первых n членов</w:t>
            </w:r>
          </w:p>
        </w:tc>
      </w:tr>
      <w:tr w:rsidR="005D0A5B" w:rsidTr="005D0A5B">
        <w:tc>
          <w:tcPr>
            <w:tcW w:w="1077" w:type="dxa"/>
            <w:vAlign w:val="center"/>
          </w:tcPr>
          <w:p w:rsidR="005D0A5B" w:rsidRDefault="005D0A5B" w:rsidP="005D0A5B">
            <w:pPr>
              <w:pStyle w:val="ConsPlusNormal"/>
              <w:jc w:val="center"/>
            </w:pPr>
            <w:r>
              <w:t>4.4</w:t>
            </w:r>
          </w:p>
        </w:tc>
        <w:tc>
          <w:tcPr>
            <w:tcW w:w="7994" w:type="dxa"/>
            <w:vAlign w:val="center"/>
          </w:tcPr>
          <w:p w:rsidR="005D0A5B" w:rsidRDefault="005D0A5B" w:rsidP="005D0A5B">
            <w:pPr>
              <w:pStyle w:val="ConsPlusNormal"/>
              <w:jc w:val="both"/>
            </w:pPr>
            <w:r>
              <w:t>Изображение членов арифметической и геометрической прогрессий точками на координатной плоскости. Линейный и экспоненциальный рост</w:t>
            </w:r>
          </w:p>
        </w:tc>
      </w:tr>
      <w:tr w:rsidR="005D0A5B" w:rsidTr="005D0A5B">
        <w:tc>
          <w:tcPr>
            <w:tcW w:w="1077" w:type="dxa"/>
            <w:vAlign w:val="center"/>
          </w:tcPr>
          <w:p w:rsidR="005D0A5B" w:rsidRDefault="005D0A5B" w:rsidP="005D0A5B">
            <w:pPr>
              <w:pStyle w:val="ConsPlusNormal"/>
              <w:jc w:val="center"/>
            </w:pPr>
            <w:r>
              <w:t>4.5</w:t>
            </w:r>
          </w:p>
        </w:tc>
        <w:tc>
          <w:tcPr>
            <w:tcW w:w="7994" w:type="dxa"/>
            <w:vAlign w:val="center"/>
          </w:tcPr>
          <w:p w:rsidR="005D0A5B" w:rsidRDefault="005D0A5B" w:rsidP="005D0A5B">
            <w:pPr>
              <w:pStyle w:val="ConsPlusNormal"/>
              <w:jc w:val="both"/>
            </w:pPr>
            <w:r>
              <w:t>Сложные проценты</w:t>
            </w:r>
          </w:p>
        </w:tc>
      </w:tr>
      <w:tr w:rsidR="005D0A5B" w:rsidTr="005D0A5B">
        <w:tc>
          <w:tcPr>
            <w:tcW w:w="1077" w:type="dxa"/>
            <w:vAlign w:val="center"/>
          </w:tcPr>
          <w:p w:rsidR="005D0A5B" w:rsidRDefault="005D0A5B" w:rsidP="005D0A5B">
            <w:pPr>
              <w:pStyle w:val="ConsPlusNormal"/>
              <w:jc w:val="center"/>
            </w:pPr>
            <w:r>
              <w:t>5</w:t>
            </w:r>
          </w:p>
        </w:tc>
        <w:tc>
          <w:tcPr>
            <w:tcW w:w="7994" w:type="dxa"/>
            <w:vAlign w:val="center"/>
          </w:tcPr>
          <w:p w:rsidR="005D0A5B" w:rsidRDefault="005D0A5B" w:rsidP="005D0A5B">
            <w:pPr>
              <w:pStyle w:val="ConsPlusNormal"/>
              <w:jc w:val="both"/>
            </w:pPr>
            <w:r>
              <w:t>Вероятность и статистика</w:t>
            </w:r>
          </w:p>
        </w:tc>
      </w:tr>
      <w:tr w:rsidR="005D0A5B" w:rsidTr="005D0A5B">
        <w:tc>
          <w:tcPr>
            <w:tcW w:w="1077" w:type="dxa"/>
            <w:vAlign w:val="center"/>
          </w:tcPr>
          <w:p w:rsidR="005D0A5B" w:rsidRDefault="005D0A5B" w:rsidP="005D0A5B">
            <w:pPr>
              <w:pStyle w:val="ConsPlusNormal"/>
              <w:jc w:val="center"/>
            </w:pPr>
            <w:r>
              <w:t>5.1</w:t>
            </w:r>
          </w:p>
        </w:tc>
        <w:tc>
          <w:tcPr>
            <w:tcW w:w="7994" w:type="dxa"/>
            <w:vAlign w:val="center"/>
          </w:tcPr>
          <w:p w:rsidR="005D0A5B" w:rsidRDefault="005D0A5B" w:rsidP="005D0A5B">
            <w:pPr>
              <w:pStyle w:val="ConsPlusNormal"/>
              <w:jc w:val="both"/>
            </w:pPr>
            <w:r>
              <w:t xml:space="preserve">Представление данных в виде таблиц, диаграмм, графиков, </w:t>
            </w:r>
            <w:r>
              <w:lastRenderedPageBreak/>
              <w:t>интерпретация данных. Чтение и построение таблиц, диаграмм, графиков по реальным данным</w:t>
            </w:r>
          </w:p>
        </w:tc>
      </w:tr>
      <w:tr w:rsidR="005D0A5B" w:rsidTr="005D0A5B">
        <w:tc>
          <w:tcPr>
            <w:tcW w:w="1077" w:type="dxa"/>
            <w:vAlign w:val="center"/>
          </w:tcPr>
          <w:p w:rsidR="005D0A5B" w:rsidRDefault="005D0A5B" w:rsidP="005D0A5B">
            <w:pPr>
              <w:pStyle w:val="ConsPlusNormal"/>
              <w:jc w:val="center"/>
            </w:pPr>
            <w:r>
              <w:lastRenderedPageBreak/>
              <w:t>5.2</w:t>
            </w:r>
          </w:p>
        </w:tc>
        <w:tc>
          <w:tcPr>
            <w:tcW w:w="7994" w:type="dxa"/>
            <w:vAlign w:val="center"/>
          </w:tcPr>
          <w:p w:rsidR="005D0A5B" w:rsidRDefault="005D0A5B" w:rsidP="005D0A5B">
            <w:pPr>
              <w:pStyle w:val="ConsPlusNormal"/>
              <w:jc w:val="both"/>
            </w:pPr>
            <w:r>
              <w:t>Перестановки и факториал</w:t>
            </w:r>
          </w:p>
        </w:tc>
      </w:tr>
      <w:tr w:rsidR="005D0A5B" w:rsidTr="005D0A5B">
        <w:tc>
          <w:tcPr>
            <w:tcW w:w="1077" w:type="dxa"/>
            <w:vAlign w:val="center"/>
          </w:tcPr>
          <w:p w:rsidR="005D0A5B" w:rsidRDefault="005D0A5B" w:rsidP="005D0A5B">
            <w:pPr>
              <w:pStyle w:val="ConsPlusNormal"/>
              <w:jc w:val="center"/>
            </w:pPr>
            <w:r>
              <w:t>5.3</w:t>
            </w:r>
          </w:p>
        </w:tc>
        <w:tc>
          <w:tcPr>
            <w:tcW w:w="7994" w:type="dxa"/>
            <w:vAlign w:val="center"/>
          </w:tcPr>
          <w:p w:rsidR="005D0A5B" w:rsidRDefault="005D0A5B" w:rsidP="005D0A5B">
            <w:pPr>
              <w:pStyle w:val="ConsPlusNormal"/>
              <w:jc w:val="both"/>
            </w:pPr>
            <w:r>
              <w:t>Сочетания и число сочетаний</w:t>
            </w:r>
          </w:p>
        </w:tc>
      </w:tr>
      <w:tr w:rsidR="005D0A5B" w:rsidRPr="00541C92" w:rsidTr="005D0A5B">
        <w:tc>
          <w:tcPr>
            <w:tcW w:w="1077" w:type="dxa"/>
            <w:vAlign w:val="center"/>
          </w:tcPr>
          <w:p w:rsidR="005D0A5B" w:rsidRDefault="005D0A5B" w:rsidP="005D0A5B">
            <w:pPr>
              <w:pStyle w:val="ConsPlusNormal"/>
              <w:jc w:val="center"/>
            </w:pPr>
            <w:r>
              <w:t>5.4</w:t>
            </w:r>
          </w:p>
        </w:tc>
        <w:tc>
          <w:tcPr>
            <w:tcW w:w="7994" w:type="dxa"/>
            <w:vAlign w:val="center"/>
          </w:tcPr>
          <w:p w:rsidR="005D0A5B" w:rsidRDefault="005D0A5B" w:rsidP="005D0A5B">
            <w:pPr>
              <w:pStyle w:val="ConsPlusNormal"/>
              <w:jc w:val="both"/>
            </w:pPr>
            <w:r>
              <w:t>Треугольник Паскаля. Решение задач с использованием комбинаторики</w:t>
            </w:r>
          </w:p>
        </w:tc>
      </w:tr>
      <w:tr w:rsidR="005D0A5B" w:rsidRPr="00541C92" w:rsidTr="005D0A5B">
        <w:tc>
          <w:tcPr>
            <w:tcW w:w="1077" w:type="dxa"/>
            <w:vAlign w:val="center"/>
          </w:tcPr>
          <w:p w:rsidR="005D0A5B" w:rsidRDefault="005D0A5B" w:rsidP="005D0A5B">
            <w:pPr>
              <w:pStyle w:val="ConsPlusNormal"/>
              <w:jc w:val="center"/>
            </w:pPr>
            <w:r>
              <w:t>5.5</w:t>
            </w:r>
          </w:p>
        </w:tc>
        <w:tc>
          <w:tcPr>
            <w:tcW w:w="7994" w:type="dxa"/>
            <w:vAlign w:val="center"/>
          </w:tcPr>
          <w:p w:rsidR="005D0A5B" w:rsidRDefault="005D0A5B" w:rsidP="005D0A5B">
            <w:pPr>
              <w:pStyle w:val="ConsPlusNormal"/>
              <w:jc w:val="both"/>
            </w:pPr>
            <w:r>
              <w:t>Геометрическая вероятность. Случайный выбор точки из фигуры на плоскости, из отрезка и из дуги окружности</w:t>
            </w:r>
          </w:p>
        </w:tc>
      </w:tr>
      <w:tr w:rsidR="005D0A5B" w:rsidRPr="00541C92" w:rsidTr="005D0A5B">
        <w:tc>
          <w:tcPr>
            <w:tcW w:w="1077" w:type="dxa"/>
            <w:vAlign w:val="center"/>
          </w:tcPr>
          <w:p w:rsidR="005D0A5B" w:rsidRDefault="005D0A5B" w:rsidP="005D0A5B">
            <w:pPr>
              <w:pStyle w:val="ConsPlusNormal"/>
              <w:jc w:val="center"/>
            </w:pPr>
            <w:r>
              <w:t>5.6</w:t>
            </w:r>
          </w:p>
        </w:tc>
        <w:tc>
          <w:tcPr>
            <w:tcW w:w="7994" w:type="dxa"/>
            <w:vAlign w:val="center"/>
          </w:tcPr>
          <w:p w:rsidR="005D0A5B" w:rsidRDefault="005D0A5B" w:rsidP="005D0A5B">
            <w:pPr>
              <w:pStyle w:val="ConsPlusNormal"/>
              <w:jc w:val="both"/>
            </w:pPr>
            <w:r>
              <w:t>Испытание. Успех и неудача. Серия испытаний до первого успеха</w:t>
            </w:r>
          </w:p>
        </w:tc>
      </w:tr>
      <w:tr w:rsidR="005D0A5B" w:rsidRPr="00541C92" w:rsidTr="005D0A5B">
        <w:tc>
          <w:tcPr>
            <w:tcW w:w="1077" w:type="dxa"/>
            <w:vAlign w:val="center"/>
          </w:tcPr>
          <w:p w:rsidR="005D0A5B" w:rsidRDefault="005D0A5B" w:rsidP="005D0A5B">
            <w:pPr>
              <w:pStyle w:val="ConsPlusNormal"/>
              <w:jc w:val="center"/>
            </w:pPr>
            <w:r>
              <w:t>5.7</w:t>
            </w:r>
          </w:p>
        </w:tc>
        <w:tc>
          <w:tcPr>
            <w:tcW w:w="7994" w:type="dxa"/>
            <w:vAlign w:val="center"/>
          </w:tcPr>
          <w:p w:rsidR="005D0A5B" w:rsidRDefault="005D0A5B" w:rsidP="005D0A5B">
            <w:pPr>
              <w:pStyle w:val="ConsPlusNormal"/>
              <w:jc w:val="both"/>
            </w:pPr>
            <w:r>
              <w:t>Серия испытаний Бернулли. Вероятности событий в серии испытаний Бернулли</w:t>
            </w:r>
          </w:p>
        </w:tc>
      </w:tr>
      <w:tr w:rsidR="005D0A5B" w:rsidRPr="00541C92" w:rsidTr="005D0A5B">
        <w:tc>
          <w:tcPr>
            <w:tcW w:w="1077" w:type="dxa"/>
            <w:vAlign w:val="center"/>
          </w:tcPr>
          <w:p w:rsidR="005D0A5B" w:rsidRDefault="005D0A5B" w:rsidP="005D0A5B">
            <w:pPr>
              <w:pStyle w:val="ConsPlusNormal"/>
              <w:jc w:val="center"/>
            </w:pPr>
            <w:r>
              <w:t>5.8</w:t>
            </w:r>
          </w:p>
        </w:tc>
        <w:tc>
          <w:tcPr>
            <w:tcW w:w="7994" w:type="dxa"/>
            <w:vAlign w:val="center"/>
          </w:tcPr>
          <w:p w:rsidR="005D0A5B" w:rsidRDefault="005D0A5B" w:rsidP="005D0A5B">
            <w:pPr>
              <w:pStyle w:val="ConsPlusNormal"/>
              <w:jc w:val="both"/>
            </w:pPr>
            <w:r>
              <w:t>Случайная величина и распределение вероятностей</w:t>
            </w:r>
          </w:p>
        </w:tc>
      </w:tr>
      <w:tr w:rsidR="005D0A5B" w:rsidRPr="00541C92" w:rsidTr="005D0A5B">
        <w:tc>
          <w:tcPr>
            <w:tcW w:w="1077" w:type="dxa"/>
            <w:vAlign w:val="center"/>
          </w:tcPr>
          <w:p w:rsidR="005D0A5B" w:rsidRDefault="005D0A5B" w:rsidP="005D0A5B">
            <w:pPr>
              <w:pStyle w:val="ConsPlusNormal"/>
              <w:jc w:val="center"/>
            </w:pPr>
            <w:r>
              <w:t>5.9</w:t>
            </w:r>
          </w:p>
        </w:tc>
        <w:tc>
          <w:tcPr>
            <w:tcW w:w="7994" w:type="dxa"/>
            <w:vAlign w:val="center"/>
          </w:tcPr>
          <w:p w:rsidR="005D0A5B" w:rsidRDefault="005D0A5B" w:rsidP="005D0A5B">
            <w:pPr>
              <w:pStyle w:val="ConsPlusNormal"/>
              <w:jc w:val="both"/>
            </w:pPr>
            <w:r>
              <w:t>Математическое ожидание и дисперсия. Примеры математического ожидания как теоретического среднего значения величины</w:t>
            </w:r>
          </w:p>
        </w:tc>
      </w:tr>
      <w:tr w:rsidR="005D0A5B" w:rsidRPr="00541C92" w:rsidTr="005D0A5B">
        <w:tc>
          <w:tcPr>
            <w:tcW w:w="1077" w:type="dxa"/>
            <w:vAlign w:val="center"/>
          </w:tcPr>
          <w:p w:rsidR="005D0A5B" w:rsidRDefault="005D0A5B" w:rsidP="005D0A5B">
            <w:pPr>
              <w:pStyle w:val="ConsPlusNormal"/>
              <w:jc w:val="center"/>
            </w:pPr>
            <w:r>
              <w:t>5.10</w:t>
            </w:r>
          </w:p>
        </w:tc>
        <w:tc>
          <w:tcPr>
            <w:tcW w:w="7994" w:type="dxa"/>
            <w:vAlign w:val="center"/>
          </w:tcPr>
          <w:p w:rsidR="005D0A5B" w:rsidRDefault="005D0A5B" w:rsidP="005D0A5B">
            <w:pPr>
              <w:pStyle w:val="ConsPlusNormal"/>
              <w:jc w:val="both"/>
            </w:pPr>
            <w:r>
              <w:t>Математическое ожидание и дисперсия случайной величины "число успехов в серии испытаний Бернулли"</w:t>
            </w:r>
          </w:p>
        </w:tc>
      </w:tr>
      <w:tr w:rsidR="005D0A5B" w:rsidRPr="00541C92" w:rsidTr="005D0A5B">
        <w:tc>
          <w:tcPr>
            <w:tcW w:w="1077" w:type="dxa"/>
            <w:vAlign w:val="center"/>
          </w:tcPr>
          <w:p w:rsidR="005D0A5B" w:rsidRDefault="005D0A5B" w:rsidP="005D0A5B">
            <w:pPr>
              <w:pStyle w:val="ConsPlusNormal"/>
              <w:jc w:val="center"/>
            </w:pPr>
            <w:r>
              <w:t>5.11</w:t>
            </w:r>
          </w:p>
        </w:tc>
        <w:tc>
          <w:tcPr>
            <w:tcW w:w="7994" w:type="dxa"/>
            <w:vAlign w:val="center"/>
          </w:tcPr>
          <w:p w:rsidR="005D0A5B" w:rsidRDefault="005D0A5B" w:rsidP="005D0A5B">
            <w:pPr>
              <w:pStyle w:val="ConsPlusNormal"/>
              <w:jc w:val="both"/>
            </w:pPr>
            <w:r>
              <w:t>Понятие о законе больших чисел. Измерение вероятностей с помощью частот. Роль и значение закона больших чисел в природе и обществе</w:t>
            </w:r>
          </w:p>
        </w:tc>
      </w:tr>
      <w:tr w:rsidR="005D0A5B" w:rsidTr="005D0A5B">
        <w:tc>
          <w:tcPr>
            <w:tcW w:w="1077" w:type="dxa"/>
            <w:vAlign w:val="center"/>
          </w:tcPr>
          <w:p w:rsidR="005D0A5B" w:rsidRDefault="005D0A5B" w:rsidP="005D0A5B">
            <w:pPr>
              <w:pStyle w:val="ConsPlusNormal"/>
              <w:jc w:val="center"/>
            </w:pPr>
            <w:r>
              <w:t>6</w:t>
            </w:r>
          </w:p>
        </w:tc>
        <w:tc>
          <w:tcPr>
            <w:tcW w:w="7994" w:type="dxa"/>
            <w:vAlign w:val="center"/>
          </w:tcPr>
          <w:p w:rsidR="005D0A5B" w:rsidRDefault="005D0A5B" w:rsidP="005D0A5B">
            <w:pPr>
              <w:pStyle w:val="ConsPlusNormal"/>
              <w:jc w:val="both"/>
            </w:pPr>
            <w:r>
              <w:t>Геометрия</w:t>
            </w:r>
          </w:p>
        </w:tc>
      </w:tr>
      <w:tr w:rsidR="005D0A5B" w:rsidRPr="00541C92" w:rsidTr="005D0A5B">
        <w:tc>
          <w:tcPr>
            <w:tcW w:w="1077" w:type="dxa"/>
            <w:vAlign w:val="center"/>
          </w:tcPr>
          <w:p w:rsidR="005D0A5B" w:rsidRDefault="005D0A5B" w:rsidP="005D0A5B">
            <w:pPr>
              <w:pStyle w:val="ConsPlusNormal"/>
              <w:jc w:val="center"/>
            </w:pPr>
            <w:r>
              <w:t>6.1</w:t>
            </w:r>
          </w:p>
        </w:tc>
        <w:tc>
          <w:tcPr>
            <w:tcW w:w="7994" w:type="dxa"/>
            <w:vAlign w:val="center"/>
          </w:tcPr>
          <w:p w:rsidR="005D0A5B" w:rsidRDefault="005D0A5B" w:rsidP="005D0A5B">
            <w:pPr>
              <w:pStyle w:val="ConsPlusNormal"/>
              <w:jc w:val="both"/>
            </w:pPr>
            <w:r>
              <w:t>Синус, косинус, тангенс углов от 0 до 180°. Основное тригонометрическое тождество. Формулы приведения</w:t>
            </w:r>
          </w:p>
        </w:tc>
      </w:tr>
      <w:tr w:rsidR="005D0A5B" w:rsidRPr="00541C92" w:rsidTr="005D0A5B">
        <w:tc>
          <w:tcPr>
            <w:tcW w:w="1077" w:type="dxa"/>
            <w:vAlign w:val="center"/>
          </w:tcPr>
          <w:p w:rsidR="005D0A5B" w:rsidRDefault="005D0A5B" w:rsidP="005D0A5B">
            <w:pPr>
              <w:pStyle w:val="ConsPlusNormal"/>
              <w:jc w:val="center"/>
            </w:pPr>
            <w:r>
              <w:lastRenderedPageBreak/>
              <w:t>6.2</w:t>
            </w:r>
          </w:p>
        </w:tc>
        <w:tc>
          <w:tcPr>
            <w:tcW w:w="7994" w:type="dxa"/>
            <w:vAlign w:val="center"/>
          </w:tcPr>
          <w:p w:rsidR="005D0A5B" w:rsidRDefault="005D0A5B" w:rsidP="005D0A5B">
            <w:pPr>
              <w:pStyle w:val="ConsPlusNormal"/>
              <w:jc w:val="both"/>
            </w:pPr>
            <w: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5D0A5B" w:rsidRPr="00541C92" w:rsidTr="005D0A5B">
        <w:tc>
          <w:tcPr>
            <w:tcW w:w="1077" w:type="dxa"/>
            <w:vAlign w:val="center"/>
          </w:tcPr>
          <w:p w:rsidR="005D0A5B" w:rsidRDefault="005D0A5B" w:rsidP="005D0A5B">
            <w:pPr>
              <w:pStyle w:val="ConsPlusNormal"/>
              <w:jc w:val="center"/>
            </w:pPr>
            <w:r>
              <w:t>6.3</w:t>
            </w:r>
          </w:p>
        </w:tc>
        <w:tc>
          <w:tcPr>
            <w:tcW w:w="7994" w:type="dxa"/>
            <w:vAlign w:val="center"/>
          </w:tcPr>
          <w:p w:rsidR="005D0A5B" w:rsidRDefault="005D0A5B" w:rsidP="005D0A5B">
            <w:pPr>
              <w:pStyle w:val="ConsPlusNormal"/>
              <w:jc w:val="both"/>
            </w:pPr>
            <w:r>
              <w:t>Преобразование подобия. Подобие соответственных элементов</w:t>
            </w:r>
          </w:p>
        </w:tc>
      </w:tr>
      <w:tr w:rsidR="005D0A5B" w:rsidRPr="00541C92" w:rsidTr="005D0A5B">
        <w:tc>
          <w:tcPr>
            <w:tcW w:w="1077" w:type="dxa"/>
            <w:vAlign w:val="center"/>
          </w:tcPr>
          <w:p w:rsidR="005D0A5B" w:rsidRDefault="005D0A5B" w:rsidP="005D0A5B">
            <w:pPr>
              <w:pStyle w:val="ConsPlusNormal"/>
              <w:jc w:val="center"/>
            </w:pPr>
            <w:r>
              <w:t>6.4</w:t>
            </w:r>
          </w:p>
        </w:tc>
        <w:tc>
          <w:tcPr>
            <w:tcW w:w="7994" w:type="dxa"/>
            <w:vAlign w:val="center"/>
          </w:tcPr>
          <w:p w:rsidR="005D0A5B" w:rsidRDefault="005D0A5B" w:rsidP="005D0A5B">
            <w:pPr>
              <w:pStyle w:val="ConsPlusNormal"/>
              <w:jc w:val="both"/>
            </w:pPr>
            <w:r>
              <w:t>Теорема о произведении отрезков хорд, теоремы о произведении отрезков секущих, теорема о квадрате касательной</w:t>
            </w:r>
          </w:p>
        </w:tc>
      </w:tr>
      <w:tr w:rsidR="005D0A5B" w:rsidTr="005D0A5B">
        <w:tc>
          <w:tcPr>
            <w:tcW w:w="1077" w:type="dxa"/>
            <w:vAlign w:val="center"/>
          </w:tcPr>
          <w:p w:rsidR="005D0A5B" w:rsidRDefault="005D0A5B" w:rsidP="005D0A5B">
            <w:pPr>
              <w:pStyle w:val="ConsPlusNormal"/>
              <w:jc w:val="center"/>
            </w:pPr>
            <w:r>
              <w:t>6.5</w:t>
            </w:r>
          </w:p>
        </w:tc>
        <w:tc>
          <w:tcPr>
            <w:tcW w:w="7994" w:type="dxa"/>
            <w:vAlign w:val="center"/>
          </w:tcPr>
          <w:p w:rsidR="005D0A5B" w:rsidRDefault="005D0A5B" w:rsidP="005D0A5B">
            <w:pPr>
              <w:pStyle w:val="ConsPlusNormal"/>
              <w:jc w:val="both"/>
            </w:pPr>
            <w: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w:t>
            </w:r>
          </w:p>
        </w:tc>
      </w:tr>
      <w:tr w:rsidR="005D0A5B" w:rsidRPr="00541C92" w:rsidTr="005D0A5B">
        <w:tc>
          <w:tcPr>
            <w:tcW w:w="1077" w:type="dxa"/>
            <w:vAlign w:val="center"/>
          </w:tcPr>
          <w:p w:rsidR="005D0A5B" w:rsidRDefault="005D0A5B" w:rsidP="005D0A5B">
            <w:pPr>
              <w:pStyle w:val="ConsPlusNormal"/>
              <w:jc w:val="center"/>
            </w:pPr>
            <w:r>
              <w:t>6.6</w:t>
            </w:r>
          </w:p>
        </w:tc>
        <w:tc>
          <w:tcPr>
            <w:tcW w:w="7994" w:type="dxa"/>
            <w:vAlign w:val="center"/>
          </w:tcPr>
          <w:p w:rsidR="005D0A5B" w:rsidRDefault="005D0A5B" w:rsidP="005D0A5B">
            <w:pPr>
              <w:pStyle w:val="ConsPlusNormal"/>
              <w:jc w:val="both"/>
            </w:pPr>
            <w:r>
              <w:t>Координаты вектора. Скалярное произведение векторов, применение для нахождения длин и углов</w:t>
            </w:r>
          </w:p>
        </w:tc>
      </w:tr>
      <w:tr w:rsidR="005D0A5B" w:rsidTr="005D0A5B">
        <w:tc>
          <w:tcPr>
            <w:tcW w:w="1077" w:type="dxa"/>
            <w:vAlign w:val="center"/>
          </w:tcPr>
          <w:p w:rsidR="005D0A5B" w:rsidRDefault="005D0A5B" w:rsidP="005D0A5B">
            <w:pPr>
              <w:pStyle w:val="ConsPlusNormal"/>
              <w:jc w:val="center"/>
            </w:pPr>
            <w:r>
              <w:t>6.7</w:t>
            </w:r>
          </w:p>
        </w:tc>
        <w:tc>
          <w:tcPr>
            <w:tcW w:w="7994" w:type="dxa"/>
            <w:vAlign w:val="center"/>
          </w:tcPr>
          <w:p w:rsidR="005D0A5B" w:rsidRDefault="005D0A5B" w:rsidP="005D0A5B">
            <w:pPr>
              <w:pStyle w:val="ConsPlusNormal"/>
              <w:jc w:val="both"/>
            </w:pPr>
            <w: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tc>
      </w:tr>
      <w:tr w:rsidR="005D0A5B" w:rsidTr="005D0A5B">
        <w:tc>
          <w:tcPr>
            <w:tcW w:w="1077" w:type="dxa"/>
            <w:vAlign w:val="center"/>
          </w:tcPr>
          <w:p w:rsidR="005D0A5B" w:rsidRDefault="005D0A5B" w:rsidP="005D0A5B">
            <w:pPr>
              <w:pStyle w:val="ConsPlusNormal"/>
              <w:jc w:val="center"/>
            </w:pPr>
            <w:r>
              <w:t>6.8</w:t>
            </w:r>
          </w:p>
        </w:tc>
        <w:tc>
          <w:tcPr>
            <w:tcW w:w="7994" w:type="dxa"/>
            <w:vAlign w:val="center"/>
          </w:tcPr>
          <w:p w:rsidR="005D0A5B" w:rsidRDefault="005D0A5B" w:rsidP="005D0A5B">
            <w:pPr>
              <w:pStyle w:val="ConsPlusNormal"/>
              <w:jc w:val="both"/>
            </w:pPr>
            <w:r>
              <w:t>Правильные многоугольники</w:t>
            </w:r>
          </w:p>
        </w:tc>
      </w:tr>
      <w:tr w:rsidR="005D0A5B" w:rsidRPr="00541C92" w:rsidTr="005D0A5B">
        <w:tc>
          <w:tcPr>
            <w:tcW w:w="1077" w:type="dxa"/>
            <w:vAlign w:val="center"/>
          </w:tcPr>
          <w:p w:rsidR="005D0A5B" w:rsidRDefault="005D0A5B" w:rsidP="005D0A5B">
            <w:pPr>
              <w:pStyle w:val="ConsPlusNormal"/>
              <w:jc w:val="center"/>
            </w:pPr>
            <w:r>
              <w:t>6.9</w:t>
            </w:r>
          </w:p>
        </w:tc>
        <w:tc>
          <w:tcPr>
            <w:tcW w:w="7994" w:type="dxa"/>
            <w:vAlign w:val="center"/>
          </w:tcPr>
          <w:p w:rsidR="005D0A5B" w:rsidRDefault="005D0A5B" w:rsidP="005D0A5B">
            <w:pPr>
              <w:pStyle w:val="ConsPlusNormal"/>
              <w:jc w:val="both"/>
            </w:pPr>
            <w:r>
              <w:t>Длина окружности. Градусная и радианная мера угла, вычисление длин дуг окружностей</w:t>
            </w:r>
          </w:p>
        </w:tc>
      </w:tr>
      <w:tr w:rsidR="005D0A5B" w:rsidTr="005D0A5B">
        <w:tc>
          <w:tcPr>
            <w:tcW w:w="1077" w:type="dxa"/>
            <w:vAlign w:val="center"/>
          </w:tcPr>
          <w:p w:rsidR="005D0A5B" w:rsidRDefault="005D0A5B" w:rsidP="005D0A5B">
            <w:pPr>
              <w:pStyle w:val="ConsPlusNormal"/>
              <w:jc w:val="center"/>
            </w:pPr>
            <w:r>
              <w:t>6.10</w:t>
            </w:r>
          </w:p>
        </w:tc>
        <w:tc>
          <w:tcPr>
            <w:tcW w:w="7994" w:type="dxa"/>
            <w:vAlign w:val="center"/>
          </w:tcPr>
          <w:p w:rsidR="005D0A5B" w:rsidRDefault="005D0A5B" w:rsidP="005D0A5B">
            <w:pPr>
              <w:pStyle w:val="ConsPlusNormal"/>
              <w:jc w:val="both"/>
            </w:pPr>
            <w:r>
              <w:t>Площадь круга, сектора, сегмента</w:t>
            </w:r>
          </w:p>
        </w:tc>
      </w:tr>
      <w:tr w:rsidR="005D0A5B" w:rsidTr="005D0A5B">
        <w:tc>
          <w:tcPr>
            <w:tcW w:w="1077" w:type="dxa"/>
            <w:vAlign w:val="center"/>
          </w:tcPr>
          <w:p w:rsidR="005D0A5B" w:rsidRDefault="005D0A5B" w:rsidP="005D0A5B">
            <w:pPr>
              <w:pStyle w:val="ConsPlusNormal"/>
              <w:jc w:val="center"/>
            </w:pPr>
            <w:r>
              <w:t>6.11</w:t>
            </w:r>
          </w:p>
        </w:tc>
        <w:tc>
          <w:tcPr>
            <w:tcW w:w="7994" w:type="dxa"/>
            <w:vAlign w:val="center"/>
          </w:tcPr>
          <w:p w:rsidR="005D0A5B" w:rsidRDefault="005D0A5B" w:rsidP="005D0A5B">
            <w:pPr>
              <w:pStyle w:val="ConsPlusNormal"/>
              <w:jc w:val="both"/>
            </w:pPr>
            <w:r>
              <w:t>Движения плоскости и внутренние симметрии фигур (элементарные представления). Параллельный перенос. Поворот</w:t>
            </w:r>
          </w:p>
        </w:tc>
      </w:tr>
    </w:tbl>
    <w:p w:rsidR="005D0A5B" w:rsidRDefault="005D0A5B" w:rsidP="005D0A5B">
      <w:pPr>
        <w:pStyle w:val="ConsPlusNormal"/>
        <w:ind w:firstLine="540"/>
        <w:jc w:val="both"/>
      </w:pPr>
    </w:p>
    <w:p w:rsidR="005D0A5B" w:rsidRDefault="005D0A5B" w:rsidP="005D0A5B">
      <w:pPr>
        <w:pStyle w:val="ConsPlusNormal"/>
        <w:ind w:firstLine="540"/>
        <w:jc w:val="both"/>
      </w:pPr>
      <w:r>
        <w:t>146.9. Для проведения основного государственного экзамена по математике (далее - ОГЭ по математике)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5D0A5B" w:rsidRDefault="005D0A5B" w:rsidP="005D0A5B">
      <w:pPr>
        <w:pStyle w:val="ConsPlusNormal"/>
        <w:ind w:firstLine="540"/>
        <w:jc w:val="both"/>
      </w:pPr>
    </w:p>
    <w:p w:rsidR="005D0A5B" w:rsidRDefault="005D0A5B" w:rsidP="005D0A5B">
      <w:pPr>
        <w:pStyle w:val="ConsPlusNormal"/>
        <w:jc w:val="right"/>
      </w:pPr>
      <w:r>
        <w:t>Таблица 11.10</w:t>
      </w:r>
    </w:p>
    <w:p w:rsidR="005D0A5B" w:rsidRDefault="005D0A5B" w:rsidP="005D0A5B">
      <w:pPr>
        <w:pStyle w:val="ConsPlusNormal"/>
        <w:ind w:firstLine="540"/>
        <w:jc w:val="both"/>
      </w:pPr>
    </w:p>
    <w:p w:rsidR="005D0A5B" w:rsidRDefault="005D0A5B" w:rsidP="005D0A5B">
      <w:pPr>
        <w:pStyle w:val="ConsPlusNormal"/>
        <w:jc w:val="center"/>
      </w:pPr>
      <w:r>
        <w:t>Проверяемые на ОГЭ по математике требования</w:t>
      </w:r>
    </w:p>
    <w:p w:rsidR="005D0A5B" w:rsidRDefault="005D0A5B" w:rsidP="005D0A5B">
      <w:pPr>
        <w:pStyle w:val="ConsPlusNormal"/>
        <w:jc w:val="center"/>
      </w:pPr>
      <w:r>
        <w:t>к результатам освоения основной образовательной программы</w:t>
      </w:r>
    </w:p>
    <w:p w:rsidR="005D0A5B" w:rsidRDefault="005D0A5B" w:rsidP="005D0A5B">
      <w:pPr>
        <w:pStyle w:val="ConsPlusNormal"/>
        <w:jc w:val="center"/>
      </w:pPr>
      <w:r>
        <w:t>основного общего образования</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5D0A5B" w:rsidRPr="00541C92" w:rsidTr="005D0A5B">
        <w:tc>
          <w:tcPr>
            <w:tcW w:w="1701" w:type="dxa"/>
          </w:tcPr>
          <w:p w:rsidR="005D0A5B" w:rsidRDefault="005D0A5B" w:rsidP="005D0A5B">
            <w:pPr>
              <w:pStyle w:val="ConsPlusNormal"/>
              <w:jc w:val="center"/>
            </w:pPr>
            <w:r>
              <w:t>Код проверяемого требования</w:t>
            </w:r>
          </w:p>
        </w:tc>
        <w:tc>
          <w:tcPr>
            <w:tcW w:w="7370" w:type="dxa"/>
          </w:tcPr>
          <w:p w:rsidR="005D0A5B" w:rsidRDefault="005D0A5B" w:rsidP="005D0A5B">
            <w:pPr>
              <w:pStyle w:val="ConsPlusNormal"/>
              <w:jc w:val="center"/>
            </w:pPr>
            <w:r>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5D0A5B" w:rsidRPr="00541C92" w:rsidTr="005D0A5B">
        <w:tc>
          <w:tcPr>
            <w:tcW w:w="1701" w:type="dxa"/>
          </w:tcPr>
          <w:p w:rsidR="005D0A5B" w:rsidRDefault="005D0A5B" w:rsidP="005D0A5B">
            <w:pPr>
              <w:pStyle w:val="ConsPlusNormal"/>
              <w:jc w:val="center"/>
            </w:pPr>
            <w:r>
              <w:t>1</w:t>
            </w:r>
          </w:p>
        </w:tc>
        <w:tc>
          <w:tcPr>
            <w:tcW w:w="7370" w:type="dxa"/>
          </w:tcPr>
          <w:p w:rsidR="005D0A5B" w:rsidRDefault="005D0A5B" w:rsidP="005D0A5B">
            <w:pPr>
              <w:pStyle w:val="ConsPlusNormal"/>
              <w:jc w:val="both"/>
            </w:pPr>
            <w: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5D0A5B" w:rsidRPr="00541C92" w:rsidTr="005D0A5B">
        <w:tc>
          <w:tcPr>
            <w:tcW w:w="1701" w:type="dxa"/>
          </w:tcPr>
          <w:p w:rsidR="005D0A5B" w:rsidRDefault="005D0A5B" w:rsidP="005D0A5B">
            <w:pPr>
              <w:pStyle w:val="ConsPlusNormal"/>
              <w:jc w:val="center"/>
            </w:pPr>
            <w:r>
              <w:t>2</w:t>
            </w:r>
          </w:p>
        </w:tc>
        <w:tc>
          <w:tcPr>
            <w:tcW w:w="7370" w:type="dxa"/>
          </w:tcPr>
          <w:p w:rsidR="005D0A5B" w:rsidRDefault="005D0A5B" w:rsidP="005D0A5B">
            <w:pPr>
              <w:pStyle w:val="ConsPlusNormal"/>
              <w:jc w:val="both"/>
            </w:pPr>
            <w: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5D0A5B" w:rsidRPr="00541C92" w:rsidTr="005D0A5B">
        <w:tc>
          <w:tcPr>
            <w:tcW w:w="1701" w:type="dxa"/>
          </w:tcPr>
          <w:p w:rsidR="005D0A5B" w:rsidRDefault="005D0A5B" w:rsidP="005D0A5B">
            <w:pPr>
              <w:pStyle w:val="ConsPlusNormal"/>
              <w:jc w:val="center"/>
            </w:pPr>
            <w:r>
              <w:t>3</w:t>
            </w:r>
          </w:p>
        </w:tc>
        <w:tc>
          <w:tcPr>
            <w:tcW w:w="7370" w:type="dxa"/>
          </w:tcPr>
          <w:p w:rsidR="005D0A5B" w:rsidRDefault="005D0A5B" w:rsidP="005D0A5B">
            <w:pPr>
              <w:pStyle w:val="ConsPlusNormal"/>
              <w:jc w:val="both"/>
            </w:pPr>
            <w:r>
              <w:t xml:space="preserve">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w:t>
            </w:r>
            <w:r>
              <w:lastRenderedPageBreak/>
              <w:t>вычислений</w:t>
            </w:r>
          </w:p>
        </w:tc>
      </w:tr>
      <w:tr w:rsidR="005D0A5B" w:rsidRPr="00541C92" w:rsidTr="005D0A5B">
        <w:tc>
          <w:tcPr>
            <w:tcW w:w="1701" w:type="dxa"/>
          </w:tcPr>
          <w:p w:rsidR="005D0A5B" w:rsidRDefault="005D0A5B" w:rsidP="005D0A5B">
            <w:pPr>
              <w:pStyle w:val="ConsPlusNormal"/>
              <w:jc w:val="center"/>
            </w:pPr>
            <w:r>
              <w:lastRenderedPageBreak/>
              <w:t>4</w:t>
            </w:r>
          </w:p>
        </w:tc>
        <w:tc>
          <w:tcPr>
            <w:tcW w:w="7370" w:type="dxa"/>
          </w:tcPr>
          <w:p w:rsidR="005D0A5B" w:rsidRDefault="005D0A5B" w:rsidP="005D0A5B">
            <w:pPr>
              <w:pStyle w:val="ConsPlusNormal"/>
              <w:jc w:val="both"/>
            </w:pPr>
            <w: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расчеты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5D0A5B" w:rsidRPr="00541C92" w:rsidTr="005D0A5B">
        <w:tc>
          <w:tcPr>
            <w:tcW w:w="1701" w:type="dxa"/>
          </w:tcPr>
          <w:p w:rsidR="005D0A5B" w:rsidRDefault="005D0A5B" w:rsidP="005D0A5B">
            <w:pPr>
              <w:pStyle w:val="ConsPlusNormal"/>
              <w:jc w:val="center"/>
            </w:pPr>
            <w:r>
              <w:t>5</w:t>
            </w:r>
          </w:p>
        </w:tc>
        <w:tc>
          <w:tcPr>
            <w:tcW w:w="7370" w:type="dxa"/>
          </w:tcPr>
          <w:p w:rsidR="005D0A5B" w:rsidRDefault="005D0A5B" w:rsidP="005D0A5B">
            <w:pPr>
              <w:pStyle w:val="ConsPlusNormal"/>
              <w:jc w:val="both"/>
            </w:pPr>
            <w:r>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5D0A5B" w:rsidRPr="00541C92" w:rsidTr="005D0A5B">
        <w:tc>
          <w:tcPr>
            <w:tcW w:w="1701" w:type="dxa"/>
          </w:tcPr>
          <w:p w:rsidR="005D0A5B" w:rsidRDefault="005D0A5B" w:rsidP="005D0A5B">
            <w:pPr>
              <w:pStyle w:val="ConsPlusNormal"/>
              <w:jc w:val="center"/>
            </w:pPr>
            <w:r>
              <w:t>6</w:t>
            </w:r>
          </w:p>
        </w:tc>
        <w:tc>
          <w:tcPr>
            <w:tcW w:w="7370" w:type="dxa"/>
          </w:tcPr>
          <w:p w:rsidR="005D0A5B" w:rsidRDefault="005D0A5B" w:rsidP="005D0A5B">
            <w:pPr>
              <w:pStyle w:val="ConsPlusNormal"/>
              <w:jc w:val="both"/>
            </w:pPr>
            <w: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5D0A5B" w:rsidRPr="00541C92" w:rsidTr="005D0A5B">
        <w:tc>
          <w:tcPr>
            <w:tcW w:w="1701" w:type="dxa"/>
          </w:tcPr>
          <w:p w:rsidR="005D0A5B" w:rsidRDefault="005D0A5B" w:rsidP="005D0A5B">
            <w:pPr>
              <w:pStyle w:val="ConsPlusNormal"/>
              <w:jc w:val="center"/>
            </w:pPr>
            <w:r>
              <w:t>7</w:t>
            </w:r>
          </w:p>
        </w:tc>
        <w:tc>
          <w:tcPr>
            <w:tcW w:w="7370" w:type="dxa"/>
          </w:tcPr>
          <w:p w:rsidR="005D0A5B" w:rsidRDefault="005D0A5B" w:rsidP="005D0A5B">
            <w:pPr>
              <w:pStyle w:val="ConsPlusNormal"/>
              <w:jc w:val="both"/>
            </w:pPr>
            <w:r>
              <w:t xml:space="preserve">Умение оперировать понятиями: последовательность, </w:t>
            </w:r>
            <w:r>
              <w:lastRenderedPageBreak/>
              <w:t>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5D0A5B" w:rsidRPr="00541C92" w:rsidTr="005D0A5B">
        <w:tc>
          <w:tcPr>
            <w:tcW w:w="1701" w:type="dxa"/>
          </w:tcPr>
          <w:p w:rsidR="005D0A5B" w:rsidRDefault="005D0A5B" w:rsidP="005D0A5B">
            <w:pPr>
              <w:pStyle w:val="ConsPlusNormal"/>
              <w:jc w:val="center"/>
            </w:pPr>
            <w:r>
              <w:lastRenderedPageBreak/>
              <w:t>8</w:t>
            </w:r>
          </w:p>
        </w:tc>
        <w:tc>
          <w:tcPr>
            <w:tcW w:w="7370" w:type="dxa"/>
          </w:tcPr>
          <w:p w:rsidR="005D0A5B" w:rsidRDefault="005D0A5B" w:rsidP="005D0A5B">
            <w:pPr>
              <w:pStyle w:val="ConsPlusNormal"/>
              <w:jc w:val="both"/>
            </w:pPr>
            <w: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5D0A5B" w:rsidRPr="00541C92" w:rsidTr="005D0A5B">
        <w:tc>
          <w:tcPr>
            <w:tcW w:w="1701" w:type="dxa"/>
          </w:tcPr>
          <w:p w:rsidR="005D0A5B" w:rsidRDefault="005D0A5B" w:rsidP="005D0A5B">
            <w:pPr>
              <w:pStyle w:val="ConsPlusNormal"/>
              <w:jc w:val="center"/>
            </w:pPr>
            <w:r>
              <w:t>9</w:t>
            </w:r>
          </w:p>
        </w:tc>
        <w:tc>
          <w:tcPr>
            <w:tcW w:w="7370" w:type="dxa"/>
          </w:tcPr>
          <w:p w:rsidR="005D0A5B" w:rsidRDefault="005D0A5B" w:rsidP="005D0A5B">
            <w:pPr>
              <w:pStyle w:val="ConsPlusNormal"/>
              <w:jc w:val="both"/>
            </w:pPr>
            <w:r>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четырехугольник,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5D0A5B" w:rsidRPr="00541C92" w:rsidTr="005D0A5B">
        <w:tc>
          <w:tcPr>
            <w:tcW w:w="1701" w:type="dxa"/>
          </w:tcPr>
          <w:p w:rsidR="005D0A5B" w:rsidRDefault="005D0A5B" w:rsidP="005D0A5B">
            <w:pPr>
              <w:pStyle w:val="ConsPlusNormal"/>
              <w:jc w:val="center"/>
            </w:pPr>
            <w:r>
              <w:t>10</w:t>
            </w:r>
          </w:p>
        </w:tc>
        <w:tc>
          <w:tcPr>
            <w:tcW w:w="7370" w:type="dxa"/>
          </w:tcPr>
          <w:p w:rsidR="005D0A5B" w:rsidRDefault="005D0A5B" w:rsidP="005D0A5B">
            <w:pPr>
              <w:pStyle w:val="ConsPlusNormal"/>
              <w:jc w:val="both"/>
            </w:pPr>
            <w: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5D0A5B" w:rsidRPr="00541C92" w:rsidTr="005D0A5B">
        <w:tc>
          <w:tcPr>
            <w:tcW w:w="1701" w:type="dxa"/>
          </w:tcPr>
          <w:p w:rsidR="005D0A5B" w:rsidRDefault="005D0A5B" w:rsidP="005D0A5B">
            <w:pPr>
              <w:pStyle w:val="ConsPlusNormal"/>
              <w:jc w:val="center"/>
            </w:pPr>
            <w:r>
              <w:t>11</w:t>
            </w:r>
          </w:p>
        </w:tc>
        <w:tc>
          <w:tcPr>
            <w:tcW w:w="7370" w:type="dxa"/>
          </w:tcPr>
          <w:p w:rsidR="005D0A5B" w:rsidRDefault="005D0A5B" w:rsidP="005D0A5B">
            <w:pPr>
              <w:pStyle w:val="ConsPlusNormal"/>
              <w:jc w:val="both"/>
            </w:pPr>
            <w:r>
              <w:t xml:space="preserve">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w:t>
            </w:r>
            <w:r>
              <w:lastRenderedPageBreak/>
              <w:t>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5D0A5B" w:rsidRPr="00541C92" w:rsidTr="005D0A5B">
        <w:tc>
          <w:tcPr>
            <w:tcW w:w="1701" w:type="dxa"/>
          </w:tcPr>
          <w:p w:rsidR="005D0A5B" w:rsidRDefault="005D0A5B" w:rsidP="005D0A5B">
            <w:pPr>
              <w:pStyle w:val="ConsPlusNormal"/>
              <w:jc w:val="center"/>
            </w:pPr>
            <w:r>
              <w:lastRenderedPageBreak/>
              <w:t>12</w:t>
            </w:r>
          </w:p>
        </w:tc>
        <w:tc>
          <w:tcPr>
            <w:tcW w:w="7370" w:type="dxa"/>
          </w:tcPr>
          <w:p w:rsidR="005D0A5B" w:rsidRDefault="005D0A5B" w:rsidP="005D0A5B">
            <w:pPr>
              <w:pStyle w:val="ConsPlusNormal"/>
              <w:jc w:val="both"/>
            </w:pPr>
            <w:r>
              <w:t>Умение изображать плоские фигуры и их комбинации, пространственные фигуры от руки, с помощью чертежных инструментов и электронных средств по текстовому или символьному описанию</w:t>
            </w:r>
          </w:p>
        </w:tc>
      </w:tr>
      <w:tr w:rsidR="005D0A5B" w:rsidRPr="00541C92" w:rsidTr="005D0A5B">
        <w:tc>
          <w:tcPr>
            <w:tcW w:w="1701" w:type="dxa"/>
          </w:tcPr>
          <w:p w:rsidR="005D0A5B" w:rsidRDefault="005D0A5B" w:rsidP="005D0A5B">
            <w:pPr>
              <w:pStyle w:val="ConsPlusNormal"/>
              <w:jc w:val="center"/>
            </w:pPr>
            <w:r>
              <w:t>13</w:t>
            </w:r>
          </w:p>
        </w:tc>
        <w:tc>
          <w:tcPr>
            <w:tcW w:w="7370" w:type="dxa"/>
          </w:tcPr>
          <w:p w:rsidR="005D0A5B" w:rsidRDefault="005D0A5B" w:rsidP="005D0A5B">
            <w:pPr>
              <w:pStyle w:val="ConsPlusNormal"/>
              <w:jc w:val="both"/>
            </w:pPr>
            <w: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5D0A5B" w:rsidRPr="00541C92" w:rsidTr="005D0A5B">
        <w:tc>
          <w:tcPr>
            <w:tcW w:w="1701" w:type="dxa"/>
          </w:tcPr>
          <w:p w:rsidR="005D0A5B" w:rsidRDefault="005D0A5B" w:rsidP="005D0A5B">
            <w:pPr>
              <w:pStyle w:val="ConsPlusNormal"/>
              <w:jc w:val="center"/>
            </w:pPr>
            <w:r>
              <w:t>14</w:t>
            </w:r>
          </w:p>
        </w:tc>
        <w:tc>
          <w:tcPr>
            <w:tcW w:w="7370" w:type="dxa"/>
          </w:tcPr>
          <w:p w:rsidR="005D0A5B" w:rsidRDefault="005D0A5B" w:rsidP="005D0A5B">
            <w:pPr>
              <w:pStyle w:val="ConsPlusNormal"/>
              <w:jc w:val="both"/>
            </w:pPr>
            <w:r>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5D0A5B" w:rsidRPr="00541C92" w:rsidTr="005D0A5B">
        <w:tc>
          <w:tcPr>
            <w:tcW w:w="1701" w:type="dxa"/>
          </w:tcPr>
          <w:p w:rsidR="005D0A5B" w:rsidRDefault="005D0A5B" w:rsidP="005D0A5B">
            <w:pPr>
              <w:pStyle w:val="ConsPlusNormal"/>
              <w:jc w:val="center"/>
            </w:pPr>
            <w:r>
              <w:t>15</w:t>
            </w:r>
          </w:p>
        </w:tc>
        <w:tc>
          <w:tcPr>
            <w:tcW w:w="7370" w:type="dxa"/>
          </w:tcPr>
          <w:p w:rsidR="005D0A5B" w:rsidRDefault="005D0A5B" w:rsidP="005D0A5B">
            <w:pPr>
              <w:pStyle w:val="ConsPlusNormal"/>
              <w:jc w:val="both"/>
            </w:pPr>
            <w:r>
              <w:t xml:space="preserve">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w:t>
            </w:r>
            <w:r>
              <w:lastRenderedPageBreak/>
              <w:t>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5D0A5B" w:rsidRPr="00541C92" w:rsidTr="005D0A5B">
        <w:tc>
          <w:tcPr>
            <w:tcW w:w="1701" w:type="dxa"/>
          </w:tcPr>
          <w:p w:rsidR="005D0A5B" w:rsidRDefault="005D0A5B" w:rsidP="005D0A5B">
            <w:pPr>
              <w:pStyle w:val="ConsPlusNormal"/>
              <w:jc w:val="center"/>
            </w:pPr>
            <w:r>
              <w:lastRenderedPageBreak/>
              <w:t>16</w:t>
            </w:r>
          </w:p>
        </w:tc>
        <w:tc>
          <w:tcPr>
            <w:tcW w:w="7370" w:type="dxa"/>
          </w:tcPr>
          <w:p w:rsidR="005D0A5B" w:rsidRDefault="005D0A5B" w:rsidP="005D0A5B">
            <w:pPr>
              <w:pStyle w:val="ConsPlusNormal"/>
              <w:jc w:val="both"/>
            </w:pPr>
            <w: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5D0A5B" w:rsidRDefault="005D0A5B" w:rsidP="005D0A5B">
      <w:pPr>
        <w:pStyle w:val="ConsPlusNormal"/>
        <w:ind w:firstLine="540"/>
        <w:jc w:val="both"/>
      </w:pPr>
    </w:p>
    <w:p w:rsidR="005D0A5B" w:rsidRDefault="005D0A5B" w:rsidP="005D0A5B">
      <w:pPr>
        <w:pStyle w:val="ConsPlusNormal"/>
        <w:jc w:val="right"/>
      </w:pPr>
      <w:r>
        <w:t>Таблица 11.11</w:t>
      </w:r>
    </w:p>
    <w:p w:rsidR="005D0A5B" w:rsidRDefault="005D0A5B" w:rsidP="005D0A5B">
      <w:pPr>
        <w:pStyle w:val="ConsPlusNormal"/>
        <w:ind w:firstLine="540"/>
        <w:jc w:val="both"/>
      </w:pPr>
    </w:p>
    <w:p w:rsidR="005D0A5B" w:rsidRDefault="005D0A5B" w:rsidP="005D0A5B">
      <w:pPr>
        <w:pStyle w:val="ConsPlusNormal"/>
        <w:jc w:val="center"/>
      </w:pPr>
      <w:r>
        <w:t>Перечень элементов содержания, проверяемых на ОГЭ</w:t>
      </w:r>
    </w:p>
    <w:p w:rsidR="005D0A5B" w:rsidRDefault="005D0A5B" w:rsidP="005D0A5B">
      <w:pPr>
        <w:pStyle w:val="ConsPlusNormal"/>
        <w:jc w:val="center"/>
      </w:pPr>
      <w:r>
        <w:t>по математике</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5D0A5B" w:rsidTr="005D0A5B">
        <w:tc>
          <w:tcPr>
            <w:tcW w:w="1077" w:type="dxa"/>
          </w:tcPr>
          <w:p w:rsidR="005D0A5B" w:rsidRDefault="005D0A5B" w:rsidP="005D0A5B">
            <w:pPr>
              <w:pStyle w:val="ConsPlusNormal"/>
              <w:jc w:val="center"/>
            </w:pPr>
            <w:r>
              <w:t>Код</w:t>
            </w:r>
          </w:p>
        </w:tc>
        <w:tc>
          <w:tcPr>
            <w:tcW w:w="7994" w:type="dxa"/>
          </w:tcPr>
          <w:p w:rsidR="005D0A5B" w:rsidRDefault="005D0A5B" w:rsidP="005D0A5B">
            <w:pPr>
              <w:pStyle w:val="ConsPlusNormal"/>
              <w:jc w:val="center"/>
            </w:pPr>
            <w:r>
              <w:t>Проверяемый элемент содержания</w:t>
            </w:r>
          </w:p>
        </w:tc>
      </w:tr>
      <w:tr w:rsidR="005D0A5B" w:rsidTr="005D0A5B">
        <w:tc>
          <w:tcPr>
            <w:tcW w:w="1077" w:type="dxa"/>
          </w:tcPr>
          <w:p w:rsidR="005D0A5B" w:rsidRDefault="005D0A5B" w:rsidP="005D0A5B">
            <w:pPr>
              <w:pStyle w:val="ConsPlusNormal"/>
              <w:jc w:val="center"/>
            </w:pPr>
            <w:r>
              <w:t>1</w:t>
            </w:r>
          </w:p>
        </w:tc>
        <w:tc>
          <w:tcPr>
            <w:tcW w:w="7994" w:type="dxa"/>
          </w:tcPr>
          <w:p w:rsidR="005D0A5B" w:rsidRDefault="005D0A5B" w:rsidP="005D0A5B">
            <w:pPr>
              <w:pStyle w:val="ConsPlusNormal"/>
              <w:jc w:val="both"/>
            </w:pPr>
            <w:r>
              <w:t>Числа и вычисления</w:t>
            </w:r>
          </w:p>
        </w:tc>
      </w:tr>
      <w:tr w:rsidR="005D0A5B" w:rsidRPr="00541C92" w:rsidTr="005D0A5B">
        <w:tc>
          <w:tcPr>
            <w:tcW w:w="1077" w:type="dxa"/>
          </w:tcPr>
          <w:p w:rsidR="005D0A5B" w:rsidRDefault="005D0A5B" w:rsidP="005D0A5B">
            <w:pPr>
              <w:pStyle w:val="ConsPlusNormal"/>
              <w:jc w:val="center"/>
            </w:pPr>
            <w:r>
              <w:t>1.1</w:t>
            </w:r>
          </w:p>
        </w:tc>
        <w:tc>
          <w:tcPr>
            <w:tcW w:w="7994" w:type="dxa"/>
          </w:tcPr>
          <w:p w:rsidR="005D0A5B" w:rsidRDefault="005D0A5B" w:rsidP="005D0A5B">
            <w:pPr>
              <w:pStyle w:val="ConsPlusNormal"/>
              <w:jc w:val="both"/>
            </w:pPr>
            <w:r>
              <w:t>Натуральные и целые числа. Признаки делимости целых чисел</w:t>
            </w:r>
          </w:p>
        </w:tc>
      </w:tr>
      <w:tr w:rsidR="005D0A5B" w:rsidRPr="00541C92" w:rsidTr="005D0A5B">
        <w:tc>
          <w:tcPr>
            <w:tcW w:w="1077" w:type="dxa"/>
          </w:tcPr>
          <w:p w:rsidR="005D0A5B" w:rsidRDefault="005D0A5B" w:rsidP="005D0A5B">
            <w:pPr>
              <w:pStyle w:val="ConsPlusNormal"/>
              <w:jc w:val="center"/>
            </w:pPr>
            <w:r>
              <w:t>1.2</w:t>
            </w:r>
          </w:p>
        </w:tc>
        <w:tc>
          <w:tcPr>
            <w:tcW w:w="7994" w:type="dxa"/>
          </w:tcPr>
          <w:p w:rsidR="005D0A5B" w:rsidRDefault="005D0A5B" w:rsidP="005D0A5B">
            <w:pPr>
              <w:pStyle w:val="ConsPlusNormal"/>
              <w:jc w:val="both"/>
            </w:pPr>
            <w:r>
              <w:t>Обыкновенные и десятичные дроби, проценты, бесконечные периодические дроби</w:t>
            </w:r>
          </w:p>
        </w:tc>
      </w:tr>
      <w:tr w:rsidR="005D0A5B" w:rsidRPr="00541C92" w:rsidTr="005D0A5B">
        <w:tc>
          <w:tcPr>
            <w:tcW w:w="1077" w:type="dxa"/>
          </w:tcPr>
          <w:p w:rsidR="005D0A5B" w:rsidRDefault="005D0A5B" w:rsidP="005D0A5B">
            <w:pPr>
              <w:pStyle w:val="ConsPlusNormal"/>
              <w:jc w:val="center"/>
            </w:pPr>
            <w:r>
              <w:t>1.3</w:t>
            </w:r>
          </w:p>
        </w:tc>
        <w:tc>
          <w:tcPr>
            <w:tcW w:w="7994" w:type="dxa"/>
          </w:tcPr>
          <w:p w:rsidR="005D0A5B" w:rsidRDefault="005D0A5B" w:rsidP="005D0A5B">
            <w:pPr>
              <w:pStyle w:val="ConsPlusNormal"/>
              <w:jc w:val="both"/>
            </w:pPr>
            <w:r>
              <w:t>Рациональные числа. Арифметические операции с рациональными числами</w:t>
            </w:r>
          </w:p>
        </w:tc>
      </w:tr>
      <w:tr w:rsidR="005D0A5B" w:rsidRPr="00541C92" w:rsidTr="005D0A5B">
        <w:tc>
          <w:tcPr>
            <w:tcW w:w="1077" w:type="dxa"/>
          </w:tcPr>
          <w:p w:rsidR="005D0A5B" w:rsidRDefault="005D0A5B" w:rsidP="005D0A5B">
            <w:pPr>
              <w:pStyle w:val="ConsPlusNormal"/>
              <w:jc w:val="center"/>
            </w:pPr>
            <w:r>
              <w:t>1.4</w:t>
            </w:r>
          </w:p>
        </w:tc>
        <w:tc>
          <w:tcPr>
            <w:tcW w:w="7994" w:type="dxa"/>
          </w:tcPr>
          <w:p w:rsidR="005D0A5B" w:rsidRDefault="005D0A5B" w:rsidP="005D0A5B">
            <w:pPr>
              <w:pStyle w:val="ConsPlusNormal"/>
              <w:jc w:val="both"/>
            </w:pPr>
            <w:r>
              <w:t xml:space="preserve">Действительные числа. Арифметические операции с </w:t>
            </w:r>
            <w:r>
              <w:lastRenderedPageBreak/>
              <w:t>действительными числами</w:t>
            </w:r>
          </w:p>
        </w:tc>
      </w:tr>
      <w:tr w:rsidR="005D0A5B" w:rsidRPr="00541C92" w:rsidTr="005D0A5B">
        <w:tc>
          <w:tcPr>
            <w:tcW w:w="1077" w:type="dxa"/>
          </w:tcPr>
          <w:p w:rsidR="005D0A5B" w:rsidRDefault="005D0A5B" w:rsidP="005D0A5B">
            <w:pPr>
              <w:pStyle w:val="ConsPlusNormal"/>
              <w:jc w:val="center"/>
            </w:pPr>
            <w:r>
              <w:lastRenderedPageBreak/>
              <w:t>1.5</w:t>
            </w:r>
          </w:p>
        </w:tc>
        <w:tc>
          <w:tcPr>
            <w:tcW w:w="7994" w:type="dxa"/>
          </w:tcPr>
          <w:p w:rsidR="005D0A5B" w:rsidRDefault="005D0A5B" w:rsidP="005D0A5B">
            <w:pPr>
              <w:pStyle w:val="ConsPlusNormal"/>
              <w:jc w:val="both"/>
            </w:pPr>
            <w:r>
              <w:t>Приближенные вычисления, правила округления, прикидка и оценка результата вычислений</w:t>
            </w:r>
          </w:p>
        </w:tc>
      </w:tr>
      <w:tr w:rsidR="005D0A5B" w:rsidTr="005D0A5B">
        <w:tc>
          <w:tcPr>
            <w:tcW w:w="1077" w:type="dxa"/>
          </w:tcPr>
          <w:p w:rsidR="005D0A5B" w:rsidRDefault="005D0A5B" w:rsidP="005D0A5B">
            <w:pPr>
              <w:pStyle w:val="ConsPlusNormal"/>
              <w:jc w:val="center"/>
            </w:pPr>
            <w:r>
              <w:t>2</w:t>
            </w:r>
          </w:p>
        </w:tc>
        <w:tc>
          <w:tcPr>
            <w:tcW w:w="7994" w:type="dxa"/>
          </w:tcPr>
          <w:p w:rsidR="005D0A5B" w:rsidRDefault="005D0A5B" w:rsidP="005D0A5B">
            <w:pPr>
              <w:pStyle w:val="ConsPlusNormal"/>
              <w:jc w:val="both"/>
            </w:pPr>
            <w:r>
              <w:t>Алгебраические выражения</w:t>
            </w:r>
          </w:p>
        </w:tc>
      </w:tr>
      <w:tr w:rsidR="005D0A5B" w:rsidRPr="00541C92" w:rsidTr="005D0A5B">
        <w:tc>
          <w:tcPr>
            <w:tcW w:w="1077" w:type="dxa"/>
          </w:tcPr>
          <w:p w:rsidR="005D0A5B" w:rsidRDefault="005D0A5B" w:rsidP="005D0A5B">
            <w:pPr>
              <w:pStyle w:val="ConsPlusNormal"/>
              <w:jc w:val="center"/>
            </w:pPr>
            <w:r>
              <w:t>2.1</w:t>
            </w:r>
          </w:p>
        </w:tc>
        <w:tc>
          <w:tcPr>
            <w:tcW w:w="7994" w:type="dxa"/>
          </w:tcPr>
          <w:p w:rsidR="005D0A5B" w:rsidRDefault="005D0A5B" w:rsidP="005D0A5B">
            <w:pPr>
              <w:pStyle w:val="ConsPlusNormal"/>
              <w:jc w:val="both"/>
            </w:pPr>
            <w:r>
              <w:t>Буквенные выражения (выражения с переменными)</w:t>
            </w:r>
          </w:p>
        </w:tc>
      </w:tr>
      <w:tr w:rsidR="005D0A5B" w:rsidTr="005D0A5B">
        <w:tc>
          <w:tcPr>
            <w:tcW w:w="1077" w:type="dxa"/>
          </w:tcPr>
          <w:p w:rsidR="005D0A5B" w:rsidRDefault="005D0A5B" w:rsidP="005D0A5B">
            <w:pPr>
              <w:pStyle w:val="ConsPlusNormal"/>
              <w:jc w:val="center"/>
            </w:pPr>
            <w:r>
              <w:t>2.2</w:t>
            </w:r>
          </w:p>
        </w:tc>
        <w:tc>
          <w:tcPr>
            <w:tcW w:w="7994" w:type="dxa"/>
          </w:tcPr>
          <w:p w:rsidR="005D0A5B" w:rsidRDefault="005D0A5B" w:rsidP="005D0A5B">
            <w:pPr>
              <w:pStyle w:val="ConsPlusNormal"/>
              <w:jc w:val="both"/>
            </w:pPr>
            <w:r>
              <w:t>Степень с целым показателем. Степень с рациональным показателем. Свойства степени</w:t>
            </w:r>
          </w:p>
        </w:tc>
      </w:tr>
      <w:tr w:rsidR="005D0A5B" w:rsidTr="005D0A5B">
        <w:tc>
          <w:tcPr>
            <w:tcW w:w="1077" w:type="dxa"/>
          </w:tcPr>
          <w:p w:rsidR="005D0A5B" w:rsidRDefault="005D0A5B" w:rsidP="005D0A5B">
            <w:pPr>
              <w:pStyle w:val="ConsPlusNormal"/>
              <w:jc w:val="center"/>
            </w:pPr>
            <w:r>
              <w:t>2.3</w:t>
            </w:r>
          </w:p>
        </w:tc>
        <w:tc>
          <w:tcPr>
            <w:tcW w:w="7994" w:type="dxa"/>
          </w:tcPr>
          <w:p w:rsidR="005D0A5B" w:rsidRDefault="005D0A5B" w:rsidP="005D0A5B">
            <w:pPr>
              <w:pStyle w:val="ConsPlusNormal"/>
              <w:jc w:val="both"/>
            </w:pPr>
            <w:r>
              <w:t>Многочлены</w:t>
            </w:r>
          </w:p>
        </w:tc>
      </w:tr>
      <w:tr w:rsidR="005D0A5B" w:rsidTr="005D0A5B">
        <w:tc>
          <w:tcPr>
            <w:tcW w:w="1077" w:type="dxa"/>
          </w:tcPr>
          <w:p w:rsidR="005D0A5B" w:rsidRDefault="005D0A5B" w:rsidP="005D0A5B">
            <w:pPr>
              <w:pStyle w:val="ConsPlusNormal"/>
              <w:jc w:val="center"/>
            </w:pPr>
            <w:r>
              <w:t>2.4</w:t>
            </w:r>
          </w:p>
        </w:tc>
        <w:tc>
          <w:tcPr>
            <w:tcW w:w="7994" w:type="dxa"/>
          </w:tcPr>
          <w:p w:rsidR="005D0A5B" w:rsidRDefault="005D0A5B" w:rsidP="005D0A5B">
            <w:pPr>
              <w:pStyle w:val="ConsPlusNormal"/>
              <w:jc w:val="both"/>
            </w:pPr>
            <w:r>
              <w:t>Алгебраическая дробь</w:t>
            </w:r>
          </w:p>
        </w:tc>
      </w:tr>
      <w:tr w:rsidR="005D0A5B" w:rsidRPr="00541C92" w:rsidTr="005D0A5B">
        <w:tc>
          <w:tcPr>
            <w:tcW w:w="1077" w:type="dxa"/>
          </w:tcPr>
          <w:p w:rsidR="005D0A5B" w:rsidRDefault="005D0A5B" w:rsidP="005D0A5B">
            <w:pPr>
              <w:pStyle w:val="ConsPlusNormal"/>
              <w:jc w:val="center"/>
            </w:pPr>
            <w:r>
              <w:t>2.5</w:t>
            </w:r>
          </w:p>
        </w:tc>
        <w:tc>
          <w:tcPr>
            <w:tcW w:w="7994" w:type="dxa"/>
          </w:tcPr>
          <w:p w:rsidR="005D0A5B" w:rsidRDefault="005D0A5B" w:rsidP="005D0A5B">
            <w:pPr>
              <w:pStyle w:val="ConsPlusNormal"/>
              <w:jc w:val="both"/>
            </w:pPr>
            <w:r>
              <w:t>Арифметический корень натуральной степени. Действия с арифметическими корнями натуральной степени</w:t>
            </w:r>
          </w:p>
        </w:tc>
      </w:tr>
      <w:tr w:rsidR="005D0A5B" w:rsidTr="005D0A5B">
        <w:tc>
          <w:tcPr>
            <w:tcW w:w="1077" w:type="dxa"/>
          </w:tcPr>
          <w:p w:rsidR="005D0A5B" w:rsidRDefault="005D0A5B" w:rsidP="005D0A5B">
            <w:pPr>
              <w:pStyle w:val="ConsPlusNormal"/>
              <w:jc w:val="center"/>
            </w:pPr>
            <w:r>
              <w:t>3</w:t>
            </w:r>
          </w:p>
        </w:tc>
        <w:tc>
          <w:tcPr>
            <w:tcW w:w="7994" w:type="dxa"/>
          </w:tcPr>
          <w:p w:rsidR="005D0A5B" w:rsidRDefault="005D0A5B" w:rsidP="005D0A5B">
            <w:pPr>
              <w:pStyle w:val="ConsPlusNormal"/>
              <w:jc w:val="both"/>
            </w:pPr>
            <w:r>
              <w:t>Уравнения и неравенства</w:t>
            </w:r>
          </w:p>
        </w:tc>
      </w:tr>
      <w:tr w:rsidR="005D0A5B" w:rsidTr="005D0A5B">
        <w:tc>
          <w:tcPr>
            <w:tcW w:w="1077" w:type="dxa"/>
          </w:tcPr>
          <w:p w:rsidR="005D0A5B" w:rsidRDefault="005D0A5B" w:rsidP="005D0A5B">
            <w:pPr>
              <w:pStyle w:val="ConsPlusNormal"/>
              <w:jc w:val="center"/>
            </w:pPr>
            <w:r>
              <w:t>3.1</w:t>
            </w:r>
          </w:p>
        </w:tc>
        <w:tc>
          <w:tcPr>
            <w:tcW w:w="7994" w:type="dxa"/>
          </w:tcPr>
          <w:p w:rsidR="005D0A5B" w:rsidRDefault="005D0A5B" w:rsidP="005D0A5B">
            <w:pPr>
              <w:pStyle w:val="ConsPlusNormal"/>
              <w:jc w:val="both"/>
            </w:pPr>
            <w:r>
              <w:t>Целые и дробно-рациональные уравнения. Системы и совокупности уравнений</w:t>
            </w:r>
          </w:p>
        </w:tc>
      </w:tr>
      <w:tr w:rsidR="005D0A5B" w:rsidTr="005D0A5B">
        <w:tc>
          <w:tcPr>
            <w:tcW w:w="1077" w:type="dxa"/>
          </w:tcPr>
          <w:p w:rsidR="005D0A5B" w:rsidRDefault="005D0A5B" w:rsidP="005D0A5B">
            <w:pPr>
              <w:pStyle w:val="ConsPlusNormal"/>
              <w:jc w:val="center"/>
            </w:pPr>
            <w:r>
              <w:t>3.2</w:t>
            </w:r>
          </w:p>
        </w:tc>
        <w:tc>
          <w:tcPr>
            <w:tcW w:w="7994" w:type="dxa"/>
          </w:tcPr>
          <w:p w:rsidR="005D0A5B" w:rsidRDefault="005D0A5B" w:rsidP="005D0A5B">
            <w:pPr>
              <w:pStyle w:val="ConsPlusNormal"/>
              <w:jc w:val="both"/>
            </w:pPr>
            <w:r>
              <w:t>Целые и дробно-рациональные неравенства. Системы и совокупности неравенств</w:t>
            </w:r>
          </w:p>
        </w:tc>
      </w:tr>
      <w:tr w:rsidR="005D0A5B" w:rsidTr="005D0A5B">
        <w:tc>
          <w:tcPr>
            <w:tcW w:w="1077" w:type="dxa"/>
          </w:tcPr>
          <w:p w:rsidR="005D0A5B" w:rsidRDefault="005D0A5B" w:rsidP="005D0A5B">
            <w:pPr>
              <w:pStyle w:val="ConsPlusNormal"/>
              <w:jc w:val="center"/>
            </w:pPr>
            <w:r>
              <w:t>3.3</w:t>
            </w:r>
          </w:p>
        </w:tc>
        <w:tc>
          <w:tcPr>
            <w:tcW w:w="7994" w:type="dxa"/>
          </w:tcPr>
          <w:p w:rsidR="005D0A5B" w:rsidRDefault="005D0A5B" w:rsidP="005D0A5B">
            <w:pPr>
              <w:pStyle w:val="ConsPlusNormal"/>
              <w:jc w:val="both"/>
            </w:pPr>
            <w:r>
              <w:t>Решение текстовых задач</w:t>
            </w:r>
          </w:p>
        </w:tc>
      </w:tr>
      <w:tr w:rsidR="005D0A5B" w:rsidTr="005D0A5B">
        <w:tc>
          <w:tcPr>
            <w:tcW w:w="1077" w:type="dxa"/>
          </w:tcPr>
          <w:p w:rsidR="005D0A5B" w:rsidRDefault="005D0A5B" w:rsidP="005D0A5B">
            <w:pPr>
              <w:pStyle w:val="ConsPlusNormal"/>
              <w:jc w:val="center"/>
            </w:pPr>
            <w:r>
              <w:t>4</w:t>
            </w:r>
          </w:p>
        </w:tc>
        <w:tc>
          <w:tcPr>
            <w:tcW w:w="7994" w:type="dxa"/>
          </w:tcPr>
          <w:p w:rsidR="005D0A5B" w:rsidRDefault="005D0A5B" w:rsidP="005D0A5B">
            <w:pPr>
              <w:pStyle w:val="ConsPlusNormal"/>
              <w:jc w:val="both"/>
            </w:pPr>
            <w:r>
              <w:t>Числовые последовательности</w:t>
            </w:r>
          </w:p>
        </w:tc>
      </w:tr>
      <w:tr w:rsidR="005D0A5B" w:rsidTr="005D0A5B">
        <w:tc>
          <w:tcPr>
            <w:tcW w:w="1077" w:type="dxa"/>
          </w:tcPr>
          <w:p w:rsidR="005D0A5B" w:rsidRDefault="005D0A5B" w:rsidP="005D0A5B">
            <w:pPr>
              <w:pStyle w:val="ConsPlusNormal"/>
              <w:jc w:val="center"/>
            </w:pPr>
            <w:r>
              <w:t>4.1</w:t>
            </w:r>
          </w:p>
        </w:tc>
        <w:tc>
          <w:tcPr>
            <w:tcW w:w="7994" w:type="dxa"/>
          </w:tcPr>
          <w:p w:rsidR="005D0A5B" w:rsidRDefault="005D0A5B" w:rsidP="005D0A5B">
            <w:pPr>
              <w:pStyle w:val="ConsPlusNormal"/>
              <w:jc w:val="both"/>
            </w:pPr>
            <w:r>
              <w:t>Последовательности, способы задания последовательностей</w:t>
            </w:r>
          </w:p>
        </w:tc>
      </w:tr>
      <w:tr w:rsidR="005D0A5B" w:rsidRPr="00541C92" w:rsidTr="005D0A5B">
        <w:tc>
          <w:tcPr>
            <w:tcW w:w="1077" w:type="dxa"/>
          </w:tcPr>
          <w:p w:rsidR="005D0A5B" w:rsidRDefault="005D0A5B" w:rsidP="005D0A5B">
            <w:pPr>
              <w:pStyle w:val="ConsPlusNormal"/>
              <w:jc w:val="center"/>
            </w:pPr>
            <w:r>
              <w:t>4.2</w:t>
            </w:r>
          </w:p>
        </w:tc>
        <w:tc>
          <w:tcPr>
            <w:tcW w:w="7994" w:type="dxa"/>
          </w:tcPr>
          <w:p w:rsidR="005D0A5B" w:rsidRDefault="005D0A5B" w:rsidP="005D0A5B">
            <w:pPr>
              <w:pStyle w:val="ConsPlusNormal"/>
              <w:jc w:val="both"/>
            </w:pPr>
            <w:r>
              <w:t>Арифметическая и геометрическая прогрессии. Формула сложных процентов</w:t>
            </w:r>
          </w:p>
        </w:tc>
      </w:tr>
      <w:tr w:rsidR="005D0A5B" w:rsidTr="005D0A5B">
        <w:tc>
          <w:tcPr>
            <w:tcW w:w="1077" w:type="dxa"/>
          </w:tcPr>
          <w:p w:rsidR="005D0A5B" w:rsidRDefault="005D0A5B" w:rsidP="005D0A5B">
            <w:pPr>
              <w:pStyle w:val="ConsPlusNormal"/>
              <w:jc w:val="center"/>
            </w:pPr>
            <w:r>
              <w:lastRenderedPageBreak/>
              <w:t>5</w:t>
            </w:r>
          </w:p>
        </w:tc>
        <w:tc>
          <w:tcPr>
            <w:tcW w:w="7994" w:type="dxa"/>
          </w:tcPr>
          <w:p w:rsidR="005D0A5B" w:rsidRDefault="005D0A5B" w:rsidP="005D0A5B">
            <w:pPr>
              <w:pStyle w:val="ConsPlusNormal"/>
              <w:jc w:val="both"/>
            </w:pPr>
            <w:r>
              <w:t>Функции</w:t>
            </w:r>
          </w:p>
        </w:tc>
      </w:tr>
      <w:tr w:rsidR="005D0A5B" w:rsidTr="005D0A5B">
        <w:tc>
          <w:tcPr>
            <w:tcW w:w="1077" w:type="dxa"/>
          </w:tcPr>
          <w:p w:rsidR="005D0A5B" w:rsidRDefault="005D0A5B" w:rsidP="005D0A5B">
            <w:pPr>
              <w:pStyle w:val="ConsPlusNormal"/>
              <w:jc w:val="center"/>
            </w:pPr>
            <w:r>
              <w:t>5.1.</w:t>
            </w:r>
          </w:p>
        </w:tc>
        <w:tc>
          <w:tcPr>
            <w:tcW w:w="7994" w:type="dxa"/>
          </w:tcPr>
          <w:p w:rsidR="005D0A5B" w:rsidRDefault="005D0A5B" w:rsidP="005D0A5B">
            <w:pPr>
              <w:pStyle w:val="ConsPlusNormal"/>
              <w:jc w:val="both"/>
            </w:pPr>
            <w:r>
              <w:t>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5D0A5B" w:rsidRPr="00541C92" w:rsidTr="005D0A5B">
        <w:tc>
          <w:tcPr>
            <w:tcW w:w="1077" w:type="dxa"/>
          </w:tcPr>
          <w:p w:rsidR="005D0A5B" w:rsidRDefault="005D0A5B" w:rsidP="005D0A5B">
            <w:pPr>
              <w:pStyle w:val="ConsPlusNormal"/>
              <w:jc w:val="center"/>
            </w:pPr>
            <w:r>
              <w:t>6</w:t>
            </w:r>
          </w:p>
        </w:tc>
        <w:tc>
          <w:tcPr>
            <w:tcW w:w="7994" w:type="dxa"/>
          </w:tcPr>
          <w:p w:rsidR="005D0A5B" w:rsidRDefault="005D0A5B" w:rsidP="005D0A5B">
            <w:pPr>
              <w:pStyle w:val="ConsPlusNormal"/>
              <w:jc w:val="both"/>
            </w:pPr>
            <w:r>
              <w:t>Координаты на прямой и плоскости</w:t>
            </w:r>
          </w:p>
        </w:tc>
      </w:tr>
      <w:tr w:rsidR="005D0A5B" w:rsidTr="005D0A5B">
        <w:tc>
          <w:tcPr>
            <w:tcW w:w="1077" w:type="dxa"/>
          </w:tcPr>
          <w:p w:rsidR="005D0A5B" w:rsidRDefault="005D0A5B" w:rsidP="005D0A5B">
            <w:pPr>
              <w:pStyle w:val="ConsPlusNormal"/>
              <w:jc w:val="center"/>
            </w:pPr>
            <w:r>
              <w:t>6.1</w:t>
            </w:r>
          </w:p>
        </w:tc>
        <w:tc>
          <w:tcPr>
            <w:tcW w:w="7994" w:type="dxa"/>
          </w:tcPr>
          <w:p w:rsidR="005D0A5B" w:rsidRDefault="005D0A5B" w:rsidP="005D0A5B">
            <w:pPr>
              <w:pStyle w:val="ConsPlusNormal"/>
              <w:jc w:val="both"/>
            </w:pPr>
            <w:r>
              <w:t>Координатная прямая</w:t>
            </w:r>
          </w:p>
        </w:tc>
      </w:tr>
      <w:tr w:rsidR="005D0A5B" w:rsidTr="005D0A5B">
        <w:tc>
          <w:tcPr>
            <w:tcW w:w="1077" w:type="dxa"/>
          </w:tcPr>
          <w:p w:rsidR="005D0A5B" w:rsidRDefault="005D0A5B" w:rsidP="005D0A5B">
            <w:pPr>
              <w:pStyle w:val="ConsPlusNormal"/>
              <w:jc w:val="center"/>
            </w:pPr>
            <w:r>
              <w:t>6.2</w:t>
            </w:r>
          </w:p>
        </w:tc>
        <w:tc>
          <w:tcPr>
            <w:tcW w:w="7994" w:type="dxa"/>
          </w:tcPr>
          <w:p w:rsidR="005D0A5B" w:rsidRDefault="005D0A5B" w:rsidP="005D0A5B">
            <w:pPr>
              <w:pStyle w:val="ConsPlusNormal"/>
              <w:jc w:val="both"/>
            </w:pPr>
            <w:r>
              <w:t>Декартовы координаты на плоскости</w:t>
            </w:r>
          </w:p>
        </w:tc>
      </w:tr>
      <w:tr w:rsidR="005D0A5B" w:rsidTr="005D0A5B">
        <w:tc>
          <w:tcPr>
            <w:tcW w:w="1077" w:type="dxa"/>
          </w:tcPr>
          <w:p w:rsidR="005D0A5B" w:rsidRDefault="005D0A5B" w:rsidP="005D0A5B">
            <w:pPr>
              <w:pStyle w:val="ConsPlusNormal"/>
              <w:jc w:val="center"/>
            </w:pPr>
            <w:r>
              <w:t>7</w:t>
            </w:r>
          </w:p>
        </w:tc>
        <w:tc>
          <w:tcPr>
            <w:tcW w:w="7994" w:type="dxa"/>
          </w:tcPr>
          <w:p w:rsidR="005D0A5B" w:rsidRDefault="005D0A5B" w:rsidP="005D0A5B">
            <w:pPr>
              <w:pStyle w:val="ConsPlusNormal"/>
              <w:jc w:val="both"/>
            </w:pPr>
            <w:r>
              <w:t>Геометрия</w:t>
            </w:r>
          </w:p>
        </w:tc>
      </w:tr>
      <w:tr w:rsidR="005D0A5B" w:rsidRPr="00541C92" w:rsidTr="005D0A5B">
        <w:tc>
          <w:tcPr>
            <w:tcW w:w="1077" w:type="dxa"/>
          </w:tcPr>
          <w:p w:rsidR="005D0A5B" w:rsidRDefault="005D0A5B" w:rsidP="005D0A5B">
            <w:pPr>
              <w:pStyle w:val="ConsPlusNormal"/>
              <w:jc w:val="center"/>
            </w:pPr>
            <w:r>
              <w:t>7.1</w:t>
            </w:r>
          </w:p>
        </w:tc>
        <w:tc>
          <w:tcPr>
            <w:tcW w:w="7994" w:type="dxa"/>
          </w:tcPr>
          <w:p w:rsidR="005D0A5B" w:rsidRDefault="005D0A5B" w:rsidP="005D0A5B">
            <w:pPr>
              <w:pStyle w:val="ConsPlusNormal"/>
              <w:jc w:val="both"/>
            </w:pPr>
            <w:r>
              <w:t>Геометрические фигуры и их свойства</w:t>
            </w:r>
          </w:p>
        </w:tc>
      </w:tr>
      <w:tr w:rsidR="005D0A5B" w:rsidTr="005D0A5B">
        <w:tc>
          <w:tcPr>
            <w:tcW w:w="1077" w:type="dxa"/>
          </w:tcPr>
          <w:p w:rsidR="005D0A5B" w:rsidRDefault="005D0A5B" w:rsidP="005D0A5B">
            <w:pPr>
              <w:pStyle w:val="ConsPlusNormal"/>
              <w:jc w:val="center"/>
            </w:pPr>
            <w:r>
              <w:t>7.2</w:t>
            </w:r>
          </w:p>
        </w:tc>
        <w:tc>
          <w:tcPr>
            <w:tcW w:w="7994" w:type="dxa"/>
          </w:tcPr>
          <w:p w:rsidR="005D0A5B" w:rsidRDefault="005D0A5B" w:rsidP="005D0A5B">
            <w:pPr>
              <w:pStyle w:val="ConsPlusNormal"/>
              <w:jc w:val="both"/>
            </w:pPr>
            <w:r>
              <w:t>Треугольник</w:t>
            </w:r>
          </w:p>
        </w:tc>
      </w:tr>
      <w:tr w:rsidR="005D0A5B" w:rsidTr="005D0A5B">
        <w:tc>
          <w:tcPr>
            <w:tcW w:w="1077" w:type="dxa"/>
          </w:tcPr>
          <w:p w:rsidR="005D0A5B" w:rsidRDefault="005D0A5B" w:rsidP="005D0A5B">
            <w:pPr>
              <w:pStyle w:val="ConsPlusNormal"/>
              <w:jc w:val="center"/>
            </w:pPr>
            <w:r>
              <w:t>7.3</w:t>
            </w:r>
          </w:p>
        </w:tc>
        <w:tc>
          <w:tcPr>
            <w:tcW w:w="7994" w:type="dxa"/>
          </w:tcPr>
          <w:p w:rsidR="005D0A5B" w:rsidRDefault="005D0A5B" w:rsidP="005D0A5B">
            <w:pPr>
              <w:pStyle w:val="ConsPlusNormal"/>
              <w:jc w:val="both"/>
            </w:pPr>
            <w:r>
              <w:t>Многоугольники</w:t>
            </w:r>
          </w:p>
        </w:tc>
      </w:tr>
      <w:tr w:rsidR="005D0A5B" w:rsidTr="005D0A5B">
        <w:tc>
          <w:tcPr>
            <w:tcW w:w="1077" w:type="dxa"/>
          </w:tcPr>
          <w:p w:rsidR="005D0A5B" w:rsidRDefault="005D0A5B" w:rsidP="005D0A5B">
            <w:pPr>
              <w:pStyle w:val="ConsPlusNormal"/>
              <w:jc w:val="center"/>
            </w:pPr>
            <w:r>
              <w:t>7.4</w:t>
            </w:r>
          </w:p>
        </w:tc>
        <w:tc>
          <w:tcPr>
            <w:tcW w:w="7994" w:type="dxa"/>
          </w:tcPr>
          <w:p w:rsidR="005D0A5B" w:rsidRDefault="005D0A5B" w:rsidP="005D0A5B">
            <w:pPr>
              <w:pStyle w:val="ConsPlusNormal"/>
              <w:jc w:val="both"/>
            </w:pPr>
            <w:r>
              <w:t>Окружность и круг</w:t>
            </w:r>
          </w:p>
        </w:tc>
      </w:tr>
      <w:tr w:rsidR="005D0A5B" w:rsidTr="005D0A5B">
        <w:tc>
          <w:tcPr>
            <w:tcW w:w="1077" w:type="dxa"/>
          </w:tcPr>
          <w:p w:rsidR="005D0A5B" w:rsidRDefault="005D0A5B" w:rsidP="005D0A5B">
            <w:pPr>
              <w:pStyle w:val="ConsPlusNormal"/>
              <w:jc w:val="center"/>
            </w:pPr>
            <w:r>
              <w:t>7.5</w:t>
            </w:r>
          </w:p>
        </w:tc>
        <w:tc>
          <w:tcPr>
            <w:tcW w:w="7994" w:type="dxa"/>
          </w:tcPr>
          <w:p w:rsidR="005D0A5B" w:rsidRDefault="005D0A5B" w:rsidP="005D0A5B">
            <w:pPr>
              <w:pStyle w:val="ConsPlusNormal"/>
              <w:jc w:val="both"/>
            </w:pPr>
            <w:r>
              <w:t>Измерение геометрических величин</w:t>
            </w:r>
          </w:p>
        </w:tc>
      </w:tr>
      <w:tr w:rsidR="005D0A5B" w:rsidTr="005D0A5B">
        <w:tc>
          <w:tcPr>
            <w:tcW w:w="1077" w:type="dxa"/>
          </w:tcPr>
          <w:p w:rsidR="005D0A5B" w:rsidRDefault="005D0A5B" w:rsidP="005D0A5B">
            <w:pPr>
              <w:pStyle w:val="ConsPlusNormal"/>
              <w:jc w:val="center"/>
            </w:pPr>
            <w:r>
              <w:t>7.6</w:t>
            </w:r>
          </w:p>
        </w:tc>
        <w:tc>
          <w:tcPr>
            <w:tcW w:w="7994" w:type="dxa"/>
          </w:tcPr>
          <w:p w:rsidR="005D0A5B" w:rsidRDefault="005D0A5B" w:rsidP="005D0A5B">
            <w:pPr>
              <w:pStyle w:val="ConsPlusNormal"/>
              <w:jc w:val="both"/>
            </w:pPr>
            <w:r>
              <w:t>Векторы на плоскости</w:t>
            </w:r>
          </w:p>
        </w:tc>
      </w:tr>
      <w:tr w:rsidR="005D0A5B" w:rsidTr="005D0A5B">
        <w:tc>
          <w:tcPr>
            <w:tcW w:w="1077" w:type="dxa"/>
          </w:tcPr>
          <w:p w:rsidR="005D0A5B" w:rsidRDefault="005D0A5B" w:rsidP="005D0A5B">
            <w:pPr>
              <w:pStyle w:val="ConsPlusNormal"/>
              <w:jc w:val="center"/>
            </w:pPr>
            <w:r>
              <w:t>8</w:t>
            </w:r>
          </w:p>
        </w:tc>
        <w:tc>
          <w:tcPr>
            <w:tcW w:w="7994" w:type="dxa"/>
          </w:tcPr>
          <w:p w:rsidR="005D0A5B" w:rsidRDefault="005D0A5B" w:rsidP="005D0A5B">
            <w:pPr>
              <w:pStyle w:val="ConsPlusNormal"/>
              <w:jc w:val="both"/>
            </w:pPr>
            <w:r>
              <w:t>Вероятность и статистика</w:t>
            </w:r>
          </w:p>
        </w:tc>
      </w:tr>
      <w:tr w:rsidR="005D0A5B" w:rsidTr="005D0A5B">
        <w:tc>
          <w:tcPr>
            <w:tcW w:w="1077" w:type="dxa"/>
          </w:tcPr>
          <w:p w:rsidR="005D0A5B" w:rsidRDefault="005D0A5B" w:rsidP="005D0A5B">
            <w:pPr>
              <w:pStyle w:val="ConsPlusNormal"/>
              <w:jc w:val="center"/>
            </w:pPr>
            <w:r>
              <w:t>8.1</w:t>
            </w:r>
          </w:p>
        </w:tc>
        <w:tc>
          <w:tcPr>
            <w:tcW w:w="7994" w:type="dxa"/>
          </w:tcPr>
          <w:p w:rsidR="005D0A5B" w:rsidRDefault="005D0A5B" w:rsidP="005D0A5B">
            <w:pPr>
              <w:pStyle w:val="ConsPlusNormal"/>
              <w:jc w:val="both"/>
            </w:pPr>
            <w:r>
              <w:t>Описательная статистика</w:t>
            </w:r>
          </w:p>
        </w:tc>
      </w:tr>
      <w:tr w:rsidR="005D0A5B" w:rsidTr="005D0A5B">
        <w:tc>
          <w:tcPr>
            <w:tcW w:w="1077" w:type="dxa"/>
          </w:tcPr>
          <w:p w:rsidR="005D0A5B" w:rsidRDefault="005D0A5B" w:rsidP="005D0A5B">
            <w:pPr>
              <w:pStyle w:val="ConsPlusNormal"/>
              <w:jc w:val="center"/>
            </w:pPr>
            <w:r>
              <w:t>8.2</w:t>
            </w:r>
          </w:p>
        </w:tc>
        <w:tc>
          <w:tcPr>
            <w:tcW w:w="7994" w:type="dxa"/>
          </w:tcPr>
          <w:p w:rsidR="005D0A5B" w:rsidRDefault="005D0A5B" w:rsidP="005D0A5B">
            <w:pPr>
              <w:pStyle w:val="ConsPlusNormal"/>
              <w:jc w:val="both"/>
            </w:pPr>
            <w:r>
              <w:t>Вероятность</w:t>
            </w:r>
          </w:p>
        </w:tc>
      </w:tr>
      <w:tr w:rsidR="005D0A5B" w:rsidTr="005D0A5B">
        <w:tc>
          <w:tcPr>
            <w:tcW w:w="1077" w:type="dxa"/>
          </w:tcPr>
          <w:p w:rsidR="005D0A5B" w:rsidRDefault="005D0A5B" w:rsidP="005D0A5B">
            <w:pPr>
              <w:pStyle w:val="ConsPlusNormal"/>
              <w:jc w:val="center"/>
            </w:pPr>
            <w:r>
              <w:t>8.3</w:t>
            </w:r>
          </w:p>
        </w:tc>
        <w:tc>
          <w:tcPr>
            <w:tcW w:w="7994" w:type="dxa"/>
          </w:tcPr>
          <w:p w:rsidR="005D0A5B" w:rsidRDefault="005D0A5B" w:rsidP="005D0A5B">
            <w:pPr>
              <w:pStyle w:val="ConsPlusNormal"/>
              <w:jc w:val="both"/>
            </w:pPr>
            <w:r>
              <w:t>Комбинаторика</w:t>
            </w:r>
          </w:p>
        </w:tc>
      </w:tr>
      <w:tr w:rsidR="005D0A5B" w:rsidTr="005D0A5B">
        <w:tc>
          <w:tcPr>
            <w:tcW w:w="1077" w:type="dxa"/>
          </w:tcPr>
          <w:p w:rsidR="005D0A5B" w:rsidRDefault="005D0A5B" w:rsidP="005D0A5B">
            <w:pPr>
              <w:pStyle w:val="ConsPlusNormal"/>
              <w:jc w:val="center"/>
            </w:pPr>
            <w:r>
              <w:lastRenderedPageBreak/>
              <w:t>8.4</w:t>
            </w:r>
          </w:p>
        </w:tc>
        <w:tc>
          <w:tcPr>
            <w:tcW w:w="7994" w:type="dxa"/>
          </w:tcPr>
          <w:p w:rsidR="005D0A5B" w:rsidRDefault="005D0A5B" w:rsidP="005D0A5B">
            <w:pPr>
              <w:pStyle w:val="ConsPlusNormal"/>
              <w:jc w:val="both"/>
            </w:pPr>
            <w:r>
              <w:t>Множества</w:t>
            </w:r>
          </w:p>
        </w:tc>
      </w:tr>
      <w:tr w:rsidR="005D0A5B" w:rsidTr="005D0A5B">
        <w:tc>
          <w:tcPr>
            <w:tcW w:w="1077" w:type="dxa"/>
          </w:tcPr>
          <w:p w:rsidR="005D0A5B" w:rsidRDefault="005D0A5B" w:rsidP="005D0A5B">
            <w:pPr>
              <w:pStyle w:val="ConsPlusNormal"/>
              <w:jc w:val="center"/>
            </w:pPr>
            <w:r>
              <w:t>8.5</w:t>
            </w:r>
          </w:p>
        </w:tc>
        <w:tc>
          <w:tcPr>
            <w:tcW w:w="7994" w:type="dxa"/>
          </w:tcPr>
          <w:p w:rsidR="005D0A5B" w:rsidRDefault="005D0A5B" w:rsidP="005D0A5B">
            <w:pPr>
              <w:pStyle w:val="ConsPlusNormal"/>
              <w:jc w:val="both"/>
            </w:pPr>
            <w:r>
              <w:t>Графы</w:t>
            </w:r>
          </w:p>
        </w:tc>
      </w:tr>
    </w:tbl>
    <w:p w:rsidR="005D0A5B" w:rsidRDefault="005D0A5B">
      <w:pPr>
        <w:spacing w:after="0" w:line="348" w:lineRule="auto"/>
        <w:ind w:firstLine="709"/>
        <w:jc w:val="both"/>
        <w:rPr>
          <w:rFonts w:ascii="Times New Roman" w:hAnsi="Times New Roman"/>
          <w:sz w:val="28"/>
          <w:szCs w:val="28"/>
          <w:lang w:val="ru-RU"/>
        </w:rPr>
      </w:pPr>
    </w:p>
    <w:p w:rsidR="007145AB" w:rsidRPr="005D0A5B" w:rsidRDefault="00F71669">
      <w:pPr>
        <w:spacing w:after="0" w:line="348" w:lineRule="auto"/>
        <w:ind w:firstLine="709"/>
        <w:jc w:val="both"/>
        <w:rPr>
          <w:rFonts w:ascii="Times New Roman" w:hAnsi="Times New Roman"/>
          <w:b/>
          <w:sz w:val="28"/>
          <w:szCs w:val="28"/>
          <w:u w:val="single"/>
          <w:lang w:val="ru-RU"/>
        </w:rPr>
      </w:pPr>
      <w:r w:rsidRPr="005D0A5B">
        <w:rPr>
          <w:rFonts w:ascii="Times New Roman" w:hAnsi="Times New Roman"/>
          <w:b/>
          <w:sz w:val="28"/>
          <w:szCs w:val="28"/>
          <w:u w:val="single"/>
          <w:lang w:val="ru-RU"/>
        </w:rPr>
        <w:t>146.7. </w:t>
      </w:r>
      <w:r w:rsidR="005D0A5B" w:rsidRPr="005D0A5B">
        <w:rPr>
          <w:rFonts w:ascii="Times New Roman" w:hAnsi="Times New Roman"/>
          <w:b/>
          <w:sz w:val="28"/>
          <w:szCs w:val="28"/>
          <w:u w:val="single"/>
          <w:lang w:val="ru-RU"/>
        </w:rPr>
        <w:t>Р</w:t>
      </w:r>
      <w:r w:rsidRPr="005D0A5B">
        <w:rPr>
          <w:rFonts w:ascii="Times New Roman" w:hAnsi="Times New Roman"/>
          <w:b/>
          <w:sz w:val="28"/>
          <w:szCs w:val="28"/>
          <w:u w:val="single"/>
          <w:lang w:val="ru-RU"/>
        </w:rPr>
        <w:t>абочая программа учебного курса «Вероятность и статистика» в 7–9 классах (далее соответственно – программа учебного курса «Вероятность и статистика», учебный курс).</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146.7.1. Пояснительная записка.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146.7.1.1. 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w:t>
      </w:r>
      <w:r>
        <w:rPr>
          <w:rFonts w:ascii="Times New Roman" w:hAnsi="Times New Roman"/>
          <w:sz w:val="28"/>
          <w:szCs w:val="28"/>
          <w:lang w:val="ru-RU"/>
        </w:rPr>
        <w:lastRenderedPageBreak/>
        <w:t>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146.7.1.2. В соответствии с данными целями в структуре программы учебного курса «Вероятность и статистика» основного общего образования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146.7.1.3. В 7–9 классах изучается учебный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146.7.1.4. Общее число часов, рекомендованных для изучения учебного курса «Вероятность и статистика», – 102 часа: в 7 классе – 34 часа (1 час в неделю), в 8 классе – 34 часа (1 час в неделю), в 9 классе – 34 часа (1 час в неделю).</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146.7.2. Содержание обучения в 7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146.7.3. Содержание обучения в 8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в виде таблиц, диаграмм, графиков.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Измерение рассеивания данных. Дисперсия и стандартное отклонение числовых наборов. Диаграмма рассеивания.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Элементарные события случайного опыта. Случайные события. Вероятности </w:t>
      </w:r>
      <w:r>
        <w:rPr>
          <w:rFonts w:ascii="Times New Roman" w:hAnsi="Times New Roman"/>
          <w:sz w:val="28"/>
          <w:szCs w:val="28"/>
          <w:lang w:val="ru-RU"/>
        </w:rPr>
        <w:lastRenderedPageBreak/>
        <w:t>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146.7.4. Содержание обучения в 9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Перестановки и факториал. Сочетания и число сочетаний. Треугольник Паскаля. Решение задач с использованием комбинаторики.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Геометрическая вероятность. Случайный выбор точки из фигуры на плоскости, из отрезка и из дуги окружности.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Испытание. Успех и неудача. Серия испытаний до первого успеха. Серия испытаний Бернулли. Вероятности событий в серии испытаний Бернулли.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Понятие о законе больших чисел. Измерение вероятностей с помощью частот. Роль и значение закона больших чисел в природе и обществе.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146.7.5. Предметные результаты освоения программы учебного курса «Вероятность и статистика».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146.7.5.1. Предметные результаты освоения программы учебного курса к концу обучения в 7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Читать информацию, представленную в таблицах, на диаграммах, </w:t>
      </w:r>
      <w:r>
        <w:rPr>
          <w:rFonts w:ascii="Times New Roman" w:hAnsi="Times New Roman"/>
          <w:sz w:val="28"/>
          <w:szCs w:val="28"/>
          <w:lang w:val="ru-RU"/>
        </w:rPr>
        <w:lastRenderedPageBreak/>
        <w:t>представлять данные в виде таблиц, строить диаграммы (столбиковые (столбчатые) и круговые) по массивам значений.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Описывать и интерпретировать реальные числовые данные, представленные в таблицах, на диаграммах, графиках.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146.7.5.2. Предметные результаты освоения программы учебного курса к концу обучения в 8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Описывать данные с помощью статистических показателей: средних значений и мер рассеивания (размах, дисперсия и стандартное отклонение).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частоты числовых значений и частоты событий, в том числе по результатам измерений и наблюдений.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графические модели: дерево случайного эксперимента, диаграммы Эйлера, числовая прямая.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146.7.5.3. Предметные результаты освоения программы учебного курса к концу обучения в 9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Извлекать и преобразовывать информацию, представленную в различных </w:t>
      </w:r>
      <w:r>
        <w:rPr>
          <w:rFonts w:ascii="Times New Roman" w:hAnsi="Times New Roman"/>
          <w:sz w:val="28"/>
          <w:szCs w:val="28"/>
          <w:lang w:val="ru-RU"/>
        </w:rPr>
        <w:lastRenderedPageBreak/>
        <w:t>источниках в виде таблиц, диаграмм, графиков, представлять данные в виде таблиц, диаграмм, графиков.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задачи организованным перебором вариантов, а также с использованием комбинаторных правил и методов.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описательные характеристики для массивов числовых данных, в том числе средние значения и меры рассеивания.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частоты значений и частоты события, в том числе пользуясь результатами проведённых измерений и наблюдений.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случайной величине и о распределении вероятностей.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7145AB" w:rsidRPr="00EB66CC" w:rsidRDefault="00F71669">
      <w:pPr>
        <w:pStyle w:val="1"/>
        <w:pBdr>
          <w:bottom w:val="none" w:sz="0" w:space="0" w:color="000000"/>
        </w:pBdr>
        <w:spacing w:before="0" w:line="348" w:lineRule="auto"/>
        <w:ind w:firstLine="708"/>
        <w:jc w:val="both"/>
        <w:rPr>
          <w:szCs w:val="28"/>
          <w:u w:val="single"/>
          <w:lang w:val="ru-RU"/>
        </w:rPr>
      </w:pPr>
      <w:r w:rsidRPr="00EB66CC">
        <w:rPr>
          <w:szCs w:val="28"/>
          <w:u w:val="single"/>
          <w:lang w:val="ru-RU"/>
        </w:rPr>
        <w:t>148. </w:t>
      </w:r>
      <w:r w:rsidR="00EB66CC">
        <w:rPr>
          <w:szCs w:val="28"/>
          <w:u w:val="single"/>
          <w:lang w:val="ru-RU"/>
        </w:rPr>
        <w:t>Р</w:t>
      </w:r>
      <w:r w:rsidRPr="00EB66CC">
        <w:rPr>
          <w:szCs w:val="28"/>
          <w:u w:val="single"/>
          <w:lang w:val="ru-RU"/>
        </w:rPr>
        <w:t xml:space="preserve">абочая программа по учебному предмету «Информатика» (базовый уровень). </w:t>
      </w:r>
    </w:p>
    <w:p w:rsidR="007145AB" w:rsidRDefault="00F71669">
      <w:pPr>
        <w:pStyle w:val="1"/>
        <w:pBdr>
          <w:bottom w:val="none" w:sz="0" w:space="0" w:color="000000"/>
        </w:pBdr>
        <w:spacing w:before="0" w:line="348" w:lineRule="auto"/>
        <w:ind w:firstLine="708"/>
        <w:jc w:val="both"/>
        <w:rPr>
          <w:b w:val="0"/>
          <w:szCs w:val="28"/>
          <w:lang w:val="ru-RU"/>
        </w:rPr>
      </w:pPr>
      <w:r>
        <w:rPr>
          <w:b w:val="0"/>
          <w:szCs w:val="28"/>
          <w:lang w:val="ru-RU"/>
        </w:rPr>
        <w:t>148.1. Федеральная рабочая программа по учебному предмету «Информатика»</w:t>
      </w:r>
      <w:r>
        <w:rPr>
          <w:szCs w:val="28"/>
          <w:lang w:val="ru-RU"/>
        </w:rPr>
        <w:t xml:space="preserve"> </w:t>
      </w:r>
      <w:r>
        <w:rPr>
          <w:b w:val="0"/>
          <w:szCs w:val="28"/>
          <w:lang w:val="ru-RU"/>
        </w:rPr>
        <w:t>(базовый уровень)</w:t>
      </w:r>
      <w:r>
        <w:rPr>
          <w:szCs w:val="28"/>
          <w:lang w:val="ru-RU"/>
        </w:rPr>
        <w:t xml:space="preserve"> </w:t>
      </w:r>
      <w:r>
        <w:rPr>
          <w:b w:val="0"/>
          <w:szCs w:val="28"/>
          <w:lang w:val="ru-RU"/>
        </w:rPr>
        <w:t>(предметная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 Пояснительная записка.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148.2.1. 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148.2.2. 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Программа по информатике является основой для составления авторских учебных программ, тематического планирования курса учителем.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148.2.3.</w:t>
      </w:r>
      <w:r>
        <w:rPr>
          <w:rFonts w:ascii="Times New Roman" w:hAnsi="Times New Roman"/>
          <w:sz w:val="28"/>
          <w:szCs w:val="28"/>
        </w:rPr>
        <w:t> </w:t>
      </w:r>
      <w:r>
        <w:rPr>
          <w:rFonts w:ascii="Times New Roman" w:hAnsi="Times New Roman"/>
          <w:sz w:val="28"/>
          <w:szCs w:val="28"/>
          <w:lang w:val="ru-RU"/>
        </w:rPr>
        <w:t xml:space="preserve">Целями изучения информатики на уровне основного общего образования являются: </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w:t>
      </w:r>
      <w:r>
        <w:rPr>
          <w:rFonts w:ascii="Times New Roman" w:hAnsi="Times New Roman"/>
          <w:sz w:val="28"/>
          <w:szCs w:val="28"/>
          <w:lang w:val="ru-RU"/>
        </w:rPr>
        <w:lastRenderedPageBreak/>
        <w:t>деятельности с применением средств информационных технологий.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148.2.4. Информатика в основном общем образовании отражает:</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основные области применения информатики, прежде всего информационные технологии, управление и социальную сферу;</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междисциплинарный характер информатики и информационной деятельности.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148.2.5. 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148.2.6. Основные задачи учебного предмета «Информатика» – сформировать у обучающихся: </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базовые знания об информационном моделировании, в том числе о математическом моделировании;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знание основных алгоритмических структур и умение применять эти знания </w:t>
      </w:r>
      <w:r>
        <w:rPr>
          <w:rFonts w:ascii="Times New Roman" w:hAnsi="Times New Roman"/>
          <w:sz w:val="28"/>
          <w:szCs w:val="28"/>
          <w:lang w:val="ru-RU"/>
        </w:rPr>
        <w:lastRenderedPageBreak/>
        <w:t>для построения алгоритмов решения задач по их математическим моделям;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умения и навыки составления простых программ по построенному алгоритму на одном из языков программирования высокого уровня;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148.2.7. 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цифровая грамотность;</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теоретические основы информатики;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алгоритмы и программирование;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информационные технологии.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148.2.8. Общее число часов, рекомендованных для изучения информатики на базовом уровне, – 102 часа: в 7 классе – 34 часа (1 час в неделю), в 8 классе – 34 часа (1 час в неделю), в 9 классе – 34 часа (1 час в неделю).</w:t>
      </w:r>
    </w:p>
    <w:p w:rsidR="007145AB" w:rsidRDefault="00F71669">
      <w:pPr>
        <w:spacing w:after="0" w:line="355" w:lineRule="auto"/>
        <w:ind w:firstLine="709"/>
        <w:jc w:val="both"/>
        <w:rPr>
          <w:rFonts w:ascii="Times New Roman" w:hAnsi="Times New Roman"/>
          <w:sz w:val="28"/>
          <w:szCs w:val="28"/>
          <w:lang w:val="ru-RU"/>
        </w:rPr>
      </w:pPr>
      <w:bookmarkStart w:id="52" w:name="_TOC_250014"/>
      <w:bookmarkEnd w:id="52"/>
      <w:r>
        <w:rPr>
          <w:rFonts w:ascii="Times New Roman" w:hAnsi="Times New Roman"/>
          <w:sz w:val="28"/>
          <w:szCs w:val="28"/>
          <w:lang w:val="ru-RU"/>
        </w:rPr>
        <w:t>148.3. Содержание обучения в 7 классе.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148.3.1. Цифровая грамотность.</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148.3.1.1. Компьютер – универсальное устройство обработки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История развития компьютеров и программного обеспечения. Поколения </w:t>
      </w:r>
      <w:r>
        <w:rPr>
          <w:rFonts w:ascii="Times New Roman" w:hAnsi="Times New Roman"/>
          <w:sz w:val="28"/>
          <w:szCs w:val="28"/>
          <w:lang w:val="ru-RU"/>
        </w:rPr>
        <w:lastRenderedPageBreak/>
        <w:t>компьютеров. Современные тенденции развития компьютеров. Суперкомпьютеры.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Параллельные вычисления.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Техника безопасности и правила работы на компьютере.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148.3.1.2. Программы и данные.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Компьютерные вирусы и другие вредоносные программы. Программы для защиты от вирусов.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148.3.1.3. Компьютерные сети.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Современные сервисы интернет-коммуникаций.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Сетевой этикет, базовые нормы информационной этики и права при работе в </w:t>
      </w:r>
      <w:r>
        <w:rPr>
          <w:rFonts w:ascii="Times New Roman" w:hAnsi="Times New Roman"/>
          <w:sz w:val="28"/>
          <w:szCs w:val="28"/>
          <w:lang w:val="ru-RU"/>
        </w:rPr>
        <w:lastRenderedPageBreak/>
        <w:t>Интернете. Стратегии безопасного поведения в Интернете.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148.3.2. Теоретические основы информатики.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148.3.2.1. Информация и информационные процессы.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Информация – одно из основных понятий современной науки.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Дискретность данных. Возможность описания непрерывных объектов и процессов с помощью дискретных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Информационные процессы – процессы, связанные с хранением, преобразованием и передачей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148.3.2.2. Представление информации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Кодирование символов одного алфавита с помощью кодовых слов в другом алфавите, кодовая таблица, декодирование.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Двоичный код. Представление данных в компьютере как текстов в двоичном алфавите.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Скорость передачи данных. Единицы скорости передачи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Искажение информации при передаче.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Общее представление о цифровом представлении аудиовизуальных и других непрерывных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Кодирование цвета. Цветовые модели. Модель RGB. Глубина кодирования. Палитра.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Растровое и векторное представление изображений. Пиксель. Оценка информационного объёма графических данных для растрового изображения.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Кодирование звука. Разрядность и частота записи. Количество каналов записи.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Оценка количественных параметров, связанных с представлением и хранением звуковых файлов.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148.3.3. Информационные технологии.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148.3.3.1. Текстовые документы.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Текстовые документы и их структурные элементы (страница, абзац, строка, слово, символ).</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Структурирование информации с помощью списков и таблиц. Многоуровневые списки. Добавление таблиц в текстовые документы.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Интернете для обработки текста.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148.3.3.2. Компьютерная графика.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Знакомство с графическими редакторами. Растровые рисунки. Использование графических примитивов.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148.3.3.3. Мультимедийные презентации.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Подготовка мультимедийных презентаций. Слайд. Добавление на слайд текста и изображений. Работа с несколькими слайдами.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Добавление на слайд аудиовизуальных данных. Анимация. Гиперссылки.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 Содержание обучения в 8 классе.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148.4.1. Теоретические основы информатики.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148.4.1.1. Системы счисления.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Римская система счисления.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Арифметические операции в двоичной системе счисления.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148.4.1.2. Элементы математической логики.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w:t>
      </w:r>
      <w:r>
        <w:rPr>
          <w:rFonts w:ascii="Times New Roman" w:hAnsi="Times New Roman"/>
          <w:sz w:val="28"/>
          <w:szCs w:val="28"/>
          <w:lang w:val="ru-RU"/>
        </w:rPr>
        <w:lastRenderedPageBreak/>
        <w:t>элементарных высказываний. Логические выражения. Правила записи логических выражений. Построение таблиц истинности логических выражений.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Логические элементы. Знакомство с логическими основами компьютера.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148.4.2. Алгоритмы и программирование.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148.4.2.1. Исполнители и алгоритмы. Алгоритмические конструкции.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Понятие алгоритма. Исполнители алгоритмов. Алгоритм как план управления исполнителем.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Свойства алгоритма. Способы записи алгоритма (словесный, в виде блок-схемы, программа).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Конструкция «повторения»: циклы с заданным числом повторений, с условием выполнения, с переменной цикла.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148.4.2.2. Язык программирования.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Язык программирования (Python, C++, Паскаль, Java, C#, Школьный Алгоритмический Язык).</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Система программирования: редактор текста программ, транслятор, отладчик.</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Переменная: тип, имя, значение. Целые, вещественные и символьные переменные.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Оператор присваивания. Арифметические выражения и порядок их вычисления. Операции с целыми числами: целочисленное деление, остаток от </w:t>
      </w:r>
      <w:r>
        <w:rPr>
          <w:rFonts w:ascii="Times New Roman" w:hAnsi="Times New Roman"/>
          <w:sz w:val="28"/>
          <w:szCs w:val="28"/>
          <w:lang w:val="ru-RU"/>
        </w:rPr>
        <w:lastRenderedPageBreak/>
        <w:t>деления.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Диалоговая отладка программ: пошаговое выполнение, просмотр значений величин, отладочный вывод, выбор точки останова.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 </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Цикл с переменной. Алгоритмы проверки делимости одного целого числа на другое, проверки натурального числа на простоту.</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148.4.2.3. Анализ алгоритмов.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 Содержание обучения в 9 классе.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148.5.1. Цифровая грамотность.</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148.5.1.1. Глобальная сеть Интернет и стратегии безопасного поведения в ней.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148.5.1.2. Работа в информационном пространстве.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148.5.2. Теоретические основы информатики.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148.5.2.1. Моделирование как метод познания.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 </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Табличные модели. Таблица как представление отношения.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Базы данных. Отбор в таблице строк, удовлетворяющих заданному условию.</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148.5.3. Алгоритмы и программирование.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148.5.3.1. Разработка алгоритмов и программ.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148.5.3.2. Управление.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системы).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148.5.4. Информационные технологии.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148.5.4.1. Электронные таблицы.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w:t>
      </w:r>
      <w:r>
        <w:rPr>
          <w:rFonts w:ascii="Times New Roman" w:hAnsi="Times New Roman"/>
          <w:sz w:val="28"/>
          <w:szCs w:val="28"/>
          <w:lang w:val="ru-RU"/>
        </w:rPr>
        <w:lastRenderedPageBreak/>
        <w:t>данных в выделенном диапазоне. Построение диаграмм (гистограмма, круговая диаграмма, точечная диаграмма). Выбор типа диаграммы.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Преобразование формул при копировании. Относительная, абсолютная и смешанная адресация.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148.5.4.2. Информационные технологии в современном обществе.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Роль информационных технологий в развитии экономики мира, страны, региона. Открытые образовательные ресурсы.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7145AB" w:rsidRDefault="00F71669">
      <w:pPr>
        <w:spacing w:after="0" w:line="355" w:lineRule="auto"/>
        <w:ind w:firstLine="709"/>
        <w:jc w:val="both"/>
        <w:rPr>
          <w:rFonts w:ascii="Times New Roman" w:hAnsi="Times New Roman"/>
          <w:sz w:val="28"/>
          <w:szCs w:val="28"/>
          <w:lang w:val="ru-RU"/>
        </w:rPr>
      </w:pPr>
      <w:bookmarkStart w:id="53" w:name="_TOC_250011"/>
      <w:r>
        <w:rPr>
          <w:rFonts w:ascii="Times New Roman" w:hAnsi="Times New Roman"/>
          <w:sz w:val="28"/>
          <w:szCs w:val="28"/>
          <w:lang w:val="ru-RU"/>
        </w:rPr>
        <w:t>148.6. Планируемые результаты освоения информатики на уровне основного общего образования.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148.6.1. 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148.6.2.</w:t>
      </w:r>
      <w:r>
        <w:rPr>
          <w:rFonts w:ascii="Times New Roman" w:hAnsi="Times New Roman"/>
          <w:sz w:val="28"/>
          <w:szCs w:val="28"/>
        </w:rPr>
        <w:t> </w:t>
      </w:r>
      <w:bookmarkEnd w:id="53"/>
      <w:r>
        <w:rPr>
          <w:rFonts w:ascii="Times New Roman" w:hAnsi="Times New Roman"/>
          <w:sz w:val="28"/>
          <w:szCs w:val="28"/>
          <w:lang w:val="ru-RU"/>
        </w:rPr>
        <w:t>Личностные результаты имеют направленность на решение задач воспитания, развития и социализации обучающихся средствами учебного предмета.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7145AB" w:rsidRDefault="00F71669">
      <w:pPr>
        <w:numPr>
          <w:ilvl w:val="0"/>
          <w:numId w:val="16"/>
        </w:numPr>
        <w:spacing w:after="0" w:line="355" w:lineRule="auto"/>
        <w:jc w:val="both"/>
        <w:rPr>
          <w:rFonts w:ascii="Times New Roman" w:hAnsi="Times New Roman"/>
          <w:sz w:val="28"/>
          <w:szCs w:val="28"/>
          <w:lang w:val="ru-RU"/>
        </w:rPr>
      </w:pPr>
      <w:r>
        <w:rPr>
          <w:rFonts w:ascii="Times New Roman" w:hAnsi="Times New Roman"/>
          <w:sz w:val="28"/>
          <w:szCs w:val="28"/>
          <w:lang w:val="ru-RU"/>
        </w:rPr>
        <w:t>патриотического воспитания: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lastRenderedPageBreak/>
        <w:t>2) духовно-нравственного воспитания: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 </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3)</w:t>
      </w:r>
      <w:r>
        <w:rPr>
          <w:rFonts w:ascii="Times New Roman" w:hAnsi="Times New Roman"/>
          <w:sz w:val="28"/>
          <w:szCs w:val="28"/>
        </w:rPr>
        <w:t> </w:t>
      </w:r>
      <w:r>
        <w:rPr>
          <w:rFonts w:ascii="Times New Roman" w:hAnsi="Times New Roman"/>
          <w:sz w:val="28"/>
          <w:szCs w:val="28"/>
          <w:lang w:val="ru-RU"/>
        </w:rPr>
        <w:t>гражданского воспитания: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4) ценностей научного познания: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w:t>
      </w:r>
      <w:r>
        <w:rPr>
          <w:rFonts w:ascii="Times New Roman" w:hAnsi="Times New Roman"/>
          <w:sz w:val="28"/>
          <w:szCs w:val="28"/>
          <w:lang w:val="ru-RU"/>
        </w:rPr>
        <w:lastRenderedPageBreak/>
        <w:t>себя новые задачи в учёбе и познавательной деятельности, развивать мотивы и интересы своей познавательной деятельности;</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5) формирования культуры здоровья: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6) трудового воспитания: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7) экологического воспитания: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8) адаптации обучающегося к изменяющимся условиям социальной и природной среды: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rsidR="007145AB" w:rsidRDefault="00F71669">
      <w:pPr>
        <w:spacing w:after="0" w:line="355" w:lineRule="auto"/>
        <w:ind w:firstLine="709"/>
        <w:jc w:val="both"/>
        <w:rPr>
          <w:rFonts w:ascii="Times New Roman" w:hAnsi="Times New Roman"/>
          <w:sz w:val="28"/>
          <w:szCs w:val="28"/>
          <w:lang w:val="ru-RU"/>
        </w:rPr>
      </w:pPr>
      <w:bookmarkStart w:id="54" w:name="_TOC_250008"/>
      <w:r>
        <w:rPr>
          <w:rFonts w:ascii="Times New Roman" w:hAnsi="Times New Roman"/>
          <w:sz w:val="28"/>
          <w:szCs w:val="28"/>
          <w:lang w:val="ru-RU"/>
        </w:rPr>
        <w:t>148.6.3. </w:t>
      </w:r>
      <w:bookmarkEnd w:id="54"/>
      <w:r>
        <w:rPr>
          <w:rFonts w:ascii="Times New Roman" w:hAnsi="Times New Roman"/>
          <w:sz w:val="28"/>
          <w:szCs w:val="28"/>
          <w:lang w:val="ru-RU"/>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148.6.3.1. Овладение универсальными учебными познавательными действиями: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 базовые логические действия: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проводить умозаключения (индуктивные, дедуктивные и по аналогии) и выводы;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умение создавать, применять и преобразовывать знаки и символы, модели и схемы для решения учебных и познавательных задач;</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145AB" w:rsidRDefault="00F71669">
      <w:pPr>
        <w:spacing w:after="0" w:line="355" w:lineRule="auto"/>
        <w:ind w:left="708"/>
        <w:jc w:val="both"/>
        <w:rPr>
          <w:rFonts w:ascii="Times New Roman" w:hAnsi="Times New Roman"/>
          <w:sz w:val="28"/>
          <w:szCs w:val="28"/>
          <w:lang w:val="ru-RU"/>
        </w:rPr>
      </w:pPr>
      <w:r>
        <w:rPr>
          <w:rFonts w:ascii="Times New Roman" w:hAnsi="Times New Roman"/>
          <w:sz w:val="28"/>
          <w:szCs w:val="28"/>
          <w:lang w:val="ru-RU"/>
        </w:rPr>
        <w:t>2) базовые исследовательские действия: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оценивать на применимость и достоверность информацию, полученную в ходе исследования;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3) работа с информацией: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выявлять дефицит информации, данных, необходимых для решения поставленной задачи;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выбирать, анализировать, систематизировать и интерпретировать информацию различных видов и форм представления;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оценивать надёжность информации по критериям, предложенным учителем или сформулированным самостоятельно;</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эффективно запоминать и систематизировать информацию.</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148.6.3.2. Овладение универсальными учебными коммуникативными действиями: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 общение: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публично представлять результаты выполненного опыта (эксперимента, исследования, проекта);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 совместная деятельность (сотрудничество):</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148.6.3.3. Овладение универсальными учебными регулятивными действиями: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 самоорганизация: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выявлять в жизненных и учебных ситуациях проблемы, требующие решения;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ориентироваться в различных подходах к принятию решений (индивидуальное принятие решений, принятие решений в группе);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проводить выбор в условиях противоречивой информации и брать ответственность за решение.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 самоконтроль (рефлексия):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владеть способами самоконтроля, самомотивации и рефлексии;</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давать оценку ситуации и предлагать план её изменения;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оценивать соответствие результата цели и условиям.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3) эмоциональный интеллект:</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ставить себя на место другого человека, понимать мотивы и намерения другого.</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4) принятие себя и других: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невозможность контролировать всё вокруг даже в условиях открытого доступа к любым объёмам информации.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148.6.4. Предметные результаты освоения программы по информатике на </w:t>
      </w:r>
      <w:r>
        <w:rPr>
          <w:rFonts w:ascii="Times New Roman" w:hAnsi="Times New Roman"/>
          <w:sz w:val="28"/>
          <w:szCs w:val="28"/>
          <w:lang w:val="ru-RU"/>
        </w:rPr>
        <w:lastRenderedPageBreak/>
        <w:t>уровне основного общего образования.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148.6.4.1. К концу обучения в 7 классе у обучающегося будут сформированы умения: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пояснять на примерах смысл понятий «информация», «информационный процесс», «обработка информации», «хранение информации», «передача информации»;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оценивать и сравнивать размеры текстовых, графических, звуковых файлов и видеофайлов;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современных устройств хранения и передачи информации, сравнивать их количественные характеристики;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выделять основные этапы в истории и понимать тенденции развития компьютеров и программного обеспечения;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соотносить характеристики компьютера с задачами, решаемыми с его помощью;</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представлять результаты своей деятельности в виде структурированных иллюстрированных документов, мультимедийных презентаций;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понимать структуру адресов веб-ресурсов;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современные сервисы интернет-коммуникаций;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применять методы профилактики негативного влияния средств информационных и коммуникационных технологий на здоровье пользователя.</w:t>
      </w:r>
    </w:p>
    <w:p w:rsidR="007145AB" w:rsidRDefault="00F71669">
      <w:pPr>
        <w:spacing w:after="0" w:line="355" w:lineRule="auto"/>
        <w:ind w:firstLine="709"/>
        <w:jc w:val="both"/>
        <w:rPr>
          <w:rFonts w:ascii="Times New Roman" w:hAnsi="Times New Roman"/>
          <w:sz w:val="28"/>
          <w:szCs w:val="28"/>
          <w:lang w:val="ru-RU"/>
        </w:rPr>
      </w:pPr>
      <w:bookmarkStart w:id="55" w:name="_TOC_250005"/>
      <w:bookmarkEnd w:id="55"/>
      <w:r>
        <w:rPr>
          <w:rFonts w:ascii="Times New Roman" w:hAnsi="Times New Roman"/>
          <w:sz w:val="28"/>
          <w:szCs w:val="28"/>
          <w:lang w:val="ru-RU"/>
        </w:rPr>
        <w:t>148.6.4.2. К концу обучения в 8 классе у обучающегося будут сформированы умения: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пояснять на примерах различия между позиционными и непозиционными системами счисления;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смысл понятий «высказывание», «логическая операция», «логическое выражение»;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раскрывать смысл понятий «исполнитель», «алгоритм», «программа», понимая разницу между употреблением этих терминов в обыденной речи и в </w:t>
      </w:r>
      <w:r>
        <w:rPr>
          <w:rFonts w:ascii="Times New Roman" w:hAnsi="Times New Roman"/>
          <w:sz w:val="28"/>
          <w:szCs w:val="28"/>
          <w:lang w:val="ru-RU"/>
        </w:rPr>
        <w:lastRenderedPageBreak/>
        <w:t>информатике;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описывать алгоритм решения задачи различными способами, в том числе в виде блок-схемы;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при разработке программ логические значения, операции и выражения с ними;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анализировать предложенные алгоритмы, в том числе определять, какие результаты возможны при заданном множестве исходных значений;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148.6.4.3. К концу обучения в 9 классе у обучающегося будут сформированы умения: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раскрывать смысл понятий «модель», «моделирование», определять виды моделей, оценивать соответствие модели моделируемому объекту и целям моделирования;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графы и деревья для моделирования систем сетевой и иерархической структуры, находить кратчайший путь в графе;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электронные таблицы для численного моделирования в простых задачах из разных предметных областей;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w:t>
      </w:r>
      <w:r>
        <w:rPr>
          <w:rFonts w:ascii="Times New Roman" w:hAnsi="Times New Roman"/>
          <w:sz w:val="28"/>
          <w:szCs w:val="28"/>
          <w:lang w:val="ru-RU"/>
        </w:rPr>
        <w:lastRenderedPageBreak/>
        <w:t>ресурсов, опасность вредоносного кода);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227BAC" w:rsidRDefault="00227BAC" w:rsidP="00227BAC">
      <w:pPr>
        <w:pStyle w:val="ConsPlusNormal"/>
        <w:spacing w:before="200"/>
        <w:ind w:firstLine="540"/>
        <w:jc w:val="both"/>
      </w:pPr>
      <w:r>
        <w:t>148.7.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информатике.</w:t>
      </w:r>
    </w:p>
    <w:p w:rsidR="00227BAC" w:rsidRDefault="00227BAC" w:rsidP="00227BAC">
      <w:pPr>
        <w:pStyle w:val="ConsPlusNormal"/>
        <w:ind w:firstLine="540"/>
        <w:jc w:val="both"/>
      </w:pPr>
    </w:p>
    <w:p w:rsidR="00227BAC" w:rsidRDefault="00227BAC" w:rsidP="00227BAC">
      <w:pPr>
        <w:pStyle w:val="ConsPlusNormal"/>
        <w:jc w:val="right"/>
      </w:pPr>
      <w:r>
        <w:t>Таблица 12</w:t>
      </w:r>
    </w:p>
    <w:p w:rsidR="00227BAC" w:rsidRDefault="00227BAC" w:rsidP="00227BAC">
      <w:pPr>
        <w:pStyle w:val="ConsPlusNormal"/>
        <w:ind w:firstLine="540"/>
        <w:jc w:val="both"/>
      </w:pPr>
    </w:p>
    <w:p w:rsidR="00227BAC" w:rsidRDefault="00227BAC" w:rsidP="00227BAC">
      <w:pPr>
        <w:pStyle w:val="ConsPlusNormal"/>
        <w:jc w:val="center"/>
      </w:pPr>
      <w:r>
        <w:t>Проверяемые требования к результатам освоения основной</w:t>
      </w:r>
    </w:p>
    <w:p w:rsidR="00227BAC" w:rsidRDefault="00227BAC" w:rsidP="00227BAC">
      <w:pPr>
        <w:pStyle w:val="ConsPlusNormal"/>
        <w:jc w:val="center"/>
      </w:pPr>
      <w:r>
        <w:t>образовательной программы (7 класс)</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227BAC" w:rsidRPr="00541C92" w:rsidTr="00227BAC">
        <w:tc>
          <w:tcPr>
            <w:tcW w:w="1701" w:type="dxa"/>
          </w:tcPr>
          <w:p w:rsidR="00227BAC" w:rsidRDefault="00227BAC" w:rsidP="00227BAC">
            <w:pPr>
              <w:pStyle w:val="ConsPlusNormal"/>
              <w:jc w:val="center"/>
            </w:pPr>
            <w:r>
              <w:t>Код проверяемого результата</w:t>
            </w:r>
          </w:p>
        </w:tc>
        <w:tc>
          <w:tcPr>
            <w:tcW w:w="7370" w:type="dxa"/>
          </w:tcPr>
          <w:p w:rsidR="00227BAC" w:rsidRDefault="00227BAC" w:rsidP="00227BAC">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227BAC" w:rsidTr="00227BAC">
        <w:tc>
          <w:tcPr>
            <w:tcW w:w="1701" w:type="dxa"/>
          </w:tcPr>
          <w:p w:rsidR="00227BAC" w:rsidRDefault="00227BAC" w:rsidP="00227BAC">
            <w:pPr>
              <w:pStyle w:val="ConsPlusNormal"/>
              <w:jc w:val="center"/>
            </w:pPr>
            <w:r>
              <w:t>1</w:t>
            </w:r>
          </w:p>
        </w:tc>
        <w:tc>
          <w:tcPr>
            <w:tcW w:w="7370" w:type="dxa"/>
          </w:tcPr>
          <w:p w:rsidR="00227BAC" w:rsidRDefault="00227BAC" w:rsidP="00227BAC">
            <w:pPr>
              <w:pStyle w:val="ConsPlusNormal"/>
              <w:jc w:val="both"/>
            </w:pPr>
            <w:r>
              <w:t>По теме "Цифровая грамотность"</w:t>
            </w:r>
          </w:p>
        </w:tc>
      </w:tr>
      <w:tr w:rsidR="00227BAC" w:rsidRPr="00541C92" w:rsidTr="00227BAC">
        <w:tc>
          <w:tcPr>
            <w:tcW w:w="1701" w:type="dxa"/>
          </w:tcPr>
          <w:p w:rsidR="00227BAC" w:rsidRDefault="00227BAC" w:rsidP="00227BAC">
            <w:pPr>
              <w:pStyle w:val="ConsPlusNormal"/>
              <w:jc w:val="center"/>
            </w:pPr>
            <w:r>
              <w:t>1.1</w:t>
            </w:r>
          </w:p>
        </w:tc>
        <w:tc>
          <w:tcPr>
            <w:tcW w:w="7370" w:type="dxa"/>
          </w:tcPr>
          <w:p w:rsidR="00227BAC" w:rsidRDefault="00227BAC" w:rsidP="00227BAC">
            <w:pPr>
              <w:pStyle w:val="ConsPlusNormal"/>
              <w:jc w:val="both"/>
            </w:pPr>
            <w:r>
              <w:t>Пояснять на примерах смысл понятий "информация", "информационный процесс", "обработка информации", "хранение информации", "передача информации"</w:t>
            </w:r>
          </w:p>
        </w:tc>
      </w:tr>
      <w:tr w:rsidR="00227BAC" w:rsidRPr="00541C92" w:rsidTr="00227BAC">
        <w:tc>
          <w:tcPr>
            <w:tcW w:w="1701" w:type="dxa"/>
          </w:tcPr>
          <w:p w:rsidR="00227BAC" w:rsidRDefault="00227BAC" w:rsidP="00227BAC">
            <w:pPr>
              <w:pStyle w:val="ConsPlusNormal"/>
              <w:jc w:val="center"/>
            </w:pPr>
            <w:r>
              <w:t>1.2</w:t>
            </w:r>
          </w:p>
        </w:tc>
        <w:tc>
          <w:tcPr>
            <w:tcW w:w="7370" w:type="dxa"/>
          </w:tcPr>
          <w:p w:rsidR="00227BAC" w:rsidRDefault="00227BAC" w:rsidP="00227BAC">
            <w:pPr>
              <w:pStyle w:val="ConsPlusNormal"/>
              <w:jc w:val="both"/>
            </w:pPr>
            <w:r>
              <w:t>Приводить примеры современных устройств хранения и передачи информации, сравнивать их количественные характеристики</w:t>
            </w:r>
          </w:p>
        </w:tc>
      </w:tr>
      <w:tr w:rsidR="00227BAC" w:rsidRPr="00541C92" w:rsidTr="00227BAC">
        <w:tc>
          <w:tcPr>
            <w:tcW w:w="1701" w:type="dxa"/>
          </w:tcPr>
          <w:p w:rsidR="00227BAC" w:rsidRDefault="00227BAC" w:rsidP="00227BAC">
            <w:pPr>
              <w:pStyle w:val="ConsPlusNormal"/>
              <w:jc w:val="center"/>
            </w:pPr>
            <w:r>
              <w:t>1.3</w:t>
            </w:r>
          </w:p>
        </w:tc>
        <w:tc>
          <w:tcPr>
            <w:tcW w:w="7370" w:type="dxa"/>
          </w:tcPr>
          <w:p w:rsidR="00227BAC" w:rsidRDefault="00227BAC" w:rsidP="00227BAC">
            <w:pPr>
              <w:pStyle w:val="ConsPlusNormal"/>
              <w:jc w:val="both"/>
            </w:pPr>
            <w:r>
              <w:t xml:space="preserve">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w:t>
            </w:r>
            <w:r>
              <w:lastRenderedPageBreak/>
              <w:t>устройства ввода - вывода)</w:t>
            </w:r>
          </w:p>
        </w:tc>
      </w:tr>
      <w:tr w:rsidR="00227BAC" w:rsidRPr="00541C92" w:rsidTr="00227BAC">
        <w:tc>
          <w:tcPr>
            <w:tcW w:w="1701" w:type="dxa"/>
          </w:tcPr>
          <w:p w:rsidR="00227BAC" w:rsidRDefault="00227BAC" w:rsidP="00227BAC">
            <w:pPr>
              <w:pStyle w:val="ConsPlusNormal"/>
              <w:jc w:val="center"/>
            </w:pPr>
            <w:r>
              <w:lastRenderedPageBreak/>
              <w:t>1.4</w:t>
            </w:r>
          </w:p>
        </w:tc>
        <w:tc>
          <w:tcPr>
            <w:tcW w:w="7370" w:type="dxa"/>
          </w:tcPr>
          <w:p w:rsidR="00227BAC" w:rsidRDefault="00227BAC" w:rsidP="00227BAC">
            <w:pPr>
              <w:pStyle w:val="ConsPlusNormal"/>
              <w:jc w:val="both"/>
            </w:pPr>
            <w:r>
              <w:t>Соотносить характеристики компьютера с задачами, решаемыми с его помощью</w:t>
            </w:r>
          </w:p>
        </w:tc>
      </w:tr>
      <w:tr w:rsidR="00227BAC" w:rsidRPr="00541C92" w:rsidTr="00227BAC">
        <w:tc>
          <w:tcPr>
            <w:tcW w:w="1701" w:type="dxa"/>
          </w:tcPr>
          <w:p w:rsidR="00227BAC" w:rsidRDefault="00227BAC" w:rsidP="00227BAC">
            <w:pPr>
              <w:pStyle w:val="ConsPlusNormal"/>
              <w:jc w:val="center"/>
            </w:pPr>
            <w:r>
              <w:t>1.5</w:t>
            </w:r>
          </w:p>
        </w:tc>
        <w:tc>
          <w:tcPr>
            <w:tcW w:w="7370" w:type="dxa"/>
          </w:tcPr>
          <w:p w:rsidR="00227BAC" w:rsidRDefault="00227BAC" w:rsidP="00227BAC">
            <w:pPr>
              <w:pStyle w:val="ConsPlusNormal"/>
              <w:jc w:val="both"/>
            </w:pPr>
            <w: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tc>
      </w:tr>
      <w:tr w:rsidR="00227BAC" w:rsidRPr="00541C92" w:rsidTr="00227BAC">
        <w:tc>
          <w:tcPr>
            <w:tcW w:w="1701" w:type="dxa"/>
          </w:tcPr>
          <w:p w:rsidR="00227BAC" w:rsidRDefault="00227BAC" w:rsidP="00227BAC">
            <w:pPr>
              <w:pStyle w:val="ConsPlusNormal"/>
              <w:jc w:val="center"/>
            </w:pPr>
            <w:r>
              <w:t>1.6</w:t>
            </w:r>
          </w:p>
        </w:tc>
        <w:tc>
          <w:tcPr>
            <w:tcW w:w="7370" w:type="dxa"/>
          </w:tcPr>
          <w:p w:rsidR="00227BAC" w:rsidRDefault="00227BAC" w:rsidP="00227BAC">
            <w:pPr>
              <w:pStyle w:val="ConsPlusNormal"/>
              <w:jc w:val="both"/>
            </w:pPr>
            <w:r>
              <w:t>Работать с файловой системой персонального компьютера с использованием графического интерфейса: создавать (копировать, перемещать, переименовывать, удалять и архивировать файлы и каталоги, использовать антивирусную программу)</w:t>
            </w:r>
          </w:p>
        </w:tc>
      </w:tr>
      <w:tr w:rsidR="00227BAC" w:rsidRPr="00541C92" w:rsidTr="00227BAC">
        <w:tc>
          <w:tcPr>
            <w:tcW w:w="1701" w:type="dxa"/>
          </w:tcPr>
          <w:p w:rsidR="00227BAC" w:rsidRDefault="00227BAC" w:rsidP="00227BAC">
            <w:pPr>
              <w:pStyle w:val="ConsPlusNormal"/>
              <w:jc w:val="center"/>
            </w:pPr>
            <w:r>
              <w:t>1.7</w:t>
            </w:r>
          </w:p>
        </w:tc>
        <w:tc>
          <w:tcPr>
            <w:tcW w:w="7370" w:type="dxa"/>
          </w:tcPr>
          <w:p w:rsidR="00227BAC" w:rsidRDefault="00227BAC" w:rsidP="00227BAC">
            <w:pPr>
              <w:pStyle w:val="ConsPlusNormal"/>
              <w:jc w:val="both"/>
            </w:pPr>
            <w:r>
              <w:t>Искать информацию в Интернете (в том числе по ключевым словам, по изображению), критически относиться к найденной информации, осознавать опасность для личности и общества распространения вредоносной информации, в том числе экстремистского и террористического характера</w:t>
            </w:r>
          </w:p>
        </w:tc>
      </w:tr>
      <w:tr w:rsidR="00227BAC" w:rsidRPr="00541C92" w:rsidTr="00227BAC">
        <w:tc>
          <w:tcPr>
            <w:tcW w:w="1701" w:type="dxa"/>
          </w:tcPr>
          <w:p w:rsidR="00227BAC" w:rsidRDefault="00227BAC" w:rsidP="00227BAC">
            <w:pPr>
              <w:pStyle w:val="ConsPlusNormal"/>
              <w:jc w:val="center"/>
            </w:pPr>
            <w:r>
              <w:t>1.8</w:t>
            </w:r>
          </w:p>
        </w:tc>
        <w:tc>
          <w:tcPr>
            <w:tcW w:w="7370" w:type="dxa"/>
          </w:tcPr>
          <w:p w:rsidR="00227BAC" w:rsidRDefault="00227BAC" w:rsidP="00227BAC">
            <w:pPr>
              <w:pStyle w:val="ConsPlusNormal"/>
              <w:jc w:val="both"/>
            </w:pPr>
            <w:r>
              <w:t>Понимать структуру адресов веб-ресурсов</w:t>
            </w:r>
          </w:p>
        </w:tc>
      </w:tr>
      <w:tr w:rsidR="00227BAC" w:rsidRPr="00541C92" w:rsidTr="00227BAC">
        <w:tc>
          <w:tcPr>
            <w:tcW w:w="1701" w:type="dxa"/>
          </w:tcPr>
          <w:p w:rsidR="00227BAC" w:rsidRDefault="00227BAC" w:rsidP="00227BAC">
            <w:pPr>
              <w:pStyle w:val="ConsPlusNormal"/>
              <w:jc w:val="center"/>
            </w:pPr>
            <w:r>
              <w:t>1.9</w:t>
            </w:r>
          </w:p>
        </w:tc>
        <w:tc>
          <w:tcPr>
            <w:tcW w:w="7370" w:type="dxa"/>
          </w:tcPr>
          <w:p w:rsidR="00227BAC" w:rsidRDefault="00227BAC" w:rsidP="00227BAC">
            <w:pPr>
              <w:pStyle w:val="ConsPlusNormal"/>
              <w:jc w:val="both"/>
            </w:pPr>
            <w:r>
              <w:t>Использовать современные сервисы интернет-коммуникаций</w:t>
            </w:r>
          </w:p>
        </w:tc>
      </w:tr>
      <w:tr w:rsidR="00227BAC" w:rsidRPr="00541C92" w:rsidTr="00227BAC">
        <w:tc>
          <w:tcPr>
            <w:tcW w:w="1701" w:type="dxa"/>
          </w:tcPr>
          <w:p w:rsidR="00227BAC" w:rsidRDefault="00227BAC" w:rsidP="00227BAC">
            <w:pPr>
              <w:pStyle w:val="ConsPlusNormal"/>
              <w:jc w:val="center"/>
            </w:pPr>
            <w:r>
              <w:t>1.10</w:t>
            </w:r>
          </w:p>
        </w:tc>
        <w:tc>
          <w:tcPr>
            <w:tcW w:w="7370" w:type="dxa"/>
          </w:tcPr>
          <w:p w:rsidR="00227BAC" w:rsidRDefault="00227BAC" w:rsidP="00227BAC">
            <w:pPr>
              <w:pStyle w:val="ConsPlusNormal"/>
              <w:jc w:val="both"/>
            </w:pPr>
            <w: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tc>
      </w:tr>
      <w:tr w:rsidR="00227BAC" w:rsidRPr="00541C92" w:rsidTr="00227BAC">
        <w:tc>
          <w:tcPr>
            <w:tcW w:w="1701" w:type="dxa"/>
          </w:tcPr>
          <w:p w:rsidR="00227BAC" w:rsidRDefault="00227BAC" w:rsidP="00227BAC">
            <w:pPr>
              <w:pStyle w:val="ConsPlusNormal"/>
              <w:jc w:val="center"/>
            </w:pPr>
            <w:r>
              <w:t>1.11</w:t>
            </w:r>
          </w:p>
        </w:tc>
        <w:tc>
          <w:tcPr>
            <w:tcW w:w="7370" w:type="dxa"/>
          </w:tcPr>
          <w:p w:rsidR="00227BAC" w:rsidRDefault="00227BAC" w:rsidP="00227BAC">
            <w:pPr>
              <w:pStyle w:val="ConsPlusNormal"/>
              <w:jc w:val="both"/>
            </w:pPr>
            <w:r>
              <w:t xml:space="preserve">Применять методы профилактики негативного влияния средств информационных и коммуникационных технологий </w:t>
            </w:r>
            <w:r>
              <w:lastRenderedPageBreak/>
              <w:t>на здоровье пользователя</w:t>
            </w:r>
          </w:p>
        </w:tc>
      </w:tr>
      <w:tr w:rsidR="00227BAC" w:rsidRPr="00541C92" w:rsidTr="00227BAC">
        <w:tc>
          <w:tcPr>
            <w:tcW w:w="1701" w:type="dxa"/>
          </w:tcPr>
          <w:p w:rsidR="00227BAC" w:rsidRDefault="00227BAC" w:rsidP="00227BAC">
            <w:pPr>
              <w:pStyle w:val="ConsPlusNormal"/>
              <w:jc w:val="center"/>
            </w:pPr>
            <w:r>
              <w:lastRenderedPageBreak/>
              <w:t>2</w:t>
            </w:r>
          </w:p>
        </w:tc>
        <w:tc>
          <w:tcPr>
            <w:tcW w:w="7370" w:type="dxa"/>
          </w:tcPr>
          <w:p w:rsidR="00227BAC" w:rsidRDefault="00227BAC" w:rsidP="00227BAC">
            <w:pPr>
              <w:pStyle w:val="ConsPlusNormal"/>
              <w:jc w:val="both"/>
            </w:pPr>
            <w:r>
              <w:t>По теме "Теоретические основы информатики"</w:t>
            </w:r>
          </w:p>
        </w:tc>
      </w:tr>
      <w:tr w:rsidR="00227BAC" w:rsidRPr="00541C92" w:rsidTr="00227BAC">
        <w:tc>
          <w:tcPr>
            <w:tcW w:w="1701" w:type="dxa"/>
          </w:tcPr>
          <w:p w:rsidR="00227BAC" w:rsidRDefault="00227BAC" w:rsidP="00227BAC">
            <w:pPr>
              <w:pStyle w:val="ConsPlusNormal"/>
              <w:jc w:val="center"/>
            </w:pPr>
            <w:r>
              <w:t>2.1</w:t>
            </w:r>
          </w:p>
        </w:tc>
        <w:tc>
          <w:tcPr>
            <w:tcW w:w="7370" w:type="dxa"/>
          </w:tcPr>
          <w:p w:rsidR="00227BAC" w:rsidRDefault="00227BAC" w:rsidP="00227BAC">
            <w:pPr>
              <w:pStyle w:val="ConsPlusNormal"/>
              <w:jc w:val="both"/>
            </w:pPr>
            <w: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tc>
      </w:tr>
      <w:tr w:rsidR="00227BAC" w:rsidRPr="00541C92" w:rsidTr="00227BAC">
        <w:tc>
          <w:tcPr>
            <w:tcW w:w="1701" w:type="dxa"/>
          </w:tcPr>
          <w:p w:rsidR="00227BAC" w:rsidRDefault="00227BAC" w:rsidP="00227BAC">
            <w:pPr>
              <w:pStyle w:val="ConsPlusNormal"/>
              <w:jc w:val="center"/>
            </w:pPr>
            <w:r>
              <w:t>2.2</w:t>
            </w:r>
          </w:p>
        </w:tc>
        <w:tc>
          <w:tcPr>
            <w:tcW w:w="7370" w:type="dxa"/>
          </w:tcPr>
          <w:p w:rsidR="00227BAC" w:rsidRDefault="00227BAC" w:rsidP="00227BAC">
            <w:pPr>
              <w:pStyle w:val="ConsPlusNormal"/>
              <w:jc w:val="both"/>
            </w:pPr>
            <w:r>
              <w:t>Сравнивать длины сообщений, записанных в различных алфавитах, оперировать единицами измерения информационного объема и скорости передачи данных</w:t>
            </w:r>
          </w:p>
        </w:tc>
      </w:tr>
      <w:tr w:rsidR="00227BAC" w:rsidRPr="00541C92" w:rsidTr="00227BAC">
        <w:tc>
          <w:tcPr>
            <w:tcW w:w="1701" w:type="dxa"/>
          </w:tcPr>
          <w:p w:rsidR="00227BAC" w:rsidRDefault="00227BAC" w:rsidP="00227BAC">
            <w:pPr>
              <w:pStyle w:val="ConsPlusNormal"/>
              <w:jc w:val="center"/>
            </w:pPr>
            <w:r>
              <w:t>2.3</w:t>
            </w:r>
          </w:p>
        </w:tc>
        <w:tc>
          <w:tcPr>
            <w:tcW w:w="7370" w:type="dxa"/>
          </w:tcPr>
          <w:p w:rsidR="00227BAC" w:rsidRDefault="00227BAC" w:rsidP="00227BAC">
            <w:pPr>
              <w:pStyle w:val="ConsPlusNormal"/>
              <w:jc w:val="both"/>
            </w:pPr>
            <w:r>
              <w:t>Оценивать и сравнивать размеры текстовых, графических, звуковых файлов и видеофайлов</w:t>
            </w:r>
          </w:p>
        </w:tc>
      </w:tr>
      <w:tr w:rsidR="00227BAC" w:rsidTr="00227BAC">
        <w:tc>
          <w:tcPr>
            <w:tcW w:w="1701" w:type="dxa"/>
          </w:tcPr>
          <w:p w:rsidR="00227BAC" w:rsidRDefault="00227BAC" w:rsidP="00227BAC">
            <w:pPr>
              <w:pStyle w:val="ConsPlusNormal"/>
              <w:jc w:val="center"/>
            </w:pPr>
            <w:r>
              <w:t>3</w:t>
            </w:r>
          </w:p>
        </w:tc>
        <w:tc>
          <w:tcPr>
            <w:tcW w:w="7370" w:type="dxa"/>
          </w:tcPr>
          <w:p w:rsidR="00227BAC" w:rsidRDefault="00227BAC" w:rsidP="00227BAC">
            <w:pPr>
              <w:pStyle w:val="ConsPlusNormal"/>
              <w:jc w:val="both"/>
            </w:pPr>
            <w:r>
              <w:t>По теме "Информационные технологии"</w:t>
            </w:r>
          </w:p>
        </w:tc>
      </w:tr>
      <w:tr w:rsidR="00227BAC" w:rsidRPr="00541C92" w:rsidTr="00227BAC">
        <w:tc>
          <w:tcPr>
            <w:tcW w:w="1701" w:type="dxa"/>
          </w:tcPr>
          <w:p w:rsidR="00227BAC" w:rsidRDefault="00227BAC" w:rsidP="00227BAC">
            <w:pPr>
              <w:pStyle w:val="ConsPlusNormal"/>
              <w:jc w:val="center"/>
            </w:pPr>
            <w:r>
              <w:t>3.1</w:t>
            </w:r>
          </w:p>
        </w:tc>
        <w:tc>
          <w:tcPr>
            <w:tcW w:w="7370" w:type="dxa"/>
          </w:tcPr>
          <w:p w:rsidR="00227BAC" w:rsidRDefault="00227BAC" w:rsidP="00227BAC">
            <w:pPr>
              <w:pStyle w:val="ConsPlusNormal"/>
              <w:jc w:val="both"/>
            </w:pPr>
            <w:r>
              <w:t>Представлять результаты своей деятельности в виде структурированных иллюстрированных документов, мультимедийных презентаций</w:t>
            </w:r>
          </w:p>
        </w:tc>
      </w:tr>
    </w:tbl>
    <w:p w:rsidR="00227BAC" w:rsidRDefault="00227BAC" w:rsidP="00227BAC">
      <w:pPr>
        <w:pStyle w:val="ConsPlusNormal"/>
        <w:ind w:firstLine="540"/>
        <w:jc w:val="both"/>
      </w:pPr>
    </w:p>
    <w:p w:rsidR="00227BAC" w:rsidRDefault="00227BAC" w:rsidP="00227BAC">
      <w:pPr>
        <w:pStyle w:val="ConsPlusNormal"/>
        <w:jc w:val="right"/>
      </w:pPr>
      <w:r>
        <w:t>Таблица 12.1</w:t>
      </w:r>
    </w:p>
    <w:p w:rsidR="00227BAC" w:rsidRDefault="00227BAC" w:rsidP="00227BAC">
      <w:pPr>
        <w:pStyle w:val="ConsPlusNormal"/>
        <w:ind w:firstLine="540"/>
        <w:jc w:val="both"/>
      </w:pPr>
    </w:p>
    <w:p w:rsidR="00227BAC" w:rsidRDefault="00227BAC" w:rsidP="00227BAC">
      <w:pPr>
        <w:pStyle w:val="ConsPlusNormal"/>
        <w:jc w:val="center"/>
      </w:pPr>
      <w:r>
        <w:t>Проверяемые элементы содержания (7 класс)</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227BAC" w:rsidTr="00227BAC">
        <w:tc>
          <w:tcPr>
            <w:tcW w:w="1077" w:type="dxa"/>
          </w:tcPr>
          <w:p w:rsidR="00227BAC" w:rsidRDefault="00227BAC" w:rsidP="00227BAC">
            <w:pPr>
              <w:pStyle w:val="ConsPlusNormal"/>
              <w:jc w:val="center"/>
            </w:pPr>
            <w:r>
              <w:t>Код</w:t>
            </w:r>
          </w:p>
        </w:tc>
        <w:tc>
          <w:tcPr>
            <w:tcW w:w="7994" w:type="dxa"/>
          </w:tcPr>
          <w:p w:rsidR="00227BAC" w:rsidRDefault="00227BAC" w:rsidP="00227BAC">
            <w:pPr>
              <w:pStyle w:val="ConsPlusNormal"/>
              <w:jc w:val="center"/>
            </w:pPr>
            <w:r>
              <w:t>Проверяемый элемент содержания</w:t>
            </w:r>
          </w:p>
        </w:tc>
      </w:tr>
      <w:tr w:rsidR="00227BAC" w:rsidTr="00227BAC">
        <w:tc>
          <w:tcPr>
            <w:tcW w:w="1077" w:type="dxa"/>
          </w:tcPr>
          <w:p w:rsidR="00227BAC" w:rsidRDefault="00227BAC" w:rsidP="00227BAC">
            <w:pPr>
              <w:pStyle w:val="ConsPlusNormal"/>
              <w:jc w:val="center"/>
            </w:pPr>
            <w:r>
              <w:t>1</w:t>
            </w:r>
          </w:p>
        </w:tc>
        <w:tc>
          <w:tcPr>
            <w:tcW w:w="7994" w:type="dxa"/>
          </w:tcPr>
          <w:p w:rsidR="00227BAC" w:rsidRDefault="00227BAC" w:rsidP="00227BAC">
            <w:pPr>
              <w:pStyle w:val="ConsPlusNormal"/>
              <w:jc w:val="both"/>
            </w:pPr>
            <w:r>
              <w:t>Цифровая грамотность</w:t>
            </w:r>
          </w:p>
        </w:tc>
      </w:tr>
      <w:tr w:rsidR="00227BAC" w:rsidRPr="00541C92" w:rsidTr="00227BAC">
        <w:tc>
          <w:tcPr>
            <w:tcW w:w="1077" w:type="dxa"/>
          </w:tcPr>
          <w:p w:rsidR="00227BAC" w:rsidRDefault="00227BAC" w:rsidP="00227BAC">
            <w:pPr>
              <w:pStyle w:val="ConsPlusNormal"/>
              <w:jc w:val="center"/>
            </w:pPr>
            <w:r>
              <w:t>1.1</w:t>
            </w:r>
          </w:p>
        </w:tc>
        <w:tc>
          <w:tcPr>
            <w:tcW w:w="7994" w:type="dxa"/>
          </w:tcPr>
          <w:p w:rsidR="00227BAC" w:rsidRDefault="00227BAC" w:rsidP="00227BAC">
            <w:pPr>
              <w:pStyle w:val="ConsPlusNormal"/>
              <w:jc w:val="both"/>
            </w:pPr>
            <w:r>
              <w:t xml:space="preserve">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w:t>
            </w:r>
            <w:r>
              <w:lastRenderedPageBreak/>
              <w:t>Мобильные устройства. Техника безопасности и правила работы на компьютере</w:t>
            </w:r>
          </w:p>
        </w:tc>
      </w:tr>
      <w:tr w:rsidR="00227BAC" w:rsidRPr="00541C92" w:rsidTr="00227BAC">
        <w:tc>
          <w:tcPr>
            <w:tcW w:w="1077" w:type="dxa"/>
          </w:tcPr>
          <w:p w:rsidR="00227BAC" w:rsidRDefault="00227BAC" w:rsidP="00227BAC">
            <w:pPr>
              <w:pStyle w:val="ConsPlusNormal"/>
              <w:jc w:val="center"/>
            </w:pPr>
            <w:r>
              <w:lastRenderedPageBreak/>
              <w:t>1.2</w:t>
            </w:r>
          </w:p>
        </w:tc>
        <w:tc>
          <w:tcPr>
            <w:tcW w:w="7994" w:type="dxa"/>
          </w:tcPr>
          <w:p w:rsidR="00227BAC" w:rsidRDefault="00227BAC" w:rsidP="00227BAC">
            <w:pPr>
              <w:pStyle w:val="ConsPlusNormal"/>
              <w:jc w:val="both"/>
            </w:pPr>
            <w: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tc>
      </w:tr>
      <w:tr w:rsidR="00227BAC" w:rsidRPr="00541C92" w:rsidTr="00227BAC">
        <w:tc>
          <w:tcPr>
            <w:tcW w:w="1077" w:type="dxa"/>
          </w:tcPr>
          <w:p w:rsidR="00227BAC" w:rsidRDefault="00227BAC" w:rsidP="00227BAC">
            <w:pPr>
              <w:pStyle w:val="ConsPlusNormal"/>
              <w:jc w:val="center"/>
            </w:pPr>
            <w:r>
              <w:t>1.3</w:t>
            </w:r>
          </w:p>
        </w:tc>
        <w:tc>
          <w:tcPr>
            <w:tcW w:w="7994" w:type="dxa"/>
          </w:tcPr>
          <w:p w:rsidR="00227BAC" w:rsidRDefault="00227BAC" w:rsidP="00227BAC">
            <w:pPr>
              <w:pStyle w:val="ConsPlusNormal"/>
              <w:jc w:val="both"/>
            </w:pPr>
            <w:r>
              <w:t>История развития компьютеров и программного обеспечения. Поколения компьютеров. Современные тенденции развития компьютеров. Суперкомпьютеры. Параллельные вычисления. 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Объем хранимых данных (оперативная память компьютера, жесткий диск и твердотельный накопитель, постоянная память смартфона) и скорость доступа для различных видов носителей</w:t>
            </w:r>
          </w:p>
        </w:tc>
      </w:tr>
      <w:tr w:rsidR="00227BAC" w:rsidTr="00227BAC">
        <w:tc>
          <w:tcPr>
            <w:tcW w:w="1077" w:type="dxa"/>
          </w:tcPr>
          <w:p w:rsidR="00227BAC" w:rsidRDefault="00227BAC" w:rsidP="00227BAC">
            <w:pPr>
              <w:pStyle w:val="ConsPlusNormal"/>
              <w:jc w:val="center"/>
            </w:pPr>
            <w:r>
              <w:t>1.4</w:t>
            </w:r>
          </w:p>
        </w:tc>
        <w:tc>
          <w:tcPr>
            <w:tcW w:w="7994" w:type="dxa"/>
          </w:tcPr>
          <w:p w:rsidR="00227BAC" w:rsidRDefault="00227BAC" w:rsidP="00227BAC">
            <w:pPr>
              <w:pStyle w:val="ConsPlusNormal"/>
              <w:jc w:val="both"/>
            </w:pPr>
            <w: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tc>
      </w:tr>
      <w:tr w:rsidR="00227BAC" w:rsidRPr="00541C92" w:rsidTr="00227BAC">
        <w:tc>
          <w:tcPr>
            <w:tcW w:w="1077" w:type="dxa"/>
          </w:tcPr>
          <w:p w:rsidR="00227BAC" w:rsidRDefault="00227BAC" w:rsidP="00227BAC">
            <w:pPr>
              <w:pStyle w:val="ConsPlusNormal"/>
              <w:jc w:val="center"/>
            </w:pPr>
            <w:r>
              <w:t>1.5</w:t>
            </w:r>
          </w:p>
        </w:tc>
        <w:tc>
          <w:tcPr>
            <w:tcW w:w="7994" w:type="dxa"/>
          </w:tcPr>
          <w:p w:rsidR="00227BAC" w:rsidRDefault="00227BAC" w:rsidP="00227BAC">
            <w:pPr>
              <w:pStyle w:val="ConsPlusNormal"/>
              <w:jc w:val="both"/>
            </w:pPr>
            <w:r>
              <w:t>Файлы и папки (каталоги).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w:t>
            </w:r>
          </w:p>
        </w:tc>
      </w:tr>
      <w:tr w:rsidR="00227BAC" w:rsidTr="00227BAC">
        <w:tc>
          <w:tcPr>
            <w:tcW w:w="1077" w:type="dxa"/>
          </w:tcPr>
          <w:p w:rsidR="00227BAC" w:rsidRDefault="00227BAC" w:rsidP="00227BAC">
            <w:pPr>
              <w:pStyle w:val="ConsPlusNormal"/>
              <w:jc w:val="center"/>
            </w:pPr>
            <w:r>
              <w:t>1.6</w:t>
            </w:r>
          </w:p>
        </w:tc>
        <w:tc>
          <w:tcPr>
            <w:tcW w:w="7994" w:type="dxa"/>
          </w:tcPr>
          <w:p w:rsidR="00227BAC" w:rsidRDefault="00227BAC" w:rsidP="00227BAC">
            <w:pPr>
              <w:pStyle w:val="ConsPlusNormal"/>
              <w:jc w:val="both"/>
            </w:pPr>
            <w:r>
              <w:t>Принципы построения файловых систем. Полное имя файла (папки, каталога). Путь к файлу (папке, каталогу)</w:t>
            </w:r>
          </w:p>
        </w:tc>
      </w:tr>
      <w:tr w:rsidR="00227BAC" w:rsidTr="00227BAC">
        <w:tc>
          <w:tcPr>
            <w:tcW w:w="1077" w:type="dxa"/>
          </w:tcPr>
          <w:p w:rsidR="00227BAC" w:rsidRDefault="00227BAC" w:rsidP="00227BAC">
            <w:pPr>
              <w:pStyle w:val="ConsPlusNormal"/>
              <w:jc w:val="center"/>
            </w:pPr>
            <w:r>
              <w:t>1.7</w:t>
            </w:r>
          </w:p>
        </w:tc>
        <w:tc>
          <w:tcPr>
            <w:tcW w:w="7994" w:type="dxa"/>
          </w:tcPr>
          <w:p w:rsidR="00227BAC" w:rsidRDefault="00227BAC" w:rsidP="00227BAC">
            <w:pPr>
              <w:pStyle w:val="ConsPlusNormal"/>
              <w:jc w:val="both"/>
            </w:pPr>
            <w:r>
              <w:t>Файловый менеджер. Работа с файлами и папками (каталогами): создание, копирование, перемещение, переименование и удаление файлов и папок (каталогов). Поиск файлов средствами операционной системы</w:t>
            </w:r>
          </w:p>
        </w:tc>
      </w:tr>
      <w:tr w:rsidR="00227BAC" w:rsidRPr="00541C92" w:rsidTr="00227BAC">
        <w:tc>
          <w:tcPr>
            <w:tcW w:w="1077" w:type="dxa"/>
          </w:tcPr>
          <w:p w:rsidR="00227BAC" w:rsidRDefault="00227BAC" w:rsidP="00227BAC">
            <w:pPr>
              <w:pStyle w:val="ConsPlusNormal"/>
              <w:jc w:val="center"/>
            </w:pPr>
            <w:r>
              <w:lastRenderedPageBreak/>
              <w:t>1.8</w:t>
            </w:r>
          </w:p>
        </w:tc>
        <w:tc>
          <w:tcPr>
            <w:tcW w:w="7994" w:type="dxa"/>
          </w:tcPr>
          <w:p w:rsidR="00227BAC" w:rsidRDefault="00227BAC" w:rsidP="00227BAC">
            <w:pPr>
              <w:pStyle w:val="ConsPlusNormal"/>
              <w:jc w:val="both"/>
            </w:pPr>
            <w:r>
              <w:t>Архивация данных. Использование программ-архиваторов</w:t>
            </w:r>
          </w:p>
        </w:tc>
      </w:tr>
      <w:tr w:rsidR="00227BAC" w:rsidRPr="00541C92" w:rsidTr="00227BAC">
        <w:tc>
          <w:tcPr>
            <w:tcW w:w="1077" w:type="dxa"/>
          </w:tcPr>
          <w:p w:rsidR="00227BAC" w:rsidRDefault="00227BAC" w:rsidP="00227BAC">
            <w:pPr>
              <w:pStyle w:val="ConsPlusNormal"/>
              <w:jc w:val="center"/>
            </w:pPr>
            <w:r>
              <w:t>1.9</w:t>
            </w:r>
          </w:p>
        </w:tc>
        <w:tc>
          <w:tcPr>
            <w:tcW w:w="7994" w:type="dxa"/>
          </w:tcPr>
          <w:p w:rsidR="00227BAC" w:rsidRDefault="00227BAC" w:rsidP="00227BAC">
            <w:pPr>
              <w:pStyle w:val="ConsPlusNormal"/>
              <w:jc w:val="both"/>
            </w:pPr>
            <w:r>
              <w:t>Компьютерные вирусы и другие вредоносные программы. Программы для защиты от вирусов</w:t>
            </w:r>
          </w:p>
        </w:tc>
      </w:tr>
      <w:tr w:rsidR="00227BAC" w:rsidTr="00227BAC">
        <w:tc>
          <w:tcPr>
            <w:tcW w:w="1077" w:type="dxa"/>
          </w:tcPr>
          <w:p w:rsidR="00227BAC" w:rsidRDefault="00227BAC" w:rsidP="00227BAC">
            <w:pPr>
              <w:pStyle w:val="ConsPlusNormal"/>
              <w:jc w:val="center"/>
            </w:pPr>
            <w:r>
              <w:t>1.10</w:t>
            </w:r>
          </w:p>
        </w:tc>
        <w:tc>
          <w:tcPr>
            <w:tcW w:w="7994" w:type="dxa"/>
          </w:tcPr>
          <w:p w:rsidR="00227BAC" w:rsidRDefault="00227BAC" w:rsidP="00227BAC">
            <w:pPr>
              <w:pStyle w:val="ConsPlusNormal"/>
              <w:jc w:val="both"/>
            </w:pPr>
            <w: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tc>
      </w:tr>
      <w:tr w:rsidR="00227BAC" w:rsidTr="00227BAC">
        <w:tc>
          <w:tcPr>
            <w:tcW w:w="1077" w:type="dxa"/>
          </w:tcPr>
          <w:p w:rsidR="00227BAC" w:rsidRDefault="00227BAC" w:rsidP="00227BAC">
            <w:pPr>
              <w:pStyle w:val="ConsPlusNormal"/>
              <w:jc w:val="center"/>
            </w:pPr>
            <w:r>
              <w:t>1.11</w:t>
            </w:r>
          </w:p>
        </w:tc>
        <w:tc>
          <w:tcPr>
            <w:tcW w:w="7994" w:type="dxa"/>
          </w:tcPr>
          <w:p w:rsidR="00227BAC" w:rsidRDefault="00227BAC" w:rsidP="00227BAC">
            <w:pPr>
              <w:pStyle w:val="ConsPlusNormal"/>
              <w:jc w:val="both"/>
            </w:pPr>
            <w:r>
              <w:t>Современные сервисы интернет-коммуникаций</w:t>
            </w:r>
          </w:p>
        </w:tc>
      </w:tr>
      <w:tr w:rsidR="00227BAC" w:rsidTr="00227BAC">
        <w:tc>
          <w:tcPr>
            <w:tcW w:w="1077" w:type="dxa"/>
          </w:tcPr>
          <w:p w:rsidR="00227BAC" w:rsidRDefault="00227BAC" w:rsidP="00227BAC">
            <w:pPr>
              <w:pStyle w:val="ConsPlusNormal"/>
              <w:jc w:val="center"/>
            </w:pPr>
            <w:r>
              <w:t>1.12</w:t>
            </w:r>
          </w:p>
        </w:tc>
        <w:tc>
          <w:tcPr>
            <w:tcW w:w="7994" w:type="dxa"/>
          </w:tcPr>
          <w:p w:rsidR="00227BAC" w:rsidRDefault="00227BAC" w:rsidP="00227BAC">
            <w:pPr>
              <w:pStyle w:val="ConsPlusNormal"/>
              <w:jc w:val="both"/>
            </w:pPr>
            <w:r>
              <w:t>Сетевой этикет, базовые нормы информационной этики и права при работе в сети Интернет. Стратегии безопасного поведения в Интернете</w:t>
            </w:r>
          </w:p>
        </w:tc>
      </w:tr>
      <w:tr w:rsidR="00227BAC" w:rsidTr="00227BAC">
        <w:tc>
          <w:tcPr>
            <w:tcW w:w="1077" w:type="dxa"/>
          </w:tcPr>
          <w:p w:rsidR="00227BAC" w:rsidRDefault="00227BAC" w:rsidP="00227BAC">
            <w:pPr>
              <w:pStyle w:val="ConsPlusNormal"/>
              <w:jc w:val="center"/>
            </w:pPr>
            <w:r>
              <w:t>2</w:t>
            </w:r>
          </w:p>
        </w:tc>
        <w:tc>
          <w:tcPr>
            <w:tcW w:w="7994" w:type="dxa"/>
          </w:tcPr>
          <w:p w:rsidR="00227BAC" w:rsidRDefault="00227BAC" w:rsidP="00227BAC">
            <w:pPr>
              <w:pStyle w:val="ConsPlusNormal"/>
              <w:jc w:val="both"/>
            </w:pPr>
            <w:r>
              <w:t>Теоретические основы информатики</w:t>
            </w:r>
          </w:p>
        </w:tc>
      </w:tr>
      <w:tr w:rsidR="00227BAC" w:rsidRPr="00541C92" w:rsidTr="00227BAC">
        <w:tc>
          <w:tcPr>
            <w:tcW w:w="1077" w:type="dxa"/>
          </w:tcPr>
          <w:p w:rsidR="00227BAC" w:rsidRDefault="00227BAC" w:rsidP="00227BAC">
            <w:pPr>
              <w:pStyle w:val="ConsPlusNormal"/>
              <w:jc w:val="center"/>
            </w:pPr>
            <w:r>
              <w:t>2.1</w:t>
            </w:r>
          </w:p>
        </w:tc>
        <w:tc>
          <w:tcPr>
            <w:tcW w:w="7994" w:type="dxa"/>
          </w:tcPr>
          <w:p w:rsidR="00227BAC" w:rsidRDefault="00227BAC" w:rsidP="00227BAC">
            <w:pPr>
              <w:pStyle w:val="ConsPlusNormal"/>
              <w:jc w:val="both"/>
            </w:pPr>
            <w:r>
              <w:t>Информация - одно из основных понятий современной науки. 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tc>
      </w:tr>
      <w:tr w:rsidR="00227BAC" w:rsidRPr="00541C92" w:rsidTr="00227BAC">
        <w:tc>
          <w:tcPr>
            <w:tcW w:w="1077" w:type="dxa"/>
          </w:tcPr>
          <w:p w:rsidR="00227BAC" w:rsidRDefault="00227BAC" w:rsidP="00227BAC">
            <w:pPr>
              <w:pStyle w:val="ConsPlusNormal"/>
              <w:jc w:val="center"/>
            </w:pPr>
            <w:r>
              <w:t>2.2</w:t>
            </w:r>
          </w:p>
        </w:tc>
        <w:tc>
          <w:tcPr>
            <w:tcW w:w="7994" w:type="dxa"/>
          </w:tcPr>
          <w:p w:rsidR="00227BAC" w:rsidRDefault="00227BAC" w:rsidP="00227BAC">
            <w:pPr>
              <w:pStyle w:val="ConsPlusNormal"/>
              <w:jc w:val="both"/>
            </w:pPr>
            <w:r>
              <w:t>Дискретность данных. Возможность описания непрерывных объектов и процессов с помощью дискретных данных. Информационные процессы - процессы, связанные с хранением, преобразованием и передачей данных</w:t>
            </w:r>
          </w:p>
        </w:tc>
      </w:tr>
      <w:tr w:rsidR="00227BAC" w:rsidRPr="00541C92" w:rsidTr="00227BAC">
        <w:tc>
          <w:tcPr>
            <w:tcW w:w="1077" w:type="dxa"/>
          </w:tcPr>
          <w:p w:rsidR="00227BAC" w:rsidRDefault="00227BAC" w:rsidP="00227BAC">
            <w:pPr>
              <w:pStyle w:val="ConsPlusNormal"/>
              <w:jc w:val="center"/>
            </w:pPr>
            <w:r>
              <w:t>2.3</w:t>
            </w:r>
          </w:p>
        </w:tc>
        <w:tc>
          <w:tcPr>
            <w:tcW w:w="7994" w:type="dxa"/>
          </w:tcPr>
          <w:p w:rsidR="00227BAC" w:rsidRDefault="00227BAC" w:rsidP="00227BAC">
            <w:pPr>
              <w:pStyle w:val="ConsPlusNormal"/>
              <w:jc w:val="both"/>
            </w:pPr>
            <w: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определенной мощности</w:t>
            </w:r>
          </w:p>
        </w:tc>
      </w:tr>
      <w:tr w:rsidR="00227BAC" w:rsidRPr="00541C92" w:rsidTr="00227BAC">
        <w:tc>
          <w:tcPr>
            <w:tcW w:w="1077" w:type="dxa"/>
          </w:tcPr>
          <w:p w:rsidR="00227BAC" w:rsidRDefault="00227BAC" w:rsidP="00227BAC">
            <w:pPr>
              <w:pStyle w:val="ConsPlusNormal"/>
              <w:jc w:val="center"/>
            </w:pPr>
            <w:r>
              <w:lastRenderedPageBreak/>
              <w:t>2.4</w:t>
            </w:r>
          </w:p>
        </w:tc>
        <w:tc>
          <w:tcPr>
            <w:tcW w:w="7994" w:type="dxa"/>
          </w:tcPr>
          <w:p w:rsidR="00227BAC" w:rsidRDefault="00227BAC" w:rsidP="00227BAC">
            <w:pPr>
              <w:pStyle w:val="ConsPlusNormal"/>
              <w:jc w:val="both"/>
            </w:pPr>
            <w:r>
              <w:t>Кодирование символов одного алфавита с помощью кодовых слов в другом алфавите, кодовая таблица, декодирование</w:t>
            </w:r>
          </w:p>
        </w:tc>
      </w:tr>
      <w:tr w:rsidR="00227BAC" w:rsidRPr="00541C92" w:rsidTr="00227BAC">
        <w:tc>
          <w:tcPr>
            <w:tcW w:w="1077" w:type="dxa"/>
          </w:tcPr>
          <w:p w:rsidR="00227BAC" w:rsidRDefault="00227BAC" w:rsidP="00227BAC">
            <w:pPr>
              <w:pStyle w:val="ConsPlusNormal"/>
              <w:jc w:val="center"/>
            </w:pPr>
            <w:r>
              <w:t>2.5</w:t>
            </w:r>
          </w:p>
        </w:tc>
        <w:tc>
          <w:tcPr>
            <w:tcW w:w="7994" w:type="dxa"/>
          </w:tcPr>
          <w:p w:rsidR="00227BAC" w:rsidRDefault="00227BAC" w:rsidP="00227BAC">
            <w:pPr>
              <w:pStyle w:val="ConsPlusNormal"/>
              <w:jc w:val="both"/>
            </w:pPr>
            <w:r>
              <w:t>Двоичный код. Представление данных в компьютере как текстов в двоичном алфавите</w:t>
            </w:r>
          </w:p>
        </w:tc>
      </w:tr>
      <w:tr w:rsidR="00227BAC" w:rsidTr="00227BAC">
        <w:tc>
          <w:tcPr>
            <w:tcW w:w="1077" w:type="dxa"/>
          </w:tcPr>
          <w:p w:rsidR="00227BAC" w:rsidRDefault="00227BAC" w:rsidP="00227BAC">
            <w:pPr>
              <w:pStyle w:val="ConsPlusNormal"/>
              <w:jc w:val="center"/>
            </w:pPr>
            <w:r>
              <w:t>2.6</w:t>
            </w:r>
          </w:p>
        </w:tc>
        <w:tc>
          <w:tcPr>
            <w:tcW w:w="7994" w:type="dxa"/>
          </w:tcPr>
          <w:p w:rsidR="00227BAC" w:rsidRDefault="00227BAC" w:rsidP="00227BAC">
            <w:pPr>
              <w:pStyle w:val="ConsPlusNormal"/>
              <w:jc w:val="both"/>
            </w:pPr>
            <w:r>
              <w:t>Информационный объем данных. Бит - минимальная единица количества информации - двоичный разряд. Байт, килобайт, мегабайт, гигабайт</w:t>
            </w:r>
          </w:p>
        </w:tc>
      </w:tr>
      <w:tr w:rsidR="00227BAC" w:rsidTr="00227BAC">
        <w:tc>
          <w:tcPr>
            <w:tcW w:w="1077" w:type="dxa"/>
          </w:tcPr>
          <w:p w:rsidR="00227BAC" w:rsidRDefault="00227BAC" w:rsidP="00227BAC">
            <w:pPr>
              <w:pStyle w:val="ConsPlusNormal"/>
              <w:jc w:val="center"/>
            </w:pPr>
            <w:r>
              <w:t>2.7</w:t>
            </w:r>
          </w:p>
        </w:tc>
        <w:tc>
          <w:tcPr>
            <w:tcW w:w="7994" w:type="dxa"/>
          </w:tcPr>
          <w:p w:rsidR="00227BAC" w:rsidRDefault="00227BAC" w:rsidP="00227BAC">
            <w:pPr>
              <w:pStyle w:val="ConsPlusNormal"/>
              <w:jc w:val="both"/>
            </w:pPr>
            <w:r>
              <w:t>Скорость передачи данных. Единицы скорости передачи данных. Искажение информации при передаче</w:t>
            </w:r>
          </w:p>
        </w:tc>
      </w:tr>
      <w:tr w:rsidR="00227BAC" w:rsidRPr="00541C92" w:rsidTr="00227BAC">
        <w:tc>
          <w:tcPr>
            <w:tcW w:w="1077" w:type="dxa"/>
          </w:tcPr>
          <w:p w:rsidR="00227BAC" w:rsidRDefault="00227BAC" w:rsidP="00227BAC">
            <w:pPr>
              <w:pStyle w:val="ConsPlusNormal"/>
              <w:jc w:val="center"/>
            </w:pPr>
            <w:r>
              <w:t>2.8</w:t>
            </w:r>
          </w:p>
        </w:tc>
        <w:tc>
          <w:tcPr>
            <w:tcW w:w="7994" w:type="dxa"/>
          </w:tcPr>
          <w:p w:rsidR="00227BAC" w:rsidRDefault="00227BAC" w:rsidP="00227BAC">
            <w:pPr>
              <w:pStyle w:val="ConsPlusNormal"/>
              <w:jc w:val="both"/>
            </w:pPr>
            <w: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объем текста</w:t>
            </w:r>
          </w:p>
        </w:tc>
      </w:tr>
      <w:tr w:rsidR="00227BAC" w:rsidTr="00227BAC">
        <w:tc>
          <w:tcPr>
            <w:tcW w:w="1077" w:type="dxa"/>
          </w:tcPr>
          <w:p w:rsidR="00227BAC" w:rsidRDefault="00227BAC" w:rsidP="00227BAC">
            <w:pPr>
              <w:pStyle w:val="ConsPlusNormal"/>
              <w:jc w:val="center"/>
            </w:pPr>
            <w:r>
              <w:t>2.9</w:t>
            </w:r>
          </w:p>
        </w:tc>
        <w:tc>
          <w:tcPr>
            <w:tcW w:w="7994" w:type="dxa"/>
          </w:tcPr>
          <w:p w:rsidR="00227BAC" w:rsidRDefault="00227BAC" w:rsidP="00227BAC">
            <w:pPr>
              <w:pStyle w:val="ConsPlusNormal"/>
              <w:jc w:val="both"/>
            </w:pPr>
            <w:r>
              <w:t>Общее представление о цифровом представлении аудиовизуальных и других непрерывных данных. Кодирование цвета. Цветовые модели. Модель RGB. Глубина кодирования. Палитра</w:t>
            </w:r>
          </w:p>
        </w:tc>
      </w:tr>
      <w:tr w:rsidR="00227BAC" w:rsidRPr="00541C92" w:rsidTr="00227BAC">
        <w:tc>
          <w:tcPr>
            <w:tcW w:w="1077" w:type="dxa"/>
          </w:tcPr>
          <w:p w:rsidR="00227BAC" w:rsidRDefault="00227BAC" w:rsidP="00227BAC">
            <w:pPr>
              <w:pStyle w:val="ConsPlusNormal"/>
              <w:jc w:val="center"/>
            </w:pPr>
            <w:r>
              <w:t>2.10</w:t>
            </w:r>
          </w:p>
        </w:tc>
        <w:tc>
          <w:tcPr>
            <w:tcW w:w="7994" w:type="dxa"/>
          </w:tcPr>
          <w:p w:rsidR="00227BAC" w:rsidRDefault="00227BAC" w:rsidP="00227BAC">
            <w:pPr>
              <w:pStyle w:val="ConsPlusNormal"/>
              <w:jc w:val="both"/>
            </w:pPr>
            <w:r>
              <w:t>Растровое и векторное представление изображений. Пиксель. Оценка информационного объема графических данных для растрового изображения</w:t>
            </w:r>
          </w:p>
        </w:tc>
      </w:tr>
      <w:tr w:rsidR="00227BAC" w:rsidRPr="00541C92" w:rsidTr="00227BAC">
        <w:tc>
          <w:tcPr>
            <w:tcW w:w="1077" w:type="dxa"/>
          </w:tcPr>
          <w:p w:rsidR="00227BAC" w:rsidRDefault="00227BAC" w:rsidP="00227BAC">
            <w:pPr>
              <w:pStyle w:val="ConsPlusNormal"/>
              <w:jc w:val="center"/>
            </w:pPr>
            <w:r>
              <w:t>2.11</w:t>
            </w:r>
          </w:p>
        </w:tc>
        <w:tc>
          <w:tcPr>
            <w:tcW w:w="7994" w:type="dxa"/>
          </w:tcPr>
          <w:p w:rsidR="00227BAC" w:rsidRDefault="00227BAC" w:rsidP="00227BAC">
            <w:pPr>
              <w:pStyle w:val="ConsPlusNormal"/>
              <w:jc w:val="both"/>
            </w:pPr>
            <w:r>
              <w:t>Кодирование звука. Разрядность и частота дискретизации. Количество каналов записи. Оценка количественных параметров, связанных с представлением и хранением звуковых файлов</w:t>
            </w:r>
          </w:p>
        </w:tc>
      </w:tr>
      <w:tr w:rsidR="00227BAC" w:rsidTr="00227BAC">
        <w:tc>
          <w:tcPr>
            <w:tcW w:w="1077" w:type="dxa"/>
          </w:tcPr>
          <w:p w:rsidR="00227BAC" w:rsidRDefault="00227BAC" w:rsidP="00227BAC">
            <w:pPr>
              <w:pStyle w:val="ConsPlusNormal"/>
              <w:jc w:val="center"/>
            </w:pPr>
            <w:r>
              <w:t>3</w:t>
            </w:r>
          </w:p>
        </w:tc>
        <w:tc>
          <w:tcPr>
            <w:tcW w:w="7994" w:type="dxa"/>
          </w:tcPr>
          <w:p w:rsidR="00227BAC" w:rsidRDefault="00227BAC" w:rsidP="00227BAC">
            <w:pPr>
              <w:pStyle w:val="ConsPlusNormal"/>
              <w:jc w:val="both"/>
            </w:pPr>
            <w:r>
              <w:t>Информационные технологии</w:t>
            </w:r>
          </w:p>
        </w:tc>
      </w:tr>
      <w:tr w:rsidR="00227BAC" w:rsidRPr="00541C92" w:rsidTr="00227BAC">
        <w:tc>
          <w:tcPr>
            <w:tcW w:w="1077" w:type="dxa"/>
          </w:tcPr>
          <w:p w:rsidR="00227BAC" w:rsidRDefault="00227BAC" w:rsidP="00227BAC">
            <w:pPr>
              <w:pStyle w:val="ConsPlusNormal"/>
              <w:jc w:val="center"/>
            </w:pPr>
            <w:r>
              <w:t>3.1</w:t>
            </w:r>
          </w:p>
        </w:tc>
        <w:tc>
          <w:tcPr>
            <w:tcW w:w="7994" w:type="dxa"/>
          </w:tcPr>
          <w:p w:rsidR="00227BAC" w:rsidRDefault="00227BAC" w:rsidP="00227BAC">
            <w:pPr>
              <w:pStyle w:val="ConsPlusNormal"/>
              <w:jc w:val="both"/>
            </w:pPr>
            <w:r>
              <w:t>Текстовые документы и их структурные элементы (страница, абзац, строка, слово, символ)</w:t>
            </w:r>
          </w:p>
        </w:tc>
      </w:tr>
      <w:tr w:rsidR="00227BAC" w:rsidTr="00227BAC">
        <w:tc>
          <w:tcPr>
            <w:tcW w:w="1077" w:type="dxa"/>
          </w:tcPr>
          <w:p w:rsidR="00227BAC" w:rsidRDefault="00227BAC" w:rsidP="00227BAC">
            <w:pPr>
              <w:pStyle w:val="ConsPlusNormal"/>
              <w:jc w:val="center"/>
            </w:pPr>
            <w:r>
              <w:lastRenderedPageBreak/>
              <w:t>3.2</w:t>
            </w:r>
          </w:p>
        </w:tc>
        <w:tc>
          <w:tcPr>
            <w:tcW w:w="7994" w:type="dxa"/>
          </w:tcPr>
          <w:p w:rsidR="00227BAC" w:rsidRDefault="00227BAC" w:rsidP="00227BAC">
            <w:pPr>
              <w:pStyle w:val="ConsPlusNormal"/>
              <w:jc w:val="both"/>
            </w:pPr>
            <w:r>
              <w:t>Текстовый процессор - инструмент создания, редактирования и форматирования текстов. Правила набора текста</w:t>
            </w:r>
          </w:p>
        </w:tc>
      </w:tr>
      <w:tr w:rsidR="00227BAC" w:rsidTr="00227BAC">
        <w:tc>
          <w:tcPr>
            <w:tcW w:w="1077" w:type="dxa"/>
          </w:tcPr>
          <w:p w:rsidR="00227BAC" w:rsidRDefault="00227BAC" w:rsidP="00227BAC">
            <w:pPr>
              <w:pStyle w:val="ConsPlusNormal"/>
              <w:jc w:val="center"/>
            </w:pPr>
            <w:r>
              <w:t>3.3</w:t>
            </w:r>
          </w:p>
        </w:tc>
        <w:tc>
          <w:tcPr>
            <w:tcW w:w="7994" w:type="dxa"/>
          </w:tcPr>
          <w:p w:rsidR="00227BAC" w:rsidRDefault="00227BAC" w:rsidP="00227BAC">
            <w:pPr>
              <w:pStyle w:val="ConsPlusNormal"/>
              <w:jc w:val="both"/>
            </w:pPr>
            <w:r>
              <w:t>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Стилевое форматирование</w:t>
            </w:r>
          </w:p>
        </w:tc>
      </w:tr>
      <w:tr w:rsidR="00227BAC" w:rsidRPr="00541C92" w:rsidTr="00227BAC">
        <w:tc>
          <w:tcPr>
            <w:tcW w:w="1077" w:type="dxa"/>
          </w:tcPr>
          <w:p w:rsidR="00227BAC" w:rsidRDefault="00227BAC" w:rsidP="00227BAC">
            <w:pPr>
              <w:pStyle w:val="ConsPlusNormal"/>
              <w:jc w:val="center"/>
            </w:pPr>
            <w:r>
              <w:t>3.4</w:t>
            </w:r>
          </w:p>
        </w:tc>
        <w:tc>
          <w:tcPr>
            <w:tcW w:w="7994" w:type="dxa"/>
          </w:tcPr>
          <w:p w:rsidR="00227BAC" w:rsidRDefault="00227BAC" w:rsidP="00227BAC">
            <w:pPr>
              <w:pStyle w:val="ConsPlusNormal"/>
              <w:jc w:val="both"/>
            </w:pPr>
            <w:r>
              <w:t>Структурирование информации с помощью списков и таблиц. Многоуровневые списки. Добавление таблиц в текстовые документы</w:t>
            </w:r>
          </w:p>
        </w:tc>
      </w:tr>
      <w:tr w:rsidR="00227BAC" w:rsidRPr="00541C92" w:rsidTr="00227BAC">
        <w:tc>
          <w:tcPr>
            <w:tcW w:w="1077" w:type="dxa"/>
          </w:tcPr>
          <w:p w:rsidR="00227BAC" w:rsidRDefault="00227BAC" w:rsidP="00227BAC">
            <w:pPr>
              <w:pStyle w:val="ConsPlusNormal"/>
              <w:jc w:val="center"/>
            </w:pPr>
            <w:r>
              <w:t>3.5</w:t>
            </w:r>
          </w:p>
        </w:tc>
        <w:tc>
          <w:tcPr>
            <w:tcW w:w="7994" w:type="dxa"/>
          </w:tcPr>
          <w:p w:rsidR="00227BAC" w:rsidRDefault="00227BAC" w:rsidP="00227BAC">
            <w:pPr>
              <w:pStyle w:val="ConsPlusNormal"/>
              <w:jc w:val="both"/>
            </w:pPr>
            <w:r>
              <w:t>Вставка изображений в текстовые документы. Обтекание изображений текстом. Включение в текстовый документ диаграмм и формул</w:t>
            </w:r>
          </w:p>
        </w:tc>
      </w:tr>
      <w:tr w:rsidR="00227BAC" w:rsidRPr="00541C92" w:rsidTr="00227BAC">
        <w:tc>
          <w:tcPr>
            <w:tcW w:w="1077" w:type="dxa"/>
          </w:tcPr>
          <w:p w:rsidR="00227BAC" w:rsidRDefault="00227BAC" w:rsidP="00227BAC">
            <w:pPr>
              <w:pStyle w:val="ConsPlusNormal"/>
              <w:jc w:val="center"/>
            </w:pPr>
            <w:r>
              <w:t>3.6</w:t>
            </w:r>
          </w:p>
        </w:tc>
        <w:tc>
          <w:tcPr>
            <w:tcW w:w="7994" w:type="dxa"/>
          </w:tcPr>
          <w:p w:rsidR="00227BAC" w:rsidRDefault="00227BAC" w:rsidP="00227BAC">
            <w:pPr>
              <w:pStyle w:val="ConsPlusNormal"/>
              <w:jc w:val="both"/>
            </w:pPr>
            <w:r>
              <w:t>Параметры страницы, нумерация страниц. Добавление в документ колонтитулов, ссылок</w:t>
            </w:r>
          </w:p>
        </w:tc>
      </w:tr>
      <w:tr w:rsidR="00227BAC" w:rsidRPr="00541C92" w:rsidTr="00227BAC">
        <w:tc>
          <w:tcPr>
            <w:tcW w:w="1077" w:type="dxa"/>
          </w:tcPr>
          <w:p w:rsidR="00227BAC" w:rsidRDefault="00227BAC" w:rsidP="00227BAC">
            <w:pPr>
              <w:pStyle w:val="ConsPlusNormal"/>
              <w:jc w:val="center"/>
            </w:pPr>
            <w:r>
              <w:t>3.7</w:t>
            </w:r>
          </w:p>
        </w:tc>
        <w:tc>
          <w:tcPr>
            <w:tcW w:w="7994" w:type="dxa"/>
          </w:tcPr>
          <w:p w:rsidR="00227BAC" w:rsidRDefault="00227BAC" w:rsidP="00227BAC">
            <w:pPr>
              <w:pStyle w:val="ConsPlusNormal"/>
              <w:jc w:val="both"/>
            </w:pPr>
            <w:r>
              <w:t>Проверка правописания. Расстановка переносов. Голосовой ввод текста. Оптическое распознавание текста. Компьютерный перевод. Использование сервисов сети Интернет для обработки текста</w:t>
            </w:r>
          </w:p>
        </w:tc>
      </w:tr>
      <w:tr w:rsidR="00227BAC" w:rsidTr="00227BAC">
        <w:tc>
          <w:tcPr>
            <w:tcW w:w="1077" w:type="dxa"/>
          </w:tcPr>
          <w:p w:rsidR="00227BAC" w:rsidRDefault="00227BAC" w:rsidP="00227BAC">
            <w:pPr>
              <w:pStyle w:val="ConsPlusNormal"/>
              <w:jc w:val="center"/>
            </w:pPr>
            <w:r>
              <w:t>3.8</w:t>
            </w:r>
          </w:p>
        </w:tc>
        <w:tc>
          <w:tcPr>
            <w:tcW w:w="7994" w:type="dxa"/>
          </w:tcPr>
          <w:p w:rsidR="00227BAC" w:rsidRDefault="00227BAC" w:rsidP="00227BAC">
            <w:pPr>
              <w:pStyle w:val="ConsPlusNormal"/>
              <w:jc w:val="both"/>
            </w:pPr>
            <w:r>
              <w:t>Знакомство с графическими редакторами. Растровые рисунки. Использование графических примитивов</w:t>
            </w:r>
          </w:p>
        </w:tc>
      </w:tr>
      <w:tr w:rsidR="00227BAC" w:rsidRPr="00541C92" w:rsidTr="00227BAC">
        <w:tc>
          <w:tcPr>
            <w:tcW w:w="1077" w:type="dxa"/>
          </w:tcPr>
          <w:p w:rsidR="00227BAC" w:rsidRDefault="00227BAC" w:rsidP="00227BAC">
            <w:pPr>
              <w:pStyle w:val="ConsPlusNormal"/>
              <w:jc w:val="center"/>
            </w:pPr>
            <w:r>
              <w:t>3.9</w:t>
            </w:r>
          </w:p>
        </w:tc>
        <w:tc>
          <w:tcPr>
            <w:tcW w:w="7994" w:type="dxa"/>
          </w:tcPr>
          <w:p w:rsidR="00227BAC" w:rsidRDefault="00227BAC" w:rsidP="00227BAC">
            <w:pPr>
              <w:pStyle w:val="ConsPlusNormal"/>
              <w:jc w:val="both"/>
            </w:pPr>
            <w: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tc>
      </w:tr>
      <w:tr w:rsidR="00227BAC" w:rsidTr="00227BAC">
        <w:tc>
          <w:tcPr>
            <w:tcW w:w="1077" w:type="dxa"/>
          </w:tcPr>
          <w:p w:rsidR="00227BAC" w:rsidRDefault="00227BAC" w:rsidP="00227BAC">
            <w:pPr>
              <w:pStyle w:val="ConsPlusNormal"/>
              <w:jc w:val="center"/>
            </w:pPr>
            <w:r>
              <w:t>3.10</w:t>
            </w:r>
          </w:p>
        </w:tc>
        <w:tc>
          <w:tcPr>
            <w:tcW w:w="7994" w:type="dxa"/>
          </w:tcPr>
          <w:p w:rsidR="00227BAC" w:rsidRDefault="00227BAC" w:rsidP="00227BAC">
            <w:pPr>
              <w:pStyle w:val="ConsPlusNormal"/>
              <w:jc w:val="both"/>
            </w:pPr>
            <w: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tc>
      </w:tr>
      <w:tr w:rsidR="00227BAC" w:rsidTr="00227BAC">
        <w:tc>
          <w:tcPr>
            <w:tcW w:w="1077" w:type="dxa"/>
          </w:tcPr>
          <w:p w:rsidR="00227BAC" w:rsidRDefault="00227BAC" w:rsidP="00227BAC">
            <w:pPr>
              <w:pStyle w:val="ConsPlusNormal"/>
              <w:jc w:val="center"/>
            </w:pPr>
            <w:r>
              <w:lastRenderedPageBreak/>
              <w:t>3.11</w:t>
            </w:r>
          </w:p>
        </w:tc>
        <w:tc>
          <w:tcPr>
            <w:tcW w:w="7994" w:type="dxa"/>
          </w:tcPr>
          <w:p w:rsidR="00227BAC" w:rsidRDefault="00227BAC" w:rsidP="00227BAC">
            <w:pPr>
              <w:pStyle w:val="ConsPlusNormal"/>
              <w:jc w:val="both"/>
            </w:pPr>
            <w:r>
              <w:t>Подготовка мультимедийных презентаций. Слайд. Добавление на слайд текста и изображений. Работа с несколькими слайдами</w:t>
            </w:r>
          </w:p>
        </w:tc>
      </w:tr>
      <w:tr w:rsidR="00227BAC" w:rsidTr="00227BAC">
        <w:tc>
          <w:tcPr>
            <w:tcW w:w="1077" w:type="dxa"/>
          </w:tcPr>
          <w:p w:rsidR="00227BAC" w:rsidRDefault="00227BAC" w:rsidP="00227BAC">
            <w:pPr>
              <w:pStyle w:val="ConsPlusNormal"/>
              <w:jc w:val="center"/>
            </w:pPr>
            <w:r>
              <w:t>3.12</w:t>
            </w:r>
          </w:p>
        </w:tc>
        <w:tc>
          <w:tcPr>
            <w:tcW w:w="7994" w:type="dxa"/>
          </w:tcPr>
          <w:p w:rsidR="00227BAC" w:rsidRDefault="00227BAC" w:rsidP="00227BAC">
            <w:pPr>
              <w:pStyle w:val="ConsPlusNormal"/>
              <w:jc w:val="both"/>
            </w:pPr>
            <w:r>
              <w:t>Добавление на слайд аудиовизуальных данных. Анимация. Гиперссылки</w:t>
            </w:r>
          </w:p>
        </w:tc>
      </w:tr>
    </w:tbl>
    <w:p w:rsidR="00227BAC" w:rsidRDefault="00227BAC" w:rsidP="00227BAC">
      <w:pPr>
        <w:pStyle w:val="ConsPlusNormal"/>
        <w:ind w:firstLine="540"/>
        <w:jc w:val="both"/>
      </w:pPr>
    </w:p>
    <w:p w:rsidR="00227BAC" w:rsidRDefault="00227BAC" w:rsidP="00227BAC">
      <w:pPr>
        <w:pStyle w:val="ConsPlusNormal"/>
        <w:jc w:val="right"/>
      </w:pPr>
      <w:r>
        <w:t>Таблица 12.2</w:t>
      </w:r>
    </w:p>
    <w:p w:rsidR="00227BAC" w:rsidRDefault="00227BAC" w:rsidP="00227BAC">
      <w:pPr>
        <w:pStyle w:val="ConsPlusNormal"/>
        <w:ind w:firstLine="540"/>
        <w:jc w:val="both"/>
      </w:pPr>
    </w:p>
    <w:p w:rsidR="00227BAC" w:rsidRDefault="00227BAC" w:rsidP="00227BAC">
      <w:pPr>
        <w:pStyle w:val="ConsPlusNormal"/>
        <w:jc w:val="center"/>
      </w:pPr>
      <w:r>
        <w:t>Проверяемые требования к результатам освоения основной</w:t>
      </w:r>
    </w:p>
    <w:p w:rsidR="00227BAC" w:rsidRDefault="00227BAC" w:rsidP="00227BAC">
      <w:pPr>
        <w:pStyle w:val="ConsPlusNormal"/>
        <w:jc w:val="center"/>
      </w:pPr>
      <w:r>
        <w:t>образовательной программы (8 класс)</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227BAC" w:rsidRPr="00541C92" w:rsidTr="00227BAC">
        <w:tc>
          <w:tcPr>
            <w:tcW w:w="1701" w:type="dxa"/>
          </w:tcPr>
          <w:p w:rsidR="00227BAC" w:rsidRDefault="00227BAC" w:rsidP="00227BAC">
            <w:pPr>
              <w:pStyle w:val="ConsPlusNormal"/>
              <w:jc w:val="center"/>
            </w:pPr>
            <w:r>
              <w:t>Код проверяемого результата</w:t>
            </w:r>
          </w:p>
        </w:tc>
        <w:tc>
          <w:tcPr>
            <w:tcW w:w="7370" w:type="dxa"/>
          </w:tcPr>
          <w:p w:rsidR="00227BAC" w:rsidRDefault="00227BAC" w:rsidP="00227BAC">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227BAC" w:rsidRPr="00541C92" w:rsidTr="00227BAC">
        <w:tc>
          <w:tcPr>
            <w:tcW w:w="1701" w:type="dxa"/>
          </w:tcPr>
          <w:p w:rsidR="00227BAC" w:rsidRDefault="00227BAC" w:rsidP="00227BAC">
            <w:pPr>
              <w:pStyle w:val="ConsPlusNormal"/>
              <w:jc w:val="center"/>
            </w:pPr>
            <w:r>
              <w:t>1</w:t>
            </w:r>
          </w:p>
        </w:tc>
        <w:tc>
          <w:tcPr>
            <w:tcW w:w="7370" w:type="dxa"/>
          </w:tcPr>
          <w:p w:rsidR="00227BAC" w:rsidRDefault="00227BAC" w:rsidP="00227BAC">
            <w:pPr>
              <w:pStyle w:val="ConsPlusNormal"/>
              <w:jc w:val="both"/>
            </w:pPr>
            <w:r>
              <w:t>По теме "Теоретические основы информатики"</w:t>
            </w:r>
          </w:p>
        </w:tc>
      </w:tr>
      <w:tr w:rsidR="00227BAC" w:rsidRPr="00541C92" w:rsidTr="00227BAC">
        <w:tc>
          <w:tcPr>
            <w:tcW w:w="1701" w:type="dxa"/>
          </w:tcPr>
          <w:p w:rsidR="00227BAC" w:rsidRDefault="00227BAC" w:rsidP="00227BAC">
            <w:pPr>
              <w:pStyle w:val="ConsPlusNormal"/>
              <w:jc w:val="center"/>
            </w:pPr>
            <w:r>
              <w:t>1.1</w:t>
            </w:r>
          </w:p>
        </w:tc>
        <w:tc>
          <w:tcPr>
            <w:tcW w:w="7370" w:type="dxa"/>
          </w:tcPr>
          <w:p w:rsidR="00227BAC" w:rsidRDefault="00227BAC" w:rsidP="00227BAC">
            <w:pPr>
              <w:pStyle w:val="ConsPlusNormal"/>
              <w:jc w:val="both"/>
            </w:pPr>
            <w:r>
              <w:t>Пояснять на примерах различия между позиционными и непозиционными системами счисления</w:t>
            </w:r>
          </w:p>
        </w:tc>
      </w:tr>
      <w:tr w:rsidR="00227BAC" w:rsidRPr="00541C92" w:rsidTr="00227BAC">
        <w:tc>
          <w:tcPr>
            <w:tcW w:w="1701" w:type="dxa"/>
          </w:tcPr>
          <w:p w:rsidR="00227BAC" w:rsidRDefault="00227BAC" w:rsidP="00227BAC">
            <w:pPr>
              <w:pStyle w:val="ConsPlusNormal"/>
              <w:jc w:val="center"/>
            </w:pPr>
            <w:r>
              <w:t>1.2</w:t>
            </w:r>
          </w:p>
        </w:tc>
        <w:tc>
          <w:tcPr>
            <w:tcW w:w="7370" w:type="dxa"/>
          </w:tcPr>
          <w:p w:rsidR="00227BAC" w:rsidRDefault="00227BAC" w:rsidP="00227BAC">
            <w:pPr>
              <w:pStyle w:val="ConsPlusNormal"/>
              <w:jc w:val="both"/>
            </w:pPr>
            <w: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r>
      <w:tr w:rsidR="00227BAC" w:rsidRPr="00541C92" w:rsidTr="00227BAC">
        <w:tc>
          <w:tcPr>
            <w:tcW w:w="1701" w:type="dxa"/>
          </w:tcPr>
          <w:p w:rsidR="00227BAC" w:rsidRDefault="00227BAC" w:rsidP="00227BAC">
            <w:pPr>
              <w:pStyle w:val="ConsPlusNormal"/>
              <w:jc w:val="center"/>
            </w:pPr>
            <w:r>
              <w:t>1.3</w:t>
            </w:r>
          </w:p>
        </w:tc>
        <w:tc>
          <w:tcPr>
            <w:tcW w:w="7370" w:type="dxa"/>
          </w:tcPr>
          <w:p w:rsidR="00227BAC" w:rsidRDefault="00227BAC" w:rsidP="00227BAC">
            <w:pPr>
              <w:pStyle w:val="ConsPlusNormal"/>
              <w:jc w:val="both"/>
            </w:pPr>
            <w:r>
              <w:t>Раскрывать смысл понятий "высказывание", "логическая операция", "логическое выражение"</w:t>
            </w:r>
          </w:p>
        </w:tc>
      </w:tr>
      <w:tr w:rsidR="00227BAC" w:rsidRPr="00541C92" w:rsidTr="00227BAC">
        <w:tc>
          <w:tcPr>
            <w:tcW w:w="1701" w:type="dxa"/>
          </w:tcPr>
          <w:p w:rsidR="00227BAC" w:rsidRDefault="00227BAC" w:rsidP="00227BAC">
            <w:pPr>
              <w:pStyle w:val="ConsPlusNormal"/>
              <w:jc w:val="center"/>
            </w:pPr>
            <w:r>
              <w:t>1.4</w:t>
            </w:r>
          </w:p>
        </w:tc>
        <w:tc>
          <w:tcPr>
            <w:tcW w:w="7370" w:type="dxa"/>
          </w:tcPr>
          <w:p w:rsidR="00227BAC" w:rsidRDefault="00227BAC" w:rsidP="00227BAC">
            <w:pPr>
              <w:pStyle w:val="ConsPlusNormal"/>
              <w:jc w:val="both"/>
            </w:pPr>
            <w:r>
              <w:t xml:space="preserve">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w:t>
            </w:r>
            <w:r>
              <w:lastRenderedPageBreak/>
              <w:t>истинности для логических выражений</w:t>
            </w:r>
          </w:p>
        </w:tc>
      </w:tr>
      <w:tr w:rsidR="00227BAC" w:rsidRPr="00541C92" w:rsidTr="00227BAC">
        <w:tc>
          <w:tcPr>
            <w:tcW w:w="1701" w:type="dxa"/>
          </w:tcPr>
          <w:p w:rsidR="00227BAC" w:rsidRDefault="00227BAC" w:rsidP="00227BAC">
            <w:pPr>
              <w:pStyle w:val="ConsPlusNormal"/>
              <w:jc w:val="center"/>
            </w:pPr>
            <w:r>
              <w:lastRenderedPageBreak/>
              <w:t>2</w:t>
            </w:r>
          </w:p>
        </w:tc>
        <w:tc>
          <w:tcPr>
            <w:tcW w:w="7370" w:type="dxa"/>
          </w:tcPr>
          <w:p w:rsidR="00227BAC" w:rsidRDefault="00227BAC" w:rsidP="00227BAC">
            <w:pPr>
              <w:pStyle w:val="ConsPlusNormal"/>
              <w:jc w:val="both"/>
            </w:pPr>
            <w:r>
              <w:t>По теме "Алгоритмы и программирование"</w:t>
            </w:r>
          </w:p>
        </w:tc>
      </w:tr>
      <w:tr w:rsidR="00227BAC" w:rsidRPr="00541C92" w:rsidTr="00227BAC">
        <w:tc>
          <w:tcPr>
            <w:tcW w:w="1701" w:type="dxa"/>
          </w:tcPr>
          <w:p w:rsidR="00227BAC" w:rsidRDefault="00227BAC" w:rsidP="00227BAC">
            <w:pPr>
              <w:pStyle w:val="ConsPlusNormal"/>
              <w:jc w:val="center"/>
            </w:pPr>
            <w:r>
              <w:t>2.1</w:t>
            </w:r>
          </w:p>
        </w:tc>
        <w:tc>
          <w:tcPr>
            <w:tcW w:w="7370" w:type="dxa"/>
          </w:tcPr>
          <w:p w:rsidR="00227BAC" w:rsidRDefault="00227BAC" w:rsidP="00227BAC">
            <w:pPr>
              <w:pStyle w:val="ConsPlusNormal"/>
              <w:jc w:val="both"/>
            </w:pPr>
            <w:r>
              <w:t>Раскрывать смысл понятий "исполнитель", "алгоритм", "программа", понимая разницу между употреблением этих терминов в обыденной речи и в информатике</w:t>
            </w:r>
          </w:p>
        </w:tc>
      </w:tr>
      <w:tr w:rsidR="00227BAC" w:rsidRPr="00541C92" w:rsidTr="00227BAC">
        <w:tc>
          <w:tcPr>
            <w:tcW w:w="1701" w:type="dxa"/>
          </w:tcPr>
          <w:p w:rsidR="00227BAC" w:rsidRDefault="00227BAC" w:rsidP="00227BAC">
            <w:pPr>
              <w:pStyle w:val="ConsPlusNormal"/>
              <w:jc w:val="center"/>
            </w:pPr>
            <w:r>
              <w:t>2.2</w:t>
            </w:r>
          </w:p>
        </w:tc>
        <w:tc>
          <w:tcPr>
            <w:tcW w:w="7370" w:type="dxa"/>
          </w:tcPr>
          <w:p w:rsidR="00227BAC" w:rsidRDefault="00227BAC" w:rsidP="00227BAC">
            <w:pPr>
              <w:pStyle w:val="ConsPlusNormal"/>
              <w:jc w:val="both"/>
            </w:pPr>
            <w:r>
              <w:t>Описывать алгоритм решения задачи различными способами, в том числе в виде блок-схемы</w:t>
            </w:r>
          </w:p>
        </w:tc>
      </w:tr>
      <w:tr w:rsidR="00227BAC" w:rsidRPr="00541C92" w:rsidTr="00227BAC">
        <w:tc>
          <w:tcPr>
            <w:tcW w:w="1701" w:type="dxa"/>
          </w:tcPr>
          <w:p w:rsidR="00227BAC" w:rsidRDefault="00227BAC" w:rsidP="00227BAC">
            <w:pPr>
              <w:pStyle w:val="ConsPlusNormal"/>
              <w:jc w:val="center"/>
            </w:pPr>
            <w:r>
              <w:t>2.3</w:t>
            </w:r>
          </w:p>
        </w:tc>
        <w:tc>
          <w:tcPr>
            <w:tcW w:w="7370" w:type="dxa"/>
          </w:tcPr>
          <w:p w:rsidR="00227BAC" w:rsidRDefault="00227BAC" w:rsidP="00227BAC">
            <w:pPr>
              <w:pStyle w:val="ConsPlusNormal"/>
              <w:jc w:val="both"/>
            </w:pPr>
            <w:r>
              <w:t>Составлять, выполнять вручную и на компьютере несложные алгоритмы с использованием ветвлений и циклов для управления исполнителями</w:t>
            </w:r>
          </w:p>
        </w:tc>
      </w:tr>
      <w:tr w:rsidR="00227BAC" w:rsidRPr="00541C92" w:rsidTr="00227BAC">
        <w:tc>
          <w:tcPr>
            <w:tcW w:w="1701" w:type="dxa"/>
          </w:tcPr>
          <w:p w:rsidR="00227BAC" w:rsidRDefault="00227BAC" w:rsidP="00227BAC">
            <w:pPr>
              <w:pStyle w:val="ConsPlusNormal"/>
              <w:jc w:val="center"/>
            </w:pPr>
            <w:r>
              <w:t>2.4</w:t>
            </w:r>
          </w:p>
        </w:tc>
        <w:tc>
          <w:tcPr>
            <w:tcW w:w="7370" w:type="dxa"/>
          </w:tcPr>
          <w:p w:rsidR="00227BAC" w:rsidRDefault="00227BAC" w:rsidP="00227BAC">
            <w:pPr>
              <w:pStyle w:val="ConsPlusNormal"/>
              <w:jc w:val="both"/>
            </w:pPr>
            <w: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tc>
      </w:tr>
      <w:tr w:rsidR="00227BAC" w:rsidRPr="00541C92" w:rsidTr="00227BAC">
        <w:tc>
          <w:tcPr>
            <w:tcW w:w="1701" w:type="dxa"/>
          </w:tcPr>
          <w:p w:rsidR="00227BAC" w:rsidRDefault="00227BAC" w:rsidP="00227BAC">
            <w:pPr>
              <w:pStyle w:val="ConsPlusNormal"/>
              <w:jc w:val="center"/>
            </w:pPr>
            <w:r>
              <w:t>2.5</w:t>
            </w:r>
          </w:p>
        </w:tc>
        <w:tc>
          <w:tcPr>
            <w:tcW w:w="7370" w:type="dxa"/>
          </w:tcPr>
          <w:p w:rsidR="00227BAC" w:rsidRDefault="00227BAC" w:rsidP="00227BAC">
            <w:pPr>
              <w:pStyle w:val="ConsPlusNormal"/>
              <w:jc w:val="both"/>
            </w:pPr>
            <w:r>
              <w:t>Использовать при разработке программ логические значения, операции и выражения с ними</w:t>
            </w:r>
          </w:p>
        </w:tc>
      </w:tr>
      <w:tr w:rsidR="00227BAC" w:rsidRPr="00541C92" w:rsidTr="00227BAC">
        <w:tc>
          <w:tcPr>
            <w:tcW w:w="1701" w:type="dxa"/>
          </w:tcPr>
          <w:p w:rsidR="00227BAC" w:rsidRDefault="00227BAC" w:rsidP="00227BAC">
            <w:pPr>
              <w:pStyle w:val="ConsPlusNormal"/>
              <w:jc w:val="center"/>
            </w:pPr>
            <w:r>
              <w:t>2.6</w:t>
            </w:r>
          </w:p>
        </w:tc>
        <w:tc>
          <w:tcPr>
            <w:tcW w:w="7370" w:type="dxa"/>
          </w:tcPr>
          <w:p w:rsidR="00227BAC" w:rsidRDefault="00227BAC" w:rsidP="00227BAC">
            <w:pPr>
              <w:pStyle w:val="ConsPlusNormal"/>
              <w:jc w:val="both"/>
            </w:pPr>
            <w:r>
              <w:t>Анализировать предложенные алгоритмы, в том числе определять, какие результаты возможны при заданном множестве исходных значений</w:t>
            </w:r>
          </w:p>
        </w:tc>
      </w:tr>
      <w:tr w:rsidR="00227BAC" w:rsidRPr="00541C92" w:rsidTr="00227BAC">
        <w:tc>
          <w:tcPr>
            <w:tcW w:w="1701" w:type="dxa"/>
          </w:tcPr>
          <w:p w:rsidR="00227BAC" w:rsidRDefault="00227BAC" w:rsidP="00227BAC">
            <w:pPr>
              <w:pStyle w:val="ConsPlusNormal"/>
              <w:jc w:val="center"/>
            </w:pPr>
            <w:r>
              <w:t>2.7</w:t>
            </w:r>
          </w:p>
        </w:tc>
        <w:tc>
          <w:tcPr>
            <w:tcW w:w="7370" w:type="dxa"/>
          </w:tcPr>
          <w:p w:rsidR="00227BAC" w:rsidRDefault="00227BAC" w:rsidP="00227BAC">
            <w:pPr>
              <w:pStyle w:val="ConsPlusNormal"/>
              <w:jc w:val="both"/>
            </w:pPr>
            <w: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tc>
      </w:tr>
    </w:tbl>
    <w:p w:rsidR="00227BAC" w:rsidRDefault="00227BAC" w:rsidP="00227BAC">
      <w:pPr>
        <w:pStyle w:val="ConsPlusNormal"/>
        <w:ind w:firstLine="540"/>
        <w:jc w:val="both"/>
      </w:pPr>
    </w:p>
    <w:p w:rsidR="00227BAC" w:rsidRDefault="00227BAC" w:rsidP="00227BAC">
      <w:pPr>
        <w:pStyle w:val="ConsPlusNormal"/>
        <w:jc w:val="right"/>
      </w:pPr>
      <w:r>
        <w:t>Таблица 12.3</w:t>
      </w:r>
    </w:p>
    <w:p w:rsidR="00227BAC" w:rsidRDefault="00227BAC" w:rsidP="00227BAC">
      <w:pPr>
        <w:pStyle w:val="ConsPlusNormal"/>
        <w:ind w:firstLine="540"/>
        <w:jc w:val="both"/>
      </w:pPr>
    </w:p>
    <w:p w:rsidR="00227BAC" w:rsidRDefault="00227BAC" w:rsidP="00227BAC">
      <w:pPr>
        <w:pStyle w:val="ConsPlusNormal"/>
        <w:jc w:val="center"/>
      </w:pPr>
      <w:r>
        <w:t>Проверяемые элементы содержания (8 класс)</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227BAC" w:rsidTr="00227BAC">
        <w:tc>
          <w:tcPr>
            <w:tcW w:w="1077" w:type="dxa"/>
          </w:tcPr>
          <w:p w:rsidR="00227BAC" w:rsidRDefault="00227BAC" w:rsidP="00227BAC">
            <w:pPr>
              <w:pStyle w:val="ConsPlusNormal"/>
              <w:jc w:val="center"/>
            </w:pPr>
            <w:r>
              <w:t>Код</w:t>
            </w:r>
          </w:p>
        </w:tc>
        <w:tc>
          <w:tcPr>
            <w:tcW w:w="7994" w:type="dxa"/>
          </w:tcPr>
          <w:p w:rsidR="00227BAC" w:rsidRDefault="00227BAC" w:rsidP="00227BAC">
            <w:pPr>
              <w:pStyle w:val="ConsPlusNormal"/>
              <w:jc w:val="center"/>
            </w:pPr>
            <w:r>
              <w:t>Проверяемый элемент содержания</w:t>
            </w:r>
          </w:p>
        </w:tc>
      </w:tr>
      <w:tr w:rsidR="00227BAC" w:rsidTr="00227BAC">
        <w:tc>
          <w:tcPr>
            <w:tcW w:w="1077" w:type="dxa"/>
          </w:tcPr>
          <w:p w:rsidR="00227BAC" w:rsidRDefault="00227BAC" w:rsidP="00227BAC">
            <w:pPr>
              <w:pStyle w:val="ConsPlusNormal"/>
              <w:jc w:val="center"/>
            </w:pPr>
            <w:r>
              <w:t>1</w:t>
            </w:r>
          </w:p>
        </w:tc>
        <w:tc>
          <w:tcPr>
            <w:tcW w:w="7994" w:type="dxa"/>
          </w:tcPr>
          <w:p w:rsidR="00227BAC" w:rsidRDefault="00227BAC" w:rsidP="00227BAC">
            <w:pPr>
              <w:pStyle w:val="ConsPlusNormal"/>
              <w:jc w:val="both"/>
            </w:pPr>
            <w:r>
              <w:t>Теоретические основы информатики</w:t>
            </w:r>
          </w:p>
        </w:tc>
      </w:tr>
      <w:tr w:rsidR="00227BAC" w:rsidRPr="00541C92" w:rsidTr="00227BAC">
        <w:tc>
          <w:tcPr>
            <w:tcW w:w="1077" w:type="dxa"/>
          </w:tcPr>
          <w:p w:rsidR="00227BAC" w:rsidRDefault="00227BAC" w:rsidP="00227BAC">
            <w:pPr>
              <w:pStyle w:val="ConsPlusNormal"/>
              <w:jc w:val="center"/>
            </w:pPr>
            <w:r>
              <w:t>1.1</w:t>
            </w:r>
          </w:p>
        </w:tc>
        <w:tc>
          <w:tcPr>
            <w:tcW w:w="7994" w:type="dxa"/>
          </w:tcPr>
          <w:p w:rsidR="00227BAC" w:rsidRDefault="00227BAC" w:rsidP="00227BAC">
            <w:pPr>
              <w:pStyle w:val="ConsPlusNormal"/>
              <w:jc w:val="both"/>
            </w:pPr>
            <w:r>
              <w:t>Непозиционные и позиционные системы счисления. Алфавит. Основание. Развернутая форма записи числа. Перевод в десятичную систему чисел, записанных в других системах счисления</w:t>
            </w:r>
          </w:p>
        </w:tc>
      </w:tr>
      <w:tr w:rsidR="00227BAC" w:rsidTr="00227BAC">
        <w:tc>
          <w:tcPr>
            <w:tcW w:w="1077" w:type="dxa"/>
          </w:tcPr>
          <w:p w:rsidR="00227BAC" w:rsidRDefault="00227BAC" w:rsidP="00227BAC">
            <w:pPr>
              <w:pStyle w:val="ConsPlusNormal"/>
              <w:jc w:val="center"/>
            </w:pPr>
            <w:r>
              <w:t>1.2</w:t>
            </w:r>
          </w:p>
        </w:tc>
        <w:tc>
          <w:tcPr>
            <w:tcW w:w="7994" w:type="dxa"/>
          </w:tcPr>
          <w:p w:rsidR="00227BAC" w:rsidRDefault="00227BAC" w:rsidP="00227BAC">
            <w:pPr>
              <w:pStyle w:val="ConsPlusNormal"/>
              <w:jc w:val="both"/>
            </w:pPr>
            <w:r>
              <w:t>Римская система счисления</w:t>
            </w:r>
          </w:p>
        </w:tc>
      </w:tr>
      <w:tr w:rsidR="00227BAC" w:rsidRPr="00541C92" w:rsidTr="00227BAC">
        <w:tc>
          <w:tcPr>
            <w:tcW w:w="1077" w:type="dxa"/>
          </w:tcPr>
          <w:p w:rsidR="00227BAC" w:rsidRDefault="00227BAC" w:rsidP="00227BAC">
            <w:pPr>
              <w:pStyle w:val="ConsPlusNormal"/>
              <w:jc w:val="center"/>
            </w:pPr>
            <w:r>
              <w:t>1.3</w:t>
            </w:r>
          </w:p>
        </w:tc>
        <w:tc>
          <w:tcPr>
            <w:tcW w:w="7994" w:type="dxa"/>
          </w:tcPr>
          <w:p w:rsidR="00227BAC" w:rsidRDefault="00227BAC" w:rsidP="00227BAC">
            <w:pPr>
              <w:pStyle w:val="ConsPlusNormal"/>
              <w:jc w:val="both"/>
            </w:pPr>
            <w: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tc>
      </w:tr>
      <w:tr w:rsidR="00227BAC" w:rsidRPr="00541C92" w:rsidTr="00227BAC">
        <w:tc>
          <w:tcPr>
            <w:tcW w:w="1077" w:type="dxa"/>
          </w:tcPr>
          <w:p w:rsidR="00227BAC" w:rsidRDefault="00227BAC" w:rsidP="00227BAC">
            <w:pPr>
              <w:pStyle w:val="ConsPlusNormal"/>
              <w:jc w:val="center"/>
            </w:pPr>
            <w:r>
              <w:t>1.4</w:t>
            </w:r>
          </w:p>
        </w:tc>
        <w:tc>
          <w:tcPr>
            <w:tcW w:w="7994" w:type="dxa"/>
          </w:tcPr>
          <w:p w:rsidR="00227BAC" w:rsidRDefault="00227BAC" w:rsidP="00227BAC">
            <w:pPr>
              <w:pStyle w:val="ConsPlusNormal"/>
              <w:jc w:val="both"/>
            </w:pPr>
            <w:r>
              <w:t>Арифметические операции в двоичной системе счисления</w:t>
            </w:r>
          </w:p>
        </w:tc>
      </w:tr>
      <w:tr w:rsidR="00227BAC" w:rsidRPr="00541C92" w:rsidTr="00227BAC">
        <w:tc>
          <w:tcPr>
            <w:tcW w:w="1077" w:type="dxa"/>
          </w:tcPr>
          <w:p w:rsidR="00227BAC" w:rsidRDefault="00227BAC" w:rsidP="00227BAC">
            <w:pPr>
              <w:pStyle w:val="ConsPlusNormal"/>
              <w:jc w:val="center"/>
            </w:pPr>
            <w:r>
              <w:t>1.5</w:t>
            </w:r>
          </w:p>
        </w:tc>
        <w:tc>
          <w:tcPr>
            <w:tcW w:w="7994" w:type="dxa"/>
          </w:tcPr>
          <w:p w:rsidR="00227BAC" w:rsidRDefault="00227BAC" w:rsidP="00227BAC">
            <w:pPr>
              <w:pStyle w:val="ConsPlusNormal"/>
              <w:jc w:val="both"/>
            </w:pPr>
            <w: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при известных значениях истинности входящих в него элементарных высказываний</w:t>
            </w:r>
          </w:p>
        </w:tc>
      </w:tr>
      <w:tr w:rsidR="00227BAC" w:rsidRPr="00541C92" w:rsidTr="00227BAC">
        <w:tc>
          <w:tcPr>
            <w:tcW w:w="1077" w:type="dxa"/>
          </w:tcPr>
          <w:p w:rsidR="00227BAC" w:rsidRDefault="00227BAC" w:rsidP="00227BAC">
            <w:pPr>
              <w:pStyle w:val="ConsPlusNormal"/>
              <w:jc w:val="center"/>
            </w:pPr>
            <w:r>
              <w:t>1.6</w:t>
            </w:r>
          </w:p>
        </w:tc>
        <w:tc>
          <w:tcPr>
            <w:tcW w:w="7994" w:type="dxa"/>
          </w:tcPr>
          <w:p w:rsidR="00227BAC" w:rsidRDefault="00227BAC" w:rsidP="00227BAC">
            <w:pPr>
              <w:pStyle w:val="ConsPlusNormal"/>
              <w:jc w:val="both"/>
            </w:pPr>
            <w:r>
              <w:t>Логические выражения. Правила записи логических выражений. Построение таблиц истинности логических выражений</w:t>
            </w:r>
          </w:p>
        </w:tc>
      </w:tr>
      <w:tr w:rsidR="00227BAC" w:rsidRPr="00541C92" w:rsidTr="00227BAC">
        <w:tc>
          <w:tcPr>
            <w:tcW w:w="1077" w:type="dxa"/>
          </w:tcPr>
          <w:p w:rsidR="00227BAC" w:rsidRDefault="00227BAC" w:rsidP="00227BAC">
            <w:pPr>
              <w:pStyle w:val="ConsPlusNormal"/>
              <w:jc w:val="center"/>
            </w:pPr>
            <w:r>
              <w:lastRenderedPageBreak/>
              <w:t>1.7</w:t>
            </w:r>
          </w:p>
        </w:tc>
        <w:tc>
          <w:tcPr>
            <w:tcW w:w="7994" w:type="dxa"/>
          </w:tcPr>
          <w:p w:rsidR="00227BAC" w:rsidRDefault="00227BAC" w:rsidP="00227BAC">
            <w:pPr>
              <w:pStyle w:val="ConsPlusNormal"/>
              <w:jc w:val="both"/>
            </w:pPr>
            <w:r>
              <w:t>Логические элементы. Знакомство с логическими основами компьютера</w:t>
            </w:r>
          </w:p>
        </w:tc>
      </w:tr>
      <w:tr w:rsidR="00227BAC" w:rsidTr="00227BAC">
        <w:tc>
          <w:tcPr>
            <w:tcW w:w="1077" w:type="dxa"/>
          </w:tcPr>
          <w:p w:rsidR="00227BAC" w:rsidRDefault="00227BAC" w:rsidP="00227BAC">
            <w:pPr>
              <w:pStyle w:val="ConsPlusNormal"/>
              <w:jc w:val="center"/>
            </w:pPr>
            <w:r>
              <w:t>2</w:t>
            </w:r>
          </w:p>
        </w:tc>
        <w:tc>
          <w:tcPr>
            <w:tcW w:w="7994" w:type="dxa"/>
          </w:tcPr>
          <w:p w:rsidR="00227BAC" w:rsidRDefault="00227BAC" w:rsidP="00227BAC">
            <w:pPr>
              <w:pStyle w:val="ConsPlusNormal"/>
              <w:jc w:val="both"/>
            </w:pPr>
            <w:r>
              <w:t>Алгоритмы и программирование</w:t>
            </w:r>
          </w:p>
        </w:tc>
      </w:tr>
      <w:tr w:rsidR="00227BAC" w:rsidRPr="00541C92" w:rsidTr="00227BAC">
        <w:tc>
          <w:tcPr>
            <w:tcW w:w="1077" w:type="dxa"/>
          </w:tcPr>
          <w:p w:rsidR="00227BAC" w:rsidRDefault="00227BAC" w:rsidP="00227BAC">
            <w:pPr>
              <w:pStyle w:val="ConsPlusNormal"/>
              <w:jc w:val="center"/>
            </w:pPr>
            <w:r>
              <w:t>2.1</w:t>
            </w:r>
          </w:p>
        </w:tc>
        <w:tc>
          <w:tcPr>
            <w:tcW w:w="7994" w:type="dxa"/>
          </w:tcPr>
          <w:p w:rsidR="00227BAC" w:rsidRDefault="00227BAC" w:rsidP="00227BAC">
            <w:pPr>
              <w:pStyle w:val="ConsPlusNormal"/>
              <w:jc w:val="both"/>
            </w:pPr>
            <w:r>
              <w:t>Понятие алгоритма. Исполнители алгоритмов. Алгоритм как план управления исполнителем</w:t>
            </w:r>
          </w:p>
        </w:tc>
      </w:tr>
      <w:tr w:rsidR="00227BAC" w:rsidRPr="00541C92" w:rsidTr="00227BAC">
        <w:tc>
          <w:tcPr>
            <w:tcW w:w="1077" w:type="dxa"/>
          </w:tcPr>
          <w:p w:rsidR="00227BAC" w:rsidRDefault="00227BAC" w:rsidP="00227BAC">
            <w:pPr>
              <w:pStyle w:val="ConsPlusNormal"/>
              <w:jc w:val="center"/>
            </w:pPr>
            <w:r>
              <w:t>2.2</w:t>
            </w:r>
          </w:p>
        </w:tc>
        <w:tc>
          <w:tcPr>
            <w:tcW w:w="7994" w:type="dxa"/>
          </w:tcPr>
          <w:p w:rsidR="00227BAC" w:rsidRDefault="00227BAC" w:rsidP="00227BAC">
            <w:pPr>
              <w:pStyle w:val="ConsPlusNormal"/>
              <w:jc w:val="both"/>
            </w:pPr>
            <w:r>
              <w:t>Свойства алгоритма. Способы записи алгоритма (словесный, в виде блок-схемы, программа)</w:t>
            </w:r>
          </w:p>
        </w:tc>
      </w:tr>
      <w:tr w:rsidR="00227BAC" w:rsidRPr="00541C92" w:rsidTr="00227BAC">
        <w:tc>
          <w:tcPr>
            <w:tcW w:w="1077" w:type="dxa"/>
          </w:tcPr>
          <w:p w:rsidR="00227BAC" w:rsidRDefault="00227BAC" w:rsidP="00227BAC">
            <w:pPr>
              <w:pStyle w:val="ConsPlusNormal"/>
              <w:jc w:val="center"/>
            </w:pPr>
            <w:r>
              <w:t>2.3</w:t>
            </w:r>
          </w:p>
        </w:tc>
        <w:tc>
          <w:tcPr>
            <w:tcW w:w="7994" w:type="dxa"/>
          </w:tcPr>
          <w:p w:rsidR="00227BAC" w:rsidRDefault="00227BAC" w:rsidP="00227BAC">
            <w:pPr>
              <w:pStyle w:val="ConsPlusNormal"/>
              <w:jc w:val="both"/>
            </w:pPr>
            <w: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tc>
      </w:tr>
      <w:tr w:rsidR="00227BAC" w:rsidTr="00227BAC">
        <w:tc>
          <w:tcPr>
            <w:tcW w:w="1077" w:type="dxa"/>
          </w:tcPr>
          <w:p w:rsidR="00227BAC" w:rsidRDefault="00227BAC" w:rsidP="00227BAC">
            <w:pPr>
              <w:pStyle w:val="ConsPlusNormal"/>
              <w:jc w:val="center"/>
            </w:pPr>
            <w:r>
              <w:t>2.4</w:t>
            </w:r>
          </w:p>
        </w:tc>
        <w:tc>
          <w:tcPr>
            <w:tcW w:w="7994" w:type="dxa"/>
          </w:tcPr>
          <w:p w:rsidR="00227BAC" w:rsidRDefault="00227BAC" w:rsidP="00227BAC">
            <w:pPr>
              <w:pStyle w:val="ConsPlusNormal"/>
              <w:jc w:val="both"/>
            </w:pPr>
            <w: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tc>
      </w:tr>
      <w:tr w:rsidR="00227BAC" w:rsidRPr="00541C92" w:rsidTr="00227BAC">
        <w:tc>
          <w:tcPr>
            <w:tcW w:w="1077" w:type="dxa"/>
          </w:tcPr>
          <w:p w:rsidR="00227BAC" w:rsidRDefault="00227BAC" w:rsidP="00227BAC">
            <w:pPr>
              <w:pStyle w:val="ConsPlusNormal"/>
              <w:jc w:val="center"/>
            </w:pPr>
            <w:r>
              <w:t>2.5</w:t>
            </w:r>
          </w:p>
        </w:tc>
        <w:tc>
          <w:tcPr>
            <w:tcW w:w="7994" w:type="dxa"/>
          </w:tcPr>
          <w:p w:rsidR="00227BAC" w:rsidRDefault="00227BAC" w:rsidP="00227BAC">
            <w:pPr>
              <w:pStyle w:val="ConsPlusNormal"/>
              <w:jc w:val="both"/>
            </w:pPr>
            <w:r>
              <w:t>Конструкция "повторение": циклы с заданным числом повторений, с условием выполнения, с переменной цикла</w:t>
            </w:r>
          </w:p>
        </w:tc>
      </w:tr>
      <w:tr w:rsidR="00227BAC" w:rsidTr="00227BAC">
        <w:tc>
          <w:tcPr>
            <w:tcW w:w="1077" w:type="dxa"/>
          </w:tcPr>
          <w:p w:rsidR="00227BAC" w:rsidRDefault="00227BAC" w:rsidP="00227BAC">
            <w:pPr>
              <w:pStyle w:val="ConsPlusNormal"/>
              <w:jc w:val="center"/>
            </w:pPr>
            <w:r>
              <w:t>2.6</w:t>
            </w:r>
          </w:p>
        </w:tc>
        <w:tc>
          <w:tcPr>
            <w:tcW w:w="7994" w:type="dxa"/>
          </w:tcPr>
          <w:p w:rsidR="00227BAC" w:rsidRDefault="00227BAC" w:rsidP="00227BAC">
            <w:pPr>
              <w:pStyle w:val="ConsPlusNormal"/>
              <w:jc w:val="both"/>
            </w:pPr>
            <w: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Выполнение алгоритмов вручную и на компьютере. Синтаксические и логические ошибки. Отказы</w:t>
            </w:r>
          </w:p>
        </w:tc>
      </w:tr>
      <w:tr w:rsidR="00227BAC" w:rsidTr="00227BAC">
        <w:tc>
          <w:tcPr>
            <w:tcW w:w="1077" w:type="dxa"/>
          </w:tcPr>
          <w:p w:rsidR="00227BAC" w:rsidRDefault="00227BAC" w:rsidP="00227BAC">
            <w:pPr>
              <w:pStyle w:val="ConsPlusNormal"/>
              <w:jc w:val="center"/>
            </w:pPr>
            <w:r>
              <w:t>2.7</w:t>
            </w:r>
          </w:p>
        </w:tc>
        <w:tc>
          <w:tcPr>
            <w:tcW w:w="7994" w:type="dxa"/>
          </w:tcPr>
          <w:p w:rsidR="00227BAC" w:rsidRDefault="00227BAC" w:rsidP="00227BAC">
            <w:pPr>
              <w:pStyle w:val="ConsPlusNormal"/>
              <w:jc w:val="both"/>
            </w:pPr>
            <w:r>
              <w:t>Язык программирования (Python, C++, Java, C#, Школьный Алгоритмический Язык). Система программирования: редактор текста программ, транслятор, отладчик</w:t>
            </w:r>
          </w:p>
        </w:tc>
      </w:tr>
      <w:tr w:rsidR="00227BAC" w:rsidRPr="00541C92" w:rsidTr="00227BAC">
        <w:tc>
          <w:tcPr>
            <w:tcW w:w="1077" w:type="dxa"/>
          </w:tcPr>
          <w:p w:rsidR="00227BAC" w:rsidRDefault="00227BAC" w:rsidP="00227BAC">
            <w:pPr>
              <w:pStyle w:val="ConsPlusNormal"/>
              <w:jc w:val="center"/>
            </w:pPr>
            <w:r>
              <w:t>2.8</w:t>
            </w:r>
          </w:p>
        </w:tc>
        <w:tc>
          <w:tcPr>
            <w:tcW w:w="7994" w:type="dxa"/>
          </w:tcPr>
          <w:p w:rsidR="00227BAC" w:rsidRDefault="00227BAC" w:rsidP="00227BAC">
            <w:pPr>
              <w:pStyle w:val="ConsPlusNormal"/>
              <w:jc w:val="both"/>
            </w:pPr>
            <w:r>
              <w:t>Переменная: тип, имя, значение. Целые, вещественные и символьные переменные</w:t>
            </w:r>
          </w:p>
        </w:tc>
      </w:tr>
      <w:tr w:rsidR="00227BAC" w:rsidRPr="00541C92" w:rsidTr="00227BAC">
        <w:tc>
          <w:tcPr>
            <w:tcW w:w="1077" w:type="dxa"/>
          </w:tcPr>
          <w:p w:rsidR="00227BAC" w:rsidRDefault="00227BAC" w:rsidP="00227BAC">
            <w:pPr>
              <w:pStyle w:val="ConsPlusNormal"/>
              <w:jc w:val="center"/>
            </w:pPr>
            <w:r>
              <w:lastRenderedPageBreak/>
              <w:t>2.9</w:t>
            </w:r>
          </w:p>
        </w:tc>
        <w:tc>
          <w:tcPr>
            <w:tcW w:w="7994" w:type="dxa"/>
          </w:tcPr>
          <w:p w:rsidR="00227BAC" w:rsidRDefault="00227BAC" w:rsidP="00227BAC">
            <w:pPr>
              <w:pStyle w:val="ConsPlusNormal"/>
              <w:jc w:val="both"/>
            </w:pPr>
            <w:r>
              <w:t>Оператор присваивания. Арифметические выражения и порядок их вычисления. Операции с целыми числами: целочисленное деление, остаток от деления. Проверка делимости одного целого числа на другое</w:t>
            </w:r>
          </w:p>
        </w:tc>
      </w:tr>
      <w:tr w:rsidR="00227BAC" w:rsidTr="00227BAC">
        <w:tc>
          <w:tcPr>
            <w:tcW w:w="1077" w:type="dxa"/>
          </w:tcPr>
          <w:p w:rsidR="00227BAC" w:rsidRDefault="00227BAC" w:rsidP="00227BAC">
            <w:pPr>
              <w:pStyle w:val="ConsPlusNormal"/>
              <w:jc w:val="center"/>
            </w:pPr>
            <w:r>
              <w:t>2.10</w:t>
            </w:r>
          </w:p>
        </w:tc>
        <w:tc>
          <w:tcPr>
            <w:tcW w:w="7994" w:type="dxa"/>
          </w:tcPr>
          <w:p w:rsidR="00227BAC" w:rsidRDefault="00227BAC" w:rsidP="00227BAC">
            <w:pPr>
              <w:pStyle w:val="ConsPlusNormal"/>
              <w:jc w:val="both"/>
            </w:pPr>
            <w:r>
              <w:t>Ветвления. Составные условия (запись логических выражений на изучаемом языке программирования). Нахождение минимума и максимума из двух, трех и четырех чисел. Решение квадратного уравнения, имеющего вещественные корни</w:t>
            </w:r>
          </w:p>
        </w:tc>
      </w:tr>
      <w:tr w:rsidR="00227BAC" w:rsidRPr="00541C92" w:rsidTr="00227BAC">
        <w:tc>
          <w:tcPr>
            <w:tcW w:w="1077" w:type="dxa"/>
          </w:tcPr>
          <w:p w:rsidR="00227BAC" w:rsidRDefault="00227BAC" w:rsidP="00227BAC">
            <w:pPr>
              <w:pStyle w:val="ConsPlusNormal"/>
              <w:jc w:val="center"/>
            </w:pPr>
            <w:r>
              <w:t>2.11</w:t>
            </w:r>
          </w:p>
        </w:tc>
        <w:tc>
          <w:tcPr>
            <w:tcW w:w="7994" w:type="dxa"/>
          </w:tcPr>
          <w:p w:rsidR="00227BAC" w:rsidRDefault="00227BAC" w:rsidP="00227BAC">
            <w:pPr>
              <w:pStyle w:val="ConsPlusNormal"/>
              <w:jc w:val="both"/>
            </w:pPr>
            <w:r>
              <w:t>Диалоговая отладка программ: пошаговое выполнение, просмотр значений величин, отладочный вывод, выбор точки останова</w:t>
            </w:r>
          </w:p>
        </w:tc>
      </w:tr>
      <w:tr w:rsidR="00227BAC" w:rsidRPr="00541C92" w:rsidTr="00227BAC">
        <w:tc>
          <w:tcPr>
            <w:tcW w:w="1077" w:type="dxa"/>
          </w:tcPr>
          <w:p w:rsidR="00227BAC" w:rsidRDefault="00227BAC" w:rsidP="00227BAC">
            <w:pPr>
              <w:pStyle w:val="ConsPlusNormal"/>
              <w:jc w:val="center"/>
            </w:pPr>
            <w:r>
              <w:t>2.12</w:t>
            </w:r>
          </w:p>
        </w:tc>
        <w:tc>
          <w:tcPr>
            <w:tcW w:w="7994" w:type="dxa"/>
          </w:tcPr>
          <w:p w:rsidR="00227BAC" w:rsidRDefault="00227BAC" w:rsidP="00227BAC">
            <w:pPr>
              <w:pStyle w:val="ConsPlusNormal"/>
              <w:jc w:val="both"/>
            </w:pPr>
            <w:r>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tc>
      </w:tr>
      <w:tr w:rsidR="00227BAC" w:rsidRPr="00541C92" w:rsidTr="00227BAC">
        <w:tc>
          <w:tcPr>
            <w:tcW w:w="1077" w:type="dxa"/>
          </w:tcPr>
          <w:p w:rsidR="00227BAC" w:rsidRDefault="00227BAC" w:rsidP="00227BAC">
            <w:pPr>
              <w:pStyle w:val="ConsPlusNormal"/>
              <w:jc w:val="center"/>
            </w:pPr>
            <w:r>
              <w:t>2.13</w:t>
            </w:r>
          </w:p>
        </w:tc>
        <w:tc>
          <w:tcPr>
            <w:tcW w:w="7994" w:type="dxa"/>
          </w:tcPr>
          <w:p w:rsidR="00227BAC" w:rsidRDefault="00227BAC" w:rsidP="00227BAC">
            <w:pPr>
              <w:pStyle w:val="ConsPlusNormal"/>
              <w:jc w:val="both"/>
            </w:pPr>
            <w:r>
              <w:t>Цикл с переменной. Алгоритмы проверки делимости одного целого числа на другое, проверки натурального числа на простоту</w:t>
            </w:r>
          </w:p>
        </w:tc>
      </w:tr>
      <w:tr w:rsidR="00227BAC" w:rsidTr="00227BAC">
        <w:tc>
          <w:tcPr>
            <w:tcW w:w="1077" w:type="dxa"/>
          </w:tcPr>
          <w:p w:rsidR="00227BAC" w:rsidRDefault="00227BAC" w:rsidP="00227BAC">
            <w:pPr>
              <w:pStyle w:val="ConsPlusNormal"/>
              <w:jc w:val="center"/>
            </w:pPr>
            <w:r>
              <w:t>2.14</w:t>
            </w:r>
          </w:p>
        </w:tc>
        <w:tc>
          <w:tcPr>
            <w:tcW w:w="7994" w:type="dxa"/>
          </w:tcPr>
          <w:p w:rsidR="00227BAC" w:rsidRDefault="00227BAC" w:rsidP="00227BAC">
            <w:pPr>
              <w:pStyle w:val="ConsPlusNormal"/>
              <w:jc w:val="both"/>
            </w:pPr>
            <w:r>
              <w:t>Обработка символьных данных. Символьные (строковые) переменные. Посимвольная обработка строк. Подсчет частоты появления символа в строке. Встроенные функции для обработки строк</w:t>
            </w:r>
          </w:p>
        </w:tc>
      </w:tr>
      <w:tr w:rsidR="00227BAC" w:rsidRPr="00541C92" w:rsidTr="00227BAC">
        <w:tc>
          <w:tcPr>
            <w:tcW w:w="1077" w:type="dxa"/>
          </w:tcPr>
          <w:p w:rsidR="00227BAC" w:rsidRDefault="00227BAC" w:rsidP="00227BAC">
            <w:pPr>
              <w:pStyle w:val="ConsPlusNormal"/>
              <w:jc w:val="center"/>
            </w:pPr>
            <w:r>
              <w:t>2.15</w:t>
            </w:r>
          </w:p>
        </w:tc>
        <w:tc>
          <w:tcPr>
            <w:tcW w:w="7994" w:type="dxa"/>
          </w:tcPr>
          <w:p w:rsidR="00227BAC" w:rsidRDefault="00227BAC" w:rsidP="00227BAC">
            <w:pPr>
              <w:pStyle w:val="ConsPlusNormal"/>
              <w:jc w:val="both"/>
            </w:pPr>
            <w:r>
              <w:t>Определение возможных результатов работы алгоритма при заданном множестве входных данных, определение возможных входных данных, приводящих к данному результату</w:t>
            </w:r>
          </w:p>
        </w:tc>
      </w:tr>
    </w:tbl>
    <w:p w:rsidR="00227BAC" w:rsidRDefault="00227BAC" w:rsidP="00227BAC">
      <w:pPr>
        <w:pStyle w:val="ConsPlusNormal"/>
        <w:ind w:firstLine="540"/>
        <w:jc w:val="both"/>
      </w:pPr>
    </w:p>
    <w:p w:rsidR="00227BAC" w:rsidRDefault="00227BAC" w:rsidP="00227BAC">
      <w:pPr>
        <w:pStyle w:val="ConsPlusNormal"/>
        <w:jc w:val="right"/>
      </w:pPr>
      <w:r>
        <w:t>Таблица 12.4</w:t>
      </w:r>
    </w:p>
    <w:p w:rsidR="00227BAC" w:rsidRDefault="00227BAC" w:rsidP="00227BAC">
      <w:pPr>
        <w:pStyle w:val="ConsPlusNormal"/>
        <w:ind w:firstLine="540"/>
        <w:jc w:val="both"/>
      </w:pPr>
    </w:p>
    <w:p w:rsidR="00227BAC" w:rsidRDefault="00227BAC" w:rsidP="00227BAC">
      <w:pPr>
        <w:pStyle w:val="ConsPlusNormal"/>
        <w:jc w:val="center"/>
      </w:pPr>
      <w:r>
        <w:t>Проверяемые требования к результатам освоения основной</w:t>
      </w:r>
    </w:p>
    <w:p w:rsidR="00227BAC" w:rsidRDefault="00227BAC" w:rsidP="00227BAC">
      <w:pPr>
        <w:pStyle w:val="ConsPlusNormal"/>
        <w:jc w:val="center"/>
      </w:pPr>
      <w:r>
        <w:t>образовательной программы (9 класс)</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227BAC" w:rsidRPr="00541C92" w:rsidTr="00227BAC">
        <w:tc>
          <w:tcPr>
            <w:tcW w:w="1701" w:type="dxa"/>
          </w:tcPr>
          <w:p w:rsidR="00227BAC" w:rsidRDefault="00227BAC" w:rsidP="00227BAC">
            <w:pPr>
              <w:pStyle w:val="ConsPlusNormal"/>
              <w:jc w:val="center"/>
            </w:pPr>
            <w:r>
              <w:t>Код проверяемого результата</w:t>
            </w:r>
          </w:p>
        </w:tc>
        <w:tc>
          <w:tcPr>
            <w:tcW w:w="7370" w:type="dxa"/>
          </w:tcPr>
          <w:p w:rsidR="00227BAC" w:rsidRDefault="00227BAC" w:rsidP="00227BAC">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227BAC" w:rsidTr="00227BAC">
        <w:tc>
          <w:tcPr>
            <w:tcW w:w="1701" w:type="dxa"/>
          </w:tcPr>
          <w:p w:rsidR="00227BAC" w:rsidRDefault="00227BAC" w:rsidP="00227BAC">
            <w:pPr>
              <w:pStyle w:val="ConsPlusNormal"/>
              <w:jc w:val="center"/>
            </w:pPr>
            <w:r>
              <w:t>1</w:t>
            </w:r>
          </w:p>
        </w:tc>
        <w:tc>
          <w:tcPr>
            <w:tcW w:w="7370" w:type="dxa"/>
          </w:tcPr>
          <w:p w:rsidR="00227BAC" w:rsidRDefault="00227BAC" w:rsidP="00227BAC">
            <w:pPr>
              <w:pStyle w:val="ConsPlusNormal"/>
              <w:jc w:val="both"/>
            </w:pPr>
            <w:r>
              <w:t>По теме "Цифровая грамотность"</w:t>
            </w:r>
          </w:p>
        </w:tc>
      </w:tr>
      <w:tr w:rsidR="00227BAC" w:rsidRPr="00541C92" w:rsidTr="00227BAC">
        <w:tc>
          <w:tcPr>
            <w:tcW w:w="1701" w:type="dxa"/>
          </w:tcPr>
          <w:p w:rsidR="00227BAC" w:rsidRDefault="00227BAC" w:rsidP="00227BAC">
            <w:pPr>
              <w:pStyle w:val="ConsPlusNormal"/>
              <w:jc w:val="center"/>
            </w:pPr>
            <w:r>
              <w:t>1.1</w:t>
            </w:r>
          </w:p>
        </w:tc>
        <w:tc>
          <w:tcPr>
            <w:tcW w:w="7370" w:type="dxa"/>
          </w:tcPr>
          <w:p w:rsidR="00227BAC" w:rsidRDefault="00227BAC" w:rsidP="00227BAC">
            <w:pPr>
              <w:pStyle w:val="ConsPlusNormal"/>
              <w:jc w:val="both"/>
            </w:pPr>
            <w: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tc>
      </w:tr>
      <w:tr w:rsidR="00227BAC" w:rsidRPr="00541C92" w:rsidTr="00227BAC">
        <w:tc>
          <w:tcPr>
            <w:tcW w:w="1701" w:type="dxa"/>
          </w:tcPr>
          <w:p w:rsidR="00227BAC" w:rsidRDefault="00227BAC" w:rsidP="00227BAC">
            <w:pPr>
              <w:pStyle w:val="ConsPlusNormal"/>
              <w:jc w:val="center"/>
            </w:pPr>
            <w:r>
              <w:t>1.2</w:t>
            </w:r>
          </w:p>
        </w:tc>
        <w:tc>
          <w:tcPr>
            <w:tcW w:w="7370" w:type="dxa"/>
          </w:tcPr>
          <w:p w:rsidR="00227BAC" w:rsidRDefault="00227BAC" w:rsidP="00227BAC">
            <w:pPr>
              <w:pStyle w:val="ConsPlusNormal"/>
              <w:jc w:val="both"/>
            </w:pPr>
            <w: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tc>
      </w:tr>
      <w:tr w:rsidR="00227BAC" w:rsidRPr="00541C92" w:rsidTr="00227BAC">
        <w:tc>
          <w:tcPr>
            <w:tcW w:w="1701" w:type="dxa"/>
          </w:tcPr>
          <w:p w:rsidR="00227BAC" w:rsidRDefault="00227BAC" w:rsidP="00227BAC">
            <w:pPr>
              <w:pStyle w:val="ConsPlusNormal"/>
              <w:jc w:val="center"/>
            </w:pPr>
            <w:r>
              <w:t>1.3</w:t>
            </w:r>
          </w:p>
        </w:tc>
        <w:tc>
          <w:tcPr>
            <w:tcW w:w="7370" w:type="dxa"/>
          </w:tcPr>
          <w:p w:rsidR="00227BAC" w:rsidRDefault="00227BAC" w:rsidP="00227BAC">
            <w:pPr>
              <w:pStyle w:val="ConsPlusNormal"/>
              <w:jc w:val="both"/>
            </w:pPr>
            <w: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учетом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tc>
      </w:tr>
      <w:tr w:rsidR="00227BAC" w:rsidRPr="00541C92" w:rsidTr="00227BAC">
        <w:tc>
          <w:tcPr>
            <w:tcW w:w="1701" w:type="dxa"/>
          </w:tcPr>
          <w:p w:rsidR="00227BAC" w:rsidRDefault="00227BAC" w:rsidP="00227BAC">
            <w:pPr>
              <w:pStyle w:val="ConsPlusNormal"/>
              <w:jc w:val="center"/>
            </w:pPr>
            <w:r>
              <w:t>1.4</w:t>
            </w:r>
          </w:p>
        </w:tc>
        <w:tc>
          <w:tcPr>
            <w:tcW w:w="7370" w:type="dxa"/>
          </w:tcPr>
          <w:p w:rsidR="00227BAC" w:rsidRDefault="00227BAC" w:rsidP="00227BAC">
            <w:pPr>
              <w:pStyle w:val="ConsPlusNormal"/>
              <w:jc w:val="both"/>
            </w:pPr>
            <w: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tc>
      </w:tr>
      <w:tr w:rsidR="00227BAC" w:rsidRPr="00541C92" w:rsidTr="00227BAC">
        <w:tc>
          <w:tcPr>
            <w:tcW w:w="1701" w:type="dxa"/>
          </w:tcPr>
          <w:p w:rsidR="00227BAC" w:rsidRDefault="00227BAC" w:rsidP="00227BAC">
            <w:pPr>
              <w:pStyle w:val="ConsPlusNormal"/>
              <w:jc w:val="center"/>
            </w:pPr>
            <w:r>
              <w:t>2</w:t>
            </w:r>
          </w:p>
        </w:tc>
        <w:tc>
          <w:tcPr>
            <w:tcW w:w="7370" w:type="dxa"/>
          </w:tcPr>
          <w:p w:rsidR="00227BAC" w:rsidRDefault="00227BAC" w:rsidP="00227BAC">
            <w:pPr>
              <w:pStyle w:val="ConsPlusNormal"/>
              <w:jc w:val="both"/>
            </w:pPr>
            <w:r>
              <w:t>По теме "Теоретические основы информатики"</w:t>
            </w:r>
          </w:p>
        </w:tc>
      </w:tr>
      <w:tr w:rsidR="00227BAC" w:rsidRPr="00541C92" w:rsidTr="00227BAC">
        <w:tc>
          <w:tcPr>
            <w:tcW w:w="1701" w:type="dxa"/>
          </w:tcPr>
          <w:p w:rsidR="00227BAC" w:rsidRDefault="00227BAC" w:rsidP="00227BAC">
            <w:pPr>
              <w:pStyle w:val="ConsPlusNormal"/>
              <w:jc w:val="center"/>
            </w:pPr>
            <w:r>
              <w:t>2.1</w:t>
            </w:r>
          </w:p>
        </w:tc>
        <w:tc>
          <w:tcPr>
            <w:tcW w:w="7370" w:type="dxa"/>
          </w:tcPr>
          <w:p w:rsidR="00227BAC" w:rsidRDefault="00227BAC" w:rsidP="00227BAC">
            <w:pPr>
              <w:pStyle w:val="ConsPlusNormal"/>
              <w:jc w:val="both"/>
            </w:pPr>
            <w:r>
              <w:t>Раскрывать смысл понятий "модель", "моделирование", определять виды моделей, оценивать адекватность модели моделируемому объекту и целям моделирования</w:t>
            </w:r>
          </w:p>
        </w:tc>
      </w:tr>
      <w:tr w:rsidR="00227BAC" w:rsidRPr="00541C92" w:rsidTr="00227BAC">
        <w:tc>
          <w:tcPr>
            <w:tcW w:w="1701" w:type="dxa"/>
          </w:tcPr>
          <w:p w:rsidR="00227BAC" w:rsidRDefault="00227BAC" w:rsidP="00227BAC">
            <w:pPr>
              <w:pStyle w:val="ConsPlusNormal"/>
              <w:jc w:val="center"/>
            </w:pPr>
            <w:r>
              <w:lastRenderedPageBreak/>
              <w:t>2.2</w:t>
            </w:r>
          </w:p>
        </w:tc>
        <w:tc>
          <w:tcPr>
            <w:tcW w:w="7370" w:type="dxa"/>
          </w:tcPr>
          <w:p w:rsidR="00227BAC" w:rsidRDefault="00227BAC" w:rsidP="00227BAC">
            <w:pPr>
              <w:pStyle w:val="ConsPlusNormal"/>
              <w:jc w:val="both"/>
            </w:pPr>
            <w:r>
              <w:t>Использовать графы и деревья для моделирования систем сетевой и иерархической структуры, находить кратчайший путь в графе</w:t>
            </w:r>
          </w:p>
        </w:tc>
      </w:tr>
      <w:tr w:rsidR="00227BAC" w:rsidRPr="00541C92" w:rsidTr="00227BAC">
        <w:tc>
          <w:tcPr>
            <w:tcW w:w="1701" w:type="dxa"/>
          </w:tcPr>
          <w:p w:rsidR="00227BAC" w:rsidRDefault="00227BAC" w:rsidP="00227BAC">
            <w:pPr>
              <w:pStyle w:val="ConsPlusNormal"/>
              <w:jc w:val="center"/>
            </w:pPr>
            <w:r>
              <w:t>3</w:t>
            </w:r>
          </w:p>
        </w:tc>
        <w:tc>
          <w:tcPr>
            <w:tcW w:w="7370" w:type="dxa"/>
          </w:tcPr>
          <w:p w:rsidR="00227BAC" w:rsidRDefault="00227BAC" w:rsidP="00227BAC">
            <w:pPr>
              <w:pStyle w:val="ConsPlusNormal"/>
              <w:jc w:val="both"/>
            </w:pPr>
            <w:r>
              <w:t>По теме "Алгоритмы и программирование"</w:t>
            </w:r>
          </w:p>
        </w:tc>
      </w:tr>
      <w:tr w:rsidR="00227BAC" w:rsidRPr="00541C92" w:rsidTr="00227BAC">
        <w:tc>
          <w:tcPr>
            <w:tcW w:w="1701" w:type="dxa"/>
          </w:tcPr>
          <w:p w:rsidR="00227BAC" w:rsidRDefault="00227BAC" w:rsidP="00227BAC">
            <w:pPr>
              <w:pStyle w:val="ConsPlusNormal"/>
              <w:jc w:val="center"/>
            </w:pPr>
            <w:r>
              <w:t>3.1</w:t>
            </w:r>
          </w:p>
        </w:tc>
        <w:tc>
          <w:tcPr>
            <w:tcW w:w="7370" w:type="dxa"/>
          </w:tcPr>
          <w:p w:rsidR="00227BAC" w:rsidRDefault="00227BAC" w:rsidP="00227BAC">
            <w:pPr>
              <w:pStyle w:val="ConsPlusNormal"/>
              <w:jc w:val="both"/>
            </w:pPr>
            <w: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w:t>
            </w:r>
          </w:p>
        </w:tc>
      </w:tr>
      <w:tr w:rsidR="00227BAC" w:rsidRPr="00541C92" w:rsidTr="00227BAC">
        <w:tc>
          <w:tcPr>
            <w:tcW w:w="1701" w:type="dxa"/>
          </w:tcPr>
          <w:p w:rsidR="00227BAC" w:rsidRDefault="00227BAC" w:rsidP="00227BAC">
            <w:pPr>
              <w:pStyle w:val="ConsPlusNormal"/>
              <w:jc w:val="center"/>
            </w:pPr>
            <w:r>
              <w:t>3.2</w:t>
            </w:r>
          </w:p>
        </w:tc>
        <w:tc>
          <w:tcPr>
            <w:tcW w:w="7370" w:type="dxa"/>
          </w:tcPr>
          <w:p w:rsidR="00227BAC" w:rsidRDefault="00227BAC" w:rsidP="00227BAC">
            <w:pPr>
              <w:pStyle w:val="ConsPlusNormal"/>
              <w:jc w:val="both"/>
            </w:pPr>
            <w: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tc>
      </w:tr>
      <w:tr w:rsidR="00227BAC" w:rsidTr="00227BAC">
        <w:tc>
          <w:tcPr>
            <w:tcW w:w="1701" w:type="dxa"/>
          </w:tcPr>
          <w:p w:rsidR="00227BAC" w:rsidRDefault="00227BAC" w:rsidP="00227BAC">
            <w:pPr>
              <w:pStyle w:val="ConsPlusNormal"/>
              <w:jc w:val="center"/>
            </w:pPr>
            <w:r>
              <w:t>4</w:t>
            </w:r>
          </w:p>
        </w:tc>
        <w:tc>
          <w:tcPr>
            <w:tcW w:w="7370" w:type="dxa"/>
          </w:tcPr>
          <w:p w:rsidR="00227BAC" w:rsidRDefault="00227BAC" w:rsidP="00227BAC">
            <w:pPr>
              <w:pStyle w:val="ConsPlusNormal"/>
              <w:jc w:val="both"/>
            </w:pPr>
            <w:r>
              <w:t>По теме "Информационные технологии"</w:t>
            </w:r>
          </w:p>
        </w:tc>
      </w:tr>
      <w:tr w:rsidR="00227BAC" w:rsidRPr="00541C92" w:rsidTr="00227BAC">
        <w:tc>
          <w:tcPr>
            <w:tcW w:w="1701" w:type="dxa"/>
          </w:tcPr>
          <w:p w:rsidR="00227BAC" w:rsidRDefault="00227BAC" w:rsidP="00227BAC">
            <w:pPr>
              <w:pStyle w:val="ConsPlusNormal"/>
              <w:jc w:val="center"/>
            </w:pPr>
            <w:r>
              <w:t>4.1</w:t>
            </w:r>
          </w:p>
        </w:tc>
        <w:tc>
          <w:tcPr>
            <w:tcW w:w="7370" w:type="dxa"/>
          </w:tcPr>
          <w:p w:rsidR="00227BAC" w:rsidRDefault="00227BAC" w:rsidP="00227BAC">
            <w:pPr>
              <w:pStyle w:val="ConsPlusNormal"/>
              <w:jc w:val="both"/>
            </w:pPr>
            <w: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tc>
      </w:tr>
      <w:tr w:rsidR="00227BAC" w:rsidRPr="00541C92" w:rsidTr="00227BAC">
        <w:tc>
          <w:tcPr>
            <w:tcW w:w="1701" w:type="dxa"/>
          </w:tcPr>
          <w:p w:rsidR="00227BAC" w:rsidRDefault="00227BAC" w:rsidP="00227BAC">
            <w:pPr>
              <w:pStyle w:val="ConsPlusNormal"/>
              <w:jc w:val="center"/>
            </w:pPr>
            <w:r>
              <w:t>4.2</w:t>
            </w:r>
          </w:p>
        </w:tc>
        <w:tc>
          <w:tcPr>
            <w:tcW w:w="7370" w:type="dxa"/>
          </w:tcPr>
          <w:p w:rsidR="00227BAC" w:rsidRDefault="00227BAC" w:rsidP="00227BAC">
            <w:pPr>
              <w:pStyle w:val="ConsPlusNormal"/>
              <w:jc w:val="both"/>
            </w:pPr>
            <w: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tc>
      </w:tr>
      <w:tr w:rsidR="00227BAC" w:rsidRPr="00541C92" w:rsidTr="00227BAC">
        <w:tc>
          <w:tcPr>
            <w:tcW w:w="1701" w:type="dxa"/>
          </w:tcPr>
          <w:p w:rsidR="00227BAC" w:rsidRDefault="00227BAC" w:rsidP="00227BAC">
            <w:pPr>
              <w:pStyle w:val="ConsPlusNormal"/>
              <w:jc w:val="center"/>
            </w:pPr>
            <w:r>
              <w:t>4.3</w:t>
            </w:r>
          </w:p>
        </w:tc>
        <w:tc>
          <w:tcPr>
            <w:tcW w:w="7370" w:type="dxa"/>
          </w:tcPr>
          <w:p w:rsidR="00227BAC" w:rsidRDefault="00227BAC" w:rsidP="00227BAC">
            <w:pPr>
              <w:pStyle w:val="ConsPlusNormal"/>
              <w:jc w:val="both"/>
            </w:pPr>
            <w:r>
              <w:t xml:space="preserve">Создавать и применять в электронных таблицах формулы для расчетов с использованием встроенных арифметических функций (суммирование и подсчет значений, отвечающих заданному условию, среднее арифметическое, поиск максимального и минимального значения), абсолютной, относительной, смешанной </w:t>
            </w:r>
            <w:r>
              <w:lastRenderedPageBreak/>
              <w:t>адресации</w:t>
            </w:r>
          </w:p>
        </w:tc>
      </w:tr>
      <w:tr w:rsidR="00227BAC" w:rsidRPr="00541C92" w:rsidTr="00227BAC">
        <w:tc>
          <w:tcPr>
            <w:tcW w:w="1701" w:type="dxa"/>
          </w:tcPr>
          <w:p w:rsidR="00227BAC" w:rsidRDefault="00227BAC" w:rsidP="00227BAC">
            <w:pPr>
              <w:pStyle w:val="ConsPlusNormal"/>
              <w:jc w:val="center"/>
            </w:pPr>
            <w:r>
              <w:lastRenderedPageBreak/>
              <w:t>4.4</w:t>
            </w:r>
          </w:p>
        </w:tc>
        <w:tc>
          <w:tcPr>
            <w:tcW w:w="7370" w:type="dxa"/>
          </w:tcPr>
          <w:p w:rsidR="00227BAC" w:rsidRDefault="00227BAC" w:rsidP="00227BAC">
            <w:pPr>
              <w:pStyle w:val="ConsPlusNormal"/>
              <w:jc w:val="both"/>
            </w:pPr>
            <w:r>
              <w:t>Использовать электронные таблицы для численного моделирования в простых задачах из разных предметных областей</w:t>
            </w:r>
          </w:p>
        </w:tc>
      </w:tr>
    </w:tbl>
    <w:p w:rsidR="00227BAC" w:rsidRDefault="00227BAC" w:rsidP="00227BAC">
      <w:pPr>
        <w:pStyle w:val="ConsPlusNormal"/>
        <w:ind w:firstLine="540"/>
        <w:jc w:val="both"/>
      </w:pPr>
    </w:p>
    <w:p w:rsidR="00227BAC" w:rsidRDefault="00227BAC" w:rsidP="00227BAC">
      <w:pPr>
        <w:pStyle w:val="ConsPlusNormal"/>
        <w:jc w:val="right"/>
      </w:pPr>
      <w:r>
        <w:t>Таблица 12.5</w:t>
      </w:r>
    </w:p>
    <w:p w:rsidR="00227BAC" w:rsidRDefault="00227BAC" w:rsidP="00227BAC">
      <w:pPr>
        <w:pStyle w:val="ConsPlusNormal"/>
        <w:ind w:firstLine="540"/>
        <w:jc w:val="both"/>
      </w:pPr>
    </w:p>
    <w:p w:rsidR="00227BAC" w:rsidRDefault="00227BAC" w:rsidP="00227BAC">
      <w:pPr>
        <w:pStyle w:val="ConsPlusNormal"/>
        <w:jc w:val="center"/>
      </w:pPr>
      <w:r>
        <w:t>Проверяемые элементы содержания (9 класс)</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227BAC" w:rsidTr="00227BAC">
        <w:tc>
          <w:tcPr>
            <w:tcW w:w="1077" w:type="dxa"/>
          </w:tcPr>
          <w:p w:rsidR="00227BAC" w:rsidRDefault="00227BAC" w:rsidP="00227BAC">
            <w:pPr>
              <w:pStyle w:val="ConsPlusNormal"/>
              <w:jc w:val="center"/>
            </w:pPr>
            <w:r>
              <w:t>Код</w:t>
            </w:r>
          </w:p>
        </w:tc>
        <w:tc>
          <w:tcPr>
            <w:tcW w:w="7994" w:type="dxa"/>
          </w:tcPr>
          <w:p w:rsidR="00227BAC" w:rsidRDefault="00227BAC" w:rsidP="00227BAC">
            <w:pPr>
              <w:pStyle w:val="ConsPlusNormal"/>
              <w:jc w:val="center"/>
            </w:pPr>
            <w:r>
              <w:t>Проверяемый элемент содержания</w:t>
            </w:r>
          </w:p>
        </w:tc>
      </w:tr>
      <w:tr w:rsidR="00227BAC" w:rsidTr="00227BAC">
        <w:tc>
          <w:tcPr>
            <w:tcW w:w="1077" w:type="dxa"/>
          </w:tcPr>
          <w:p w:rsidR="00227BAC" w:rsidRDefault="00227BAC" w:rsidP="00227BAC">
            <w:pPr>
              <w:pStyle w:val="ConsPlusNormal"/>
              <w:jc w:val="center"/>
            </w:pPr>
            <w:r>
              <w:t>1</w:t>
            </w:r>
          </w:p>
        </w:tc>
        <w:tc>
          <w:tcPr>
            <w:tcW w:w="7994" w:type="dxa"/>
          </w:tcPr>
          <w:p w:rsidR="00227BAC" w:rsidRDefault="00227BAC" w:rsidP="00227BAC">
            <w:pPr>
              <w:pStyle w:val="ConsPlusNormal"/>
              <w:jc w:val="both"/>
            </w:pPr>
            <w:r>
              <w:t>Цифровая грамотность</w:t>
            </w:r>
          </w:p>
        </w:tc>
      </w:tr>
      <w:tr w:rsidR="00227BAC" w:rsidTr="00227BAC">
        <w:tc>
          <w:tcPr>
            <w:tcW w:w="1077" w:type="dxa"/>
          </w:tcPr>
          <w:p w:rsidR="00227BAC" w:rsidRDefault="00227BAC" w:rsidP="00227BAC">
            <w:pPr>
              <w:pStyle w:val="ConsPlusNormal"/>
              <w:jc w:val="center"/>
            </w:pPr>
            <w:r>
              <w:t>1.1</w:t>
            </w:r>
          </w:p>
        </w:tc>
        <w:tc>
          <w:tcPr>
            <w:tcW w:w="7994" w:type="dxa"/>
          </w:tcPr>
          <w:p w:rsidR="00227BAC" w:rsidRDefault="00227BAC" w:rsidP="00227BAC">
            <w:pPr>
              <w:pStyle w:val="ConsPlusNormal"/>
              <w:jc w:val="both"/>
            </w:pPr>
            <w: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tc>
      </w:tr>
      <w:tr w:rsidR="00227BAC" w:rsidRPr="00541C92" w:rsidTr="00227BAC">
        <w:tc>
          <w:tcPr>
            <w:tcW w:w="1077" w:type="dxa"/>
          </w:tcPr>
          <w:p w:rsidR="00227BAC" w:rsidRDefault="00227BAC" w:rsidP="00227BAC">
            <w:pPr>
              <w:pStyle w:val="ConsPlusNormal"/>
              <w:jc w:val="center"/>
            </w:pPr>
            <w:r>
              <w:t>1.2</w:t>
            </w:r>
          </w:p>
        </w:tc>
        <w:tc>
          <w:tcPr>
            <w:tcW w:w="7994" w:type="dxa"/>
          </w:tcPr>
          <w:p w:rsidR="00227BAC" w:rsidRDefault="00227BAC" w:rsidP="00227BAC">
            <w:pPr>
              <w:pStyle w:val="ConsPlusNormal"/>
              <w:jc w:val="both"/>
            </w:pPr>
            <w: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сети Интернет. Безопасные стратегии поведения в сети Интернет. Предупреждение вовлечения в деструктивные и криминальные формы сетевой активности (кибербуллинг, фишинг и другие формы)</w:t>
            </w:r>
          </w:p>
        </w:tc>
      </w:tr>
      <w:tr w:rsidR="00227BAC" w:rsidRPr="00541C92" w:rsidTr="00227BAC">
        <w:tc>
          <w:tcPr>
            <w:tcW w:w="1077" w:type="dxa"/>
          </w:tcPr>
          <w:p w:rsidR="00227BAC" w:rsidRDefault="00227BAC" w:rsidP="00227BAC">
            <w:pPr>
              <w:pStyle w:val="ConsPlusNormal"/>
              <w:jc w:val="center"/>
            </w:pPr>
            <w:r>
              <w:t>1.3</w:t>
            </w:r>
          </w:p>
        </w:tc>
        <w:tc>
          <w:tcPr>
            <w:tcW w:w="7994" w:type="dxa"/>
          </w:tcPr>
          <w:p w:rsidR="00227BAC" w:rsidRDefault="00227BAC" w:rsidP="00227BAC">
            <w:pPr>
              <w:pStyle w:val="ConsPlusNormal"/>
              <w:jc w:val="both"/>
            </w:pPr>
            <w:r>
              <w:t xml:space="preserve">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w:t>
            </w:r>
            <w:r>
              <w:lastRenderedPageBreak/>
              <w:t>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tc>
      </w:tr>
      <w:tr w:rsidR="00227BAC" w:rsidTr="00227BAC">
        <w:tc>
          <w:tcPr>
            <w:tcW w:w="1077" w:type="dxa"/>
          </w:tcPr>
          <w:p w:rsidR="00227BAC" w:rsidRDefault="00227BAC" w:rsidP="00227BAC">
            <w:pPr>
              <w:pStyle w:val="ConsPlusNormal"/>
              <w:jc w:val="center"/>
            </w:pPr>
            <w:r>
              <w:lastRenderedPageBreak/>
              <w:t>2</w:t>
            </w:r>
          </w:p>
        </w:tc>
        <w:tc>
          <w:tcPr>
            <w:tcW w:w="7994" w:type="dxa"/>
          </w:tcPr>
          <w:p w:rsidR="00227BAC" w:rsidRDefault="00227BAC" w:rsidP="00227BAC">
            <w:pPr>
              <w:pStyle w:val="ConsPlusNormal"/>
              <w:jc w:val="both"/>
            </w:pPr>
            <w:r>
              <w:t>Теоретические основы информатики</w:t>
            </w:r>
          </w:p>
        </w:tc>
      </w:tr>
      <w:tr w:rsidR="00227BAC" w:rsidRPr="00541C92" w:rsidTr="00227BAC">
        <w:tc>
          <w:tcPr>
            <w:tcW w:w="1077" w:type="dxa"/>
          </w:tcPr>
          <w:p w:rsidR="00227BAC" w:rsidRDefault="00227BAC" w:rsidP="00227BAC">
            <w:pPr>
              <w:pStyle w:val="ConsPlusNormal"/>
              <w:jc w:val="center"/>
            </w:pPr>
            <w:r>
              <w:t>2.1</w:t>
            </w:r>
          </w:p>
        </w:tc>
        <w:tc>
          <w:tcPr>
            <w:tcW w:w="7994" w:type="dxa"/>
          </w:tcPr>
          <w:p w:rsidR="00227BAC" w:rsidRDefault="00227BAC" w:rsidP="00227BAC">
            <w:pPr>
              <w:pStyle w:val="ConsPlusNormal"/>
              <w:jc w:val="both"/>
            </w:pPr>
            <w:r>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w:t>
            </w:r>
          </w:p>
        </w:tc>
      </w:tr>
      <w:tr w:rsidR="00227BAC" w:rsidRPr="00541C92" w:rsidTr="00227BAC">
        <w:tc>
          <w:tcPr>
            <w:tcW w:w="1077" w:type="dxa"/>
          </w:tcPr>
          <w:p w:rsidR="00227BAC" w:rsidRDefault="00227BAC" w:rsidP="00227BAC">
            <w:pPr>
              <w:pStyle w:val="ConsPlusNormal"/>
              <w:jc w:val="center"/>
            </w:pPr>
            <w:r>
              <w:t>2.2</w:t>
            </w:r>
          </w:p>
        </w:tc>
        <w:tc>
          <w:tcPr>
            <w:tcW w:w="7994" w:type="dxa"/>
          </w:tcPr>
          <w:p w:rsidR="00227BAC" w:rsidRDefault="00227BAC" w:rsidP="00227BAC">
            <w:pPr>
              <w:pStyle w:val="ConsPlusNormal"/>
              <w:jc w:val="both"/>
            </w:pPr>
            <w:r>
              <w:t>Табличные модели. Таблица как представление отношения</w:t>
            </w:r>
          </w:p>
        </w:tc>
      </w:tr>
      <w:tr w:rsidR="00227BAC" w:rsidRPr="00541C92" w:rsidTr="00227BAC">
        <w:tc>
          <w:tcPr>
            <w:tcW w:w="1077" w:type="dxa"/>
          </w:tcPr>
          <w:p w:rsidR="00227BAC" w:rsidRDefault="00227BAC" w:rsidP="00227BAC">
            <w:pPr>
              <w:pStyle w:val="ConsPlusNormal"/>
              <w:jc w:val="center"/>
            </w:pPr>
            <w:r>
              <w:t>2.3</w:t>
            </w:r>
          </w:p>
        </w:tc>
        <w:tc>
          <w:tcPr>
            <w:tcW w:w="7994" w:type="dxa"/>
          </w:tcPr>
          <w:p w:rsidR="00227BAC" w:rsidRDefault="00227BAC" w:rsidP="00227BAC">
            <w:pPr>
              <w:pStyle w:val="ConsPlusNormal"/>
              <w:jc w:val="both"/>
            </w:pPr>
            <w:r>
              <w:t>Базы данных. Отбор в таблице строк, удовлетворяющих заданному условию</w:t>
            </w:r>
          </w:p>
        </w:tc>
      </w:tr>
      <w:tr w:rsidR="00227BAC" w:rsidTr="00227BAC">
        <w:tc>
          <w:tcPr>
            <w:tcW w:w="1077" w:type="dxa"/>
          </w:tcPr>
          <w:p w:rsidR="00227BAC" w:rsidRDefault="00227BAC" w:rsidP="00227BAC">
            <w:pPr>
              <w:pStyle w:val="ConsPlusNormal"/>
              <w:jc w:val="center"/>
            </w:pPr>
            <w:r>
              <w:t>2.4</w:t>
            </w:r>
          </w:p>
        </w:tc>
        <w:tc>
          <w:tcPr>
            <w:tcW w:w="7994" w:type="dxa"/>
          </w:tcPr>
          <w:p w:rsidR="00227BAC" w:rsidRDefault="00227BAC" w:rsidP="00227BAC">
            <w:pPr>
              <w:pStyle w:val="ConsPlusNormal"/>
              <w:jc w:val="both"/>
            </w:pPr>
            <w: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tc>
      </w:tr>
      <w:tr w:rsidR="00227BAC" w:rsidTr="00227BAC">
        <w:tc>
          <w:tcPr>
            <w:tcW w:w="1077" w:type="dxa"/>
          </w:tcPr>
          <w:p w:rsidR="00227BAC" w:rsidRDefault="00227BAC" w:rsidP="00227BAC">
            <w:pPr>
              <w:pStyle w:val="ConsPlusNormal"/>
              <w:jc w:val="center"/>
            </w:pPr>
            <w:r>
              <w:t>2.5</w:t>
            </w:r>
          </w:p>
        </w:tc>
        <w:tc>
          <w:tcPr>
            <w:tcW w:w="7994" w:type="dxa"/>
          </w:tcPr>
          <w:p w:rsidR="00227BAC" w:rsidRDefault="00227BAC" w:rsidP="00227BAC">
            <w:pPr>
              <w:pStyle w:val="ConsPlusNormal"/>
              <w:jc w:val="both"/>
            </w:pPr>
            <w:r>
              <w:t>Дерево. Корень, вершина (узел), лист, ребро (дуга) дерева. Высота дерева. Поддерево. Примеры использования деревьев. Перебор вариантов с помощью дерева</w:t>
            </w:r>
          </w:p>
        </w:tc>
      </w:tr>
      <w:tr w:rsidR="00227BAC" w:rsidRPr="00541C92" w:rsidTr="00227BAC">
        <w:tc>
          <w:tcPr>
            <w:tcW w:w="1077" w:type="dxa"/>
          </w:tcPr>
          <w:p w:rsidR="00227BAC" w:rsidRDefault="00227BAC" w:rsidP="00227BAC">
            <w:pPr>
              <w:pStyle w:val="ConsPlusNormal"/>
              <w:jc w:val="center"/>
            </w:pPr>
            <w:r>
              <w:t>2.6</w:t>
            </w:r>
          </w:p>
        </w:tc>
        <w:tc>
          <w:tcPr>
            <w:tcW w:w="7994" w:type="dxa"/>
          </w:tcPr>
          <w:p w:rsidR="00227BAC" w:rsidRDefault="00227BAC" w:rsidP="00227BAC">
            <w:pPr>
              <w:pStyle w:val="ConsPlusNormal"/>
              <w:jc w:val="both"/>
            </w:pPr>
            <w: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tc>
      </w:tr>
      <w:tr w:rsidR="00227BAC" w:rsidRPr="00541C92" w:rsidTr="00227BAC">
        <w:tc>
          <w:tcPr>
            <w:tcW w:w="1077" w:type="dxa"/>
          </w:tcPr>
          <w:p w:rsidR="00227BAC" w:rsidRDefault="00227BAC" w:rsidP="00227BAC">
            <w:pPr>
              <w:pStyle w:val="ConsPlusNormal"/>
              <w:jc w:val="center"/>
            </w:pPr>
            <w:r>
              <w:t>2.7</w:t>
            </w:r>
          </w:p>
        </w:tc>
        <w:tc>
          <w:tcPr>
            <w:tcW w:w="7994" w:type="dxa"/>
          </w:tcPr>
          <w:p w:rsidR="00227BAC" w:rsidRDefault="00227BAC" w:rsidP="00227BAC">
            <w:pPr>
              <w:pStyle w:val="ConsPlusNormal"/>
              <w:jc w:val="both"/>
            </w:pPr>
            <w:r>
              <w:t xml:space="preserve">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w:t>
            </w:r>
            <w:r>
              <w:lastRenderedPageBreak/>
              <w:t>его результатов, уточнение модели</w:t>
            </w:r>
          </w:p>
        </w:tc>
      </w:tr>
      <w:tr w:rsidR="00227BAC" w:rsidTr="00227BAC">
        <w:tc>
          <w:tcPr>
            <w:tcW w:w="1077" w:type="dxa"/>
          </w:tcPr>
          <w:p w:rsidR="00227BAC" w:rsidRDefault="00227BAC" w:rsidP="00227BAC">
            <w:pPr>
              <w:pStyle w:val="ConsPlusNormal"/>
              <w:jc w:val="center"/>
            </w:pPr>
            <w:r>
              <w:lastRenderedPageBreak/>
              <w:t>3</w:t>
            </w:r>
          </w:p>
        </w:tc>
        <w:tc>
          <w:tcPr>
            <w:tcW w:w="7994" w:type="dxa"/>
          </w:tcPr>
          <w:p w:rsidR="00227BAC" w:rsidRDefault="00227BAC" w:rsidP="00227BAC">
            <w:pPr>
              <w:pStyle w:val="ConsPlusNormal"/>
              <w:jc w:val="both"/>
            </w:pPr>
            <w:r>
              <w:t>Алгоритмы и программирование</w:t>
            </w:r>
          </w:p>
        </w:tc>
      </w:tr>
      <w:tr w:rsidR="00227BAC" w:rsidRPr="00541C92" w:rsidTr="00227BAC">
        <w:tc>
          <w:tcPr>
            <w:tcW w:w="1077" w:type="dxa"/>
          </w:tcPr>
          <w:p w:rsidR="00227BAC" w:rsidRDefault="00227BAC" w:rsidP="00227BAC">
            <w:pPr>
              <w:pStyle w:val="ConsPlusNormal"/>
              <w:jc w:val="center"/>
            </w:pPr>
            <w:r>
              <w:t>3.1</w:t>
            </w:r>
          </w:p>
        </w:tc>
        <w:tc>
          <w:tcPr>
            <w:tcW w:w="7994" w:type="dxa"/>
          </w:tcPr>
          <w:p w:rsidR="00227BAC" w:rsidRDefault="00227BAC" w:rsidP="00227BAC">
            <w:pPr>
              <w:pStyle w:val="ConsPlusNormal"/>
              <w:jc w:val="both"/>
            </w:pPr>
            <w: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или другими исполнителями</w:t>
            </w:r>
          </w:p>
        </w:tc>
      </w:tr>
      <w:tr w:rsidR="00227BAC" w:rsidTr="00227BAC">
        <w:tc>
          <w:tcPr>
            <w:tcW w:w="1077" w:type="dxa"/>
          </w:tcPr>
          <w:p w:rsidR="00227BAC" w:rsidRDefault="00227BAC" w:rsidP="00227BAC">
            <w:pPr>
              <w:pStyle w:val="ConsPlusNormal"/>
              <w:jc w:val="center"/>
            </w:pPr>
            <w:r>
              <w:t>3.2</w:t>
            </w:r>
          </w:p>
        </w:tc>
        <w:tc>
          <w:tcPr>
            <w:tcW w:w="7994" w:type="dxa"/>
          </w:tcPr>
          <w:p w:rsidR="00227BAC" w:rsidRDefault="00227BAC" w:rsidP="00227BAC">
            <w:pPr>
              <w:pStyle w:val="ConsPlusNormal"/>
              <w:jc w:val="both"/>
            </w:pPr>
            <w: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путем ввода чисел, нахождение суммы элементов массива, линейный поиск заданного значения в массиве, подсчет элементов массива, удовлетворяющих заданному условию, нахождение минимального (максимального) элемента массива. Сортировка массива</w:t>
            </w:r>
          </w:p>
        </w:tc>
      </w:tr>
      <w:tr w:rsidR="00227BAC" w:rsidRPr="00541C92" w:rsidTr="00227BAC">
        <w:tc>
          <w:tcPr>
            <w:tcW w:w="1077" w:type="dxa"/>
          </w:tcPr>
          <w:p w:rsidR="00227BAC" w:rsidRDefault="00227BAC" w:rsidP="00227BAC">
            <w:pPr>
              <w:pStyle w:val="ConsPlusNormal"/>
              <w:jc w:val="center"/>
            </w:pPr>
            <w:r>
              <w:t>3.3</w:t>
            </w:r>
          </w:p>
        </w:tc>
        <w:tc>
          <w:tcPr>
            <w:tcW w:w="7994" w:type="dxa"/>
          </w:tcPr>
          <w:p w:rsidR="00227BAC" w:rsidRDefault="00227BAC" w:rsidP="00227BAC">
            <w:pPr>
              <w:pStyle w:val="ConsPlusNormal"/>
              <w:jc w:val="both"/>
            </w:pPr>
            <w: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tc>
      </w:tr>
      <w:tr w:rsidR="00227BAC" w:rsidRPr="00541C92" w:rsidTr="00227BAC">
        <w:tc>
          <w:tcPr>
            <w:tcW w:w="1077" w:type="dxa"/>
          </w:tcPr>
          <w:p w:rsidR="00227BAC" w:rsidRDefault="00227BAC" w:rsidP="00227BAC">
            <w:pPr>
              <w:pStyle w:val="ConsPlusNormal"/>
              <w:jc w:val="center"/>
            </w:pPr>
            <w:r>
              <w:t>3.4</w:t>
            </w:r>
          </w:p>
        </w:tc>
        <w:tc>
          <w:tcPr>
            <w:tcW w:w="7994" w:type="dxa"/>
          </w:tcPr>
          <w:p w:rsidR="00227BAC" w:rsidRDefault="00227BAC" w:rsidP="00227BAC">
            <w:pPr>
              <w:pStyle w:val="ConsPlusNormal"/>
              <w:jc w:val="both"/>
            </w:pPr>
            <w: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в том числе в робототехнике. 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отоплением дома, автономная система управления транспортным средством и другие системы)</w:t>
            </w:r>
          </w:p>
        </w:tc>
      </w:tr>
      <w:tr w:rsidR="00227BAC" w:rsidTr="00227BAC">
        <w:tc>
          <w:tcPr>
            <w:tcW w:w="1077" w:type="dxa"/>
          </w:tcPr>
          <w:p w:rsidR="00227BAC" w:rsidRDefault="00227BAC" w:rsidP="00227BAC">
            <w:pPr>
              <w:pStyle w:val="ConsPlusNormal"/>
              <w:jc w:val="center"/>
            </w:pPr>
            <w:r>
              <w:t>4</w:t>
            </w:r>
          </w:p>
        </w:tc>
        <w:tc>
          <w:tcPr>
            <w:tcW w:w="7994" w:type="dxa"/>
          </w:tcPr>
          <w:p w:rsidR="00227BAC" w:rsidRDefault="00227BAC" w:rsidP="00227BAC">
            <w:pPr>
              <w:pStyle w:val="ConsPlusNormal"/>
              <w:jc w:val="both"/>
            </w:pPr>
            <w:r>
              <w:t>Информационные технологии</w:t>
            </w:r>
          </w:p>
        </w:tc>
      </w:tr>
      <w:tr w:rsidR="00227BAC" w:rsidTr="00227BAC">
        <w:tc>
          <w:tcPr>
            <w:tcW w:w="1077" w:type="dxa"/>
          </w:tcPr>
          <w:p w:rsidR="00227BAC" w:rsidRDefault="00227BAC" w:rsidP="00227BAC">
            <w:pPr>
              <w:pStyle w:val="ConsPlusNormal"/>
              <w:jc w:val="center"/>
            </w:pPr>
            <w:r>
              <w:lastRenderedPageBreak/>
              <w:t>4.1</w:t>
            </w:r>
          </w:p>
        </w:tc>
        <w:tc>
          <w:tcPr>
            <w:tcW w:w="7994" w:type="dxa"/>
          </w:tcPr>
          <w:p w:rsidR="00227BAC" w:rsidRDefault="00227BAC" w:rsidP="00227BAC">
            <w:pPr>
              <w:pStyle w:val="ConsPlusNormal"/>
              <w:jc w:val="both"/>
            </w:pPr>
            <w: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tc>
      </w:tr>
      <w:tr w:rsidR="00227BAC" w:rsidRPr="00541C92" w:rsidTr="00227BAC">
        <w:tc>
          <w:tcPr>
            <w:tcW w:w="1077" w:type="dxa"/>
          </w:tcPr>
          <w:p w:rsidR="00227BAC" w:rsidRDefault="00227BAC" w:rsidP="00227BAC">
            <w:pPr>
              <w:pStyle w:val="ConsPlusNormal"/>
              <w:jc w:val="center"/>
            </w:pPr>
            <w:r>
              <w:t>4.2</w:t>
            </w:r>
          </w:p>
        </w:tc>
        <w:tc>
          <w:tcPr>
            <w:tcW w:w="7994" w:type="dxa"/>
          </w:tcPr>
          <w:p w:rsidR="00227BAC" w:rsidRDefault="00227BAC" w:rsidP="00227BAC">
            <w:pPr>
              <w:pStyle w:val="ConsPlusNormal"/>
              <w:jc w:val="both"/>
            </w:pPr>
            <w:r>
              <w:t>Преобразование формул при копировании. Относительная, абсолютная и смешанная адресация</w:t>
            </w:r>
          </w:p>
        </w:tc>
      </w:tr>
      <w:tr w:rsidR="00227BAC" w:rsidTr="00227BAC">
        <w:tc>
          <w:tcPr>
            <w:tcW w:w="1077" w:type="dxa"/>
          </w:tcPr>
          <w:p w:rsidR="00227BAC" w:rsidRDefault="00227BAC" w:rsidP="00227BAC">
            <w:pPr>
              <w:pStyle w:val="ConsPlusNormal"/>
              <w:jc w:val="center"/>
            </w:pPr>
            <w:r>
              <w:t>4.3</w:t>
            </w:r>
          </w:p>
        </w:tc>
        <w:tc>
          <w:tcPr>
            <w:tcW w:w="7994" w:type="dxa"/>
          </w:tcPr>
          <w:p w:rsidR="00227BAC" w:rsidRDefault="00227BAC" w:rsidP="00227BAC">
            <w:pPr>
              <w:pStyle w:val="ConsPlusNormal"/>
              <w:jc w:val="both"/>
            </w:pPr>
            <w:r>
              <w:t>Условные вычисления в электронных таблицах. Суммирование и подсчет значений, отвечающих заданному условию. Обработка больших наборов данных. Численное моделирование в электронных таблицах</w:t>
            </w:r>
          </w:p>
        </w:tc>
      </w:tr>
      <w:tr w:rsidR="00227BAC" w:rsidRPr="00541C92" w:rsidTr="00227BAC">
        <w:tc>
          <w:tcPr>
            <w:tcW w:w="1077" w:type="dxa"/>
          </w:tcPr>
          <w:p w:rsidR="00227BAC" w:rsidRDefault="00227BAC" w:rsidP="00227BAC">
            <w:pPr>
              <w:pStyle w:val="ConsPlusNormal"/>
              <w:jc w:val="center"/>
            </w:pPr>
            <w:r>
              <w:t>4.4</w:t>
            </w:r>
          </w:p>
        </w:tc>
        <w:tc>
          <w:tcPr>
            <w:tcW w:w="7994" w:type="dxa"/>
          </w:tcPr>
          <w:p w:rsidR="00227BAC" w:rsidRDefault="00227BAC" w:rsidP="00227BAC">
            <w:pPr>
              <w:pStyle w:val="ConsPlusNormal"/>
              <w:jc w:val="both"/>
            </w:pPr>
            <w:r>
              <w:t>Роль информационных технологий в развитии экономики мира, страны, региона. Открытые образовательные ресурсы. 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tc>
      </w:tr>
    </w:tbl>
    <w:p w:rsidR="00227BAC" w:rsidRDefault="00227BAC" w:rsidP="00227BAC">
      <w:pPr>
        <w:pStyle w:val="ConsPlusNormal"/>
        <w:ind w:firstLine="540"/>
        <w:jc w:val="both"/>
      </w:pPr>
    </w:p>
    <w:p w:rsidR="00227BAC" w:rsidRDefault="00227BAC" w:rsidP="00227BAC">
      <w:pPr>
        <w:pStyle w:val="ConsPlusNormal"/>
        <w:ind w:firstLine="540"/>
        <w:jc w:val="both"/>
      </w:pPr>
      <w:r>
        <w:t>148.8. Для проведения основного государственного экзамена по информатике (ОГЭ по информатике)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227BAC" w:rsidRDefault="00227BAC" w:rsidP="00227BAC">
      <w:pPr>
        <w:pStyle w:val="ConsPlusNormal"/>
        <w:ind w:firstLine="540"/>
        <w:jc w:val="both"/>
      </w:pPr>
    </w:p>
    <w:p w:rsidR="00227BAC" w:rsidRDefault="00227BAC" w:rsidP="00227BAC">
      <w:pPr>
        <w:pStyle w:val="ConsPlusNormal"/>
        <w:jc w:val="right"/>
      </w:pPr>
      <w:r>
        <w:t>Таблица 13</w:t>
      </w:r>
    </w:p>
    <w:p w:rsidR="00227BAC" w:rsidRDefault="00227BAC" w:rsidP="00227BAC">
      <w:pPr>
        <w:pStyle w:val="ConsPlusNormal"/>
        <w:ind w:firstLine="540"/>
        <w:jc w:val="both"/>
      </w:pPr>
    </w:p>
    <w:p w:rsidR="00227BAC" w:rsidRDefault="00227BAC" w:rsidP="00227BAC">
      <w:pPr>
        <w:pStyle w:val="ConsPlusNormal"/>
        <w:jc w:val="center"/>
      </w:pPr>
      <w:r>
        <w:t>Проверяемые на ОГЭ по информатике требования</w:t>
      </w:r>
    </w:p>
    <w:p w:rsidR="00227BAC" w:rsidRDefault="00227BAC" w:rsidP="00227BAC">
      <w:pPr>
        <w:pStyle w:val="ConsPlusNormal"/>
        <w:jc w:val="center"/>
      </w:pPr>
      <w:r>
        <w:t>к результатам освоения основной образовательной программы</w:t>
      </w:r>
    </w:p>
    <w:p w:rsidR="00227BAC" w:rsidRDefault="00227BAC" w:rsidP="00227BAC">
      <w:pPr>
        <w:pStyle w:val="ConsPlusNormal"/>
        <w:jc w:val="center"/>
      </w:pPr>
      <w:r>
        <w:lastRenderedPageBreak/>
        <w:t>основного общего образования</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227BAC" w:rsidRPr="00541C92" w:rsidTr="00227BAC">
        <w:tc>
          <w:tcPr>
            <w:tcW w:w="1701" w:type="dxa"/>
          </w:tcPr>
          <w:p w:rsidR="00227BAC" w:rsidRDefault="00227BAC" w:rsidP="00227BAC">
            <w:pPr>
              <w:pStyle w:val="ConsPlusNormal"/>
              <w:jc w:val="center"/>
            </w:pPr>
            <w:r>
              <w:t>Код проверяемого требования</w:t>
            </w:r>
          </w:p>
        </w:tc>
        <w:tc>
          <w:tcPr>
            <w:tcW w:w="7370" w:type="dxa"/>
          </w:tcPr>
          <w:p w:rsidR="00227BAC" w:rsidRDefault="00227BAC" w:rsidP="00227BAC">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227BAC" w:rsidTr="00227BAC">
        <w:tc>
          <w:tcPr>
            <w:tcW w:w="1701" w:type="dxa"/>
          </w:tcPr>
          <w:p w:rsidR="00227BAC" w:rsidRDefault="00227BAC" w:rsidP="00227BAC">
            <w:pPr>
              <w:pStyle w:val="ConsPlusNormal"/>
              <w:jc w:val="center"/>
            </w:pPr>
            <w:r>
              <w:t>1</w:t>
            </w:r>
          </w:p>
        </w:tc>
        <w:tc>
          <w:tcPr>
            <w:tcW w:w="7370" w:type="dxa"/>
          </w:tcPr>
          <w:p w:rsidR="00227BAC" w:rsidRDefault="00227BAC" w:rsidP="00227BAC">
            <w:pPr>
              <w:pStyle w:val="ConsPlusNormal"/>
              <w:jc w:val="both"/>
            </w:pPr>
            <w:r>
              <w:t>Знать (понимать)</w:t>
            </w:r>
          </w:p>
        </w:tc>
      </w:tr>
      <w:tr w:rsidR="00227BAC" w:rsidRPr="00541C92" w:rsidTr="00227BAC">
        <w:tc>
          <w:tcPr>
            <w:tcW w:w="1701" w:type="dxa"/>
          </w:tcPr>
          <w:p w:rsidR="00227BAC" w:rsidRDefault="00227BAC" w:rsidP="00227BAC">
            <w:pPr>
              <w:pStyle w:val="ConsPlusNormal"/>
              <w:jc w:val="center"/>
            </w:pPr>
            <w:r>
              <w:t>1.1</w:t>
            </w:r>
          </w:p>
        </w:tc>
        <w:tc>
          <w:tcPr>
            <w:tcW w:w="7370" w:type="dxa"/>
          </w:tcPr>
          <w:p w:rsidR="00227BAC" w:rsidRDefault="00227BAC" w:rsidP="00227BAC">
            <w:pPr>
              <w:pStyle w:val="ConsPlusNormal"/>
              <w:jc w:val="both"/>
            </w:pPr>
            <w:r>
              <w:t>Владение основными понятиями: информация, передача, хранение и обработка информации, алгоритм, модель, цифровой продукт и их использование для решения учебных и практических задач</w:t>
            </w:r>
          </w:p>
        </w:tc>
      </w:tr>
      <w:tr w:rsidR="00227BAC" w:rsidRPr="00541C92" w:rsidTr="00227BAC">
        <w:tc>
          <w:tcPr>
            <w:tcW w:w="1701" w:type="dxa"/>
          </w:tcPr>
          <w:p w:rsidR="00227BAC" w:rsidRDefault="00227BAC" w:rsidP="00227BAC">
            <w:pPr>
              <w:pStyle w:val="ConsPlusNormal"/>
              <w:jc w:val="center"/>
            </w:pPr>
            <w:r>
              <w:t>1.2</w:t>
            </w:r>
          </w:p>
        </w:tc>
        <w:tc>
          <w:tcPr>
            <w:tcW w:w="7370" w:type="dxa"/>
          </w:tcPr>
          <w:p w:rsidR="00227BAC" w:rsidRDefault="00227BAC" w:rsidP="00227BAC">
            <w:pPr>
              <w:pStyle w:val="ConsPlusNormal"/>
              <w:jc w:val="both"/>
            </w:pPr>
            <w:r>
              <w:t>Владение понятиями: высказывание, логическая операция, логическое выражение</w:t>
            </w:r>
          </w:p>
        </w:tc>
      </w:tr>
      <w:tr w:rsidR="00227BAC" w:rsidTr="00227BAC">
        <w:tc>
          <w:tcPr>
            <w:tcW w:w="1701" w:type="dxa"/>
          </w:tcPr>
          <w:p w:rsidR="00227BAC" w:rsidRDefault="00227BAC" w:rsidP="00227BAC">
            <w:pPr>
              <w:pStyle w:val="ConsPlusNormal"/>
              <w:jc w:val="center"/>
            </w:pPr>
            <w:r>
              <w:t>2</w:t>
            </w:r>
          </w:p>
        </w:tc>
        <w:tc>
          <w:tcPr>
            <w:tcW w:w="7370" w:type="dxa"/>
          </w:tcPr>
          <w:p w:rsidR="00227BAC" w:rsidRDefault="00227BAC" w:rsidP="00227BAC">
            <w:pPr>
              <w:pStyle w:val="ConsPlusNormal"/>
              <w:jc w:val="both"/>
            </w:pPr>
            <w:r>
              <w:t>Уметь</w:t>
            </w:r>
          </w:p>
        </w:tc>
      </w:tr>
      <w:tr w:rsidR="00227BAC" w:rsidRPr="00541C92" w:rsidTr="00227BAC">
        <w:tc>
          <w:tcPr>
            <w:tcW w:w="1701" w:type="dxa"/>
          </w:tcPr>
          <w:p w:rsidR="00227BAC" w:rsidRDefault="00227BAC" w:rsidP="00227BAC">
            <w:pPr>
              <w:pStyle w:val="ConsPlusNormal"/>
              <w:jc w:val="center"/>
            </w:pPr>
            <w:r>
              <w:t>2.1</w:t>
            </w:r>
          </w:p>
        </w:tc>
        <w:tc>
          <w:tcPr>
            <w:tcW w:w="7370" w:type="dxa"/>
          </w:tcPr>
          <w:p w:rsidR="00227BAC" w:rsidRDefault="00227BAC" w:rsidP="00227BAC">
            <w:pPr>
              <w:pStyle w:val="ConsPlusNormal"/>
              <w:jc w:val="both"/>
            </w:pPr>
            <w:r>
              <w:t>Умение оперировать единицами измерения информационного объема и скорости передачи данных</w:t>
            </w:r>
          </w:p>
        </w:tc>
      </w:tr>
      <w:tr w:rsidR="00227BAC" w:rsidRPr="00541C92" w:rsidTr="00227BAC">
        <w:tc>
          <w:tcPr>
            <w:tcW w:w="1701" w:type="dxa"/>
          </w:tcPr>
          <w:p w:rsidR="00227BAC" w:rsidRDefault="00227BAC" w:rsidP="00227BAC">
            <w:pPr>
              <w:pStyle w:val="ConsPlusNormal"/>
              <w:jc w:val="center"/>
            </w:pPr>
            <w:r>
              <w:t>2.2</w:t>
            </w:r>
          </w:p>
        </w:tc>
        <w:tc>
          <w:tcPr>
            <w:tcW w:w="7370" w:type="dxa"/>
          </w:tcPr>
          <w:p w:rsidR="00227BAC" w:rsidRDefault="00227BAC" w:rsidP="00227BAC">
            <w:pPr>
              <w:pStyle w:val="ConsPlusNormal"/>
              <w:jc w:val="both"/>
            </w:pPr>
            <w:r>
              <w:t>Умение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r>
      <w:tr w:rsidR="00227BAC" w:rsidRPr="00541C92" w:rsidTr="00227BAC">
        <w:tc>
          <w:tcPr>
            <w:tcW w:w="1701" w:type="dxa"/>
          </w:tcPr>
          <w:p w:rsidR="00227BAC" w:rsidRDefault="00227BAC" w:rsidP="00227BAC">
            <w:pPr>
              <w:pStyle w:val="ConsPlusNormal"/>
              <w:jc w:val="center"/>
            </w:pPr>
            <w:r>
              <w:t>2.3</w:t>
            </w:r>
          </w:p>
        </w:tc>
        <w:tc>
          <w:tcPr>
            <w:tcW w:w="7370" w:type="dxa"/>
          </w:tcPr>
          <w:p w:rsidR="00227BAC" w:rsidRDefault="00227BAC" w:rsidP="00227BAC">
            <w:pPr>
              <w:pStyle w:val="ConsPlusNormal"/>
              <w:jc w:val="both"/>
            </w:pPr>
            <w:r>
              <w:t>Умение кодировать и декодировать сообщения по заданным правилам; понимание основных принципов кодирования информации различной природы: текстовой, графической, аудио</w:t>
            </w:r>
          </w:p>
        </w:tc>
      </w:tr>
      <w:tr w:rsidR="00227BAC" w:rsidRPr="00541C92" w:rsidTr="00227BAC">
        <w:tc>
          <w:tcPr>
            <w:tcW w:w="1701" w:type="dxa"/>
          </w:tcPr>
          <w:p w:rsidR="00227BAC" w:rsidRDefault="00227BAC" w:rsidP="00227BAC">
            <w:pPr>
              <w:pStyle w:val="ConsPlusNormal"/>
              <w:jc w:val="center"/>
            </w:pPr>
            <w:r>
              <w:t>2.4</w:t>
            </w:r>
          </w:p>
        </w:tc>
        <w:tc>
          <w:tcPr>
            <w:tcW w:w="7370" w:type="dxa"/>
          </w:tcPr>
          <w:p w:rsidR="00227BAC" w:rsidRDefault="00227BAC" w:rsidP="00227BAC">
            <w:pPr>
              <w:pStyle w:val="ConsPlusNormal"/>
              <w:jc w:val="both"/>
            </w:pPr>
            <w:r>
              <w:t xml:space="preserve">Умение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w:t>
            </w:r>
            <w:r>
              <w:lastRenderedPageBreak/>
              <w:t>выражений; записывать логические выражения на изучаемом языке программирования</w:t>
            </w:r>
          </w:p>
        </w:tc>
      </w:tr>
      <w:tr w:rsidR="00227BAC" w:rsidRPr="00541C92" w:rsidTr="00227BAC">
        <w:tc>
          <w:tcPr>
            <w:tcW w:w="1701" w:type="dxa"/>
          </w:tcPr>
          <w:p w:rsidR="00227BAC" w:rsidRDefault="00227BAC" w:rsidP="00227BAC">
            <w:pPr>
              <w:pStyle w:val="ConsPlusNormal"/>
              <w:jc w:val="center"/>
            </w:pPr>
            <w:r>
              <w:lastRenderedPageBreak/>
              <w:t>2.5</w:t>
            </w:r>
          </w:p>
        </w:tc>
        <w:tc>
          <w:tcPr>
            <w:tcW w:w="7370" w:type="dxa"/>
          </w:tcPr>
          <w:p w:rsidR="00227BAC" w:rsidRDefault="00227BAC" w:rsidP="00227BAC">
            <w:pPr>
              <w:pStyle w:val="ConsPlusNormal"/>
              <w:jc w:val="both"/>
            </w:pPr>
            <w:r>
              <w:t>Умение составлять, выполнять вручную и на компьютере несложные алгоритмы для управления исполнителями (Черепашка, Чертежник и другие); 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умение разбивать задачи на подзадачи, использовать константы, переменные и выражения различных типов (числовых, логических, символьных); анализировать предложенный алгоритм, определять, какие результаты возможны при заданном множестве исходных значений</w:t>
            </w:r>
          </w:p>
        </w:tc>
      </w:tr>
      <w:tr w:rsidR="00227BAC" w:rsidRPr="00541C92" w:rsidTr="00227BAC">
        <w:tc>
          <w:tcPr>
            <w:tcW w:w="1701" w:type="dxa"/>
          </w:tcPr>
          <w:p w:rsidR="00227BAC" w:rsidRDefault="00227BAC" w:rsidP="00227BAC">
            <w:pPr>
              <w:pStyle w:val="ConsPlusNormal"/>
              <w:jc w:val="center"/>
            </w:pPr>
            <w:r>
              <w:t>2.6</w:t>
            </w:r>
          </w:p>
        </w:tc>
        <w:tc>
          <w:tcPr>
            <w:tcW w:w="7370" w:type="dxa"/>
          </w:tcPr>
          <w:p w:rsidR="00227BAC" w:rsidRDefault="00227BAC" w:rsidP="00227BAC">
            <w:pPr>
              <w:pStyle w:val="ConsPlusNormal"/>
              <w:jc w:val="both"/>
            </w:pPr>
            <w:r>
              <w:t>Умение записать на изучаемом языке программирования алгоритмы проверки делимости одного целого числа на другое, проверки натурального числа на простоту, выделения цифр из натурального числа, поиск максимумов, минимумов, суммы числовой последовательности</w:t>
            </w:r>
          </w:p>
        </w:tc>
      </w:tr>
      <w:tr w:rsidR="00227BAC" w:rsidRPr="00541C92" w:rsidTr="00227BAC">
        <w:tc>
          <w:tcPr>
            <w:tcW w:w="1701" w:type="dxa"/>
          </w:tcPr>
          <w:p w:rsidR="00227BAC" w:rsidRDefault="00227BAC" w:rsidP="00227BAC">
            <w:pPr>
              <w:pStyle w:val="ConsPlusNormal"/>
              <w:jc w:val="center"/>
            </w:pPr>
            <w:r>
              <w:t>2.7</w:t>
            </w:r>
          </w:p>
        </w:tc>
        <w:tc>
          <w:tcPr>
            <w:tcW w:w="7370" w:type="dxa"/>
          </w:tcPr>
          <w:p w:rsidR="00227BAC" w:rsidRDefault="00227BAC" w:rsidP="00227BAC">
            <w:pPr>
              <w:pStyle w:val="ConsPlusNormal"/>
              <w:jc w:val="both"/>
            </w:pPr>
            <w:r>
              <w:t>Владение умением ориентироваться в иерархической структуре файловой системы, 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w:t>
            </w:r>
          </w:p>
        </w:tc>
      </w:tr>
      <w:tr w:rsidR="00227BAC" w:rsidRPr="00541C92" w:rsidTr="00227BAC">
        <w:tc>
          <w:tcPr>
            <w:tcW w:w="1701" w:type="dxa"/>
          </w:tcPr>
          <w:p w:rsidR="00227BAC" w:rsidRDefault="00227BAC" w:rsidP="00227BAC">
            <w:pPr>
              <w:pStyle w:val="ConsPlusNormal"/>
              <w:jc w:val="center"/>
            </w:pPr>
            <w:r>
              <w:t>2.8</w:t>
            </w:r>
          </w:p>
        </w:tc>
        <w:tc>
          <w:tcPr>
            <w:tcW w:w="7370" w:type="dxa"/>
          </w:tcPr>
          <w:p w:rsidR="00227BAC" w:rsidRDefault="00227BAC" w:rsidP="00227BAC">
            <w:pPr>
              <w:pStyle w:val="ConsPlusNormal"/>
              <w:jc w:val="both"/>
            </w:pPr>
            <w:r>
              <w:t>Владение умениями и навыками использования информационных и коммуникационных технологий для поиска, хранения, обработки и передачи и анализа различных видов информации</w:t>
            </w:r>
          </w:p>
        </w:tc>
      </w:tr>
      <w:tr w:rsidR="00227BAC" w:rsidRPr="00541C92" w:rsidTr="00227BAC">
        <w:tc>
          <w:tcPr>
            <w:tcW w:w="1701" w:type="dxa"/>
          </w:tcPr>
          <w:p w:rsidR="00227BAC" w:rsidRDefault="00227BAC" w:rsidP="00227BAC">
            <w:pPr>
              <w:pStyle w:val="ConsPlusNormal"/>
              <w:jc w:val="center"/>
            </w:pPr>
            <w:r>
              <w:t>2.9</w:t>
            </w:r>
          </w:p>
        </w:tc>
        <w:tc>
          <w:tcPr>
            <w:tcW w:w="7370" w:type="dxa"/>
          </w:tcPr>
          <w:p w:rsidR="00227BAC" w:rsidRDefault="00227BAC" w:rsidP="00227BAC">
            <w:pPr>
              <w:pStyle w:val="ConsPlusNormal"/>
              <w:jc w:val="both"/>
            </w:pPr>
            <w:r>
              <w:t xml:space="preserve">Умение выбирать способ представления данных в соответствии с поставленной задачей (таблицы, схемы, графики, диаграммы) с использованием соответствующих </w:t>
            </w:r>
            <w:r>
              <w:lastRenderedPageBreak/>
              <w:t>программных средств обработки данных</w:t>
            </w:r>
          </w:p>
        </w:tc>
      </w:tr>
      <w:tr w:rsidR="00227BAC" w:rsidRPr="00541C92" w:rsidTr="00227BAC">
        <w:tc>
          <w:tcPr>
            <w:tcW w:w="1701" w:type="dxa"/>
          </w:tcPr>
          <w:p w:rsidR="00227BAC" w:rsidRDefault="00227BAC" w:rsidP="00227BAC">
            <w:pPr>
              <w:pStyle w:val="ConsPlusNormal"/>
              <w:jc w:val="center"/>
            </w:pPr>
            <w:r>
              <w:lastRenderedPageBreak/>
              <w:t>2.10</w:t>
            </w:r>
          </w:p>
        </w:tc>
        <w:tc>
          <w:tcPr>
            <w:tcW w:w="7370" w:type="dxa"/>
          </w:tcPr>
          <w:p w:rsidR="00227BAC" w:rsidRDefault="00227BAC" w:rsidP="00227BAC">
            <w:pPr>
              <w:pStyle w:val="ConsPlusNormal"/>
              <w:jc w:val="both"/>
            </w:pPr>
            <w:r>
              <w:t>Умение формализовать и структурировать информацию, используя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 умение применять в электронных таблицах формулы для расчетов с использованием встроенных функций, абсолютной, относительной, смешанной адресации; использовать электронные таблицы для численного моделирования в простых задачах из разных предметных областей</w:t>
            </w:r>
          </w:p>
        </w:tc>
      </w:tr>
    </w:tbl>
    <w:p w:rsidR="00227BAC" w:rsidRDefault="00227BAC" w:rsidP="00227BAC">
      <w:pPr>
        <w:pStyle w:val="ConsPlusNormal"/>
        <w:ind w:firstLine="540"/>
        <w:jc w:val="both"/>
      </w:pPr>
    </w:p>
    <w:p w:rsidR="00227BAC" w:rsidRDefault="00227BAC" w:rsidP="00227BAC">
      <w:pPr>
        <w:pStyle w:val="ConsPlusNormal"/>
        <w:jc w:val="right"/>
      </w:pPr>
      <w:r>
        <w:t>Таблица 13.1</w:t>
      </w:r>
    </w:p>
    <w:p w:rsidR="00227BAC" w:rsidRDefault="00227BAC" w:rsidP="00227BAC">
      <w:pPr>
        <w:pStyle w:val="ConsPlusNormal"/>
        <w:ind w:firstLine="540"/>
        <w:jc w:val="both"/>
      </w:pPr>
    </w:p>
    <w:p w:rsidR="00227BAC" w:rsidRDefault="00227BAC" w:rsidP="00227BAC">
      <w:pPr>
        <w:pStyle w:val="ConsPlusNormal"/>
        <w:jc w:val="center"/>
      </w:pPr>
      <w:r>
        <w:t>Перечень элементов содержания, проверяемых на ОГЭ</w:t>
      </w:r>
    </w:p>
    <w:p w:rsidR="00227BAC" w:rsidRDefault="00227BAC" w:rsidP="00227BAC">
      <w:pPr>
        <w:pStyle w:val="ConsPlusNormal"/>
        <w:jc w:val="center"/>
      </w:pPr>
      <w:r>
        <w:t>по информатике</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4"/>
        <w:gridCol w:w="9288"/>
      </w:tblGrid>
      <w:tr w:rsidR="00227BAC" w:rsidTr="00227BAC">
        <w:tc>
          <w:tcPr>
            <w:tcW w:w="864" w:type="dxa"/>
          </w:tcPr>
          <w:p w:rsidR="00227BAC" w:rsidRDefault="00227BAC" w:rsidP="00227BAC">
            <w:pPr>
              <w:pStyle w:val="ConsPlusNormal"/>
              <w:jc w:val="center"/>
            </w:pPr>
            <w:r>
              <w:t>Код</w:t>
            </w:r>
          </w:p>
        </w:tc>
        <w:tc>
          <w:tcPr>
            <w:tcW w:w="9288" w:type="dxa"/>
          </w:tcPr>
          <w:p w:rsidR="00227BAC" w:rsidRDefault="00227BAC" w:rsidP="00227BAC">
            <w:pPr>
              <w:pStyle w:val="ConsPlusNormal"/>
              <w:jc w:val="center"/>
            </w:pPr>
            <w:r>
              <w:t>Проверяемый элемент содержания</w:t>
            </w:r>
          </w:p>
        </w:tc>
      </w:tr>
      <w:tr w:rsidR="00227BAC" w:rsidTr="00227BAC">
        <w:tc>
          <w:tcPr>
            <w:tcW w:w="864" w:type="dxa"/>
          </w:tcPr>
          <w:p w:rsidR="00227BAC" w:rsidRDefault="00227BAC" w:rsidP="00227BAC">
            <w:pPr>
              <w:pStyle w:val="ConsPlusNormal"/>
              <w:jc w:val="center"/>
            </w:pPr>
            <w:r>
              <w:t>1</w:t>
            </w:r>
          </w:p>
        </w:tc>
        <w:tc>
          <w:tcPr>
            <w:tcW w:w="9288" w:type="dxa"/>
          </w:tcPr>
          <w:p w:rsidR="00227BAC" w:rsidRDefault="00227BAC" w:rsidP="00227BAC">
            <w:pPr>
              <w:pStyle w:val="ConsPlusNormal"/>
              <w:jc w:val="both"/>
            </w:pPr>
            <w:r>
              <w:t>Цифровая грамотность</w:t>
            </w:r>
          </w:p>
        </w:tc>
      </w:tr>
      <w:tr w:rsidR="00227BAC" w:rsidRPr="00541C92" w:rsidTr="00227BAC">
        <w:tc>
          <w:tcPr>
            <w:tcW w:w="864" w:type="dxa"/>
          </w:tcPr>
          <w:p w:rsidR="00227BAC" w:rsidRDefault="00227BAC" w:rsidP="00227BAC">
            <w:pPr>
              <w:pStyle w:val="ConsPlusNormal"/>
              <w:jc w:val="center"/>
            </w:pPr>
            <w:r>
              <w:t>1.1</w:t>
            </w:r>
          </w:p>
        </w:tc>
        <w:tc>
          <w:tcPr>
            <w:tcW w:w="9288" w:type="dxa"/>
          </w:tcPr>
          <w:p w:rsidR="00227BAC" w:rsidRDefault="00227BAC" w:rsidP="00227BAC">
            <w:pPr>
              <w:pStyle w:val="ConsPlusNormal"/>
              <w:jc w:val="both"/>
            </w:pPr>
            <w: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Файловый менеджер. Поиск файлов средствами операционной системы</w:t>
            </w:r>
          </w:p>
        </w:tc>
      </w:tr>
      <w:tr w:rsidR="00227BAC" w:rsidRPr="00541C92" w:rsidTr="00227BAC">
        <w:tc>
          <w:tcPr>
            <w:tcW w:w="864" w:type="dxa"/>
          </w:tcPr>
          <w:p w:rsidR="00227BAC" w:rsidRDefault="00227BAC" w:rsidP="00227BAC">
            <w:pPr>
              <w:pStyle w:val="ConsPlusNormal"/>
              <w:jc w:val="center"/>
            </w:pPr>
            <w:r>
              <w:t>1.2</w:t>
            </w:r>
          </w:p>
        </w:tc>
        <w:tc>
          <w:tcPr>
            <w:tcW w:w="9288" w:type="dxa"/>
          </w:tcPr>
          <w:p w:rsidR="00227BAC" w:rsidRDefault="00227BAC" w:rsidP="00227BAC">
            <w:pPr>
              <w:pStyle w:val="ConsPlusNormal"/>
              <w:jc w:val="both"/>
            </w:pPr>
            <w: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w:t>
            </w:r>
          </w:p>
          <w:p w:rsidR="00227BAC" w:rsidRDefault="00227BAC" w:rsidP="00227BAC">
            <w:pPr>
              <w:pStyle w:val="ConsPlusNormal"/>
              <w:jc w:val="both"/>
            </w:pPr>
            <w:r>
              <w:lastRenderedPageBreak/>
              <w:t>Достоверность информации, полученной из Интернета.</w:t>
            </w:r>
          </w:p>
          <w:p w:rsidR="00227BAC" w:rsidRDefault="00227BAC" w:rsidP="00227BAC">
            <w:pPr>
              <w:pStyle w:val="ConsPlusNormal"/>
              <w:jc w:val="both"/>
            </w:pPr>
            <w:r>
              <w:t>IP-адреса узлов. Сетевое хранение данных</w:t>
            </w:r>
          </w:p>
        </w:tc>
      </w:tr>
      <w:tr w:rsidR="00227BAC" w:rsidTr="00227BAC">
        <w:tc>
          <w:tcPr>
            <w:tcW w:w="864" w:type="dxa"/>
          </w:tcPr>
          <w:p w:rsidR="00227BAC" w:rsidRDefault="00227BAC" w:rsidP="00227BAC">
            <w:pPr>
              <w:pStyle w:val="ConsPlusNormal"/>
              <w:jc w:val="center"/>
            </w:pPr>
            <w:r>
              <w:lastRenderedPageBreak/>
              <w:t>2</w:t>
            </w:r>
          </w:p>
        </w:tc>
        <w:tc>
          <w:tcPr>
            <w:tcW w:w="9288" w:type="dxa"/>
          </w:tcPr>
          <w:p w:rsidR="00227BAC" w:rsidRDefault="00227BAC" w:rsidP="00227BAC">
            <w:pPr>
              <w:pStyle w:val="ConsPlusNormal"/>
              <w:jc w:val="both"/>
            </w:pPr>
            <w:r>
              <w:t>Теоретические основы информатики</w:t>
            </w:r>
          </w:p>
        </w:tc>
      </w:tr>
      <w:tr w:rsidR="00227BAC" w:rsidRPr="00541C92" w:rsidTr="00227BAC">
        <w:tc>
          <w:tcPr>
            <w:tcW w:w="864" w:type="dxa"/>
          </w:tcPr>
          <w:p w:rsidR="00227BAC" w:rsidRDefault="00227BAC" w:rsidP="00227BAC">
            <w:pPr>
              <w:pStyle w:val="ConsPlusNormal"/>
              <w:jc w:val="center"/>
            </w:pPr>
            <w:r>
              <w:t>2.1</w:t>
            </w:r>
          </w:p>
        </w:tc>
        <w:tc>
          <w:tcPr>
            <w:tcW w:w="9288" w:type="dxa"/>
          </w:tcPr>
          <w:p w:rsidR="00227BAC" w:rsidRDefault="00227BAC" w:rsidP="00227BAC">
            <w:pPr>
              <w:pStyle w:val="ConsPlusNormal"/>
              <w:jc w:val="both"/>
            </w:pPr>
            <w:r>
              <w:t>Дискретность данных. Возможность описания непрерывных объектов и процессов с помощью дискретных данных.</w:t>
            </w:r>
          </w:p>
          <w:p w:rsidR="00227BAC" w:rsidRDefault="00227BAC" w:rsidP="00227BAC">
            <w:pPr>
              <w:pStyle w:val="ConsPlusNormal"/>
              <w:jc w:val="both"/>
            </w:pPr>
            <w:r>
              <w:t>Символ. Алфавит. Мощность алфавита.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определенной мощности.</w:t>
            </w:r>
          </w:p>
          <w:p w:rsidR="00227BAC" w:rsidRDefault="00227BAC" w:rsidP="00227BAC">
            <w:pPr>
              <w:pStyle w:val="ConsPlusNormal"/>
              <w:jc w:val="both"/>
            </w:pPr>
            <w:r>
              <w:t>Кодирование символов одного алфавита с помощью кодовых слов в другом алфавите, кодовая таблица, декодирование.</w:t>
            </w:r>
          </w:p>
          <w:p w:rsidR="00227BAC" w:rsidRDefault="00227BAC" w:rsidP="00227BAC">
            <w:pPr>
              <w:pStyle w:val="ConsPlusNormal"/>
              <w:jc w:val="both"/>
            </w:pPr>
            <w: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объем текста</w:t>
            </w:r>
          </w:p>
        </w:tc>
      </w:tr>
      <w:tr w:rsidR="00227BAC" w:rsidRPr="00541C92" w:rsidTr="00227BAC">
        <w:tc>
          <w:tcPr>
            <w:tcW w:w="864" w:type="dxa"/>
          </w:tcPr>
          <w:p w:rsidR="00227BAC" w:rsidRDefault="00227BAC" w:rsidP="00227BAC">
            <w:pPr>
              <w:pStyle w:val="ConsPlusNormal"/>
              <w:jc w:val="center"/>
            </w:pPr>
            <w:r>
              <w:t>2.2</w:t>
            </w:r>
          </w:p>
        </w:tc>
        <w:tc>
          <w:tcPr>
            <w:tcW w:w="9288" w:type="dxa"/>
          </w:tcPr>
          <w:p w:rsidR="00227BAC" w:rsidRDefault="00227BAC" w:rsidP="00227BAC">
            <w:pPr>
              <w:pStyle w:val="ConsPlusNormal"/>
              <w:jc w:val="both"/>
            </w:pPr>
            <w:r>
              <w:t>Информационный объем данных. Бит - минимальная единица количества информации - двоичный разряд. Единицы измерения информационного объема данных. Бит, байт, килобайт, мегабайт, гигабайт.</w:t>
            </w:r>
          </w:p>
          <w:p w:rsidR="00227BAC" w:rsidRDefault="00227BAC" w:rsidP="00227BAC">
            <w:pPr>
              <w:pStyle w:val="ConsPlusNormal"/>
              <w:jc w:val="both"/>
            </w:pPr>
            <w:r>
              <w:t>Скорость передачи данных. Единицы скорости передачи данных</w:t>
            </w:r>
          </w:p>
        </w:tc>
      </w:tr>
      <w:tr w:rsidR="00227BAC" w:rsidRPr="00541C92" w:rsidTr="00227BAC">
        <w:tc>
          <w:tcPr>
            <w:tcW w:w="864" w:type="dxa"/>
          </w:tcPr>
          <w:p w:rsidR="00227BAC" w:rsidRDefault="00227BAC" w:rsidP="00227BAC">
            <w:pPr>
              <w:pStyle w:val="ConsPlusNormal"/>
              <w:jc w:val="center"/>
            </w:pPr>
            <w:r>
              <w:t>2.3</w:t>
            </w:r>
          </w:p>
        </w:tc>
        <w:tc>
          <w:tcPr>
            <w:tcW w:w="9288" w:type="dxa"/>
          </w:tcPr>
          <w:p w:rsidR="00227BAC" w:rsidRDefault="00227BAC" w:rsidP="00227BAC">
            <w:pPr>
              <w:pStyle w:val="ConsPlusNormal"/>
              <w:jc w:val="both"/>
            </w:pPr>
            <w:r>
              <w:t>Кодирование цвета. Цветовые модели. Модель RGB. Глубина кодирования. Палитра.</w:t>
            </w:r>
          </w:p>
          <w:p w:rsidR="00227BAC" w:rsidRDefault="00227BAC" w:rsidP="00227BAC">
            <w:pPr>
              <w:pStyle w:val="ConsPlusNormal"/>
              <w:jc w:val="both"/>
            </w:pPr>
            <w:r>
              <w:t>Растровое и векторное представление изображений. Пиксель. Оценка информационного объема графических данных для растрового изображения</w:t>
            </w:r>
          </w:p>
        </w:tc>
      </w:tr>
      <w:tr w:rsidR="00227BAC" w:rsidRPr="00541C92" w:rsidTr="00227BAC">
        <w:tc>
          <w:tcPr>
            <w:tcW w:w="864" w:type="dxa"/>
          </w:tcPr>
          <w:p w:rsidR="00227BAC" w:rsidRDefault="00227BAC" w:rsidP="00227BAC">
            <w:pPr>
              <w:pStyle w:val="ConsPlusNormal"/>
              <w:jc w:val="center"/>
            </w:pPr>
            <w:r>
              <w:t>2.4</w:t>
            </w:r>
          </w:p>
        </w:tc>
        <w:tc>
          <w:tcPr>
            <w:tcW w:w="9288" w:type="dxa"/>
          </w:tcPr>
          <w:p w:rsidR="00227BAC" w:rsidRDefault="00227BAC" w:rsidP="00227BAC">
            <w:pPr>
              <w:pStyle w:val="ConsPlusNormal"/>
              <w:jc w:val="both"/>
            </w:pPr>
            <w:r>
              <w:t>Кодирование звука. Разрядность и частота записи. Количество каналов записи.</w:t>
            </w:r>
          </w:p>
          <w:p w:rsidR="00227BAC" w:rsidRDefault="00227BAC" w:rsidP="00227BAC">
            <w:pPr>
              <w:pStyle w:val="ConsPlusNormal"/>
              <w:jc w:val="both"/>
            </w:pPr>
            <w:r>
              <w:t xml:space="preserve">Оценка количественных параметров, связанных с представлением и </w:t>
            </w:r>
            <w:r>
              <w:lastRenderedPageBreak/>
              <w:t>хранением звуковых файлов</w:t>
            </w:r>
          </w:p>
        </w:tc>
      </w:tr>
      <w:tr w:rsidR="00227BAC" w:rsidTr="00227BAC">
        <w:tc>
          <w:tcPr>
            <w:tcW w:w="864" w:type="dxa"/>
          </w:tcPr>
          <w:p w:rsidR="00227BAC" w:rsidRDefault="00227BAC" w:rsidP="00227BAC">
            <w:pPr>
              <w:pStyle w:val="ConsPlusNormal"/>
              <w:jc w:val="center"/>
            </w:pPr>
            <w:r>
              <w:lastRenderedPageBreak/>
              <w:t>2.5</w:t>
            </w:r>
          </w:p>
        </w:tc>
        <w:tc>
          <w:tcPr>
            <w:tcW w:w="9288" w:type="dxa"/>
          </w:tcPr>
          <w:p w:rsidR="00227BAC" w:rsidRDefault="00227BAC" w:rsidP="00227BAC">
            <w:pPr>
              <w:pStyle w:val="ConsPlusNormal"/>
              <w:jc w:val="both"/>
            </w:pPr>
            <w:r>
              <w:t>Непозиционные и позиционные системы счисления. Алфавит. Основание. Развернутая форма записи числа. Перевод в десятичную систему чисел, записанных в других системах счисления.</w:t>
            </w:r>
          </w:p>
          <w:p w:rsidR="00227BAC" w:rsidRDefault="00227BAC" w:rsidP="00227BAC">
            <w:pPr>
              <w:pStyle w:val="ConsPlusNormal"/>
              <w:jc w:val="both"/>
            </w:pPr>
            <w:r>
              <w:t>Римская система счисления</w:t>
            </w:r>
          </w:p>
        </w:tc>
      </w:tr>
      <w:tr w:rsidR="00227BAC" w:rsidRPr="00541C92" w:rsidTr="00227BAC">
        <w:tc>
          <w:tcPr>
            <w:tcW w:w="864" w:type="dxa"/>
          </w:tcPr>
          <w:p w:rsidR="00227BAC" w:rsidRDefault="00227BAC" w:rsidP="00227BAC">
            <w:pPr>
              <w:pStyle w:val="ConsPlusNormal"/>
              <w:jc w:val="center"/>
            </w:pPr>
            <w:r>
              <w:t>2.6</w:t>
            </w:r>
          </w:p>
        </w:tc>
        <w:tc>
          <w:tcPr>
            <w:tcW w:w="9288" w:type="dxa"/>
          </w:tcPr>
          <w:p w:rsidR="00227BAC" w:rsidRDefault="00227BAC" w:rsidP="00227BAC">
            <w:pPr>
              <w:pStyle w:val="ConsPlusNormal"/>
              <w:jc w:val="both"/>
            </w:pPr>
            <w: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227BAC" w:rsidRDefault="00227BAC" w:rsidP="00227BAC">
            <w:pPr>
              <w:pStyle w:val="ConsPlusNormal"/>
              <w:jc w:val="both"/>
            </w:pPr>
            <w:r>
              <w:t>Арифметические операции в двоичной системе счисления</w:t>
            </w:r>
          </w:p>
        </w:tc>
      </w:tr>
      <w:tr w:rsidR="00227BAC" w:rsidRPr="00541C92" w:rsidTr="00227BAC">
        <w:tc>
          <w:tcPr>
            <w:tcW w:w="864" w:type="dxa"/>
          </w:tcPr>
          <w:p w:rsidR="00227BAC" w:rsidRDefault="00227BAC" w:rsidP="00227BAC">
            <w:pPr>
              <w:pStyle w:val="ConsPlusNormal"/>
              <w:jc w:val="center"/>
            </w:pPr>
            <w:r>
              <w:t>2.7</w:t>
            </w:r>
          </w:p>
        </w:tc>
        <w:tc>
          <w:tcPr>
            <w:tcW w:w="9288" w:type="dxa"/>
          </w:tcPr>
          <w:p w:rsidR="00227BAC" w:rsidRDefault="00227BAC" w:rsidP="00227BAC">
            <w:pPr>
              <w:pStyle w:val="ConsPlusNormal"/>
              <w:jc w:val="both"/>
            </w:pPr>
            <w: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tc>
      </w:tr>
      <w:tr w:rsidR="00227BAC" w:rsidRPr="00541C92" w:rsidTr="00227BAC">
        <w:tc>
          <w:tcPr>
            <w:tcW w:w="864" w:type="dxa"/>
          </w:tcPr>
          <w:p w:rsidR="00227BAC" w:rsidRDefault="00227BAC" w:rsidP="00227BAC">
            <w:pPr>
              <w:pStyle w:val="ConsPlusNormal"/>
              <w:jc w:val="center"/>
            </w:pPr>
            <w:r>
              <w:t>2.8</w:t>
            </w:r>
          </w:p>
        </w:tc>
        <w:tc>
          <w:tcPr>
            <w:tcW w:w="9288" w:type="dxa"/>
          </w:tcPr>
          <w:p w:rsidR="00227BAC" w:rsidRDefault="00227BAC" w:rsidP="00227BAC">
            <w:pPr>
              <w:pStyle w:val="ConsPlusNormal"/>
              <w:jc w:val="both"/>
            </w:pPr>
            <w:r>
              <w:t>Логические элементы. Знакомство с логическими основами компьютера</w:t>
            </w:r>
          </w:p>
        </w:tc>
      </w:tr>
      <w:tr w:rsidR="00227BAC" w:rsidRPr="00541C92" w:rsidTr="00227BAC">
        <w:tc>
          <w:tcPr>
            <w:tcW w:w="864" w:type="dxa"/>
          </w:tcPr>
          <w:p w:rsidR="00227BAC" w:rsidRDefault="00227BAC" w:rsidP="00227BAC">
            <w:pPr>
              <w:pStyle w:val="ConsPlusNormal"/>
              <w:jc w:val="center"/>
            </w:pPr>
            <w:r>
              <w:t>2.9</w:t>
            </w:r>
          </w:p>
        </w:tc>
        <w:tc>
          <w:tcPr>
            <w:tcW w:w="9288" w:type="dxa"/>
          </w:tcPr>
          <w:p w:rsidR="00227BAC" w:rsidRDefault="00227BAC" w:rsidP="00227BAC">
            <w:pPr>
              <w:pStyle w:val="ConsPlusNormal"/>
              <w:jc w:val="both"/>
            </w:pPr>
            <w:r>
              <w:t>Непрерывные и дискретные модели. Имитационные модели. Игровые модели. Оценка адекватности модели моделируемому объекту и целям моделирования</w:t>
            </w:r>
          </w:p>
        </w:tc>
      </w:tr>
      <w:tr w:rsidR="00227BAC" w:rsidRPr="00541C92" w:rsidTr="00227BAC">
        <w:tc>
          <w:tcPr>
            <w:tcW w:w="864" w:type="dxa"/>
          </w:tcPr>
          <w:p w:rsidR="00227BAC" w:rsidRDefault="00227BAC" w:rsidP="00227BAC">
            <w:pPr>
              <w:pStyle w:val="ConsPlusNormal"/>
              <w:jc w:val="center"/>
            </w:pPr>
            <w:r>
              <w:t>2.10</w:t>
            </w:r>
          </w:p>
        </w:tc>
        <w:tc>
          <w:tcPr>
            <w:tcW w:w="9288" w:type="dxa"/>
          </w:tcPr>
          <w:p w:rsidR="00227BAC" w:rsidRDefault="00227BAC" w:rsidP="00227BAC">
            <w:pPr>
              <w:pStyle w:val="ConsPlusNormal"/>
              <w:jc w:val="both"/>
            </w:pPr>
            <w:r>
              <w:t>Табличные модели. Таблица как представление отношения.</w:t>
            </w:r>
          </w:p>
          <w:p w:rsidR="00227BAC" w:rsidRDefault="00227BAC" w:rsidP="00227BAC">
            <w:pPr>
              <w:pStyle w:val="ConsPlusNormal"/>
              <w:jc w:val="both"/>
            </w:pPr>
            <w:r>
              <w:t>Базы данных. Отбор в таблице строк, удовлетворяющих заданному условию</w:t>
            </w:r>
          </w:p>
        </w:tc>
      </w:tr>
      <w:tr w:rsidR="00227BAC" w:rsidTr="00227BAC">
        <w:tc>
          <w:tcPr>
            <w:tcW w:w="864" w:type="dxa"/>
          </w:tcPr>
          <w:p w:rsidR="00227BAC" w:rsidRDefault="00227BAC" w:rsidP="00227BAC">
            <w:pPr>
              <w:pStyle w:val="ConsPlusNormal"/>
              <w:jc w:val="center"/>
            </w:pPr>
            <w:r>
              <w:t>2.11</w:t>
            </w:r>
          </w:p>
        </w:tc>
        <w:tc>
          <w:tcPr>
            <w:tcW w:w="9288" w:type="dxa"/>
          </w:tcPr>
          <w:p w:rsidR="00227BAC" w:rsidRDefault="00227BAC" w:rsidP="00227BAC">
            <w:pPr>
              <w:pStyle w:val="ConsPlusNormal"/>
              <w:jc w:val="both"/>
            </w:pPr>
            <w:r>
              <w:t xml:space="preserve">Граф. Вершина, ребро, путь. Ориентированные и неориентированные графы. Длина (вес) ребра. Весовая матрица графа. Длина пути между </w:t>
            </w:r>
            <w:r>
              <w:lastRenderedPageBreak/>
              <w:t>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tc>
      </w:tr>
      <w:tr w:rsidR="00227BAC" w:rsidTr="00227BAC">
        <w:tc>
          <w:tcPr>
            <w:tcW w:w="864" w:type="dxa"/>
          </w:tcPr>
          <w:p w:rsidR="00227BAC" w:rsidRDefault="00227BAC" w:rsidP="00227BAC">
            <w:pPr>
              <w:pStyle w:val="ConsPlusNormal"/>
              <w:jc w:val="center"/>
            </w:pPr>
            <w:r>
              <w:lastRenderedPageBreak/>
              <w:t>2.12</w:t>
            </w:r>
          </w:p>
        </w:tc>
        <w:tc>
          <w:tcPr>
            <w:tcW w:w="9288" w:type="dxa"/>
          </w:tcPr>
          <w:p w:rsidR="00227BAC" w:rsidRDefault="00227BAC" w:rsidP="00227BAC">
            <w:pPr>
              <w:pStyle w:val="ConsPlusNormal"/>
              <w:jc w:val="both"/>
            </w:pPr>
            <w:r>
              <w:t>Дерево. Корень, вершина (узел), лист, ребро (дуга) дерева. Высота дерева. Поддерево. Примеры использования деревьев. Перебор вариантов с помощью дерева</w:t>
            </w:r>
          </w:p>
        </w:tc>
      </w:tr>
      <w:tr w:rsidR="00227BAC" w:rsidTr="00227BAC">
        <w:tc>
          <w:tcPr>
            <w:tcW w:w="864" w:type="dxa"/>
          </w:tcPr>
          <w:p w:rsidR="00227BAC" w:rsidRDefault="00227BAC" w:rsidP="00227BAC">
            <w:pPr>
              <w:pStyle w:val="ConsPlusNormal"/>
              <w:jc w:val="center"/>
            </w:pPr>
            <w:r>
              <w:t>3</w:t>
            </w:r>
          </w:p>
        </w:tc>
        <w:tc>
          <w:tcPr>
            <w:tcW w:w="9288" w:type="dxa"/>
          </w:tcPr>
          <w:p w:rsidR="00227BAC" w:rsidRDefault="00227BAC" w:rsidP="00227BAC">
            <w:pPr>
              <w:pStyle w:val="ConsPlusNormal"/>
              <w:jc w:val="both"/>
            </w:pPr>
            <w:r>
              <w:t>Алгоритмы и программирование</w:t>
            </w:r>
          </w:p>
        </w:tc>
      </w:tr>
      <w:tr w:rsidR="00227BAC" w:rsidTr="00227BAC">
        <w:tc>
          <w:tcPr>
            <w:tcW w:w="864" w:type="dxa"/>
          </w:tcPr>
          <w:p w:rsidR="00227BAC" w:rsidRDefault="00227BAC" w:rsidP="00227BAC">
            <w:pPr>
              <w:pStyle w:val="ConsPlusNormal"/>
              <w:jc w:val="center"/>
            </w:pPr>
            <w:r>
              <w:t>3.1</w:t>
            </w:r>
          </w:p>
        </w:tc>
        <w:tc>
          <w:tcPr>
            <w:tcW w:w="9288" w:type="dxa"/>
          </w:tcPr>
          <w:p w:rsidR="00227BAC" w:rsidRDefault="00227BAC" w:rsidP="00227BAC">
            <w:pPr>
              <w:pStyle w:val="ConsPlusNormal"/>
              <w:jc w:val="both"/>
            </w:pPr>
            <w:r>
              <w:t>Свойства алгоритма. Способы записи алгоритма (словесный, в виде блок-схемы, программа).</w:t>
            </w:r>
          </w:p>
          <w:p w:rsidR="00227BAC" w:rsidRDefault="00227BAC" w:rsidP="00227BAC">
            <w:pPr>
              <w:pStyle w:val="ConsPlusNormal"/>
              <w:jc w:val="both"/>
            </w:pPr>
            <w:r>
              <w:t>Составление алгоритмов и программ с использованием ветвлений, циклов и вспомогательных алгоритмов для управления исполнителем (Робот, Черепашка, Чертежник и другие). Выполнение алгоритмов вручную и на компьютере</w:t>
            </w:r>
          </w:p>
        </w:tc>
      </w:tr>
      <w:tr w:rsidR="00227BAC" w:rsidRPr="00541C92" w:rsidTr="00227BAC">
        <w:tc>
          <w:tcPr>
            <w:tcW w:w="864" w:type="dxa"/>
          </w:tcPr>
          <w:p w:rsidR="00227BAC" w:rsidRDefault="00227BAC" w:rsidP="00227BAC">
            <w:pPr>
              <w:pStyle w:val="ConsPlusNormal"/>
              <w:jc w:val="center"/>
            </w:pPr>
            <w:r>
              <w:t>3.2</w:t>
            </w:r>
          </w:p>
        </w:tc>
        <w:tc>
          <w:tcPr>
            <w:tcW w:w="9288" w:type="dxa"/>
          </w:tcPr>
          <w:p w:rsidR="00227BAC" w:rsidRDefault="00227BAC" w:rsidP="00227BAC">
            <w:pPr>
              <w:pStyle w:val="ConsPlusNormal"/>
              <w:jc w:val="both"/>
            </w:pPr>
            <w:r>
              <w:t>Язык программирования (Python, C++, Паскаль, Java, C#, Школьный Алгоритмический Язык).</w:t>
            </w:r>
          </w:p>
          <w:p w:rsidR="00227BAC" w:rsidRDefault="00227BAC" w:rsidP="00227BAC">
            <w:pPr>
              <w:pStyle w:val="ConsPlusNormal"/>
              <w:jc w:val="both"/>
            </w:pPr>
            <w:r>
              <w:t>Система программирования: редактор текста программ, транслятор, отладчик.</w:t>
            </w:r>
          </w:p>
          <w:p w:rsidR="00227BAC" w:rsidRDefault="00227BAC" w:rsidP="00227BAC">
            <w:pPr>
              <w:pStyle w:val="ConsPlusNormal"/>
              <w:jc w:val="both"/>
            </w:pPr>
            <w:r>
              <w:t>Переменная: тип, имя, значение. Целые, вещественные и символьные переменные.</w:t>
            </w:r>
          </w:p>
          <w:p w:rsidR="00227BAC" w:rsidRDefault="00227BAC" w:rsidP="00227BAC">
            <w:pPr>
              <w:pStyle w:val="ConsPlusNormal"/>
              <w:jc w:val="both"/>
            </w:pPr>
            <w:r>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227BAC" w:rsidRDefault="00227BAC" w:rsidP="00227BAC">
            <w:pPr>
              <w:pStyle w:val="ConsPlusNormal"/>
              <w:jc w:val="both"/>
            </w:pPr>
            <w:r>
              <w:t>Ветвления. Составные условия (запись логических выражений на изучаемом языке программирования). Нахождение минимума и максимума из двух, трех и четырех чисел. Решение квадратного уравнения, имеющего вещественные корни.</w:t>
            </w:r>
          </w:p>
          <w:p w:rsidR="00227BAC" w:rsidRDefault="00227BAC" w:rsidP="00227BAC">
            <w:pPr>
              <w:pStyle w:val="ConsPlusNormal"/>
              <w:jc w:val="both"/>
            </w:pPr>
            <w:r>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p w:rsidR="00227BAC" w:rsidRDefault="00227BAC" w:rsidP="00227BAC">
            <w:pPr>
              <w:pStyle w:val="ConsPlusNormal"/>
              <w:jc w:val="both"/>
            </w:pPr>
            <w:r>
              <w:lastRenderedPageBreak/>
              <w:t>Цикл с переменной. Алгоритмы проверки делимости одного целого числа на другое, проверки натурального числа на простоту</w:t>
            </w:r>
          </w:p>
        </w:tc>
      </w:tr>
      <w:tr w:rsidR="00227BAC" w:rsidTr="00227BAC">
        <w:tc>
          <w:tcPr>
            <w:tcW w:w="864" w:type="dxa"/>
          </w:tcPr>
          <w:p w:rsidR="00227BAC" w:rsidRDefault="00227BAC" w:rsidP="00227BAC">
            <w:pPr>
              <w:pStyle w:val="ConsPlusNormal"/>
              <w:jc w:val="center"/>
            </w:pPr>
            <w:r>
              <w:lastRenderedPageBreak/>
              <w:t>3.3</w:t>
            </w:r>
          </w:p>
        </w:tc>
        <w:tc>
          <w:tcPr>
            <w:tcW w:w="9288" w:type="dxa"/>
          </w:tcPr>
          <w:p w:rsidR="00227BAC" w:rsidRDefault="00227BAC" w:rsidP="00227BAC">
            <w:pPr>
              <w:pStyle w:val="ConsPlusNormal"/>
              <w:jc w:val="both"/>
            </w:pPr>
            <w:r>
              <w:t>Обработка символьных данных. Символьные (строковые) переменные. Посимвольная обработка строк. Подсчет частоты появления символа в строке. Встроенные функции для обработки строк</w:t>
            </w:r>
          </w:p>
        </w:tc>
      </w:tr>
      <w:tr w:rsidR="00227BAC" w:rsidRPr="00541C92" w:rsidTr="00227BAC">
        <w:tc>
          <w:tcPr>
            <w:tcW w:w="864" w:type="dxa"/>
          </w:tcPr>
          <w:p w:rsidR="00227BAC" w:rsidRDefault="00227BAC" w:rsidP="00227BAC">
            <w:pPr>
              <w:pStyle w:val="ConsPlusNormal"/>
              <w:jc w:val="center"/>
            </w:pPr>
            <w:r>
              <w:t>3.4</w:t>
            </w:r>
          </w:p>
        </w:tc>
        <w:tc>
          <w:tcPr>
            <w:tcW w:w="9288" w:type="dxa"/>
          </w:tcPr>
          <w:p w:rsidR="00227BAC" w:rsidRDefault="00227BAC" w:rsidP="00227BAC">
            <w:pPr>
              <w:pStyle w:val="ConsPlusNormal"/>
              <w:jc w:val="both"/>
            </w:pPr>
            <w: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tc>
      </w:tr>
      <w:tr w:rsidR="00227BAC" w:rsidRPr="00541C92" w:rsidTr="00227BAC">
        <w:tc>
          <w:tcPr>
            <w:tcW w:w="864" w:type="dxa"/>
          </w:tcPr>
          <w:p w:rsidR="00227BAC" w:rsidRDefault="00227BAC" w:rsidP="00227BAC">
            <w:pPr>
              <w:pStyle w:val="ConsPlusNormal"/>
              <w:jc w:val="center"/>
            </w:pPr>
            <w:r>
              <w:t>3.5</w:t>
            </w:r>
          </w:p>
        </w:tc>
        <w:tc>
          <w:tcPr>
            <w:tcW w:w="9288" w:type="dxa"/>
          </w:tcPr>
          <w:p w:rsidR="00227BAC" w:rsidRDefault="00227BAC" w:rsidP="00227BAC">
            <w:pPr>
              <w:pStyle w:val="ConsPlusNormal"/>
              <w:jc w:val="both"/>
            </w:pPr>
            <w: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путем ввода чисел, нахождение суммы элементов массива, линейный поиск заданного значения в массиве, подсчет элементов массива, удовлетворяющих заданному условию, нахождение минимального (максимального) элемента массива. Сортировка массива.</w:t>
            </w:r>
          </w:p>
          <w:p w:rsidR="00227BAC" w:rsidRDefault="00227BAC" w:rsidP="00227BAC">
            <w:pPr>
              <w:pStyle w:val="ConsPlusNormal"/>
              <w:jc w:val="both"/>
            </w:pPr>
            <w: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tc>
      </w:tr>
      <w:tr w:rsidR="00227BAC" w:rsidRPr="00541C92" w:rsidTr="00227BAC">
        <w:tc>
          <w:tcPr>
            <w:tcW w:w="864" w:type="dxa"/>
          </w:tcPr>
          <w:p w:rsidR="00227BAC" w:rsidRDefault="00227BAC" w:rsidP="00227BAC">
            <w:pPr>
              <w:pStyle w:val="ConsPlusNormal"/>
              <w:jc w:val="center"/>
            </w:pPr>
            <w:r>
              <w:t>3.6</w:t>
            </w:r>
          </w:p>
        </w:tc>
        <w:tc>
          <w:tcPr>
            <w:tcW w:w="9288" w:type="dxa"/>
          </w:tcPr>
          <w:p w:rsidR="00227BAC" w:rsidRDefault="00227BAC" w:rsidP="00227BAC">
            <w:pPr>
              <w:pStyle w:val="ConsPlusNormal"/>
              <w:jc w:val="both"/>
            </w:pPr>
            <w:r>
              <w:t>Управление. Сигнал. Обратная связь. Получение сигналов от цифровых датчиков (например, касания, расстояния, света, звука). Примеры использования принципа обратной связи в системах управления техническими устройствами с помощью датчиков, в том числе в робототехнике</w:t>
            </w:r>
          </w:p>
        </w:tc>
      </w:tr>
      <w:tr w:rsidR="00227BAC" w:rsidTr="00227BAC">
        <w:tc>
          <w:tcPr>
            <w:tcW w:w="864" w:type="dxa"/>
          </w:tcPr>
          <w:p w:rsidR="00227BAC" w:rsidRDefault="00227BAC" w:rsidP="00227BAC">
            <w:pPr>
              <w:pStyle w:val="ConsPlusNormal"/>
              <w:jc w:val="center"/>
            </w:pPr>
            <w:r>
              <w:t>4</w:t>
            </w:r>
          </w:p>
        </w:tc>
        <w:tc>
          <w:tcPr>
            <w:tcW w:w="9288" w:type="dxa"/>
          </w:tcPr>
          <w:p w:rsidR="00227BAC" w:rsidRDefault="00227BAC" w:rsidP="00227BAC">
            <w:pPr>
              <w:pStyle w:val="ConsPlusNormal"/>
              <w:jc w:val="both"/>
            </w:pPr>
            <w:r>
              <w:t>Информационные технологии</w:t>
            </w:r>
          </w:p>
        </w:tc>
      </w:tr>
      <w:tr w:rsidR="00227BAC" w:rsidRPr="00541C92" w:rsidTr="00227BAC">
        <w:tc>
          <w:tcPr>
            <w:tcW w:w="864" w:type="dxa"/>
          </w:tcPr>
          <w:p w:rsidR="00227BAC" w:rsidRDefault="00227BAC" w:rsidP="00227BAC">
            <w:pPr>
              <w:pStyle w:val="ConsPlusNormal"/>
              <w:jc w:val="center"/>
            </w:pPr>
            <w:r>
              <w:t>4.1</w:t>
            </w:r>
          </w:p>
        </w:tc>
        <w:tc>
          <w:tcPr>
            <w:tcW w:w="9288" w:type="dxa"/>
          </w:tcPr>
          <w:p w:rsidR="00227BAC" w:rsidRDefault="00227BAC" w:rsidP="00227BAC">
            <w:pPr>
              <w:pStyle w:val="ConsPlusNormal"/>
              <w:jc w:val="both"/>
            </w:pPr>
            <w:r>
              <w:t>Текстовые документы и их структурные элементы (страница, абзац, строка, слово, символ).</w:t>
            </w:r>
          </w:p>
          <w:p w:rsidR="00227BAC" w:rsidRDefault="00227BAC" w:rsidP="00227BAC">
            <w:pPr>
              <w:pStyle w:val="ConsPlusNormal"/>
              <w:jc w:val="both"/>
            </w:pPr>
            <w:r>
              <w:t xml:space="preserve">Текстовый процессор - инструмент создания, редактирования и форматирования текстов. Правила набора текста. Редактирование текста. </w:t>
            </w:r>
            <w:r>
              <w:lastRenderedPageBreak/>
              <w:t>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227BAC" w:rsidRDefault="00227BAC" w:rsidP="00227BAC">
            <w:pPr>
              <w:pStyle w:val="ConsPlusNormal"/>
              <w:jc w:val="both"/>
            </w:pPr>
            <w:r>
              <w:t>Структурирование информации с помощью списков и таблиц. Многоуровневые списки. Добавление таблиц в текстовые документы.</w:t>
            </w:r>
          </w:p>
          <w:p w:rsidR="00227BAC" w:rsidRDefault="00227BAC" w:rsidP="00227BAC">
            <w:pPr>
              <w:pStyle w:val="ConsPlusNormal"/>
              <w:jc w:val="both"/>
            </w:pPr>
            <w: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tc>
      </w:tr>
      <w:tr w:rsidR="00227BAC" w:rsidTr="00227BAC">
        <w:tc>
          <w:tcPr>
            <w:tcW w:w="864" w:type="dxa"/>
          </w:tcPr>
          <w:p w:rsidR="00227BAC" w:rsidRDefault="00227BAC" w:rsidP="00227BAC">
            <w:pPr>
              <w:pStyle w:val="ConsPlusNormal"/>
              <w:jc w:val="center"/>
            </w:pPr>
            <w:r>
              <w:lastRenderedPageBreak/>
              <w:t>4.2</w:t>
            </w:r>
          </w:p>
        </w:tc>
        <w:tc>
          <w:tcPr>
            <w:tcW w:w="9288" w:type="dxa"/>
          </w:tcPr>
          <w:p w:rsidR="00227BAC" w:rsidRDefault="00227BAC" w:rsidP="00227BAC">
            <w:pPr>
              <w:pStyle w:val="ConsPlusNormal"/>
              <w:jc w:val="both"/>
            </w:pPr>
            <w:r>
              <w:t>Растровые рисунки. Использование графических примитивов.</w:t>
            </w:r>
          </w:p>
          <w:p w:rsidR="00227BAC" w:rsidRDefault="00227BAC" w:rsidP="00227BAC">
            <w:pPr>
              <w:pStyle w:val="ConsPlusNormal"/>
              <w:jc w:val="both"/>
            </w:pPr>
            <w: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227BAC" w:rsidRDefault="00227BAC" w:rsidP="00227BAC">
            <w:pPr>
              <w:pStyle w:val="ConsPlusNormal"/>
              <w:jc w:val="both"/>
            </w:pPr>
            <w: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tc>
      </w:tr>
      <w:tr w:rsidR="00227BAC" w:rsidTr="00227BAC">
        <w:tc>
          <w:tcPr>
            <w:tcW w:w="864" w:type="dxa"/>
          </w:tcPr>
          <w:p w:rsidR="00227BAC" w:rsidRDefault="00227BAC" w:rsidP="00227BAC">
            <w:pPr>
              <w:pStyle w:val="ConsPlusNormal"/>
              <w:jc w:val="center"/>
            </w:pPr>
            <w:r>
              <w:t>4.3</w:t>
            </w:r>
          </w:p>
        </w:tc>
        <w:tc>
          <w:tcPr>
            <w:tcW w:w="9288" w:type="dxa"/>
          </w:tcPr>
          <w:p w:rsidR="00227BAC" w:rsidRDefault="00227BAC" w:rsidP="00227BAC">
            <w:pPr>
              <w:pStyle w:val="ConsPlusNormal"/>
              <w:jc w:val="both"/>
            </w:pPr>
            <w:r>
              <w:t>Подготовка мультимедийных презентаций. Слайд. Добавление на слайд текста и изображений. Работа с несколькими слайдами.</w:t>
            </w:r>
          </w:p>
          <w:p w:rsidR="00227BAC" w:rsidRDefault="00227BAC" w:rsidP="00227BAC">
            <w:pPr>
              <w:pStyle w:val="ConsPlusNormal"/>
              <w:jc w:val="both"/>
            </w:pPr>
            <w:r>
              <w:t>Добавление на слайд аудиовизуальных данных. Анимация. Гиперссылки</w:t>
            </w:r>
          </w:p>
        </w:tc>
      </w:tr>
      <w:tr w:rsidR="00227BAC" w:rsidRPr="00541C92" w:rsidTr="00227BAC">
        <w:tc>
          <w:tcPr>
            <w:tcW w:w="864" w:type="dxa"/>
          </w:tcPr>
          <w:p w:rsidR="00227BAC" w:rsidRDefault="00227BAC" w:rsidP="00227BAC">
            <w:pPr>
              <w:pStyle w:val="ConsPlusNormal"/>
              <w:jc w:val="center"/>
            </w:pPr>
            <w:r>
              <w:t>4.4</w:t>
            </w:r>
          </w:p>
        </w:tc>
        <w:tc>
          <w:tcPr>
            <w:tcW w:w="9288" w:type="dxa"/>
          </w:tcPr>
          <w:p w:rsidR="00227BAC" w:rsidRDefault="00227BAC" w:rsidP="00227BAC">
            <w:pPr>
              <w:pStyle w:val="ConsPlusNormal"/>
              <w:jc w:val="both"/>
            </w:pPr>
            <w:r>
              <w:t>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227BAC" w:rsidRDefault="00227BAC" w:rsidP="00227BAC">
            <w:pPr>
              <w:pStyle w:val="ConsPlusNormal"/>
              <w:jc w:val="both"/>
            </w:pPr>
            <w:r>
              <w:t>Преобразование формул при копировании. Относительная, абсолютная и смешанная адресация</w:t>
            </w:r>
          </w:p>
        </w:tc>
      </w:tr>
      <w:tr w:rsidR="00227BAC" w:rsidTr="00227BAC">
        <w:tc>
          <w:tcPr>
            <w:tcW w:w="864" w:type="dxa"/>
          </w:tcPr>
          <w:p w:rsidR="00227BAC" w:rsidRDefault="00227BAC" w:rsidP="00227BAC">
            <w:pPr>
              <w:pStyle w:val="ConsPlusNormal"/>
              <w:jc w:val="center"/>
            </w:pPr>
            <w:r>
              <w:t>4.5</w:t>
            </w:r>
          </w:p>
        </w:tc>
        <w:tc>
          <w:tcPr>
            <w:tcW w:w="9288" w:type="dxa"/>
          </w:tcPr>
          <w:p w:rsidR="00227BAC" w:rsidRDefault="00227BAC" w:rsidP="00227BAC">
            <w:pPr>
              <w:pStyle w:val="ConsPlusNormal"/>
              <w:jc w:val="both"/>
            </w:pPr>
            <w:r>
              <w:t>Условные вычисления в электронных таблицах. Суммирование и подсчет значений, отвечающих заданному условию. Обработка больших наборов данных. Численное моделирование в электронных таблицах</w:t>
            </w:r>
          </w:p>
        </w:tc>
      </w:tr>
    </w:tbl>
    <w:p w:rsidR="00227BAC" w:rsidRDefault="00227BAC">
      <w:pPr>
        <w:spacing w:after="0" w:line="355" w:lineRule="auto"/>
        <w:ind w:firstLine="709"/>
        <w:jc w:val="both"/>
        <w:rPr>
          <w:rFonts w:ascii="Times New Roman" w:hAnsi="Times New Roman"/>
          <w:sz w:val="28"/>
          <w:szCs w:val="28"/>
          <w:lang w:val="ru-RU"/>
        </w:rPr>
      </w:pPr>
    </w:p>
    <w:p w:rsidR="007145AB" w:rsidRPr="00EB66CC" w:rsidRDefault="00F71669">
      <w:pPr>
        <w:keepNext/>
        <w:keepLines/>
        <w:spacing w:after="0" w:line="348" w:lineRule="auto"/>
        <w:ind w:firstLine="708"/>
        <w:jc w:val="both"/>
        <w:outlineLvl w:val="0"/>
        <w:rPr>
          <w:rFonts w:ascii="Times New Roman" w:eastAsia="Times New Roman" w:hAnsi="Times New Roman"/>
          <w:b/>
          <w:sz w:val="28"/>
          <w:szCs w:val="28"/>
          <w:u w:val="single"/>
          <w:lang w:val="ru-RU"/>
        </w:rPr>
      </w:pPr>
      <w:r w:rsidRPr="00EB66CC">
        <w:rPr>
          <w:rFonts w:ascii="Times New Roman" w:eastAsia="SchoolBookSanPin" w:hAnsi="Times New Roman"/>
          <w:b/>
          <w:sz w:val="28"/>
          <w:szCs w:val="28"/>
          <w:u w:val="single"/>
          <w:lang w:val="ru-RU"/>
        </w:rPr>
        <w:t>150.</w:t>
      </w:r>
      <w:r w:rsidRPr="00EB66CC">
        <w:rPr>
          <w:rFonts w:ascii="Times New Roman" w:eastAsia="SchoolBookSanPin" w:hAnsi="Times New Roman"/>
          <w:b/>
          <w:sz w:val="28"/>
          <w:szCs w:val="28"/>
          <w:u w:val="single"/>
        </w:rPr>
        <w:t> </w:t>
      </w:r>
      <w:r w:rsidR="00EB66CC">
        <w:rPr>
          <w:rFonts w:ascii="Times New Roman" w:eastAsia="SchoolBookSanPin" w:hAnsi="Times New Roman"/>
          <w:b/>
          <w:sz w:val="28"/>
          <w:szCs w:val="28"/>
          <w:u w:val="single"/>
          <w:lang w:val="ru-RU"/>
        </w:rPr>
        <w:t>Р</w:t>
      </w:r>
      <w:r w:rsidRPr="00EB66CC">
        <w:rPr>
          <w:rFonts w:ascii="Times New Roman" w:eastAsia="SchoolBookSanPin" w:hAnsi="Times New Roman"/>
          <w:b/>
          <w:sz w:val="28"/>
          <w:szCs w:val="28"/>
          <w:u w:val="single"/>
          <w:lang w:val="ru-RU"/>
        </w:rPr>
        <w:t>абочая программа по учебному предмету «История».</w:t>
      </w:r>
      <w:r w:rsidRPr="00EB66CC">
        <w:rPr>
          <w:rFonts w:ascii="Times New Roman" w:eastAsia="Times New Roman" w:hAnsi="Times New Roman"/>
          <w:b/>
          <w:sz w:val="28"/>
          <w:szCs w:val="28"/>
          <w:u w:val="single"/>
          <w:lang w:val="ru-RU"/>
        </w:rPr>
        <w:t xml:space="preserve"> </w:t>
      </w:r>
    </w:p>
    <w:p w:rsidR="007145AB" w:rsidRPr="00482CD3" w:rsidRDefault="00F71669">
      <w:pPr>
        <w:spacing w:after="0" w:line="348"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150.1.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7145AB" w:rsidRPr="00482CD3" w:rsidRDefault="00F71669">
      <w:pPr>
        <w:spacing w:after="0" w:line="348"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Пояснительная записка.</w:t>
      </w:r>
    </w:p>
    <w:p w:rsidR="007145AB" w:rsidRPr="00482CD3" w:rsidRDefault="00F71669">
      <w:pPr>
        <w:spacing w:after="0" w:line="348"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7145AB" w:rsidRPr="00482CD3" w:rsidRDefault="00F71669">
      <w:pPr>
        <w:spacing w:after="0" w:line="348"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7145AB" w:rsidRPr="00482CD3" w:rsidRDefault="00F71669">
      <w:pPr>
        <w:spacing w:after="0" w:line="348"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7145AB" w:rsidRPr="00482CD3" w:rsidRDefault="00F71669">
      <w:pPr>
        <w:spacing w:after="0" w:line="348"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2.4.</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Целью </w:t>
      </w:r>
      <w:r w:rsidRPr="00482CD3">
        <w:rPr>
          <w:rFonts w:ascii="Times New Roman" w:hAnsi="Times New Roman"/>
          <w:sz w:val="28"/>
          <w:szCs w:val="28"/>
          <w:lang w:val="ru-RU"/>
        </w:rPr>
        <w:t>школьного</w:t>
      </w:r>
      <w:r w:rsidRPr="00482CD3">
        <w:rPr>
          <w:rFonts w:ascii="Times New Roman" w:eastAsia="SchoolBookSanPin" w:hAnsi="Times New Roman"/>
          <w:sz w:val="28"/>
          <w:szCs w:val="28"/>
          <w:lang w:val="ru-RU"/>
        </w:rPr>
        <w:t xml:space="preserve"> исторического образования является формирование и развитие личности </w:t>
      </w:r>
      <w:r w:rsidRPr="00482CD3">
        <w:rPr>
          <w:rFonts w:ascii="Times New Roman" w:hAnsi="Times New Roman"/>
          <w:sz w:val="28"/>
          <w:szCs w:val="28"/>
          <w:lang w:val="ru-RU"/>
        </w:rPr>
        <w:t>обучающегося</w:t>
      </w:r>
      <w:r w:rsidRPr="00482CD3">
        <w:rPr>
          <w:rFonts w:ascii="Times New Roman" w:eastAsia="SchoolBookSanPin" w:hAnsi="Times New Roman"/>
          <w:sz w:val="28"/>
          <w:szCs w:val="28"/>
          <w:lang w:val="ru-RU"/>
        </w:rPr>
        <w:t xml:space="preserve">,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w:t>
      </w:r>
      <w:r w:rsidRPr="00482CD3">
        <w:rPr>
          <w:rFonts w:ascii="Times New Roman" w:eastAsia="SchoolBookSanPin" w:hAnsi="Times New Roman"/>
          <w:sz w:val="28"/>
          <w:szCs w:val="28"/>
          <w:lang w:val="ru-RU"/>
        </w:rPr>
        <w:lastRenderedPageBreak/>
        <w:t>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2.5.</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Задачами изучения истории являются: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воспитание </w:t>
      </w:r>
      <w:r w:rsidRPr="00482CD3">
        <w:rPr>
          <w:rFonts w:ascii="Times New Roman" w:hAnsi="Times New Roman"/>
          <w:sz w:val="28"/>
          <w:szCs w:val="28"/>
          <w:lang w:val="ru-RU"/>
        </w:rPr>
        <w:t>обучающихся</w:t>
      </w:r>
      <w:r w:rsidRPr="00482CD3">
        <w:rPr>
          <w:rFonts w:ascii="Times New Roman" w:eastAsia="SchoolBookSanPin" w:hAnsi="Times New Roman"/>
          <w:position w:val="1"/>
          <w:sz w:val="28"/>
          <w:szCs w:val="28"/>
          <w:lang w:val="ru-RU"/>
        </w:rPr>
        <w:t xml:space="preserve">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развитие способностей </w:t>
      </w:r>
      <w:r w:rsidRPr="00482CD3">
        <w:rPr>
          <w:rFonts w:ascii="Times New Roman" w:hAnsi="Times New Roman"/>
          <w:sz w:val="28"/>
          <w:szCs w:val="28"/>
          <w:lang w:val="ru-RU"/>
        </w:rPr>
        <w:t>обучающихся</w:t>
      </w:r>
      <w:r w:rsidRPr="00482CD3">
        <w:rPr>
          <w:rFonts w:ascii="Times New Roman" w:eastAsia="SchoolBookSanPin" w:hAnsi="Times New Roman"/>
          <w:position w:val="1"/>
          <w:sz w:val="28"/>
          <w:szCs w:val="28"/>
          <w:lang w:val="ru-RU"/>
        </w:rPr>
        <w:t xml:space="preserve">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формирование у </w:t>
      </w:r>
      <w:r w:rsidRPr="00482CD3">
        <w:rPr>
          <w:rFonts w:ascii="Times New Roman" w:hAnsi="Times New Roman"/>
          <w:sz w:val="28"/>
          <w:szCs w:val="28"/>
          <w:lang w:val="ru-RU"/>
        </w:rPr>
        <w:t xml:space="preserve">обучающихся </w:t>
      </w:r>
      <w:r w:rsidRPr="00482CD3">
        <w:rPr>
          <w:rFonts w:ascii="Times New Roman" w:eastAsia="SchoolBookSanPin" w:hAnsi="Times New Roman"/>
          <w:position w:val="1"/>
          <w:sz w:val="28"/>
          <w:szCs w:val="28"/>
          <w:lang w:val="ru-RU"/>
        </w:rPr>
        <w:t>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Общее число часов, рекомендованных для изучения истории, – 340, в 5–9 классах по 2 часа в неделю при 34 учебных неделях, в 9 классе рекомендуется предусмотреть 17 часов на изучение модуля «Введение в новейшую историю России».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2.7.</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Последовательность изучения тем в рамках программы по истории в пределах одного класса может варьироваться.</w:t>
      </w:r>
    </w:p>
    <w:p w:rsidR="007145AB" w:rsidRPr="00482CD3" w:rsidRDefault="007145AB">
      <w:pPr>
        <w:spacing w:after="0" w:line="240" w:lineRule="auto"/>
        <w:jc w:val="right"/>
        <w:rPr>
          <w:rFonts w:ascii="Times New Roman" w:eastAsia="SchoolBookSanPin" w:hAnsi="Times New Roman"/>
          <w:bCs/>
          <w:sz w:val="28"/>
          <w:szCs w:val="28"/>
          <w:lang w:val="ru-RU"/>
        </w:rPr>
      </w:pPr>
    </w:p>
    <w:p w:rsidR="007145AB" w:rsidRPr="00482CD3" w:rsidRDefault="00F71669">
      <w:pPr>
        <w:spacing w:after="0" w:line="240" w:lineRule="auto"/>
        <w:jc w:val="right"/>
        <w:rPr>
          <w:rFonts w:ascii="Times New Roman" w:eastAsia="SchoolBookSanPin" w:hAnsi="Times New Roman"/>
          <w:bCs/>
          <w:sz w:val="28"/>
          <w:szCs w:val="28"/>
          <w:lang w:val="ru-RU"/>
        </w:rPr>
      </w:pPr>
      <w:r w:rsidRPr="00482CD3">
        <w:rPr>
          <w:rFonts w:ascii="Times New Roman" w:eastAsia="SchoolBookSanPin" w:hAnsi="Times New Roman"/>
          <w:bCs/>
          <w:sz w:val="28"/>
          <w:szCs w:val="28"/>
          <w:lang w:val="ru-RU"/>
        </w:rPr>
        <w:t>Таблица 1</w:t>
      </w:r>
    </w:p>
    <w:p w:rsidR="007145AB" w:rsidRPr="00482CD3" w:rsidRDefault="007145AB">
      <w:pPr>
        <w:spacing w:after="0" w:line="240" w:lineRule="auto"/>
        <w:jc w:val="right"/>
        <w:rPr>
          <w:rFonts w:ascii="Times New Roman" w:eastAsia="SchoolBookSanPin" w:hAnsi="Times New Roman"/>
          <w:bCs/>
          <w:sz w:val="28"/>
          <w:szCs w:val="28"/>
          <w:lang w:val="ru-RU"/>
        </w:rPr>
      </w:pPr>
    </w:p>
    <w:p w:rsidR="007145AB" w:rsidRPr="00482CD3" w:rsidRDefault="00F71669">
      <w:pPr>
        <w:spacing w:after="0" w:line="240" w:lineRule="auto"/>
        <w:jc w:val="center"/>
        <w:rPr>
          <w:rFonts w:ascii="Times New Roman" w:eastAsia="SchoolBookSanPin" w:hAnsi="Times New Roman"/>
          <w:bCs/>
          <w:sz w:val="28"/>
          <w:szCs w:val="28"/>
          <w:lang w:val="ru-RU"/>
        </w:rPr>
      </w:pPr>
      <w:r w:rsidRPr="00482CD3">
        <w:rPr>
          <w:rFonts w:ascii="Times New Roman" w:eastAsia="SchoolBookSanPin" w:hAnsi="Times New Roman"/>
          <w:bCs/>
          <w:sz w:val="28"/>
          <w:szCs w:val="28"/>
          <w:lang w:val="ru-RU"/>
        </w:rPr>
        <w:t>Структура и последовательность изучения курсов в рамках учебного предмета «История»</w:t>
      </w:r>
    </w:p>
    <w:p w:rsidR="007145AB" w:rsidRPr="00482CD3" w:rsidRDefault="007145AB">
      <w:pPr>
        <w:spacing w:after="0" w:line="240" w:lineRule="auto"/>
        <w:jc w:val="center"/>
        <w:rPr>
          <w:rFonts w:ascii="Times New Roman" w:eastAsia="SchoolBookSanPin" w:hAnsi="Times New Roman"/>
          <w:bCs/>
          <w:sz w:val="28"/>
          <w:szCs w:val="28"/>
          <w:lang w:val="ru-RU"/>
        </w:rPr>
      </w:pPr>
    </w:p>
    <w:tbl>
      <w:tblPr>
        <w:tblW w:w="0" w:type="auto"/>
        <w:tblInd w:w="112" w:type="dxa"/>
        <w:tblLayout w:type="fixed"/>
        <w:tblCellMar>
          <w:left w:w="113" w:type="dxa"/>
          <w:right w:w="113" w:type="dxa"/>
        </w:tblCellMar>
        <w:tblLook w:val="01E0" w:firstRow="1" w:lastRow="1" w:firstColumn="1" w:lastColumn="1" w:noHBand="0" w:noVBand="0"/>
      </w:tblPr>
      <w:tblGrid>
        <w:gridCol w:w="994"/>
        <w:gridCol w:w="6968"/>
        <w:gridCol w:w="2062"/>
      </w:tblGrid>
      <w:tr w:rsidR="007145AB">
        <w:trPr>
          <w:trHeight w:val="20"/>
        </w:trPr>
        <w:tc>
          <w:tcPr>
            <w:tcW w:w="994"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40" w:lineRule="auto"/>
              <w:jc w:val="center"/>
              <w:rPr>
                <w:rFonts w:ascii="Times New Roman" w:eastAsia="SchoolBookSanPin" w:hAnsi="Times New Roman"/>
                <w:sz w:val="26"/>
                <w:szCs w:val="26"/>
              </w:rPr>
            </w:pPr>
            <w:r>
              <w:rPr>
                <w:rFonts w:ascii="Times New Roman" w:eastAsia="SchoolBookSanPin" w:hAnsi="Times New Roman"/>
                <w:bCs/>
                <w:sz w:val="26"/>
                <w:szCs w:val="26"/>
              </w:rPr>
              <w:t>Класс</w:t>
            </w:r>
          </w:p>
        </w:tc>
        <w:tc>
          <w:tcPr>
            <w:tcW w:w="6968" w:type="dxa"/>
            <w:tcBorders>
              <w:top w:val="single" w:sz="4" w:space="0" w:color="231F20"/>
              <w:left w:val="single" w:sz="4" w:space="0" w:color="231F20"/>
              <w:bottom w:val="single" w:sz="4" w:space="0" w:color="231F20"/>
              <w:right w:val="single" w:sz="4" w:space="0" w:color="231F20"/>
            </w:tcBorders>
            <w:vAlign w:val="center"/>
          </w:tcPr>
          <w:p w:rsidR="007145AB" w:rsidRPr="00482CD3" w:rsidRDefault="00F71669">
            <w:pPr>
              <w:spacing w:after="0" w:line="240" w:lineRule="auto"/>
              <w:jc w:val="center"/>
              <w:rPr>
                <w:rFonts w:ascii="Times New Roman" w:eastAsia="SchoolBookSanPin" w:hAnsi="Times New Roman"/>
                <w:sz w:val="26"/>
                <w:szCs w:val="26"/>
                <w:lang w:val="ru-RU"/>
              </w:rPr>
            </w:pPr>
            <w:r w:rsidRPr="00482CD3">
              <w:rPr>
                <w:rFonts w:ascii="Times New Roman" w:eastAsia="SchoolBookSanPin" w:hAnsi="Times New Roman"/>
                <w:bCs/>
                <w:sz w:val="26"/>
                <w:szCs w:val="26"/>
                <w:lang w:val="ru-RU"/>
              </w:rPr>
              <w:t>Курсы в рамках учебного предмета «История»</w:t>
            </w:r>
          </w:p>
        </w:tc>
        <w:tc>
          <w:tcPr>
            <w:tcW w:w="2062"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bCs/>
                <w:sz w:val="26"/>
                <w:szCs w:val="26"/>
              </w:rPr>
              <w:t>Примерное количество учебных часов</w:t>
            </w:r>
          </w:p>
        </w:tc>
      </w:tr>
      <w:tr w:rsidR="007145AB">
        <w:trPr>
          <w:trHeight w:val="20"/>
        </w:trPr>
        <w:tc>
          <w:tcPr>
            <w:tcW w:w="99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5</w:t>
            </w:r>
          </w:p>
        </w:tc>
        <w:tc>
          <w:tcPr>
            <w:tcW w:w="696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Всеобщая история. История Древнего мира</w:t>
            </w:r>
          </w:p>
        </w:tc>
        <w:tc>
          <w:tcPr>
            <w:tcW w:w="2062"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68</w:t>
            </w:r>
          </w:p>
        </w:tc>
      </w:tr>
      <w:tr w:rsidR="007145AB">
        <w:trPr>
          <w:trHeight w:val="20"/>
        </w:trPr>
        <w:tc>
          <w:tcPr>
            <w:tcW w:w="99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6</w:t>
            </w:r>
          </w:p>
        </w:tc>
        <w:tc>
          <w:tcPr>
            <w:tcW w:w="696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Всеобщая история. История Средних веков. </w:t>
            </w:r>
          </w:p>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История России. От Руси к Российскому государству</w:t>
            </w:r>
          </w:p>
        </w:tc>
        <w:tc>
          <w:tcPr>
            <w:tcW w:w="2062"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23</w:t>
            </w:r>
          </w:p>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position w:val="1"/>
                <w:sz w:val="26"/>
                <w:szCs w:val="26"/>
              </w:rPr>
              <w:t>45</w:t>
            </w:r>
          </w:p>
        </w:tc>
      </w:tr>
      <w:tr w:rsidR="007145AB">
        <w:trPr>
          <w:trHeight w:val="20"/>
        </w:trPr>
        <w:tc>
          <w:tcPr>
            <w:tcW w:w="99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7</w:t>
            </w:r>
          </w:p>
        </w:tc>
        <w:tc>
          <w:tcPr>
            <w:tcW w:w="696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Всеобщая история. История нового времени. Конец </w:t>
            </w:r>
            <w:r>
              <w:rPr>
                <w:rFonts w:ascii="Times New Roman" w:eastAsia="SchoolBookSanPin" w:hAnsi="Times New Roman"/>
                <w:sz w:val="26"/>
                <w:szCs w:val="26"/>
              </w:rPr>
              <w:t>XV</w:t>
            </w:r>
            <w:r w:rsidRPr="00482CD3">
              <w:rPr>
                <w:rFonts w:ascii="Times New Roman" w:eastAsia="SchoolBookSanPin" w:hAnsi="Times New Roman"/>
                <w:sz w:val="26"/>
                <w:szCs w:val="26"/>
                <w:lang w:val="ru-RU"/>
              </w:rPr>
              <w:t>—</w:t>
            </w:r>
            <w:r>
              <w:rPr>
                <w:rFonts w:ascii="Times New Roman" w:eastAsia="SchoolBookSanPin" w:hAnsi="Times New Roman"/>
                <w:sz w:val="26"/>
                <w:szCs w:val="26"/>
              </w:rPr>
              <w:t>XVII</w:t>
            </w:r>
            <w:r w:rsidRPr="00482CD3">
              <w:rPr>
                <w:rFonts w:ascii="Times New Roman" w:eastAsia="SchoolBookSanPin" w:hAnsi="Times New Roman"/>
                <w:sz w:val="26"/>
                <w:szCs w:val="26"/>
                <w:lang w:val="ru-RU"/>
              </w:rPr>
              <w:t xml:space="preserve"> вв.</w:t>
            </w:r>
          </w:p>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position w:val="1"/>
                <w:sz w:val="26"/>
                <w:szCs w:val="26"/>
                <w:lang w:val="ru-RU"/>
              </w:rPr>
              <w:t xml:space="preserve">История России. Россия в </w:t>
            </w:r>
            <w:r>
              <w:rPr>
                <w:rFonts w:ascii="Times New Roman" w:eastAsia="SchoolBookSanPin" w:hAnsi="Times New Roman"/>
                <w:position w:val="1"/>
                <w:sz w:val="26"/>
                <w:szCs w:val="26"/>
              </w:rPr>
              <w:t>XVI</w:t>
            </w:r>
            <w:r w:rsidRPr="00482CD3">
              <w:rPr>
                <w:rFonts w:ascii="Times New Roman" w:eastAsia="SchoolBookSanPin" w:hAnsi="Times New Roman"/>
                <w:position w:val="1"/>
                <w:sz w:val="26"/>
                <w:szCs w:val="26"/>
                <w:lang w:val="ru-RU"/>
              </w:rPr>
              <w:t>—</w:t>
            </w:r>
            <w:r>
              <w:rPr>
                <w:rFonts w:ascii="Times New Roman" w:eastAsia="SchoolBookSanPin" w:hAnsi="Times New Roman"/>
                <w:position w:val="1"/>
                <w:sz w:val="26"/>
                <w:szCs w:val="26"/>
              </w:rPr>
              <w:t>XVII</w:t>
            </w:r>
            <w:r w:rsidRPr="00482CD3">
              <w:rPr>
                <w:rFonts w:ascii="Times New Roman" w:eastAsia="SchoolBookSanPin" w:hAnsi="Times New Roman"/>
                <w:position w:val="1"/>
                <w:sz w:val="26"/>
                <w:szCs w:val="26"/>
                <w:lang w:val="ru-RU"/>
              </w:rPr>
              <w:t xml:space="preserve"> вв.: от великого княжества к царству</w:t>
            </w:r>
          </w:p>
        </w:tc>
        <w:tc>
          <w:tcPr>
            <w:tcW w:w="2062"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23</w:t>
            </w:r>
          </w:p>
          <w:p w:rsidR="007145AB" w:rsidRDefault="007145AB">
            <w:pPr>
              <w:spacing w:after="0" w:line="360" w:lineRule="auto"/>
              <w:jc w:val="center"/>
              <w:rPr>
                <w:rFonts w:ascii="Times New Roman" w:hAnsi="Times New Roman"/>
                <w:sz w:val="26"/>
                <w:szCs w:val="26"/>
              </w:rPr>
            </w:pPr>
          </w:p>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45</w:t>
            </w:r>
          </w:p>
        </w:tc>
      </w:tr>
      <w:tr w:rsidR="007145AB">
        <w:trPr>
          <w:trHeight w:val="20"/>
        </w:trPr>
        <w:tc>
          <w:tcPr>
            <w:tcW w:w="99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8</w:t>
            </w:r>
          </w:p>
        </w:tc>
        <w:tc>
          <w:tcPr>
            <w:tcW w:w="696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Всеобщая история. История нового времени. </w:t>
            </w:r>
            <w:r>
              <w:rPr>
                <w:rFonts w:ascii="Times New Roman" w:eastAsia="SchoolBookSanPin" w:hAnsi="Times New Roman"/>
                <w:sz w:val="26"/>
                <w:szCs w:val="26"/>
              </w:rPr>
              <w:t>XVIII</w:t>
            </w:r>
            <w:r w:rsidRPr="00482CD3">
              <w:rPr>
                <w:rFonts w:ascii="Times New Roman" w:eastAsia="SchoolBookSanPin" w:hAnsi="Times New Roman"/>
                <w:sz w:val="26"/>
                <w:szCs w:val="26"/>
                <w:lang w:val="ru-RU"/>
              </w:rPr>
              <w:t xml:space="preserve"> в. История России. Россия в конце </w:t>
            </w:r>
            <w:r>
              <w:rPr>
                <w:rFonts w:ascii="Times New Roman" w:eastAsia="SchoolBookSanPin" w:hAnsi="Times New Roman"/>
                <w:sz w:val="26"/>
                <w:szCs w:val="26"/>
              </w:rPr>
              <w:t>XVII</w:t>
            </w:r>
            <w:r w:rsidRPr="00482CD3">
              <w:rPr>
                <w:rFonts w:ascii="Times New Roman" w:eastAsia="SchoolBookSanPin" w:hAnsi="Times New Roman"/>
                <w:sz w:val="26"/>
                <w:szCs w:val="26"/>
                <w:lang w:val="ru-RU"/>
              </w:rPr>
              <w:t xml:space="preserve">— </w:t>
            </w:r>
            <w:r>
              <w:rPr>
                <w:rFonts w:ascii="Times New Roman" w:eastAsia="SchoolBookSanPin" w:hAnsi="Times New Roman"/>
                <w:sz w:val="26"/>
                <w:szCs w:val="26"/>
              </w:rPr>
              <w:t>XVIII</w:t>
            </w:r>
            <w:r w:rsidRPr="00482CD3">
              <w:rPr>
                <w:rFonts w:ascii="Times New Roman" w:eastAsia="SchoolBookSanPin" w:hAnsi="Times New Roman"/>
                <w:sz w:val="26"/>
                <w:szCs w:val="26"/>
                <w:lang w:val="ru-RU"/>
              </w:rPr>
              <w:t xml:space="preserve"> вв.: от царства к империи</w:t>
            </w:r>
          </w:p>
        </w:tc>
        <w:tc>
          <w:tcPr>
            <w:tcW w:w="2062"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23</w:t>
            </w:r>
          </w:p>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position w:val="1"/>
                <w:sz w:val="26"/>
                <w:szCs w:val="26"/>
              </w:rPr>
              <w:t>45</w:t>
            </w:r>
          </w:p>
        </w:tc>
      </w:tr>
      <w:tr w:rsidR="007145AB">
        <w:trPr>
          <w:trHeight w:val="20"/>
        </w:trPr>
        <w:tc>
          <w:tcPr>
            <w:tcW w:w="99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9</w:t>
            </w:r>
          </w:p>
        </w:tc>
        <w:tc>
          <w:tcPr>
            <w:tcW w:w="696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Всеобщая история. История нового времени. </w:t>
            </w:r>
            <w:r>
              <w:rPr>
                <w:rFonts w:ascii="Times New Roman" w:eastAsia="SchoolBookSanPin" w:hAnsi="Times New Roman"/>
                <w:sz w:val="26"/>
                <w:szCs w:val="26"/>
              </w:rPr>
              <w:t>XIX</w:t>
            </w:r>
            <w:r w:rsidRPr="00482CD3">
              <w:rPr>
                <w:rFonts w:ascii="Times New Roman" w:eastAsia="SchoolBookSanPin" w:hAnsi="Times New Roman"/>
                <w:sz w:val="26"/>
                <w:szCs w:val="26"/>
                <w:lang w:val="ru-RU"/>
              </w:rPr>
              <w:t xml:space="preserve"> — начало ХХ в.</w:t>
            </w:r>
          </w:p>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История России. Российская империя в </w:t>
            </w:r>
            <w:r>
              <w:rPr>
                <w:rFonts w:ascii="Times New Roman" w:eastAsia="SchoolBookSanPin" w:hAnsi="Times New Roman"/>
                <w:sz w:val="26"/>
                <w:szCs w:val="26"/>
              </w:rPr>
              <w:t>XIX</w:t>
            </w:r>
            <w:r w:rsidRPr="00482CD3">
              <w:rPr>
                <w:rFonts w:ascii="Times New Roman" w:eastAsia="SchoolBookSanPin" w:hAnsi="Times New Roman"/>
                <w:sz w:val="26"/>
                <w:szCs w:val="26"/>
                <w:lang w:val="ru-RU"/>
              </w:rPr>
              <w:t xml:space="preserve"> — начале ХХ в.</w:t>
            </w:r>
          </w:p>
        </w:tc>
        <w:tc>
          <w:tcPr>
            <w:tcW w:w="2062" w:type="dxa"/>
            <w:tcBorders>
              <w:top w:val="single" w:sz="4" w:space="0" w:color="231F20"/>
              <w:left w:val="single" w:sz="4" w:space="0" w:color="231F20"/>
              <w:bottom w:val="single" w:sz="4" w:space="0" w:color="231F20"/>
              <w:right w:val="single" w:sz="4" w:space="0" w:color="231F20"/>
            </w:tcBorders>
          </w:tcPr>
          <w:p w:rsidR="007145AB" w:rsidRPr="00482CD3" w:rsidRDefault="007145AB">
            <w:pPr>
              <w:spacing w:after="0" w:line="360" w:lineRule="auto"/>
              <w:jc w:val="center"/>
              <w:rPr>
                <w:rFonts w:ascii="Times New Roman" w:eastAsia="SchoolBookSanPin" w:hAnsi="Times New Roman"/>
                <w:sz w:val="26"/>
                <w:szCs w:val="26"/>
                <w:lang w:val="ru-RU"/>
              </w:rPr>
            </w:pPr>
          </w:p>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 xml:space="preserve">68 </w:t>
            </w:r>
          </w:p>
        </w:tc>
      </w:tr>
      <w:tr w:rsidR="007145AB">
        <w:trPr>
          <w:trHeight w:val="20"/>
        </w:trPr>
        <w:tc>
          <w:tcPr>
            <w:tcW w:w="99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9</w:t>
            </w:r>
          </w:p>
        </w:tc>
        <w:tc>
          <w:tcPr>
            <w:tcW w:w="696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Модуль «Введение в новейшую историю России»</w:t>
            </w:r>
          </w:p>
        </w:tc>
        <w:tc>
          <w:tcPr>
            <w:tcW w:w="2062"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17</w:t>
            </w:r>
          </w:p>
        </w:tc>
      </w:tr>
    </w:tbl>
    <w:p w:rsidR="007145AB" w:rsidRDefault="007145AB">
      <w:pPr>
        <w:spacing w:after="0" w:line="312" w:lineRule="auto"/>
        <w:ind w:firstLine="709"/>
        <w:jc w:val="both"/>
        <w:rPr>
          <w:rFonts w:ascii="Times New Roman" w:eastAsia="OfficinaSansBoldITC" w:hAnsi="Times New Roman"/>
          <w:sz w:val="28"/>
          <w:szCs w:val="28"/>
        </w:rPr>
      </w:pPr>
    </w:p>
    <w:p w:rsidR="007145AB" w:rsidRDefault="00F71669">
      <w:pPr>
        <w:spacing w:after="0" w:line="312" w:lineRule="auto"/>
        <w:ind w:firstLine="709"/>
        <w:rPr>
          <w:rFonts w:ascii="Times New Roman" w:eastAsia="OfficinaSansBoldITC" w:hAnsi="Times New Roman"/>
          <w:sz w:val="28"/>
          <w:szCs w:val="28"/>
        </w:rPr>
      </w:pPr>
      <w:r>
        <w:rPr>
          <w:rFonts w:ascii="Times New Roman" w:hAnsi="Times New Roman"/>
          <w:sz w:val="28"/>
          <w:szCs w:val="28"/>
        </w:rPr>
        <w:t>150.</w:t>
      </w:r>
      <w:r>
        <w:rPr>
          <w:rFonts w:ascii="Times New Roman" w:eastAsia="OfficinaSansBoldITC" w:hAnsi="Times New Roman"/>
          <w:sz w:val="28"/>
          <w:szCs w:val="28"/>
        </w:rPr>
        <w:t>3. Содержание обучения в 5 классе.</w:t>
      </w:r>
    </w:p>
    <w:p w:rsidR="007145AB" w:rsidRDefault="00F71669">
      <w:pPr>
        <w:spacing w:after="0" w:line="312" w:lineRule="auto"/>
        <w:ind w:firstLine="709"/>
        <w:jc w:val="both"/>
        <w:rPr>
          <w:rFonts w:ascii="Times New Roman" w:eastAsia="OfficinaSansBoldITC" w:hAnsi="Times New Roman"/>
          <w:sz w:val="28"/>
          <w:szCs w:val="28"/>
        </w:rPr>
      </w:pPr>
      <w:r>
        <w:rPr>
          <w:rFonts w:ascii="Times New Roman" w:hAnsi="Times New Roman"/>
          <w:sz w:val="28"/>
          <w:szCs w:val="28"/>
        </w:rPr>
        <w:t>150.</w:t>
      </w:r>
      <w:r>
        <w:rPr>
          <w:rFonts w:ascii="Times New Roman" w:eastAsia="OfficinaSansBoldITC" w:hAnsi="Times New Roman"/>
          <w:sz w:val="28"/>
          <w:szCs w:val="28"/>
        </w:rPr>
        <w:t xml:space="preserve">3.1. История Древнего мира. </w:t>
      </w:r>
    </w:p>
    <w:p w:rsidR="007145AB" w:rsidRPr="00482CD3" w:rsidRDefault="00F71669">
      <w:pPr>
        <w:spacing w:after="0" w:line="312"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Что изучает история. Источники исторических знаний. Специальные (вспомогательные) исторические дисциплины. Историческая хронология (счет лет «до н. э.» и </w:t>
      </w:r>
      <w:r w:rsidRPr="00482CD3">
        <w:rPr>
          <w:rFonts w:ascii="Times New Roman" w:eastAsia="SchoolBookSanPin" w:hAnsi="Times New Roman"/>
          <w:position w:val="1"/>
          <w:sz w:val="28"/>
          <w:szCs w:val="28"/>
          <w:lang w:val="ru-RU"/>
        </w:rPr>
        <w:t>«н. э.»). Историческая карта.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Первобытность.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w:t>
      </w:r>
      <w:r w:rsidRPr="00482CD3">
        <w:rPr>
          <w:rFonts w:ascii="Times New Roman" w:eastAsia="SchoolBookSanPin" w:hAnsi="Times New Roman"/>
          <w:sz w:val="28"/>
          <w:szCs w:val="28"/>
          <w:lang w:val="ru-RU"/>
        </w:rPr>
        <w:lastRenderedPageBreak/>
        <w:t>мире, верования первобытных людей. Искусство первобытных людей.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Разложение первобытнообщинных отношений. На пороге цивилизации.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Древний мир.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Понятие и хронологические рамки истории Древнего мира. Карта Древнего мира.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Древний Восток.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Понятие «Древний Восток». Карта древневосточного мира.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Древний Египет.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Отношения Египта с соседними народами. Египетское войско. Завоевательные походы фараонов; Тутмос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xml:space="preserve">. Могущество Египта при Рамсесе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Древние цивилизации Месопотамии.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Древний Вавилон. Царь Хаммурапи и его законы.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Ассирия. Завоевания ассирийцев. Создание сильной державы. Культурные сокровища Ниневии. Гибель империи.</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Усиление Нововавилонского царства. Легендарные памятники города Вавилона.</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Восточное Средиземноморье в древности.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Природные условия, их влияние на занятия жителей. Финикия: развитие </w:t>
      </w:r>
      <w:r w:rsidRPr="00482CD3">
        <w:rPr>
          <w:rFonts w:ascii="Times New Roman" w:eastAsia="SchoolBookSanPin" w:hAnsi="Times New Roman"/>
          <w:sz w:val="28"/>
          <w:szCs w:val="28"/>
          <w:lang w:val="ru-RU"/>
        </w:rPr>
        <w:lastRenderedPageBreak/>
        <w:t>ремесёл, караванной и морской торговли. Города-государства. Финикийская колонизация. Финикийский алфавит. Палестина и её население. Возникновение Израильского государства. Царь Соломон. Религиозные верования. Ветхозаветные предания.</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Персидская держава.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Завоевания персов. Государство Ахеменидов. Великие цари: Кир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 xml:space="preserve"> Великий, Дарий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Расширение территории державы. Государственное устройство. Центр и сатрапии, управление империей. Религия персов.</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Древняя Индия.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3.3.7.</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Древний Китай.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ремесёл и торговли. Великий шёлковый путь. Религиозно-философские учения. Конфуций. Научные знания и изобретения древних китайцев. Храмы.</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Древняя Греция. Эллинизм. </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3.3.8.1.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Древнейшая Греция.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племён. Поэмы Гомера «Илиада», «Одиссея».</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3.3.8.2.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Греческие полисы.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Подъём хозяйственной жизни после «тёмных веков». Развитие земледелия и </w:t>
      </w:r>
      <w:r w:rsidRPr="00482CD3">
        <w:rPr>
          <w:rFonts w:ascii="Times New Roman" w:eastAsia="SchoolBookSanPin" w:hAnsi="Times New Roman"/>
          <w:sz w:val="28"/>
          <w:szCs w:val="28"/>
          <w:lang w:val="ru-RU"/>
        </w:rPr>
        <w:lastRenderedPageBreak/>
        <w:t>ремесла. Становление полисов, их политическое устройство. Аристократия и демос. Великая греческая колонизация. Метрополии и колонии.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3.3.8.3.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Культура Древней Греции.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3.3.8.4.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Македонские завоевания. Эллинизм.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Возвышение Македонии. Политика Филиппа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Древний Рим. </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Возникновение Римского государства.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Римские завоевания в Средиземноморье.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Войны Рима с Карфагеном. Ганнибал; битва при Каннах. Поражение Карфагена. Установление господства Рима в Средиземноморье. Римские провинции.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Поздняя Римская республика. Гражданские войны.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Расцвет и падение Римской империи.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перенос столицы в Константинополь. Разделение Римской империи на Западную и Восточную части.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Начало Великого переселения народов. Рим и варвары. Падение Западной Римской империи.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Культура Древнего Рима.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3.3.9.6.</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Обобщение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Историческое и культурное наследие цивилизаций Древнего мира.</w:t>
      </w:r>
    </w:p>
    <w:p w:rsidR="007145AB" w:rsidRPr="00482CD3" w:rsidRDefault="00F71669">
      <w:pPr>
        <w:spacing w:after="0" w:line="352" w:lineRule="auto"/>
        <w:ind w:firstLine="709"/>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 Содержание обучения в 6 классе.</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Всеобщая история. История Средних веков.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Средние века: понятие, хронологические рамки и периодизация Средневековья.</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Народы Европы в раннее Средневековье.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Падение Западной Римской империи и образование варварских королевств. Завоевание франками Галлии. Хлодвиг. Усиление королевской власти. Салическая </w:t>
      </w:r>
      <w:r w:rsidRPr="00482CD3">
        <w:rPr>
          <w:rFonts w:ascii="Times New Roman" w:eastAsia="SchoolBookSanPin" w:hAnsi="Times New Roman"/>
          <w:sz w:val="28"/>
          <w:szCs w:val="28"/>
          <w:lang w:val="ru-RU"/>
        </w:rPr>
        <w:lastRenderedPageBreak/>
        <w:t>правда. Принятие франками христианства.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Франкское государство в </w:t>
      </w:r>
      <w:r>
        <w:rPr>
          <w:rFonts w:ascii="Times New Roman" w:eastAsia="SchoolBookSanPin" w:hAnsi="Times New Roman"/>
          <w:sz w:val="28"/>
          <w:szCs w:val="28"/>
        </w:rPr>
        <w:t>VIII</w:t>
      </w:r>
      <w:r w:rsidRPr="00482CD3">
        <w:rPr>
          <w:rFonts w:ascii="Times New Roman" w:eastAsia="SchoolBookSanPin" w:hAnsi="Times New Roman"/>
          <w:sz w:val="28"/>
          <w:szCs w:val="28"/>
          <w:lang w:val="ru-RU"/>
        </w:rPr>
        <w:t>‒</w:t>
      </w:r>
      <w:r>
        <w:rPr>
          <w:rFonts w:ascii="Times New Roman" w:eastAsia="SchoolBookSanPin" w:hAnsi="Times New Roman"/>
          <w:sz w:val="28"/>
          <w:szCs w:val="28"/>
        </w:rPr>
        <w:t>IX</w:t>
      </w:r>
      <w:r w:rsidRPr="00482CD3">
        <w:rPr>
          <w:rFonts w:ascii="Times New Roman" w:eastAsia="SchoolBookSanPin" w:hAnsi="Times New Roman"/>
          <w:sz w:val="28"/>
          <w:szCs w:val="28"/>
          <w:lang w:val="ru-RU"/>
        </w:rPr>
        <w:t xml:space="preserve">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Византийская империя в </w:t>
      </w:r>
      <w:r>
        <w:rPr>
          <w:rFonts w:ascii="Times New Roman" w:eastAsia="OfficinaSansBoldITC" w:hAnsi="Times New Roman"/>
          <w:sz w:val="28"/>
          <w:szCs w:val="28"/>
        </w:rPr>
        <w:t>VI</w:t>
      </w:r>
      <w:r w:rsidRPr="00482CD3">
        <w:rPr>
          <w:rFonts w:ascii="Times New Roman" w:eastAsia="OfficinaSansBoldITC" w:hAnsi="Times New Roman"/>
          <w:sz w:val="28"/>
          <w:szCs w:val="28"/>
          <w:lang w:val="ru-RU"/>
        </w:rPr>
        <w:t>‒Х</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Арабы в </w:t>
      </w:r>
      <w:r>
        <w:rPr>
          <w:rFonts w:ascii="Times New Roman" w:eastAsia="OfficinaSansBoldITC" w:hAnsi="Times New Roman"/>
          <w:sz w:val="28"/>
          <w:szCs w:val="28"/>
        </w:rPr>
        <w:t>VI</w:t>
      </w:r>
      <w:r w:rsidRPr="00482CD3">
        <w:rPr>
          <w:rFonts w:ascii="Times New Roman" w:eastAsia="OfficinaSansBoldITC" w:hAnsi="Times New Roman"/>
          <w:sz w:val="28"/>
          <w:szCs w:val="28"/>
          <w:lang w:val="ru-RU"/>
        </w:rPr>
        <w:t>‒Х</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Средневековое европейское общество.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Церковь и духовенство. Разделение христианства на католицизм и </w:t>
      </w:r>
      <w:r w:rsidRPr="00482CD3">
        <w:rPr>
          <w:rFonts w:ascii="Times New Roman" w:eastAsia="SchoolBookSanPin" w:hAnsi="Times New Roman"/>
          <w:sz w:val="28"/>
          <w:szCs w:val="28"/>
          <w:lang w:val="ru-RU"/>
        </w:rPr>
        <w:lastRenderedPageBreak/>
        <w:t>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Государства Европы в Х</w:t>
      </w:r>
      <w:r>
        <w:rPr>
          <w:rFonts w:ascii="Times New Roman" w:eastAsia="OfficinaSansBoldITC" w:hAnsi="Times New Roman"/>
          <w:sz w:val="28"/>
          <w:szCs w:val="28"/>
        </w:rPr>
        <w:t>II</w:t>
      </w:r>
      <w:r w:rsidRPr="00482CD3">
        <w:rPr>
          <w:rFonts w:ascii="Times New Roman" w:eastAsia="OfficinaSansBoldITC" w:hAnsi="Times New Roman"/>
          <w:sz w:val="28"/>
          <w:szCs w:val="28"/>
          <w:lang w:val="ru-RU"/>
        </w:rPr>
        <w:t>‒Х</w:t>
      </w:r>
      <w:r>
        <w:rPr>
          <w:rFonts w:ascii="Times New Roman" w:eastAsia="OfficinaSansBoldITC" w:hAnsi="Times New Roman"/>
          <w:sz w:val="28"/>
          <w:szCs w:val="28"/>
        </w:rPr>
        <w:t>V</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‒Х</w:t>
      </w:r>
      <w:r>
        <w:rPr>
          <w:rFonts w:ascii="Times New Roman" w:eastAsia="SchoolBookSanPin" w:hAnsi="Times New Roman"/>
          <w:sz w:val="28"/>
          <w:szCs w:val="28"/>
        </w:rPr>
        <w:t>V</w:t>
      </w:r>
      <w:r w:rsidRPr="00482CD3">
        <w:rPr>
          <w:rFonts w:ascii="Times New Roman" w:eastAsia="SchoolBookSanPin" w:hAnsi="Times New Roman"/>
          <w:sz w:val="28"/>
          <w:szCs w:val="28"/>
          <w:lang w:val="ru-RU"/>
        </w:rPr>
        <w:t xml:space="preserve"> вв. Польско-литовское государство в </w:t>
      </w:r>
      <w:r>
        <w:rPr>
          <w:rFonts w:ascii="Times New Roman" w:eastAsia="SchoolBookSanPin" w:hAnsi="Times New Roman"/>
          <w:sz w:val="28"/>
          <w:szCs w:val="28"/>
        </w:rPr>
        <w:t>XIV</w:t>
      </w:r>
      <w:r w:rsidRPr="00482CD3">
        <w:rPr>
          <w:rFonts w:ascii="Times New Roman" w:eastAsia="SchoolBookSanPin" w:hAnsi="Times New Roman"/>
          <w:sz w:val="28"/>
          <w:szCs w:val="28"/>
          <w:lang w:val="ru-RU"/>
        </w:rPr>
        <w:t>‒</w:t>
      </w:r>
      <w:r>
        <w:rPr>
          <w:rFonts w:ascii="Times New Roman" w:eastAsia="SchoolBookSanPin" w:hAnsi="Times New Roman"/>
          <w:sz w:val="28"/>
          <w:szCs w:val="28"/>
        </w:rPr>
        <w:t>XV</w:t>
      </w:r>
      <w:r w:rsidRPr="00482CD3">
        <w:rPr>
          <w:rFonts w:ascii="Times New Roman" w:eastAsia="SchoolBookSanPin" w:hAnsi="Times New Roman"/>
          <w:sz w:val="28"/>
          <w:szCs w:val="28"/>
          <w:lang w:val="ru-RU"/>
        </w:rPr>
        <w:t xml:space="preserve"> вв. Реконкиста и образование централизованных государств на Пиренейском полуострове. Итальянские государства в </w:t>
      </w:r>
      <w:r>
        <w:rPr>
          <w:rFonts w:ascii="Times New Roman" w:eastAsia="SchoolBookSanPin" w:hAnsi="Times New Roman"/>
          <w:sz w:val="28"/>
          <w:szCs w:val="28"/>
        </w:rPr>
        <w:t>XII</w:t>
      </w:r>
      <w:r w:rsidRPr="00482CD3">
        <w:rPr>
          <w:rFonts w:ascii="Times New Roman" w:eastAsia="SchoolBookSanPin" w:hAnsi="Times New Roman"/>
          <w:sz w:val="28"/>
          <w:szCs w:val="28"/>
          <w:lang w:val="ru-RU"/>
        </w:rPr>
        <w:t>‒</w:t>
      </w:r>
      <w:r>
        <w:rPr>
          <w:rFonts w:ascii="Times New Roman" w:eastAsia="SchoolBookSanPin" w:hAnsi="Times New Roman"/>
          <w:sz w:val="28"/>
          <w:szCs w:val="28"/>
        </w:rPr>
        <w:t>XV</w:t>
      </w:r>
      <w:r w:rsidRPr="00482CD3">
        <w:rPr>
          <w:rFonts w:ascii="Times New Roman" w:eastAsia="SchoolBookSanPin" w:hAnsi="Times New Roman"/>
          <w:sz w:val="28"/>
          <w:szCs w:val="28"/>
          <w:lang w:val="ru-RU"/>
        </w:rPr>
        <w:t xml:space="preserve"> вв. Развитие экономики в европейских странах в период зрелого Средневековья. Обострение социальных противоречий в Х</w:t>
      </w:r>
      <w:r>
        <w:rPr>
          <w:rFonts w:ascii="Times New Roman" w:eastAsia="SchoolBookSanPin" w:hAnsi="Times New Roman"/>
          <w:sz w:val="28"/>
          <w:szCs w:val="28"/>
        </w:rPr>
        <w:t>IV</w:t>
      </w:r>
      <w:r w:rsidRPr="00482CD3">
        <w:rPr>
          <w:rFonts w:ascii="Times New Roman" w:eastAsia="SchoolBookSanPin" w:hAnsi="Times New Roman"/>
          <w:sz w:val="28"/>
          <w:szCs w:val="28"/>
          <w:lang w:val="ru-RU"/>
        </w:rPr>
        <w:t xml:space="preserve"> в. (Жакерия, восстание Уота Тайлера). Гуситское движение в Чехии.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Византийская империя и славянские государства в Х</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‒Х</w:t>
      </w:r>
      <w:r>
        <w:rPr>
          <w:rFonts w:ascii="Times New Roman" w:eastAsia="SchoolBookSanPin" w:hAnsi="Times New Roman"/>
          <w:sz w:val="28"/>
          <w:szCs w:val="28"/>
        </w:rPr>
        <w:t>V</w:t>
      </w:r>
      <w:r w:rsidRPr="00482CD3">
        <w:rPr>
          <w:rFonts w:ascii="Times New Roman" w:eastAsia="SchoolBookSanPin" w:hAnsi="Times New Roman"/>
          <w:sz w:val="28"/>
          <w:szCs w:val="28"/>
          <w:lang w:val="ru-RU"/>
        </w:rPr>
        <w:t xml:space="preserve"> вв. Экспансия турок-османов. Османские завоевания на Балканах. Падение Константинополя.</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4.1.7.</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Культура средневековой Европы.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Страны Востока в Средние века.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Османская империя</w:t>
      </w:r>
      <w:r w:rsidRPr="00482CD3">
        <w:rPr>
          <w:rFonts w:ascii="Times New Roman" w:eastAsia="SchoolBookSanPin" w:hAnsi="Times New Roman"/>
          <w:sz w:val="28"/>
          <w:szCs w:val="28"/>
          <w:lang w:val="ru-RU"/>
        </w:rPr>
        <w:t xml:space="preserve">: завоевания турок-османов (Балканы, падение Византии), управление империей, положение покоренных народов. </w:t>
      </w:r>
      <w:r w:rsidRPr="00482CD3">
        <w:rPr>
          <w:rFonts w:ascii="Times New Roman" w:eastAsia="SchoolBookSanPin" w:hAnsi="Times New Roman"/>
          <w:bCs/>
          <w:sz w:val="28"/>
          <w:szCs w:val="28"/>
          <w:lang w:val="ru-RU"/>
        </w:rPr>
        <w:t>Монгольская держава</w:t>
      </w:r>
      <w:r w:rsidRPr="00482CD3">
        <w:rPr>
          <w:rFonts w:ascii="Times New Roman" w:eastAsia="SchoolBookSanPin" w:hAnsi="Times New Roman"/>
          <w:sz w:val="28"/>
          <w:szCs w:val="28"/>
          <w:lang w:val="ru-RU"/>
        </w:rPr>
        <w:t xml:space="preserve">: общественный строй монгольских племен, завоевания Чингисхана и его потомков, управление подчиненными территориями. </w:t>
      </w:r>
      <w:r w:rsidRPr="00482CD3">
        <w:rPr>
          <w:rFonts w:ascii="Times New Roman" w:eastAsia="SchoolBookSanPin" w:hAnsi="Times New Roman"/>
          <w:bCs/>
          <w:sz w:val="28"/>
          <w:szCs w:val="28"/>
          <w:lang w:val="ru-RU"/>
        </w:rPr>
        <w:t>Китай</w:t>
      </w:r>
      <w:r w:rsidRPr="00482CD3">
        <w:rPr>
          <w:rFonts w:ascii="Times New Roman" w:eastAsia="SchoolBookSanPin" w:hAnsi="Times New Roman"/>
          <w:sz w:val="28"/>
          <w:szCs w:val="28"/>
          <w:lang w:val="ru-RU"/>
        </w:rPr>
        <w:t xml:space="preserve">: империи, правители и подданные, борьба против завоевателей. </w:t>
      </w:r>
      <w:r w:rsidRPr="00482CD3">
        <w:rPr>
          <w:rFonts w:ascii="Times New Roman" w:eastAsia="SchoolBookSanPin" w:hAnsi="Times New Roman"/>
          <w:bCs/>
          <w:sz w:val="28"/>
          <w:szCs w:val="28"/>
          <w:lang w:val="ru-RU"/>
        </w:rPr>
        <w:t xml:space="preserve">Япония </w:t>
      </w:r>
      <w:r w:rsidRPr="00482CD3">
        <w:rPr>
          <w:rFonts w:ascii="Times New Roman" w:eastAsia="SchoolBookSanPin" w:hAnsi="Times New Roman"/>
          <w:sz w:val="28"/>
          <w:szCs w:val="28"/>
          <w:lang w:val="ru-RU"/>
        </w:rPr>
        <w:t xml:space="preserve">в Средние века: образование государства, власть императоров и управление сёгунов. </w:t>
      </w:r>
      <w:r w:rsidRPr="00482CD3">
        <w:rPr>
          <w:rFonts w:ascii="Times New Roman" w:eastAsia="SchoolBookSanPin" w:hAnsi="Times New Roman"/>
          <w:bCs/>
          <w:sz w:val="28"/>
          <w:szCs w:val="28"/>
          <w:lang w:val="ru-RU"/>
        </w:rPr>
        <w:t>Индия</w:t>
      </w:r>
      <w:r w:rsidRPr="00482CD3">
        <w:rPr>
          <w:rFonts w:ascii="Times New Roman" w:eastAsia="SchoolBookSanPin" w:hAnsi="Times New Roman"/>
          <w:sz w:val="28"/>
          <w:szCs w:val="28"/>
          <w:lang w:val="ru-RU"/>
        </w:rPr>
        <w:t>: раздробленность индийских княжеств, вторжение мусульман, Делийский султанат.</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Культура народов Востока. Литература. Архитектура. Традиционные </w:t>
      </w:r>
      <w:r w:rsidRPr="00482CD3">
        <w:rPr>
          <w:rFonts w:ascii="Times New Roman" w:eastAsia="SchoolBookSanPin" w:hAnsi="Times New Roman"/>
          <w:sz w:val="28"/>
          <w:szCs w:val="28"/>
          <w:lang w:val="ru-RU"/>
        </w:rPr>
        <w:lastRenderedPageBreak/>
        <w:t>искусства и ремесла.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4.1.9.</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Государства доколумбовой Америки в Средние века.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Цивилизации майя, ацтеков и инков: общественный строй, религиозные верования, культура. Появление европейских завоевателей.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4.1.10.</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Обобщение</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Историческое и культурное наследие Средних веков.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История России. От Руси к Российскому государству.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Роль и место России в мировой истории. Проблемы периодизации российской истории. Источники по истории России.</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Народы и государства на территории нашей страны </w:t>
      </w:r>
      <w:r w:rsidRPr="00482CD3">
        <w:rPr>
          <w:rFonts w:ascii="Times New Roman" w:eastAsia="OfficinaSansBoldITC" w:hAnsi="Times New Roman"/>
          <w:position w:val="1"/>
          <w:sz w:val="28"/>
          <w:szCs w:val="28"/>
          <w:lang w:val="ru-RU"/>
        </w:rPr>
        <w:t xml:space="preserve">в древности. Восточная Европа в середине </w:t>
      </w:r>
      <w:r>
        <w:rPr>
          <w:rFonts w:ascii="Times New Roman" w:eastAsia="OfficinaSansBoldITC" w:hAnsi="Times New Roman"/>
          <w:position w:val="1"/>
          <w:sz w:val="28"/>
          <w:szCs w:val="28"/>
        </w:rPr>
        <w:t>I</w:t>
      </w:r>
      <w:r w:rsidRPr="00482CD3">
        <w:rPr>
          <w:rFonts w:ascii="Times New Roman" w:eastAsia="OfficinaSansBoldITC" w:hAnsi="Times New Roman"/>
          <w:position w:val="1"/>
          <w:sz w:val="28"/>
          <w:szCs w:val="28"/>
          <w:lang w:val="ru-RU"/>
        </w:rPr>
        <w:t xml:space="preserve"> тыс. н. э.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её роль в распространении культурных взаимовлияний. Появление первого в мире колёсного транспорта.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Народы, проживавшие на этой территории до середины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Страны и народы Восточной Европы, Сибири и Дальнего Востока, Тюркский </w:t>
      </w:r>
      <w:r w:rsidRPr="00482CD3">
        <w:rPr>
          <w:rFonts w:ascii="Times New Roman" w:eastAsia="SchoolBookSanPin" w:hAnsi="Times New Roman"/>
          <w:sz w:val="28"/>
          <w:szCs w:val="28"/>
          <w:lang w:val="ru-RU"/>
        </w:rPr>
        <w:lastRenderedPageBreak/>
        <w:t>каганат, Хазарский каганат, Волжская Булгария.</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Русь в </w:t>
      </w:r>
      <w:r>
        <w:rPr>
          <w:rFonts w:ascii="Times New Roman" w:eastAsia="OfficinaSansBoldITC" w:hAnsi="Times New Roman"/>
          <w:sz w:val="28"/>
          <w:szCs w:val="28"/>
        </w:rPr>
        <w:t>IX</w:t>
      </w:r>
      <w:r w:rsidRPr="00482CD3">
        <w:rPr>
          <w:rFonts w:ascii="Times New Roman" w:eastAsia="OfficinaSansBoldITC" w:hAnsi="Times New Roman"/>
          <w:sz w:val="28"/>
          <w:szCs w:val="28"/>
          <w:lang w:val="ru-RU"/>
        </w:rPr>
        <w:t xml:space="preserve"> ‒ начале </w:t>
      </w:r>
      <w:r>
        <w:rPr>
          <w:rFonts w:ascii="Times New Roman" w:eastAsia="OfficinaSansBoldITC" w:hAnsi="Times New Roman"/>
          <w:sz w:val="28"/>
          <w:szCs w:val="28"/>
        </w:rPr>
        <w:t>XII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4.2.3.1.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Образование государства Русь. </w:t>
      </w:r>
      <w:r w:rsidRPr="00482CD3">
        <w:rPr>
          <w:rFonts w:ascii="Times New Roman" w:eastAsia="SchoolBookSanPin" w:hAnsi="Times New Roman"/>
          <w:sz w:val="28"/>
          <w:szCs w:val="28"/>
          <w:lang w:val="ru-RU"/>
        </w:rPr>
        <w:t xml:space="preserve">Исторические условия складывания русской государственности: природно-климатический фактор и политические процессы в Европе в конце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тыс. н. э. Формирование новой политической и этнической карты континента.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Первые известия о Руси. Проблема образования государства.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Русь. Скандинавы на Руси. Начало династии Рюриковичей.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Языческий пантеон.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Принятие христианства и его значение. Византийское наследие на Руси.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4.2.3.2.</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Русь в конце </w:t>
      </w:r>
      <w:r>
        <w:rPr>
          <w:rFonts w:ascii="Times New Roman" w:eastAsia="SchoolBookSanPin" w:hAnsi="Times New Roman"/>
          <w:bCs/>
          <w:position w:val="1"/>
          <w:sz w:val="28"/>
          <w:szCs w:val="28"/>
        </w:rPr>
        <w:t>X</w:t>
      </w:r>
      <w:r w:rsidRPr="00482CD3">
        <w:rPr>
          <w:rFonts w:ascii="Times New Roman" w:eastAsia="SchoolBookSanPin" w:hAnsi="Times New Roman"/>
          <w:bCs/>
          <w:position w:val="1"/>
          <w:sz w:val="28"/>
          <w:szCs w:val="28"/>
          <w:lang w:val="ru-RU"/>
        </w:rPr>
        <w:t xml:space="preserve"> ‒ начале </w:t>
      </w:r>
      <w:r>
        <w:rPr>
          <w:rFonts w:ascii="Times New Roman" w:eastAsia="SchoolBookSanPin" w:hAnsi="Times New Roman"/>
          <w:bCs/>
          <w:position w:val="1"/>
          <w:sz w:val="28"/>
          <w:szCs w:val="28"/>
        </w:rPr>
        <w:t>XII</w:t>
      </w:r>
      <w:r w:rsidRPr="00482CD3">
        <w:rPr>
          <w:rFonts w:ascii="Times New Roman" w:eastAsia="SchoolBookSanPin" w:hAnsi="Times New Roman"/>
          <w:bCs/>
          <w:position w:val="1"/>
          <w:sz w:val="28"/>
          <w:szCs w:val="28"/>
          <w:lang w:val="ru-RU"/>
        </w:rPr>
        <w:t xml:space="preserve"> в. </w:t>
      </w:r>
      <w:r w:rsidRPr="00482CD3">
        <w:rPr>
          <w:rFonts w:ascii="Times New Roman" w:eastAsia="SchoolBookSanPin" w:hAnsi="Times New Roman"/>
          <w:position w:val="1"/>
          <w:sz w:val="28"/>
          <w:szCs w:val="28"/>
          <w:lang w:val="ru-RU"/>
        </w:rPr>
        <w:t>Территория и население государства Русь (Русская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Общественный строй Руси: дискуссии в исторической науке.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Князья, дружина. Духовенство. Городское население. Купцы.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Категории рядового и зависимого населения. Древнерусское право: Русская Правда, церковные уставы.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4.2.3.3.</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Культурное пространство. </w:t>
      </w:r>
      <w:r w:rsidRPr="00482CD3">
        <w:rPr>
          <w:rFonts w:ascii="Times New Roman" w:eastAsia="SchoolBookSanPin" w:hAnsi="Times New Roman"/>
          <w:position w:val="1"/>
          <w:sz w:val="28"/>
          <w:szCs w:val="28"/>
          <w:lang w:val="ru-RU"/>
        </w:rPr>
        <w:t xml:space="preserve">Русь в общеевропейском культурном контексте. Картина мира средневекового человека. Повседневная жизнь, сельский и </w:t>
      </w:r>
      <w:r w:rsidRPr="00482CD3">
        <w:rPr>
          <w:rFonts w:ascii="Times New Roman" w:eastAsia="SchoolBookSanPin" w:hAnsi="Times New Roman"/>
          <w:position w:val="1"/>
          <w:sz w:val="28"/>
          <w:szCs w:val="28"/>
          <w:lang w:val="ru-RU"/>
        </w:rPr>
        <w:lastRenderedPageBreak/>
        <w:t>городской быт. Положение женщины. Дети и их воспитание. Календарь и хронология.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«Новгородская псалтирь». «Остромирово Евангелие». Появление древнерусской литературы. «Слово о Законе и Благодати». </w:t>
      </w:r>
      <w:r w:rsidRPr="00482CD3">
        <w:rPr>
          <w:rFonts w:ascii="Times New Roman" w:eastAsia="SchoolBookSanPin" w:hAnsi="Times New Roman"/>
          <w:sz w:val="28"/>
          <w:szCs w:val="28"/>
          <w:lang w:val="ru-RU"/>
        </w:rPr>
        <w:t>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Русь в середине </w:t>
      </w:r>
      <w:r>
        <w:rPr>
          <w:rFonts w:ascii="Times New Roman" w:eastAsia="OfficinaSansBoldITC" w:hAnsi="Times New Roman"/>
          <w:sz w:val="28"/>
          <w:szCs w:val="28"/>
        </w:rPr>
        <w:t>XII</w:t>
      </w:r>
      <w:r w:rsidRPr="00482CD3">
        <w:rPr>
          <w:rFonts w:ascii="Times New Roman" w:eastAsia="OfficinaSansBoldITC" w:hAnsi="Times New Roman"/>
          <w:sz w:val="28"/>
          <w:szCs w:val="28"/>
          <w:lang w:val="ru-RU"/>
        </w:rPr>
        <w:t xml:space="preserve"> ‒ начале </w:t>
      </w:r>
      <w:r>
        <w:rPr>
          <w:rFonts w:ascii="Times New Roman" w:eastAsia="OfficinaSansBoldITC" w:hAnsi="Times New Roman"/>
          <w:sz w:val="28"/>
          <w:szCs w:val="28"/>
        </w:rPr>
        <w:t>XIII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Русские земли и их соседи в середине </w:t>
      </w:r>
      <w:r>
        <w:rPr>
          <w:rFonts w:ascii="Times New Roman" w:eastAsia="OfficinaSansBoldITC" w:hAnsi="Times New Roman"/>
          <w:sz w:val="28"/>
          <w:szCs w:val="28"/>
        </w:rPr>
        <w:t>XIII</w:t>
      </w:r>
      <w:r w:rsidRPr="00482CD3">
        <w:rPr>
          <w:rFonts w:ascii="Times New Roman" w:eastAsia="OfficinaSansBoldITC" w:hAnsi="Times New Roman"/>
          <w:sz w:val="28"/>
          <w:szCs w:val="28"/>
          <w:lang w:val="ru-RU"/>
        </w:rPr>
        <w:t xml:space="preserve"> ‒ </w:t>
      </w:r>
      <w:r>
        <w:rPr>
          <w:rFonts w:ascii="Times New Roman" w:eastAsia="OfficinaSansBoldITC" w:hAnsi="Times New Roman"/>
          <w:sz w:val="28"/>
          <w:szCs w:val="28"/>
        </w:rPr>
        <w:t>XIV</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 xml:space="preserve">150.4.2.5.1. Народы и государства степной зоны Восточной Европы и Сибири в </w:t>
      </w:r>
      <w:r>
        <w:rPr>
          <w:rFonts w:ascii="Times New Roman" w:eastAsia="SchoolBookSanPin" w:hAnsi="Times New Roman"/>
          <w:bCs/>
          <w:sz w:val="28"/>
          <w:szCs w:val="28"/>
        </w:rPr>
        <w:t>XIII</w:t>
      </w:r>
      <w:r w:rsidRPr="00482CD3">
        <w:rPr>
          <w:rFonts w:ascii="Times New Roman" w:eastAsia="SchoolBookSanPin" w:hAnsi="Times New Roman"/>
          <w:bCs/>
          <w:sz w:val="28"/>
          <w:szCs w:val="28"/>
          <w:lang w:val="ru-RU"/>
        </w:rPr>
        <w:t>‒</w:t>
      </w:r>
      <w:r>
        <w:rPr>
          <w:rFonts w:ascii="Times New Roman" w:eastAsia="SchoolBookSanPin" w:hAnsi="Times New Roman"/>
          <w:bCs/>
          <w:sz w:val="28"/>
          <w:szCs w:val="28"/>
        </w:rPr>
        <w:t>XV</w:t>
      </w:r>
      <w:r w:rsidRPr="00482CD3">
        <w:rPr>
          <w:rFonts w:ascii="Times New Roman" w:eastAsia="SchoolBookSanPin" w:hAnsi="Times New Roman"/>
          <w:bCs/>
          <w:sz w:val="28"/>
          <w:szCs w:val="28"/>
          <w:lang w:val="ru-RU"/>
        </w:rPr>
        <w:t xml:space="preserve"> вв. </w:t>
      </w:r>
      <w:r w:rsidRPr="00482CD3">
        <w:rPr>
          <w:rFonts w:ascii="Times New Roman" w:eastAsia="SchoolBookSanPin" w:hAnsi="Times New Roman"/>
          <w:sz w:val="28"/>
          <w:szCs w:val="28"/>
          <w:lang w:val="ru-RU"/>
        </w:rPr>
        <w:t xml:space="preserve">Золотая Орда: государственный строй, население, экономика, культура. Города и кочевые степи. Принятие ислама. Ослабление государства во второй половине </w:t>
      </w:r>
      <w:r>
        <w:rPr>
          <w:rFonts w:ascii="Times New Roman" w:eastAsia="SchoolBookSanPin" w:hAnsi="Times New Roman"/>
          <w:sz w:val="28"/>
          <w:szCs w:val="28"/>
        </w:rPr>
        <w:t>XIV</w:t>
      </w:r>
      <w:r w:rsidRPr="00482CD3">
        <w:rPr>
          <w:rFonts w:ascii="Times New Roman" w:eastAsia="SchoolBookSanPin" w:hAnsi="Times New Roman"/>
          <w:sz w:val="28"/>
          <w:szCs w:val="28"/>
          <w:lang w:val="ru-RU"/>
        </w:rPr>
        <w:t xml:space="preserve"> в., нашествие Тимура.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 xml:space="preserve">150.4.2.5.2. Культурное пространство. </w:t>
      </w:r>
      <w:r w:rsidRPr="00482CD3">
        <w:rPr>
          <w:rFonts w:ascii="Times New Roman" w:eastAsia="SchoolBookSanPin" w:hAnsi="Times New Roman"/>
          <w:sz w:val="28"/>
          <w:szCs w:val="28"/>
          <w:lang w:val="ru-RU"/>
        </w:rPr>
        <w:t>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Рублёв.</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Формирование единого Русского государства в </w:t>
      </w:r>
      <w:r>
        <w:rPr>
          <w:rFonts w:ascii="Times New Roman" w:eastAsia="OfficinaSansBoldITC" w:hAnsi="Times New Roman"/>
          <w:sz w:val="28"/>
          <w:szCs w:val="28"/>
        </w:rPr>
        <w:t>XV</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w:t>
      </w:r>
      <w:r>
        <w:rPr>
          <w:rFonts w:ascii="Times New Roman" w:eastAsia="SchoolBookSanPin" w:hAnsi="Times New Roman"/>
          <w:sz w:val="28"/>
          <w:szCs w:val="28"/>
        </w:rPr>
        <w:t>XV</w:t>
      </w:r>
      <w:r w:rsidRPr="00482CD3">
        <w:rPr>
          <w:rFonts w:ascii="Times New Roman" w:eastAsia="SchoolBookSanPin" w:hAnsi="Times New Roman"/>
          <w:sz w:val="28"/>
          <w:szCs w:val="28"/>
          <w:lang w:val="ru-RU"/>
        </w:rPr>
        <w:t xml:space="preserve"> в. Василий Темный. Новгород и Псков в </w:t>
      </w:r>
      <w:r>
        <w:rPr>
          <w:rFonts w:ascii="Times New Roman" w:eastAsia="SchoolBookSanPin" w:hAnsi="Times New Roman"/>
          <w:sz w:val="28"/>
          <w:szCs w:val="28"/>
        </w:rPr>
        <w:t>XV</w:t>
      </w:r>
      <w:r w:rsidRPr="00482CD3">
        <w:rPr>
          <w:rFonts w:ascii="Times New Roman" w:eastAsia="SchoolBookSanPin" w:hAnsi="Times New Roman"/>
          <w:sz w:val="28"/>
          <w:szCs w:val="28"/>
          <w:lang w:val="ru-RU"/>
        </w:rPr>
        <w:t xml:space="preserve"> в.: политический строй, отношения с Москвой, Ливонским орденом, Ганзой, Великим княжеством Литовским. Падение Византии и рост церковно-политической роли </w:t>
      </w:r>
      <w:r w:rsidRPr="00482CD3">
        <w:rPr>
          <w:rFonts w:ascii="Times New Roman" w:eastAsia="SchoolBookSanPin" w:hAnsi="Times New Roman"/>
          <w:sz w:val="28"/>
          <w:szCs w:val="28"/>
          <w:lang w:val="ru-RU"/>
        </w:rPr>
        <w:lastRenderedPageBreak/>
        <w:t xml:space="preserve">Москвы в православном мире. Теория «Москва ‒ третий Рим». Иван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Культурное пространство</w:t>
      </w:r>
      <w:r w:rsidRPr="00482CD3">
        <w:rPr>
          <w:rFonts w:ascii="Times New Roman" w:eastAsia="SchoolBookSanPin" w:hAnsi="Times New Roman"/>
          <w:sz w:val="28"/>
          <w:szCs w:val="28"/>
          <w:lang w:val="ru-RU"/>
        </w:rPr>
        <w:t>. 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4.2.7.</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Наш край </w:t>
      </w:r>
      <w:r w:rsidRPr="00482CD3">
        <w:rPr>
          <w:rFonts w:ascii="Times New Roman" w:eastAsia="SchoolBookSanPin" w:hAnsi="Times New Roman"/>
          <w:sz w:val="28"/>
          <w:szCs w:val="28"/>
          <w:lang w:val="ru-RU"/>
        </w:rPr>
        <w:t xml:space="preserve">с древнейших времен до конца </w:t>
      </w:r>
      <w:r>
        <w:rPr>
          <w:rFonts w:ascii="Times New Roman" w:eastAsia="SchoolBookSanPin" w:hAnsi="Times New Roman"/>
          <w:sz w:val="28"/>
          <w:szCs w:val="28"/>
        </w:rPr>
        <w:t>XV</w:t>
      </w:r>
      <w:r w:rsidRPr="00482CD3">
        <w:rPr>
          <w:rFonts w:ascii="Times New Roman" w:eastAsia="SchoolBookSanPin" w:hAnsi="Times New Roman"/>
          <w:sz w:val="28"/>
          <w:szCs w:val="28"/>
          <w:lang w:val="ru-RU"/>
        </w:rPr>
        <w:t xml:space="preserve"> в. </w:t>
      </w:r>
      <w:r w:rsidRPr="00482CD3">
        <w:rPr>
          <w:rFonts w:ascii="Times New Roman" w:eastAsia="SchoolBookSanPin" w:hAnsi="Times New Roman"/>
          <w:bCs/>
          <w:sz w:val="28"/>
          <w:szCs w:val="28"/>
          <w:lang w:val="ru-RU"/>
        </w:rPr>
        <w:t>Материал по истории своего края привлекается при рассмотрении ключевых событий и процессов отечественной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4.2.8.</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Обобщение. </w:t>
      </w:r>
    </w:p>
    <w:p w:rsidR="007145AB" w:rsidRPr="00482CD3" w:rsidRDefault="00F71669">
      <w:pPr>
        <w:spacing w:after="0" w:line="352" w:lineRule="auto"/>
        <w:ind w:firstLine="709"/>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 Содержание обучения в 7 классе.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Всеобщая история. История Нового времени. Конец </w:t>
      </w:r>
      <w:r>
        <w:rPr>
          <w:rFonts w:ascii="Times New Roman" w:eastAsia="OfficinaSansBoldITC" w:hAnsi="Times New Roman"/>
          <w:sz w:val="28"/>
          <w:szCs w:val="28"/>
        </w:rPr>
        <w:t>XV</w:t>
      </w:r>
      <w:r w:rsidRPr="00482CD3">
        <w:rPr>
          <w:rFonts w:ascii="Times New Roman" w:eastAsia="OfficinaSansBoldITC" w:hAnsi="Times New Roman"/>
          <w:sz w:val="28"/>
          <w:szCs w:val="28"/>
          <w:lang w:val="ru-RU"/>
        </w:rPr>
        <w:t xml:space="preserve"> ‒ </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Понятие «Новое время». Хронологические рамки и периодизация истории Нового времени.</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Великие географические открытия.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w:t>
      </w:r>
      <w:r w:rsidRPr="00482CD3">
        <w:rPr>
          <w:rFonts w:ascii="Times New Roman" w:eastAsia="SchoolBookSanPin" w:hAnsi="Times New Roman"/>
          <w:sz w:val="28"/>
          <w:szCs w:val="28"/>
          <w:lang w:val="ru-RU"/>
        </w:rPr>
        <w:lastRenderedPageBreak/>
        <w:t xml:space="preserve">Политические, экономические и культурные последствия Великих географических открытий конца </w:t>
      </w:r>
      <w:r>
        <w:rPr>
          <w:rFonts w:ascii="Times New Roman" w:eastAsia="SchoolBookSanPin" w:hAnsi="Times New Roman"/>
          <w:sz w:val="28"/>
          <w:szCs w:val="28"/>
        </w:rPr>
        <w:t>XV</w:t>
      </w:r>
      <w:r w:rsidRPr="00482CD3">
        <w:rPr>
          <w:rFonts w:ascii="Times New Roman" w:eastAsia="SchoolBookSanPin" w:hAnsi="Times New Roman"/>
          <w:sz w:val="28"/>
          <w:szCs w:val="28"/>
          <w:lang w:val="ru-RU"/>
        </w:rPr>
        <w:t>‒</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Изменения в европейском обществе в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Реформация и контрреформация в Европе.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Государства Европы в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 xml:space="preserve">Испания </w:t>
      </w:r>
      <w:r w:rsidRPr="00482CD3">
        <w:rPr>
          <w:rFonts w:ascii="Times New Roman" w:eastAsia="SchoolBookSanPin" w:hAnsi="Times New Roman"/>
          <w:sz w:val="28"/>
          <w:szCs w:val="28"/>
          <w:lang w:val="ru-RU"/>
        </w:rPr>
        <w:t xml:space="preserve">под властью потомков католических королей. Внутренняя и внешняя политика испанских Габсбургов. Национально-освободительное движение в </w:t>
      </w:r>
      <w:r w:rsidRPr="00482CD3">
        <w:rPr>
          <w:rFonts w:ascii="Times New Roman" w:eastAsia="SchoolBookSanPin" w:hAnsi="Times New Roman"/>
          <w:bCs/>
          <w:sz w:val="28"/>
          <w:szCs w:val="28"/>
          <w:lang w:val="ru-RU"/>
        </w:rPr>
        <w:t>Нидерландах</w:t>
      </w:r>
      <w:r w:rsidRPr="00482CD3">
        <w:rPr>
          <w:rFonts w:ascii="Times New Roman" w:eastAsia="SchoolBookSanPin" w:hAnsi="Times New Roman"/>
          <w:sz w:val="28"/>
          <w:szCs w:val="28"/>
          <w:lang w:val="ru-RU"/>
        </w:rPr>
        <w:t>: цели, участники, формы борьбы. Итоги и значение Нидерландской революции.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Франция: путь к абсолютизму</w:t>
      </w:r>
      <w:r w:rsidRPr="00482CD3">
        <w:rPr>
          <w:rFonts w:ascii="Times New Roman" w:eastAsia="SchoolBookSanPin" w:hAnsi="Times New Roman"/>
          <w:sz w:val="28"/>
          <w:szCs w:val="28"/>
          <w:lang w:val="ru-RU"/>
        </w:rPr>
        <w:t xml:space="preserve">. Королевская власть и централизация управления страной. Католики и гугеноты. Религиозные войны. Генрих </w:t>
      </w:r>
      <w:r>
        <w:rPr>
          <w:rFonts w:ascii="Times New Roman" w:eastAsia="SchoolBookSanPin" w:hAnsi="Times New Roman"/>
          <w:sz w:val="28"/>
          <w:szCs w:val="28"/>
        </w:rPr>
        <w:t>IV</w:t>
      </w:r>
      <w:r w:rsidRPr="00482CD3">
        <w:rPr>
          <w:rFonts w:ascii="Times New Roman" w:eastAsia="SchoolBookSanPin" w:hAnsi="Times New Roman"/>
          <w:sz w:val="28"/>
          <w:szCs w:val="28"/>
          <w:lang w:val="ru-RU"/>
        </w:rPr>
        <w:t xml:space="preserve">. Нантский эдикт 1598 г. Людовик </w:t>
      </w:r>
      <w:r>
        <w:rPr>
          <w:rFonts w:ascii="Times New Roman" w:eastAsia="SchoolBookSanPin" w:hAnsi="Times New Roman"/>
          <w:sz w:val="28"/>
          <w:szCs w:val="28"/>
        </w:rPr>
        <w:t>XIII</w:t>
      </w:r>
      <w:r w:rsidRPr="00482CD3">
        <w:rPr>
          <w:rFonts w:ascii="Times New Roman" w:eastAsia="SchoolBookSanPin" w:hAnsi="Times New Roman"/>
          <w:sz w:val="28"/>
          <w:szCs w:val="28"/>
          <w:lang w:val="ru-RU"/>
        </w:rPr>
        <w:t xml:space="preserve"> и кардинал Ришелье. Фронда. Французский абсолютизм при Людовике </w:t>
      </w:r>
      <w:r>
        <w:rPr>
          <w:rFonts w:ascii="Times New Roman" w:eastAsia="SchoolBookSanPin" w:hAnsi="Times New Roman"/>
          <w:sz w:val="28"/>
          <w:szCs w:val="28"/>
        </w:rPr>
        <w:t>XIV</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 xml:space="preserve">Англия. </w:t>
      </w:r>
      <w:r w:rsidRPr="00482CD3">
        <w:rPr>
          <w:rFonts w:ascii="Times New Roman" w:eastAsia="SchoolBookSanPin" w:hAnsi="Times New Roman"/>
          <w:sz w:val="28"/>
          <w:szCs w:val="28"/>
          <w:lang w:val="ru-RU"/>
        </w:rPr>
        <w:t xml:space="preserve">Развитие капиталистического предпринимательства в городах и деревнях. Огораживания. Укрепление королевской власти при Тюдорах. Генрих </w:t>
      </w:r>
      <w:r>
        <w:rPr>
          <w:rFonts w:ascii="Times New Roman" w:eastAsia="SchoolBookSanPin" w:hAnsi="Times New Roman"/>
          <w:sz w:val="28"/>
          <w:szCs w:val="28"/>
        </w:rPr>
        <w:t>VIII</w:t>
      </w:r>
      <w:r w:rsidRPr="00482CD3">
        <w:rPr>
          <w:rFonts w:ascii="Times New Roman" w:eastAsia="SchoolBookSanPin" w:hAnsi="Times New Roman"/>
          <w:sz w:val="28"/>
          <w:szCs w:val="28"/>
          <w:lang w:val="ru-RU"/>
        </w:rPr>
        <w:t xml:space="preserve"> и королевская реформация. «Золотой век» Елизаветы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 xml:space="preserve">Английская революция середины </w:t>
      </w:r>
      <w:r>
        <w:rPr>
          <w:rFonts w:ascii="Times New Roman" w:eastAsia="SchoolBookSanPin" w:hAnsi="Times New Roman"/>
          <w:bCs/>
          <w:sz w:val="28"/>
          <w:szCs w:val="28"/>
        </w:rPr>
        <w:t>XVII</w:t>
      </w:r>
      <w:r w:rsidRPr="00482CD3">
        <w:rPr>
          <w:rFonts w:ascii="Times New Roman" w:eastAsia="SchoolBookSanPin" w:hAnsi="Times New Roman"/>
          <w:bCs/>
          <w:sz w:val="28"/>
          <w:szCs w:val="28"/>
          <w:lang w:val="ru-RU"/>
        </w:rPr>
        <w:t xml:space="preserve"> в</w:t>
      </w:r>
      <w:r w:rsidRPr="00482CD3">
        <w:rPr>
          <w:rFonts w:ascii="Times New Roman" w:eastAsia="SchoolBookSanPin" w:hAnsi="Times New Roman"/>
          <w:sz w:val="28"/>
          <w:szCs w:val="28"/>
          <w:lang w:val="ru-RU"/>
        </w:rPr>
        <w:t xml:space="preserve">.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w:t>
      </w:r>
      <w:r w:rsidRPr="00482CD3">
        <w:rPr>
          <w:rFonts w:ascii="Times New Roman" w:eastAsia="SchoolBookSanPin" w:hAnsi="Times New Roman"/>
          <w:sz w:val="28"/>
          <w:szCs w:val="28"/>
          <w:lang w:val="ru-RU"/>
        </w:rPr>
        <w:lastRenderedPageBreak/>
        <w:t>парламентской монархии.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Страны Центральной, Южной и Юго-Восточной Европы</w:t>
      </w:r>
      <w:r w:rsidRPr="00482CD3">
        <w:rPr>
          <w:rFonts w:ascii="Times New Roman" w:eastAsia="SchoolBookSanPin" w:hAnsi="Times New Roman"/>
          <w:sz w:val="28"/>
          <w:szCs w:val="28"/>
          <w:lang w:val="ru-RU"/>
        </w:rPr>
        <w:t>. В мире империй и вне его. Германские государства. Итальянские земли. Положение славянских народов. Образование Речи Посполитой.</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Международные отношения в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5.1.7.</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Европейская культура в раннее Новое время.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Страны Востока в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Османская империя</w:t>
      </w:r>
      <w:r w:rsidRPr="00482CD3">
        <w:rPr>
          <w:rFonts w:ascii="Times New Roman" w:eastAsia="SchoolBookSanPin" w:hAnsi="Times New Roman"/>
          <w:sz w:val="28"/>
          <w:szCs w:val="28"/>
          <w:lang w:val="ru-RU"/>
        </w:rPr>
        <w:t xml:space="preserve">: на вершине могущества. Сулейман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Великолепный: завоеватель, законодатель. Управление многонациональной империей. Османская армия. </w:t>
      </w:r>
      <w:r w:rsidRPr="00482CD3">
        <w:rPr>
          <w:rFonts w:ascii="Times New Roman" w:eastAsia="SchoolBookSanPin" w:hAnsi="Times New Roman"/>
          <w:bCs/>
          <w:sz w:val="28"/>
          <w:szCs w:val="28"/>
          <w:lang w:val="ru-RU"/>
        </w:rPr>
        <w:t xml:space="preserve">Индия </w:t>
      </w:r>
      <w:r w:rsidRPr="00482CD3">
        <w:rPr>
          <w:rFonts w:ascii="Times New Roman" w:eastAsia="SchoolBookSanPin" w:hAnsi="Times New Roman"/>
          <w:sz w:val="28"/>
          <w:szCs w:val="28"/>
          <w:lang w:val="ru-RU"/>
        </w:rPr>
        <w:t xml:space="preserve">при Великих Моголах. Начало проникновения европейцев. Ост-Индские компании. </w:t>
      </w:r>
      <w:r w:rsidRPr="00482CD3">
        <w:rPr>
          <w:rFonts w:ascii="Times New Roman" w:eastAsia="SchoolBookSanPin" w:hAnsi="Times New Roman"/>
          <w:bCs/>
          <w:sz w:val="28"/>
          <w:szCs w:val="28"/>
          <w:lang w:val="ru-RU"/>
        </w:rPr>
        <w:t xml:space="preserve">Китай </w:t>
      </w:r>
      <w:r w:rsidRPr="00482CD3">
        <w:rPr>
          <w:rFonts w:ascii="Times New Roman" w:eastAsia="SchoolBookSanPin" w:hAnsi="Times New Roman"/>
          <w:sz w:val="28"/>
          <w:szCs w:val="28"/>
          <w:lang w:val="ru-RU"/>
        </w:rPr>
        <w:t xml:space="preserve">в эпоху Мин. Экономическая и социальная политика государства. Утверждение маньчжурской династии Цин. </w:t>
      </w:r>
      <w:r w:rsidRPr="00482CD3">
        <w:rPr>
          <w:rFonts w:ascii="Times New Roman" w:eastAsia="SchoolBookSanPin" w:hAnsi="Times New Roman"/>
          <w:bCs/>
          <w:sz w:val="28"/>
          <w:szCs w:val="28"/>
          <w:lang w:val="ru-RU"/>
        </w:rPr>
        <w:t>Япония</w:t>
      </w:r>
      <w:r w:rsidRPr="00482CD3">
        <w:rPr>
          <w:rFonts w:ascii="Times New Roman" w:eastAsia="SchoolBookSanPin" w:hAnsi="Times New Roman"/>
          <w:sz w:val="28"/>
          <w:szCs w:val="28"/>
          <w:lang w:val="ru-RU"/>
        </w:rPr>
        <w:t>: борьба знатных кланов за власть, установление сёгуната Токугава, укрепление централизованного государства.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«Закрытие» страны для иноземцев. Культура и искусство стран </w:t>
      </w:r>
      <w:r w:rsidRPr="00482CD3">
        <w:rPr>
          <w:rFonts w:ascii="Times New Roman" w:eastAsia="SchoolBookSanPin" w:hAnsi="Times New Roman"/>
          <w:position w:val="1"/>
          <w:sz w:val="28"/>
          <w:szCs w:val="28"/>
          <w:lang w:val="ru-RU"/>
        </w:rPr>
        <w:t xml:space="preserve">Востока в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5.1.9.</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Обобщение</w:t>
      </w:r>
      <w:r w:rsidRPr="00482CD3">
        <w:rPr>
          <w:rFonts w:ascii="Times New Roman" w:eastAsia="SchoolBookSanPin" w:hAnsi="Times New Roman"/>
          <w:position w:val="1"/>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Историческое и культурное наследие Раннего Нового времени.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История России. Россия в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вв.: от Великого княжества к царству.</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lastRenderedPageBreak/>
        <w:t>150.5.2.1.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в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Завершение объединения русских земель</w:t>
      </w:r>
      <w:r w:rsidRPr="00482CD3">
        <w:rPr>
          <w:rFonts w:ascii="Times New Roman" w:eastAsia="SchoolBookSanPin" w:hAnsi="Times New Roman"/>
          <w:sz w:val="28"/>
          <w:szCs w:val="28"/>
          <w:lang w:val="ru-RU"/>
        </w:rPr>
        <w:t xml:space="preserve">. Княжение Василия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xml:space="preserve">.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 xml:space="preserve"> в.: война с Великим княжеством Литовским, отношения с Крымским и Казанским ханствами, посольства в европейские государства.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Органы государственной власти. Приказная система: формирование первых приказных учреждений. Боярская дума, её роль в управлении государством. «Малая дума». Местничество. Местное управление: наместники и волостели, система кормлений. Государство и церковь.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150.5.2.1.2.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Царствование Ивана </w:t>
      </w:r>
      <w:r>
        <w:rPr>
          <w:rFonts w:ascii="Times New Roman" w:eastAsia="SchoolBookSanPin" w:hAnsi="Times New Roman"/>
          <w:bCs/>
          <w:sz w:val="28"/>
          <w:szCs w:val="28"/>
        </w:rPr>
        <w:t>IV</w:t>
      </w:r>
      <w:r w:rsidRPr="00482CD3">
        <w:rPr>
          <w:rFonts w:ascii="Times New Roman" w:eastAsia="SchoolBookSanPin" w:hAnsi="Times New Roman"/>
          <w:sz w:val="28"/>
          <w:szCs w:val="28"/>
          <w:lang w:val="ru-RU"/>
        </w:rPr>
        <w:t>. Регентство Елены Глинской. Сопротивление удельных князей великокняжеской власти. Унификация денежной системы.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Период боярского правления. Борьба за власть между боярскими кланами. Губная реформа. Московское восстание 1547 г. Ереси.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Принятие Иваном </w:t>
      </w:r>
      <w:r>
        <w:rPr>
          <w:rFonts w:ascii="Times New Roman" w:eastAsia="SchoolBookSanPin" w:hAnsi="Times New Roman"/>
          <w:sz w:val="28"/>
          <w:szCs w:val="28"/>
        </w:rPr>
        <w:t>IV</w:t>
      </w:r>
      <w:r w:rsidRPr="00482CD3">
        <w:rPr>
          <w:rFonts w:ascii="Times New Roman" w:eastAsia="SchoolBookSanPin" w:hAnsi="Times New Roman"/>
          <w:sz w:val="28"/>
          <w:szCs w:val="28"/>
          <w:lang w:val="ru-RU"/>
        </w:rPr>
        <w:t xml:space="preserve"> царского титула. Реформы середины </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 xml:space="preserve"> в. «Избранная рада»: её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Внешняя политика России в </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 xml:space="preserve">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Социальная структура российского общества. Дворянство. Служилые люди. Формирование Государева двора и «служилых городов». Торгово-ремесленное </w:t>
      </w:r>
      <w:r w:rsidRPr="00482CD3">
        <w:rPr>
          <w:rFonts w:ascii="Times New Roman" w:eastAsia="SchoolBookSanPin" w:hAnsi="Times New Roman"/>
          <w:sz w:val="28"/>
          <w:szCs w:val="28"/>
          <w:lang w:val="ru-RU"/>
        </w:rPr>
        <w:lastRenderedPageBreak/>
        <w:t>население городов. Духовенство. Начало закрепощения крестьян: Указ о «заповедных летах». Формирование вольного казачества.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Опричнина, дискуссия о её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150.5.2.1.3.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Россия в конце </w:t>
      </w:r>
      <w:r>
        <w:rPr>
          <w:rFonts w:ascii="Times New Roman" w:eastAsia="SchoolBookSanPin" w:hAnsi="Times New Roman"/>
          <w:bCs/>
          <w:sz w:val="28"/>
          <w:szCs w:val="28"/>
        </w:rPr>
        <w:t>XVI</w:t>
      </w:r>
      <w:r w:rsidRPr="00482CD3">
        <w:rPr>
          <w:rFonts w:ascii="Times New Roman" w:eastAsia="SchoolBookSanPin" w:hAnsi="Times New Roman"/>
          <w:bCs/>
          <w:sz w:val="28"/>
          <w:szCs w:val="28"/>
          <w:lang w:val="ru-RU"/>
        </w:rPr>
        <w:t xml:space="preserve"> в</w:t>
      </w:r>
      <w:r w:rsidRPr="00482CD3">
        <w:rPr>
          <w:rFonts w:ascii="Times New Roman" w:eastAsia="SchoolBookSanPin" w:hAnsi="Times New Roman"/>
          <w:sz w:val="28"/>
          <w:szCs w:val="28"/>
          <w:lang w:val="ru-RU"/>
        </w:rPr>
        <w:t>. Царь Фёдор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150.5.2.2.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Смута в России.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150.5.2.2.1.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Накануне Смуты. </w:t>
      </w:r>
      <w:r w:rsidRPr="00482CD3">
        <w:rPr>
          <w:rFonts w:ascii="Times New Roman" w:eastAsia="SchoolBookSanPin" w:hAnsi="Times New Roman"/>
          <w:sz w:val="28"/>
          <w:szCs w:val="28"/>
          <w:lang w:val="ru-RU"/>
        </w:rPr>
        <w:t xml:space="preserve">Династический кризис. Земский собор </w:t>
      </w:r>
      <w:r w:rsidRPr="00482CD3">
        <w:rPr>
          <w:rFonts w:ascii="Times New Roman" w:eastAsia="SchoolBookSanPin" w:hAnsi="Times New Roman"/>
          <w:position w:val="1"/>
          <w:sz w:val="28"/>
          <w:szCs w:val="28"/>
          <w:lang w:val="ru-RU"/>
        </w:rPr>
        <w:t>1598 г. и избрание на царство Бориса Годунова. Политика Бориса Годунова в отношении боярства. Голод 1601-1603 гг. и обострение социально-экономического кризиса.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150.5.2.2.2.</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Смутное время начала </w:t>
      </w:r>
      <w:r>
        <w:rPr>
          <w:rFonts w:ascii="Times New Roman" w:eastAsia="SchoolBookSanPin" w:hAnsi="Times New Roman"/>
          <w:bCs/>
          <w:position w:val="1"/>
          <w:sz w:val="28"/>
          <w:szCs w:val="28"/>
        </w:rPr>
        <w:t>XVII</w:t>
      </w:r>
      <w:r w:rsidRPr="00482CD3">
        <w:rPr>
          <w:rFonts w:ascii="Times New Roman" w:eastAsia="SchoolBookSanPin" w:hAnsi="Times New Roman"/>
          <w:bCs/>
          <w:position w:val="1"/>
          <w:sz w:val="28"/>
          <w:szCs w:val="28"/>
          <w:lang w:val="ru-RU"/>
        </w:rPr>
        <w:t xml:space="preserve"> в. </w:t>
      </w:r>
      <w:r w:rsidRPr="00482CD3">
        <w:rPr>
          <w:rFonts w:ascii="Times New Roman" w:eastAsia="SchoolBookSanPin" w:hAnsi="Times New Roman"/>
          <w:position w:val="1"/>
          <w:sz w:val="28"/>
          <w:szCs w:val="28"/>
          <w:lang w:val="ru-RU"/>
        </w:rPr>
        <w:t xml:space="preserve">Дискуссия о его причинах. Самозванцы и самозванство. Личность Лжедмитрия </w:t>
      </w:r>
      <w:r>
        <w:rPr>
          <w:rFonts w:ascii="Times New Roman" w:eastAsia="SchoolBookSanPin" w:hAnsi="Times New Roman"/>
          <w:position w:val="1"/>
          <w:sz w:val="28"/>
          <w:szCs w:val="28"/>
        </w:rPr>
        <w:t>I</w:t>
      </w:r>
      <w:r w:rsidRPr="00482CD3">
        <w:rPr>
          <w:rFonts w:ascii="Times New Roman" w:eastAsia="SchoolBookSanPin" w:hAnsi="Times New Roman"/>
          <w:position w:val="1"/>
          <w:sz w:val="28"/>
          <w:szCs w:val="28"/>
          <w:lang w:val="ru-RU"/>
        </w:rPr>
        <w:t xml:space="preserve"> и его политика. Восстание 1606 г. и убийство самозванца.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Царь Василий Шуйский. Восстание Ивана Болотникова. Перерастание внутреннего кризиса в гражданскую войну. Лжедмитрий </w:t>
      </w:r>
      <w:r>
        <w:rPr>
          <w:rFonts w:ascii="Times New Roman" w:eastAsia="SchoolBookSanPin" w:hAnsi="Times New Roman"/>
          <w:position w:val="1"/>
          <w:sz w:val="28"/>
          <w:szCs w:val="28"/>
        </w:rPr>
        <w:t>II</w:t>
      </w:r>
      <w:r w:rsidRPr="00482CD3">
        <w:rPr>
          <w:rFonts w:ascii="Times New Roman" w:eastAsia="SchoolBookSanPin" w:hAnsi="Times New Roman"/>
          <w:position w:val="1"/>
          <w:sz w:val="28"/>
          <w:szCs w:val="28"/>
          <w:lang w:val="ru-RU"/>
        </w:rPr>
        <w:t>. Вторжение 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lastRenderedPageBreak/>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Подъём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150.5.2.2.3.</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Окончание Смуты</w:t>
      </w:r>
      <w:r w:rsidRPr="00482CD3">
        <w:rPr>
          <w:rFonts w:ascii="Times New Roman" w:eastAsia="SchoolBookSanPin" w:hAnsi="Times New Roman"/>
          <w:position w:val="1"/>
          <w:sz w:val="28"/>
          <w:szCs w:val="28"/>
          <w:lang w:val="ru-RU"/>
        </w:rPr>
        <w:t>. Земский собор 1613 г. и его роль в укреплении государственности. Избрание на царство Михаила Фёдоровича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150.5.2.3.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в </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5.2.3.1.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Россия при первых Романовых. </w:t>
      </w:r>
      <w:r w:rsidRPr="00482CD3">
        <w:rPr>
          <w:rFonts w:ascii="Times New Roman" w:eastAsia="SchoolBookSanPin" w:hAnsi="Times New Roman"/>
          <w:sz w:val="28"/>
          <w:szCs w:val="28"/>
          <w:lang w:val="ru-RU"/>
        </w:rPr>
        <w:t>Царствование Михаила Фёдоровича.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150.5.2.3.2.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Экономическое развитие России в </w:t>
      </w:r>
      <w:r>
        <w:rPr>
          <w:rFonts w:ascii="Times New Roman" w:eastAsia="SchoolBookSanPin" w:hAnsi="Times New Roman"/>
          <w:bCs/>
          <w:sz w:val="28"/>
          <w:szCs w:val="28"/>
        </w:rPr>
        <w:t>XVII</w:t>
      </w:r>
      <w:r w:rsidRPr="00482CD3">
        <w:rPr>
          <w:rFonts w:ascii="Times New Roman" w:eastAsia="SchoolBookSanPin" w:hAnsi="Times New Roman"/>
          <w:bCs/>
          <w:sz w:val="28"/>
          <w:szCs w:val="28"/>
          <w:lang w:val="ru-RU"/>
        </w:rPr>
        <w:t xml:space="preserve"> в</w:t>
      </w:r>
      <w:r w:rsidRPr="00482CD3">
        <w:rPr>
          <w:rFonts w:ascii="Times New Roman" w:eastAsia="SchoolBookSanPin" w:hAnsi="Times New Roman"/>
          <w:sz w:val="28"/>
          <w:szCs w:val="28"/>
          <w:lang w:val="ru-RU"/>
        </w:rPr>
        <w:t>.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150.5.2.3.3.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Социальная структура российского общества. </w:t>
      </w:r>
      <w:r w:rsidRPr="00482CD3">
        <w:rPr>
          <w:rFonts w:ascii="Times New Roman" w:eastAsia="SchoolBookSanPin" w:hAnsi="Times New Roman"/>
          <w:sz w:val="28"/>
          <w:szCs w:val="28"/>
          <w:lang w:val="ru-RU"/>
        </w:rPr>
        <w:t xml:space="preserve">Государев двор, </w:t>
      </w:r>
      <w:r w:rsidRPr="00482CD3">
        <w:rPr>
          <w:rFonts w:ascii="Times New Roman" w:eastAsia="SchoolBookSanPin" w:hAnsi="Times New Roman"/>
          <w:sz w:val="28"/>
          <w:szCs w:val="28"/>
          <w:lang w:val="ru-RU"/>
        </w:rPr>
        <w:lastRenderedPageBreak/>
        <w:t xml:space="preserve">служилый город, духовенство, торговые люди, посадское население, стрельцы, служилые иноземцы, казаки, крестьяне, холопы. Русская деревня в </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 Городские восстания середины </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 Соляной бунт в Москве. Псковско-Новгородское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150.5.2.3.4.</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Внешняя политика России в </w:t>
      </w:r>
      <w:r>
        <w:rPr>
          <w:rFonts w:ascii="Times New Roman" w:eastAsia="SchoolBookSanPin" w:hAnsi="Times New Roman"/>
          <w:bCs/>
          <w:sz w:val="28"/>
          <w:szCs w:val="28"/>
        </w:rPr>
        <w:t>XVII</w:t>
      </w:r>
      <w:r w:rsidRPr="00482CD3">
        <w:rPr>
          <w:rFonts w:ascii="Times New Roman" w:eastAsia="SchoolBookSanPin" w:hAnsi="Times New Roman"/>
          <w:bCs/>
          <w:sz w:val="28"/>
          <w:szCs w:val="28"/>
          <w:lang w:val="ru-RU"/>
        </w:rPr>
        <w:t xml:space="preserve"> в. </w:t>
      </w:r>
      <w:r w:rsidRPr="00482CD3">
        <w:rPr>
          <w:rFonts w:ascii="Times New Roman" w:eastAsia="SchoolBookSanPin" w:hAnsi="Times New Roman"/>
          <w:sz w:val="28"/>
          <w:szCs w:val="28"/>
          <w:lang w:val="ru-RU"/>
        </w:rPr>
        <w:t xml:space="preserve">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1654-1667 гг. Андрусовское перемирие. Русско-шведская война </w:t>
      </w:r>
      <w:r w:rsidRPr="00482CD3">
        <w:rPr>
          <w:rFonts w:ascii="Times New Roman" w:eastAsia="SchoolBookSanPin" w:hAnsi="Times New Roman"/>
          <w:position w:val="1"/>
          <w:sz w:val="28"/>
          <w:szCs w:val="28"/>
          <w:lang w:val="ru-RU"/>
        </w:rPr>
        <w:t>1656-1658 гг. и её результаты. Укрепление южных рубежей.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150.5.2.3.5.</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Освоение новых территорий. </w:t>
      </w:r>
      <w:r w:rsidRPr="00482CD3">
        <w:rPr>
          <w:rFonts w:ascii="Times New Roman" w:eastAsia="SchoolBookSanPin" w:hAnsi="Times New Roman"/>
          <w:position w:val="1"/>
          <w:sz w:val="28"/>
          <w:szCs w:val="28"/>
          <w:lang w:val="ru-RU"/>
        </w:rPr>
        <w:t xml:space="preserve">Народы России в </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 Эпоха Великих географических открытий и русские географические открытия. Плавание Семёна Дежнёва.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w:t>
      </w:r>
      <w:r w:rsidRPr="00482CD3">
        <w:rPr>
          <w:rFonts w:ascii="Times New Roman" w:eastAsia="SchoolBookSanPin" w:hAnsi="Times New Roman"/>
          <w:sz w:val="28"/>
          <w:szCs w:val="28"/>
          <w:lang w:val="ru-RU"/>
        </w:rPr>
        <w:t>русских на новые земли. Миссионерство и христианизация. Межэтнические отношения. Формирование многонациональной элиты.</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eastAsia="OfficinaSansBoldITC" w:hAnsi="Times New Roman"/>
          <w:sz w:val="28"/>
          <w:szCs w:val="28"/>
          <w:lang w:val="ru-RU"/>
        </w:rPr>
        <w:t>150.5.2.4.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Культурное пространство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Изменения в картине мира человека в </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слоёв населения страны.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Фёдор Конь. Приказ каменных дел. Деревянное зодчество. Изобразительное искусство. Симон Ушаков. Ярославская школа иконописи. Парсунная живопись.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150.5.2.5.</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Наш край </w:t>
      </w:r>
      <w:r w:rsidRPr="00482CD3">
        <w:rPr>
          <w:rFonts w:ascii="Times New Roman" w:eastAsia="SchoolBookSanPin" w:hAnsi="Times New Roman"/>
          <w:position w:val="1"/>
          <w:sz w:val="28"/>
          <w:szCs w:val="28"/>
          <w:lang w:val="ru-RU"/>
        </w:rPr>
        <w:t xml:space="preserve">в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150.5.2.6.</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Обобщение. </w:t>
      </w:r>
    </w:p>
    <w:p w:rsidR="007145AB" w:rsidRPr="00482CD3" w:rsidRDefault="00F71669">
      <w:pPr>
        <w:spacing w:after="0" w:line="352" w:lineRule="auto"/>
        <w:ind w:firstLine="709"/>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150.6. Содержание обучения в 8 классе.</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eastAsia="OfficinaSansBoldITC" w:hAnsi="Times New Roman"/>
          <w:sz w:val="28"/>
          <w:szCs w:val="28"/>
          <w:lang w:val="ru-RU"/>
        </w:rPr>
        <w:t>150.6.1.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Всеобщая история. История Нового времени.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150.6.1.1.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150.6.1.2.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Век Просвещения.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Истоки европейского Просвещения. Достижения естественных наук и распространение идей рационализма. Английское Просвещение; Д.</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Локк и Т. Гоббс. Секуляризация (обмирщение) сознания. Культ Разума. Франция ‒ центр Просвещения. Философские и политические идеи Ф.</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Вольтера, Ш.</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Монтескьё, Ж.</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Руссо. «Энциклопедия» (Д.</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Дидро, Ж.</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150.6.1.3.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Государства Европы в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lastRenderedPageBreak/>
        <w:t>150.6.1.3.1.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Монархии в Европе </w:t>
      </w:r>
      <w:r>
        <w:rPr>
          <w:rFonts w:ascii="Times New Roman" w:eastAsia="SchoolBookSanPin" w:hAnsi="Times New Roman"/>
          <w:bCs/>
          <w:sz w:val="28"/>
          <w:szCs w:val="28"/>
        </w:rPr>
        <w:t>XVIII</w:t>
      </w:r>
      <w:r w:rsidRPr="00482CD3">
        <w:rPr>
          <w:rFonts w:ascii="Times New Roman" w:eastAsia="SchoolBookSanPin" w:hAnsi="Times New Roman"/>
          <w:bCs/>
          <w:sz w:val="28"/>
          <w:szCs w:val="28"/>
          <w:lang w:val="ru-RU"/>
        </w:rPr>
        <w:t xml:space="preserve"> в</w:t>
      </w:r>
      <w:r w:rsidRPr="00482CD3">
        <w:rPr>
          <w:rFonts w:ascii="Times New Roman" w:eastAsia="SchoolBookSanPin" w:hAnsi="Times New Roman"/>
          <w:sz w:val="28"/>
          <w:szCs w:val="28"/>
          <w:lang w:val="ru-RU"/>
        </w:rPr>
        <w:t>.: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6.1.3.2.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Великобритания в </w:t>
      </w:r>
      <w:r>
        <w:rPr>
          <w:rFonts w:ascii="Times New Roman" w:eastAsia="SchoolBookSanPin" w:hAnsi="Times New Roman"/>
          <w:bCs/>
          <w:sz w:val="28"/>
          <w:szCs w:val="28"/>
        </w:rPr>
        <w:t>XVIII</w:t>
      </w:r>
      <w:r w:rsidRPr="00482CD3">
        <w:rPr>
          <w:rFonts w:ascii="Times New Roman" w:eastAsia="SchoolBookSanPin" w:hAnsi="Times New Roman"/>
          <w:bCs/>
          <w:sz w:val="28"/>
          <w:szCs w:val="28"/>
          <w:lang w:val="ru-RU"/>
        </w:rPr>
        <w:t xml:space="preserve"> в</w:t>
      </w:r>
      <w:r w:rsidRPr="00482CD3">
        <w:rPr>
          <w:rFonts w:ascii="Times New Roman" w:eastAsia="SchoolBookSanPin" w:hAnsi="Times New Roman"/>
          <w:sz w:val="28"/>
          <w:szCs w:val="28"/>
          <w:lang w:val="ru-RU"/>
        </w:rPr>
        <w:t>.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6.1.3.3.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Франция</w:t>
      </w:r>
      <w:r w:rsidRPr="00482CD3">
        <w:rPr>
          <w:rFonts w:ascii="Times New Roman" w:eastAsia="SchoolBookSanPin" w:hAnsi="Times New Roman"/>
          <w:sz w:val="28"/>
          <w:szCs w:val="28"/>
          <w:lang w:val="ru-RU"/>
        </w:rPr>
        <w:t>. Абсолютная монархия: политика сохранения старого порядка. Попытки проведения реформ. Королевская власть и сословия.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6.1.3.4.</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Германские государства, монархия Габсбургов, итальянские земли в </w:t>
      </w:r>
      <w:r>
        <w:rPr>
          <w:rFonts w:ascii="Times New Roman" w:eastAsia="SchoolBookSanPin" w:hAnsi="Times New Roman"/>
          <w:bCs/>
          <w:sz w:val="28"/>
          <w:szCs w:val="28"/>
        </w:rPr>
        <w:t>XVIII</w:t>
      </w:r>
      <w:r w:rsidRPr="00482CD3">
        <w:rPr>
          <w:rFonts w:ascii="Times New Roman" w:eastAsia="SchoolBookSanPin" w:hAnsi="Times New Roman"/>
          <w:bCs/>
          <w:sz w:val="28"/>
          <w:szCs w:val="28"/>
          <w:lang w:val="ru-RU"/>
        </w:rPr>
        <w:t xml:space="preserve"> в. </w:t>
      </w:r>
      <w:r w:rsidRPr="00482CD3">
        <w:rPr>
          <w:rFonts w:ascii="Times New Roman" w:eastAsia="SchoolBookSanPin" w:hAnsi="Times New Roman"/>
          <w:sz w:val="28"/>
          <w:szCs w:val="28"/>
          <w:lang w:val="ru-RU"/>
        </w:rPr>
        <w:t xml:space="preserve">Раздробленность Германии. Возвышение Пруссии. Фридрих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 xml:space="preserve"> Великий. Габсбургская монархия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Правление Марии Терезии и Иосифа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 Реформы просвещённого абсолютизма. Итальянские государства: политическая раздробленность. Усиление власти Габсбургов над частью итальянских земель.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6.1.3.5.</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Государства Пиренейского полуострова</w:t>
      </w:r>
      <w:r w:rsidRPr="00482CD3">
        <w:rPr>
          <w:rFonts w:ascii="Times New Roman" w:eastAsia="SchoolBookSanPin" w:hAnsi="Times New Roman"/>
          <w:sz w:val="28"/>
          <w:szCs w:val="28"/>
          <w:lang w:val="ru-RU"/>
        </w:rPr>
        <w:t xml:space="preserve">. Испания: проблемы внутреннего развития, ослабление международных позиций. Реформы в правление Карла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7145AB" w:rsidRPr="00482CD3" w:rsidRDefault="00F71669">
      <w:pPr>
        <w:spacing w:after="0" w:line="360" w:lineRule="auto"/>
        <w:ind w:firstLine="709"/>
        <w:jc w:val="both"/>
        <w:rPr>
          <w:rFonts w:ascii="Times New Roman" w:eastAsia="OfficinaSansBoldITC" w:hAnsi="Times New Roman"/>
          <w:position w:val="1"/>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Британские колонии в Северной Америке: </w:t>
      </w:r>
      <w:r w:rsidRPr="00482CD3">
        <w:rPr>
          <w:rFonts w:ascii="Times New Roman" w:eastAsia="OfficinaSansBoldITC" w:hAnsi="Times New Roman"/>
          <w:position w:val="1"/>
          <w:sz w:val="28"/>
          <w:szCs w:val="28"/>
          <w:lang w:val="ru-RU"/>
        </w:rPr>
        <w:t xml:space="preserve">борьба за независимость.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Вашингтона. Принятие Декларации независимости (1776). Перелом в войне и её завершение. Поддержка колонистов со стороны России. Итоги </w:t>
      </w:r>
      <w:r w:rsidRPr="00482CD3">
        <w:rPr>
          <w:rFonts w:ascii="Times New Roman" w:eastAsia="SchoolBookSanPin" w:hAnsi="Times New Roman"/>
          <w:sz w:val="28"/>
          <w:szCs w:val="28"/>
          <w:lang w:val="ru-RU"/>
        </w:rPr>
        <w:lastRenderedPageBreak/>
        <w:t>Войны за независимость. Конституция (1787). «Отцы-основатели». Билль о правах (1791). Значение завоевания североамериканскими штатами независимости.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Французская революция конца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Дантон, Ж-П.</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Европейская культура в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6.1.7.</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Международные отношения в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Проблемы европейского баланса сил и дипломатия. Участие России в международных отношениях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Северная война (1700-1721). Династические войны «за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Страны Востока в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Османская империя</w:t>
      </w:r>
      <w:r w:rsidRPr="00482CD3">
        <w:rPr>
          <w:rFonts w:ascii="Times New Roman" w:eastAsia="SchoolBookSanPin" w:hAnsi="Times New Roman"/>
          <w:sz w:val="28"/>
          <w:szCs w:val="28"/>
          <w:lang w:val="ru-RU"/>
        </w:rPr>
        <w:t xml:space="preserve">: от могущества к упадку. Положение населения. Попытки </w:t>
      </w:r>
      <w:r w:rsidRPr="00482CD3">
        <w:rPr>
          <w:rFonts w:ascii="Times New Roman" w:eastAsia="SchoolBookSanPin" w:hAnsi="Times New Roman"/>
          <w:sz w:val="28"/>
          <w:szCs w:val="28"/>
          <w:lang w:val="ru-RU"/>
        </w:rPr>
        <w:lastRenderedPageBreak/>
        <w:t xml:space="preserve">проведения реформ; Селим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xml:space="preserve">. </w:t>
      </w:r>
      <w:r w:rsidRPr="00482CD3">
        <w:rPr>
          <w:rFonts w:ascii="Times New Roman" w:eastAsia="SchoolBookSanPin" w:hAnsi="Times New Roman"/>
          <w:bCs/>
          <w:sz w:val="28"/>
          <w:szCs w:val="28"/>
          <w:lang w:val="ru-RU"/>
        </w:rPr>
        <w:t xml:space="preserve">Индия. </w:t>
      </w:r>
      <w:r w:rsidRPr="00482CD3">
        <w:rPr>
          <w:rFonts w:ascii="Times New Roman" w:eastAsia="SchoolBookSanPin" w:hAnsi="Times New Roman"/>
          <w:sz w:val="28"/>
          <w:szCs w:val="28"/>
          <w:lang w:val="ru-RU"/>
        </w:rPr>
        <w:t xml:space="preserve">Ослабление империи Великих Моголов. Борьба европейцев за владения в Индии. Утверждение британского владычества. </w:t>
      </w:r>
      <w:r w:rsidRPr="00482CD3">
        <w:rPr>
          <w:rFonts w:ascii="Times New Roman" w:eastAsia="SchoolBookSanPin" w:hAnsi="Times New Roman"/>
          <w:bCs/>
          <w:sz w:val="28"/>
          <w:szCs w:val="28"/>
          <w:lang w:val="ru-RU"/>
        </w:rPr>
        <w:t>Китай</w:t>
      </w:r>
      <w:r w:rsidRPr="00482CD3">
        <w:rPr>
          <w:rFonts w:ascii="Times New Roman" w:eastAsia="SchoolBookSanPin" w:hAnsi="Times New Roman"/>
          <w:sz w:val="28"/>
          <w:szCs w:val="28"/>
          <w:lang w:val="ru-RU"/>
        </w:rPr>
        <w:t xml:space="preserve">. Империя Цин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w:t>
      </w:r>
      <w:r w:rsidRPr="00482CD3">
        <w:rPr>
          <w:rFonts w:ascii="Times New Roman" w:eastAsia="SchoolBookSanPin" w:hAnsi="Times New Roman"/>
          <w:bCs/>
          <w:sz w:val="28"/>
          <w:szCs w:val="28"/>
          <w:lang w:val="ru-RU"/>
        </w:rPr>
        <w:t xml:space="preserve">Япония </w:t>
      </w:r>
      <w:r w:rsidRPr="00482CD3">
        <w:rPr>
          <w:rFonts w:ascii="Times New Roman" w:eastAsia="SchoolBookSanPin" w:hAnsi="Times New Roman"/>
          <w:sz w:val="28"/>
          <w:szCs w:val="28"/>
          <w:lang w:val="ru-RU"/>
        </w:rPr>
        <w:t xml:space="preserve">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Сёгуны и дайме. Положение сословий. Культура стран Востока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6.1.9.</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Обобщение</w:t>
      </w:r>
      <w:r w:rsidRPr="00482CD3">
        <w:rPr>
          <w:rFonts w:ascii="Times New Roman" w:eastAsia="SchoolBookSanPin" w:hAnsi="Times New Roman"/>
          <w:sz w:val="28"/>
          <w:szCs w:val="28"/>
          <w:lang w:val="ru-RU"/>
        </w:rPr>
        <w:t xml:space="preserve">. Историческое и культурное наследие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История России. Россия в конце </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от царства к империи.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eastAsia="OfficinaSansBoldITC" w:hAnsi="Times New Roman"/>
          <w:sz w:val="28"/>
          <w:szCs w:val="28"/>
          <w:lang w:val="ru-RU"/>
        </w:rPr>
        <w:t>150.6.2.2.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в эпоху преобразований Петра </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150.6.2.2.1.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Причины и предпосылки преобразований</w:t>
      </w:r>
      <w:r w:rsidRPr="00482CD3">
        <w:rPr>
          <w:rFonts w:ascii="Times New Roman" w:eastAsia="SchoolBookSanPin" w:hAnsi="Times New Roman"/>
          <w:sz w:val="28"/>
          <w:szCs w:val="28"/>
          <w:lang w:val="ru-RU"/>
        </w:rPr>
        <w:t xml:space="preserve">. Россия и Европа в конце </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 Модернизация как жизненно важная национальная задача. Начало царствования Петра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6.2.2.2.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Экономическая политика. </w:t>
      </w:r>
      <w:r w:rsidRPr="00482CD3">
        <w:rPr>
          <w:rFonts w:ascii="Times New Roman" w:eastAsia="SchoolBookSanPin" w:hAnsi="Times New Roman"/>
          <w:sz w:val="28"/>
          <w:szCs w:val="28"/>
          <w:lang w:val="ru-RU"/>
        </w:rPr>
        <w:t>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6.2.2.3.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Социальная политика. </w:t>
      </w:r>
      <w:r w:rsidRPr="00482CD3">
        <w:rPr>
          <w:rFonts w:ascii="Times New Roman" w:eastAsia="SchoolBookSanPin" w:hAnsi="Times New Roman"/>
          <w:sz w:val="28"/>
          <w:szCs w:val="28"/>
          <w:lang w:val="ru-RU"/>
        </w:rPr>
        <w:t>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6.2.2.4.</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Реформы управления</w:t>
      </w:r>
      <w:r w:rsidRPr="00482CD3">
        <w:rPr>
          <w:rFonts w:ascii="Times New Roman" w:eastAsia="SchoolBookSanPin" w:hAnsi="Times New Roman"/>
          <w:sz w:val="28"/>
          <w:szCs w:val="28"/>
          <w:lang w:val="ru-RU"/>
        </w:rPr>
        <w:t>.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Первые гвардейские полки. </w:t>
      </w:r>
      <w:r w:rsidRPr="00482CD3">
        <w:rPr>
          <w:rFonts w:ascii="Times New Roman" w:eastAsia="SchoolBookSanPin" w:hAnsi="Times New Roman"/>
          <w:bCs/>
          <w:sz w:val="28"/>
          <w:szCs w:val="28"/>
          <w:lang w:val="ru-RU"/>
        </w:rPr>
        <w:t>Создание регулярной армии, военного флота</w:t>
      </w:r>
      <w:r w:rsidRPr="00482CD3">
        <w:rPr>
          <w:rFonts w:ascii="Times New Roman" w:eastAsia="SchoolBookSanPin" w:hAnsi="Times New Roman"/>
          <w:sz w:val="28"/>
          <w:szCs w:val="28"/>
          <w:lang w:val="ru-RU"/>
        </w:rPr>
        <w:t xml:space="preserve">. </w:t>
      </w:r>
      <w:r w:rsidRPr="00482CD3">
        <w:rPr>
          <w:rFonts w:ascii="Times New Roman" w:eastAsia="SchoolBookSanPin" w:hAnsi="Times New Roman"/>
          <w:sz w:val="28"/>
          <w:szCs w:val="28"/>
          <w:lang w:val="ru-RU"/>
        </w:rPr>
        <w:lastRenderedPageBreak/>
        <w:t>Рекрутские наборы.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6.2.2.5.</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Церковная реформа</w:t>
      </w:r>
      <w:r w:rsidRPr="00482CD3">
        <w:rPr>
          <w:rFonts w:ascii="Times New Roman" w:eastAsia="SchoolBookSanPin" w:hAnsi="Times New Roman"/>
          <w:sz w:val="28"/>
          <w:szCs w:val="28"/>
          <w:lang w:val="ru-RU"/>
        </w:rPr>
        <w:t>. Упразднение патриаршества, учреждение Синода. Положение инославных конфессий.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150.6.2.2.6.</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Оппозиция реформам Петра </w:t>
      </w:r>
      <w:r>
        <w:rPr>
          <w:rFonts w:ascii="Times New Roman" w:eastAsia="SchoolBookSanPin" w:hAnsi="Times New Roman"/>
          <w:bCs/>
          <w:sz w:val="28"/>
          <w:szCs w:val="28"/>
        </w:rPr>
        <w:t>I</w:t>
      </w:r>
      <w:r w:rsidRPr="00482CD3">
        <w:rPr>
          <w:rFonts w:ascii="Times New Roman" w:eastAsia="SchoolBookSanPin" w:hAnsi="Times New Roman"/>
          <w:sz w:val="28"/>
          <w:szCs w:val="28"/>
          <w:lang w:val="ru-RU"/>
        </w:rPr>
        <w:t xml:space="preserve">. Социальные движения в первой четверти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Восстания в Астрахани, Башкирии, на Дону. Дело царевича Алексея.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150.6.2.2.7.</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Внешняя политика</w:t>
      </w:r>
      <w:r w:rsidRPr="00482CD3">
        <w:rPr>
          <w:rFonts w:ascii="Times New Roman" w:eastAsia="SchoolBookSanPin" w:hAnsi="Times New Roman"/>
          <w:sz w:val="28"/>
          <w:szCs w:val="28"/>
          <w:lang w:val="ru-RU"/>
        </w:rPr>
        <w:t xml:space="preserve">. Северная война. Причины и цели войны. Неудачи в начале войны и их преодоление. Битва при деревне Лесная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6.2.2.8.</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Преобразования Петра </w:t>
      </w:r>
      <w:r>
        <w:rPr>
          <w:rFonts w:ascii="Times New Roman" w:eastAsia="SchoolBookSanPin" w:hAnsi="Times New Roman"/>
          <w:bCs/>
          <w:sz w:val="28"/>
          <w:szCs w:val="28"/>
        </w:rPr>
        <w:t>I</w:t>
      </w:r>
      <w:r w:rsidRPr="00482CD3">
        <w:rPr>
          <w:rFonts w:ascii="Times New Roman" w:eastAsia="SchoolBookSanPin" w:hAnsi="Times New Roman"/>
          <w:bCs/>
          <w:sz w:val="28"/>
          <w:szCs w:val="28"/>
          <w:lang w:val="ru-RU"/>
        </w:rPr>
        <w:t xml:space="preserve"> в области культуры</w:t>
      </w:r>
      <w:r w:rsidRPr="00482CD3">
        <w:rPr>
          <w:rFonts w:ascii="Times New Roman" w:eastAsia="SchoolBookSanPin" w:hAnsi="Times New Roman"/>
          <w:sz w:val="28"/>
          <w:szCs w:val="28"/>
          <w:lang w:val="ru-RU"/>
        </w:rPr>
        <w:t>.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Итоги, последствия и значение петровских преобразований. Образ Петра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в русской культуре.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после Петра </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 Дворцовые перевороты.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w:t>
      </w:r>
      <w:r w:rsidRPr="00482CD3">
        <w:rPr>
          <w:rFonts w:ascii="Times New Roman" w:eastAsia="SchoolBookSanPin" w:hAnsi="Times New Roman"/>
          <w:sz w:val="28"/>
          <w:szCs w:val="28"/>
          <w:lang w:val="ru-RU"/>
        </w:rPr>
        <w:lastRenderedPageBreak/>
        <w:t>Б.Х. Миниха в управлении и политической жизни страны.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Россия при Елизавете Петровне</w:t>
      </w:r>
      <w:r w:rsidRPr="00482CD3">
        <w:rPr>
          <w:rFonts w:ascii="Times New Roman" w:eastAsia="SchoolBookSanPin" w:hAnsi="Times New Roman"/>
          <w:sz w:val="28"/>
          <w:szCs w:val="28"/>
          <w:lang w:val="ru-RU"/>
        </w:rPr>
        <w:t>.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Россия в международных конфликтах 1740-1750-х гг. Участие в Семилетней войне.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 xml:space="preserve">Петр </w:t>
      </w:r>
      <w:r>
        <w:rPr>
          <w:rFonts w:ascii="Times New Roman" w:eastAsia="SchoolBookSanPin" w:hAnsi="Times New Roman"/>
          <w:bCs/>
          <w:sz w:val="28"/>
          <w:szCs w:val="28"/>
        </w:rPr>
        <w:t>III</w:t>
      </w:r>
      <w:r w:rsidRPr="00482CD3">
        <w:rPr>
          <w:rFonts w:ascii="Times New Roman" w:eastAsia="SchoolBookSanPin" w:hAnsi="Times New Roman"/>
          <w:sz w:val="28"/>
          <w:szCs w:val="28"/>
          <w:lang w:val="ru-RU"/>
        </w:rPr>
        <w:t>. Манифест о вольности дворянства. Причины переворота 28 июня 1762 г.</w:t>
      </w:r>
    </w:p>
    <w:p w:rsidR="007145AB" w:rsidRPr="00482CD3" w:rsidRDefault="00F71669">
      <w:pPr>
        <w:spacing w:after="0" w:line="360" w:lineRule="auto"/>
        <w:ind w:firstLine="709"/>
        <w:jc w:val="both"/>
        <w:rPr>
          <w:rFonts w:ascii="Times New Roman" w:eastAsia="OfficinaSansBookITC" w:hAnsi="Times New Roman"/>
          <w:color w:val="FF0000"/>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в 1760-1790-х гг. </w:t>
      </w:r>
      <w:r w:rsidRPr="00482CD3">
        <w:rPr>
          <w:rFonts w:ascii="Times New Roman" w:eastAsia="OfficinaSansBoldITC" w:hAnsi="Times New Roman"/>
          <w:position w:val="1"/>
          <w:sz w:val="28"/>
          <w:szCs w:val="28"/>
          <w:lang w:val="ru-RU"/>
        </w:rPr>
        <w:t xml:space="preserve">Правление Екатерины </w:t>
      </w:r>
      <w:r>
        <w:rPr>
          <w:rFonts w:ascii="Times New Roman" w:eastAsia="OfficinaSansBoldITC" w:hAnsi="Times New Roman"/>
          <w:position w:val="1"/>
          <w:sz w:val="28"/>
          <w:szCs w:val="28"/>
        </w:rPr>
        <w:t>II</w:t>
      </w:r>
      <w:r w:rsidRPr="00482CD3">
        <w:rPr>
          <w:rFonts w:ascii="Times New Roman" w:eastAsia="OfficinaSansBoldITC" w:hAnsi="Times New Roman"/>
          <w:position w:val="1"/>
          <w:sz w:val="28"/>
          <w:szCs w:val="28"/>
          <w:lang w:val="ru-RU"/>
        </w:rPr>
        <w:t xml:space="preserve"> и Павла </w:t>
      </w:r>
      <w:r>
        <w:rPr>
          <w:rFonts w:ascii="Times New Roman" w:eastAsia="OfficinaSansBoldITC" w:hAnsi="Times New Roman"/>
          <w:position w:val="1"/>
          <w:sz w:val="28"/>
          <w:szCs w:val="28"/>
        </w:rPr>
        <w:t>I</w:t>
      </w:r>
      <w:r w:rsidRPr="00482CD3">
        <w:rPr>
          <w:rFonts w:ascii="Times New Roman" w:eastAsia="OfficinaSansBoldITC" w:hAnsi="Times New Roman"/>
          <w:position w:val="1"/>
          <w:sz w:val="28"/>
          <w:szCs w:val="28"/>
          <w:lang w:val="ru-RU"/>
        </w:rPr>
        <w:t>.</w:t>
      </w:r>
      <w:r w:rsidRPr="00482CD3">
        <w:rPr>
          <w:rFonts w:ascii="Times New Roman" w:eastAsia="OfficinaSansBoldITC" w:hAnsi="Times New Roman"/>
          <w:color w:val="FF0000"/>
          <w:position w:val="1"/>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6.2.4.1.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Внутренняя политика Екатерины </w:t>
      </w:r>
      <w:r>
        <w:rPr>
          <w:rFonts w:ascii="Times New Roman" w:eastAsia="SchoolBookSanPin" w:hAnsi="Times New Roman"/>
          <w:bCs/>
          <w:sz w:val="28"/>
          <w:szCs w:val="28"/>
        </w:rPr>
        <w:t>II</w:t>
      </w:r>
      <w:r w:rsidRPr="00482CD3">
        <w:rPr>
          <w:rFonts w:ascii="Times New Roman" w:eastAsia="SchoolBookSanPin" w:hAnsi="Times New Roman"/>
          <w:sz w:val="28"/>
          <w:szCs w:val="28"/>
          <w:lang w:val="ru-RU"/>
        </w:rPr>
        <w:t>. Личность императрицы. Идеи Просвещения. «Просвещённый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Национальная политика и народы России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lastRenderedPageBreak/>
        <w:t>150.</w:t>
      </w:r>
      <w:r w:rsidRPr="00482CD3">
        <w:rPr>
          <w:rFonts w:ascii="Times New Roman" w:eastAsia="OfficinaSansBoldITC" w:hAnsi="Times New Roman"/>
          <w:sz w:val="28"/>
          <w:szCs w:val="28"/>
          <w:lang w:val="ru-RU"/>
        </w:rPr>
        <w:t>6.2.4.2.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Экономическое развитие России во второй половине </w:t>
      </w:r>
      <w:r>
        <w:rPr>
          <w:rFonts w:ascii="Times New Roman" w:eastAsia="SchoolBookSanPin" w:hAnsi="Times New Roman"/>
          <w:bCs/>
          <w:sz w:val="28"/>
          <w:szCs w:val="28"/>
        </w:rPr>
        <w:t>XVIII</w:t>
      </w:r>
      <w:r w:rsidRPr="00482CD3">
        <w:rPr>
          <w:rFonts w:ascii="Times New Roman" w:eastAsia="SchoolBookSanPin" w:hAnsi="Times New Roman"/>
          <w:bCs/>
          <w:sz w:val="28"/>
          <w:szCs w:val="28"/>
          <w:lang w:val="ru-RU"/>
        </w:rPr>
        <w:t xml:space="preserve"> в. </w:t>
      </w:r>
      <w:r w:rsidRPr="00482CD3">
        <w:rPr>
          <w:rFonts w:ascii="Times New Roman" w:eastAsia="SchoolBookSanPin" w:hAnsi="Times New Roman"/>
          <w:sz w:val="28"/>
          <w:szCs w:val="28"/>
          <w:lang w:val="ru-RU"/>
        </w:rPr>
        <w:t>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Промышленность в городе и деревне. Роль государства, купечества, помещиков в развитии промышленности. Крепостной и вольнонаёмный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6.2.4.3.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Обострение социальных противоречий</w:t>
      </w:r>
      <w:r w:rsidRPr="00482CD3">
        <w:rPr>
          <w:rFonts w:ascii="Times New Roman" w:eastAsia="SchoolBookSanPin" w:hAnsi="Times New Roman"/>
          <w:sz w:val="28"/>
          <w:szCs w:val="28"/>
          <w:lang w:val="ru-RU"/>
        </w:rPr>
        <w:t>. Чумной бунт в Москве. Восстание под предводительством Емельяна Пугачёва.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6.2.4.4.</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Внешняя политика России второй половины </w:t>
      </w:r>
      <w:r>
        <w:rPr>
          <w:rFonts w:ascii="Times New Roman" w:eastAsia="SchoolBookSanPin" w:hAnsi="Times New Roman"/>
          <w:bCs/>
          <w:sz w:val="28"/>
          <w:szCs w:val="28"/>
        </w:rPr>
        <w:t>XVIII</w:t>
      </w:r>
      <w:r w:rsidRPr="00482CD3">
        <w:rPr>
          <w:rFonts w:ascii="Times New Roman" w:eastAsia="SchoolBookSanPin" w:hAnsi="Times New Roman"/>
          <w:bCs/>
          <w:sz w:val="28"/>
          <w:szCs w:val="28"/>
          <w:lang w:val="ru-RU"/>
        </w:rPr>
        <w:t xml:space="preserve"> в., её основные задачи. </w:t>
      </w:r>
      <w:r w:rsidRPr="00482CD3">
        <w:rPr>
          <w:rFonts w:ascii="Times New Roman" w:eastAsia="SchoolBookSanPin" w:hAnsi="Times New Roman"/>
          <w:sz w:val="28"/>
          <w:szCs w:val="28"/>
          <w:lang w:val="ru-RU"/>
        </w:rPr>
        <w:t xml:space="preserve">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Потёмкин. Путешествие Екатерины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 xml:space="preserve"> на юг в 1787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Участие России в разделах Речи Посполитой. Политика России в Польше до начала 1770-х гг.: стремление к усилению российского влияния в условиях </w:t>
      </w:r>
      <w:r w:rsidRPr="00482CD3">
        <w:rPr>
          <w:rFonts w:ascii="Times New Roman" w:eastAsia="SchoolBookSanPin" w:hAnsi="Times New Roman"/>
          <w:sz w:val="28"/>
          <w:szCs w:val="28"/>
          <w:lang w:val="ru-RU"/>
        </w:rPr>
        <w:lastRenderedPageBreak/>
        <w:t>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6.2.4.5.</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Россия при Павле </w:t>
      </w:r>
      <w:r>
        <w:rPr>
          <w:rFonts w:ascii="Times New Roman" w:eastAsia="SchoolBookSanPin" w:hAnsi="Times New Roman"/>
          <w:bCs/>
          <w:sz w:val="28"/>
          <w:szCs w:val="28"/>
        </w:rPr>
        <w:t>I</w:t>
      </w:r>
      <w:r w:rsidRPr="00482CD3">
        <w:rPr>
          <w:rFonts w:ascii="Times New Roman" w:eastAsia="SchoolBookSanPin" w:hAnsi="Times New Roman"/>
          <w:bCs/>
          <w:sz w:val="28"/>
          <w:szCs w:val="28"/>
          <w:lang w:val="ru-RU"/>
        </w:rPr>
        <w:t xml:space="preserve">. </w:t>
      </w:r>
      <w:r w:rsidRPr="00482CD3">
        <w:rPr>
          <w:rFonts w:ascii="Times New Roman" w:eastAsia="SchoolBookSanPin" w:hAnsi="Times New Roman"/>
          <w:sz w:val="28"/>
          <w:szCs w:val="28"/>
          <w:lang w:val="ru-RU"/>
        </w:rPr>
        <w:t xml:space="preserve">Личность Павла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и её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«просвещённого абсолютизма» и усиление бюрократического и полицейского характера государства и личной власти императора. Акт о престолонаследии и Манифест о «трёхдневной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Участие России в борьбе с революционной Францией. Итальянский и Швейцарский походы А.В. Суворова. Действия эскадры Ф.Ф. Ушакова в Средиземном море.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Культурное пространство Российской империи в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Идеи Просвещения в российской общественной мысли, публицистике и литературе. Литература народов России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Русская культура и культура народов России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Развитие новой светской культуры после преобразований Петра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Укрепление взаимосвязей с культурой стран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учёных,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Культура и быт российских сословий. Дворянство: жизнь и быт дворянской усадьбы. Духовенство. Купечество. Крестьянство.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 xml:space="preserve">Российская наука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Образование в России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Основные педагогические идеи. Воспитание «новой породы» людей. Основание воспитательных домов в городе Санкт-Петербурге и г.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Русская архитектура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Изобразительное искусство в России, его выдающиеся мастера и произведения. Академия художеств в городе Санкт-Петербурге. Расцвет жанра парадного портрета в середине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Новые веяния в изобразительном искусстве в конце столетия.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6.2.6.</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Наш край </w:t>
      </w:r>
      <w:r w:rsidRPr="00482CD3">
        <w:rPr>
          <w:rFonts w:ascii="Times New Roman" w:eastAsia="SchoolBookSanPin" w:hAnsi="Times New Roman"/>
          <w:sz w:val="28"/>
          <w:szCs w:val="28"/>
          <w:lang w:val="ru-RU"/>
        </w:rPr>
        <w:t xml:space="preserve">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6.2.7.</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Обобщение</w:t>
      </w:r>
      <w:r w:rsidRPr="00482CD3">
        <w:rPr>
          <w:rFonts w:ascii="Times New Roman" w:eastAsia="SchoolBookSanPin" w:hAnsi="Times New Roman"/>
          <w:position w:val="1"/>
          <w:sz w:val="28"/>
          <w:szCs w:val="28"/>
          <w:lang w:val="ru-RU"/>
        </w:rPr>
        <w:t>.</w:t>
      </w:r>
    </w:p>
    <w:p w:rsidR="007145AB" w:rsidRPr="00482CD3" w:rsidRDefault="00F71669">
      <w:pPr>
        <w:spacing w:after="0" w:line="352" w:lineRule="auto"/>
        <w:ind w:firstLine="709"/>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 Содержание обучения в 9 классе.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Всеобщая история. История Нового времени.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 начало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7.1.2.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Европа в начале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Провозглашение империи Наполеона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во Франции. Реформы. Законодательство. Наполеоновские войны. Антинаполеоновские коалиции. Политика Наполеона в завоёванных странах. Отношение населения к завоевателям: </w:t>
      </w:r>
      <w:r w:rsidRPr="00482CD3">
        <w:rPr>
          <w:rFonts w:ascii="Times New Roman" w:eastAsia="SchoolBookSanPin" w:hAnsi="Times New Roman"/>
          <w:sz w:val="28"/>
          <w:szCs w:val="28"/>
          <w:lang w:val="ru-RU"/>
        </w:rPr>
        <w:lastRenderedPageBreak/>
        <w:t>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7145AB" w:rsidRPr="00482CD3" w:rsidRDefault="00F71669">
      <w:pPr>
        <w:spacing w:after="0" w:line="360" w:lineRule="auto"/>
        <w:ind w:firstLine="709"/>
        <w:jc w:val="both"/>
        <w:rPr>
          <w:rFonts w:ascii="Times New Roman" w:eastAsia="OfficinaSansBoldITC" w:hAnsi="Times New Roman"/>
          <w:position w:val="1"/>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7.1.3.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Развитие индустриального общества в первой половине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в.: </w:t>
      </w:r>
      <w:r w:rsidRPr="00482CD3">
        <w:rPr>
          <w:rFonts w:ascii="Times New Roman" w:eastAsia="OfficinaSansBoldITC" w:hAnsi="Times New Roman"/>
          <w:position w:val="1"/>
          <w:sz w:val="28"/>
          <w:szCs w:val="28"/>
          <w:lang w:val="ru-RU"/>
        </w:rPr>
        <w:t xml:space="preserve">экономика, социальные отношения, политические процессы.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Политическое развитие европейских стран в 1815-1840-е гг.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Страны Европы и Северной Америки в середине Х</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Х ‒ начале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Великобритания </w:t>
      </w:r>
      <w:r w:rsidRPr="00482CD3">
        <w:rPr>
          <w:rFonts w:ascii="Times New Roman" w:eastAsia="SchoolBookSanPin" w:hAnsi="Times New Roman"/>
          <w:sz w:val="28"/>
          <w:szCs w:val="28"/>
          <w:lang w:val="ru-RU"/>
        </w:rPr>
        <w:t>в Викторианскую эпоху. «Мастерская мира». Рабочее движение. Политические и социальные реформы. Британская колониальная империя; доминионы.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Франция. </w:t>
      </w:r>
      <w:r w:rsidRPr="00482CD3">
        <w:rPr>
          <w:rFonts w:ascii="Times New Roman" w:eastAsia="SchoolBookSanPin" w:hAnsi="Times New Roman"/>
          <w:sz w:val="28"/>
          <w:szCs w:val="28"/>
          <w:lang w:val="ru-RU"/>
        </w:rPr>
        <w:t xml:space="preserve">Империя Наполеона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внутренняя и внешняя политика. Активизация колониальной экспансии. Франко-германская война 1870-1871 гг. Парижская коммуна.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Италия. </w:t>
      </w:r>
      <w:r w:rsidRPr="00482CD3">
        <w:rPr>
          <w:rFonts w:ascii="Times New Roman" w:eastAsia="SchoolBookSanPin" w:hAnsi="Times New Roman"/>
          <w:sz w:val="28"/>
          <w:szCs w:val="28"/>
          <w:lang w:val="ru-RU"/>
        </w:rPr>
        <w:t>Подъём борьбы за независимость итальянских земель. К.</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Кавур, Д.</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Гарибальди. Образование единого государства. Король Виктор Эммануил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150.7.1.5.4.</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Германия. </w:t>
      </w:r>
      <w:r w:rsidRPr="00482CD3">
        <w:rPr>
          <w:rFonts w:ascii="Times New Roman" w:eastAsia="SchoolBookSanPin" w:hAnsi="Times New Roman"/>
          <w:sz w:val="28"/>
          <w:szCs w:val="28"/>
          <w:lang w:val="ru-RU"/>
        </w:rPr>
        <w:t>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150.7.1.5.5.</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Страны Центральной и Юго-Восточной Европы во второй </w:t>
      </w:r>
      <w:r w:rsidRPr="00482CD3">
        <w:rPr>
          <w:rFonts w:ascii="Times New Roman" w:eastAsia="SchoolBookSanPin" w:hAnsi="Times New Roman"/>
          <w:bCs/>
          <w:sz w:val="28"/>
          <w:szCs w:val="28"/>
          <w:lang w:val="ru-RU"/>
        </w:rPr>
        <w:lastRenderedPageBreak/>
        <w:t xml:space="preserve">половине </w:t>
      </w:r>
      <w:r>
        <w:rPr>
          <w:rFonts w:ascii="Times New Roman" w:eastAsia="SchoolBookSanPin" w:hAnsi="Times New Roman"/>
          <w:bCs/>
          <w:sz w:val="28"/>
          <w:szCs w:val="28"/>
        </w:rPr>
        <w:t>XIX</w:t>
      </w:r>
      <w:r w:rsidRPr="00482CD3">
        <w:rPr>
          <w:rFonts w:ascii="Times New Roman" w:eastAsia="SchoolBookSanPin" w:hAnsi="Times New Roman"/>
          <w:bCs/>
          <w:sz w:val="28"/>
          <w:szCs w:val="28"/>
          <w:lang w:val="ru-RU"/>
        </w:rPr>
        <w:t xml:space="preserve"> ‒ начале </w:t>
      </w:r>
      <w:r>
        <w:rPr>
          <w:rFonts w:ascii="Times New Roman" w:eastAsia="SchoolBookSanPin" w:hAnsi="Times New Roman"/>
          <w:bCs/>
          <w:sz w:val="28"/>
          <w:szCs w:val="28"/>
        </w:rPr>
        <w:t>XX</w:t>
      </w:r>
      <w:r w:rsidRPr="00482CD3">
        <w:rPr>
          <w:rFonts w:ascii="Times New Roman" w:eastAsia="SchoolBookSanPin" w:hAnsi="Times New Roman"/>
          <w:bCs/>
          <w:sz w:val="28"/>
          <w:szCs w:val="28"/>
          <w:lang w:val="ru-RU"/>
        </w:rPr>
        <w:t xml:space="preserve"> в</w:t>
      </w:r>
      <w:r w:rsidRPr="00482CD3">
        <w:rPr>
          <w:rFonts w:ascii="Times New Roman" w:eastAsia="SchoolBookSanPin" w:hAnsi="Times New Roman"/>
          <w:sz w:val="28"/>
          <w:szCs w:val="28"/>
          <w:lang w:val="ru-RU"/>
        </w:rPr>
        <w:t>.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её итоги.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150.7.1.5.6.</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Соединённые Штаты Америки</w:t>
      </w:r>
      <w:r w:rsidRPr="00482CD3">
        <w:rPr>
          <w:rFonts w:ascii="Times New Roman" w:eastAsia="SchoolBookSanPin" w:hAnsi="Times New Roman"/>
          <w:sz w:val="28"/>
          <w:szCs w:val="28"/>
          <w:lang w:val="ru-RU"/>
        </w:rPr>
        <w:t xml:space="preserve">.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150.7.1.5.7.</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Экономическое и социально-политическое развитие стран Европы и США в конце </w:t>
      </w:r>
      <w:r>
        <w:rPr>
          <w:rFonts w:ascii="Times New Roman" w:eastAsia="SchoolBookSanPin" w:hAnsi="Times New Roman"/>
          <w:bCs/>
          <w:sz w:val="28"/>
          <w:szCs w:val="28"/>
        </w:rPr>
        <w:t>XIX</w:t>
      </w:r>
      <w:r w:rsidRPr="00482CD3">
        <w:rPr>
          <w:rFonts w:ascii="Times New Roman" w:eastAsia="SchoolBookSanPin" w:hAnsi="Times New Roman"/>
          <w:bCs/>
          <w:sz w:val="28"/>
          <w:szCs w:val="28"/>
          <w:lang w:val="ru-RU"/>
        </w:rPr>
        <w:t xml:space="preserve"> ‒ начале ХХ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Страны Латинской Америки в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 начале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150.7.1.7.</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Страны Азии в Х</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Х ‒ начале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150.7.1.7.1.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Япония. </w:t>
      </w:r>
      <w:r w:rsidRPr="00482CD3">
        <w:rPr>
          <w:rFonts w:ascii="Times New Roman" w:eastAsia="SchoolBookSanPin" w:hAnsi="Times New Roman"/>
          <w:sz w:val="28"/>
          <w:szCs w:val="28"/>
          <w:lang w:val="ru-RU"/>
        </w:rPr>
        <w:t>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150.7.1.7.2.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Китай. </w:t>
      </w:r>
      <w:r w:rsidRPr="00482CD3">
        <w:rPr>
          <w:rFonts w:ascii="Times New Roman" w:eastAsia="SchoolBookSanPin" w:hAnsi="Times New Roman"/>
          <w:sz w:val="28"/>
          <w:szCs w:val="28"/>
          <w:lang w:val="ru-RU"/>
        </w:rPr>
        <w:t>Империя Цин. «Опиумные войны». Восстание тайпинов. «Открытие» Китая. Политика «самоусиления». Восстание «ихэтуаней». Революция 1911-1913 гг. Сунь Ятсен.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lastRenderedPageBreak/>
        <w:t>150.7.1.7.3.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Османская империя</w:t>
      </w:r>
      <w:r w:rsidRPr="00482CD3">
        <w:rPr>
          <w:rFonts w:ascii="Times New Roman" w:eastAsia="SchoolBookSanPin" w:hAnsi="Times New Roman"/>
          <w:sz w:val="28"/>
          <w:szCs w:val="28"/>
          <w:lang w:val="ru-RU"/>
        </w:rPr>
        <w:t>. Традиционные устои и попытки проведения реформ. Политика Танзимата. Принятие конституции. Младотурецкая революция 1908-1909 гг.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150.7.1.7.4.</w:t>
      </w:r>
      <w:r>
        <w:rPr>
          <w:rFonts w:ascii="Times New Roman" w:eastAsia="OfficinaSansBoldITC" w:hAnsi="Times New Roman"/>
          <w:sz w:val="28"/>
          <w:szCs w:val="28"/>
        </w:rPr>
        <w:t> </w:t>
      </w:r>
      <w:r w:rsidRPr="00482CD3">
        <w:rPr>
          <w:rFonts w:ascii="Times New Roman" w:eastAsia="SchoolBookSanPin" w:hAnsi="Times New Roman"/>
          <w:position w:val="1"/>
          <w:sz w:val="28"/>
          <w:szCs w:val="28"/>
          <w:lang w:val="ru-RU"/>
        </w:rPr>
        <w:t xml:space="preserve">Революция 1905-1911 г. в </w:t>
      </w:r>
      <w:r w:rsidRPr="00482CD3">
        <w:rPr>
          <w:rFonts w:ascii="Times New Roman" w:eastAsia="SchoolBookSanPin" w:hAnsi="Times New Roman"/>
          <w:bCs/>
          <w:position w:val="1"/>
          <w:sz w:val="28"/>
          <w:szCs w:val="28"/>
          <w:lang w:val="ru-RU"/>
        </w:rPr>
        <w:t>Иране.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150.7.1.7.5.</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Индия. </w:t>
      </w:r>
      <w:r w:rsidRPr="00482CD3">
        <w:rPr>
          <w:rFonts w:ascii="Times New Roman" w:eastAsia="SchoolBookSanPin" w:hAnsi="Times New Roman"/>
          <w:position w:val="1"/>
          <w:sz w:val="28"/>
          <w:szCs w:val="28"/>
          <w:lang w:val="ru-RU"/>
        </w:rPr>
        <w:t xml:space="preserve">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в. Создание Индийского национального конгресса. Б. Тилак, М.К. Ганди.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Народы Африки в Х</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Х ‒ начале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150.7.1.9.</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Развитие культуры в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 начале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Научные открытия и технические изобретения в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 начале ХХ в. Революция в физике. Достижения естествознания и медицины. Развитие философии, психологии и социологии.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Распространение образования. Технический прогресс и изменения в условиях труда и повседневной жизни людей. Художественная культура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 начала ХХ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150.7.1.10.</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Международные отношения в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 начале </w:t>
      </w:r>
      <w:r>
        <w:rPr>
          <w:rFonts w:ascii="Times New Roman" w:eastAsia="OfficinaSansBoldITC" w:hAnsi="Times New Roman"/>
          <w:sz w:val="28"/>
          <w:szCs w:val="28"/>
        </w:rPr>
        <w:t>XX</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 начале ХХ в. (испано-американская война, русско-японская война, боснийский кризис). Балканские войны.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lastRenderedPageBreak/>
        <w:t>150.7.1.11.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Обобщение</w:t>
      </w:r>
      <w:r w:rsidRPr="00482CD3">
        <w:rPr>
          <w:rFonts w:ascii="Times New Roman" w:eastAsia="SchoolBookSanPin" w:hAnsi="Times New Roman"/>
          <w:sz w:val="28"/>
          <w:szCs w:val="28"/>
          <w:lang w:val="ru-RU"/>
        </w:rPr>
        <w:t xml:space="preserve">. Историческое и культурное наследие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История России. Российская империя в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 начале </w:t>
      </w:r>
      <w:r>
        <w:rPr>
          <w:rFonts w:ascii="Times New Roman" w:eastAsia="OfficinaSansBoldITC" w:hAnsi="Times New Roman"/>
          <w:sz w:val="28"/>
          <w:szCs w:val="28"/>
        </w:rPr>
        <w:t>XX</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150.7.2.1.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150.7.2.2.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Александровская эпоха: государственный либерализм.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Проекты либеральных реформ Александра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Внешние и внутренние факторы. Негласный комитет. Реформы государственного управления. М.М. Сперанский.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Внешняя политика России. Война России с Францией 1805-</w:t>
      </w:r>
      <w:r w:rsidRPr="00482CD3">
        <w:rPr>
          <w:rFonts w:ascii="Times New Roman" w:eastAsia="SchoolBookSanPin" w:hAnsi="Times New Roman"/>
          <w:position w:val="1"/>
          <w:sz w:val="28"/>
          <w:szCs w:val="28"/>
          <w:lang w:val="ru-RU"/>
        </w:rPr>
        <w:t xml:space="preserve">1807 гг. Тильзитский мир. Война со Швецией 1808-1809 г. и присоединение Финляндии. Война с Турцией и Бухарестский мир 1812 г. Отечественная война 1812 г. ‒ важнейшее событие российской и мировой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в. Венский конгресс и его решения. Священный союз. Возрастание роли России в европейской политике после победы над Наполеоном и Венского конгресса.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Либеральные и охранительные тенденции во внутренней политике. Польская конституция 1815 г. Военные поселения.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Дворянская оппозиция самодержавию. Тайные организации:</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Союз спасения, Союз благоденствия, Северное и Южное общества. Восстание декабристов 14 декабря 1825 г.</w:t>
      </w:r>
    </w:p>
    <w:p w:rsidR="007145AB" w:rsidRPr="00482CD3" w:rsidRDefault="00F71669">
      <w:pPr>
        <w:spacing w:after="0" w:line="360" w:lineRule="auto"/>
        <w:ind w:firstLine="709"/>
        <w:jc w:val="both"/>
        <w:rPr>
          <w:rFonts w:ascii="Times New Roman" w:eastAsia="OfficinaSansBoldITC" w:hAnsi="Times New Roman"/>
          <w:position w:val="1"/>
          <w:sz w:val="28"/>
          <w:szCs w:val="28"/>
          <w:lang w:val="ru-RU"/>
        </w:rPr>
      </w:pPr>
      <w:r w:rsidRPr="00482CD3">
        <w:rPr>
          <w:rFonts w:ascii="Times New Roman" w:eastAsia="OfficinaSansBoldITC" w:hAnsi="Times New Roman"/>
          <w:sz w:val="28"/>
          <w:szCs w:val="28"/>
          <w:lang w:val="ru-RU"/>
        </w:rPr>
        <w:t>150.7.2.3.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Николаевское самодержавие: </w:t>
      </w:r>
      <w:r w:rsidRPr="00482CD3">
        <w:rPr>
          <w:rFonts w:ascii="Times New Roman" w:eastAsia="OfficinaSansBoldITC" w:hAnsi="Times New Roman"/>
          <w:position w:val="1"/>
          <w:sz w:val="28"/>
          <w:szCs w:val="28"/>
          <w:lang w:val="ru-RU"/>
        </w:rPr>
        <w:t xml:space="preserve">государственный консерватизм.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Реформаторские и консервативные тенденции в политике Николая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Киселёва 1837-1841 гг. Официальная идеология: «православие, самодержавие, народность». Формирование профессиональной бюрократии.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Сословная структура российского общества. Крепостное хозяйство. Помещик </w:t>
      </w:r>
      <w:r w:rsidRPr="00482CD3">
        <w:rPr>
          <w:rFonts w:ascii="Times New Roman" w:eastAsia="SchoolBookSanPin" w:hAnsi="Times New Roman"/>
          <w:sz w:val="28"/>
          <w:szCs w:val="28"/>
          <w:lang w:val="ru-RU"/>
        </w:rPr>
        <w:lastRenderedPageBreak/>
        <w:t>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самоуправление.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Культурное пространство империи в первой половине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Народы России в первой половине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Социальная и правовая модернизация страны при Александре </w:t>
      </w:r>
      <w:r>
        <w:rPr>
          <w:rFonts w:ascii="Times New Roman" w:eastAsia="OfficinaSansBoldITC" w:hAnsi="Times New Roman"/>
          <w:sz w:val="28"/>
          <w:szCs w:val="28"/>
        </w:rPr>
        <w:t>II</w:t>
      </w:r>
      <w:r w:rsidRPr="00482CD3">
        <w:rPr>
          <w:rFonts w:ascii="Times New Roman" w:eastAsia="OfficinaSansBoldITC" w:hAnsi="Times New Roman"/>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Реформы 1860-1870-х гг. ‒ движение к правовому государству и гражданскому обществу. Крестьянская реформа 1861 г. и её последствия. </w:t>
      </w:r>
      <w:r w:rsidRPr="00482CD3">
        <w:rPr>
          <w:rFonts w:ascii="Times New Roman" w:eastAsia="SchoolBookSanPin" w:hAnsi="Times New Roman"/>
          <w:sz w:val="28"/>
          <w:szCs w:val="28"/>
          <w:lang w:val="ru-RU"/>
        </w:rPr>
        <w:lastRenderedPageBreak/>
        <w:t>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7.2.7.</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в 1880-1890-х гг.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«Народное самодержавие» Александра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Сельское хозяйство и промышленность</w:t>
      </w:r>
      <w:r w:rsidRPr="00482CD3">
        <w:rPr>
          <w:rFonts w:ascii="Times New Roman" w:eastAsia="SchoolBookSanPin" w:hAnsi="Times New Roman"/>
          <w:bCs/>
          <w:sz w:val="28"/>
          <w:szCs w:val="28"/>
          <w:lang w:val="ru-RU"/>
        </w:rPr>
        <w:t xml:space="preserve">. </w:t>
      </w:r>
      <w:r w:rsidRPr="00482CD3">
        <w:rPr>
          <w:rFonts w:ascii="Times New Roman" w:eastAsia="SchoolBookSanPin" w:hAnsi="Times New Roman"/>
          <w:sz w:val="28"/>
          <w:szCs w:val="28"/>
          <w:lang w:val="ru-RU"/>
        </w:rPr>
        <w:t>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Культурное пространство империи во второй половине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Культура и быт народов России во второй половине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в. Развитие городской культуры. Технический прогресс и перемены в повседневной жизни. </w:t>
      </w:r>
      <w:r w:rsidRPr="00482CD3">
        <w:rPr>
          <w:rFonts w:ascii="Times New Roman" w:eastAsia="SchoolBookSanPin" w:hAnsi="Times New Roman"/>
          <w:sz w:val="28"/>
          <w:szCs w:val="28"/>
          <w:lang w:val="ru-RU"/>
        </w:rPr>
        <w:lastRenderedPageBreak/>
        <w:t xml:space="preserve">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в. как часть мировой культуры. Становление национальной научной школы и её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7.2.9.</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Этнокультурный облик империи.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rsidR="007145AB" w:rsidRPr="00482CD3" w:rsidRDefault="00F71669">
      <w:pPr>
        <w:spacing w:after="0" w:line="360" w:lineRule="auto"/>
        <w:ind w:firstLine="709"/>
        <w:jc w:val="both"/>
        <w:rPr>
          <w:rFonts w:ascii="Times New Roman" w:eastAsia="OfficinaSansBoldITC" w:hAnsi="Times New Roman"/>
          <w:position w:val="1"/>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7.2.10.</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Формирование гражданского общества </w:t>
      </w:r>
      <w:r w:rsidRPr="00482CD3">
        <w:rPr>
          <w:rFonts w:ascii="Times New Roman" w:eastAsia="OfficinaSansBoldITC" w:hAnsi="Times New Roman"/>
          <w:position w:val="1"/>
          <w:sz w:val="28"/>
          <w:szCs w:val="28"/>
          <w:lang w:val="ru-RU"/>
        </w:rPr>
        <w:t xml:space="preserve">и основные направления общественных движений.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её раскол. «Черный передел» и «Народная воля». Политический терроризм. Распространение марксизма и формирование </w:t>
      </w:r>
      <w:r w:rsidRPr="00482CD3">
        <w:rPr>
          <w:rFonts w:ascii="Times New Roman" w:eastAsia="SchoolBookSanPin" w:hAnsi="Times New Roman"/>
          <w:sz w:val="28"/>
          <w:szCs w:val="28"/>
          <w:lang w:val="ru-RU"/>
        </w:rPr>
        <w:lastRenderedPageBreak/>
        <w:t xml:space="preserve">социал-демократии. Группа «Освобождение труда». «Союз борьбы за освобождение рабочего класса».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съезд РСДРП.</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на пороге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На пороге нового века</w:t>
      </w:r>
      <w:r w:rsidRPr="00482CD3">
        <w:rPr>
          <w:rFonts w:ascii="Times New Roman" w:eastAsia="SchoolBookSanPin" w:hAnsi="Times New Roman"/>
          <w:sz w:val="28"/>
          <w:szCs w:val="28"/>
          <w:lang w:val="ru-RU"/>
        </w:rPr>
        <w:t>: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Имперский центр и регионы. Национальная политика, этнические элиты и национально-культурные движения.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7.2.11.2.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Россия в системе международных отношений. </w:t>
      </w:r>
      <w:r w:rsidRPr="00482CD3">
        <w:rPr>
          <w:rFonts w:ascii="Times New Roman" w:eastAsia="SchoolBookSanPin" w:hAnsi="Times New Roman"/>
          <w:sz w:val="28"/>
          <w:szCs w:val="28"/>
          <w:lang w:val="ru-RU"/>
        </w:rPr>
        <w:t>Политика на Дальнем Востоке. Русско-японская война 1904-1905 гг. Оборона Порт-Артура. Цусимское сражение.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7.2.11.3.</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Первая российская революция 1905-1907 гг. Начало парламентаризма в России. </w:t>
      </w:r>
      <w:r w:rsidRPr="00482CD3">
        <w:rPr>
          <w:rFonts w:ascii="Times New Roman" w:eastAsia="SchoolBookSanPin" w:hAnsi="Times New Roman"/>
          <w:position w:val="1"/>
          <w:sz w:val="28"/>
          <w:szCs w:val="28"/>
          <w:lang w:val="ru-RU"/>
        </w:rPr>
        <w:t xml:space="preserve">Николай </w:t>
      </w:r>
      <w:r>
        <w:rPr>
          <w:rFonts w:ascii="Times New Roman" w:eastAsia="SchoolBookSanPin" w:hAnsi="Times New Roman"/>
          <w:position w:val="1"/>
          <w:sz w:val="28"/>
          <w:szCs w:val="28"/>
        </w:rPr>
        <w:t>II</w:t>
      </w:r>
      <w:r w:rsidRPr="00482CD3">
        <w:rPr>
          <w:rFonts w:ascii="Times New Roman" w:eastAsia="SchoolBookSanPin" w:hAnsi="Times New Roman"/>
          <w:position w:val="1"/>
          <w:sz w:val="28"/>
          <w:szCs w:val="28"/>
          <w:lang w:val="ru-RU"/>
        </w:rPr>
        <w:t xml:space="preserve"> и его окружение. Деятельность В.К. Плеве на посту министра внутренних дел. Оппозиционное либеральное движение. «Союз освобождения». Банкетная кампания.</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Предпосылки Первой российской революции. Формы социальных протестов. Деятельность профессиональных революционеров. Политический терроризм.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«Кровавое воскресенье» 9 января 1905 г. Выступления рабочих, крестьян, средних городских слоёв,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w:t>
      </w:r>
      <w:r w:rsidRPr="00482CD3">
        <w:rPr>
          <w:rFonts w:ascii="Times New Roman" w:eastAsia="SchoolBookSanPin" w:hAnsi="Times New Roman"/>
          <w:sz w:val="28"/>
          <w:szCs w:val="28"/>
          <w:lang w:val="ru-RU"/>
        </w:rPr>
        <w:lastRenderedPageBreak/>
        <w:t>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Избирательный закон 11 декабря 1905 г. Избирательная кампания в </w:t>
      </w:r>
      <w:r>
        <w:rPr>
          <w:rFonts w:ascii="Times New Roman" w:eastAsia="SchoolBookSanPin" w:hAnsi="Times New Roman"/>
          <w:position w:val="1"/>
          <w:sz w:val="28"/>
          <w:szCs w:val="28"/>
        </w:rPr>
        <w:t>I</w:t>
      </w:r>
      <w:r w:rsidRPr="00482CD3">
        <w:rPr>
          <w:rFonts w:ascii="Times New Roman" w:eastAsia="SchoolBookSanPin" w:hAnsi="Times New Roman"/>
          <w:position w:val="1"/>
          <w:sz w:val="28"/>
          <w:szCs w:val="28"/>
          <w:lang w:val="ru-RU"/>
        </w:rPr>
        <w:t xml:space="preserve"> Государственную думу. Основные государственные законы 23 апреля 1906 г. Деятельность </w:t>
      </w:r>
      <w:r>
        <w:rPr>
          <w:rFonts w:ascii="Times New Roman" w:eastAsia="SchoolBookSanPin" w:hAnsi="Times New Roman"/>
          <w:position w:val="1"/>
          <w:sz w:val="28"/>
          <w:szCs w:val="28"/>
        </w:rPr>
        <w:t>I</w:t>
      </w:r>
      <w:r w:rsidRPr="00482CD3">
        <w:rPr>
          <w:rFonts w:ascii="Times New Roman" w:eastAsia="SchoolBookSanPin" w:hAnsi="Times New Roman"/>
          <w:position w:val="1"/>
          <w:sz w:val="28"/>
          <w:szCs w:val="28"/>
          <w:lang w:val="ru-RU"/>
        </w:rPr>
        <w:t xml:space="preserve"> и </w:t>
      </w:r>
      <w:r>
        <w:rPr>
          <w:rFonts w:ascii="Times New Roman" w:eastAsia="SchoolBookSanPin" w:hAnsi="Times New Roman"/>
          <w:position w:val="1"/>
          <w:sz w:val="28"/>
          <w:szCs w:val="28"/>
        </w:rPr>
        <w:t>II</w:t>
      </w:r>
      <w:r w:rsidRPr="00482CD3">
        <w:rPr>
          <w:rFonts w:ascii="Times New Roman" w:eastAsia="SchoolBookSanPin" w:hAnsi="Times New Roman"/>
          <w:position w:val="1"/>
          <w:sz w:val="28"/>
          <w:szCs w:val="28"/>
          <w:lang w:val="ru-RU"/>
        </w:rPr>
        <w:t xml:space="preserve"> Государственной думы: итоги и уроки.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7.2.11.4.</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Общество и власть после революции. </w:t>
      </w:r>
      <w:r w:rsidRPr="00482CD3">
        <w:rPr>
          <w:rFonts w:ascii="Times New Roman" w:eastAsia="SchoolBookSanPin" w:hAnsi="Times New Roman"/>
          <w:position w:val="1"/>
          <w:sz w:val="28"/>
          <w:szCs w:val="28"/>
          <w:lang w:val="ru-RU"/>
        </w:rPr>
        <w:t xml:space="preserve">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w:t>
      </w:r>
      <w:r>
        <w:rPr>
          <w:rFonts w:ascii="Times New Roman" w:eastAsia="SchoolBookSanPin" w:hAnsi="Times New Roman"/>
          <w:position w:val="1"/>
          <w:sz w:val="28"/>
          <w:szCs w:val="28"/>
        </w:rPr>
        <w:t>III</w:t>
      </w:r>
      <w:r w:rsidRPr="00482CD3">
        <w:rPr>
          <w:rFonts w:ascii="Times New Roman" w:eastAsia="SchoolBookSanPin" w:hAnsi="Times New Roman"/>
          <w:position w:val="1"/>
          <w:sz w:val="28"/>
          <w:szCs w:val="28"/>
          <w:lang w:val="ru-RU"/>
        </w:rPr>
        <w:t xml:space="preserve"> и </w:t>
      </w:r>
      <w:r>
        <w:rPr>
          <w:rFonts w:ascii="Times New Roman" w:eastAsia="SchoolBookSanPin" w:hAnsi="Times New Roman"/>
          <w:position w:val="1"/>
          <w:sz w:val="28"/>
          <w:szCs w:val="28"/>
        </w:rPr>
        <w:t>IV</w:t>
      </w:r>
      <w:r w:rsidRPr="00482CD3">
        <w:rPr>
          <w:rFonts w:ascii="Times New Roman" w:eastAsia="SchoolBookSanPin" w:hAnsi="Times New Roman"/>
          <w:position w:val="1"/>
          <w:sz w:val="28"/>
          <w:szCs w:val="28"/>
          <w:lang w:val="ru-RU"/>
        </w:rPr>
        <w:t xml:space="preserve"> Государственная дума. Идейно-политический спектр. Общественный и социальный подъём.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Обострение международной обстановки. Блоковая система и участие в ней России. Россия в преддверии мировой катастрофы.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7.2.11.5.</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Серебряный век российской культуры. </w:t>
      </w:r>
      <w:r w:rsidRPr="00482CD3">
        <w:rPr>
          <w:rFonts w:ascii="Times New Roman" w:eastAsia="SchoolBookSanPin" w:hAnsi="Times New Roman"/>
          <w:position w:val="1"/>
          <w:sz w:val="28"/>
          <w:szCs w:val="28"/>
          <w:lang w:val="ru-RU"/>
        </w:rPr>
        <w:t xml:space="preserve">Новые явления в художественной литературе и искусстве. Мировоззренческие ценности и стиль жизни. Литература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Живопись.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в мировую культуру.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7.2.12.</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Наш край </w:t>
      </w:r>
      <w:r w:rsidRPr="00482CD3">
        <w:rPr>
          <w:rFonts w:ascii="Times New Roman" w:eastAsia="SchoolBookSanPin" w:hAnsi="Times New Roman"/>
          <w:position w:val="1"/>
          <w:sz w:val="28"/>
          <w:szCs w:val="28"/>
          <w:lang w:val="ru-RU"/>
        </w:rPr>
        <w:t xml:space="preserve">в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начале ХХ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7.2.13.</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Обобщение. </w:t>
      </w:r>
    </w:p>
    <w:p w:rsidR="007145AB" w:rsidRPr="00482CD3" w:rsidRDefault="00F71669">
      <w:pPr>
        <w:spacing w:after="0" w:line="352"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Планируемые результаты освоения программы по истории на уровне основного общего образования.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8.1.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К важнейшим </w:t>
      </w:r>
      <w:r w:rsidRPr="00482CD3">
        <w:rPr>
          <w:rFonts w:ascii="Times New Roman" w:eastAsia="SchoolBookSanPin" w:hAnsi="Times New Roman"/>
          <w:bCs/>
          <w:sz w:val="28"/>
          <w:szCs w:val="28"/>
          <w:lang w:val="ru-RU"/>
        </w:rPr>
        <w:t xml:space="preserve">личностным результатам </w:t>
      </w:r>
      <w:r w:rsidRPr="00482CD3">
        <w:rPr>
          <w:rFonts w:ascii="Times New Roman" w:eastAsia="SchoolBookSanPin" w:hAnsi="Times New Roman"/>
          <w:sz w:val="28"/>
          <w:szCs w:val="28"/>
          <w:lang w:val="ru-RU"/>
        </w:rPr>
        <w:t>изучения истории относятся: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в сфере патриотического воспитания: осознание российской гражданской идентичности в поликультурном и многоконфессиональном обществе, проявление </w:t>
      </w:r>
      <w:r w:rsidRPr="00482CD3">
        <w:rPr>
          <w:rFonts w:ascii="Times New Roman" w:eastAsia="SchoolBookSanPin" w:hAnsi="Times New Roman"/>
          <w:sz w:val="28"/>
          <w:szCs w:val="28"/>
          <w:lang w:val="ru-RU"/>
        </w:rPr>
        <w:lastRenderedPageBreak/>
        <w:t>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4)</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5)</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7)</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8)</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9)</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7145AB" w:rsidRPr="00482CD3" w:rsidRDefault="00F71669">
      <w:pPr>
        <w:spacing w:after="0" w:line="352"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8.2.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В результате изучения истории на уровне основного общего образования у обучающегося будут сформированы </w:t>
      </w:r>
      <w:r w:rsidRPr="00482CD3">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8.2.1.</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sidRPr="00482CD3">
        <w:rPr>
          <w:rFonts w:ascii="Times New Roman" w:eastAsia="SchoolBookSanPin" w:hAnsi="Times New Roman"/>
          <w:bCs/>
          <w:sz w:val="28"/>
          <w:szCs w:val="28"/>
          <w:lang w:val="ru-RU"/>
        </w:rPr>
        <w:t>познавательных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систематизировать и обобщать исторические факты (в форме таблиц, схем);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выявлять характерные признаки исторических явлений;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раскрывать причинно-следственные связи событий;</w:t>
      </w:r>
    </w:p>
    <w:p w:rsidR="007145AB" w:rsidRPr="00482CD3" w:rsidRDefault="00F71669">
      <w:pPr>
        <w:spacing w:after="0" w:line="360" w:lineRule="auto"/>
        <w:ind w:left="708" w:firstLine="1"/>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сравнивать события, ситуации, выявляя общие черты и различия; </w:t>
      </w:r>
      <w:r w:rsidRPr="00482CD3">
        <w:rPr>
          <w:rFonts w:ascii="Times New Roman" w:eastAsia="SchoolBookSanPin" w:hAnsi="Times New Roman"/>
          <w:position w:val="1"/>
          <w:sz w:val="28"/>
          <w:szCs w:val="28"/>
          <w:lang w:val="ru-RU"/>
        </w:rPr>
        <w:lastRenderedPageBreak/>
        <w:t>формулировать и обосновывать выводы.</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8.2.2.</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sidRPr="00482CD3">
        <w:rPr>
          <w:rFonts w:ascii="Times New Roman" w:eastAsia="SchoolBookSanPin" w:hAnsi="Times New Roman"/>
          <w:bCs/>
          <w:sz w:val="28"/>
          <w:szCs w:val="28"/>
          <w:lang w:val="ru-RU"/>
        </w:rPr>
        <w:t>познавательных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определять познавательную задачу;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намечать путь её решения и осуществлять подбор исторического материала, объекта;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систематизировать и анализировать исторические факты, осуществлять реконструкцию исторических событий;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соотносить полученный результат с имеющимся знанием;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определять новизну и обоснованность полученного результата;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представлять результаты своей деятельности в различных формах (сообщение, эссе, презентация, реферат, учебный проект и другие).</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8.2.3.</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sidRPr="00482CD3">
        <w:rPr>
          <w:rFonts w:ascii="Times New Roman" w:eastAsia="SchoolBookSanPin" w:hAnsi="Times New Roman"/>
          <w:bCs/>
          <w:sz w:val="28"/>
          <w:szCs w:val="28"/>
          <w:lang w:val="ru-RU"/>
        </w:rPr>
        <w:t>познавательных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различать виды источников исторической информации;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8.2.4.</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умения общения как часть </w:t>
      </w:r>
      <w:r w:rsidRPr="00482CD3">
        <w:rPr>
          <w:rFonts w:ascii="Times New Roman" w:eastAsia="SchoolBookSanPin" w:hAnsi="Times New Roman"/>
          <w:bCs/>
          <w:sz w:val="28"/>
          <w:szCs w:val="28"/>
          <w:lang w:val="ru-RU"/>
        </w:rPr>
        <w:t>коммуникативных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представлять особенности взаимодействия людей в исторических обществах и современном мире;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участвовать в обсуждении событий и личностей прошлого, раскрывать различие и сходство высказываемых оценок;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выражать и аргументировать свою точку зрения в устном высказывании, письменном тексте;</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публично представлять результаты выполненного исследования, проекта;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lastRenderedPageBreak/>
        <w:t>осваивать и применять правила межкультурного взаимодействия в школе и социальном окружении.</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8.2.5.</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У обучающегося будут сформированы умения совместной деятельности:</w:t>
      </w:r>
    </w:p>
    <w:p w:rsidR="007145AB" w:rsidRPr="00482CD3" w:rsidRDefault="00F71669">
      <w:pPr>
        <w:spacing w:after="0" w:line="352"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осознавать на основе исторических примеров значение совместной работы как эффективного средства достижения поставленных целей; </w:t>
      </w:r>
    </w:p>
    <w:p w:rsidR="007145AB" w:rsidRPr="00482CD3" w:rsidRDefault="00F71669">
      <w:pPr>
        <w:spacing w:after="0" w:line="352"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планировать и осуществлять совместную работу, коллективные учебные проекты по истории, в том числе ‒ на региональном материале; </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определять свое участие в общей работе и координировать свои действия с другими членами </w:t>
      </w:r>
      <w:r w:rsidRPr="00482CD3">
        <w:rPr>
          <w:rFonts w:ascii="Times New Roman" w:eastAsia="SchoolBookSanPin" w:hAnsi="Times New Roman"/>
          <w:sz w:val="28"/>
          <w:szCs w:val="28"/>
          <w:lang w:val="ru-RU"/>
        </w:rPr>
        <w:t>команды.</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8.2.6.</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умения в части </w:t>
      </w:r>
      <w:r w:rsidRPr="00482CD3">
        <w:rPr>
          <w:rFonts w:ascii="Times New Roman" w:eastAsia="SchoolBookSanPin" w:hAnsi="Times New Roman"/>
          <w:bCs/>
          <w:sz w:val="28"/>
          <w:szCs w:val="28"/>
          <w:lang w:val="ru-RU"/>
        </w:rPr>
        <w:t>регулятивных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владеть приёмами самоконтроля ‒ осуществление самоконтроля, рефлексии и самооценки полученных результатов;</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вносить коррективы в свою работу с учётом установленных ошибок, возникших трудностей.</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150.8.2.7.</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У обучающегося будут сформированы умения в сфере эмоционального интеллекта, понимания себя и других: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выявлять на примерах исторических ситуаций роль эмоций в отношениях между людьми;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ставить себя на место другого человека, понимать мотивы действий другого (в исторических ситуациях и окружающей действительности);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регулировать способ выражения своих эмоций с учётом позиций и мнений других участников общения.</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3.</w:t>
      </w:r>
      <w:r>
        <w:rPr>
          <w:rFonts w:ascii="Times New Roman" w:eastAsia="SchoolBookSanPin" w:hAnsi="Times New Roman"/>
          <w:sz w:val="28"/>
          <w:szCs w:val="28"/>
        </w:rPr>
        <w:t> </w:t>
      </w:r>
      <w:r w:rsidRPr="00482CD3">
        <w:rPr>
          <w:rFonts w:ascii="Times New Roman" w:eastAsia="SchoolBookSanPin" w:hAnsi="Times New Roman"/>
          <w:bCs/>
          <w:sz w:val="28"/>
          <w:szCs w:val="28"/>
          <w:lang w:val="ru-RU"/>
        </w:rPr>
        <w:t xml:space="preserve">Предметные результаты освоения программы по истории на уровне основного общего образования </w:t>
      </w:r>
      <w:r w:rsidRPr="00482CD3">
        <w:rPr>
          <w:rFonts w:ascii="Times New Roman" w:eastAsia="SchoolBookSanPin" w:hAnsi="Times New Roman"/>
          <w:sz w:val="28"/>
          <w:szCs w:val="28"/>
          <w:lang w:val="ru-RU"/>
        </w:rPr>
        <w:t>должны обеспечивать: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умение определять последовательность событий, явлений, процессов; </w:t>
      </w:r>
      <w:r w:rsidRPr="00482CD3">
        <w:rPr>
          <w:rFonts w:ascii="Times New Roman" w:eastAsia="SchoolBookSanPin" w:hAnsi="Times New Roman"/>
          <w:sz w:val="28"/>
          <w:szCs w:val="28"/>
          <w:lang w:val="ru-RU"/>
        </w:rPr>
        <w:lastRenderedPageBreak/>
        <w:t>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выявлять особенности развития культуры, быта и нравов народов в различные исторические эпохи;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овладение историческими понятиями и их использование для решения учебных и практических задач;</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4)</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5)</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выявлять существенные черты и характерные признаки исторических событий, явлений, процессов;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ХХ ‒ начала </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7)</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сравнивать исторические события, явления, процессы в различные исторические эпохи;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8)</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9)</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различать основные типы исторических источников: письменные, вещественные, аудиовизуальные;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10)</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умение находить и критически анализировать для решения познавательной задачи исторические источники разных типов (в том числе по истории родного </w:t>
      </w:r>
      <w:r w:rsidRPr="00482CD3">
        <w:rPr>
          <w:rFonts w:ascii="Times New Roman" w:eastAsia="SchoolBookSanPin" w:hAnsi="Times New Roman"/>
          <w:sz w:val="28"/>
          <w:szCs w:val="28"/>
          <w:lang w:val="ru-RU"/>
        </w:rPr>
        <w:lastRenderedPageBreak/>
        <w:t>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осуществлять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14)</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4.</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 xml:space="preserve">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w:t>
      </w:r>
      <w:r w:rsidRPr="00482CD3">
        <w:rPr>
          <w:rFonts w:ascii="Times New Roman" w:eastAsia="SchoolBookSanPin" w:hAnsi="Times New Roman"/>
          <w:sz w:val="28"/>
          <w:szCs w:val="28"/>
          <w:lang w:val="ru-RU"/>
        </w:rPr>
        <w:t>обучающихся</w:t>
      </w:r>
      <w:r w:rsidRPr="00482CD3">
        <w:rPr>
          <w:rFonts w:ascii="Times New Roman" w:hAnsi="Times New Roman"/>
          <w:sz w:val="28"/>
          <w:szCs w:val="28"/>
          <w:lang w:val="ru-RU"/>
        </w:rPr>
        <w:t xml:space="preserve"> </w:t>
      </w:r>
      <w:r w:rsidRPr="00482CD3">
        <w:rPr>
          <w:rFonts w:ascii="Times New Roman" w:eastAsia="SchoolBookSanPin" w:hAnsi="Times New Roman"/>
          <w:position w:val="1"/>
          <w:sz w:val="28"/>
          <w:szCs w:val="28"/>
          <w:lang w:val="ru-RU"/>
        </w:rPr>
        <w:t>при изучении истории, от работы с хронологией и историческими фактами до применения знаний в общении, социальной практике.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4.1.</w:t>
      </w:r>
      <w:r>
        <w:rPr>
          <w:rFonts w:ascii="Times New Roman" w:eastAsia="SchoolBookSanPin" w:hAnsi="Times New Roman"/>
          <w:sz w:val="28"/>
          <w:szCs w:val="28"/>
        </w:rPr>
        <w:t> </w:t>
      </w:r>
      <w:r w:rsidRPr="00482CD3">
        <w:rPr>
          <w:rFonts w:ascii="Times New Roman" w:eastAsia="SchoolBookSanPin" w:hAnsi="Times New Roman"/>
          <w:bCs/>
          <w:position w:val="1"/>
          <w:sz w:val="28"/>
          <w:szCs w:val="28"/>
          <w:lang w:val="ru-RU"/>
        </w:rPr>
        <w:t xml:space="preserve">Предметные результаты </w:t>
      </w:r>
      <w:r w:rsidRPr="00482CD3">
        <w:rPr>
          <w:rFonts w:ascii="Times New Roman" w:eastAsia="SchoolBookSanPin" w:hAnsi="Times New Roman"/>
          <w:position w:val="1"/>
          <w:sz w:val="28"/>
          <w:szCs w:val="28"/>
          <w:lang w:val="ru-RU"/>
        </w:rPr>
        <w:t>изучения учебного предмета «История» включают:</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1)</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lastRenderedPageBreak/>
        <w:t>2)</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базовые знания об основных этапах и ключевых событиях отечественной и всемирной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3)</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4)</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 xml:space="preserve">умение работать с основными видами современных источников исторической информации (учебник, научно-популярная литература, ресурсы </w:t>
      </w:r>
      <w:r w:rsidRPr="00482CD3">
        <w:rPr>
          <w:rFonts w:ascii="Times New Roman" w:eastAsia="SchoolBookSanPin" w:hAnsi="Times New Roman"/>
          <w:sz w:val="28"/>
          <w:szCs w:val="28"/>
          <w:lang w:val="ru-RU"/>
        </w:rPr>
        <w:t>информационно-телекоммуникационной сети «Интернет»</w:t>
      </w:r>
      <w:r w:rsidRPr="00482CD3">
        <w:rPr>
          <w:rFonts w:ascii="Times New Roman" w:eastAsia="SchoolBookSanPin" w:hAnsi="Times New Roman"/>
          <w:position w:val="1"/>
          <w:sz w:val="28"/>
          <w:szCs w:val="28"/>
          <w:lang w:val="ru-RU"/>
        </w:rPr>
        <w:t xml:space="preserve"> и другие), оценивая их информационные особенности и достоверность с применением метапредметного подхода;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5)</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6)</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7)</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владение приёмами оценки значения исторических событий и деятельности исторических личностей в отечественной и всемирной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8)</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 xml:space="preserve">способность применять исторические знания как основу диалога в поликультурной среде, взаимодействовать с людьми другой культуры, </w:t>
      </w:r>
      <w:r w:rsidRPr="00482CD3">
        <w:rPr>
          <w:rFonts w:ascii="Times New Roman" w:eastAsia="SchoolBookSanPin" w:hAnsi="Times New Roman"/>
          <w:sz w:val="28"/>
          <w:szCs w:val="28"/>
          <w:lang w:val="ru-RU"/>
        </w:rPr>
        <w:t>национальной и религиозной принадлежности на основе ценностей современного российского общества;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9)</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осознание необходимости сохранения исторических и культурных памятников своей страны и мира;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10)</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умение устанавливать взаимосвязи событий, явлений, процессов прошлого с важнейшими событиями ХХ ‒ начала </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5.</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w:t>
      </w:r>
      <w:r>
        <w:rPr>
          <w:rFonts w:ascii="Times New Roman" w:eastAsia="SchoolBookSanPin" w:hAnsi="Times New Roman"/>
          <w:sz w:val="28"/>
          <w:szCs w:val="28"/>
        </w:rPr>
        <w:lastRenderedPageBreak/>
        <w:t>XX</w:t>
      </w:r>
      <w:r w:rsidRPr="00482CD3">
        <w:rPr>
          <w:rFonts w:ascii="Times New Roman" w:eastAsia="SchoolBookSanPin" w:hAnsi="Times New Roman"/>
          <w:sz w:val="28"/>
          <w:szCs w:val="28"/>
          <w:lang w:val="ru-RU"/>
        </w:rPr>
        <w:t>‒</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вв. в 10-11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1917-1922 гг., Великая Отечественная война 1941-1945 гг., распад СССР, возрождение страны с 2000-х гг., воссоединение Крыма с Россией в 2014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7.</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работа с исторической картой (картами, размещенными в учебниках, атласах, на электронных носителях и других): читать историческую карту с использованием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4)</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5)</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описание (реконструкция): рассказывать (устно или письменно) об исторических событиях, их участниках; характеризовать условия и образ жизни, </w:t>
      </w:r>
      <w:r w:rsidRPr="00482CD3">
        <w:rPr>
          <w:rFonts w:ascii="Times New Roman" w:eastAsia="SchoolBookSanPin" w:hAnsi="Times New Roman"/>
          <w:sz w:val="28"/>
          <w:szCs w:val="28"/>
          <w:lang w:val="ru-RU"/>
        </w:rPr>
        <w:lastRenderedPageBreak/>
        <w:t>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7)</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8)</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7145AB" w:rsidRPr="00482CD3" w:rsidRDefault="00F71669">
      <w:pPr>
        <w:spacing w:after="0" w:line="360" w:lineRule="auto"/>
        <w:ind w:firstLine="709"/>
        <w:jc w:val="both"/>
        <w:rPr>
          <w:rFonts w:ascii="Times New Roman" w:eastAsia="OfficinaSansBoldITC" w:hAnsi="Times New Roman"/>
          <w:b/>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8.</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Приведенный перечень предметных результатов по истории служит ориентиром для планирования и организации познавательной деятельности обучающихся</w:t>
      </w:r>
      <w:r w:rsidRPr="00482CD3">
        <w:rPr>
          <w:rFonts w:ascii="Times New Roman" w:hAnsi="Times New Roman"/>
          <w:sz w:val="28"/>
          <w:szCs w:val="28"/>
          <w:lang w:val="ru-RU"/>
        </w:rPr>
        <w:t xml:space="preserve"> </w:t>
      </w:r>
      <w:r w:rsidRPr="00482CD3">
        <w:rPr>
          <w:rFonts w:ascii="Times New Roman" w:eastAsia="SchoolBookSanPin" w:hAnsi="Times New Roman"/>
          <w:sz w:val="28"/>
          <w:szCs w:val="28"/>
          <w:lang w:val="ru-RU"/>
        </w:rPr>
        <w:t>при изучении истории (в том числе ‒ разработки системы познавательных задач), при измерении и оценке достигнутых обучающимися результатов.</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OfficinaSansBoldITC" w:hAnsi="Times New Roman"/>
          <w:sz w:val="28"/>
          <w:szCs w:val="28"/>
          <w:lang w:val="ru-RU"/>
        </w:rPr>
        <w:t xml:space="preserve">Предметные результаты изучения истории </w:t>
      </w:r>
      <w:r w:rsidRPr="00482CD3">
        <w:rPr>
          <w:rFonts w:ascii="Times New Roman" w:eastAsia="SchoolBookSanPin" w:hAnsi="Times New Roman"/>
          <w:sz w:val="28"/>
          <w:szCs w:val="28"/>
          <w:lang w:val="ru-RU"/>
        </w:rPr>
        <w:t xml:space="preserve">в </w:t>
      </w:r>
      <w:r w:rsidRPr="00482CD3">
        <w:rPr>
          <w:rFonts w:ascii="Times New Roman" w:eastAsia="SchoolBookSanPin" w:hAnsi="Times New Roman"/>
          <w:bCs/>
          <w:sz w:val="28"/>
          <w:szCs w:val="28"/>
          <w:lang w:val="ru-RU"/>
        </w:rPr>
        <w:t xml:space="preserve">5–9 классах </w:t>
      </w:r>
      <w:r w:rsidRPr="00482CD3">
        <w:rPr>
          <w:rFonts w:ascii="Times New Roman" w:eastAsia="SchoolBookSanPin" w:hAnsi="Times New Roman"/>
          <w:position w:val="1"/>
          <w:sz w:val="28"/>
          <w:szCs w:val="28"/>
          <w:lang w:val="ru-RU"/>
        </w:rPr>
        <w:t xml:space="preserve">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w:t>
      </w:r>
      <w:r w:rsidRPr="00482CD3">
        <w:rPr>
          <w:rFonts w:ascii="Times New Roman" w:eastAsia="SchoolBookSanPin" w:hAnsi="Times New Roman"/>
          <w:sz w:val="28"/>
          <w:szCs w:val="28"/>
          <w:lang w:val="ru-RU"/>
        </w:rPr>
        <w:t>обучающихся</w:t>
      </w:r>
      <w:r w:rsidRPr="00482CD3">
        <w:rPr>
          <w:rFonts w:ascii="Times New Roman" w:eastAsia="SchoolBookSanPin" w:hAnsi="Times New Roman"/>
          <w:position w:val="1"/>
          <w:sz w:val="28"/>
          <w:szCs w:val="28"/>
          <w:lang w:val="ru-RU"/>
        </w:rPr>
        <w:t xml:space="preserve">. Данные ниже результаты формируются в работе с комплексом учебных пособий ‒ учебниками, </w:t>
      </w:r>
      <w:r w:rsidRPr="00482CD3">
        <w:rPr>
          <w:rFonts w:ascii="Times New Roman" w:eastAsia="SchoolBookSanPin" w:hAnsi="Times New Roman"/>
          <w:position w:val="1"/>
          <w:sz w:val="28"/>
          <w:szCs w:val="28"/>
          <w:lang w:val="ru-RU"/>
        </w:rPr>
        <w:lastRenderedPageBreak/>
        <w:t xml:space="preserve">настенными и электронными картами и атласами, хрестоматиями и другими. </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Предметные результаты изучения истории </w:t>
      </w:r>
      <w:r w:rsidRPr="00482CD3">
        <w:rPr>
          <w:rFonts w:ascii="Times New Roman" w:eastAsia="SchoolBookSanPin" w:hAnsi="Times New Roman"/>
          <w:sz w:val="28"/>
          <w:szCs w:val="28"/>
          <w:lang w:val="ru-RU"/>
        </w:rPr>
        <w:t xml:space="preserve">в </w:t>
      </w:r>
      <w:r w:rsidRPr="00482CD3">
        <w:rPr>
          <w:rFonts w:ascii="Times New Roman" w:eastAsia="SchoolBookSanPin" w:hAnsi="Times New Roman"/>
          <w:bCs/>
          <w:sz w:val="28"/>
          <w:szCs w:val="28"/>
          <w:lang w:val="ru-RU"/>
        </w:rPr>
        <w:t>5 классе.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смысл основных хронологических понятий (век, тысячелетие, до нашей эры, наша эра);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называть даты важнейших событий истории Древнего мира, по дате устанавливать принадлежность события к веку, тысячелетию;</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определять длительность и последовательность событий, периодов истории Древнего мира, вести счёт лет до нашей эры и нашей эры.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9.2.</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указывать (называть) место, обстоятельства, участников, результаты важнейших событий истории Древнего мира;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группировать, систематизировать факты по заданному признаку.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9.3.</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исторической картой: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устанавливать на основе картографических сведений связь между условиями среды обитания людей и их занятиями.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9.4.</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различать памятники культуры изучаемой эпохи и источники</w:t>
      </w:r>
      <w:r w:rsidRPr="00482CD3">
        <w:rPr>
          <w:rFonts w:ascii="Times New Roman" w:eastAsia="SchoolBookSanPin" w:hAnsi="Times New Roman"/>
          <w:sz w:val="28"/>
          <w:szCs w:val="28"/>
          <w:lang w:val="ru-RU"/>
        </w:rPr>
        <w:t>, созданные в последующие эпохи, приводить примеры;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9.5.</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lastRenderedPageBreak/>
        <w:t>характеризовать условия жизни людей в древности;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рассказывать о значительных событиях древней истории, их участниках;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рассказывать об исторических личностях Древнего мира</w:t>
      </w:r>
      <w:r w:rsidRPr="00482CD3">
        <w:rPr>
          <w:rFonts w:ascii="Times New Roman" w:eastAsia="SchoolBookSanPin" w:hAnsi="Times New Roman"/>
          <w:sz w:val="28"/>
          <w:szCs w:val="28"/>
          <w:lang w:val="ru-RU"/>
        </w:rPr>
        <w:t xml:space="preserve"> (</w:t>
      </w:r>
      <w:r w:rsidRPr="00482CD3">
        <w:rPr>
          <w:rFonts w:ascii="Times New Roman" w:eastAsia="SchoolBookSanPin" w:hAnsi="Times New Roman"/>
          <w:position w:val="1"/>
          <w:sz w:val="28"/>
          <w:szCs w:val="28"/>
          <w:lang w:val="ru-RU"/>
        </w:rPr>
        <w:t>ключевых моментах их биографии, роли в исторических событиях);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давать краткое описание памятников культуры эпохи первобытности и древнейших цивилизаций.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9.6.</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сравнивать исторические явления, определять их общие черты;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иллюстрировать общие явления, черты конкретными примерами;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причины и следствия важнейших событий древней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9.7.</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излагать оценки наиболее значительных событий и личностей древней истории, приводимые в учебной литературе;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высказывать на уровне эмоциональных оценок отношение к поступкам людей прошлого, к памятникам культуры.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9.8.</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раскрывать значение памятников древней истории и культуры, необходимость сохранения их в современном мире;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Предметные результаты изучения истории </w:t>
      </w:r>
      <w:r w:rsidRPr="00482CD3">
        <w:rPr>
          <w:rFonts w:ascii="Times New Roman" w:eastAsia="SchoolBookSanPin" w:hAnsi="Times New Roman"/>
          <w:sz w:val="28"/>
          <w:szCs w:val="28"/>
          <w:lang w:val="ru-RU"/>
        </w:rPr>
        <w:t xml:space="preserve">в </w:t>
      </w:r>
      <w:r w:rsidRPr="00482CD3">
        <w:rPr>
          <w:rFonts w:ascii="Times New Roman" w:eastAsia="SchoolBookSanPin" w:hAnsi="Times New Roman"/>
          <w:bCs/>
          <w:sz w:val="28"/>
          <w:szCs w:val="28"/>
          <w:lang w:val="ru-RU"/>
        </w:rPr>
        <w:t>6 классе.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называть даты важнейших событий Средневековья, определять их принадлежность к веку, историческому периоду;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называть этапы отечественной и всеобщей истории Средних веков, их </w:t>
      </w:r>
      <w:r w:rsidRPr="00482CD3">
        <w:rPr>
          <w:rFonts w:ascii="Times New Roman" w:eastAsia="SchoolBookSanPin" w:hAnsi="Times New Roman"/>
          <w:sz w:val="28"/>
          <w:szCs w:val="28"/>
          <w:lang w:val="ru-RU"/>
        </w:rPr>
        <w:lastRenderedPageBreak/>
        <w:t>хронологические рамки (периоды Средневековья, этапы становления и развития Русского государства);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устанавливать длительность и синхронность событий истории Руси и всеобщей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указывать (называть) место, обстоятельства, участников, результаты важнейших событий отечественной и всеобщей истории эпохи Средневековья;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группировать, систематизировать факты по заданному признаку (составление систематических таблиц).</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10.3.</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исторической картой: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находить и показывать на карте исторические объекты, используя легенду карты; давать словесное описание их местоположения;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извлекать из карты информацию о территории, экономических и культурных центрах Руси и других государств в</w:t>
      </w:r>
      <w:r w:rsidRPr="00482CD3">
        <w:rPr>
          <w:rFonts w:ascii="Times New Roman" w:eastAsia="SchoolBookSanPin" w:hAnsi="Times New Roman"/>
          <w:sz w:val="28"/>
          <w:szCs w:val="28"/>
          <w:lang w:val="ru-RU"/>
        </w:rPr>
        <w:t xml:space="preserve"> </w:t>
      </w:r>
      <w:r w:rsidRPr="00482CD3">
        <w:rPr>
          <w:rFonts w:ascii="Times New Roman" w:eastAsia="SchoolBookSanPin" w:hAnsi="Times New Roman"/>
          <w:position w:val="1"/>
          <w:sz w:val="28"/>
          <w:szCs w:val="28"/>
          <w:lang w:val="ru-RU"/>
        </w:rPr>
        <w:t>Средние века, о направлениях крупнейших передвижений людей ‒ походов, завоеваний, колонизаций, о ключевых событиях средневековой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10.4.</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характеризовать авторство, время, место создания источника;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находить в визуальном источнике и вещественном памятнике ключевые символы, образы;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характеризовать позицию автора письменного и визуального исторического источника.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10.5.</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рассказывать о ключевых событиях отечественной и всеобщей истории в </w:t>
      </w:r>
      <w:r w:rsidRPr="00482CD3">
        <w:rPr>
          <w:rFonts w:ascii="Times New Roman" w:eastAsia="SchoolBookSanPin" w:hAnsi="Times New Roman"/>
          <w:position w:val="1"/>
          <w:sz w:val="28"/>
          <w:szCs w:val="28"/>
          <w:lang w:val="ru-RU"/>
        </w:rPr>
        <w:lastRenderedPageBreak/>
        <w:t>эпоху Средневековья, их участниках;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рассказывать об образе жизни различных групп населения в средневековых обществах на Руси и в других странах;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представлять описание памятников материальной и художественной культуры изучаемой эпохи.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проводить синхронизацию и сопоставление однотипных событий и процессов отечественной и всеобщей истории</w:t>
      </w:r>
      <w:r w:rsidRPr="00482CD3">
        <w:rPr>
          <w:rFonts w:ascii="Times New Roman" w:eastAsia="SchoolBookSanPin" w:hAnsi="Times New Roman"/>
          <w:sz w:val="28"/>
          <w:szCs w:val="28"/>
          <w:lang w:val="ru-RU"/>
        </w:rPr>
        <w:t xml:space="preserve"> (</w:t>
      </w:r>
      <w:r w:rsidRPr="00482CD3">
        <w:rPr>
          <w:rFonts w:ascii="Times New Roman" w:eastAsia="SchoolBookSanPin" w:hAnsi="Times New Roman"/>
          <w:position w:val="1"/>
          <w:sz w:val="28"/>
          <w:szCs w:val="28"/>
          <w:lang w:val="ru-RU"/>
        </w:rPr>
        <w:t>по предложенному плану), выделять черты сходства и различия.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10.7.</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10.8.</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lastRenderedPageBreak/>
        <w:t>объяснять значение памятников истории и культуры Руси и других стран эпохи Средневековья, необходимость сохранения их в современном мире;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выполнять учебные проекты по истории Средних веков (в том числе на региональном материале).</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11.</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Предметные результаты изучения истории </w:t>
      </w:r>
      <w:r w:rsidRPr="00482CD3">
        <w:rPr>
          <w:rFonts w:ascii="Times New Roman" w:eastAsia="SchoolBookSanPin" w:hAnsi="Times New Roman"/>
          <w:sz w:val="28"/>
          <w:szCs w:val="28"/>
          <w:lang w:val="ru-RU"/>
        </w:rPr>
        <w:t xml:space="preserve">в </w:t>
      </w:r>
      <w:r w:rsidRPr="00482CD3">
        <w:rPr>
          <w:rFonts w:ascii="Times New Roman" w:eastAsia="SchoolBookSanPin" w:hAnsi="Times New Roman"/>
          <w:bCs/>
          <w:sz w:val="28"/>
          <w:szCs w:val="28"/>
          <w:lang w:val="ru-RU"/>
        </w:rPr>
        <w:t>7 классе.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11.1. Знание хронологии, работа с хронологией:</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называть этапы отечественной и всеобщей истории Нового времени, их хронологические рамки;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локализовать во времени ключевые события отечественной и всеобщей истории </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вв., определять их принадлежность к части века (половина, треть, четверть);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устанавливать синхронность событий отечественной и всеобщей истории </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11.2. </w:t>
      </w:r>
      <w:r w:rsidRPr="00482CD3">
        <w:rPr>
          <w:rFonts w:ascii="Times New Roman" w:eastAsia="SchoolBookSanPin" w:hAnsi="Times New Roman"/>
          <w:position w:val="1"/>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указывать (называть) место, обстоятельства, участников, результаты важнейших событий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11.3. </w:t>
      </w:r>
      <w:r w:rsidRPr="00482CD3">
        <w:rPr>
          <w:rFonts w:ascii="Times New Roman" w:eastAsia="SchoolBookSanPin" w:hAnsi="Times New Roman"/>
          <w:position w:val="1"/>
          <w:sz w:val="28"/>
          <w:szCs w:val="28"/>
          <w:lang w:val="ru-RU"/>
        </w:rPr>
        <w:t>Работа с исторической картой: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11.4. </w:t>
      </w:r>
      <w:r w:rsidRPr="00482CD3">
        <w:rPr>
          <w:rFonts w:ascii="Times New Roman" w:eastAsia="SchoolBookSanPin" w:hAnsi="Times New Roman"/>
          <w:position w:val="1"/>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различать виды письменных исторических источников (официальные, личные, литературные и другие);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характеризовать обстоятельства и цель создания источника, раскрывать его информационную ценность;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lastRenderedPageBreak/>
        <w:t>проводить поиск информации в тексте письменного источника, визуальных и вещественных памятниках эпохи;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сопоставлять и систематизировать информацию из нескольких однотипных источников.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11.5. </w:t>
      </w:r>
      <w:r w:rsidRPr="00482CD3">
        <w:rPr>
          <w:rFonts w:ascii="Times New Roman" w:eastAsia="SchoolBookSanPin" w:hAnsi="Times New Roman"/>
          <w:position w:val="1"/>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рассказывать о ключевых событиях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их участниках;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составлять краткую характеристику известных персоналий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(ключевые факты биографии, личные качества, деятельность);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рассказывать об образе жизни различных групп населения в России и других странах в раннее Новое время;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представлять описание памятников материальной и художественной культуры изучаемой эпохи.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11.6. </w:t>
      </w:r>
      <w:r w:rsidRPr="00482CD3">
        <w:rPr>
          <w:rFonts w:ascii="Times New Roman" w:eastAsia="SchoolBookSanPin" w:hAnsi="Times New Roman"/>
          <w:position w:val="1"/>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европейской реформации, новых веяний</w:t>
      </w:r>
      <w:r w:rsidRPr="00482CD3">
        <w:rPr>
          <w:rFonts w:ascii="Times New Roman" w:eastAsia="SchoolBookSanPin" w:hAnsi="Times New Roman"/>
          <w:sz w:val="28"/>
          <w:szCs w:val="28"/>
          <w:lang w:val="ru-RU"/>
        </w:rPr>
        <w:t xml:space="preserve"> в духовной жизни общества, культуре, революций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в европейских странах;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объяснять причины и следствия важнейших событий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11.7. </w:t>
      </w:r>
      <w:r w:rsidRPr="00482CD3">
        <w:rPr>
          <w:rFonts w:ascii="Times New Roman" w:eastAsia="SchoolBookSanPin" w:hAnsi="Times New Roman"/>
          <w:position w:val="1"/>
          <w:sz w:val="28"/>
          <w:szCs w:val="28"/>
          <w:lang w:val="ru-RU"/>
        </w:rPr>
        <w:t xml:space="preserve">Рассмотрение исторических версий и оценок, определение своего </w:t>
      </w:r>
      <w:r w:rsidRPr="00482CD3">
        <w:rPr>
          <w:rFonts w:ascii="Times New Roman" w:eastAsia="SchoolBookSanPin" w:hAnsi="Times New Roman"/>
          <w:position w:val="1"/>
          <w:sz w:val="28"/>
          <w:szCs w:val="28"/>
          <w:lang w:val="ru-RU"/>
        </w:rPr>
        <w:lastRenderedPageBreak/>
        <w:t>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излагать альтернативные оценки событий и личностей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представленные в учебной литературе; объяснять, на чем основываются отдельные мнения;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выражать отношение к деятельности исторических личностей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с учётом обстоятельств изучаемой эпохи и в современной шкале ценностей.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11.8. </w:t>
      </w:r>
      <w:r w:rsidRPr="00482CD3">
        <w:rPr>
          <w:rFonts w:ascii="Times New Roman" w:eastAsia="SchoolBookSanPin" w:hAnsi="Times New Roman"/>
          <w:position w:val="1"/>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объяснять значение памятников истории и культуры России и других стран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для времени, когда они появились, и для современного общества;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выполнять учебные проекты по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(в том числе на региональном материале).</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Предметные результаты изучения истории </w:t>
      </w:r>
      <w:r w:rsidRPr="00482CD3">
        <w:rPr>
          <w:rFonts w:ascii="Times New Roman" w:eastAsia="SchoolBookSanPin" w:hAnsi="Times New Roman"/>
          <w:sz w:val="28"/>
          <w:szCs w:val="28"/>
          <w:lang w:val="ru-RU"/>
        </w:rPr>
        <w:t xml:space="preserve">в </w:t>
      </w:r>
      <w:r w:rsidRPr="00482CD3">
        <w:rPr>
          <w:rFonts w:ascii="Times New Roman" w:eastAsia="SchoolBookSanPin" w:hAnsi="Times New Roman"/>
          <w:bCs/>
          <w:sz w:val="28"/>
          <w:szCs w:val="28"/>
          <w:lang w:val="ru-RU"/>
        </w:rPr>
        <w:t>8 классе.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называть даты важнейших событий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определять их принадлежность к историческому периоду, этапу;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устанавливать синхронность событий отечественной и всеобщей истории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указывать (называть) место, обстоятельства, участников, результаты важнейших событий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12.3.</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 xml:space="preserve">Работа с исторической картой: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lastRenderedPageBreak/>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12.4.</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назначение исторического источника, раскрывать его информационную ценность;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извлекать, сопоставлять и систематизировать информацию о событиях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из взаимодополняющих письменных, визуальных и вещественных источников.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12.5.</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рассказывать о ключевых событиях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их участниках;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составлять характеристику (исторический портрет) известных деятелей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на основе информации учебника и дополнительных материалов;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составлять описание образа жизни различных групп населения в России и других странах в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представлять описание памятников материальной и художественной культуры изучаемой эпохи (в виде сообщения, аннотации).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12.6.</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изменений, происшедших в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w:t>
      </w:r>
      <w:r w:rsidRPr="00482CD3">
        <w:rPr>
          <w:rFonts w:ascii="Times New Roman" w:eastAsia="SchoolBookSanPin" w:hAnsi="Times New Roman"/>
          <w:sz w:val="28"/>
          <w:szCs w:val="28"/>
          <w:lang w:val="ru-RU"/>
        </w:rPr>
        <w:t xml:space="preserve"> внешней политики Российской империи в системе международных отношений рассматриваемого периода;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объяснять причины и следствия важнейших событий отечественной и </w:t>
      </w:r>
      <w:r w:rsidRPr="00482CD3">
        <w:rPr>
          <w:rFonts w:ascii="Times New Roman" w:eastAsia="SchoolBookSanPin" w:hAnsi="Times New Roman"/>
          <w:sz w:val="28"/>
          <w:szCs w:val="28"/>
          <w:lang w:val="ru-RU"/>
        </w:rPr>
        <w:lastRenderedPageBreak/>
        <w:t xml:space="preserve">всеобщей истории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проводить сопоставление однотипных событий и процессов отечественной и всеобщей истории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(раскрывать повторяющиеся черты исторических ситуаций, выделять черты сходства и различия).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12.7.</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анализировать высказывания историков по спорным вопросам отечественной и всеобщей истории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(выявлять обсуждаемую проблему, мнение автора, приводимые аргументы, оценивать степень их убедительности);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различать в описаниях событий и личностей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ценностные категории, значимые для данной эпохи (в том числе для разных социальных слоев), выражать свое отношение к ним.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12.8.</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раскрывать (объяснять), как сочетались в памятниках культуры России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европейские влияния и национальные традиции, показывать на примерах;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выполнять учебные проекты по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(в том числе на региональном материале).</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Предметные результаты изучения истории </w:t>
      </w:r>
      <w:r w:rsidRPr="00482CD3">
        <w:rPr>
          <w:rFonts w:ascii="Times New Roman" w:eastAsia="SchoolBookSanPin" w:hAnsi="Times New Roman"/>
          <w:sz w:val="28"/>
          <w:szCs w:val="28"/>
          <w:lang w:val="ru-RU"/>
        </w:rPr>
        <w:t xml:space="preserve">в </w:t>
      </w:r>
      <w:r w:rsidRPr="00482CD3">
        <w:rPr>
          <w:rFonts w:ascii="Times New Roman" w:eastAsia="SchoolBookSanPin" w:hAnsi="Times New Roman"/>
          <w:bCs/>
          <w:sz w:val="28"/>
          <w:szCs w:val="28"/>
          <w:lang w:val="ru-RU"/>
        </w:rPr>
        <w:t>9 классе.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называть даты (хронологические границы) важнейших событий и процессов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выделять этапы (периоды) в развитии ключевых событий и процессов;</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выявлять синхронность (асинхронность) исторических процессов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определять последовательность событий отечественной и всеобщей истории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 начала </w:t>
      </w:r>
      <w:r>
        <w:rPr>
          <w:rFonts w:ascii="Times New Roman" w:eastAsia="SchoolBookSanPin" w:hAnsi="Times New Roman"/>
          <w:sz w:val="28"/>
          <w:szCs w:val="28"/>
        </w:rPr>
        <w:t>XX</w:t>
      </w:r>
      <w:r w:rsidRPr="00482CD3">
        <w:rPr>
          <w:rFonts w:ascii="Times New Roman" w:eastAsia="SchoolBookSanPin" w:hAnsi="Times New Roman"/>
          <w:sz w:val="28"/>
          <w:szCs w:val="28"/>
          <w:lang w:val="ru-RU"/>
        </w:rPr>
        <w:t xml:space="preserve"> в. на основе анализа причинно-следственных связей.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характеризовать место, обстоятельства, участников, результаты важнейших </w:t>
      </w:r>
      <w:r w:rsidRPr="00482CD3">
        <w:rPr>
          <w:rFonts w:ascii="Times New Roman" w:eastAsia="SchoolBookSanPin" w:hAnsi="Times New Roman"/>
          <w:position w:val="1"/>
          <w:sz w:val="28"/>
          <w:szCs w:val="28"/>
          <w:lang w:val="ru-RU"/>
        </w:rPr>
        <w:lastRenderedPageBreak/>
        <w:t xml:space="preserve">событий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13.3.</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исторической картой: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определять на основе карты влияние географического фактора на развитие различных сфер жизни страны (группы стран).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13.4.</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определять тип и вид источника (письменного, визуального);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выявлять принадлежность источника определенному лицу, социальной группе, общественному течению и другим;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извлекать, сопоставлять и систематизировать информацию о событиях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из разных письменных, визуальных и вещественных источников;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различать в тексте письменных источников факты и интерпретации событий прошлого.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13.5.</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представлять развернутый рассказ о ключевых событиях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с использованием визуальных материалов (устно, письменно в форме короткого эссе, презентации);</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составлять развернутую характеристику исторических личностей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с описанием и оценкой их деятельности (сообщение, презентация, эссе);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составлять описание образа жизни различных групп населения в России и </w:t>
      </w:r>
      <w:r w:rsidRPr="00482CD3">
        <w:rPr>
          <w:rFonts w:ascii="Times New Roman" w:eastAsia="SchoolBookSanPin" w:hAnsi="Times New Roman"/>
          <w:sz w:val="28"/>
          <w:szCs w:val="28"/>
          <w:lang w:val="ru-RU"/>
        </w:rPr>
        <w:lastRenderedPageBreak/>
        <w:t xml:space="preserve">других странах в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 начале </w:t>
      </w:r>
      <w:r>
        <w:rPr>
          <w:rFonts w:ascii="Times New Roman" w:eastAsia="SchoolBookSanPin" w:hAnsi="Times New Roman"/>
          <w:sz w:val="28"/>
          <w:szCs w:val="28"/>
        </w:rPr>
        <w:t>XX</w:t>
      </w:r>
      <w:r w:rsidRPr="00482CD3">
        <w:rPr>
          <w:rFonts w:ascii="Times New Roman" w:eastAsia="SchoolBookSanPin" w:hAnsi="Times New Roman"/>
          <w:sz w:val="28"/>
          <w:szCs w:val="28"/>
          <w:lang w:val="ru-RU"/>
        </w:rPr>
        <w:t xml:space="preserve"> в., показывая изменения, происшедшие в течение рассматриваемого периода;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начале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смысл ключевых понятий, относящихся к данной эпохе отечественной и всеобщей истории; соотносить общие понятия и факты;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объяснять причины и следствия важнейших событий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проводить сопоставление однотипных событий и процессов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13.7.</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сопоставлять высказывания историков, содержащие разные мнения по спорным вопросам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объяснять, что могло лежать в их основе;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оценивать степень убедительности предложенных точек зрения, формулировать и аргументировать свое мнение;</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lastRenderedPageBreak/>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13.8.</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распознавать в окружающей среде, в том числе в родном городе, регионе памятники материальной и художественной культуры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ХХ в., объяснять, в чём заключалось их значение для времени их создания и для современного общества;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выполнять учебные проекты по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ХХ в. (в том числе на региональном материале);</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объяснять, в чем состоит наследие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ХХ в. для России, других стран мира, высказывать и аргументировать своё отношение к культурному наследию в общественных обсуждениях.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Учебный модуль «Введение в новейшую историю России».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9.1.</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Пояснительная записка.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Программа учебного модуля «Введение в Новейшую историю России» (далее ‒ Программа модуля) составлена на основе положений и требований к освоению предметных результатов программы основного общего образования, представленных в ФГОС ООО, с учётом федеральной рабочей программы воспитания, Концепции преподавания учебного курса «История России» в образовательных организациях, реализующих основные общеобразовательные программы.</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9.1.1.</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Общая характеристика учебного модуля </w:t>
      </w:r>
      <w:r w:rsidRPr="00482CD3">
        <w:rPr>
          <w:rFonts w:ascii="Times New Roman" w:eastAsia="OfficinaSansBoldITC" w:hAnsi="Times New Roman"/>
          <w:position w:val="1"/>
          <w:sz w:val="28"/>
          <w:szCs w:val="28"/>
          <w:lang w:val="ru-RU"/>
        </w:rPr>
        <w:t>«Введение в Новейшую историю России».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Место учебного модуля «Введение в Новейшую историю России» в системе основного общего образования определяется его познавательным и мировоззренческим значением для становления личности выпускника уровня основного общего образования. Содержание учебного модуля, его воспитательный потенциал призван реализовать условия для формирования у подрастающего поколения граждан целостной картины российской истории, осмысления роли </w:t>
      </w:r>
      <w:r w:rsidRPr="00482CD3">
        <w:rPr>
          <w:rFonts w:ascii="Times New Roman" w:eastAsia="SchoolBookSanPin" w:hAnsi="Times New Roman"/>
          <w:sz w:val="28"/>
          <w:szCs w:val="28"/>
          <w:lang w:val="ru-RU"/>
        </w:rPr>
        <w:lastRenderedPageBreak/>
        <w:t>современной России в мире, важности вклада каждого народа в общую историю Отечества, позволит создать основу для овладения знаниями об основных этапах и событиях новейшей истории России на уровне среднего общего образования.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 разработке рабочей программы модуля «Введние в новейшую историю России»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9.1.2.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Учебный модуль «Введение в Новейшую историю России» имеет также историко-просвещенческую направленность, формируя у молодёжи способность и готовность к защите исторической правды и сохранению исторической памяти, противодействию фальсификации исторических фактов.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Программа модуля является основой планирования процесса освоения обучающимися предметного материала до 1914 г. и установлению его взаимосвязей с важнейшими событиями Новейшего периода истории России. </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9.1.3.</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Цели изучения учебного модуля </w:t>
      </w:r>
      <w:r w:rsidRPr="00482CD3">
        <w:rPr>
          <w:rFonts w:ascii="Times New Roman" w:eastAsia="OfficinaSansBoldITC" w:hAnsi="Times New Roman"/>
          <w:position w:val="1"/>
          <w:sz w:val="28"/>
          <w:szCs w:val="28"/>
          <w:lang w:val="ru-RU"/>
        </w:rPr>
        <w:t>«Введение в Новейшую историю России»: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формирование у обучающихся ориентиров для гражданской, этнонациональной, социальной, культурной самоидентификации в окружающем мире;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воспитание обучающихся в духе патриотизма, гражданственности,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формирование у обучающихся</w:t>
      </w:r>
      <w:r w:rsidRPr="00482CD3">
        <w:rPr>
          <w:rFonts w:ascii="Times New Roman" w:hAnsi="Times New Roman"/>
          <w:sz w:val="28"/>
          <w:szCs w:val="28"/>
          <w:lang w:val="ru-RU"/>
        </w:rPr>
        <w:t xml:space="preserve"> </w:t>
      </w:r>
      <w:r w:rsidRPr="00482CD3">
        <w:rPr>
          <w:rFonts w:ascii="Times New Roman" w:eastAsia="SchoolBookSanPin" w:hAnsi="Times New Roman"/>
          <w:sz w:val="28"/>
          <w:szCs w:val="28"/>
          <w:lang w:val="ru-RU"/>
        </w:rPr>
        <w:t>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формирование личностной позиции обучающихся по отношению не только к прошлому, но и к настоящему родной страны.</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9.1.4.</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Место и роль учебного модуля </w:t>
      </w:r>
      <w:r w:rsidRPr="00482CD3">
        <w:rPr>
          <w:rFonts w:ascii="Times New Roman" w:eastAsia="OfficinaSansBoldITC" w:hAnsi="Times New Roman"/>
          <w:position w:val="1"/>
          <w:sz w:val="28"/>
          <w:szCs w:val="28"/>
          <w:lang w:val="ru-RU"/>
        </w:rPr>
        <w:t>«Введение в Новейшую историю России».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Учебный модуль «Введение в Новейшую историю России» призван обеспечивать достижение образовательных результатов при изучении истории на уровне основного общего образования.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ФГОС ООО определяет содержание и направленность учебного модуля на развитие умений обучающихся «устанавливать причинно-следственные, пространственные, временные связи исторических событий, явлений, процессов, их взаимосвязь (при наличии) с важнейшими событиями ХХ ‒ начала </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 характеризовать итоги и историческое значение событий».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Таким образом, согласно своему назначению учебный модуль призван познакомить обучающихся с ключевыми событиями новейшей истории России, предваряя систематическое изучение отечественной истории ХХ ‒ начала </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 в 10-11 классах. Кроме того, при изучении региональной истории, при реализации федеральной рабочей программы воспитания и организации внеурочной деятельности педагоги получат возможность опираться на представления обучающихся о наиболее значимых событиях Новейшей истории России, об их предпосылках (истоках), главных итогах и значении.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9.1.5.</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Модуль «Введение в Новейшую историю России» может быть реализован в двух вариантах: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 самостоятельном планировании учителем процесса освоения обучающимися</w:t>
      </w:r>
      <w:r w:rsidRPr="00482CD3">
        <w:rPr>
          <w:rFonts w:ascii="Times New Roman" w:hAnsi="Times New Roman"/>
          <w:sz w:val="28"/>
          <w:szCs w:val="28"/>
          <w:lang w:val="ru-RU"/>
        </w:rPr>
        <w:t xml:space="preserve"> </w:t>
      </w:r>
      <w:r w:rsidRPr="00482CD3">
        <w:rPr>
          <w:rFonts w:ascii="Times New Roman" w:eastAsia="SchoolBookSanPin" w:hAnsi="Times New Roman"/>
          <w:sz w:val="28"/>
          <w:szCs w:val="28"/>
          <w:lang w:val="ru-RU"/>
        </w:rPr>
        <w:t xml:space="preserve">предметного материала до 1914 г. для установления его взаимосвязей с важнейшими событиями Новейшего периода истории России (в курсе «История России», включающем темы модуля). В этом случае предполагается, что в тематическом планировании темы, содержащиеся в </w:t>
      </w:r>
      <w:r w:rsidRPr="00482CD3">
        <w:rPr>
          <w:rFonts w:ascii="Times New Roman" w:eastAsia="SchoolBookSanPin" w:hAnsi="Times New Roman"/>
          <w:sz w:val="28"/>
          <w:szCs w:val="28"/>
          <w:lang w:val="ru-RU"/>
        </w:rPr>
        <w:lastRenderedPageBreak/>
        <w:t>Программе модуля «Введение в Новейшую историю России», даются в логической и смысловой взаимосвязи с темами, содержащимися в программе по истории. При таком варианте реализации модуля количество часов на изучение курса История России в 9 классе рекомендуется увеличить на 17 учебных часов;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 виде целостного последовательного учебного курса,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(рекомендуемый объём – </w:t>
      </w:r>
      <w:r w:rsidRPr="00482CD3">
        <w:rPr>
          <w:rFonts w:ascii="Times New Roman" w:eastAsia="SchoolBookSanPin" w:hAnsi="Times New Roman"/>
          <w:position w:val="-1"/>
          <w:sz w:val="28"/>
          <w:szCs w:val="28"/>
          <w:lang w:val="ru-RU"/>
        </w:rPr>
        <w:t>17 учебных часов).</w:t>
      </w:r>
    </w:p>
    <w:p w:rsidR="007145AB" w:rsidRPr="00482CD3" w:rsidRDefault="007145AB">
      <w:pPr>
        <w:spacing w:after="0" w:line="360" w:lineRule="auto"/>
        <w:ind w:firstLine="709"/>
        <w:jc w:val="right"/>
        <w:rPr>
          <w:rFonts w:ascii="Times New Roman" w:eastAsia="SchoolBookSanPin" w:hAnsi="Times New Roman"/>
          <w:bCs/>
          <w:sz w:val="28"/>
          <w:szCs w:val="28"/>
          <w:lang w:val="ru-RU"/>
        </w:rPr>
      </w:pPr>
    </w:p>
    <w:p w:rsidR="007145AB" w:rsidRPr="00482CD3" w:rsidRDefault="00F71669">
      <w:pPr>
        <w:spacing w:after="0" w:line="360" w:lineRule="auto"/>
        <w:ind w:firstLine="709"/>
        <w:jc w:val="right"/>
        <w:rPr>
          <w:rFonts w:ascii="Times New Roman" w:eastAsia="SchoolBookSanPin" w:hAnsi="Times New Roman"/>
          <w:bCs/>
          <w:sz w:val="28"/>
          <w:szCs w:val="28"/>
          <w:lang w:val="ru-RU"/>
        </w:rPr>
      </w:pPr>
      <w:r w:rsidRPr="00482CD3">
        <w:rPr>
          <w:rFonts w:ascii="Times New Roman" w:eastAsia="SchoolBookSanPin" w:hAnsi="Times New Roman"/>
          <w:bCs/>
          <w:sz w:val="28"/>
          <w:szCs w:val="28"/>
          <w:lang w:val="ru-RU"/>
        </w:rPr>
        <w:t xml:space="preserve">Таблица 2 </w:t>
      </w:r>
    </w:p>
    <w:p w:rsidR="007145AB" w:rsidRPr="00482CD3" w:rsidRDefault="00F71669">
      <w:pPr>
        <w:spacing w:after="0" w:line="360" w:lineRule="auto"/>
        <w:jc w:val="center"/>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Реализация модуля в курсе «История России» 9 класса</w:t>
      </w:r>
    </w:p>
    <w:tbl>
      <w:tblPr>
        <w:tblW w:w="10207" w:type="dxa"/>
        <w:tblInd w:w="112" w:type="dxa"/>
        <w:tblLayout w:type="fixed"/>
        <w:tblCellMar>
          <w:left w:w="113" w:type="dxa"/>
          <w:right w:w="113" w:type="dxa"/>
        </w:tblCellMar>
        <w:tblLook w:val="01E0" w:firstRow="1" w:lastRow="1" w:firstColumn="1" w:lastColumn="1" w:noHBand="0" w:noVBand="0"/>
      </w:tblPr>
      <w:tblGrid>
        <w:gridCol w:w="4537"/>
        <w:gridCol w:w="1560"/>
        <w:gridCol w:w="4110"/>
      </w:tblGrid>
      <w:tr w:rsidR="007145AB">
        <w:trPr>
          <w:trHeight w:val="19"/>
        </w:trPr>
        <w:tc>
          <w:tcPr>
            <w:tcW w:w="4537" w:type="dxa"/>
            <w:tcBorders>
              <w:top w:val="single" w:sz="4" w:space="0" w:color="231F20"/>
              <w:left w:val="single" w:sz="4" w:space="0" w:color="231F20"/>
              <w:bottom w:val="single" w:sz="4" w:space="0" w:color="231F20"/>
              <w:right w:val="single" w:sz="4" w:space="0" w:color="231F20"/>
            </w:tcBorders>
            <w:vAlign w:val="center"/>
          </w:tcPr>
          <w:p w:rsidR="007145AB" w:rsidRPr="00482CD3" w:rsidRDefault="00F71669">
            <w:pPr>
              <w:spacing w:after="0" w:line="288" w:lineRule="auto"/>
              <w:jc w:val="center"/>
              <w:rPr>
                <w:rFonts w:ascii="Times New Roman" w:eastAsia="SchoolBookSanPin" w:hAnsi="Times New Roman"/>
                <w:sz w:val="26"/>
                <w:szCs w:val="26"/>
                <w:lang w:val="ru-RU"/>
              </w:rPr>
            </w:pPr>
            <w:r w:rsidRPr="00482CD3">
              <w:rPr>
                <w:rFonts w:ascii="Times New Roman" w:eastAsia="SchoolBookSanPin" w:hAnsi="Times New Roman"/>
                <w:bCs/>
                <w:sz w:val="26"/>
                <w:szCs w:val="26"/>
                <w:lang w:val="ru-RU"/>
              </w:rPr>
              <w:t>Программа курса «История России» (9 класс)</w:t>
            </w:r>
          </w:p>
        </w:tc>
        <w:tc>
          <w:tcPr>
            <w:tcW w:w="1560"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88" w:lineRule="auto"/>
              <w:jc w:val="center"/>
              <w:rPr>
                <w:rFonts w:ascii="Times New Roman" w:eastAsia="SchoolBookSanPin" w:hAnsi="Times New Roman"/>
                <w:sz w:val="26"/>
                <w:szCs w:val="26"/>
              </w:rPr>
            </w:pPr>
            <w:r>
              <w:rPr>
                <w:rFonts w:ascii="Times New Roman" w:eastAsia="SchoolBookSanPin" w:hAnsi="Times New Roman"/>
                <w:bCs/>
                <w:sz w:val="26"/>
                <w:szCs w:val="26"/>
              </w:rPr>
              <w:t>Примерное количество часов</w:t>
            </w:r>
          </w:p>
        </w:tc>
        <w:tc>
          <w:tcPr>
            <w:tcW w:w="4110"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88" w:lineRule="auto"/>
              <w:jc w:val="center"/>
              <w:rPr>
                <w:rFonts w:ascii="Times New Roman" w:eastAsia="SchoolBookSanPin" w:hAnsi="Times New Roman"/>
                <w:sz w:val="26"/>
                <w:szCs w:val="26"/>
              </w:rPr>
            </w:pPr>
            <w:r w:rsidRPr="00482CD3">
              <w:rPr>
                <w:rFonts w:ascii="Times New Roman" w:eastAsia="SchoolBookSanPin" w:hAnsi="Times New Roman"/>
                <w:bCs/>
                <w:sz w:val="26"/>
                <w:szCs w:val="26"/>
                <w:lang w:val="ru-RU"/>
              </w:rPr>
              <w:t xml:space="preserve">Программа учебного модуля «Введение в Новейшую историю </w:t>
            </w:r>
            <w:r>
              <w:rPr>
                <w:rFonts w:ascii="Times New Roman" w:eastAsia="SchoolBookSanPin" w:hAnsi="Times New Roman"/>
                <w:bCs/>
                <w:sz w:val="26"/>
                <w:szCs w:val="26"/>
              </w:rPr>
              <w:t>России»</w:t>
            </w:r>
          </w:p>
        </w:tc>
      </w:tr>
      <w:tr w:rsidR="007145AB">
        <w:trPr>
          <w:trHeight w:val="19"/>
        </w:trPr>
        <w:tc>
          <w:tcPr>
            <w:tcW w:w="4537"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Введение</w:t>
            </w:r>
          </w:p>
        </w:tc>
        <w:tc>
          <w:tcPr>
            <w:tcW w:w="156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1</w:t>
            </w:r>
          </w:p>
        </w:tc>
        <w:tc>
          <w:tcPr>
            <w:tcW w:w="411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Введение</w:t>
            </w:r>
          </w:p>
        </w:tc>
      </w:tr>
      <w:tr w:rsidR="007145AB">
        <w:trPr>
          <w:trHeight w:val="1162"/>
        </w:trPr>
        <w:tc>
          <w:tcPr>
            <w:tcW w:w="4537"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Первая российская революция 1905-1907 гг.</w:t>
            </w:r>
          </w:p>
        </w:tc>
        <w:tc>
          <w:tcPr>
            <w:tcW w:w="156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1</w:t>
            </w:r>
          </w:p>
        </w:tc>
        <w:tc>
          <w:tcPr>
            <w:tcW w:w="411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 xml:space="preserve">Российская революция </w:t>
            </w:r>
          </w:p>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1917—1922 гг.</w:t>
            </w:r>
          </w:p>
        </w:tc>
      </w:tr>
      <w:tr w:rsidR="007145AB">
        <w:trPr>
          <w:trHeight w:val="19"/>
        </w:trPr>
        <w:tc>
          <w:tcPr>
            <w:tcW w:w="4537"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288" w:lineRule="auto"/>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Отечественная война</w:t>
            </w:r>
          </w:p>
          <w:p w:rsidR="007145AB" w:rsidRDefault="00F71669">
            <w:pPr>
              <w:spacing w:after="0" w:line="288" w:lineRule="auto"/>
              <w:rPr>
                <w:rFonts w:ascii="Times New Roman" w:eastAsia="SchoolBookSanPin" w:hAnsi="Times New Roman"/>
                <w:sz w:val="26"/>
                <w:szCs w:val="26"/>
              </w:rPr>
            </w:pPr>
            <w:r w:rsidRPr="00482CD3">
              <w:rPr>
                <w:rFonts w:ascii="Times New Roman" w:eastAsia="SchoolBookSanPin" w:hAnsi="Times New Roman"/>
                <w:position w:val="1"/>
                <w:sz w:val="26"/>
                <w:szCs w:val="26"/>
                <w:lang w:val="ru-RU"/>
              </w:rPr>
              <w:t xml:space="preserve">1812 г. ‒ важнейшее событие российской и мировой истории </w:t>
            </w:r>
            <w:r>
              <w:rPr>
                <w:rFonts w:ascii="Times New Roman" w:eastAsia="SchoolBookSanPin" w:hAnsi="Times New Roman"/>
                <w:position w:val="1"/>
                <w:sz w:val="26"/>
                <w:szCs w:val="26"/>
              </w:rPr>
              <w:t>XIX</w:t>
            </w:r>
            <w:r w:rsidRPr="00482CD3">
              <w:rPr>
                <w:rFonts w:ascii="Times New Roman" w:eastAsia="SchoolBookSanPin" w:hAnsi="Times New Roman"/>
                <w:position w:val="1"/>
                <w:sz w:val="26"/>
                <w:szCs w:val="26"/>
                <w:lang w:val="ru-RU"/>
              </w:rPr>
              <w:t xml:space="preserve"> в. Крымская война. </w:t>
            </w:r>
            <w:r>
              <w:rPr>
                <w:rFonts w:ascii="Times New Roman" w:eastAsia="SchoolBookSanPin" w:hAnsi="Times New Roman"/>
                <w:position w:val="1"/>
                <w:sz w:val="26"/>
                <w:szCs w:val="26"/>
              </w:rPr>
              <w:t>Героическая оборона Севастополя</w:t>
            </w:r>
            <w:r>
              <w:rPr>
                <w:rFonts w:ascii="Times New Roman" w:eastAsia="SchoolBookSanPin" w:hAnsi="Times New Roman"/>
                <w:sz w:val="26"/>
                <w:szCs w:val="26"/>
              </w:rPr>
              <w:t xml:space="preserve"> </w:t>
            </w:r>
          </w:p>
        </w:tc>
        <w:tc>
          <w:tcPr>
            <w:tcW w:w="156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2</w:t>
            </w:r>
          </w:p>
        </w:tc>
        <w:tc>
          <w:tcPr>
            <w:tcW w:w="411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Великая Отечественная война 1941-1945 гг.</w:t>
            </w:r>
          </w:p>
        </w:tc>
      </w:tr>
      <w:tr w:rsidR="007145AB" w:rsidRPr="00541C92">
        <w:trPr>
          <w:trHeight w:val="19"/>
        </w:trPr>
        <w:tc>
          <w:tcPr>
            <w:tcW w:w="4537"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288" w:lineRule="auto"/>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Социальная и правовая модернизация страны при Александре </w:t>
            </w:r>
            <w:r>
              <w:rPr>
                <w:rFonts w:ascii="Times New Roman" w:eastAsia="SchoolBookSanPin" w:hAnsi="Times New Roman"/>
                <w:sz w:val="26"/>
                <w:szCs w:val="26"/>
              </w:rPr>
              <w:t>II</w:t>
            </w:r>
            <w:r w:rsidRPr="00482CD3">
              <w:rPr>
                <w:rFonts w:ascii="Times New Roman" w:eastAsia="SchoolBookSanPin" w:hAnsi="Times New Roman"/>
                <w:sz w:val="26"/>
                <w:szCs w:val="26"/>
                <w:lang w:val="ru-RU"/>
              </w:rPr>
              <w:t>. Этнокультурный облик империи. Формирование гражданского общества и основные направления общественных движений</w:t>
            </w:r>
          </w:p>
        </w:tc>
        <w:tc>
          <w:tcPr>
            <w:tcW w:w="156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19</w:t>
            </w:r>
          </w:p>
        </w:tc>
        <w:tc>
          <w:tcPr>
            <w:tcW w:w="4110"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288" w:lineRule="auto"/>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Распад СССР. Становление новой России (1992-1999 гг.)</w:t>
            </w:r>
          </w:p>
        </w:tc>
      </w:tr>
      <w:tr w:rsidR="007145AB" w:rsidRPr="00541C92">
        <w:trPr>
          <w:trHeight w:hRule="exact" w:val="767"/>
        </w:trPr>
        <w:tc>
          <w:tcPr>
            <w:tcW w:w="4537"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 xml:space="preserve">На пороге нового века </w:t>
            </w:r>
          </w:p>
        </w:tc>
        <w:tc>
          <w:tcPr>
            <w:tcW w:w="1560" w:type="dxa"/>
            <w:tcBorders>
              <w:top w:val="single" w:sz="4" w:space="0" w:color="231F20"/>
              <w:left w:val="single" w:sz="4" w:space="0" w:color="231F20"/>
              <w:bottom w:val="single" w:sz="4" w:space="0" w:color="231F20"/>
              <w:right w:val="single" w:sz="4" w:space="0" w:color="231F20"/>
            </w:tcBorders>
          </w:tcPr>
          <w:p w:rsidR="007145AB" w:rsidRDefault="007145AB">
            <w:pPr>
              <w:spacing w:after="0" w:line="288" w:lineRule="auto"/>
              <w:rPr>
                <w:rFonts w:ascii="Times New Roman" w:hAnsi="Times New Roman"/>
                <w:sz w:val="26"/>
                <w:szCs w:val="26"/>
              </w:rPr>
            </w:pPr>
          </w:p>
        </w:tc>
        <w:tc>
          <w:tcPr>
            <w:tcW w:w="4110"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288" w:lineRule="auto"/>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Возрождение страны с 2000-х гг. </w:t>
            </w:r>
          </w:p>
        </w:tc>
      </w:tr>
      <w:tr w:rsidR="007145AB">
        <w:trPr>
          <w:trHeight w:hRule="exact" w:val="2974"/>
        </w:trPr>
        <w:tc>
          <w:tcPr>
            <w:tcW w:w="4537"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288" w:lineRule="auto"/>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lastRenderedPageBreak/>
              <w:t>Крымская война. Героическая оборона Севастополя.</w:t>
            </w:r>
          </w:p>
          <w:p w:rsidR="007145AB" w:rsidRDefault="00F71669">
            <w:pPr>
              <w:spacing w:after="0" w:line="288" w:lineRule="auto"/>
              <w:rPr>
                <w:rFonts w:ascii="Times New Roman" w:eastAsia="SchoolBookSanPin" w:hAnsi="Times New Roman"/>
                <w:sz w:val="26"/>
                <w:szCs w:val="26"/>
              </w:rPr>
            </w:pPr>
            <w:r w:rsidRPr="00482CD3">
              <w:rPr>
                <w:rFonts w:ascii="Times New Roman" w:eastAsia="SchoolBookSanPin" w:hAnsi="Times New Roman"/>
                <w:sz w:val="26"/>
                <w:szCs w:val="26"/>
                <w:lang w:val="ru-RU"/>
              </w:rPr>
              <w:t xml:space="preserve">Общество и власть после революции. Уроки революции: политическая стабилизация и социальные преобразования. </w:t>
            </w:r>
            <w:r>
              <w:rPr>
                <w:rFonts w:ascii="Times New Roman" w:eastAsia="SchoolBookSanPin" w:hAnsi="Times New Roman"/>
                <w:sz w:val="26"/>
                <w:szCs w:val="26"/>
              </w:rPr>
              <w:t>П. А. Столыпин: программа системных реформ, масштаб и результаты</w:t>
            </w:r>
          </w:p>
        </w:tc>
        <w:tc>
          <w:tcPr>
            <w:tcW w:w="156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3</w:t>
            </w:r>
          </w:p>
        </w:tc>
        <w:tc>
          <w:tcPr>
            <w:tcW w:w="411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Воссоединение</w:t>
            </w:r>
          </w:p>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position w:val="1"/>
                <w:sz w:val="26"/>
                <w:szCs w:val="26"/>
              </w:rPr>
              <w:t>Крыма с Россией</w:t>
            </w:r>
          </w:p>
        </w:tc>
      </w:tr>
      <w:tr w:rsidR="007145AB">
        <w:trPr>
          <w:trHeight w:hRule="exact" w:val="860"/>
        </w:trPr>
        <w:tc>
          <w:tcPr>
            <w:tcW w:w="4537"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Обобщение</w:t>
            </w:r>
          </w:p>
        </w:tc>
        <w:tc>
          <w:tcPr>
            <w:tcW w:w="156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1</w:t>
            </w:r>
          </w:p>
        </w:tc>
        <w:tc>
          <w:tcPr>
            <w:tcW w:w="411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Итоговое повторение</w:t>
            </w:r>
          </w:p>
        </w:tc>
      </w:tr>
    </w:tbl>
    <w:p w:rsidR="007145AB" w:rsidRDefault="007145AB">
      <w:pPr>
        <w:spacing w:after="0" w:line="360" w:lineRule="auto"/>
        <w:ind w:firstLine="709"/>
        <w:jc w:val="both"/>
        <w:rPr>
          <w:rFonts w:ascii="Times New Roman" w:eastAsia="OfficinaSansBoldITC" w:hAnsi="Times New Roman"/>
          <w:sz w:val="28"/>
          <w:szCs w:val="28"/>
        </w:rPr>
      </w:pP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SchoolBookSanPin" w:hAnsi="Times New Roman"/>
          <w:sz w:val="28"/>
          <w:szCs w:val="28"/>
          <w:lang w:val="ru-RU"/>
        </w:rPr>
        <w:t>150.9.2.</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Содержание учебного модуля </w:t>
      </w:r>
      <w:r w:rsidRPr="00482CD3">
        <w:rPr>
          <w:rFonts w:ascii="Times New Roman" w:eastAsia="OfficinaSansBoldITC" w:hAnsi="Times New Roman"/>
          <w:position w:val="1"/>
          <w:sz w:val="28"/>
          <w:szCs w:val="28"/>
          <w:lang w:val="ru-RU"/>
        </w:rPr>
        <w:t>«Введение в Новейшую историю России».</w:t>
      </w:r>
    </w:p>
    <w:p w:rsidR="007145AB" w:rsidRPr="00482CD3" w:rsidRDefault="00F71669">
      <w:pPr>
        <w:spacing w:after="0" w:line="360" w:lineRule="auto"/>
        <w:ind w:firstLine="709"/>
        <w:jc w:val="right"/>
        <w:rPr>
          <w:rFonts w:ascii="Times New Roman" w:eastAsia="SchoolBookSanPin" w:hAnsi="Times New Roman"/>
          <w:bCs/>
          <w:sz w:val="28"/>
          <w:szCs w:val="28"/>
          <w:lang w:val="ru-RU"/>
        </w:rPr>
      </w:pPr>
      <w:r w:rsidRPr="00482CD3">
        <w:rPr>
          <w:rFonts w:ascii="Times New Roman" w:eastAsia="SchoolBookSanPin" w:hAnsi="Times New Roman"/>
          <w:bCs/>
          <w:sz w:val="28"/>
          <w:szCs w:val="28"/>
          <w:lang w:val="ru-RU"/>
        </w:rPr>
        <w:t xml:space="preserve">Таблица 3 </w:t>
      </w:r>
    </w:p>
    <w:p w:rsidR="007145AB" w:rsidRPr="00482CD3" w:rsidRDefault="00F71669">
      <w:pPr>
        <w:spacing w:after="0" w:line="240" w:lineRule="auto"/>
        <w:jc w:val="center"/>
        <w:rPr>
          <w:rFonts w:ascii="Times New Roman" w:eastAsia="SchoolBookSanPin" w:hAnsi="Times New Roman"/>
          <w:bCs/>
          <w:sz w:val="28"/>
          <w:szCs w:val="28"/>
          <w:lang w:val="ru-RU"/>
        </w:rPr>
      </w:pPr>
      <w:r w:rsidRPr="00482CD3">
        <w:rPr>
          <w:rFonts w:ascii="Times New Roman" w:eastAsia="SchoolBookSanPin" w:hAnsi="Times New Roman"/>
          <w:bCs/>
          <w:sz w:val="28"/>
          <w:szCs w:val="28"/>
          <w:lang w:val="ru-RU"/>
        </w:rPr>
        <w:t>Структура и последовательность изучения модуля как целостного учебного курса</w:t>
      </w:r>
    </w:p>
    <w:p w:rsidR="007145AB" w:rsidRPr="00482CD3" w:rsidRDefault="007145AB">
      <w:pPr>
        <w:spacing w:after="0" w:line="240" w:lineRule="auto"/>
        <w:jc w:val="center"/>
        <w:rPr>
          <w:rFonts w:ascii="Times New Roman" w:eastAsia="SchoolBookSanPin" w:hAnsi="Times New Roman"/>
          <w:sz w:val="28"/>
          <w:szCs w:val="28"/>
          <w:lang w:val="ru-RU"/>
        </w:rPr>
      </w:pPr>
    </w:p>
    <w:tbl>
      <w:tblPr>
        <w:tblW w:w="0" w:type="auto"/>
        <w:tblInd w:w="112" w:type="dxa"/>
        <w:tblLayout w:type="fixed"/>
        <w:tblCellMar>
          <w:left w:w="57" w:type="dxa"/>
          <w:right w:w="57" w:type="dxa"/>
        </w:tblCellMar>
        <w:tblLook w:val="01E0" w:firstRow="1" w:lastRow="1" w:firstColumn="1" w:lastColumn="1" w:noHBand="0" w:noVBand="0"/>
      </w:tblPr>
      <w:tblGrid>
        <w:gridCol w:w="713"/>
        <w:gridCol w:w="7303"/>
        <w:gridCol w:w="1959"/>
      </w:tblGrid>
      <w:tr w:rsidR="007145AB">
        <w:trPr>
          <w:trHeight w:val="18"/>
        </w:trPr>
        <w:tc>
          <w:tcPr>
            <w:tcW w:w="713"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bCs/>
                <w:sz w:val="26"/>
                <w:szCs w:val="26"/>
              </w:rPr>
              <w:t>№</w:t>
            </w:r>
          </w:p>
        </w:tc>
        <w:tc>
          <w:tcPr>
            <w:tcW w:w="7303"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bCs/>
                <w:sz w:val="26"/>
                <w:szCs w:val="26"/>
              </w:rPr>
              <w:t>Темы курса</w:t>
            </w:r>
          </w:p>
        </w:tc>
        <w:tc>
          <w:tcPr>
            <w:tcW w:w="1959"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bCs/>
                <w:sz w:val="26"/>
                <w:szCs w:val="26"/>
              </w:rPr>
              <w:t>Примерное количество часов</w:t>
            </w:r>
          </w:p>
        </w:tc>
      </w:tr>
      <w:tr w:rsidR="007145AB">
        <w:trPr>
          <w:trHeight w:val="18"/>
        </w:trPr>
        <w:tc>
          <w:tcPr>
            <w:tcW w:w="71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1</w:t>
            </w:r>
          </w:p>
        </w:tc>
        <w:tc>
          <w:tcPr>
            <w:tcW w:w="730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Введение</w:t>
            </w:r>
          </w:p>
        </w:tc>
        <w:tc>
          <w:tcPr>
            <w:tcW w:w="1959"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1</w:t>
            </w:r>
          </w:p>
        </w:tc>
      </w:tr>
      <w:tr w:rsidR="007145AB">
        <w:trPr>
          <w:trHeight w:val="18"/>
        </w:trPr>
        <w:tc>
          <w:tcPr>
            <w:tcW w:w="71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2</w:t>
            </w:r>
          </w:p>
        </w:tc>
        <w:tc>
          <w:tcPr>
            <w:tcW w:w="730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Российская революция 1917—1922 гг.</w:t>
            </w:r>
          </w:p>
        </w:tc>
        <w:tc>
          <w:tcPr>
            <w:tcW w:w="1959"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5</w:t>
            </w:r>
          </w:p>
        </w:tc>
      </w:tr>
      <w:tr w:rsidR="007145AB">
        <w:trPr>
          <w:trHeight w:val="18"/>
        </w:trPr>
        <w:tc>
          <w:tcPr>
            <w:tcW w:w="71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2</w:t>
            </w:r>
          </w:p>
        </w:tc>
        <w:tc>
          <w:tcPr>
            <w:tcW w:w="730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Великая Отечественная война 1941-1945 гг.</w:t>
            </w:r>
          </w:p>
        </w:tc>
        <w:tc>
          <w:tcPr>
            <w:tcW w:w="1959"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4</w:t>
            </w:r>
          </w:p>
        </w:tc>
      </w:tr>
      <w:tr w:rsidR="007145AB">
        <w:trPr>
          <w:trHeight w:val="18"/>
        </w:trPr>
        <w:tc>
          <w:tcPr>
            <w:tcW w:w="71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3</w:t>
            </w:r>
          </w:p>
        </w:tc>
        <w:tc>
          <w:tcPr>
            <w:tcW w:w="7303"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Распад СССР. Становление новой России (</w:t>
            </w:r>
            <w:r w:rsidRPr="00482CD3">
              <w:rPr>
                <w:rFonts w:ascii="Times New Roman" w:eastAsia="SchoolBookSanPin" w:hAnsi="Times New Roman"/>
                <w:position w:val="1"/>
                <w:sz w:val="26"/>
                <w:szCs w:val="26"/>
                <w:lang w:val="ru-RU"/>
              </w:rPr>
              <w:t>1992-1999 гг.)</w:t>
            </w:r>
          </w:p>
        </w:tc>
        <w:tc>
          <w:tcPr>
            <w:tcW w:w="1959"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2</w:t>
            </w:r>
          </w:p>
        </w:tc>
      </w:tr>
      <w:tr w:rsidR="007145AB">
        <w:trPr>
          <w:trHeight w:val="18"/>
        </w:trPr>
        <w:tc>
          <w:tcPr>
            <w:tcW w:w="71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4</w:t>
            </w:r>
          </w:p>
        </w:tc>
        <w:tc>
          <w:tcPr>
            <w:tcW w:w="730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sidRPr="00482CD3">
              <w:rPr>
                <w:rFonts w:ascii="Times New Roman" w:eastAsia="SchoolBookSanPin" w:hAnsi="Times New Roman"/>
                <w:sz w:val="26"/>
                <w:szCs w:val="26"/>
                <w:lang w:val="ru-RU"/>
              </w:rPr>
              <w:t xml:space="preserve">Возрождение страны с 2000-х гг. </w:t>
            </w:r>
            <w:r>
              <w:rPr>
                <w:rFonts w:ascii="Times New Roman" w:eastAsia="SchoolBookSanPin" w:hAnsi="Times New Roman"/>
                <w:sz w:val="26"/>
                <w:szCs w:val="26"/>
              </w:rPr>
              <w:t>Воссоединение</w:t>
            </w:r>
          </w:p>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position w:val="1"/>
                <w:sz w:val="26"/>
                <w:szCs w:val="26"/>
              </w:rPr>
              <w:t>Крыма с Россией</w:t>
            </w:r>
          </w:p>
        </w:tc>
        <w:tc>
          <w:tcPr>
            <w:tcW w:w="1959"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3</w:t>
            </w:r>
          </w:p>
        </w:tc>
      </w:tr>
      <w:tr w:rsidR="007145AB">
        <w:trPr>
          <w:trHeight w:val="18"/>
        </w:trPr>
        <w:tc>
          <w:tcPr>
            <w:tcW w:w="71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5</w:t>
            </w:r>
          </w:p>
        </w:tc>
        <w:tc>
          <w:tcPr>
            <w:tcW w:w="730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Итоговое повторение</w:t>
            </w:r>
          </w:p>
        </w:tc>
        <w:tc>
          <w:tcPr>
            <w:tcW w:w="1959"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2</w:t>
            </w:r>
          </w:p>
        </w:tc>
      </w:tr>
    </w:tbl>
    <w:p w:rsidR="007145AB" w:rsidRDefault="007145AB">
      <w:pPr>
        <w:spacing w:after="0" w:line="360" w:lineRule="auto"/>
        <w:ind w:firstLine="709"/>
        <w:jc w:val="both"/>
        <w:rPr>
          <w:rFonts w:ascii="Times New Roman" w:hAnsi="Times New Roman"/>
          <w:sz w:val="28"/>
          <w:szCs w:val="28"/>
        </w:rPr>
      </w:pPr>
    </w:p>
    <w:p w:rsidR="007145AB" w:rsidRDefault="00F71669">
      <w:pPr>
        <w:spacing w:after="0" w:line="360" w:lineRule="auto"/>
        <w:ind w:firstLine="709"/>
        <w:jc w:val="both"/>
        <w:rPr>
          <w:rFonts w:ascii="Times New Roman" w:eastAsia="OfficinaSansBoldITC" w:hAnsi="Times New Roman"/>
          <w:sz w:val="28"/>
          <w:szCs w:val="28"/>
        </w:rPr>
      </w:pPr>
      <w:r>
        <w:rPr>
          <w:rFonts w:ascii="Times New Roman" w:hAnsi="Times New Roman"/>
          <w:sz w:val="28"/>
          <w:szCs w:val="28"/>
        </w:rPr>
        <w:t>150.</w:t>
      </w:r>
      <w:r>
        <w:rPr>
          <w:rFonts w:ascii="Times New Roman" w:eastAsia="SchoolBookSanPin" w:hAnsi="Times New Roman"/>
          <w:sz w:val="28"/>
          <w:szCs w:val="28"/>
        </w:rPr>
        <w:t>9.2.1. </w:t>
      </w:r>
      <w:r>
        <w:rPr>
          <w:rFonts w:ascii="Times New Roman" w:eastAsia="OfficinaSansBoldITC" w:hAnsi="Times New Roman"/>
          <w:sz w:val="28"/>
          <w:szCs w:val="28"/>
        </w:rPr>
        <w:t xml:space="preserve">Введение.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Преемственность всех этапов отечественной истории. Период Новейшей истории страны (с 1914 г. по настоящее время). Важнейшие события, процессы ХХ ‒ начала </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150.9.2.2. Российская революция 1917—1922 гг.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Российская империя накануне Февральской революции </w:t>
      </w:r>
      <w:r w:rsidRPr="00482CD3">
        <w:rPr>
          <w:rFonts w:ascii="Times New Roman" w:eastAsia="SchoolBookSanPin" w:hAnsi="Times New Roman"/>
          <w:position w:val="1"/>
          <w:sz w:val="28"/>
          <w:szCs w:val="28"/>
          <w:lang w:val="ru-RU"/>
        </w:rPr>
        <w:t xml:space="preserve">1917 г.: </w:t>
      </w:r>
      <w:r w:rsidRPr="00482CD3">
        <w:rPr>
          <w:rFonts w:ascii="Times New Roman" w:eastAsia="SchoolBookSanPin" w:hAnsi="Times New Roman"/>
          <w:position w:val="1"/>
          <w:sz w:val="28"/>
          <w:szCs w:val="28"/>
          <w:lang w:val="ru-RU"/>
        </w:rPr>
        <w:lastRenderedPageBreak/>
        <w:t>общенациональный кризис.</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Февральское восстание в Петрограде. Отречение Николая </w:t>
      </w:r>
      <w:r>
        <w:rPr>
          <w:rFonts w:ascii="Times New Roman" w:eastAsia="SchoolBookSanPin" w:hAnsi="Times New Roman"/>
          <w:position w:val="1"/>
          <w:sz w:val="28"/>
          <w:szCs w:val="28"/>
        </w:rPr>
        <w:t>II</w:t>
      </w:r>
      <w:r w:rsidRPr="00482CD3">
        <w:rPr>
          <w:rFonts w:ascii="Times New Roman" w:eastAsia="SchoolBookSanPin" w:hAnsi="Times New Roman"/>
          <w:position w:val="1"/>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Падение монархии. Временное правительство и Советы, их руководители. Демократизация жизни страны. Тяготы войны и обострение внутриполитического кризиса. Угроза территориального распада страны.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Цели и лозунги большевиков. В.И. Ленин как политический деятель. Вооружённое восстание в Петрограде 25 октября (7 ноября) 1917 г. Свержение Временного правительства и взятие власти большевиками. Советское правительство (Совет народных комиссаров) и первые преобразования большевиков. Образование</w:t>
      </w:r>
      <w:r w:rsidRPr="00482CD3">
        <w:rPr>
          <w:rFonts w:ascii="Times New Roman" w:eastAsia="SchoolBookSanPin" w:hAnsi="Times New Roman"/>
          <w:sz w:val="28"/>
          <w:szCs w:val="28"/>
          <w:lang w:val="ru-RU"/>
        </w:rPr>
        <w:t xml:space="preserve"> РККА. Советская национальная политика. Образование РСФСР как добровольного союза народов России.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Гражданская война как национальная трагедия. Военная интервенция. Политика белых правительств А. В. Колчака, А. И. Деникина и П. Н. Врангеля.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Переход страны к мирной жизни. Образование СССР. Революционные события в России глазами соотечественников и мира. Русское зарубежье.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Влияние революционных событий на общемировые процессы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историю народов России.</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9.2.3.</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Великая Отечественная война 1941-1945 гг.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План «Барбаросса» и цели гитлеровской Германии в войне с СССР. Нападение на СССР 22 июня 1941 г. Причины отступления Красной Армии в первые месяцы войны. «Всё для фронта! Все для победы!»: мобилизация сил на отпор врагу и перестройка экономики на военный лад.</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Битва за Москву. Парад 7 ноября 1941 г. на Красной площади. Срыв германских планов молниеносной войны.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Блокада Ленинграда. Дорога жизни. Значение героического сопротивления Ленинграда.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Гитлеровский план «Ост». Преступления нацистов и их пособников на территории СССР. Разграбление и уничтожение культурных ценностей. Холокост. Гитлеровские лагеря уничтожения (лагеря смерти).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Коренной перелом в ходе Великой Отечественной войны. Сталинградская </w:t>
      </w:r>
      <w:r w:rsidRPr="00482CD3">
        <w:rPr>
          <w:rFonts w:ascii="Times New Roman" w:eastAsia="SchoolBookSanPin" w:hAnsi="Times New Roman"/>
          <w:sz w:val="28"/>
          <w:szCs w:val="28"/>
          <w:lang w:val="ru-RU"/>
        </w:rPr>
        <w:lastRenderedPageBreak/>
        <w:t>битва. Битва на Курской дуге.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Прорыв и снятие блокады Ленинграда. Битва за Днепр. Массовый героизм советских людей, представителей всех народов СССР, на фронте и в тылу. Организация борьбы в тылу врага: партизанское движение и подпольщики. Юные герои фронта и тыла. Патриотическое служение представителей религиозных конфессий. Вклад деятелей культуры, учёных и конструкторов в общенародную борьбу с врагом.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Освобождение оккупированной территории СССР. Белорусская наступательная операция (операция «Багратион») Красной Армии.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СССР и союзники. Ленд-лиз. Высадка союзников в Нормандии и открытие Второго фронта. Освободительная миссия Красной Армии в Европе. Битва за Берлин. Безоговорочная капитуляция Германии и окончание Великой Отечественной войны.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Разгром милитаристской Японии. 3 сентября ‒ окончание Второй мировой войны.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Источники Победы советского народа. Выдающиеся полководцы Великой Отечественной войны. Решающая роль СССР в победе антигитлеровской коалиции. Людские и материальные потери СССР. Всемирно-историческое значение Победы СССР в Великой Отечественной войне.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Окончание Второй мировой войны. Осуждение главных военных преступников их пособников (Нюрнбергский, Токийский и Хабаровский процессы).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Попытки искажения истории Второй мировой войны и роли советского народа в победе над гитлеровской Германией и её союзниками. Конституция Российской Федерации о защите исторической правды.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Города-герои. Дни воинской славы и памятные даты в России. Указы Президента Российской Федерации об утверждении почётных званий «Города воинской славы», «Города трудовой доблести», а также других мерах, направленных на увековечивание памяти о Великой Победе.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9 мая 1945 г. ‒ День Победы советского народа в Великой Отечественной войне 1941–1945 гг. Парад на Красной площади и праздничные шествия в честь Дня </w:t>
      </w:r>
      <w:r w:rsidRPr="00482CD3">
        <w:rPr>
          <w:rFonts w:ascii="Times New Roman" w:eastAsia="SchoolBookSanPin" w:hAnsi="Times New Roman"/>
          <w:sz w:val="28"/>
          <w:szCs w:val="28"/>
          <w:lang w:val="ru-RU"/>
        </w:rPr>
        <w:lastRenderedPageBreak/>
        <w:t>Победы. Акции «Георгиевская ленточка» и «Бескозырка», марш «Бессмертный полк» в России и за рубежом. Ответственность за искажение истории Второй мировой войны.</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9.2.4.</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Распад СССР. </w:t>
      </w:r>
      <w:r w:rsidRPr="00482CD3">
        <w:rPr>
          <w:rFonts w:ascii="Times New Roman" w:eastAsia="OfficinaSansBoldITC" w:hAnsi="Times New Roman"/>
          <w:position w:val="1"/>
          <w:sz w:val="28"/>
          <w:szCs w:val="28"/>
          <w:lang w:val="ru-RU"/>
        </w:rPr>
        <w:t xml:space="preserve">Становление новой России (1992-1999 гг.).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Нарастание кризисных явлений в СССР. М.С. Горбачёв. Межнациональные конфликты. «Парад суверенитетов». Принятие Декларации о государственном суверенитете РСФСР.</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Референдум о сохранении СССР и введении поста Президента </w:t>
      </w:r>
      <w:r w:rsidRPr="00482CD3">
        <w:rPr>
          <w:rFonts w:ascii="Times New Roman" w:eastAsia="SchoolBookSanPin" w:hAnsi="Times New Roman"/>
          <w:position w:val="1"/>
          <w:sz w:val="28"/>
          <w:szCs w:val="28"/>
          <w:lang w:val="ru-RU"/>
        </w:rPr>
        <w:t>РСФСР. Избрание Б. Н. Ельцина Президентом РСФСР.</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Объявление государственной независимости союзными республиками. Юридическое оформление распада СССР и создание Содружества Независимых Государств (Беловежское соглашение). Россия как преемник СССР на международной арене.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Распад СССР и его последствия для России и мира.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Становление Российской Федерации как суверенного государства (1991-1993 гг.). Референдум по проекту Конституции.</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России. Принятие Конституции Российской Федерации 1993 г. и её значение.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Сложные 1990-е гг. Трудности и просчёты экономических преобразований в стране. Совершенствование новой российской государственности. Угроза государственному единству.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Россия на постсоветском пространстве. СНГ и Союзное государство. Значение сохранения Россией статуса ядерной державы.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Добровольная отставка Б.Н. Ельцина.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9.2.5.</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Возрождение страны с 2000-х гг.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9.2.5.1.</w:t>
      </w:r>
      <w:r>
        <w:rPr>
          <w:rFonts w:ascii="Times New Roman" w:eastAsia="SchoolBookSanPin" w:hAnsi="Times New Roman"/>
          <w:sz w:val="28"/>
          <w:szCs w:val="28"/>
        </w:rPr>
        <w:t> </w:t>
      </w:r>
      <w:r w:rsidRPr="00482CD3">
        <w:rPr>
          <w:rFonts w:ascii="Times New Roman" w:eastAsia="SchoolBookSanPin" w:hAnsi="Times New Roman"/>
          <w:bCs/>
          <w:sz w:val="28"/>
          <w:szCs w:val="28"/>
          <w:lang w:val="ru-RU"/>
        </w:rPr>
        <w:t xml:space="preserve">Российская Федерация в начале </w:t>
      </w:r>
      <w:r>
        <w:rPr>
          <w:rFonts w:ascii="Times New Roman" w:eastAsia="SchoolBookSanPin" w:hAnsi="Times New Roman"/>
          <w:bCs/>
          <w:sz w:val="28"/>
          <w:szCs w:val="28"/>
        </w:rPr>
        <w:t>XXI</w:t>
      </w:r>
      <w:r w:rsidRPr="00482CD3">
        <w:rPr>
          <w:rFonts w:ascii="Times New Roman" w:eastAsia="SchoolBookSanPin" w:hAnsi="Times New Roman"/>
          <w:bCs/>
          <w:sz w:val="28"/>
          <w:szCs w:val="28"/>
          <w:lang w:val="ru-RU"/>
        </w:rPr>
        <w:t xml:space="preserve"> века: на пути восстановления и укрепления страны. </w:t>
      </w:r>
      <w:r w:rsidRPr="00482CD3">
        <w:rPr>
          <w:rFonts w:ascii="Times New Roman" w:eastAsia="SchoolBookSanPin" w:hAnsi="Times New Roman"/>
          <w:sz w:val="28"/>
          <w:szCs w:val="28"/>
          <w:lang w:val="ru-RU"/>
        </w:rPr>
        <w:t>Вступление в должность Президента Российской Федерации В.В. Путина. Восстановление единого правового пространства страны. Экономическая интеграция на постсоветском пространстве. Борьба с терроризмом. Укрепление Вооружённых Сил Российской Федерации. Приоритетные национальные проекты.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Восстановление лидирующих позиций России в международных отношениях. Отношения с США и Евросоюзом.</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9.2.5.2.</w:t>
      </w:r>
      <w:r>
        <w:rPr>
          <w:rFonts w:ascii="Times New Roman" w:eastAsia="SchoolBookSanPin" w:hAnsi="Times New Roman"/>
          <w:sz w:val="28"/>
          <w:szCs w:val="28"/>
        </w:rPr>
        <w:t> </w:t>
      </w:r>
      <w:r w:rsidRPr="00482CD3">
        <w:rPr>
          <w:rFonts w:ascii="Times New Roman" w:eastAsia="SchoolBookSanPin" w:hAnsi="Times New Roman"/>
          <w:bCs/>
          <w:sz w:val="28"/>
          <w:szCs w:val="28"/>
          <w:lang w:val="ru-RU"/>
        </w:rPr>
        <w:t xml:space="preserve">Воссоединение Крыма с Россией.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Крым в составе Российского государства в </w:t>
      </w:r>
      <w:r>
        <w:rPr>
          <w:rFonts w:ascii="Times New Roman" w:eastAsia="SchoolBookSanPin" w:hAnsi="Times New Roman"/>
          <w:sz w:val="28"/>
          <w:szCs w:val="28"/>
        </w:rPr>
        <w:t>XX</w:t>
      </w:r>
      <w:r w:rsidRPr="00482CD3">
        <w:rPr>
          <w:rFonts w:ascii="Times New Roman" w:eastAsia="SchoolBookSanPin" w:hAnsi="Times New Roman"/>
          <w:sz w:val="28"/>
          <w:szCs w:val="28"/>
          <w:lang w:val="ru-RU"/>
        </w:rPr>
        <w:t>. Крым в 1991-2014 гг. Государственный переворот в Киеве в феврале 2014 г. Декларация о 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 Федеральный конституционный закон от 21 марта 2014 г.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Воссоединение Крыма с Россией, его значение и международные последствия.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9.2.5.3.</w:t>
      </w:r>
      <w:r>
        <w:rPr>
          <w:rFonts w:ascii="Times New Roman" w:eastAsia="SchoolBookSanPin" w:hAnsi="Times New Roman"/>
          <w:sz w:val="28"/>
          <w:szCs w:val="28"/>
        </w:rPr>
        <w:t> </w:t>
      </w:r>
      <w:r w:rsidRPr="00482CD3">
        <w:rPr>
          <w:rFonts w:ascii="Times New Roman" w:eastAsia="SchoolBookSanPin" w:hAnsi="Times New Roman"/>
          <w:bCs/>
          <w:sz w:val="28"/>
          <w:szCs w:val="28"/>
          <w:lang w:val="ru-RU"/>
        </w:rPr>
        <w:t xml:space="preserve">Российская Федерация на современном этапе. </w:t>
      </w:r>
      <w:r w:rsidRPr="00482CD3">
        <w:rPr>
          <w:rFonts w:ascii="Times New Roman" w:eastAsia="SchoolBookSanPin" w:hAnsi="Times New Roman"/>
          <w:sz w:val="28"/>
          <w:szCs w:val="28"/>
          <w:lang w:val="ru-RU"/>
        </w:rPr>
        <w:t>«Человеческий капитал», «Комфортная среда для жизни», «Экономический рост» — основные направления национальных проектов 2019-2024 гг. Разработка семейной политики. Пропаганда спорта и здорового образа жизни. Россия в борьбе с короновирусной пандемией. Реализация крупных экономических проектов (строительство Крымского моста, трубопроводов «Сила Сибири», «Северный поток» и другие). Поддержка одарённых детей в России (образовательный центр «Сириус» и другие).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Общероссийское голосование по поправкам к Конституции России (2020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Признание Россией Донецкой Народной Республики и Луганской Народной Республики (2022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Значение исторических традиций и культурного наследия для современной России. Воссоздание Российского исторического общества (далее ‒ РИО) и Российского военно-исторического общества (далее ‒ РВИО). Исторические парки «Россия ‒ Моя история». Военно-патриотический парк культуры и отдыха Вооружённых Сил Российской Федерации «Патриот». Мемориальный парк Победы на Поклонной горе и Ржевский мемориал Советскому Солдату. Всероссийский проект «Без срока давности». Новые информационные ресурсы о Великой Победе.</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eastAsia="SchoolBookSanPin" w:hAnsi="Times New Roman"/>
          <w:sz w:val="28"/>
          <w:szCs w:val="28"/>
          <w:lang w:val="ru-RU"/>
        </w:rPr>
        <w:lastRenderedPageBreak/>
        <w:t>150.9.2.6.</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Итоговое повторение.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История родного края в годы революций и Гражданской войны.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Наши земляки ‒ герои Великой Отечественной войны (</w:t>
      </w:r>
      <w:r w:rsidRPr="00482CD3">
        <w:rPr>
          <w:rFonts w:ascii="Times New Roman" w:eastAsia="SchoolBookSanPin" w:hAnsi="Times New Roman"/>
          <w:position w:val="1"/>
          <w:sz w:val="28"/>
          <w:szCs w:val="28"/>
          <w:lang w:val="ru-RU"/>
        </w:rPr>
        <w:t>1941-1945 гг.).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Наш регион в конце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 начале </w:t>
      </w:r>
      <w:r>
        <w:rPr>
          <w:rFonts w:ascii="Times New Roman" w:eastAsia="SchoolBookSanPin" w:hAnsi="Times New Roman"/>
          <w:position w:val="1"/>
          <w:sz w:val="28"/>
          <w:szCs w:val="28"/>
        </w:rPr>
        <w:t>XXI</w:t>
      </w:r>
      <w:r w:rsidRPr="00482CD3">
        <w:rPr>
          <w:rFonts w:ascii="Times New Roman" w:eastAsia="SchoolBookSanPin" w:hAnsi="Times New Roman"/>
          <w:position w:val="1"/>
          <w:sz w:val="28"/>
          <w:szCs w:val="28"/>
          <w:lang w:val="ru-RU"/>
        </w:rPr>
        <w:t xml:space="preserve"> вв.</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Трудовые достижения родного края.</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Планируемые результаты освоения учебного модуля </w:t>
      </w:r>
      <w:r w:rsidRPr="00482CD3">
        <w:rPr>
          <w:rFonts w:ascii="Times New Roman" w:eastAsia="OfficinaSansBoldITC" w:hAnsi="Times New Roman"/>
          <w:position w:val="1"/>
          <w:sz w:val="28"/>
          <w:szCs w:val="28"/>
          <w:lang w:val="ru-RU"/>
        </w:rPr>
        <w:t xml:space="preserve">«Введение в Новейшую историю России».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Личностные и метапредметные результаты являются приоритетными при освоении содержания учебного модуля «Введение в Новейшую историю России».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Содержание учебного модуля «Введение в Новейшую историю России» способствует процессу формирования внутренней позиции личности как особого ценностного отношения к себе, окружающим людям и жизни в целом, готовности обучающегося действовать на основе системы позитивных ценностных ориентаций.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Содержание учебного модуля «Введение в Новейшую историю России» ориентировано на следующие важнейшие убеждения и качества обучающегося, которые должны проявляться как в его учебной деятельности, так и при реализации направлений воспитательной деятельности образовательной организации</w:t>
      </w:r>
      <w:r w:rsidRPr="00482CD3">
        <w:rPr>
          <w:rFonts w:ascii="Times New Roman" w:eastAsia="SchoolBookSanPin" w:hAnsi="Times New Roman"/>
          <w:position w:val="6"/>
          <w:sz w:val="28"/>
          <w:szCs w:val="28"/>
          <w:lang w:val="ru-RU"/>
        </w:rPr>
        <w:t xml:space="preserve"> </w:t>
      </w:r>
      <w:r w:rsidRPr="00482CD3">
        <w:rPr>
          <w:rFonts w:ascii="Times New Roman" w:eastAsia="SchoolBookSanPin" w:hAnsi="Times New Roman"/>
          <w:sz w:val="28"/>
          <w:szCs w:val="28"/>
          <w:lang w:val="ru-RU"/>
        </w:rPr>
        <w:t>в сферах: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w:t>
      </w:r>
      <w:r w:rsidRPr="00482CD3">
        <w:rPr>
          <w:rFonts w:ascii="Times New Roman" w:eastAsia="SchoolBookSanPin" w:hAnsi="Times New Roman"/>
          <w:sz w:val="28"/>
          <w:szCs w:val="28"/>
          <w:lang w:val="ru-RU"/>
        </w:rPr>
        <w:lastRenderedPageBreak/>
        <w:t>образовательной организации; готовность к участию в гуманитарной деятельности;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памятникам и символам воинской славы, традициям разных народов, проживающих в родной стране;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w:t>
      </w:r>
      <w:r w:rsidRPr="00482CD3">
        <w:rPr>
          <w:rFonts w:ascii="Times New Roman" w:eastAsia="SchoolBookSanPin" w:hAnsi="Times New Roman"/>
          <w:position w:val="1"/>
          <w:sz w:val="28"/>
          <w:szCs w:val="28"/>
          <w:lang w:val="ru-RU"/>
        </w:rPr>
        <w:t>условиях индивидуального и общественного пространства.</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sz w:val="28"/>
          <w:szCs w:val="28"/>
          <w:lang w:val="ru-RU"/>
        </w:rPr>
        <w:t>150.9.3.4.</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Содержание учебного модуля «Введение в Новейшую историю России» </w:t>
      </w:r>
      <w:r w:rsidRPr="00482CD3">
        <w:rPr>
          <w:rFonts w:ascii="Times New Roman" w:eastAsia="SchoolBookSanPin" w:hAnsi="Times New Roman"/>
          <w:position w:val="1"/>
          <w:sz w:val="28"/>
          <w:szCs w:val="28"/>
          <w:lang w:val="ru-RU"/>
        </w:rPr>
        <w:t>также ориентировано на понимание роли этнических культурных традиций ‒ в области эстетического воспитания, на формирование ценностного отношения к здоровью, жизни и осознание необходимости их сохранения, следования правилам безопасного поведения в Интернет-среде, активное участие в решении практических задач социальной направленности, уважение к труду и результатам трудовой деятельности, готовность к участию в практической деятельности экологической направленности.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9.3.5.</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При освоении содержания учебного модуля «Введение в Новейшую историю России» обучающиеся продолжат осмысление ценности научного познания, освоение системы научных представлений об основных закономерностях развития общества, расширение социального опыта для достижения индивидуального и коллективного благополучия, в том числе в ходе овладения языковой и читательской культурой, основными навыками исследовательской деятельности. Важным также является подготовить обучающегося к изменяющимся </w:t>
      </w:r>
      <w:r w:rsidRPr="00482CD3">
        <w:rPr>
          <w:rFonts w:ascii="Times New Roman" w:eastAsia="SchoolBookSanPin" w:hAnsi="Times New Roman"/>
          <w:sz w:val="28"/>
          <w:szCs w:val="28"/>
          <w:lang w:val="ru-RU"/>
        </w:rPr>
        <w:lastRenderedPageBreak/>
        <w:t>условиям социальной среды, стрессоустойчивость, открытость опыту и знаниям других.</w:t>
      </w:r>
    </w:p>
    <w:p w:rsidR="007145AB" w:rsidRPr="00482CD3" w:rsidRDefault="00F71669">
      <w:pPr>
        <w:spacing w:after="0" w:line="352"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 xml:space="preserve">9.3.6. В результате изучения учебного модуля «Введение в Новейшую историю России» у обучающегося будут сформированы </w:t>
      </w:r>
      <w:r w:rsidRPr="00482CD3">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 xml:space="preserve">9.3.6.1. У обучающегося будут сформированы следующие базовые логические действия как часть </w:t>
      </w:r>
      <w:r w:rsidRPr="00482CD3">
        <w:rPr>
          <w:rFonts w:ascii="Times New Roman" w:eastAsia="SchoolBookSanPin" w:hAnsi="Times New Roman"/>
          <w:bCs/>
          <w:sz w:val="28"/>
          <w:szCs w:val="28"/>
          <w:lang w:val="ru-RU"/>
        </w:rPr>
        <w:t>познавательных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выявлять и характеризовать существенные признаки, итоги и значение</w:t>
      </w:r>
      <w:r w:rsidRPr="00482CD3">
        <w:rPr>
          <w:rFonts w:ascii="Times New Roman" w:eastAsia="SchoolBookSanPin" w:hAnsi="Times New Roman"/>
          <w:position w:val="1"/>
          <w:sz w:val="28"/>
          <w:szCs w:val="28"/>
          <w:lang w:val="ru-RU"/>
        </w:rPr>
        <w:t xml:space="preserve"> ключевых событий и процессов Новейшей истории России;</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выявлять причинно-следственные, пространственные и временные связи (при наличии) изученных ранее исторических событий, явлений, процессов с историей России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XXI</w:t>
      </w:r>
      <w:r w:rsidRPr="00482CD3">
        <w:rPr>
          <w:rFonts w:ascii="Times New Roman" w:eastAsia="SchoolBookSanPin" w:hAnsi="Times New Roman"/>
          <w:position w:val="1"/>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выявлять закономерности и противоречия в рассматриваемых фактах с учётом предложенной задачи, классифицировать, самостоятельно выбирать основания и критерии для классификации;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выявлять дефициты информации, данных, необходимых для решения поставленной задачи;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проводить выводы, создавать обобщения о взаимосвязях с использованием дедуктивных, индуктивных умозаключений и по аналогии, строить логические рассуждения;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самостоятельно выбирать способ решения учебной задачи.</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9.3.6.</w:t>
      </w:r>
      <w:r w:rsidRPr="00482CD3">
        <w:rPr>
          <w:rFonts w:ascii="Times New Roman" w:eastAsia="OfficinaSansBoldITC" w:hAnsi="Times New Roman"/>
          <w:sz w:val="28"/>
          <w:szCs w:val="28"/>
          <w:lang w:val="ru-RU"/>
        </w:rPr>
        <w:t>2.</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sidRPr="00482CD3">
        <w:rPr>
          <w:rFonts w:ascii="Times New Roman" w:eastAsia="SchoolBookSanPin" w:hAnsi="Times New Roman"/>
          <w:bCs/>
          <w:sz w:val="28"/>
          <w:szCs w:val="28"/>
          <w:lang w:val="ru-RU"/>
        </w:rPr>
        <w:t>познавательных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использовать вопросы как исследовательский инструмент познания;</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формулировать вопросы, фиксирующие разрыв между реальным и желательным состоянием ситуации, объекта, самостоятельно устанавливать искомое и данное;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формулировать гипотезу об истинности собственных суждений и суждений </w:t>
      </w:r>
      <w:r w:rsidRPr="00482CD3">
        <w:rPr>
          <w:rFonts w:ascii="Times New Roman" w:eastAsia="SchoolBookSanPin" w:hAnsi="Times New Roman"/>
          <w:position w:val="1"/>
          <w:sz w:val="28"/>
          <w:szCs w:val="28"/>
          <w:lang w:val="ru-RU"/>
        </w:rPr>
        <w:lastRenderedPageBreak/>
        <w:t xml:space="preserve">других, аргументировать свою позицию, мнение;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проводить по самостоятельно составленному плану небольшое исследование по установлению причинно-следственных связей событий и процессов;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оценивать на применимость и достоверность информацию;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самостоятельно формулировать обобщения</w:t>
      </w:r>
      <w:r w:rsidRPr="00482CD3">
        <w:rPr>
          <w:rFonts w:ascii="Times New Roman" w:eastAsia="SchoolBookSanPin" w:hAnsi="Times New Roman"/>
          <w:sz w:val="28"/>
          <w:szCs w:val="28"/>
          <w:lang w:val="ru-RU"/>
        </w:rPr>
        <w:t xml:space="preserve"> и выводы по результатам проведенного небольшого исследования, владеть инструментами оценки достоверности полученных выводов и обобщений;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9.3.6.</w:t>
      </w:r>
      <w:r w:rsidRPr="00482CD3">
        <w:rPr>
          <w:rFonts w:ascii="Times New Roman" w:eastAsia="OfficinaSansBoldITC" w:hAnsi="Times New Roman"/>
          <w:sz w:val="28"/>
          <w:szCs w:val="28"/>
          <w:lang w:val="ru-RU"/>
        </w:rPr>
        <w:t>3.</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sidRPr="00482CD3">
        <w:rPr>
          <w:rFonts w:ascii="Times New Roman" w:eastAsia="SchoolBookSanPin" w:hAnsi="Times New Roman"/>
          <w:bCs/>
          <w:sz w:val="28"/>
          <w:szCs w:val="28"/>
          <w:lang w:val="ru-RU"/>
        </w:rPr>
        <w:t>познавательных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выбирать, анализировать, систематизировать и интерпретировать информацию различных видов и форм представления (справочная, научно-популярная литература, интернет-ресурсы и другие);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находить сходные аргументы (подтверждающие или опровергающие одну и ту же идею, версию) в различных информационных источниках;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оценивать надёжность информации по критериям, предложенным или сформулированным самостоятельно;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эффективно запоминать и систематизировать информацию.</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9.3.6.</w:t>
      </w:r>
      <w:r w:rsidRPr="00482CD3">
        <w:rPr>
          <w:rFonts w:ascii="Times New Roman" w:eastAsia="OfficinaSansBoldITC" w:hAnsi="Times New Roman"/>
          <w:sz w:val="28"/>
          <w:szCs w:val="28"/>
          <w:lang w:val="ru-RU"/>
        </w:rPr>
        <w:t>4.</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умения общения как часть </w:t>
      </w:r>
      <w:r w:rsidRPr="00482CD3">
        <w:rPr>
          <w:rFonts w:ascii="Times New Roman" w:eastAsia="SchoolBookSanPin" w:hAnsi="Times New Roman"/>
          <w:bCs/>
          <w:sz w:val="28"/>
          <w:szCs w:val="28"/>
          <w:lang w:val="ru-RU"/>
        </w:rPr>
        <w:t>коммуникативных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воспринимать и формулировать суждения, выражать эмоции в соответствии с целями и условиями общения; выражать себя (свою точку зрения) в устных и </w:t>
      </w:r>
      <w:r w:rsidRPr="00482CD3">
        <w:rPr>
          <w:rFonts w:ascii="Times New Roman" w:eastAsia="SchoolBookSanPin" w:hAnsi="Times New Roman"/>
          <w:sz w:val="28"/>
          <w:szCs w:val="28"/>
          <w:lang w:val="ru-RU"/>
        </w:rPr>
        <w:lastRenderedPageBreak/>
        <w:t xml:space="preserve">письменных текстах;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понимать намерения других, проявлять уважительное отношение к собеседнику и в корректной форме формулировать свои возражения;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умение формулировать вопросы (в диалоге, дискуссии)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публично представлять результаты выполненного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исторических источников и другие.</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9.3.6.</w:t>
      </w:r>
      <w:r w:rsidRPr="00482CD3">
        <w:rPr>
          <w:rFonts w:ascii="Times New Roman" w:eastAsia="OfficinaSansBoldITC" w:hAnsi="Times New Roman"/>
          <w:sz w:val="28"/>
          <w:szCs w:val="28"/>
          <w:lang w:val="ru-RU"/>
        </w:rPr>
        <w:t>5.</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умения в части </w:t>
      </w:r>
      <w:r w:rsidRPr="00482CD3">
        <w:rPr>
          <w:rFonts w:ascii="Times New Roman" w:eastAsia="SchoolBookSanPin" w:hAnsi="Times New Roman"/>
          <w:bCs/>
          <w:sz w:val="28"/>
          <w:szCs w:val="28"/>
          <w:lang w:val="ru-RU"/>
        </w:rPr>
        <w:t>регулятивных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выявлять проблемы для решения в жизненных и учебных ситуациях; ориентироваться в различных подходах к принятию решений (индивидуально, в группе, групповой);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составлять план действий (план реализации намеченного алгоритма решения или его части), корректировать предложенный алгоритм (или его часть) с учётом получения новых знаний об изучаемом объекте; проводить выбор и брать ответственность за решение;</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проявлять способность к самоконтролю, самомотивации и рефлексии, к оценке и изменению ситуации;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объяснять причины достижения (недостижения) результатов деятельности, </w:t>
      </w:r>
      <w:r w:rsidRPr="00482CD3">
        <w:rPr>
          <w:rFonts w:ascii="Times New Roman" w:eastAsia="SchoolBookSanPin" w:hAnsi="Times New Roman"/>
          <w:position w:val="1"/>
          <w:sz w:val="28"/>
          <w:szCs w:val="28"/>
          <w:lang w:val="ru-RU"/>
        </w:rPr>
        <w:lastRenderedPageBreak/>
        <w:t xml:space="preserve">давать оценку приобретённому опыту, находить позитивное в произошедшей ситуации, вносить коррективы в деятельность на основе новых обстоятельств, изменившихся ситуаций, установленных ошибок, возникших трудностей;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оценивать соответствие результата цели и условиям;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выявлять на примерах исторических ситуаций роль эмоций в отношениях между людьми;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ставить себя на место другого человека, понимать мотивы действий другого (в исторических ситуациях и окружающей действительности);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регулировать способ выражения своих эмоций с учетом позиций и мнений других участников общения.</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9.3.6.</w:t>
      </w:r>
      <w:r w:rsidRPr="00482CD3">
        <w:rPr>
          <w:rFonts w:ascii="Times New Roman" w:eastAsia="OfficinaSansBoldITC" w:hAnsi="Times New Roman"/>
          <w:sz w:val="28"/>
          <w:szCs w:val="28"/>
          <w:lang w:val="ru-RU"/>
        </w:rPr>
        <w:t>6.</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У обучающегося будут сформированы умения совместной деятельности: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выполнять свою часть работы, достигать качественного результата по своему направлению и координировать свои действия с действиями других членов команды;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оценивать качество своего вклада в общий продукт по критериям, самостоятельно сформулированным участниками взаимодействия;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сравнивать результаты с исходной задачей и вкладом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150.9.3.7. В составе предметных результатов по освоению программы модуля </w:t>
      </w:r>
      <w:r w:rsidRPr="00482CD3">
        <w:rPr>
          <w:rFonts w:ascii="Times New Roman" w:eastAsia="SchoolBookSanPin" w:hAnsi="Times New Roman"/>
          <w:sz w:val="28"/>
          <w:szCs w:val="28"/>
          <w:lang w:val="ru-RU"/>
        </w:rPr>
        <w:lastRenderedPageBreak/>
        <w:t xml:space="preserve">следует выделить: представления обучающихся о наиболее значимых событиях и процессах истории России </w:t>
      </w:r>
      <w:r>
        <w:rPr>
          <w:rFonts w:ascii="Times New Roman" w:eastAsia="SchoolBookSanPin" w:hAnsi="Times New Roman"/>
          <w:sz w:val="28"/>
          <w:szCs w:val="28"/>
        </w:rPr>
        <w:t>XX</w:t>
      </w:r>
      <w:r w:rsidRPr="00482CD3">
        <w:rPr>
          <w:rFonts w:ascii="Times New Roman" w:eastAsia="SchoolBookSanPin" w:hAnsi="Times New Roman"/>
          <w:sz w:val="28"/>
          <w:szCs w:val="28"/>
          <w:lang w:val="ru-RU"/>
        </w:rPr>
        <w:t xml:space="preserve"> — начала </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 основные виды деятельности по получению и осмыслению нового знания, его интерпретации и применению в различных учебных и жизненных ситуациях.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 Федеральная рабочая программа по учебному предмету «История» (вступает в силу с 01 сентября 2025 года)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150.1.</w:t>
      </w:r>
      <w:r>
        <w:rPr>
          <w:rFonts w:ascii="Times New Roman" w:hAnsi="Times New Roman"/>
          <w:sz w:val="28"/>
          <w:szCs w:val="28"/>
        </w:rPr>
        <w:t> </w:t>
      </w:r>
      <w:r w:rsidRPr="00482CD3">
        <w:rPr>
          <w:rFonts w:ascii="Times New Roman" w:hAnsi="Times New Roman"/>
          <w:sz w:val="28"/>
          <w:szCs w:val="28"/>
          <w:lang w:val="ru-RU"/>
        </w:rPr>
        <w:t>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w:t>
      </w:r>
      <w:r>
        <w:rPr>
          <w:rFonts w:ascii="Times New Roman" w:hAnsi="Times New Roman"/>
          <w:sz w:val="28"/>
          <w:szCs w:val="28"/>
        </w:rPr>
        <w:t> </w:t>
      </w:r>
      <w:r w:rsidRPr="00482CD3">
        <w:rPr>
          <w:rFonts w:ascii="Times New Roman" w:hAnsi="Times New Roman"/>
          <w:sz w:val="28"/>
          <w:szCs w:val="28"/>
          <w:lang w:val="ru-RU"/>
        </w:rPr>
        <w:t>Пояснительная записка.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150.2.1.</w:t>
      </w:r>
      <w:r>
        <w:rPr>
          <w:rFonts w:ascii="Times New Roman" w:hAnsi="Times New Roman"/>
          <w:sz w:val="28"/>
          <w:szCs w:val="28"/>
        </w:rPr>
        <w:t> </w:t>
      </w:r>
      <w:r w:rsidRPr="00482CD3">
        <w:rPr>
          <w:rFonts w:ascii="Times New Roman" w:hAnsi="Times New Roman"/>
          <w:sz w:val="28"/>
          <w:szCs w:val="28"/>
          <w:lang w:val="ru-RU"/>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«История», ориентированной на современные тенденции в образовании и активные методики обучения.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150.2.2.</w:t>
      </w:r>
      <w:r>
        <w:rPr>
          <w:rFonts w:ascii="Times New Roman" w:hAnsi="Times New Roman"/>
          <w:sz w:val="28"/>
          <w:szCs w:val="28"/>
        </w:rPr>
        <w:t> </w:t>
      </w:r>
      <w:r w:rsidRPr="00482CD3">
        <w:rPr>
          <w:rFonts w:ascii="Times New Roman" w:hAnsi="Times New Roman"/>
          <w:sz w:val="28"/>
          <w:szCs w:val="28"/>
          <w:lang w:val="ru-RU"/>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150.2.3.</w:t>
      </w:r>
      <w:r>
        <w:rPr>
          <w:rFonts w:ascii="Times New Roman" w:hAnsi="Times New Roman"/>
          <w:sz w:val="28"/>
          <w:szCs w:val="28"/>
        </w:rPr>
        <w:t> </w:t>
      </w:r>
      <w:r w:rsidRPr="00482CD3">
        <w:rPr>
          <w:rFonts w:ascii="Times New Roman" w:hAnsi="Times New Roman"/>
          <w:sz w:val="28"/>
          <w:szCs w:val="28"/>
          <w:lang w:val="ru-RU"/>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150.2.4.</w:t>
      </w:r>
      <w:r>
        <w:rPr>
          <w:rFonts w:ascii="Times New Roman" w:hAnsi="Times New Roman"/>
          <w:sz w:val="28"/>
          <w:szCs w:val="28"/>
        </w:rPr>
        <w:t> </w:t>
      </w:r>
      <w:r w:rsidRPr="00482CD3">
        <w:rPr>
          <w:rFonts w:ascii="Times New Roman" w:hAnsi="Times New Roman"/>
          <w:sz w:val="28"/>
          <w:szCs w:val="28"/>
          <w:lang w:val="ru-RU"/>
        </w:rPr>
        <w:t xml:space="preserve">Целью школьного исторического образования является формирование   и развитие личности обучающегося, способного к самоидентификации   и </w:t>
      </w:r>
      <w:r w:rsidRPr="00482CD3">
        <w:rPr>
          <w:rFonts w:ascii="Times New Roman" w:hAnsi="Times New Roman"/>
          <w:sz w:val="28"/>
          <w:szCs w:val="28"/>
          <w:lang w:val="ru-RU"/>
        </w:rPr>
        <w:lastRenderedPageBreak/>
        <w:t>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150.2.5.</w:t>
      </w:r>
      <w:r>
        <w:rPr>
          <w:rFonts w:ascii="Times New Roman" w:hAnsi="Times New Roman"/>
          <w:sz w:val="28"/>
          <w:szCs w:val="28"/>
        </w:rPr>
        <w:t> </w:t>
      </w:r>
      <w:r w:rsidRPr="00482CD3">
        <w:rPr>
          <w:rFonts w:ascii="Times New Roman" w:hAnsi="Times New Roman"/>
          <w:sz w:val="28"/>
          <w:szCs w:val="28"/>
          <w:lang w:val="ru-RU"/>
        </w:rPr>
        <w:t>Задачами изучения истории являются: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150.2.6.</w:t>
      </w:r>
      <w:r>
        <w:rPr>
          <w:rFonts w:ascii="Times New Roman" w:hAnsi="Times New Roman"/>
          <w:sz w:val="28"/>
          <w:szCs w:val="28"/>
        </w:rPr>
        <w:t> </w:t>
      </w:r>
      <w:r w:rsidRPr="00482CD3">
        <w:rPr>
          <w:rFonts w:ascii="Times New Roman" w:hAnsi="Times New Roman"/>
          <w:sz w:val="28"/>
          <w:szCs w:val="28"/>
          <w:lang w:val="ru-RU"/>
        </w:rPr>
        <w:t xml:space="preserve">Общее число часов, рекомендованных для изучения истории, – 476,   в 5-8 классах по 3 часа в неделю, в 9 классе – по 2 часа в неделю.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150.2.7.</w:t>
      </w:r>
      <w:r>
        <w:rPr>
          <w:rFonts w:ascii="Times New Roman" w:hAnsi="Times New Roman"/>
          <w:sz w:val="28"/>
          <w:szCs w:val="28"/>
        </w:rPr>
        <w:t> </w:t>
      </w:r>
      <w:r w:rsidRPr="00482CD3">
        <w:rPr>
          <w:rFonts w:ascii="Times New Roman" w:hAnsi="Times New Roman"/>
          <w:sz w:val="28"/>
          <w:szCs w:val="28"/>
          <w:lang w:val="ru-RU"/>
        </w:rPr>
        <w:t>Последовательность изучения тем в рамках программы по истории   в пределах одного класса может варьироваться.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Таблица 1</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Структура и последовательность изучения курсов в рамках учебного предмета «История»</w:t>
      </w:r>
    </w:p>
    <w:tbl>
      <w:tblPr>
        <w:tblW w:w="10183" w:type="dxa"/>
        <w:tblInd w:w="-5" w:type="dxa"/>
        <w:tblCellMar>
          <w:left w:w="113" w:type="dxa"/>
          <w:right w:w="113" w:type="dxa"/>
        </w:tblCellMar>
        <w:tblLook w:val="01E0" w:firstRow="1" w:lastRow="1" w:firstColumn="1" w:lastColumn="1" w:noHBand="0" w:noVBand="0"/>
      </w:tblPr>
      <w:tblGrid>
        <w:gridCol w:w="1134"/>
        <w:gridCol w:w="6098"/>
        <w:gridCol w:w="2951"/>
      </w:tblGrid>
      <w:tr w:rsidR="007145AB">
        <w:trPr>
          <w:trHeight w:val="20"/>
        </w:trPr>
        <w:tc>
          <w:tcPr>
            <w:tcW w:w="1134"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Класс</w:t>
            </w:r>
          </w:p>
        </w:tc>
        <w:tc>
          <w:tcPr>
            <w:tcW w:w="6098" w:type="dxa"/>
            <w:tcBorders>
              <w:top w:val="single" w:sz="4" w:space="0" w:color="231F20"/>
              <w:left w:val="single" w:sz="4" w:space="0" w:color="231F20"/>
              <w:bottom w:val="single" w:sz="4" w:space="0" w:color="231F20"/>
              <w:right w:val="single" w:sz="4" w:space="0" w:color="231F20"/>
            </w:tcBorders>
            <w:vAlign w:val="center"/>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Курсы в рамках учебного предмета «История»</w:t>
            </w:r>
          </w:p>
        </w:tc>
        <w:tc>
          <w:tcPr>
            <w:tcW w:w="2951"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Примерное количество учебных часов</w:t>
            </w:r>
          </w:p>
        </w:tc>
      </w:tr>
      <w:tr w:rsidR="007145AB">
        <w:trPr>
          <w:trHeight w:val="20"/>
        </w:trPr>
        <w:tc>
          <w:tcPr>
            <w:tcW w:w="113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40" w:lineRule="auto"/>
              <w:rPr>
                <w:rFonts w:ascii="Times New Roman" w:hAnsi="Times New Roman"/>
                <w:sz w:val="24"/>
                <w:szCs w:val="24"/>
              </w:rPr>
            </w:pPr>
            <w:r>
              <w:rPr>
                <w:rFonts w:ascii="Times New Roman" w:hAnsi="Times New Roman"/>
                <w:sz w:val="24"/>
                <w:szCs w:val="24"/>
              </w:rPr>
              <w:t>5</w:t>
            </w:r>
          </w:p>
        </w:tc>
        <w:tc>
          <w:tcPr>
            <w:tcW w:w="609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Всеобщая история. История Древнего мира</w:t>
            </w:r>
          </w:p>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История нашего края</w:t>
            </w:r>
          </w:p>
        </w:tc>
        <w:tc>
          <w:tcPr>
            <w:tcW w:w="2951"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40" w:lineRule="auto"/>
              <w:rPr>
                <w:rFonts w:ascii="Times New Roman" w:hAnsi="Times New Roman"/>
                <w:sz w:val="24"/>
                <w:szCs w:val="24"/>
              </w:rPr>
            </w:pPr>
            <w:r>
              <w:rPr>
                <w:rFonts w:ascii="Times New Roman" w:hAnsi="Times New Roman"/>
                <w:sz w:val="24"/>
                <w:szCs w:val="24"/>
              </w:rPr>
              <w:t>68</w:t>
            </w:r>
          </w:p>
          <w:p w:rsidR="007145AB" w:rsidRDefault="00F71669">
            <w:pPr>
              <w:spacing w:after="0" w:line="240" w:lineRule="auto"/>
              <w:rPr>
                <w:rFonts w:ascii="Times New Roman" w:hAnsi="Times New Roman"/>
                <w:sz w:val="24"/>
                <w:szCs w:val="24"/>
              </w:rPr>
            </w:pPr>
            <w:r>
              <w:rPr>
                <w:rFonts w:ascii="Times New Roman" w:hAnsi="Times New Roman"/>
                <w:sz w:val="24"/>
                <w:szCs w:val="24"/>
              </w:rPr>
              <w:t>34</w:t>
            </w:r>
          </w:p>
        </w:tc>
      </w:tr>
      <w:tr w:rsidR="007145AB">
        <w:trPr>
          <w:trHeight w:val="20"/>
        </w:trPr>
        <w:tc>
          <w:tcPr>
            <w:tcW w:w="1134" w:type="dxa"/>
            <w:tcBorders>
              <w:top w:val="single" w:sz="4" w:space="0" w:color="231F20"/>
              <w:left w:val="single" w:sz="4" w:space="0" w:color="231F20"/>
              <w:right w:val="single" w:sz="4" w:space="0" w:color="231F20"/>
            </w:tcBorders>
          </w:tcPr>
          <w:p w:rsidR="007145AB" w:rsidRDefault="00F71669">
            <w:pPr>
              <w:spacing w:after="0" w:line="240" w:lineRule="auto"/>
              <w:rPr>
                <w:rFonts w:ascii="Times New Roman" w:hAnsi="Times New Roman"/>
                <w:sz w:val="24"/>
                <w:szCs w:val="24"/>
              </w:rPr>
            </w:pPr>
            <w:r>
              <w:rPr>
                <w:rFonts w:ascii="Times New Roman" w:hAnsi="Times New Roman"/>
                <w:sz w:val="24"/>
                <w:szCs w:val="24"/>
              </w:rPr>
              <w:t>6</w:t>
            </w:r>
          </w:p>
        </w:tc>
        <w:tc>
          <w:tcPr>
            <w:tcW w:w="6098" w:type="dxa"/>
            <w:tcBorders>
              <w:top w:val="single" w:sz="4" w:space="0" w:color="231F20"/>
              <w:left w:val="single" w:sz="4" w:space="0" w:color="231F20"/>
              <w:right w:val="single" w:sz="4" w:space="0" w:color="231F20"/>
            </w:tcBorders>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Всеобщая история. История Средних веков   (</w:t>
            </w:r>
            <w:r>
              <w:rPr>
                <w:rFonts w:ascii="Times New Roman" w:hAnsi="Times New Roman"/>
                <w:sz w:val="24"/>
                <w:szCs w:val="24"/>
              </w:rPr>
              <w:t>V</w:t>
            </w:r>
            <w:r w:rsidRPr="00482CD3">
              <w:rPr>
                <w:rFonts w:ascii="Times New Roman" w:hAnsi="Times New Roman"/>
                <w:sz w:val="24"/>
                <w:szCs w:val="24"/>
                <w:lang w:val="ru-RU"/>
              </w:rPr>
              <w:t xml:space="preserve">-конец </w:t>
            </w:r>
            <w:r>
              <w:rPr>
                <w:rFonts w:ascii="Times New Roman" w:hAnsi="Times New Roman"/>
                <w:sz w:val="24"/>
                <w:szCs w:val="24"/>
              </w:rPr>
              <w:t>XV</w:t>
            </w:r>
            <w:r w:rsidRPr="00482CD3">
              <w:rPr>
                <w:rFonts w:ascii="Times New Roman" w:hAnsi="Times New Roman"/>
                <w:sz w:val="24"/>
                <w:szCs w:val="24"/>
                <w:lang w:val="ru-RU"/>
              </w:rPr>
              <w:t xml:space="preserve"> в.)</w:t>
            </w:r>
          </w:p>
        </w:tc>
        <w:tc>
          <w:tcPr>
            <w:tcW w:w="2951"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28</w:t>
            </w:r>
          </w:p>
        </w:tc>
      </w:tr>
      <w:tr w:rsidR="007145AB">
        <w:trPr>
          <w:trHeight w:val="20"/>
        </w:trPr>
        <w:tc>
          <w:tcPr>
            <w:tcW w:w="1134" w:type="dxa"/>
            <w:tcBorders>
              <w:left w:val="single" w:sz="4" w:space="0" w:color="231F20"/>
              <w:bottom w:val="single" w:sz="4" w:space="0" w:color="231F20"/>
              <w:right w:val="single" w:sz="4" w:space="0" w:color="231F20"/>
            </w:tcBorders>
          </w:tcPr>
          <w:p w:rsidR="007145AB" w:rsidRDefault="007145AB">
            <w:pPr>
              <w:spacing w:after="0" w:line="240" w:lineRule="auto"/>
              <w:rPr>
                <w:rFonts w:ascii="Times New Roman" w:hAnsi="Times New Roman"/>
                <w:sz w:val="24"/>
                <w:szCs w:val="24"/>
              </w:rPr>
            </w:pPr>
          </w:p>
        </w:tc>
        <w:tc>
          <w:tcPr>
            <w:tcW w:w="6098" w:type="dxa"/>
            <w:tcBorders>
              <w:left w:val="single" w:sz="4" w:space="0" w:color="231F20"/>
              <w:bottom w:val="single" w:sz="4" w:space="0" w:color="231F20"/>
              <w:right w:val="single" w:sz="4" w:space="0" w:color="231F20"/>
            </w:tcBorders>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История России (</w:t>
            </w:r>
            <w:r>
              <w:rPr>
                <w:rFonts w:ascii="Times New Roman" w:hAnsi="Times New Roman"/>
                <w:sz w:val="24"/>
                <w:szCs w:val="24"/>
              </w:rPr>
              <w:t>IX</w:t>
            </w:r>
            <w:r w:rsidRPr="00482CD3">
              <w:rPr>
                <w:rFonts w:ascii="Times New Roman" w:hAnsi="Times New Roman"/>
                <w:sz w:val="24"/>
                <w:szCs w:val="24"/>
                <w:lang w:val="ru-RU"/>
              </w:rPr>
              <w:t xml:space="preserve"> – начало </w:t>
            </w:r>
            <w:r>
              <w:rPr>
                <w:rFonts w:ascii="Times New Roman" w:hAnsi="Times New Roman"/>
                <w:sz w:val="24"/>
                <w:szCs w:val="24"/>
              </w:rPr>
              <w:t>XVI</w:t>
            </w:r>
            <w:r w:rsidRPr="00482CD3">
              <w:rPr>
                <w:rFonts w:ascii="Times New Roman" w:hAnsi="Times New Roman"/>
                <w:sz w:val="24"/>
                <w:szCs w:val="24"/>
                <w:lang w:val="ru-RU"/>
              </w:rPr>
              <w:t xml:space="preserve"> вв.)</w:t>
            </w:r>
          </w:p>
          <w:p w:rsidR="007145AB" w:rsidRPr="00482CD3" w:rsidRDefault="007145AB">
            <w:pPr>
              <w:spacing w:after="0" w:line="240" w:lineRule="auto"/>
              <w:rPr>
                <w:rFonts w:ascii="Times New Roman" w:hAnsi="Times New Roman"/>
                <w:sz w:val="24"/>
                <w:szCs w:val="24"/>
                <w:lang w:val="ru-RU"/>
              </w:rPr>
            </w:pPr>
          </w:p>
          <w:p w:rsidR="007145AB" w:rsidRDefault="00F71669">
            <w:pPr>
              <w:spacing w:after="0" w:line="240" w:lineRule="auto"/>
              <w:rPr>
                <w:rFonts w:ascii="Times New Roman" w:hAnsi="Times New Roman"/>
                <w:sz w:val="24"/>
                <w:szCs w:val="24"/>
              </w:rPr>
            </w:pPr>
            <w:r>
              <w:rPr>
                <w:rFonts w:ascii="Times New Roman" w:hAnsi="Times New Roman"/>
                <w:sz w:val="24"/>
                <w:szCs w:val="24"/>
              </w:rPr>
              <w:t>История нашего края</w:t>
            </w:r>
          </w:p>
        </w:tc>
        <w:tc>
          <w:tcPr>
            <w:tcW w:w="2951"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57</w:t>
            </w:r>
          </w:p>
          <w:p w:rsidR="007145AB" w:rsidRDefault="007145AB">
            <w:pPr>
              <w:spacing w:after="0" w:line="240" w:lineRule="auto"/>
              <w:rPr>
                <w:rFonts w:ascii="Times New Roman" w:hAnsi="Times New Roman"/>
                <w:sz w:val="24"/>
                <w:szCs w:val="24"/>
              </w:rPr>
            </w:pPr>
          </w:p>
          <w:p w:rsidR="007145AB" w:rsidRDefault="00F71669">
            <w:pPr>
              <w:spacing w:after="0" w:line="240" w:lineRule="auto"/>
              <w:rPr>
                <w:rFonts w:ascii="Times New Roman" w:hAnsi="Times New Roman"/>
                <w:sz w:val="24"/>
                <w:szCs w:val="24"/>
              </w:rPr>
            </w:pPr>
            <w:r>
              <w:rPr>
                <w:rFonts w:ascii="Times New Roman" w:hAnsi="Times New Roman"/>
                <w:sz w:val="24"/>
                <w:szCs w:val="24"/>
              </w:rPr>
              <w:t>17</w:t>
            </w:r>
          </w:p>
        </w:tc>
      </w:tr>
      <w:tr w:rsidR="007145AB">
        <w:trPr>
          <w:trHeight w:val="20"/>
        </w:trPr>
        <w:tc>
          <w:tcPr>
            <w:tcW w:w="1134" w:type="dxa"/>
            <w:tcBorders>
              <w:top w:val="single" w:sz="4" w:space="0" w:color="231F20"/>
              <w:left w:val="single" w:sz="4" w:space="0" w:color="231F20"/>
              <w:right w:val="single" w:sz="4" w:space="0" w:color="231F20"/>
            </w:tcBorders>
          </w:tcPr>
          <w:p w:rsidR="007145AB" w:rsidRDefault="00F71669">
            <w:pPr>
              <w:spacing w:after="0" w:line="240" w:lineRule="auto"/>
              <w:rPr>
                <w:rFonts w:ascii="Times New Roman" w:hAnsi="Times New Roman"/>
                <w:sz w:val="24"/>
                <w:szCs w:val="24"/>
              </w:rPr>
            </w:pPr>
            <w:r>
              <w:rPr>
                <w:rFonts w:ascii="Times New Roman" w:hAnsi="Times New Roman"/>
                <w:sz w:val="24"/>
                <w:szCs w:val="24"/>
              </w:rPr>
              <w:t>7</w:t>
            </w:r>
          </w:p>
        </w:tc>
        <w:tc>
          <w:tcPr>
            <w:tcW w:w="6098" w:type="dxa"/>
            <w:tcBorders>
              <w:top w:val="single" w:sz="4" w:space="0" w:color="231F20"/>
              <w:left w:val="single" w:sz="4" w:space="0" w:color="231F20"/>
              <w:right w:val="single" w:sz="4" w:space="0" w:color="231F20"/>
            </w:tcBorders>
          </w:tcPr>
          <w:p w:rsidR="007145AB" w:rsidRDefault="00F71669">
            <w:pPr>
              <w:spacing w:after="0" w:line="240" w:lineRule="auto"/>
              <w:rPr>
                <w:rFonts w:ascii="Times New Roman" w:hAnsi="Times New Roman"/>
                <w:sz w:val="24"/>
                <w:szCs w:val="24"/>
              </w:rPr>
            </w:pPr>
            <w:r w:rsidRPr="00482CD3">
              <w:rPr>
                <w:rFonts w:ascii="Times New Roman" w:hAnsi="Times New Roman"/>
                <w:sz w:val="24"/>
                <w:szCs w:val="24"/>
                <w:lang w:val="ru-RU"/>
              </w:rPr>
              <w:t xml:space="preserve">Всеобщая история. История нового времени. </w:t>
            </w:r>
            <w:r>
              <w:rPr>
                <w:rFonts w:ascii="Times New Roman" w:hAnsi="Times New Roman"/>
                <w:sz w:val="24"/>
                <w:szCs w:val="24"/>
              </w:rPr>
              <w:t>Конец XV – XVII вв.</w:t>
            </w:r>
          </w:p>
        </w:tc>
        <w:tc>
          <w:tcPr>
            <w:tcW w:w="2951" w:type="dxa"/>
            <w:tcBorders>
              <w:top w:val="single" w:sz="4" w:space="0" w:color="231F20"/>
              <w:left w:val="single" w:sz="4" w:space="0" w:color="231F20"/>
              <w:bottom w:val="single" w:sz="4" w:space="0" w:color="000000"/>
              <w:right w:val="single" w:sz="4" w:space="0" w:color="231F2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28</w:t>
            </w:r>
          </w:p>
        </w:tc>
      </w:tr>
      <w:tr w:rsidR="007145AB">
        <w:trPr>
          <w:trHeight w:val="20"/>
        </w:trPr>
        <w:tc>
          <w:tcPr>
            <w:tcW w:w="1134" w:type="dxa"/>
            <w:tcBorders>
              <w:left w:val="single" w:sz="4" w:space="0" w:color="231F20"/>
              <w:bottom w:val="single" w:sz="4" w:space="0" w:color="231F20"/>
              <w:right w:val="single" w:sz="4" w:space="0" w:color="231F20"/>
            </w:tcBorders>
          </w:tcPr>
          <w:p w:rsidR="007145AB" w:rsidRDefault="007145AB">
            <w:pPr>
              <w:spacing w:after="0" w:line="240" w:lineRule="auto"/>
              <w:rPr>
                <w:rFonts w:ascii="Times New Roman" w:hAnsi="Times New Roman"/>
                <w:sz w:val="24"/>
                <w:szCs w:val="24"/>
              </w:rPr>
            </w:pPr>
          </w:p>
        </w:tc>
        <w:tc>
          <w:tcPr>
            <w:tcW w:w="6098" w:type="dxa"/>
            <w:tcBorders>
              <w:left w:val="single" w:sz="4" w:space="0" w:color="231F20"/>
              <w:bottom w:val="single" w:sz="4" w:space="0" w:color="000000"/>
              <w:right w:val="single" w:sz="4" w:space="0" w:color="000000"/>
            </w:tcBorders>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 xml:space="preserve">История России </w:t>
            </w:r>
            <w:r>
              <w:rPr>
                <w:rFonts w:ascii="Times New Roman" w:hAnsi="Times New Roman"/>
                <w:sz w:val="24"/>
                <w:szCs w:val="24"/>
              </w:rPr>
              <w:t>XVI</w:t>
            </w:r>
            <w:r w:rsidRPr="00482CD3">
              <w:rPr>
                <w:rFonts w:ascii="Times New Roman" w:hAnsi="Times New Roman"/>
                <w:sz w:val="24"/>
                <w:szCs w:val="24"/>
                <w:lang w:val="ru-RU"/>
              </w:rPr>
              <w:t xml:space="preserve"> – </w:t>
            </w:r>
            <w:r>
              <w:rPr>
                <w:rFonts w:ascii="Times New Roman" w:hAnsi="Times New Roman"/>
                <w:sz w:val="24"/>
                <w:szCs w:val="24"/>
              </w:rPr>
              <w:t>XVII</w:t>
            </w:r>
            <w:r w:rsidRPr="00482CD3">
              <w:rPr>
                <w:rFonts w:ascii="Times New Roman" w:hAnsi="Times New Roman"/>
                <w:sz w:val="24"/>
                <w:szCs w:val="24"/>
                <w:lang w:val="ru-RU"/>
              </w:rPr>
              <w:t xml:space="preserve"> вв. </w:t>
            </w:r>
          </w:p>
          <w:p w:rsidR="007145AB" w:rsidRPr="00482CD3" w:rsidRDefault="007145AB">
            <w:pPr>
              <w:spacing w:after="0" w:line="240" w:lineRule="auto"/>
              <w:rPr>
                <w:rFonts w:ascii="Times New Roman" w:hAnsi="Times New Roman"/>
                <w:sz w:val="24"/>
                <w:szCs w:val="24"/>
                <w:lang w:val="ru-RU"/>
              </w:rPr>
            </w:pPr>
          </w:p>
          <w:p w:rsidR="007145AB" w:rsidRDefault="00F71669">
            <w:pPr>
              <w:spacing w:after="0" w:line="240" w:lineRule="auto"/>
              <w:rPr>
                <w:rFonts w:ascii="Times New Roman" w:hAnsi="Times New Roman"/>
                <w:sz w:val="24"/>
                <w:szCs w:val="24"/>
              </w:rPr>
            </w:pPr>
            <w:r>
              <w:rPr>
                <w:rFonts w:ascii="Times New Roman" w:hAnsi="Times New Roman"/>
                <w:sz w:val="24"/>
                <w:szCs w:val="24"/>
              </w:rPr>
              <w:t>История нашего края</w:t>
            </w:r>
          </w:p>
        </w:tc>
        <w:tc>
          <w:tcPr>
            <w:tcW w:w="2951" w:type="dxa"/>
            <w:tcBorders>
              <w:top w:val="single" w:sz="4" w:space="0" w:color="000000"/>
              <w:left w:val="single" w:sz="4" w:space="0" w:color="000000"/>
              <w:bottom w:val="single" w:sz="4" w:space="0" w:color="000000"/>
              <w:right w:val="single" w:sz="4" w:space="0" w:color="00000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57</w:t>
            </w:r>
          </w:p>
          <w:p w:rsidR="007145AB" w:rsidRDefault="007145AB">
            <w:pPr>
              <w:spacing w:after="0" w:line="240" w:lineRule="auto"/>
              <w:rPr>
                <w:rFonts w:ascii="Times New Roman" w:hAnsi="Times New Roman"/>
                <w:sz w:val="24"/>
                <w:szCs w:val="24"/>
              </w:rPr>
            </w:pPr>
          </w:p>
          <w:p w:rsidR="007145AB" w:rsidRDefault="00F71669">
            <w:pPr>
              <w:spacing w:after="0" w:line="240" w:lineRule="auto"/>
              <w:rPr>
                <w:rFonts w:ascii="Times New Roman" w:hAnsi="Times New Roman"/>
                <w:sz w:val="24"/>
                <w:szCs w:val="24"/>
              </w:rPr>
            </w:pPr>
            <w:r>
              <w:rPr>
                <w:rFonts w:ascii="Times New Roman" w:hAnsi="Times New Roman"/>
                <w:sz w:val="24"/>
                <w:szCs w:val="24"/>
              </w:rPr>
              <w:t>17</w:t>
            </w:r>
          </w:p>
        </w:tc>
      </w:tr>
      <w:tr w:rsidR="007145AB">
        <w:trPr>
          <w:trHeight w:val="20"/>
        </w:trPr>
        <w:tc>
          <w:tcPr>
            <w:tcW w:w="1134" w:type="dxa"/>
            <w:tcBorders>
              <w:top w:val="single" w:sz="4" w:space="0" w:color="231F20"/>
              <w:left w:val="single" w:sz="4" w:space="0" w:color="231F20"/>
              <w:right w:val="single" w:sz="4" w:space="0" w:color="000000"/>
            </w:tcBorders>
          </w:tcPr>
          <w:p w:rsidR="007145AB" w:rsidRDefault="00F71669">
            <w:pPr>
              <w:spacing w:after="0" w:line="240" w:lineRule="auto"/>
              <w:rPr>
                <w:rFonts w:ascii="Times New Roman" w:hAnsi="Times New Roman"/>
                <w:sz w:val="24"/>
                <w:szCs w:val="24"/>
              </w:rPr>
            </w:pPr>
            <w:r>
              <w:rPr>
                <w:rFonts w:ascii="Times New Roman" w:hAnsi="Times New Roman"/>
                <w:sz w:val="24"/>
                <w:szCs w:val="24"/>
              </w:rPr>
              <w:t>8</w:t>
            </w:r>
          </w:p>
        </w:tc>
        <w:tc>
          <w:tcPr>
            <w:tcW w:w="6098" w:type="dxa"/>
            <w:tcBorders>
              <w:top w:val="single" w:sz="4" w:space="0" w:color="000000"/>
              <w:left w:val="single" w:sz="4" w:space="0" w:color="000000"/>
              <w:right w:val="single" w:sz="4" w:space="0" w:color="000000"/>
            </w:tcBorders>
          </w:tcPr>
          <w:p w:rsidR="007145AB" w:rsidRDefault="00F71669">
            <w:pPr>
              <w:spacing w:after="0" w:line="240" w:lineRule="auto"/>
              <w:rPr>
                <w:rFonts w:ascii="Times New Roman" w:hAnsi="Times New Roman"/>
                <w:sz w:val="24"/>
                <w:szCs w:val="24"/>
              </w:rPr>
            </w:pPr>
            <w:r w:rsidRPr="00482CD3">
              <w:rPr>
                <w:rFonts w:ascii="Times New Roman" w:hAnsi="Times New Roman"/>
                <w:sz w:val="24"/>
                <w:szCs w:val="24"/>
                <w:lang w:val="ru-RU"/>
              </w:rPr>
              <w:t xml:space="preserve">Всеобщая история. История нового времени. </w:t>
            </w:r>
            <w:r>
              <w:rPr>
                <w:rFonts w:ascii="Times New Roman" w:hAnsi="Times New Roman"/>
                <w:sz w:val="24"/>
                <w:szCs w:val="24"/>
              </w:rPr>
              <w:t>XVIII – начало XIX вв.</w:t>
            </w:r>
          </w:p>
        </w:tc>
        <w:tc>
          <w:tcPr>
            <w:tcW w:w="2951" w:type="dxa"/>
            <w:tcBorders>
              <w:top w:val="single" w:sz="4" w:space="0" w:color="000000"/>
              <w:left w:val="single" w:sz="4" w:space="0" w:color="000000"/>
              <w:right w:val="single" w:sz="4" w:space="0" w:color="000000"/>
            </w:tcBorders>
            <w:vAlign w:val="center"/>
          </w:tcPr>
          <w:p w:rsidR="007145AB" w:rsidRDefault="007145AB">
            <w:pPr>
              <w:spacing w:after="0" w:line="240" w:lineRule="auto"/>
              <w:rPr>
                <w:rFonts w:ascii="Times New Roman" w:hAnsi="Times New Roman"/>
                <w:sz w:val="24"/>
                <w:szCs w:val="24"/>
              </w:rPr>
            </w:pPr>
          </w:p>
          <w:p w:rsidR="007145AB" w:rsidRDefault="00F71669">
            <w:pPr>
              <w:spacing w:after="0" w:line="240" w:lineRule="auto"/>
              <w:rPr>
                <w:rFonts w:ascii="Times New Roman" w:hAnsi="Times New Roman"/>
                <w:sz w:val="24"/>
                <w:szCs w:val="24"/>
              </w:rPr>
            </w:pPr>
            <w:r>
              <w:rPr>
                <w:rFonts w:ascii="Times New Roman" w:hAnsi="Times New Roman"/>
                <w:sz w:val="24"/>
                <w:szCs w:val="24"/>
              </w:rPr>
              <w:t>34</w:t>
            </w:r>
          </w:p>
          <w:p w:rsidR="007145AB" w:rsidRDefault="007145AB">
            <w:pPr>
              <w:spacing w:after="0" w:line="240" w:lineRule="auto"/>
              <w:rPr>
                <w:rFonts w:ascii="Times New Roman" w:hAnsi="Times New Roman"/>
                <w:sz w:val="24"/>
                <w:szCs w:val="24"/>
              </w:rPr>
            </w:pPr>
          </w:p>
        </w:tc>
      </w:tr>
      <w:tr w:rsidR="007145AB">
        <w:trPr>
          <w:trHeight w:val="20"/>
        </w:trPr>
        <w:tc>
          <w:tcPr>
            <w:tcW w:w="1134" w:type="dxa"/>
            <w:tcBorders>
              <w:left w:val="single" w:sz="4" w:space="0" w:color="231F20"/>
              <w:bottom w:val="single" w:sz="4" w:space="0" w:color="231F20"/>
              <w:right w:val="single" w:sz="4" w:space="0" w:color="000000"/>
            </w:tcBorders>
          </w:tcPr>
          <w:p w:rsidR="007145AB" w:rsidRDefault="007145AB">
            <w:pPr>
              <w:spacing w:after="0" w:line="240" w:lineRule="auto"/>
              <w:rPr>
                <w:rFonts w:ascii="Times New Roman" w:hAnsi="Times New Roman"/>
                <w:sz w:val="24"/>
                <w:szCs w:val="24"/>
              </w:rPr>
            </w:pPr>
          </w:p>
        </w:tc>
        <w:tc>
          <w:tcPr>
            <w:tcW w:w="6098" w:type="dxa"/>
            <w:tcBorders>
              <w:left w:val="single" w:sz="4" w:space="0" w:color="000000"/>
              <w:bottom w:val="single" w:sz="4" w:space="0" w:color="000000"/>
              <w:right w:val="single" w:sz="4" w:space="0" w:color="000000"/>
            </w:tcBorders>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 xml:space="preserve">История России </w:t>
            </w:r>
            <w:r>
              <w:rPr>
                <w:rFonts w:ascii="Times New Roman" w:hAnsi="Times New Roman"/>
                <w:sz w:val="24"/>
                <w:szCs w:val="24"/>
              </w:rPr>
              <w:t>XVIII</w:t>
            </w:r>
            <w:r w:rsidRPr="00482CD3">
              <w:rPr>
                <w:rFonts w:ascii="Times New Roman" w:hAnsi="Times New Roman"/>
                <w:sz w:val="24"/>
                <w:szCs w:val="24"/>
                <w:lang w:val="ru-RU"/>
              </w:rPr>
              <w:t xml:space="preserve"> – начало </w:t>
            </w:r>
            <w:r>
              <w:rPr>
                <w:rFonts w:ascii="Times New Roman" w:hAnsi="Times New Roman"/>
                <w:sz w:val="24"/>
                <w:szCs w:val="24"/>
              </w:rPr>
              <w:t>XIX</w:t>
            </w:r>
            <w:r w:rsidRPr="00482CD3">
              <w:rPr>
                <w:rFonts w:ascii="Times New Roman" w:hAnsi="Times New Roman"/>
                <w:sz w:val="24"/>
                <w:szCs w:val="24"/>
                <w:lang w:val="ru-RU"/>
              </w:rPr>
              <w:t xml:space="preserve"> вв.</w:t>
            </w:r>
          </w:p>
        </w:tc>
        <w:tc>
          <w:tcPr>
            <w:tcW w:w="2951" w:type="dxa"/>
            <w:tcBorders>
              <w:left w:val="single" w:sz="4" w:space="0" w:color="000000"/>
              <w:bottom w:val="single" w:sz="4" w:space="0" w:color="000000"/>
              <w:right w:val="single" w:sz="4" w:space="0" w:color="00000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68</w:t>
            </w:r>
          </w:p>
        </w:tc>
      </w:tr>
      <w:tr w:rsidR="007145AB">
        <w:trPr>
          <w:trHeight w:val="20"/>
        </w:trPr>
        <w:tc>
          <w:tcPr>
            <w:tcW w:w="113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40" w:lineRule="auto"/>
              <w:rPr>
                <w:rFonts w:ascii="Times New Roman" w:hAnsi="Times New Roman"/>
                <w:sz w:val="24"/>
                <w:szCs w:val="24"/>
              </w:rPr>
            </w:pPr>
            <w:r>
              <w:rPr>
                <w:rFonts w:ascii="Times New Roman" w:hAnsi="Times New Roman"/>
                <w:sz w:val="24"/>
                <w:szCs w:val="24"/>
              </w:rPr>
              <w:t>9</w:t>
            </w:r>
          </w:p>
        </w:tc>
        <w:tc>
          <w:tcPr>
            <w:tcW w:w="6098" w:type="dxa"/>
            <w:tcBorders>
              <w:top w:val="single" w:sz="4" w:space="0" w:color="000000"/>
              <w:left w:val="single" w:sz="4" w:space="0" w:color="231F20"/>
              <w:bottom w:val="single" w:sz="4" w:space="0" w:color="231F20"/>
              <w:right w:val="single" w:sz="4" w:space="0" w:color="231F20"/>
            </w:tcBorders>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 xml:space="preserve">Всеобщая история. История нового времени. </w:t>
            </w:r>
            <w:r>
              <w:rPr>
                <w:rFonts w:ascii="Times New Roman" w:hAnsi="Times New Roman"/>
                <w:sz w:val="24"/>
                <w:szCs w:val="24"/>
              </w:rPr>
              <w:t>XIX</w:t>
            </w:r>
            <w:r w:rsidRPr="00482CD3">
              <w:rPr>
                <w:rFonts w:ascii="Times New Roman" w:hAnsi="Times New Roman"/>
                <w:sz w:val="24"/>
                <w:szCs w:val="24"/>
                <w:lang w:val="ru-RU"/>
              </w:rPr>
              <w:t xml:space="preserve"> – начало </w:t>
            </w:r>
            <w:r>
              <w:rPr>
                <w:rFonts w:ascii="Times New Roman" w:hAnsi="Times New Roman"/>
                <w:sz w:val="24"/>
                <w:szCs w:val="24"/>
              </w:rPr>
              <w:t>XX</w:t>
            </w:r>
            <w:r w:rsidRPr="00482CD3">
              <w:rPr>
                <w:rFonts w:ascii="Times New Roman" w:hAnsi="Times New Roman"/>
                <w:sz w:val="24"/>
                <w:szCs w:val="24"/>
                <w:lang w:val="ru-RU"/>
              </w:rPr>
              <w:t xml:space="preserve"> вв.</w:t>
            </w:r>
          </w:p>
          <w:p w:rsidR="007145AB" w:rsidRPr="00482CD3" w:rsidRDefault="007145AB">
            <w:pPr>
              <w:spacing w:after="0" w:line="240" w:lineRule="auto"/>
              <w:rPr>
                <w:rFonts w:ascii="Times New Roman" w:hAnsi="Times New Roman"/>
                <w:sz w:val="24"/>
                <w:szCs w:val="24"/>
                <w:lang w:val="ru-RU"/>
              </w:rPr>
            </w:pPr>
          </w:p>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 xml:space="preserve">История России. </w:t>
            </w:r>
            <w:r>
              <w:rPr>
                <w:rFonts w:ascii="Times New Roman" w:hAnsi="Times New Roman"/>
                <w:sz w:val="24"/>
                <w:szCs w:val="24"/>
              </w:rPr>
              <w:t>XIX</w:t>
            </w:r>
            <w:r w:rsidRPr="00482CD3">
              <w:rPr>
                <w:rFonts w:ascii="Times New Roman" w:hAnsi="Times New Roman"/>
                <w:sz w:val="24"/>
                <w:szCs w:val="24"/>
                <w:lang w:val="ru-RU"/>
              </w:rPr>
              <w:t xml:space="preserve"> – начало </w:t>
            </w:r>
            <w:r>
              <w:rPr>
                <w:rFonts w:ascii="Times New Roman" w:hAnsi="Times New Roman"/>
                <w:sz w:val="24"/>
                <w:szCs w:val="24"/>
              </w:rPr>
              <w:t>XX</w:t>
            </w:r>
            <w:r w:rsidRPr="00482CD3">
              <w:rPr>
                <w:rFonts w:ascii="Times New Roman" w:hAnsi="Times New Roman"/>
                <w:sz w:val="24"/>
                <w:szCs w:val="24"/>
                <w:lang w:val="ru-RU"/>
              </w:rPr>
              <w:t xml:space="preserve"> в.   (1825-1913 гг.)</w:t>
            </w:r>
          </w:p>
          <w:p w:rsidR="007145AB" w:rsidRPr="00482CD3" w:rsidRDefault="007145AB">
            <w:pPr>
              <w:spacing w:after="0" w:line="240" w:lineRule="auto"/>
              <w:rPr>
                <w:rFonts w:ascii="Times New Roman" w:hAnsi="Times New Roman"/>
                <w:sz w:val="24"/>
                <w:szCs w:val="24"/>
                <w:lang w:val="ru-RU"/>
              </w:rPr>
            </w:pPr>
          </w:p>
        </w:tc>
        <w:tc>
          <w:tcPr>
            <w:tcW w:w="2951" w:type="dxa"/>
            <w:tcBorders>
              <w:top w:val="single" w:sz="4" w:space="0" w:color="000000"/>
              <w:left w:val="single" w:sz="4" w:space="0" w:color="231F20"/>
              <w:bottom w:val="single" w:sz="4" w:space="0" w:color="231F20"/>
              <w:right w:val="single" w:sz="4" w:space="0" w:color="231F2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23</w:t>
            </w:r>
          </w:p>
          <w:p w:rsidR="007145AB" w:rsidRDefault="007145AB">
            <w:pPr>
              <w:spacing w:after="0" w:line="240" w:lineRule="auto"/>
              <w:rPr>
                <w:rFonts w:ascii="Times New Roman" w:hAnsi="Times New Roman"/>
                <w:sz w:val="24"/>
                <w:szCs w:val="24"/>
              </w:rPr>
            </w:pPr>
          </w:p>
          <w:p w:rsidR="007145AB" w:rsidRDefault="007145AB">
            <w:pPr>
              <w:spacing w:after="0" w:line="240" w:lineRule="auto"/>
              <w:rPr>
                <w:rFonts w:ascii="Times New Roman" w:hAnsi="Times New Roman"/>
                <w:sz w:val="24"/>
                <w:szCs w:val="24"/>
              </w:rPr>
            </w:pPr>
          </w:p>
          <w:p w:rsidR="007145AB" w:rsidRDefault="00F71669">
            <w:pPr>
              <w:spacing w:after="0" w:line="240" w:lineRule="auto"/>
              <w:rPr>
                <w:rFonts w:ascii="Times New Roman" w:hAnsi="Times New Roman"/>
                <w:sz w:val="24"/>
                <w:szCs w:val="24"/>
              </w:rPr>
            </w:pPr>
            <w:r>
              <w:rPr>
                <w:rFonts w:ascii="Times New Roman" w:hAnsi="Times New Roman"/>
                <w:sz w:val="24"/>
                <w:szCs w:val="24"/>
              </w:rPr>
              <w:t>45</w:t>
            </w:r>
          </w:p>
          <w:p w:rsidR="007145AB" w:rsidRDefault="007145AB">
            <w:pPr>
              <w:spacing w:after="0" w:line="240" w:lineRule="auto"/>
              <w:rPr>
                <w:rFonts w:ascii="Times New Roman" w:hAnsi="Times New Roman"/>
                <w:sz w:val="24"/>
                <w:szCs w:val="24"/>
              </w:rPr>
            </w:pPr>
          </w:p>
        </w:tc>
      </w:tr>
    </w:tbl>
    <w:p w:rsidR="007145AB" w:rsidRDefault="00F71669">
      <w:pPr>
        <w:spacing w:after="0" w:line="360" w:lineRule="auto"/>
        <w:ind w:firstLine="709"/>
        <w:jc w:val="both"/>
        <w:rPr>
          <w:rFonts w:ascii="Times New Roman" w:hAnsi="Times New Roman"/>
          <w:sz w:val="28"/>
          <w:szCs w:val="28"/>
        </w:rPr>
      </w:pPr>
      <w:r>
        <w:rPr>
          <w:rFonts w:ascii="Times New Roman" w:hAnsi="Times New Roman"/>
          <w:sz w:val="28"/>
          <w:szCs w:val="28"/>
        </w:rPr>
        <w:t>150.3. Содержание обучения в 5 классе.</w:t>
      </w:r>
    </w:p>
    <w:p w:rsidR="007145AB" w:rsidRDefault="00F71669">
      <w:pPr>
        <w:spacing w:after="0" w:line="360" w:lineRule="auto"/>
        <w:ind w:firstLine="709"/>
        <w:jc w:val="both"/>
        <w:rPr>
          <w:rFonts w:ascii="Times New Roman" w:hAnsi="Times New Roman"/>
          <w:sz w:val="28"/>
          <w:szCs w:val="28"/>
        </w:rPr>
      </w:pPr>
      <w:r>
        <w:rPr>
          <w:rFonts w:ascii="Times New Roman" w:hAnsi="Times New Roman"/>
          <w:sz w:val="28"/>
          <w:szCs w:val="28"/>
        </w:rPr>
        <w:t xml:space="preserve">150.3.1. История Древнего мира.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Введение. 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150.3.2.</w:t>
      </w:r>
      <w:r>
        <w:rPr>
          <w:rFonts w:ascii="Times New Roman" w:hAnsi="Times New Roman"/>
          <w:sz w:val="28"/>
          <w:szCs w:val="28"/>
        </w:rPr>
        <w:t> </w:t>
      </w:r>
      <w:r w:rsidRPr="00482CD3">
        <w:rPr>
          <w:rFonts w:ascii="Times New Roman" w:hAnsi="Times New Roman"/>
          <w:sz w:val="28"/>
          <w:szCs w:val="28"/>
          <w:lang w:val="ru-RU"/>
        </w:rPr>
        <w:t xml:space="preserve">Первобытность.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Заселение территории нашей страны человеком. Петроглифы Беломорья   и Онежского озера. Переход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Аркаим – памятник археологии. Степь и ее роль в распространении культурных взаимовлияний. Появление первого в мире колесного транспорта.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Разложение первобытнообщинных отношений. На пороге цивилизации.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w:t>
      </w:r>
      <w:r>
        <w:rPr>
          <w:rFonts w:ascii="Times New Roman" w:hAnsi="Times New Roman"/>
          <w:sz w:val="28"/>
          <w:szCs w:val="28"/>
        </w:rPr>
        <w:t> </w:t>
      </w:r>
      <w:r w:rsidRPr="00482CD3">
        <w:rPr>
          <w:rFonts w:ascii="Times New Roman" w:hAnsi="Times New Roman"/>
          <w:sz w:val="28"/>
          <w:szCs w:val="28"/>
          <w:lang w:val="ru-RU"/>
        </w:rPr>
        <w:t xml:space="preserve">Древний мир.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и хронологические рамки истории Древнего мира. Карта Древнего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150.3.3.1.</w:t>
      </w:r>
      <w:r>
        <w:rPr>
          <w:rFonts w:ascii="Times New Roman" w:hAnsi="Times New Roman"/>
          <w:sz w:val="28"/>
          <w:szCs w:val="28"/>
        </w:rPr>
        <w:t> </w:t>
      </w:r>
      <w:r w:rsidRPr="00482CD3">
        <w:rPr>
          <w:rFonts w:ascii="Times New Roman" w:hAnsi="Times New Roman"/>
          <w:sz w:val="28"/>
          <w:szCs w:val="28"/>
          <w:lang w:val="ru-RU"/>
        </w:rPr>
        <w:t xml:space="preserve">Древний Восток.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«Древний Восток». Карта древневосточного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150.3.3.2.</w:t>
      </w:r>
      <w:r>
        <w:rPr>
          <w:rFonts w:ascii="Times New Roman" w:hAnsi="Times New Roman"/>
          <w:sz w:val="28"/>
          <w:szCs w:val="28"/>
        </w:rPr>
        <w:t> </w:t>
      </w:r>
      <w:r w:rsidRPr="00482CD3">
        <w:rPr>
          <w:rFonts w:ascii="Times New Roman" w:hAnsi="Times New Roman"/>
          <w:sz w:val="28"/>
          <w:szCs w:val="28"/>
          <w:lang w:val="ru-RU"/>
        </w:rPr>
        <w:t xml:space="preserve">Древний Египет.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Отношения Египта с соседними народами. Египетское войско. Завоевательные походы фараонов; Тутмос </w:t>
      </w:r>
      <w:r>
        <w:rPr>
          <w:rFonts w:ascii="Times New Roman" w:hAnsi="Times New Roman"/>
          <w:sz w:val="28"/>
          <w:szCs w:val="28"/>
        </w:rPr>
        <w:t>III</w:t>
      </w:r>
      <w:r w:rsidRPr="00482CD3">
        <w:rPr>
          <w:rFonts w:ascii="Times New Roman" w:hAnsi="Times New Roman"/>
          <w:sz w:val="28"/>
          <w:szCs w:val="28"/>
          <w:lang w:val="ru-RU"/>
        </w:rPr>
        <w:t xml:space="preserve">. Могущество Египта при Рамсесе </w:t>
      </w:r>
      <w:r>
        <w:rPr>
          <w:rFonts w:ascii="Times New Roman" w:hAnsi="Times New Roman"/>
          <w:sz w:val="28"/>
          <w:szCs w:val="28"/>
        </w:rPr>
        <w:t>II</w:t>
      </w:r>
      <w:r w:rsidRPr="00482CD3">
        <w:rPr>
          <w:rFonts w:ascii="Times New Roman" w:hAnsi="Times New Roman"/>
          <w:sz w:val="28"/>
          <w:szCs w:val="28"/>
          <w:lang w:val="ru-RU"/>
        </w:rPr>
        <w:t>.</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150.3.3.3.</w:t>
      </w:r>
      <w:r>
        <w:rPr>
          <w:rFonts w:ascii="Times New Roman" w:hAnsi="Times New Roman"/>
          <w:sz w:val="28"/>
          <w:szCs w:val="28"/>
        </w:rPr>
        <w:t> </w:t>
      </w:r>
      <w:r w:rsidRPr="00482CD3">
        <w:rPr>
          <w:rFonts w:ascii="Times New Roman" w:hAnsi="Times New Roman"/>
          <w:sz w:val="28"/>
          <w:szCs w:val="28"/>
          <w:lang w:val="ru-RU"/>
        </w:rPr>
        <w:t xml:space="preserve">Древние цивилизации Месопотамии.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Древний Вавилон. Царь Хаммурапи и его законы.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Ассирия. Завоевания ассирийцев. Создание сильной державы. Культурные сокровища Ниневии. Гибель империи.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Усиление Нововавилонского царства. Легендарные памятники города Вавилона.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150.3.3.4.</w:t>
      </w:r>
      <w:r>
        <w:rPr>
          <w:rFonts w:ascii="Times New Roman" w:hAnsi="Times New Roman"/>
          <w:sz w:val="28"/>
          <w:szCs w:val="28"/>
        </w:rPr>
        <w:t> </w:t>
      </w:r>
      <w:r w:rsidRPr="00482CD3">
        <w:rPr>
          <w:rFonts w:ascii="Times New Roman" w:hAnsi="Times New Roman"/>
          <w:sz w:val="28"/>
          <w:szCs w:val="28"/>
          <w:lang w:val="ru-RU"/>
        </w:rPr>
        <w:t xml:space="preserve">Восточное Средиземноморье в древности.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 Палестина и ее население. Возникновение Израильского царства. Царь Соломон. Религиозные верования. Ветхозаветные предания.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150.3.3.5.</w:t>
      </w:r>
      <w:r>
        <w:rPr>
          <w:rFonts w:ascii="Times New Roman" w:hAnsi="Times New Roman"/>
          <w:sz w:val="28"/>
          <w:szCs w:val="28"/>
        </w:rPr>
        <w:t> </w:t>
      </w:r>
      <w:r w:rsidRPr="00482CD3">
        <w:rPr>
          <w:rFonts w:ascii="Times New Roman" w:hAnsi="Times New Roman"/>
          <w:sz w:val="28"/>
          <w:szCs w:val="28"/>
          <w:lang w:val="ru-RU"/>
        </w:rPr>
        <w:t xml:space="preserve">Персидская держава.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Завоевания персов. Государство Ахеменидов. Великие цари: Кир </w:t>
      </w:r>
      <w:r>
        <w:rPr>
          <w:rFonts w:ascii="Times New Roman" w:hAnsi="Times New Roman"/>
          <w:sz w:val="28"/>
          <w:szCs w:val="28"/>
        </w:rPr>
        <w:t>II</w:t>
      </w:r>
      <w:r w:rsidRPr="00482CD3">
        <w:rPr>
          <w:rFonts w:ascii="Times New Roman" w:hAnsi="Times New Roman"/>
          <w:sz w:val="28"/>
          <w:szCs w:val="28"/>
          <w:lang w:val="ru-RU"/>
        </w:rPr>
        <w:t xml:space="preserve"> Великий, Дарий </w:t>
      </w:r>
      <w:r>
        <w:rPr>
          <w:rFonts w:ascii="Times New Roman" w:hAnsi="Times New Roman"/>
          <w:sz w:val="28"/>
          <w:szCs w:val="28"/>
        </w:rPr>
        <w:t>I</w:t>
      </w:r>
      <w:r w:rsidRPr="00482CD3">
        <w:rPr>
          <w:rFonts w:ascii="Times New Roman" w:hAnsi="Times New Roman"/>
          <w:sz w:val="28"/>
          <w:szCs w:val="28"/>
          <w:lang w:val="ru-RU"/>
        </w:rPr>
        <w:t>.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150.3.3.6.</w:t>
      </w:r>
      <w:r>
        <w:rPr>
          <w:rFonts w:ascii="Times New Roman" w:hAnsi="Times New Roman"/>
          <w:sz w:val="28"/>
          <w:szCs w:val="28"/>
        </w:rPr>
        <w:t> </w:t>
      </w:r>
      <w:r w:rsidRPr="00482CD3">
        <w:rPr>
          <w:rFonts w:ascii="Times New Roman" w:hAnsi="Times New Roman"/>
          <w:sz w:val="28"/>
          <w:szCs w:val="28"/>
          <w:lang w:val="ru-RU"/>
        </w:rPr>
        <w:t xml:space="preserve">Древняя Индия.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150.3.3.7.</w:t>
      </w:r>
      <w:r>
        <w:rPr>
          <w:rFonts w:ascii="Times New Roman" w:hAnsi="Times New Roman"/>
          <w:sz w:val="28"/>
          <w:szCs w:val="28"/>
        </w:rPr>
        <w:t> </w:t>
      </w:r>
      <w:r w:rsidRPr="00482CD3">
        <w:rPr>
          <w:rFonts w:ascii="Times New Roman" w:hAnsi="Times New Roman"/>
          <w:sz w:val="28"/>
          <w:szCs w:val="28"/>
          <w:lang w:val="ru-RU"/>
        </w:rPr>
        <w:t xml:space="preserve">Древний Китай.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Религиозные сооружения. Конфуций. Научные знания и изобретения древних китайцев.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150.3.3.8.</w:t>
      </w:r>
      <w:r>
        <w:rPr>
          <w:rFonts w:ascii="Times New Roman" w:hAnsi="Times New Roman"/>
          <w:sz w:val="28"/>
          <w:szCs w:val="28"/>
        </w:rPr>
        <w:t> </w:t>
      </w:r>
      <w:r w:rsidRPr="00482CD3">
        <w:rPr>
          <w:rFonts w:ascii="Times New Roman" w:hAnsi="Times New Roman"/>
          <w:sz w:val="28"/>
          <w:szCs w:val="28"/>
          <w:lang w:val="ru-RU"/>
        </w:rPr>
        <w:t xml:space="preserve">Древняя Греция. Эллинизм.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150.3.3.8.1.</w:t>
      </w:r>
      <w:r>
        <w:rPr>
          <w:rFonts w:ascii="Times New Roman" w:hAnsi="Times New Roman"/>
          <w:sz w:val="28"/>
          <w:szCs w:val="28"/>
        </w:rPr>
        <w:t> </w:t>
      </w:r>
      <w:r w:rsidRPr="00482CD3">
        <w:rPr>
          <w:rFonts w:ascii="Times New Roman" w:hAnsi="Times New Roman"/>
          <w:sz w:val="28"/>
          <w:szCs w:val="28"/>
          <w:lang w:val="ru-RU"/>
        </w:rPr>
        <w:t xml:space="preserve">Древнейшая Греция.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150.3.3.8.2.</w:t>
      </w:r>
      <w:r>
        <w:rPr>
          <w:rFonts w:ascii="Times New Roman" w:hAnsi="Times New Roman"/>
          <w:sz w:val="28"/>
          <w:szCs w:val="28"/>
        </w:rPr>
        <w:t> </w:t>
      </w:r>
      <w:r w:rsidRPr="00482CD3">
        <w:rPr>
          <w:rFonts w:ascii="Times New Roman" w:hAnsi="Times New Roman"/>
          <w:sz w:val="28"/>
          <w:szCs w:val="28"/>
          <w:lang w:val="ru-RU"/>
        </w:rPr>
        <w:t xml:space="preserve">Греческие полисы.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Народы, проживавшие на территории современной России до середины </w:t>
      </w:r>
      <w:r>
        <w:rPr>
          <w:rFonts w:ascii="Times New Roman" w:hAnsi="Times New Roman"/>
          <w:sz w:val="28"/>
          <w:szCs w:val="28"/>
        </w:rPr>
        <w:t>I</w:t>
      </w:r>
      <w:r w:rsidRPr="00482CD3">
        <w:rPr>
          <w:rFonts w:ascii="Times New Roman" w:hAnsi="Times New Roman"/>
          <w:sz w:val="28"/>
          <w:szCs w:val="28"/>
          <w:lang w:val="ru-RU"/>
        </w:rPr>
        <w:t xml:space="preserve"> тыс. до н. э. Скифы и скифская культура. Античные города-государства Северного Причерноморья. Боспорское царство. Пантикапей. Античный Херсонес. Фанагория. Скифское царство в Крыму.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150.3.3.8.3.</w:t>
      </w:r>
      <w:r>
        <w:rPr>
          <w:rFonts w:ascii="Times New Roman" w:hAnsi="Times New Roman"/>
          <w:sz w:val="28"/>
          <w:szCs w:val="28"/>
        </w:rPr>
        <w:t> </w:t>
      </w:r>
      <w:r w:rsidRPr="00482CD3">
        <w:rPr>
          <w:rFonts w:ascii="Times New Roman" w:hAnsi="Times New Roman"/>
          <w:sz w:val="28"/>
          <w:szCs w:val="28"/>
          <w:lang w:val="ru-RU"/>
        </w:rPr>
        <w:t xml:space="preserve">Культура Древней Греции.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150.3.3.8.4.</w:t>
      </w:r>
      <w:r>
        <w:rPr>
          <w:rFonts w:ascii="Times New Roman" w:hAnsi="Times New Roman"/>
          <w:sz w:val="28"/>
          <w:szCs w:val="28"/>
        </w:rPr>
        <w:t> </w:t>
      </w:r>
      <w:r w:rsidRPr="00482CD3">
        <w:rPr>
          <w:rFonts w:ascii="Times New Roman" w:hAnsi="Times New Roman"/>
          <w:sz w:val="28"/>
          <w:szCs w:val="28"/>
          <w:lang w:val="ru-RU"/>
        </w:rPr>
        <w:t xml:space="preserve">Македонские завоевания. Эллинизм.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Возвышение Македонии. Политика Филиппа </w:t>
      </w:r>
      <w:r>
        <w:rPr>
          <w:rFonts w:ascii="Times New Roman" w:hAnsi="Times New Roman"/>
          <w:sz w:val="28"/>
          <w:szCs w:val="28"/>
        </w:rPr>
        <w:t>II</w:t>
      </w:r>
      <w:r w:rsidRPr="00482CD3">
        <w:rPr>
          <w:rFonts w:ascii="Times New Roman" w:hAnsi="Times New Roman"/>
          <w:sz w:val="28"/>
          <w:szCs w:val="28"/>
          <w:lang w:val="ru-RU"/>
        </w:rPr>
        <w:t>.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150.3.3.9.</w:t>
      </w:r>
      <w:r>
        <w:rPr>
          <w:rFonts w:ascii="Times New Roman" w:hAnsi="Times New Roman"/>
          <w:sz w:val="28"/>
          <w:szCs w:val="28"/>
        </w:rPr>
        <w:t> </w:t>
      </w:r>
      <w:r w:rsidRPr="00482CD3">
        <w:rPr>
          <w:rFonts w:ascii="Times New Roman" w:hAnsi="Times New Roman"/>
          <w:sz w:val="28"/>
          <w:szCs w:val="28"/>
          <w:lang w:val="ru-RU"/>
        </w:rPr>
        <w:t xml:space="preserve">Древний Рим.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150.3.3.9.1.</w:t>
      </w:r>
      <w:r>
        <w:rPr>
          <w:rFonts w:ascii="Times New Roman" w:hAnsi="Times New Roman"/>
          <w:sz w:val="28"/>
          <w:szCs w:val="28"/>
        </w:rPr>
        <w:t> </w:t>
      </w:r>
      <w:r w:rsidRPr="00482CD3">
        <w:rPr>
          <w:rFonts w:ascii="Times New Roman" w:hAnsi="Times New Roman"/>
          <w:sz w:val="28"/>
          <w:szCs w:val="28"/>
          <w:lang w:val="ru-RU"/>
        </w:rPr>
        <w:t xml:space="preserve">Возникновение Римского государства.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150.3.3.9.2.</w:t>
      </w:r>
      <w:r>
        <w:rPr>
          <w:rFonts w:ascii="Times New Roman" w:hAnsi="Times New Roman"/>
          <w:sz w:val="28"/>
          <w:szCs w:val="28"/>
        </w:rPr>
        <w:t> </w:t>
      </w:r>
      <w:r w:rsidRPr="00482CD3">
        <w:rPr>
          <w:rFonts w:ascii="Times New Roman" w:hAnsi="Times New Roman"/>
          <w:sz w:val="28"/>
          <w:szCs w:val="28"/>
          <w:lang w:val="ru-RU"/>
        </w:rPr>
        <w:t xml:space="preserve">Римские завоевания в Средиземноморье.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150.3.3.9.3.</w:t>
      </w:r>
      <w:r>
        <w:rPr>
          <w:rFonts w:ascii="Times New Roman" w:hAnsi="Times New Roman"/>
          <w:sz w:val="28"/>
          <w:szCs w:val="28"/>
        </w:rPr>
        <w:t> </w:t>
      </w:r>
      <w:r w:rsidRPr="00482CD3">
        <w:rPr>
          <w:rFonts w:ascii="Times New Roman" w:hAnsi="Times New Roman"/>
          <w:sz w:val="28"/>
          <w:szCs w:val="28"/>
          <w:lang w:val="ru-RU"/>
        </w:rPr>
        <w:t xml:space="preserve">Поздняя Римская республика. Гражданские войны.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150.3.3.9.4.</w:t>
      </w:r>
      <w:r>
        <w:rPr>
          <w:rFonts w:ascii="Times New Roman" w:hAnsi="Times New Roman"/>
          <w:sz w:val="28"/>
          <w:szCs w:val="28"/>
        </w:rPr>
        <w:t> </w:t>
      </w:r>
      <w:r w:rsidRPr="00482CD3">
        <w:rPr>
          <w:rFonts w:ascii="Times New Roman" w:hAnsi="Times New Roman"/>
          <w:sz w:val="28"/>
          <w:szCs w:val="28"/>
          <w:lang w:val="ru-RU"/>
        </w:rPr>
        <w:t xml:space="preserve">Расцвет и падение Римской империи.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w:t>
      </w:r>
      <w:r>
        <w:rPr>
          <w:rFonts w:ascii="Times New Roman" w:hAnsi="Times New Roman"/>
          <w:sz w:val="28"/>
          <w:szCs w:val="28"/>
        </w:rPr>
        <w:t>I</w:t>
      </w:r>
      <w:r w:rsidRPr="00482CD3">
        <w:rPr>
          <w:rFonts w:ascii="Times New Roman" w:hAnsi="Times New Roman"/>
          <w:sz w:val="28"/>
          <w:szCs w:val="28"/>
          <w:lang w:val="ru-RU"/>
        </w:rPr>
        <w:t>, перенос столицы   в Константинополь. Разделение Римской империи на Западную и Восточную части.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Начало Великого переселения народов. Рим и варвары. Падение Западной Римской империи.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150.3.3.9.5.</w:t>
      </w:r>
      <w:r>
        <w:rPr>
          <w:rFonts w:ascii="Times New Roman" w:hAnsi="Times New Roman"/>
          <w:sz w:val="28"/>
          <w:szCs w:val="28"/>
        </w:rPr>
        <w:t> </w:t>
      </w:r>
      <w:r w:rsidRPr="00482CD3">
        <w:rPr>
          <w:rFonts w:ascii="Times New Roman" w:hAnsi="Times New Roman"/>
          <w:sz w:val="28"/>
          <w:szCs w:val="28"/>
          <w:lang w:val="ru-RU"/>
        </w:rPr>
        <w:t xml:space="preserve">Культура Древнего Рима.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Историческое и культурное наследие цивилизаций Древнего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 История нашего края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 Россия – наш общий дом.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150.3.4.1.1. Зачем изучать курс «История нашего края».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и закрепление гражданского единства. Родина и Отечество. Традиционные ценности и ролевые модели. Традиционная семья. Всеобщий характер морали и нравственности. Русский язык и единое языковое пространство. Риски и угрозы духовно-нравственной культуре народов России. Что такое история   и почему она важна? История семьи – часть истории народа, государства, человечества. Важность исторической памяти, недопустимость ее фальсификации. Преемственность поколений.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150.3.4.1.2. Наш дом – Россия.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Россия – многонациональная страна. Многонациональный народ Российской Федерации. Россия как общий дом. Дружба народов. Регионы России: культурное многообразие. Исторические и социальные причины культурного разнообразия. Каждый регион уникален. Малая Родина – часть общего Отечества. Россия – единая страна. Русский мир. Общая история, сходство культурных традиций, единые духовно-нравственные ценности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150.3.4.1.3. Язык и история.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Что такое язык? Как в языке народа отражается его история? Язык   как инструмент культуры. Важность коммуникации между людьми. Языки народов мира, их взаимосвязь.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150.3.4.1.4. Русский язык – язык общения и язык возможностей.   Русский язык – основа российской культуры. Как складывался русский язык: вклад народов России в его развитие. Русский язык как культурообразующий проект   и язык межнационального общения. Важность общего языка для всех народов России. Возможности, которые дает русский язык.</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150.3.4.1.5. Истоки родной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Что такое культура? Культура и природа. Роль культуры в жизни общества. Многообразие культур и его причины. Единство культурного пространства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150.3.4.1.6. Материальная культура.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Материальная культура: архитектура, одежда, пища, транспорт, техника. Связь между материальной культурой и духовно-нравственными ценностями общества. Памятники архитектуры в культуре народов России. Памятники как часть культуры: исторические, художественные, архитектурные. Культура как память. Музеи. Храмы. Дворцы. Исторические здания как свидетели истории. Архитектура и духовно-нравственные ценности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150.3.4.1.7. Духовная культура и духовно-нравственные ценности.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Духовно-нравственная культура. Искусство, наука, духовность. Мораль, нравственность, ценности. Художественное осмысление мира. Символ и знак. Духовная культура как реализация ценностей. Духовно-нравственные ценности российского народа.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150.3.4.1.8. Культура и религия.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Религия и культура. Что такое религия, ее роль в жизни общества и человека. Государствообразующие религии России. Единство ценностей в религиях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150.3.4.1.9. Многообразие и традиции культурных укладов народов Российской Федерации.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Ценность многообразия культурных укладов и традиций народов Российской Федерации, народов нашего края. Вклад представителей нашего края   в формирование цивилизационного наследия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150.3.4.1.10. Родина начинается с семьи.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Семья – базовый элемент общества. Семейные ценности, традиции и культура. </w:t>
      </w:r>
      <w:r w:rsidRPr="00482CD3">
        <w:rPr>
          <w:rFonts w:ascii="Times New Roman" w:hAnsi="Times New Roman"/>
          <w:sz w:val="28"/>
          <w:szCs w:val="28"/>
          <w:lang w:val="ru-RU"/>
        </w:rPr>
        <w:lastRenderedPageBreak/>
        <w:t>Помощь сиротам как духовно-нравственный долг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семьи как часть истории народа, государства, человечества.   Как связаны Родина и семья? Что такое Родина и Отечество?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Семейные традиции народов России и народов нашего края. Межнациональные семьи. Семейное воспитание как трансляция ценностей.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150.3.4.1.11. Россия – единая страна. Русский мир. Общая история, сходство культурных традиций, единые духовно-нравственные ценности народов России   и народов нашего края.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150.3.4.1.12. История нашего края в древности (до образования российского государства или до вхождения края в его состав).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 Содержание обучения в 6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w:t>
      </w:r>
      <w:r>
        <w:rPr>
          <w:rFonts w:ascii="Times New Roman" w:hAnsi="Times New Roman"/>
          <w:sz w:val="28"/>
          <w:szCs w:val="28"/>
        </w:rPr>
        <w:t> </w:t>
      </w:r>
      <w:r w:rsidRPr="00482CD3">
        <w:rPr>
          <w:rFonts w:ascii="Times New Roman" w:hAnsi="Times New Roman"/>
          <w:sz w:val="28"/>
          <w:szCs w:val="28"/>
          <w:lang w:val="ru-RU"/>
        </w:rPr>
        <w:t xml:space="preserve">Всеобщая история. История Средних веков. </w:t>
      </w:r>
      <w:r>
        <w:rPr>
          <w:rFonts w:ascii="Times New Roman" w:hAnsi="Times New Roman"/>
          <w:sz w:val="28"/>
          <w:szCs w:val="28"/>
        </w:rPr>
        <w:t>V</w:t>
      </w:r>
      <w:r w:rsidRPr="00482CD3">
        <w:rPr>
          <w:rFonts w:ascii="Times New Roman" w:hAnsi="Times New Roman"/>
          <w:sz w:val="28"/>
          <w:szCs w:val="28"/>
          <w:lang w:val="ru-RU"/>
        </w:rPr>
        <w:t xml:space="preserve"> – конец </w:t>
      </w:r>
      <w:r>
        <w:rPr>
          <w:rFonts w:ascii="Times New Roman" w:hAnsi="Times New Roman"/>
          <w:sz w:val="28"/>
          <w:szCs w:val="28"/>
        </w:rPr>
        <w:t>XV</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150.4.1.1.</w:t>
      </w:r>
      <w:r>
        <w:rPr>
          <w:rFonts w:ascii="Times New Roman" w:hAnsi="Times New Roman"/>
          <w:sz w:val="28"/>
          <w:szCs w:val="28"/>
        </w:rPr>
        <w:t> </w:t>
      </w:r>
      <w:r w:rsidRPr="00482CD3">
        <w:rPr>
          <w:rFonts w:ascii="Times New Roman" w:hAnsi="Times New Roman"/>
          <w:sz w:val="28"/>
          <w:szCs w:val="28"/>
          <w:lang w:val="ru-RU"/>
        </w:rPr>
        <w:t xml:space="preserve">Введение.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Средние века: понятие, хронологические рамки и периодизация Средневековья.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150.4.1.2.</w:t>
      </w:r>
      <w:r>
        <w:rPr>
          <w:rFonts w:ascii="Times New Roman" w:hAnsi="Times New Roman"/>
          <w:sz w:val="28"/>
          <w:szCs w:val="28"/>
        </w:rPr>
        <w:t> </w:t>
      </w:r>
      <w:r w:rsidRPr="00482CD3">
        <w:rPr>
          <w:rFonts w:ascii="Times New Roman" w:hAnsi="Times New Roman"/>
          <w:sz w:val="28"/>
          <w:szCs w:val="28"/>
          <w:lang w:val="ru-RU"/>
        </w:rPr>
        <w:t xml:space="preserve">Народы Европы в раннее Средневековье.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Франкское государство в </w:t>
      </w:r>
      <w:r>
        <w:rPr>
          <w:rFonts w:ascii="Times New Roman" w:hAnsi="Times New Roman"/>
          <w:sz w:val="28"/>
          <w:szCs w:val="28"/>
        </w:rPr>
        <w:t>VIII</w:t>
      </w:r>
      <w:r w:rsidRPr="00482CD3">
        <w:rPr>
          <w:rFonts w:ascii="Times New Roman" w:hAnsi="Times New Roman"/>
          <w:sz w:val="28"/>
          <w:szCs w:val="28"/>
          <w:lang w:val="ru-RU"/>
        </w:rPr>
        <w:t xml:space="preserve"> ‒ </w:t>
      </w:r>
      <w:r>
        <w:rPr>
          <w:rFonts w:ascii="Times New Roman" w:hAnsi="Times New Roman"/>
          <w:sz w:val="28"/>
          <w:szCs w:val="28"/>
        </w:rPr>
        <w:t>IX</w:t>
      </w:r>
      <w:r w:rsidRPr="00482CD3">
        <w:rPr>
          <w:rFonts w:ascii="Times New Roman" w:hAnsi="Times New Roman"/>
          <w:sz w:val="28"/>
          <w:szCs w:val="28"/>
          <w:lang w:val="ru-RU"/>
        </w:rPr>
        <w:t xml:space="preserve">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150.4.1.3.</w:t>
      </w:r>
      <w:r>
        <w:rPr>
          <w:rFonts w:ascii="Times New Roman" w:hAnsi="Times New Roman"/>
          <w:sz w:val="28"/>
          <w:szCs w:val="28"/>
        </w:rPr>
        <w:t> </w:t>
      </w:r>
      <w:r w:rsidRPr="00482CD3">
        <w:rPr>
          <w:rFonts w:ascii="Times New Roman" w:hAnsi="Times New Roman"/>
          <w:sz w:val="28"/>
          <w:szCs w:val="28"/>
          <w:lang w:val="ru-RU"/>
        </w:rPr>
        <w:t xml:space="preserve">Византийская империя в </w:t>
      </w:r>
      <w:r>
        <w:rPr>
          <w:rFonts w:ascii="Times New Roman" w:hAnsi="Times New Roman"/>
          <w:sz w:val="28"/>
          <w:szCs w:val="28"/>
        </w:rPr>
        <w:t>VI</w:t>
      </w:r>
      <w:r w:rsidRPr="00482CD3">
        <w:rPr>
          <w:rFonts w:ascii="Times New Roman" w:hAnsi="Times New Roman"/>
          <w:sz w:val="28"/>
          <w:szCs w:val="28"/>
          <w:lang w:val="ru-RU"/>
        </w:rPr>
        <w:t xml:space="preserve"> ‒ Х</w:t>
      </w:r>
      <w:r>
        <w:rPr>
          <w:rFonts w:ascii="Times New Roman" w:hAnsi="Times New Roman"/>
          <w:sz w:val="28"/>
          <w:szCs w:val="28"/>
        </w:rPr>
        <w:t>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w:t>
      </w:r>
      <w:r w:rsidRPr="00482CD3">
        <w:rPr>
          <w:rFonts w:ascii="Times New Roman" w:hAnsi="Times New Roman"/>
          <w:sz w:val="28"/>
          <w:szCs w:val="28"/>
          <w:lang w:val="ru-RU"/>
        </w:rPr>
        <w:lastRenderedPageBreak/>
        <w:t>и книжное дело. Художественная культура (архитектура, мозаика, фреска, иконопись). Влияние Византии на Русь.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150.4.1.4.</w:t>
      </w:r>
      <w:r>
        <w:rPr>
          <w:rFonts w:ascii="Times New Roman" w:hAnsi="Times New Roman"/>
          <w:sz w:val="28"/>
          <w:szCs w:val="28"/>
        </w:rPr>
        <w:t> </w:t>
      </w:r>
      <w:r w:rsidRPr="00482CD3">
        <w:rPr>
          <w:rFonts w:ascii="Times New Roman" w:hAnsi="Times New Roman"/>
          <w:sz w:val="28"/>
          <w:szCs w:val="28"/>
          <w:lang w:val="ru-RU"/>
        </w:rPr>
        <w:t xml:space="preserve">Арабы в </w:t>
      </w:r>
      <w:r>
        <w:rPr>
          <w:rFonts w:ascii="Times New Roman" w:hAnsi="Times New Roman"/>
          <w:sz w:val="28"/>
          <w:szCs w:val="28"/>
        </w:rPr>
        <w:t>VI</w:t>
      </w:r>
      <w:r w:rsidRPr="00482CD3">
        <w:rPr>
          <w:rFonts w:ascii="Times New Roman" w:hAnsi="Times New Roman"/>
          <w:sz w:val="28"/>
          <w:szCs w:val="28"/>
          <w:lang w:val="ru-RU"/>
        </w:rPr>
        <w:t xml:space="preserve"> ‒ Х</w:t>
      </w:r>
      <w:r>
        <w:rPr>
          <w:rFonts w:ascii="Times New Roman" w:hAnsi="Times New Roman"/>
          <w:sz w:val="28"/>
          <w:szCs w:val="28"/>
        </w:rPr>
        <w:t>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150.4.1.5.</w:t>
      </w:r>
      <w:r>
        <w:rPr>
          <w:rFonts w:ascii="Times New Roman" w:hAnsi="Times New Roman"/>
          <w:sz w:val="28"/>
          <w:szCs w:val="28"/>
        </w:rPr>
        <w:t> </w:t>
      </w:r>
      <w:r w:rsidRPr="00482CD3">
        <w:rPr>
          <w:rFonts w:ascii="Times New Roman" w:hAnsi="Times New Roman"/>
          <w:sz w:val="28"/>
          <w:szCs w:val="28"/>
          <w:lang w:val="ru-RU"/>
        </w:rPr>
        <w:t xml:space="preserve">Средневековое европейское общество.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Города ‒ центры ремесла, торговли, культуры. Население городов. Цеха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150.4.1.6.</w:t>
      </w:r>
      <w:r>
        <w:rPr>
          <w:rFonts w:ascii="Times New Roman" w:hAnsi="Times New Roman"/>
          <w:sz w:val="28"/>
          <w:szCs w:val="28"/>
        </w:rPr>
        <w:t> </w:t>
      </w:r>
      <w:r w:rsidRPr="00482CD3">
        <w:rPr>
          <w:rFonts w:ascii="Times New Roman" w:hAnsi="Times New Roman"/>
          <w:sz w:val="28"/>
          <w:szCs w:val="28"/>
          <w:lang w:val="ru-RU"/>
        </w:rPr>
        <w:t>Государства Европы в Х</w:t>
      </w:r>
      <w:r>
        <w:rPr>
          <w:rFonts w:ascii="Times New Roman" w:hAnsi="Times New Roman"/>
          <w:sz w:val="28"/>
          <w:szCs w:val="28"/>
        </w:rPr>
        <w:t>II</w:t>
      </w:r>
      <w:r w:rsidRPr="00482CD3">
        <w:rPr>
          <w:rFonts w:ascii="Times New Roman" w:hAnsi="Times New Roman"/>
          <w:sz w:val="28"/>
          <w:szCs w:val="28"/>
          <w:lang w:val="ru-RU"/>
        </w:rPr>
        <w:t xml:space="preserve"> ‒ Х</w:t>
      </w:r>
      <w:r>
        <w:rPr>
          <w:rFonts w:ascii="Times New Roman" w:hAnsi="Times New Roman"/>
          <w:sz w:val="28"/>
          <w:szCs w:val="28"/>
        </w:rPr>
        <w:t>V</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w:t>
      </w:r>
      <w:r>
        <w:rPr>
          <w:rFonts w:ascii="Times New Roman" w:hAnsi="Times New Roman"/>
          <w:sz w:val="28"/>
          <w:szCs w:val="28"/>
        </w:rPr>
        <w:t>II</w:t>
      </w:r>
      <w:r w:rsidRPr="00482CD3">
        <w:rPr>
          <w:rFonts w:ascii="Times New Roman" w:hAnsi="Times New Roman"/>
          <w:sz w:val="28"/>
          <w:szCs w:val="28"/>
          <w:lang w:val="ru-RU"/>
        </w:rPr>
        <w:t xml:space="preserve"> ‒ Х</w:t>
      </w:r>
      <w:r>
        <w:rPr>
          <w:rFonts w:ascii="Times New Roman" w:hAnsi="Times New Roman"/>
          <w:sz w:val="28"/>
          <w:szCs w:val="28"/>
        </w:rPr>
        <w:t>V</w:t>
      </w:r>
      <w:r w:rsidRPr="00482CD3">
        <w:rPr>
          <w:rFonts w:ascii="Times New Roman" w:hAnsi="Times New Roman"/>
          <w:sz w:val="28"/>
          <w:szCs w:val="28"/>
          <w:lang w:val="ru-RU"/>
        </w:rPr>
        <w:t xml:space="preserve"> вв. Польское королевство в </w:t>
      </w:r>
      <w:r>
        <w:rPr>
          <w:rFonts w:ascii="Times New Roman" w:hAnsi="Times New Roman"/>
          <w:sz w:val="28"/>
          <w:szCs w:val="28"/>
        </w:rPr>
        <w:t>XIV</w:t>
      </w:r>
      <w:r w:rsidRPr="00482CD3">
        <w:rPr>
          <w:rFonts w:ascii="Times New Roman" w:hAnsi="Times New Roman"/>
          <w:sz w:val="28"/>
          <w:szCs w:val="28"/>
          <w:lang w:val="ru-RU"/>
        </w:rPr>
        <w:t xml:space="preserve"> ‒ </w:t>
      </w:r>
      <w:r>
        <w:rPr>
          <w:rFonts w:ascii="Times New Roman" w:hAnsi="Times New Roman"/>
          <w:sz w:val="28"/>
          <w:szCs w:val="28"/>
        </w:rPr>
        <w:t>XV</w:t>
      </w:r>
      <w:r w:rsidRPr="00482CD3">
        <w:rPr>
          <w:rFonts w:ascii="Times New Roman" w:hAnsi="Times New Roman"/>
          <w:sz w:val="28"/>
          <w:szCs w:val="28"/>
          <w:lang w:val="ru-RU"/>
        </w:rPr>
        <w:t xml:space="preserve"> вв. Реконкиста и образование централизованных государств на Пиренейском полуострове. Итальянские государства в </w:t>
      </w:r>
      <w:r>
        <w:rPr>
          <w:rFonts w:ascii="Times New Roman" w:hAnsi="Times New Roman"/>
          <w:sz w:val="28"/>
          <w:szCs w:val="28"/>
        </w:rPr>
        <w:t>XII</w:t>
      </w:r>
      <w:r w:rsidRPr="00482CD3">
        <w:rPr>
          <w:rFonts w:ascii="Times New Roman" w:hAnsi="Times New Roman"/>
          <w:sz w:val="28"/>
          <w:szCs w:val="28"/>
          <w:lang w:val="ru-RU"/>
        </w:rPr>
        <w:t xml:space="preserve"> ‒ </w:t>
      </w:r>
      <w:r>
        <w:rPr>
          <w:rFonts w:ascii="Times New Roman" w:hAnsi="Times New Roman"/>
          <w:sz w:val="28"/>
          <w:szCs w:val="28"/>
        </w:rPr>
        <w:t>XV</w:t>
      </w:r>
      <w:r w:rsidRPr="00482CD3">
        <w:rPr>
          <w:rFonts w:ascii="Times New Roman" w:hAnsi="Times New Roman"/>
          <w:sz w:val="28"/>
          <w:szCs w:val="28"/>
          <w:lang w:val="ru-RU"/>
        </w:rPr>
        <w:t xml:space="preserve"> вв. Развитие экономики в европейских странах в период зрелого Средневековья. Обострение социальных противоречий в Х</w:t>
      </w:r>
      <w:r>
        <w:rPr>
          <w:rFonts w:ascii="Times New Roman" w:hAnsi="Times New Roman"/>
          <w:sz w:val="28"/>
          <w:szCs w:val="28"/>
        </w:rPr>
        <w:t>IV</w:t>
      </w:r>
      <w:r w:rsidRPr="00482CD3">
        <w:rPr>
          <w:rFonts w:ascii="Times New Roman" w:hAnsi="Times New Roman"/>
          <w:sz w:val="28"/>
          <w:szCs w:val="28"/>
          <w:lang w:val="ru-RU"/>
        </w:rPr>
        <w:t xml:space="preserve"> в. (Жакерия, восстание Уота Тайлера). </w:t>
      </w:r>
      <w:r w:rsidRPr="00482CD3">
        <w:rPr>
          <w:rFonts w:ascii="Times New Roman" w:hAnsi="Times New Roman"/>
          <w:sz w:val="28"/>
          <w:szCs w:val="28"/>
          <w:lang w:val="ru-RU"/>
        </w:rPr>
        <w:lastRenderedPageBreak/>
        <w:t>Гуситское движение в Чехии.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Византийская империя и славянские государства в Х</w:t>
      </w:r>
      <w:r>
        <w:rPr>
          <w:rFonts w:ascii="Times New Roman" w:hAnsi="Times New Roman"/>
          <w:sz w:val="28"/>
          <w:szCs w:val="28"/>
        </w:rPr>
        <w:t>II</w:t>
      </w:r>
      <w:r w:rsidRPr="00482CD3">
        <w:rPr>
          <w:rFonts w:ascii="Times New Roman" w:hAnsi="Times New Roman"/>
          <w:sz w:val="28"/>
          <w:szCs w:val="28"/>
          <w:lang w:val="ru-RU"/>
        </w:rPr>
        <w:t xml:space="preserve"> ‒ Х</w:t>
      </w:r>
      <w:r>
        <w:rPr>
          <w:rFonts w:ascii="Times New Roman" w:hAnsi="Times New Roman"/>
          <w:sz w:val="28"/>
          <w:szCs w:val="28"/>
        </w:rPr>
        <w:t>V</w:t>
      </w:r>
      <w:r w:rsidRPr="00482CD3">
        <w:rPr>
          <w:rFonts w:ascii="Times New Roman" w:hAnsi="Times New Roman"/>
          <w:sz w:val="28"/>
          <w:szCs w:val="28"/>
          <w:lang w:val="ru-RU"/>
        </w:rPr>
        <w:t xml:space="preserve"> вв. Экспансия турок-османов. Османские завоевания на Балканах. Падение Константинополя.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150.4.1.7.</w:t>
      </w:r>
      <w:r>
        <w:rPr>
          <w:rFonts w:ascii="Times New Roman" w:hAnsi="Times New Roman"/>
          <w:sz w:val="28"/>
          <w:szCs w:val="28"/>
        </w:rPr>
        <w:t> </w:t>
      </w:r>
      <w:r w:rsidRPr="00482CD3">
        <w:rPr>
          <w:rFonts w:ascii="Times New Roman" w:hAnsi="Times New Roman"/>
          <w:sz w:val="28"/>
          <w:szCs w:val="28"/>
          <w:lang w:val="ru-RU"/>
        </w:rPr>
        <w:t xml:space="preserve">Культура средневековой Европы.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книгопечатания в Европе; И. Гутенберг.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150.4.1.8.</w:t>
      </w:r>
      <w:r>
        <w:rPr>
          <w:rFonts w:ascii="Times New Roman" w:hAnsi="Times New Roman"/>
          <w:sz w:val="28"/>
          <w:szCs w:val="28"/>
        </w:rPr>
        <w:t> </w:t>
      </w:r>
      <w:r w:rsidRPr="00482CD3">
        <w:rPr>
          <w:rFonts w:ascii="Times New Roman" w:hAnsi="Times New Roman"/>
          <w:sz w:val="28"/>
          <w:szCs w:val="28"/>
          <w:lang w:val="ru-RU"/>
        </w:rPr>
        <w:t xml:space="preserve">Страны Востока в Средние века.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султанат.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Культура народов Востока. Литература. Архитектура. Традиционные искусства и ремесла.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150.4.1.9.</w:t>
      </w:r>
      <w:r>
        <w:rPr>
          <w:rFonts w:ascii="Times New Roman" w:hAnsi="Times New Roman"/>
          <w:sz w:val="28"/>
          <w:szCs w:val="28"/>
        </w:rPr>
        <w:t> </w:t>
      </w:r>
      <w:r w:rsidRPr="00482CD3">
        <w:rPr>
          <w:rFonts w:ascii="Times New Roman" w:hAnsi="Times New Roman"/>
          <w:sz w:val="28"/>
          <w:szCs w:val="28"/>
          <w:lang w:val="ru-RU"/>
        </w:rPr>
        <w:t xml:space="preserve">Государства доколумбовой Америки в Средние века.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Цивилизации майя, ацтеков и инков: общественный строй, религиозные верования, культура. Появление европейских завоевателей.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150.4.1.10.</w:t>
      </w:r>
      <w:r>
        <w:rPr>
          <w:rFonts w:ascii="Times New Roman" w:hAnsi="Times New Roman"/>
          <w:sz w:val="28"/>
          <w:szCs w:val="28"/>
        </w:rPr>
        <w:t> </w:t>
      </w:r>
      <w:r w:rsidRPr="00482CD3">
        <w:rPr>
          <w:rFonts w:ascii="Times New Roman" w:hAnsi="Times New Roman"/>
          <w:sz w:val="28"/>
          <w:szCs w:val="28"/>
          <w:lang w:val="ru-RU"/>
        </w:rPr>
        <w:t>Государства и народы Африки в Средние 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Историческое и культурное наследие Средних веков.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w:t>
      </w:r>
      <w:r>
        <w:rPr>
          <w:rFonts w:ascii="Times New Roman" w:hAnsi="Times New Roman"/>
          <w:sz w:val="28"/>
          <w:szCs w:val="28"/>
        </w:rPr>
        <w:t> </w:t>
      </w:r>
      <w:r w:rsidRPr="00482CD3">
        <w:rPr>
          <w:rFonts w:ascii="Times New Roman" w:hAnsi="Times New Roman"/>
          <w:sz w:val="28"/>
          <w:szCs w:val="28"/>
          <w:lang w:val="ru-RU"/>
        </w:rPr>
        <w:t xml:space="preserve">История России с </w:t>
      </w:r>
      <w:r>
        <w:rPr>
          <w:rFonts w:ascii="Times New Roman" w:hAnsi="Times New Roman"/>
          <w:sz w:val="28"/>
          <w:szCs w:val="28"/>
        </w:rPr>
        <w:t>IX</w:t>
      </w:r>
      <w:r w:rsidRPr="00482CD3">
        <w:rPr>
          <w:rFonts w:ascii="Times New Roman" w:hAnsi="Times New Roman"/>
          <w:sz w:val="28"/>
          <w:szCs w:val="28"/>
          <w:lang w:val="ru-RU"/>
        </w:rPr>
        <w:t xml:space="preserve"> до начала </w:t>
      </w:r>
      <w:r>
        <w:rPr>
          <w:rFonts w:ascii="Times New Roman" w:hAnsi="Times New Roman"/>
          <w:sz w:val="28"/>
          <w:szCs w:val="28"/>
        </w:rPr>
        <w:t>XVI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150.4.2.1.</w:t>
      </w:r>
      <w:r>
        <w:rPr>
          <w:rFonts w:ascii="Times New Roman" w:hAnsi="Times New Roman"/>
          <w:sz w:val="28"/>
          <w:szCs w:val="28"/>
        </w:rPr>
        <w:t> </w:t>
      </w:r>
      <w:r w:rsidRPr="00482CD3">
        <w:rPr>
          <w:rFonts w:ascii="Times New Roman" w:hAnsi="Times New Roman"/>
          <w:sz w:val="28"/>
          <w:szCs w:val="28"/>
          <w:lang w:val="ru-RU"/>
        </w:rPr>
        <w:t xml:space="preserve">Введение.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Роль и место России в мировой истории. Проблемы периодизации российской истории. Источники по истории России. Народы и государства на территории нашей страны в древности. Восточная Европа в середине </w:t>
      </w:r>
      <w:r>
        <w:rPr>
          <w:rFonts w:ascii="Times New Roman" w:hAnsi="Times New Roman"/>
          <w:sz w:val="28"/>
          <w:szCs w:val="28"/>
        </w:rPr>
        <w:t>I</w:t>
      </w:r>
      <w:r w:rsidRPr="00482CD3">
        <w:rPr>
          <w:rFonts w:ascii="Times New Roman" w:hAnsi="Times New Roman"/>
          <w:sz w:val="28"/>
          <w:szCs w:val="28"/>
          <w:lang w:val="ru-RU"/>
        </w:rPr>
        <w:t xml:space="preserve"> тыс. н. э.</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150.4.2.2.</w:t>
      </w:r>
      <w:r>
        <w:rPr>
          <w:rFonts w:ascii="Times New Roman" w:hAnsi="Times New Roman"/>
          <w:sz w:val="28"/>
          <w:szCs w:val="28"/>
        </w:rPr>
        <w:t> </w:t>
      </w:r>
      <w:r w:rsidRPr="00482CD3">
        <w:rPr>
          <w:rFonts w:ascii="Times New Roman" w:hAnsi="Times New Roman"/>
          <w:sz w:val="28"/>
          <w:szCs w:val="28"/>
          <w:lang w:val="ru-RU"/>
        </w:rPr>
        <w:t xml:space="preserve">Народы и государства на территории нашей страны в древности. Восточная Европа в середине </w:t>
      </w:r>
      <w:r>
        <w:rPr>
          <w:rFonts w:ascii="Times New Roman" w:hAnsi="Times New Roman"/>
          <w:sz w:val="28"/>
          <w:szCs w:val="28"/>
        </w:rPr>
        <w:t>I</w:t>
      </w:r>
      <w:r w:rsidRPr="00482CD3">
        <w:rPr>
          <w:rFonts w:ascii="Times New Roman" w:hAnsi="Times New Roman"/>
          <w:sz w:val="28"/>
          <w:szCs w:val="28"/>
          <w:lang w:val="ru-RU"/>
        </w:rPr>
        <w:t xml:space="preserve"> тыс. н. э.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Страны и народы Восточной Европы, Сибири и Дальнего Востока, Тюркский каганат, Хазарский каганат, Волжская Булгария.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150.4.2.3.</w:t>
      </w:r>
      <w:r>
        <w:rPr>
          <w:rFonts w:ascii="Times New Roman" w:hAnsi="Times New Roman"/>
          <w:sz w:val="28"/>
          <w:szCs w:val="28"/>
        </w:rPr>
        <w:t> </w:t>
      </w:r>
      <w:r w:rsidRPr="00482CD3">
        <w:rPr>
          <w:rFonts w:ascii="Times New Roman" w:hAnsi="Times New Roman"/>
          <w:sz w:val="28"/>
          <w:szCs w:val="28"/>
          <w:lang w:val="ru-RU"/>
        </w:rPr>
        <w:t xml:space="preserve">Русь в </w:t>
      </w:r>
      <w:r>
        <w:rPr>
          <w:rFonts w:ascii="Times New Roman" w:hAnsi="Times New Roman"/>
          <w:sz w:val="28"/>
          <w:szCs w:val="28"/>
        </w:rPr>
        <w:t>IX</w:t>
      </w:r>
      <w:r w:rsidRPr="00482CD3">
        <w:rPr>
          <w:rFonts w:ascii="Times New Roman" w:hAnsi="Times New Roman"/>
          <w:sz w:val="28"/>
          <w:szCs w:val="28"/>
          <w:lang w:val="ru-RU"/>
        </w:rPr>
        <w:t xml:space="preserve"> ‒ начале </w:t>
      </w:r>
      <w:r>
        <w:rPr>
          <w:rFonts w:ascii="Times New Roman" w:hAnsi="Times New Roman"/>
          <w:sz w:val="28"/>
          <w:szCs w:val="28"/>
        </w:rPr>
        <w:t>XII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150.4.2.3.1.</w:t>
      </w:r>
      <w:r>
        <w:rPr>
          <w:rFonts w:ascii="Times New Roman" w:hAnsi="Times New Roman"/>
          <w:sz w:val="28"/>
          <w:szCs w:val="28"/>
        </w:rPr>
        <w:t> </w:t>
      </w:r>
      <w:r w:rsidRPr="00482CD3">
        <w:rPr>
          <w:rFonts w:ascii="Times New Roman" w:hAnsi="Times New Roman"/>
          <w:sz w:val="28"/>
          <w:szCs w:val="28"/>
          <w:lang w:val="ru-RU"/>
        </w:rPr>
        <w:t xml:space="preserve">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w:t>
      </w:r>
      <w:r>
        <w:rPr>
          <w:rFonts w:ascii="Times New Roman" w:hAnsi="Times New Roman"/>
          <w:sz w:val="28"/>
          <w:szCs w:val="28"/>
        </w:rPr>
        <w:t>I</w:t>
      </w:r>
      <w:r w:rsidRPr="00482CD3">
        <w:rPr>
          <w:rFonts w:ascii="Times New Roman" w:hAnsi="Times New Roman"/>
          <w:sz w:val="28"/>
          <w:szCs w:val="28"/>
          <w:lang w:val="ru-RU"/>
        </w:rPr>
        <w:t xml:space="preserve"> тыс. н. э. Формирование новой политической   и этнической карты континента.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известия о Руси. Образование государства.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Принятие христианства и его значение. Византийское наследие на Руси.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150.4.2.3.2.</w:t>
      </w:r>
      <w:r>
        <w:rPr>
          <w:rFonts w:ascii="Times New Roman" w:hAnsi="Times New Roman"/>
          <w:sz w:val="28"/>
          <w:szCs w:val="28"/>
        </w:rPr>
        <w:t> </w:t>
      </w:r>
      <w:r w:rsidRPr="00482CD3">
        <w:rPr>
          <w:rFonts w:ascii="Times New Roman" w:hAnsi="Times New Roman"/>
          <w:sz w:val="28"/>
          <w:szCs w:val="28"/>
          <w:lang w:val="ru-RU"/>
        </w:rPr>
        <w:t xml:space="preserve">Русь в конце </w:t>
      </w:r>
      <w:r>
        <w:rPr>
          <w:rFonts w:ascii="Times New Roman" w:hAnsi="Times New Roman"/>
          <w:sz w:val="28"/>
          <w:szCs w:val="28"/>
        </w:rPr>
        <w:t>X</w:t>
      </w:r>
      <w:r w:rsidRPr="00482CD3">
        <w:rPr>
          <w:rFonts w:ascii="Times New Roman" w:hAnsi="Times New Roman"/>
          <w:sz w:val="28"/>
          <w:szCs w:val="28"/>
          <w:lang w:val="ru-RU"/>
        </w:rPr>
        <w:t xml:space="preserve"> ‒ начале </w:t>
      </w:r>
      <w:r>
        <w:rPr>
          <w:rFonts w:ascii="Times New Roman" w:hAnsi="Times New Roman"/>
          <w:sz w:val="28"/>
          <w:szCs w:val="28"/>
        </w:rPr>
        <w:t>XII</w:t>
      </w:r>
      <w:r w:rsidRPr="00482CD3">
        <w:rPr>
          <w:rFonts w:ascii="Times New Roman" w:hAnsi="Times New Roman"/>
          <w:sz w:val="28"/>
          <w:szCs w:val="28"/>
          <w:lang w:val="ru-RU"/>
        </w:rPr>
        <w:t xml:space="preserve"> в. 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посадник, тысяцкий, вече. Князь Владимир.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Князья, дружина. Духовенство. Городское население. Купцы.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Категории рядового и зависимого населения. Древнерусское право: Русская </w:t>
      </w:r>
      <w:r w:rsidRPr="00482CD3">
        <w:rPr>
          <w:rFonts w:ascii="Times New Roman" w:hAnsi="Times New Roman"/>
          <w:sz w:val="28"/>
          <w:szCs w:val="28"/>
          <w:lang w:val="ru-RU"/>
        </w:rPr>
        <w:lastRenderedPageBreak/>
        <w:t>Правда, церковные уставы.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150.4.2.3.3.</w:t>
      </w:r>
      <w:r>
        <w:rPr>
          <w:rFonts w:ascii="Times New Roman" w:hAnsi="Times New Roman"/>
          <w:sz w:val="28"/>
          <w:szCs w:val="28"/>
        </w:rPr>
        <w:t> </w:t>
      </w:r>
      <w:r w:rsidRPr="00482CD3">
        <w:rPr>
          <w:rFonts w:ascii="Times New Roman" w:hAnsi="Times New Roman"/>
          <w:sz w:val="28"/>
          <w:szCs w:val="28"/>
          <w:lang w:val="ru-RU"/>
        </w:rPr>
        <w:t>Культурное пространство. Русь в общеевропейском культурном контексте. Картина мира средневекового человека. Повседневная жизнь, сельский   и городской быт. Положение женщины. Дети и их воспитание. Календарь   и хронология.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Сочинения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150.4.2.4.</w:t>
      </w:r>
      <w:r>
        <w:rPr>
          <w:rFonts w:ascii="Times New Roman" w:hAnsi="Times New Roman"/>
          <w:sz w:val="28"/>
          <w:szCs w:val="28"/>
        </w:rPr>
        <w:t> </w:t>
      </w:r>
      <w:r w:rsidRPr="00482CD3">
        <w:rPr>
          <w:rFonts w:ascii="Times New Roman" w:hAnsi="Times New Roman"/>
          <w:sz w:val="28"/>
          <w:szCs w:val="28"/>
          <w:lang w:val="ru-RU"/>
        </w:rPr>
        <w:t xml:space="preserve">Русь в середине </w:t>
      </w:r>
      <w:r>
        <w:rPr>
          <w:rFonts w:ascii="Times New Roman" w:hAnsi="Times New Roman"/>
          <w:sz w:val="28"/>
          <w:szCs w:val="28"/>
        </w:rPr>
        <w:t>XII</w:t>
      </w:r>
      <w:r w:rsidRPr="00482CD3">
        <w:rPr>
          <w:rFonts w:ascii="Times New Roman" w:hAnsi="Times New Roman"/>
          <w:sz w:val="28"/>
          <w:szCs w:val="28"/>
          <w:lang w:val="ru-RU"/>
        </w:rPr>
        <w:t xml:space="preserve"> ‒ начале </w:t>
      </w:r>
      <w:r>
        <w:rPr>
          <w:rFonts w:ascii="Times New Roman" w:hAnsi="Times New Roman"/>
          <w:sz w:val="28"/>
          <w:szCs w:val="28"/>
        </w:rPr>
        <w:t>XIII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Полоцкая. Земли, имевшие особый статус: Киевская и Новгородская. Особенность политического устройства Новгородской земли. Эволюция общественного строя и права; внешняя политика русских земель.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150.4.2.5.</w:t>
      </w:r>
      <w:r>
        <w:rPr>
          <w:rFonts w:ascii="Times New Roman" w:hAnsi="Times New Roman"/>
          <w:sz w:val="28"/>
          <w:szCs w:val="28"/>
        </w:rPr>
        <w:t> </w:t>
      </w:r>
      <w:r w:rsidRPr="00482CD3">
        <w:rPr>
          <w:rFonts w:ascii="Times New Roman" w:hAnsi="Times New Roman"/>
          <w:sz w:val="28"/>
          <w:szCs w:val="28"/>
          <w:lang w:val="ru-RU"/>
        </w:rPr>
        <w:t xml:space="preserve">Русские земли и их соседи в середине </w:t>
      </w:r>
      <w:r>
        <w:rPr>
          <w:rFonts w:ascii="Times New Roman" w:hAnsi="Times New Roman"/>
          <w:sz w:val="28"/>
          <w:szCs w:val="28"/>
        </w:rPr>
        <w:t>XIII</w:t>
      </w:r>
      <w:r w:rsidRPr="00482CD3">
        <w:rPr>
          <w:rFonts w:ascii="Times New Roman" w:hAnsi="Times New Roman"/>
          <w:sz w:val="28"/>
          <w:szCs w:val="28"/>
          <w:lang w:val="ru-RU"/>
        </w:rPr>
        <w:t xml:space="preserve"> ‒ </w:t>
      </w:r>
      <w:r>
        <w:rPr>
          <w:rFonts w:ascii="Times New Roman" w:hAnsi="Times New Roman"/>
          <w:sz w:val="28"/>
          <w:szCs w:val="28"/>
        </w:rPr>
        <w:t>XIV</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Усиление Московского княжества при первых московских князьях, Иван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150.4.2.5.1. Народы и государства степной зоны Восточной Европы и Сибири   в </w:t>
      </w:r>
      <w:r>
        <w:rPr>
          <w:rFonts w:ascii="Times New Roman" w:hAnsi="Times New Roman"/>
          <w:sz w:val="28"/>
          <w:szCs w:val="28"/>
        </w:rPr>
        <w:t>XIII</w:t>
      </w:r>
      <w:r w:rsidRPr="00482CD3">
        <w:rPr>
          <w:rFonts w:ascii="Times New Roman" w:hAnsi="Times New Roman"/>
          <w:sz w:val="28"/>
          <w:szCs w:val="28"/>
          <w:lang w:val="ru-RU"/>
        </w:rPr>
        <w:t xml:space="preserve"> ‒ </w:t>
      </w:r>
      <w:r>
        <w:rPr>
          <w:rFonts w:ascii="Times New Roman" w:hAnsi="Times New Roman"/>
          <w:sz w:val="28"/>
          <w:szCs w:val="28"/>
        </w:rPr>
        <w:t>XV</w:t>
      </w:r>
      <w:r w:rsidRPr="00482CD3">
        <w:rPr>
          <w:rFonts w:ascii="Times New Roman" w:hAnsi="Times New Roman"/>
          <w:sz w:val="28"/>
          <w:szCs w:val="28"/>
          <w:lang w:val="ru-RU"/>
        </w:rPr>
        <w:t xml:space="preserve"> вв. Золотая Орда: государственный строй, население, экономика, культура. Города и кочевые степи. Принятие ислама. Ослабление государства   во второй половине </w:t>
      </w:r>
      <w:r>
        <w:rPr>
          <w:rFonts w:ascii="Times New Roman" w:hAnsi="Times New Roman"/>
          <w:sz w:val="28"/>
          <w:szCs w:val="28"/>
        </w:rPr>
        <w:t>XIV</w:t>
      </w:r>
      <w:r w:rsidRPr="00482CD3">
        <w:rPr>
          <w:rFonts w:ascii="Times New Roman" w:hAnsi="Times New Roman"/>
          <w:sz w:val="28"/>
          <w:szCs w:val="28"/>
          <w:lang w:val="ru-RU"/>
        </w:rPr>
        <w:t xml:space="preserve"> в., нашествие Тимура.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150.4.2.5.2. 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w:t>
      </w:r>
      <w:r w:rsidRPr="00482CD3">
        <w:rPr>
          <w:rFonts w:ascii="Times New Roman" w:hAnsi="Times New Roman"/>
          <w:sz w:val="28"/>
          <w:szCs w:val="28"/>
          <w:lang w:val="ru-RU"/>
        </w:rPr>
        <w:lastRenderedPageBreak/>
        <w:t>Премудрый. Архитектура. Каменные соборы Кремля. Изобразительное искусство. Феофан Грек. Андрей Рублев.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150.4.2.6.</w:t>
      </w:r>
      <w:r>
        <w:rPr>
          <w:rFonts w:ascii="Times New Roman" w:hAnsi="Times New Roman"/>
          <w:sz w:val="28"/>
          <w:szCs w:val="28"/>
        </w:rPr>
        <w:t> </w:t>
      </w:r>
      <w:r w:rsidRPr="00482CD3">
        <w:rPr>
          <w:rFonts w:ascii="Times New Roman" w:hAnsi="Times New Roman"/>
          <w:sz w:val="28"/>
          <w:szCs w:val="28"/>
          <w:lang w:val="ru-RU"/>
        </w:rPr>
        <w:t xml:space="preserve">Формирование централизованного Русского государства в </w:t>
      </w:r>
      <w:r>
        <w:rPr>
          <w:rFonts w:ascii="Times New Roman" w:hAnsi="Times New Roman"/>
          <w:sz w:val="28"/>
          <w:szCs w:val="28"/>
        </w:rPr>
        <w:t>XV</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Объединение русских земель вокруг Москвы. Междоусобная война   в Московском княжестве второй четверти </w:t>
      </w:r>
      <w:r>
        <w:rPr>
          <w:rFonts w:ascii="Times New Roman" w:hAnsi="Times New Roman"/>
          <w:sz w:val="28"/>
          <w:szCs w:val="28"/>
        </w:rPr>
        <w:t>XV</w:t>
      </w:r>
      <w:r w:rsidRPr="00482CD3">
        <w:rPr>
          <w:rFonts w:ascii="Times New Roman" w:hAnsi="Times New Roman"/>
          <w:sz w:val="28"/>
          <w:szCs w:val="28"/>
          <w:lang w:val="ru-RU"/>
        </w:rPr>
        <w:t xml:space="preserve"> в. Василий Темный. Новгород и Псков в </w:t>
      </w:r>
      <w:r>
        <w:rPr>
          <w:rFonts w:ascii="Times New Roman" w:hAnsi="Times New Roman"/>
          <w:sz w:val="28"/>
          <w:szCs w:val="28"/>
        </w:rPr>
        <w:t>XV</w:t>
      </w:r>
      <w:r w:rsidRPr="00482CD3">
        <w:rPr>
          <w:rFonts w:ascii="Times New Roman" w:hAnsi="Times New Roman"/>
          <w:sz w:val="28"/>
          <w:szCs w:val="28"/>
          <w:lang w:val="ru-RU"/>
        </w:rPr>
        <w:t xml:space="preserve">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w:t>
      </w:r>
      <w:r>
        <w:rPr>
          <w:rFonts w:ascii="Times New Roman" w:hAnsi="Times New Roman"/>
          <w:sz w:val="28"/>
          <w:szCs w:val="28"/>
        </w:rPr>
        <w:t>III</w:t>
      </w:r>
      <w:r w:rsidRPr="00482CD3">
        <w:rPr>
          <w:rFonts w:ascii="Times New Roman" w:hAnsi="Times New Roman"/>
          <w:sz w:val="28"/>
          <w:szCs w:val="28"/>
          <w:lang w:val="ru-RU"/>
        </w:rPr>
        <w:t>.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Культурное пространство. Изменения восприятия мира. Сакрализация великокняжеской власти. Отношение к Флорентийской унии в России.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«Хождение   за три моря» Афанасия Никитина. Архитектура. Дворцово-храмовый ансамбль Соборной площади в Москве. Итальянские архитекторы в Москве – Аристотель Фиораванти. Псковские зодчие в Москве. Китай-город. Шатровый стиль   в архитектуре. Русская икона как феномен мирового искусства. Повседневная жизнь горожан и сельских жителей в древнерусский и раннемосковский периоды.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150.4.2.7.</w:t>
      </w:r>
      <w:r>
        <w:rPr>
          <w:rFonts w:ascii="Times New Roman" w:hAnsi="Times New Roman"/>
          <w:sz w:val="28"/>
          <w:szCs w:val="28"/>
        </w:rPr>
        <w:t> </w:t>
      </w:r>
      <w:r w:rsidRPr="00482CD3">
        <w:rPr>
          <w:rFonts w:ascii="Times New Roman" w:hAnsi="Times New Roman"/>
          <w:sz w:val="28"/>
          <w:szCs w:val="28"/>
          <w:lang w:val="ru-RU"/>
        </w:rPr>
        <w:t xml:space="preserve">Княжение Василия </w:t>
      </w:r>
      <w:r>
        <w:rPr>
          <w:rFonts w:ascii="Times New Roman" w:hAnsi="Times New Roman"/>
          <w:sz w:val="28"/>
          <w:szCs w:val="28"/>
        </w:rPr>
        <w:t>III</w:t>
      </w:r>
      <w:r w:rsidRPr="00482CD3">
        <w:rPr>
          <w:rFonts w:ascii="Times New Roman" w:hAnsi="Times New Roman"/>
          <w:sz w:val="28"/>
          <w:szCs w:val="28"/>
          <w:lang w:val="ru-RU"/>
        </w:rPr>
        <w:t xml:space="preserve">.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w:t>
      </w:r>
      <w:r>
        <w:rPr>
          <w:rFonts w:ascii="Times New Roman" w:hAnsi="Times New Roman"/>
          <w:sz w:val="28"/>
          <w:szCs w:val="28"/>
        </w:rPr>
        <w:t>XVI</w:t>
      </w:r>
      <w:r w:rsidRPr="00482CD3">
        <w:rPr>
          <w:rFonts w:ascii="Times New Roman" w:hAnsi="Times New Roman"/>
          <w:sz w:val="28"/>
          <w:szCs w:val="28"/>
          <w:lang w:val="ru-RU"/>
        </w:rPr>
        <w:t xml:space="preserve"> в.: война с Великим княжеством Литовским, отношения с Крымским и Казанским ханствами, посольства в европейские государства.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150.4.3.</w:t>
      </w:r>
      <w:r>
        <w:rPr>
          <w:rFonts w:ascii="Times New Roman" w:hAnsi="Times New Roman"/>
          <w:sz w:val="28"/>
          <w:szCs w:val="28"/>
        </w:rPr>
        <w:t> </w:t>
      </w:r>
      <w:r w:rsidRPr="00482CD3">
        <w:rPr>
          <w:rFonts w:ascii="Times New Roman" w:hAnsi="Times New Roman"/>
          <w:sz w:val="28"/>
          <w:szCs w:val="28"/>
          <w:lang w:val="ru-RU"/>
        </w:rPr>
        <w:t xml:space="preserve">История нашего края.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150.4.3.1. История нашего края в истории России в Средние века и Новое время (до начала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w:t>
      </w:r>
      <w:r>
        <w:rPr>
          <w:rFonts w:ascii="Times New Roman" w:hAnsi="Times New Roman"/>
          <w:sz w:val="28"/>
          <w:szCs w:val="28"/>
        </w:rPr>
        <w:t>II</w:t>
      </w:r>
      <w:r w:rsidRPr="00482CD3">
        <w:rPr>
          <w:rFonts w:ascii="Times New Roman" w:hAnsi="Times New Roman"/>
          <w:sz w:val="28"/>
          <w:szCs w:val="28"/>
          <w:lang w:val="ru-RU"/>
        </w:rPr>
        <w:t xml:space="preserve">, развитие   в конце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Отражение истории края в музейных экспозициях (практическое занятие).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 Содержание обучения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w:t>
      </w:r>
      <w:r>
        <w:rPr>
          <w:rFonts w:ascii="Times New Roman" w:hAnsi="Times New Roman"/>
          <w:sz w:val="28"/>
          <w:szCs w:val="28"/>
        </w:rPr>
        <w:t> </w:t>
      </w:r>
      <w:r w:rsidRPr="00482CD3">
        <w:rPr>
          <w:rFonts w:ascii="Times New Roman" w:hAnsi="Times New Roman"/>
          <w:sz w:val="28"/>
          <w:szCs w:val="28"/>
          <w:lang w:val="ru-RU"/>
        </w:rPr>
        <w:t xml:space="preserve">Всеобщая история. История Нового времени. Конец </w:t>
      </w:r>
      <w:r>
        <w:rPr>
          <w:rFonts w:ascii="Times New Roman" w:hAnsi="Times New Roman"/>
          <w:sz w:val="28"/>
          <w:szCs w:val="28"/>
        </w:rPr>
        <w:t>XV</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150.5.1.1.</w:t>
      </w:r>
      <w:r>
        <w:rPr>
          <w:rFonts w:ascii="Times New Roman" w:hAnsi="Times New Roman"/>
          <w:sz w:val="28"/>
          <w:szCs w:val="28"/>
        </w:rPr>
        <w:t> </w:t>
      </w:r>
      <w:r w:rsidRPr="00482CD3">
        <w:rPr>
          <w:rFonts w:ascii="Times New Roman" w:hAnsi="Times New Roman"/>
          <w:sz w:val="28"/>
          <w:szCs w:val="28"/>
          <w:lang w:val="ru-RU"/>
        </w:rPr>
        <w:t xml:space="preserve">Введение.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«Новое время». Хронологические рамки и периодизация истории Нового времени.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150.5.1.2.</w:t>
      </w:r>
      <w:r>
        <w:rPr>
          <w:rFonts w:ascii="Times New Roman" w:hAnsi="Times New Roman"/>
          <w:sz w:val="28"/>
          <w:szCs w:val="28"/>
        </w:rPr>
        <w:t> </w:t>
      </w:r>
      <w:r w:rsidRPr="00482CD3">
        <w:rPr>
          <w:rFonts w:ascii="Times New Roman" w:hAnsi="Times New Roman"/>
          <w:sz w:val="28"/>
          <w:szCs w:val="28"/>
          <w:lang w:val="ru-RU"/>
        </w:rPr>
        <w:t xml:space="preserve">Великие географические открытия.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w:t>
      </w:r>
      <w:r>
        <w:rPr>
          <w:rFonts w:ascii="Times New Roman" w:hAnsi="Times New Roman"/>
          <w:sz w:val="28"/>
          <w:szCs w:val="28"/>
        </w:rPr>
        <w:t>XV</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150.5.1.3.</w:t>
      </w:r>
      <w:r>
        <w:rPr>
          <w:rFonts w:ascii="Times New Roman" w:hAnsi="Times New Roman"/>
          <w:sz w:val="28"/>
          <w:szCs w:val="28"/>
        </w:rPr>
        <w:t> </w:t>
      </w:r>
      <w:r w:rsidRPr="00482CD3">
        <w:rPr>
          <w:rFonts w:ascii="Times New Roman" w:hAnsi="Times New Roman"/>
          <w:sz w:val="28"/>
          <w:szCs w:val="28"/>
          <w:lang w:val="ru-RU"/>
        </w:rPr>
        <w:t xml:space="preserve">Изменения в европейском обществе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150.5.1.4.</w:t>
      </w:r>
      <w:r>
        <w:rPr>
          <w:rFonts w:ascii="Times New Roman" w:hAnsi="Times New Roman"/>
          <w:sz w:val="28"/>
          <w:szCs w:val="28"/>
        </w:rPr>
        <w:t> </w:t>
      </w:r>
      <w:r w:rsidRPr="00482CD3">
        <w:rPr>
          <w:rFonts w:ascii="Times New Roman" w:hAnsi="Times New Roman"/>
          <w:sz w:val="28"/>
          <w:szCs w:val="28"/>
          <w:lang w:val="ru-RU"/>
        </w:rPr>
        <w:t xml:space="preserve">Реформация и контрреформация в Европе.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150.5.1.5.</w:t>
      </w:r>
      <w:r>
        <w:rPr>
          <w:rFonts w:ascii="Times New Roman" w:hAnsi="Times New Roman"/>
          <w:sz w:val="28"/>
          <w:szCs w:val="28"/>
        </w:rPr>
        <w:t> </w:t>
      </w:r>
      <w:r w:rsidRPr="00482CD3">
        <w:rPr>
          <w:rFonts w:ascii="Times New Roman" w:hAnsi="Times New Roman"/>
          <w:sz w:val="28"/>
          <w:szCs w:val="28"/>
          <w:lang w:val="ru-RU"/>
        </w:rPr>
        <w:t xml:space="preserve">Государства Европы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Франция: путь к абсолютизму. Королевская власть и централизация управления страной. Католики и гугеноты. Религиозные войны. Генрих </w:t>
      </w:r>
      <w:r>
        <w:rPr>
          <w:rFonts w:ascii="Times New Roman" w:hAnsi="Times New Roman"/>
          <w:sz w:val="28"/>
          <w:szCs w:val="28"/>
        </w:rPr>
        <w:t>IV</w:t>
      </w:r>
      <w:r w:rsidRPr="00482CD3">
        <w:rPr>
          <w:rFonts w:ascii="Times New Roman" w:hAnsi="Times New Roman"/>
          <w:sz w:val="28"/>
          <w:szCs w:val="28"/>
          <w:lang w:val="ru-RU"/>
        </w:rPr>
        <w:t xml:space="preserve">. Нантский эдикт 1598 г. Людовик </w:t>
      </w:r>
      <w:r>
        <w:rPr>
          <w:rFonts w:ascii="Times New Roman" w:hAnsi="Times New Roman"/>
          <w:sz w:val="28"/>
          <w:szCs w:val="28"/>
        </w:rPr>
        <w:t>XIII</w:t>
      </w:r>
      <w:r w:rsidRPr="00482CD3">
        <w:rPr>
          <w:rFonts w:ascii="Times New Roman" w:hAnsi="Times New Roman"/>
          <w:sz w:val="28"/>
          <w:szCs w:val="28"/>
          <w:lang w:val="ru-RU"/>
        </w:rPr>
        <w:t xml:space="preserve"> и кардинал Ришелье. Фронда. Французский абсолютизм   при Людовике </w:t>
      </w:r>
      <w:r>
        <w:rPr>
          <w:rFonts w:ascii="Times New Roman" w:hAnsi="Times New Roman"/>
          <w:sz w:val="28"/>
          <w:szCs w:val="28"/>
        </w:rPr>
        <w:t>XIV</w:t>
      </w:r>
      <w:r w:rsidRPr="00482CD3">
        <w:rPr>
          <w:rFonts w:ascii="Times New Roman" w:hAnsi="Times New Roman"/>
          <w:sz w:val="28"/>
          <w:szCs w:val="28"/>
          <w:lang w:val="ru-RU"/>
        </w:rPr>
        <w:t>.</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Англия. Развитие капиталистических отношений в городах и деревнях. Огораживания. Укрепление королевской власти при Тюдорах. Генрих </w:t>
      </w:r>
      <w:r>
        <w:rPr>
          <w:rFonts w:ascii="Times New Roman" w:hAnsi="Times New Roman"/>
          <w:sz w:val="28"/>
          <w:szCs w:val="28"/>
        </w:rPr>
        <w:t>VIII</w:t>
      </w:r>
      <w:r w:rsidRPr="00482CD3">
        <w:rPr>
          <w:rFonts w:ascii="Times New Roman" w:hAnsi="Times New Roman"/>
          <w:sz w:val="28"/>
          <w:szCs w:val="28"/>
          <w:lang w:val="ru-RU"/>
        </w:rPr>
        <w:t xml:space="preserve">   и королевская реформация. «Золотой век» Елизаветы </w:t>
      </w:r>
      <w:r>
        <w:rPr>
          <w:rFonts w:ascii="Times New Roman" w:hAnsi="Times New Roman"/>
          <w:sz w:val="28"/>
          <w:szCs w:val="28"/>
        </w:rPr>
        <w:t>I</w:t>
      </w:r>
      <w:r w:rsidRPr="00482CD3">
        <w:rPr>
          <w:rFonts w:ascii="Times New Roman" w:hAnsi="Times New Roman"/>
          <w:sz w:val="28"/>
          <w:szCs w:val="28"/>
          <w:lang w:val="ru-RU"/>
        </w:rPr>
        <w:t>.</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Английская революция середины </w:t>
      </w:r>
      <w:r>
        <w:rPr>
          <w:rFonts w:ascii="Times New Roman" w:hAnsi="Times New Roman"/>
          <w:sz w:val="28"/>
          <w:szCs w:val="28"/>
        </w:rPr>
        <w:t>XVII</w:t>
      </w:r>
      <w:r w:rsidRPr="00482CD3">
        <w:rPr>
          <w:rFonts w:ascii="Times New Roman" w:hAnsi="Times New Roman"/>
          <w:sz w:val="28"/>
          <w:szCs w:val="28"/>
          <w:lang w:val="ru-RU"/>
        </w:rPr>
        <w:t xml:space="preserve">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Страны Центральной, Южной и Юго-Восточной Европы. В мире империй   и </w:t>
      </w:r>
      <w:r w:rsidRPr="00482CD3">
        <w:rPr>
          <w:rFonts w:ascii="Times New Roman" w:hAnsi="Times New Roman"/>
          <w:sz w:val="28"/>
          <w:szCs w:val="28"/>
          <w:lang w:val="ru-RU"/>
        </w:rPr>
        <w:lastRenderedPageBreak/>
        <w:t>вне его. Германские государства. Итальянские земли. Положение славянских народов. Образование Речи Посполитой.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150.5.1.6.</w:t>
      </w:r>
      <w:r>
        <w:rPr>
          <w:rFonts w:ascii="Times New Roman" w:hAnsi="Times New Roman"/>
          <w:sz w:val="28"/>
          <w:szCs w:val="28"/>
        </w:rPr>
        <w:t> </w:t>
      </w:r>
      <w:r w:rsidRPr="00482CD3">
        <w:rPr>
          <w:rFonts w:ascii="Times New Roman" w:hAnsi="Times New Roman"/>
          <w:sz w:val="28"/>
          <w:szCs w:val="28"/>
          <w:lang w:val="ru-RU"/>
        </w:rPr>
        <w:t xml:space="preserve">Международные отношения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150.5.1.7.</w:t>
      </w:r>
      <w:r>
        <w:rPr>
          <w:rFonts w:ascii="Times New Roman" w:hAnsi="Times New Roman"/>
          <w:sz w:val="28"/>
          <w:szCs w:val="28"/>
        </w:rPr>
        <w:t> </w:t>
      </w:r>
      <w:r w:rsidRPr="00482CD3">
        <w:rPr>
          <w:rFonts w:ascii="Times New Roman" w:hAnsi="Times New Roman"/>
          <w:sz w:val="28"/>
          <w:szCs w:val="28"/>
          <w:lang w:val="ru-RU"/>
        </w:rPr>
        <w:t xml:space="preserve">Европейская культура в раннее Новое время.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150.5.1.8.</w:t>
      </w:r>
      <w:r>
        <w:rPr>
          <w:rFonts w:ascii="Times New Roman" w:hAnsi="Times New Roman"/>
          <w:sz w:val="28"/>
          <w:szCs w:val="28"/>
        </w:rPr>
        <w:t> </w:t>
      </w:r>
      <w:r w:rsidRPr="00482CD3">
        <w:rPr>
          <w:rFonts w:ascii="Times New Roman" w:hAnsi="Times New Roman"/>
          <w:sz w:val="28"/>
          <w:szCs w:val="28"/>
          <w:lang w:val="ru-RU"/>
        </w:rPr>
        <w:t xml:space="preserve">Страны Востока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Османская империя: на вершине могущества. Сулейман </w:t>
      </w:r>
      <w:r>
        <w:rPr>
          <w:rFonts w:ascii="Times New Roman" w:hAnsi="Times New Roman"/>
          <w:sz w:val="28"/>
          <w:szCs w:val="28"/>
        </w:rPr>
        <w:t>I</w:t>
      </w:r>
      <w:r w:rsidRPr="00482CD3">
        <w:rPr>
          <w:rFonts w:ascii="Times New Roman" w:hAnsi="Times New Roman"/>
          <w:sz w:val="28"/>
          <w:szCs w:val="28"/>
          <w:lang w:val="ru-RU"/>
        </w:rPr>
        <w:t xml:space="preserve"> Великолепный: завоеватель, законодатель. Управление многонациональной империей. Османская армия. Иран.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«Закрытие» страны для иноземцев. Культура и искусство стран Востока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Историческое и культурное наследие Раннего Нового времени.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w:t>
      </w:r>
      <w:r>
        <w:rPr>
          <w:rFonts w:ascii="Times New Roman" w:hAnsi="Times New Roman"/>
          <w:sz w:val="28"/>
          <w:szCs w:val="28"/>
        </w:rPr>
        <w:t> </w:t>
      </w:r>
      <w:r w:rsidRPr="00482CD3">
        <w:rPr>
          <w:rFonts w:ascii="Times New Roman" w:hAnsi="Times New Roman"/>
          <w:sz w:val="28"/>
          <w:szCs w:val="28"/>
          <w:lang w:val="ru-RU"/>
        </w:rPr>
        <w:t xml:space="preserve">История России. </w:t>
      </w:r>
      <w:r>
        <w:rPr>
          <w:rFonts w:ascii="Times New Roman" w:hAnsi="Times New Roman"/>
          <w:sz w:val="28"/>
          <w:szCs w:val="28"/>
        </w:rPr>
        <w:t>XVI</w:t>
      </w:r>
      <w:r w:rsidRPr="00482CD3">
        <w:rPr>
          <w:rFonts w:ascii="Times New Roman" w:hAnsi="Times New Roman"/>
          <w:sz w:val="28"/>
          <w:szCs w:val="28"/>
          <w:lang w:val="ru-RU"/>
        </w:rPr>
        <w:t xml:space="preserve"> – конец </w:t>
      </w:r>
      <w:r>
        <w:rPr>
          <w:rFonts w:ascii="Times New Roman" w:hAnsi="Times New Roman"/>
          <w:sz w:val="28"/>
          <w:szCs w:val="28"/>
        </w:rPr>
        <w:t>XVII</w:t>
      </w:r>
      <w:r w:rsidRPr="00482CD3">
        <w:rPr>
          <w:rFonts w:ascii="Times New Roman" w:hAnsi="Times New Roman"/>
          <w:sz w:val="28"/>
          <w:szCs w:val="28"/>
          <w:lang w:val="ru-RU"/>
        </w:rPr>
        <w:t xml:space="preserve"> вв.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150.5.2.1.</w:t>
      </w:r>
      <w:r>
        <w:rPr>
          <w:rFonts w:ascii="Times New Roman" w:hAnsi="Times New Roman"/>
          <w:sz w:val="28"/>
          <w:szCs w:val="28"/>
        </w:rPr>
        <w:t> </w:t>
      </w:r>
      <w:r w:rsidRPr="00482CD3">
        <w:rPr>
          <w:rFonts w:ascii="Times New Roman" w:hAnsi="Times New Roman"/>
          <w:sz w:val="28"/>
          <w:szCs w:val="28"/>
          <w:lang w:val="ru-RU"/>
        </w:rPr>
        <w:t xml:space="preserve">Россия в </w:t>
      </w:r>
      <w:r>
        <w:rPr>
          <w:rFonts w:ascii="Times New Roman" w:hAnsi="Times New Roman"/>
          <w:sz w:val="28"/>
          <w:szCs w:val="28"/>
        </w:rPr>
        <w:t>XVI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150.5.2.1.1.</w:t>
      </w:r>
      <w:r>
        <w:rPr>
          <w:rFonts w:ascii="Times New Roman" w:hAnsi="Times New Roman"/>
          <w:sz w:val="28"/>
          <w:szCs w:val="28"/>
        </w:rPr>
        <w:t> </w:t>
      </w:r>
      <w:r w:rsidRPr="00482CD3">
        <w:rPr>
          <w:rFonts w:ascii="Times New Roman" w:hAnsi="Times New Roman"/>
          <w:sz w:val="28"/>
          <w:szCs w:val="28"/>
          <w:lang w:val="ru-RU"/>
        </w:rPr>
        <w:t xml:space="preserve">Эпоха Ивана </w:t>
      </w:r>
      <w:r>
        <w:rPr>
          <w:rFonts w:ascii="Times New Roman" w:hAnsi="Times New Roman"/>
          <w:sz w:val="28"/>
          <w:szCs w:val="28"/>
        </w:rPr>
        <w:t>IV</w:t>
      </w:r>
      <w:r w:rsidRPr="00482CD3">
        <w:rPr>
          <w:rFonts w:ascii="Times New Roman" w:hAnsi="Times New Roman"/>
          <w:sz w:val="28"/>
          <w:szCs w:val="28"/>
          <w:lang w:val="ru-RU"/>
        </w:rPr>
        <w:t xml:space="preserve">. Регентство Елены Глинской: денежная реформа, унификация мер длины, веса, объема, начало губной реформы, обострение придворной борьбы.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Период боярского правления. Соперничество боярских кланов. Московское восстание 1547 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Принятие Иваном </w:t>
      </w:r>
      <w:r>
        <w:rPr>
          <w:rFonts w:ascii="Times New Roman" w:hAnsi="Times New Roman"/>
          <w:sz w:val="28"/>
          <w:szCs w:val="28"/>
        </w:rPr>
        <w:t>IV</w:t>
      </w:r>
      <w:r w:rsidRPr="00482CD3">
        <w:rPr>
          <w:rFonts w:ascii="Times New Roman" w:hAnsi="Times New Roman"/>
          <w:sz w:val="28"/>
          <w:szCs w:val="28"/>
          <w:lang w:val="ru-RU"/>
        </w:rPr>
        <w:t xml:space="preserve"> царского титула. «Избранная рада»: ее состав и значение. Реформы середины </w:t>
      </w:r>
      <w:r>
        <w:rPr>
          <w:rFonts w:ascii="Times New Roman" w:hAnsi="Times New Roman"/>
          <w:sz w:val="28"/>
          <w:szCs w:val="28"/>
        </w:rPr>
        <w:t>XVI</w:t>
      </w:r>
      <w:r w:rsidRPr="00482CD3">
        <w:rPr>
          <w:rFonts w:ascii="Times New Roman" w:hAnsi="Times New Roman"/>
          <w:sz w:val="28"/>
          <w:szCs w:val="28"/>
          <w:lang w:val="ru-RU"/>
        </w:rPr>
        <w:t xml:space="preserve">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Внешняя политика России в </w:t>
      </w:r>
      <w:r>
        <w:rPr>
          <w:rFonts w:ascii="Times New Roman" w:hAnsi="Times New Roman"/>
          <w:sz w:val="28"/>
          <w:szCs w:val="28"/>
        </w:rPr>
        <w:t>XVI</w:t>
      </w:r>
      <w:r w:rsidRPr="00482CD3">
        <w:rPr>
          <w:rFonts w:ascii="Times New Roman" w:hAnsi="Times New Roman"/>
          <w:sz w:val="28"/>
          <w:szCs w:val="28"/>
          <w:lang w:val="ru-RU"/>
        </w:rPr>
        <w:t xml:space="preserve">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Многонациональный состав населения Российского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Опричнина, причины и характер. Поход Ивана </w:t>
      </w:r>
      <w:r>
        <w:rPr>
          <w:rFonts w:ascii="Times New Roman" w:hAnsi="Times New Roman"/>
          <w:sz w:val="28"/>
          <w:szCs w:val="28"/>
        </w:rPr>
        <w:t>IV</w:t>
      </w:r>
      <w:r w:rsidRPr="00482CD3">
        <w:rPr>
          <w:rFonts w:ascii="Times New Roman" w:hAnsi="Times New Roman"/>
          <w:sz w:val="28"/>
          <w:szCs w:val="28"/>
          <w:lang w:val="ru-RU"/>
        </w:rPr>
        <w:t xml:space="preserve"> на Новгород. Последствия опричнины.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Значение правления Ивана Грозного. Исторический портрет царя на фоне </w:t>
      </w:r>
      <w:r w:rsidRPr="00482CD3">
        <w:rPr>
          <w:rFonts w:ascii="Times New Roman" w:hAnsi="Times New Roman"/>
          <w:sz w:val="28"/>
          <w:szCs w:val="28"/>
          <w:lang w:val="ru-RU"/>
        </w:rPr>
        <w:lastRenderedPageBreak/>
        <w:t>эпохи.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150.5.2.1.2.</w:t>
      </w:r>
      <w:r>
        <w:rPr>
          <w:rFonts w:ascii="Times New Roman" w:hAnsi="Times New Roman"/>
          <w:sz w:val="28"/>
          <w:szCs w:val="28"/>
        </w:rPr>
        <w:t> </w:t>
      </w:r>
      <w:r w:rsidRPr="00482CD3">
        <w:rPr>
          <w:rFonts w:ascii="Times New Roman" w:hAnsi="Times New Roman"/>
          <w:sz w:val="28"/>
          <w:szCs w:val="28"/>
          <w:lang w:val="ru-RU"/>
        </w:rPr>
        <w:t xml:space="preserve">Россия в конце </w:t>
      </w:r>
      <w:r>
        <w:rPr>
          <w:rFonts w:ascii="Times New Roman" w:hAnsi="Times New Roman"/>
          <w:sz w:val="28"/>
          <w:szCs w:val="28"/>
        </w:rPr>
        <w:t>XVI</w:t>
      </w:r>
      <w:r w:rsidRPr="00482CD3">
        <w:rPr>
          <w:rFonts w:ascii="Times New Roman" w:hAnsi="Times New Roman"/>
          <w:sz w:val="28"/>
          <w:szCs w:val="28"/>
          <w:lang w:val="ru-RU"/>
        </w:rPr>
        <w:t xml:space="preserve">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150.5.2.2.</w:t>
      </w:r>
      <w:r>
        <w:rPr>
          <w:rFonts w:ascii="Times New Roman" w:hAnsi="Times New Roman"/>
          <w:sz w:val="28"/>
          <w:szCs w:val="28"/>
        </w:rPr>
        <w:t> </w:t>
      </w:r>
      <w:r w:rsidRPr="00482CD3">
        <w:rPr>
          <w:rFonts w:ascii="Times New Roman" w:hAnsi="Times New Roman"/>
          <w:sz w:val="28"/>
          <w:szCs w:val="28"/>
          <w:lang w:val="ru-RU"/>
        </w:rPr>
        <w:t xml:space="preserve">Смута в России.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150.5.2.2.1.</w:t>
      </w:r>
      <w:r>
        <w:rPr>
          <w:rFonts w:ascii="Times New Roman" w:hAnsi="Times New Roman"/>
          <w:sz w:val="28"/>
          <w:szCs w:val="28"/>
        </w:rPr>
        <w:t> </w:t>
      </w:r>
      <w:r w:rsidRPr="00482CD3">
        <w:rPr>
          <w:rFonts w:ascii="Times New Roman" w:hAnsi="Times New Roman"/>
          <w:sz w:val="28"/>
          <w:szCs w:val="28"/>
          <w:lang w:val="ru-RU"/>
        </w:rPr>
        <w:t xml:space="preserve">Смутное время начала </w:t>
      </w:r>
      <w:r>
        <w:rPr>
          <w:rFonts w:ascii="Times New Roman" w:hAnsi="Times New Roman"/>
          <w:sz w:val="28"/>
          <w:szCs w:val="28"/>
        </w:rPr>
        <w:t>XVII</w:t>
      </w:r>
      <w:r w:rsidRPr="00482CD3">
        <w:rPr>
          <w:rFonts w:ascii="Times New Roman" w:hAnsi="Times New Roman"/>
          <w:sz w:val="28"/>
          <w:szCs w:val="28"/>
          <w:lang w:val="ru-RU"/>
        </w:rPr>
        <w:t xml:space="preserve"> в. Дискуссия о его причинах   и сущности. Нарастание экономического, социального и политического кризисов, пресечение династии московской ветви Рюриковичей.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Земский собор 1598 г. и избрание на царство Бориса Годунова. Политика Бориса Годунова в отношении боярства и других сословий. Голод 1601-1603 гг.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150.5.2.2.2.</w:t>
      </w:r>
      <w:r>
        <w:rPr>
          <w:rFonts w:ascii="Times New Roman" w:hAnsi="Times New Roman"/>
          <w:sz w:val="28"/>
          <w:szCs w:val="28"/>
        </w:rPr>
        <w:t> </w:t>
      </w:r>
      <w:r w:rsidRPr="00482CD3">
        <w:rPr>
          <w:rFonts w:ascii="Times New Roman" w:hAnsi="Times New Roman"/>
          <w:sz w:val="28"/>
          <w:szCs w:val="28"/>
          <w:lang w:val="ru-RU"/>
        </w:rPr>
        <w:t xml:space="preserve">Самозванцы и самозванство. Личность Лжедмитрия </w:t>
      </w:r>
      <w:r>
        <w:rPr>
          <w:rFonts w:ascii="Times New Roman" w:hAnsi="Times New Roman"/>
          <w:sz w:val="28"/>
          <w:szCs w:val="28"/>
        </w:rPr>
        <w:t>I</w:t>
      </w:r>
      <w:r w:rsidRPr="00482CD3">
        <w:rPr>
          <w:rFonts w:ascii="Times New Roman" w:hAnsi="Times New Roman"/>
          <w:sz w:val="28"/>
          <w:szCs w:val="28"/>
          <w:lang w:val="ru-RU"/>
        </w:rPr>
        <w:t xml:space="preserve">   и его политика. Восстание 1606 г. и убийство самозванца.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Царствование Василия Шуйского. Восстание Ивана Болотникова.   Лжедмитрий </w:t>
      </w:r>
      <w:r>
        <w:rPr>
          <w:rFonts w:ascii="Times New Roman" w:hAnsi="Times New Roman"/>
          <w:sz w:val="28"/>
          <w:szCs w:val="28"/>
        </w:rPr>
        <w:t>II</w:t>
      </w:r>
      <w:r w:rsidRPr="00482CD3">
        <w:rPr>
          <w:rFonts w:ascii="Times New Roman" w:hAnsi="Times New Roman"/>
          <w:sz w:val="28"/>
          <w:szCs w:val="28"/>
          <w:lang w:val="ru-RU"/>
        </w:rPr>
        <w:t>.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150.5.2.2.3.</w:t>
      </w:r>
      <w:r>
        <w:rPr>
          <w:rFonts w:ascii="Times New Roman" w:hAnsi="Times New Roman"/>
          <w:sz w:val="28"/>
          <w:szCs w:val="28"/>
        </w:rPr>
        <w:t> </w:t>
      </w:r>
      <w:r w:rsidRPr="00482CD3">
        <w:rPr>
          <w:rFonts w:ascii="Times New Roman" w:hAnsi="Times New Roman"/>
          <w:sz w:val="28"/>
          <w:szCs w:val="28"/>
          <w:lang w:val="ru-RU"/>
        </w:rPr>
        <w:t xml:space="preserve">Земский собор 1613 г. и его роль в восстановлении центральной власти в России. Избрание на царство Михаила Федоровича Романова. Борьба   с казачьими выступлениями против центральной власти. Столбовский мир   со </w:t>
      </w:r>
      <w:r w:rsidRPr="00482CD3">
        <w:rPr>
          <w:rFonts w:ascii="Times New Roman" w:hAnsi="Times New Roman"/>
          <w:sz w:val="28"/>
          <w:szCs w:val="28"/>
          <w:lang w:val="ru-RU"/>
        </w:rPr>
        <w:lastRenderedPageBreak/>
        <w:t>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150.5.2.3.</w:t>
      </w:r>
      <w:r>
        <w:rPr>
          <w:rFonts w:ascii="Times New Roman" w:hAnsi="Times New Roman"/>
          <w:sz w:val="28"/>
          <w:szCs w:val="28"/>
        </w:rPr>
        <w:t> </w:t>
      </w:r>
      <w:r w:rsidRPr="00482CD3">
        <w:rPr>
          <w:rFonts w:ascii="Times New Roman" w:hAnsi="Times New Roman"/>
          <w:sz w:val="28"/>
          <w:szCs w:val="28"/>
          <w:lang w:val="ru-RU"/>
        </w:rPr>
        <w:t xml:space="preserve">Россия в </w:t>
      </w:r>
      <w:r>
        <w:rPr>
          <w:rFonts w:ascii="Times New Roman" w:hAnsi="Times New Roman"/>
          <w:sz w:val="28"/>
          <w:szCs w:val="28"/>
        </w:rPr>
        <w:t>XVII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150.5.2.3.1.</w:t>
      </w:r>
      <w:r>
        <w:rPr>
          <w:rFonts w:ascii="Times New Roman" w:hAnsi="Times New Roman"/>
          <w:sz w:val="28"/>
          <w:szCs w:val="28"/>
        </w:rPr>
        <w:t> </w:t>
      </w:r>
      <w:r w:rsidRPr="00482CD3">
        <w:rPr>
          <w:rFonts w:ascii="Times New Roman" w:hAnsi="Times New Roman"/>
          <w:sz w:val="28"/>
          <w:szCs w:val="28"/>
          <w:lang w:val="ru-RU"/>
        </w:rPr>
        <w:t>Россия при первых Романовых. Завершение процесса централизации.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Царь Алексей Михайлович. Укрепление самодержавия.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150.5.2.3.2.</w:t>
      </w:r>
      <w:r>
        <w:rPr>
          <w:rFonts w:ascii="Times New Roman" w:hAnsi="Times New Roman"/>
          <w:sz w:val="28"/>
          <w:szCs w:val="28"/>
        </w:rPr>
        <w:t> </w:t>
      </w:r>
      <w:r w:rsidRPr="00482CD3">
        <w:rPr>
          <w:rFonts w:ascii="Times New Roman" w:hAnsi="Times New Roman"/>
          <w:sz w:val="28"/>
          <w:szCs w:val="28"/>
          <w:lang w:val="ru-RU"/>
        </w:rPr>
        <w:t xml:space="preserve">Экономическое развитие России в </w:t>
      </w:r>
      <w:r>
        <w:rPr>
          <w:rFonts w:ascii="Times New Roman" w:hAnsi="Times New Roman"/>
          <w:sz w:val="28"/>
          <w:szCs w:val="28"/>
        </w:rPr>
        <w:t>XVII</w:t>
      </w:r>
      <w:r w:rsidRPr="00482CD3">
        <w:rPr>
          <w:rFonts w:ascii="Times New Roman" w:hAnsi="Times New Roman"/>
          <w:sz w:val="28"/>
          <w:szCs w:val="28"/>
          <w:lang w:val="ru-RU"/>
        </w:rPr>
        <w:t xml:space="preserve">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150.5.2.3.3.</w:t>
      </w:r>
      <w:r>
        <w:rPr>
          <w:rFonts w:ascii="Times New Roman" w:hAnsi="Times New Roman"/>
          <w:sz w:val="28"/>
          <w:szCs w:val="28"/>
        </w:rPr>
        <w:t> </w:t>
      </w:r>
      <w:r w:rsidRPr="00482CD3">
        <w:rPr>
          <w:rFonts w:ascii="Times New Roman" w:hAnsi="Times New Roman"/>
          <w:sz w:val="28"/>
          <w:szCs w:val="28"/>
          <w:lang w:val="ru-RU"/>
        </w:rPr>
        <w:t xml:space="preserve">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w:t>
      </w:r>
      <w:r>
        <w:rPr>
          <w:rFonts w:ascii="Times New Roman" w:hAnsi="Times New Roman"/>
          <w:sz w:val="28"/>
          <w:szCs w:val="28"/>
        </w:rPr>
        <w:t>XVII</w:t>
      </w:r>
      <w:r w:rsidRPr="00482CD3">
        <w:rPr>
          <w:rFonts w:ascii="Times New Roman" w:hAnsi="Times New Roman"/>
          <w:sz w:val="28"/>
          <w:szCs w:val="28"/>
          <w:lang w:val="ru-RU"/>
        </w:rPr>
        <w:t xml:space="preserve"> в. Городские восстания середины </w:t>
      </w:r>
      <w:r>
        <w:rPr>
          <w:rFonts w:ascii="Times New Roman" w:hAnsi="Times New Roman"/>
          <w:sz w:val="28"/>
          <w:szCs w:val="28"/>
        </w:rPr>
        <w:t>XVII</w:t>
      </w:r>
      <w:r w:rsidRPr="00482CD3">
        <w:rPr>
          <w:rFonts w:ascii="Times New Roman" w:hAnsi="Times New Roman"/>
          <w:sz w:val="28"/>
          <w:szCs w:val="28"/>
          <w:lang w:val="ru-RU"/>
        </w:rPr>
        <w:t xml:space="preserve"> в. Соляной бунт в Москве. Народные восстания 1650-х гг. в городах России, Новгородское и Псковское восстания.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150.5.2.3.4.</w:t>
      </w:r>
      <w:r>
        <w:rPr>
          <w:rFonts w:ascii="Times New Roman" w:hAnsi="Times New Roman"/>
          <w:sz w:val="28"/>
          <w:szCs w:val="28"/>
        </w:rPr>
        <w:t> </w:t>
      </w:r>
      <w:r w:rsidRPr="00482CD3">
        <w:rPr>
          <w:rFonts w:ascii="Times New Roman" w:hAnsi="Times New Roman"/>
          <w:sz w:val="28"/>
          <w:szCs w:val="28"/>
          <w:lang w:val="ru-RU"/>
        </w:rPr>
        <w:t xml:space="preserve">Внешняя политика России в </w:t>
      </w:r>
      <w:r>
        <w:rPr>
          <w:rFonts w:ascii="Times New Roman" w:hAnsi="Times New Roman"/>
          <w:sz w:val="28"/>
          <w:szCs w:val="28"/>
        </w:rPr>
        <w:t>XVII</w:t>
      </w:r>
      <w:r w:rsidRPr="00482CD3">
        <w:rPr>
          <w:rFonts w:ascii="Times New Roman" w:hAnsi="Times New Roman"/>
          <w:sz w:val="28"/>
          <w:szCs w:val="28"/>
          <w:lang w:val="ru-RU"/>
        </w:rPr>
        <w:t xml:space="preserve"> в. Дипломатические контакты   </w:t>
      </w:r>
      <w:r w:rsidRPr="00482CD3">
        <w:rPr>
          <w:rFonts w:ascii="Times New Roman" w:hAnsi="Times New Roman"/>
          <w:sz w:val="28"/>
          <w:szCs w:val="28"/>
          <w:lang w:val="ru-RU"/>
        </w:rPr>
        <w:lastRenderedPageBreak/>
        <w:t>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1654-1667 гг. Андрусовское перемирие. Русско-шведская война 1656-1658 гг.   и ее результаты. Укрепление южных рубежей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Белгородская засечная черта. Конфликты с Османской империей. «Азовское осадное сидение» донских казаков. Русско-Турецкая война (1676-1681 гг.)   и Бахчисарайский мирный договор. Отношения России со странами Западной Европы. Проникновение русских землепроходцев в Восточную Сибирь и Даурию.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150.5.2.3.5.</w:t>
      </w:r>
      <w:r>
        <w:rPr>
          <w:rFonts w:ascii="Times New Roman" w:hAnsi="Times New Roman"/>
          <w:sz w:val="28"/>
          <w:szCs w:val="28"/>
        </w:rPr>
        <w:t> </w:t>
      </w:r>
      <w:r w:rsidRPr="00482CD3">
        <w:rPr>
          <w:rFonts w:ascii="Times New Roman" w:hAnsi="Times New Roman"/>
          <w:sz w:val="28"/>
          <w:szCs w:val="28"/>
          <w:lang w:val="ru-RU"/>
        </w:rPr>
        <w:t xml:space="preserve">Освоение новых территорий. Народы России в </w:t>
      </w:r>
      <w:r>
        <w:rPr>
          <w:rFonts w:ascii="Times New Roman" w:hAnsi="Times New Roman"/>
          <w:sz w:val="28"/>
          <w:szCs w:val="28"/>
        </w:rPr>
        <w:t>XVII</w:t>
      </w:r>
      <w:r w:rsidRPr="00482CD3">
        <w:rPr>
          <w:rFonts w:ascii="Times New Roman" w:hAnsi="Times New Roman"/>
          <w:sz w:val="28"/>
          <w:szCs w:val="28"/>
          <w:lang w:val="ru-RU"/>
        </w:rPr>
        <w:t xml:space="preserve">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150.5.2.4.</w:t>
      </w:r>
      <w:r>
        <w:rPr>
          <w:rFonts w:ascii="Times New Roman" w:hAnsi="Times New Roman"/>
          <w:sz w:val="28"/>
          <w:szCs w:val="28"/>
        </w:rPr>
        <w:t> </w:t>
      </w:r>
      <w:r w:rsidRPr="00482CD3">
        <w:rPr>
          <w:rFonts w:ascii="Times New Roman" w:hAnsi="Times New Roman"/>
          <w:sz w:val="28"/>
          <w:szCs w:val="28"/>
          <w:lang w:val="ru-RU"/>
        </w:rPr>
        <w:t xml:space="preserve">Культурное пространство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Изменения в картине мира человека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и повседневная жизнь. Жилище и предметы быта. Семья и семейные отношения. Религия и суеверия. Европейское и восточное влияние на русскую культуру и быт.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Архитектура. Собор Покрова на Рву, Барма Постник. Монастырские ансамбли (Кирилло-Белозерский, Соловецкий, Ново-Иерусалимский). Храмы в стиле Московского барокко.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Летописание и начало книгопечатания. Лицевой свод. Домострой. Переписка </w:t>
      </w:r>
      <w:r w:rsidRPr="00482CD3">
        <w:rPr>
          <w:rFonts w:ascii="Times New Roman" w:hAnsi="Times New Roman"/>
          <w:sz w:val="28"/>
          <w:szCs w:val="28"/>
          <w:lang w:val="ru-RU"/>
        </w:rPr>
        <w:lastRenderedPageBreak/>
        <w:t xml:space="preserve">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w:t>
      </w:r>
      <w:r>
        <w:rPr>
          <w:rFonts w:ascii="Times New Roman" w:hAnsi="Times New Roman"/>
          <w:sz w:val="28"/>
          <w:szCs w:val="28"/>
        </w:rPr>
        <w:t>XVII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150.5.3. История нашего края.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150.5.3.1. История нашего края в Новейшее время (начало </w:t>
      </w:r>
      <w:r>
        <w:rPr>
          <w:rFonts w:ascii="Times New Roman" w:hAnsi="Times New Roman"/>
          <w:sz w:val="28"/>
          <w:szCs w:val="28"/>
        </w:rPr>
        <w:t>XX</w:t>
      </w:r>
      <w:r w:rsidRPr="00482CD3">
        <w:rPr>
          <w:rFonts w:ascii="Times New Roman" w:hAnsi="Times New Roman"/>
          <w:sz w:val="28"/>
          <w:szCs w:val="28"/>
          <w:lang w:val="ru-RU"/>
        </w:rPr>
        <w:t xml:space="preserve"> в. – настоящее время). Наш край в годы Первой мировой и Гражданской войн.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Установление советской власти. Наш край в годы первых пятилеток. Наш край   в годы Великой Отечественной войны. Послевоенное восстановление и развитие.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Наш край в 1960-70-е годы. Экономическое и культурное развитие.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Наш край в 1980-е годы. Кризисные проявления, влияние распада СССР   на развитие региона. Наш край в 1990-е годы.</w:t>
      </w:r>
    </w:p>
    <w:p w:rsidR="007145AB" w:rsidRPr="00482CD3"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rPr>
        <w:t>XXI</w:t>
      </w:r>
      <w:r w:rsidRPr="00482CD3">
        <w:rPr>
          <w:rFonts w:ascii="Times New Roman" w:hAnsi="Times New Roman"/>
          <w:sz w:val="28"/>
          <w:szCs w:val="28"/>
          <w:lang w:val="ru-RU"/>
        </w:rPr>
        <w:t xml:space="preserve"> век. Система государственного управления краем. Наши известные земляки. История нашего края в наши дни.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150.5.3.2. Подвиг: как узнать героя?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Что такое подвиг. Героизм как самопожертвование. Героизм на войне. Подвиг   в мирное время. Милосердие, взаимопомощь. Герои специальной военной операции.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150.5.3.3. Гражданин.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Родина и гражданство, их взаимосвязь. Что делает человека гражданином. Нравственные качества гражданина.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Патриотизм. Толерантность. Уважение к другим народам и их истории.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Роль знания в защите Родины. Долг гражданина перед обществом. Военные подвиги. Честь. Доблесть.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150.5.3.4. Государство. Россия – наша Родина.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Государство как объединяющее начало. Социальная сторона права   и государства. Что такое закон. Что такое Родина? Что такое государство? Необходимость быть гражданином. Российская гражданская идентичность.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150.5.3.5. Гражданская идентичность (практическое занятие).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Какими качествами должен обладать человек как гражданин.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150.5.3.6. Моя школа и мой класс (практическое занятие). Портрет школы   или класса через добрые дела.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 Содержание обучения в 8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w:t>
      </w:r>
      <w:r>
        <w:rPr>
          <w:rFonts w:ascii="Times New Roman" w:hAnsi="Times New Roman"/>
          <w:sz w:val="28"/>
          <w:szCs w:val="28"/>
        </w:rPr>
        <w:t> </w:t>
      </w:r>
      <w:r w:rsidRPr="00482CD3">
        <w:rPr>
          <w:rFonts w:ascii="Times New Roman" w:hAnsi="Times New Roman"/>
          <w:sz w:val="28"/>
          <w:szCs w:val="28"/>
          <w:lang w:val="ru-RU"/>
        </w:rPr>
        <w:t xml:space="preserve">Всеобщая история. История Нового времени. </w:t>
      </w:r>
      <w:r>
        <w:rPr>
          <w:rFonts w:ascii="Times New Roman" w:hAnsi="Times New Roman"/>
          <w:sz w:val="28"/>
          <w:szCs w:val="28"/>
        </w:rPr>
        <w:t>XVIII</w:t>
      </w:r>
      <w:r w:rsidRPr="00482CD3">
        <w:rPr>
          <w:rFonts w:ascii="Times New Roman" w:hAnsi="Times New Roman"/>
          <w:sz w:val="28"/>
          <w:szCs w:val="28"/>
          <w:lang w:val="ru-RU"/>
        </w:rPr>
        <w:t xml:space="preserve"> – начало </w:t>
      </w:r>
      <w:r>
        <w:rPr>
          <w:rFonts w:ascii="Times New Roman" w:hAnsi="Times New Roman"/>
          <w:sz w:val="28"/>
          <w:szCs w:val="28"/>
        </w:rPr>
        <w:t>XIX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150.6.1.1.</w:t>
      </w:r>
      <w:r>
        <w:rPr>
          <w:rFonts w:ascii="Times New Roman" w:hAnsi="Times New Roman"/>
          <w:sz w:val="28"/>
          <w:szCs w:val="28"/>
        </w:rPr>
        <w:t> </w:t>
      </w:r>
      <w:r w:rsidRPr="00482CD3">
        <w:rPr>
          <w:rFonts w:ascii="Times New Roman" w:hAnsi="Times New Roman"/>
          <w:sz w:val="28"/>
          <w:szCs w:val="28"/>
          <w:lang w:val="ru-RU"/>
        </w:rPr>
        <w:t xml:space="preserve">Введение.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150.6.1.2.</w:t>
      </w:r>
      <w:r>
        <w:rPr>
          <w:rFonts w:ascii="Times New Roman" w:hAnsi="Times New Roman"/>
          <w:sz w:val="28"/>
          <w:szCs w:val="28"/>
        </w:rPr>
        <w:t> </w:t>
      </w:r>
      <w:r w:rsidRPr="00482CD3">
        <w:rPr>
          <w:rFonts w:ascii="Times New Roman" w:hAnsi="Times New Roman"/>
          <w:sz w:val="28"/>
          <w:szCs w:val="28"/>
          <w:lang w:val="ru-RU"/>
        </w:rPr>
        <w:t xml:space="preserve">Век Просвещения.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Истоки европейского Просвещения. Достижения естественных наук   и распространение идей рационализма. Английское Просвещение; Д.</w:t>
      </w:r>
      <w:r>
        <w:rPr>
          <w:rFonts w:ascii="Times New Roman" w:hAnsi="Times New Roman"/>
          <w:sz w:val="28"/>
          <w:szCs w:val="28"/>
        </w:rPr>
        <w:t> </w:t>
      </w:r>
      <w:r w:rsidRPr="00482CD3">
        <w:rPr>
          <w:rFonts w:ascii="Times New Roman" w:hAnsi="Times New Roman"/>
          <w:sz w:val="28"/>
          <w:szCs w:val="28"/>
          <w:lang w:val="ru-RU"/>
        </w:rPr>
        <w:t>Локк   и Т. Гоббс. Секуляризация сознания. Культ Разума. Франция ‒ центр Просвещения. Философские и политические идеи Ф.</w:t>
      </w:r>
      <w:r>
        <w:rPr>
          <w:rFonts w:ascii="Times New Roman" w:hAnsi="Times New Roman"/>
          <w:sz w:val="28"/>
          <w:szCs w:val="28"/>
        </w:rPr>
        <w:t> </w:t>
      </w:r>
      <w:r w:rsidRPr="00482CD3">
        <w:rPr>
          <w:rFonts w:ascii="Times New Roman" w:hAnsi="Times New Roman"/>
          <w:sz w:val="28"/>
          <w:szCs w:val="28"/>
          <w:lang w:val="ru-RU"/>
        </w:rPr>
        <w:t>Вольтера, Ш.</w:t>
      </w:r>
      <w:r>
        <w:rPr>
          <w:rFonts w:ascii="Times New Roman" w:hAnsi="Times New Roman"/>
          <w:sz w:val="28"/>
          <w:szCs w:val="28"/>
        </w:rPr>
        <w:t> </w:t>
      </w:r>
      <w:r w:rsidRPr="00482CD3">
        <w:rPr>
          <w:rFonts w:ascii="Times New Roman" w:hAnsi="Times New Roman"/>
          <w:sz w:val="28"/>
          <w:szCs w:val="28"/>
          <w:lang w:val="ru-RU"/>
        </w:rPr>
        <w:t>Монтескье, Ж.</w:t>
      </w:r>
      <w:r>
        <w:rPr>
          <w:rFonts w:ascii="Times New Roman" w:hAnsi="Times New Roman"/>
          <w:sz w:val="28"/>
          <w:szCs w:val="28"/>
        </w:rPr>
        <w:t> </w:t>
      </w:r>
      <w:r w:rsidRPr="00482CD3">
        <w:rPr>
          <w:rFonts w:ascii="Times New Roman" w:hAnsi="Times New Roman"/>
          <w:sz w:val="28"/>
          <w:szCs w:val="28"/>
          <w:lang w:val="ru-RU"/>
        </w:rPr>
        <w:t>Руссо. «Энциклопедия» (Д.</w:t>
      </w:r>
      <w:r>
        <w:rPr>
          <w:rFonts w:ascii="Times New Roman" w:hAnsi="Times New Roman"/>
          <w:sz w:val="28"/>
          <w:szCs w:val="28"/>
        </w:rPr>
        <w:t> </w:t>
      </w:r>
      <w:r w:rsidRPr="00482CD3">
        <w:rPr>
          <w:rFonts w:ascii="Times New Roman" w:hAnsi="Times New Roman"/>
          <w:sz w:val="28"/>
          <w:szCs w:val="28"/>
          <w:lang w:val="ru-RU"/>
        </w:rPr>
        <w:t>Дидро, Ж.</w:t>
      </w:r>
      <w:r>
        <w:rPr>
          <w:rFonts w:ascii="Times New Roman" w:hAnsi="Times New Roman"/>
          <w:sz w:val="28"/>
          <w:szCs w:val="28"/>
        </w:rPr>
        <w:t> </w:t>
      </w:r>
      <w:r w:rsidRPr="00482CD3">
        <w:rPr>
          <w:rFonts w:ascii="Times New Roman" w:hAnsi="Times New Roman"/>
          <w:sz w:val="28"/>
          <w:szCs w:val="28"/>
          <w:lang w:val="ru-RU"/>
        </w:rPr>
        <w:t>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150.6.1.3.</w:t>
      </w:r>
      <w:r>
        <w:rPr>
          <w:rFonts w:ascii="Times New Roman" w:hAnsi="Times New Roman"/>
          <w:sz w:val="28"/>
          <w:szCs w:val="28"/>
        </w:rPr>
        <w:t> </w:t>
      </w:r>
      <w:r w:rsidRPr="00482CD3">
        <w:rPr>
          <w:rFonts w:ascii="Times New Roman" w:hAnsi="Times New Roman"/>
          <w:sz w:val="28"/>
          <w:szCs w:val="28"/>
          <w:lang w:val="ru-RU"/>
        </w:rPr>
        <w:t xml:space="preserve">Государства Европы в </w:t>
      </w:r>
      <w:r>
        <w:rPr>
          <w:rFonts w:ascii="Times New Roman" w:hAnsi="Times New Roman"/>
          <w:sz w:val="28"/>
          <w:szCs w:val="28"/>
        </w:rPr>
        <w:t>XVIII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150.6.1.3.1.</w:t>
      </w:r>
      <w:r>
        <w:rPr>
          <w:rFonts w:ascii="Times New Roman" w:hAnsi="Times New Roman"/>
          <w:sz w:val="28"/>
          <w:szCs w:val="28"/>
        </w:rPr>
        <w:t> </w:t>
      </w:r>
      <w:r w:rsidRPr="00482CD3">
        <w:rPr>
          <w:rFonts w:ascii="Times New Roman" w:hAnsi="Times New Roman"/>
          <w:sz w:val="28"/>
          <w:szCs w:val="28"/>
          <w:lang w:val="ru-RU"/>
        </w:rPr>
        <w:t xml:space="preserve">Монархии в Европе </w:t>
      </w:r>
      <w:r>
        <w:rPr>
          <w:rFonts w:ascii="Times New Roman" w:hAnsi="Times New Roman"/>
          <w:sz w:val="28"/>
          <w:szCs w:val="28"/>
        </w:rPr>
        <w:t>XVIII</w:t>
      </w:r>
      <w:r w:rsidRPr="00482CD3">
        <w:rPr>
          <w:rFonts w:ascii="Times New Roman" w:hAnsi="Times New Roman"/>
          <w:sz w:val="28"/>
          <w:szCs w:val="28"/>
          <w:lang w:val="ru-RU"/>
        </w:rPr>
        <w:t xml:space="preserve">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150.6.1.3.2.</w:t>
      </w:r>
      <w:r>
        <w:rPr>
          <w:rFonts w:ascii="Times New Roman" w:hAnsi="Times New Roman"/>
          <w:sz w:val="28"/>
          <w:szCs w:val="28"/>
        </w:rPr>
        <w:t> </w:t>
      </w:r>
      <w:r w:rsidRPr="00482CD3">
        <w:rPr>
          <w:rFonts w:ascii="Times New Roman" w:hAnsi="Times New Roman"/>
          <w:sz w:val="28"/>
          <w:szCs w:val="28"/>
          <w:lang w:val="ru-RU"/>
        </w:rPr>
        <w:t xml:space="preserve">Великобритания в </w:t>
      </w:r>
      <w:r>
        <w:rPr>
          <w:rFonts w:ascii="Times New Roman" w:hAnsi="Times New Roman"/>
          <w:sz w:val="28"/>
          <w:szCs w:val="28"/>
        </w:rPr>
        <w:t>XVIII</w:t>
      </w:r>
      <w:r w:rsidRPr="00482CD3">
        <w:rPr>
          <w:rFonts w:ascii="Times New Roman" w:hAnsi="Times New Roman"/>
          <w:sz w:val="28"/>
          <w:szCs w:val="28"/>
          <w:lang w:val="ru-RU"/>
        </w:rPr>
        <w:t xml:space="preserve">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150.6.1.3.3.</w:t>
      </w:r>
      <w:r>
        <w:rPr>
          <w:rFonts w:ascii="Times New Roman" w:hAnsi="Times New Roman"/>
          <w:sz w:val="28"/>
          <w:szCs w:val="28"/>
        </w:rPr>
        <w:t> </w:t>
      </w:r>
      <w:r w:rsidRPr="00482CD3">
        <w:rPr>
          <w:rFonts w:ascii="Times New Roman" w:hAnsi="Times New Roman"/>
          <w:sz w:val="28"/>
          <w:szCs w:val="28"/>
          <w:lang w:val="ru-RU"/>
        </w:rPr>
        <w:t>Франция. Абсолютная монархия: политика сохранения старого порядка. Попытки проведения реформ. Королевская власть и сословия.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150.6.1.3.4.</w:t>
      </w:r>
      <w:r>
        <w:rPr>
          <w:rFonts w:ascii="Times New Roman" w:hAnsi="Times New Roman"/>
          <w:sz w:val="28"/>
          <w:szCs w:val="28"/>
        </w:rPr>
        <w:t> </w:t>
      </w:r>
      <w:r w:rsidRPr="00482CD3">
        <w:rPr>
          <w:rFonts w:ascii="Times New Roman" w:hAnsi="Times New Roman"/>
          <w:sz w:val="28"/>
          <w:szCs w:val="28"/>
          <w:lang w:val="ru-RU"/>
        </w:rPr>
        <w:t xml:space="preserve">Германские государства, монархия Габсбургов, итальянские земли   в </w:t>
      </w:r>
      <w:r>
        <w:rPr>
          <w:rFonts w:ascii="Times New Roman" w:hAnsi="Times New Roman"/>
          <w:sz w:val="28"/>
          <w:szCs w:val="28"/>
        </w:rPr>
        <w:t>XVIII</w:t>
      </w:r>
      <w:r w:rsidRPr="00482CD3">
        <w:rPr>
          <w:rFonts w:ascii="Times New Roman" w:hAnsi="Times New Roman"/>
          <w:sz w:val="28"/>
          <w:szCs w:val="28"/>
          <w:lang w:val="ru-RU"/>
        </w:rPr>
        <w:t xml:space="preserve"> в. Раздробленность Германии. Возвышение Пруссии. Фридрих </w:t>
      </w:r>
      <w:r>
        <w:rPr>
          <w:rFonts w:ascii="Times New Roman" w:hAnsi="Times New Roman"/>
          <w:sz w:val="28"/>
          <w:szCs w:val="28"/>
        </w:rPr>
        <w:t>II</w:t>
      </w:r>
      <w:r w:rsidRPr="00482CD3">
        <w:rPr>
          <w:rFonts w:ascii="Times New Roman" w:hAnsi="Times New Roman"/>
          <w:sz w:val="28"/>
          <w:szCs w:val="28"/>
          <w:lang w:val="ru-RU"/>
        </w:rPr>
        <w:t xml:space="preserve"> Великий. </w:t>
      </w:r>
      <w:r w:rsidRPr="00482CD3">
        <w:rPr>
          <w:rFonts w:ascii="Times New Roman" w:hAnsi="Times New Roman"/>
          <w:sz w:val="28"/>
          <w:szCs w:val="28"/>
          <w:lang w:val="ru-RU"/>
        </w:rPr>
        <w:lastRenderedPageBreak/>
        <w:t xml:space="preserve">Габсбургская монархия в </w:t>
      </w:r>
      <w:r>
        <w:rPr>
          <w:rFonts w:ascii="Times New Roman" w:hAnsi="Times New Roman"/>
          <w:sz w:val="28"/>
          <w:szCs w:val="28"/>
        </w:rPr>
        <w:t>XVIII</w:t>
      </w:r>
      <w:r w:rsidRPr="00482CD3">
        <w:rPr>
          <w:rFonts w:ascii="Times New Roman" w:hAnsi="Times New Roman"/>
          <w:sz w:val="28"/>
          <w:szCs w:val="28"/>
          <w:lang w:val="ru-RU"/>
        </w:rPr>
        <w:t xml:space="preserve"> в. Правление Марии Терезии и Иосифа </w:t>
      </w:r>
      <w:r>
        <w:rPr>
          <w:rFonts w:ascii="Times New Roman" w:hAnsi="Times New Roman"/>
          <w:sz w:val="28"/>
          <w:szCs w:val="28"/>
        </w:rPr>
        <w:t>II</w:t>
      </w:r>
      <w:r w:rsidRPr="00482CD3">
        <w:rPr>
          <w:rFonts w:ascii="Times New Roman" w:hAnsi="Times New Roman"/>
          <w:sz w:val="28"/>
          <w:szCs w:val="28"/>
          <w:lang w:val="ru-RU"/>
        </w:rPr>
        <w:t>.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150.6.1.3.5.</w:t>
      </w:r>
      <w:r>
        <w:rPr>
          <w:rFonts w:ascii="Times New Roman" w:hAnsi="Times New Roman"/>
          <w:sz w:val="28"/>
          <w:szCs w:val="28"/>
        </w:rPr>
        <w:t> </w:t>
      </w:r>
      <w:r w:rsidRPr="00482CD3">
        <w:rPr>
          <w:rFonts w:ascii="Times New Roman" w:hAnsi="Times New Roman"/>
          <w:sz w:val="28"/>
          <w:szCs w:val="28"/>
          <w:lang w:val="ru-RU"/>
        </w:rPr>
        <w:t xml:space="preserve">Государства Пиренейского полуострова. Испания: проблемы внутреннего развития, ослабление международных позиций. Реформы в правление Карла </w:t>
      </w:r>
      <w:r>
        <w:rPr>
          <w:rFonts w:ascii="Times New Roman" w:hAnsi="Times New Roman"/>
          <w:sz w:val="28"/>
          <w:szCs w:val="28"/>
        </w:rPr>
        <w:t>III</w:t>
      </w:r>
      <w:r w:rsidRPr="00482CD3">
        <w:rPr>
          <w:rFonts w:ascii="Times New Roman" w:hAnsi="Times New Roman"/>
          <w:sz w:val="28"/>
          <w:szCs w:val="28"/>
          <w:lang w:val="ru-RU"/>
        </w:rPr>
        <w:t>.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150.6.1.4.</w:t>
      </w:r>
      <w:r>
        <w:rPr>
          <w:rFonts w:ascii="Times New Roman" w:hAnsi="Times New Roman"/>
          <w:sz w:val="28"/>
          <w:szCs w:val="28"/>
        </w:rPr>
        <w:t> </w:t>
      </w:r>
      <w:r w:rsidRPr="00482CD3">
        <w:rPr>
          <w:rFonts w:ascii="Times New Roman" w:hAnsi="Times New Roman"/>
          <w:sz w:val="28"/>
          <w:szCs w:val="28"/>
          <w:lang w:val="ru-RU"/>
        </w:rPr>
        <w:t xml:space="preserve">Британские колонии в Северной Америке: борьба за независимость.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«Бостонское чаепитие». Первый Континентальный конгресс (1774 г.) и начало Войны за независимость. Первые сражения войны. Создание регулярной армии под командованием Д.</w:t>
      </w:r>
      <w:r>
        <w:rPr>
          <w:rFonts w:ascii="Times New Roman" w:hAnsi="Times New Roman"/>
          <w:sz w:val="28"/>
          <w:szCs w:val="28"/>
        </w:rPr>
        <w:t> </w:t>
      </w:r>
      <w:r w:rsidRPr="00482CD3">
        <w:rPr>
          <w:rFonts w:ascii="Times New Roman" w:hAnsi="Times New Roman"/>
          <w:sz w:val="28"/>
          <w:szCs w:val="28"/>
          <w:lang w:val="ru-RU"/>
        </w:rPr>
        <w:t>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«Отцы-основатели». Билль о правах (1791 г.). Значение завоевания североамериканскими штатами независимости.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150.6.1.5.</w:t>
      </w:r>
      <w:r>
        <w:rPr>
          <w:rFonts w:ascii="Times New Roman" w:hAnsi="Times New Roman"/>
          <w:sz w:val="28"/>
          <w:szCs w:val="28"/>
        </w:rPr>
        <w:t> </w:t>
      </w:r>
      <w:r w:rsidRPr="00482CD3">
        <w:rPr>
          <w:rFonts w:ascii="Times New Roman" w:hAnsi="Times New Roman"/>
          <w:sz w:val="28"/>
          <w:szCs w:val="28"/>
          <w:lang w:val="ru-RU"/>
        </w:rPr>
        <w:t xml:space="preserve">Французская революция конца </w:t>
      </w:r>
      <w:r>
        <w:rPr>
          <w:rFonts w:ascii="Times New Roman" w:hAnsi="Times New Roman"/>
          <w:sz w:val="28"/>
          <w:szCs w:val="28"/>
        </w:rPr>
        <w:t>XVIII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w:t>
      </w:r>
      <w:r>
        <w:rPr>
          <w:rFonts w:ascii="Times New Roman" w:hAnsi="Times New Roman"/>
          <w:sz w:val="28"/>
          <w:szCs w:val="28"/>
        </w:rPr>
        <w:t> </w:t>
      </w:r>
      <w:r w:rsidRPr="00482CD3">
        <w:rPr>
          <w:rFonts w:ascii="Times New Roman" w:hAnsi="Times New Roman"/>
          <w:sz w:val="28"/>
          <w:szCs w:val="28"/>
          <w:lang w:val="ru-RU"/>
        </w:rPr>
        <w:t>Дантон, Ж-П.</w:t>
      </w:r>
      <w:r>
        <w:rPr>
          <w:rFonts w:ascii="Times New Roman" w:hAnsi="Times New Roman"/>
          <w:sz w:val="28"/>
          <w:szCs w:val="28"/>
        </w:rPr>
        <w:t> </w:t>
      </w:r>
      <w:r w:rsidRPr="00482CD3">
        <w:rPr>
          <w:rFonts w:ascii="Times New Roman" w:hAnsi="Times New Roman"/>
          <w:sz w:val="28"/>
          <w:szCs w:val="28"/>
          <w:lang w:val="ru-RU"/>
        </w:rPr>
        <w:t>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w:t>
      </w:r>
      <w:r>
        <w:rPr>
          <w:rFonts w:ascii="Times New Roman" w:hAnsi="Times New Roman"/>
          <w:sz w:val="28"/>
          <w:szCs w:val="28"/>
        </w:rPr>
        <w:t> </w:t>
      </w:r>
      <w:r w:rsidRPr="00482CD3">
        <w:rPr>
          <w:rFonts w:ascii="Times New Roman" w:hAnsi="Times New Roman"/>
          <w:sz w:val="28"/>
          <w:szCs w:val="28"/>
          <w:lang w:val="ru-RU"/>
        </w:rPr>
        <w:t>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Международные отношения накануне и в период Французской революции </w:t>
      </w:r>
      <w:r>
        <w:rPr>
          <w:rFonts w:ascii="Times New Roman" w:hAnsi="Times New Roman"/>
          <w:sz w:val="28"/>
          <w:szCs w:val="28"/>
        </w:rPr>
        <w:t>XVIII</w:t>
      </w:r>
      <w:r w:rsidRPr="00482CD3">
        <w:rPr>
          <w:rFonts w:ascii="Times New Roman" w:hAnsi="Times New Roman"/>
          <w:sz w:val="28"/>
          <w:szCs w:val="28"/>
          <w:lang w:val="ru-RU"/>
        </w:rPr>
        <w:t xml:space="preserve"> в. Разделы Речи Посполитой. Войны антифранцузских коалиций против революционной Франции. Колониальные захваты европейских держав. Проблемы европейского баланса сил и дипломатия. Участие России в международных отношениях в </w:t>
      </w:r>
      <w:r>
        <w:rPr>
          <w:rFonts w:ascii="Times New Roman" w:hAnsi="Times New Roman"/>
          <w:sz w:val="28"/>
          <w:szCs w:val="28"/>
        </w:rPr>
        <w:t>XVIII</w:t>
      </w:r>
      <w:r w:rsidRPr="00482CD3">
        <w:rPr>
          <w:rFonts w:ascii="Times New Roman" w:hAnsi="Times New Roman"/>
          <w:sz w:val="28"/>
          <w:szCs w:val="28"/>
          <w:lang w:val="ru-RU"/>
        </w:rPr>
        <w:t xml:space="preserve"> в. Северная война (1700-1721 гг.). Династические войны   «за наследство». Семилетняя война (1756-1763 гг.). Войны антифранцузских коалиций против революционной Франции. Колониальные захваты европейских держав.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150.6.1.6. Европа в начале </w:t>
      </w:r>
      <w:r>
        <w:rPr>
          <w:rFonts w:ascii="Times New Roman" w:hAnsi="Times New Roman"/>
          <w:sz w:val="28"/>
          <w:szCs w:val="28"/>
        </w:rPr>
        <w:t>XIX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Провозглашение империи Наполеона </w:t>
      </w:r>
      <w:r>
        <w:rPr>
          <w:rFonts w:ascii="Times New Roman" w:hAnsi="Times New Roman"/>
          <w:sz w:val="28"/>
          <w:szCs w:val="28"/>
        </w:rPr>
        <w:t>I</w:t>
      </w:r>
      <w:r w:rsidRPr="00482CD3">
        <w:rPr>
          <w:rFonts w:ascii="Times New Roman" w:hAnsi="Times New Roman"/>
          <w:sz w:val="28"/>
          <w:szCs w:val="28"/>
          <w:lang w:val="ru-RU"/>
        </w:rPr>
        <w:t xml:space="preserve">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150.6.1.7.</w:t>
      </w:r>
      <w:r>
        <w:rPr>
          <w:rFonts w:ascii="Times New Roman" w:hAnsi="Times New Roman"/>
          <w:sz w:val="28"/>
          <w:szCs w:val="28"/>
        </w:rPr>
        <w:t>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Европейская культура в </w:t>
      </w:r>
      <w:r>
        <w:rPr>
          <w:rFonts w:ascii="Times New Roman" w:hAnsi="Times New Roman"/>
          <w:sz w:val="28"/>
          <w:szCs w:val="28"/>
        </w:rPr>
        <w:t>XVIII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w:t>
      </w:r>
      <w:r>
        <w:rPr>
          <w:rFonts w:ascii="Times New Roman" w:hAnsi="Times New Roman"/>
          <w:sz w:val="28"/>
          <w:szCs w:val="28"/>
        </w:rPr>
        <w:t>XVIII</w:t>
      </w:r>
      <w:r w:rsidRPr="00482CD3">
        <w:rPr>
          <w:rFonts w:ascii="Times New Roman" w:hAnsi="Times New Roman"/>
          <w:sz w:val="28"/>
          <w:szCs w:val="28"/>
          <w:lang w:val="ru-RU"/>
        </w:rPr>
        <w:t xml:space="preserve">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150.6.1.8.</w:t>
      </w:r>
      <w:r>
        <w:rPr>
          <w:rFonts w:ascii="Times New Roman" w:hAnsi="Times New Roman"/>
          <w:sz w:val="28"/>
          <w:szCs w:val="28"/>
        </w:rPr>
        <w:t> </w:t>
      </w:r>
      <w:r w:rsidRPr="00482CD3">
        <w:rPr>
          <w:rFonts w:ascii="Times New Roman" w:hAnsi="Times New Roman"/>
          <w:sz w:val="28"/>
          <w:szCs w:val="28"/>
          <w:lang w:val="ru-RU"/>
        </w:rPr>
        <w:t xml:space="preserve">Страны Востока в </w:t>
      </w:r>
      <w:r>
        <w:rPr>
          <w:rFonts w:ascii="Times New Roman" w:hAnsi="Times New Roman"/>
          <w:sz w:val="28"/>
          <w:szCs w:val="28"/>
        </w:rPr>
        <w:t>XVIII</w:t>
      </w:r>
      <w:r w:rsidRPr="00482CD3">
        <w:rPr>
          <w:rFonts w:ascii="Times New Roman" w:hAnsi="Times New Roman"/>
          <w:sz w:val="28"/>
          <w:szCs w:val="28"/>
          <w:lang w:val="ru-RU"/>
        </w:rPr>
        <w:t xml:space="preserve"> – начале </w:t>
      </w:r>
      <w:r>
        <w:rPr>
          <w:rFonts w:ascii="Times New Roman" w:hAnsi="Times New Roman"/>
          <w:sz w:val="28"/>
          <w:szCs w:val="28"/>
        </w:rPr>
        <w:t>XIX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Османская империя: от могущества к упадку. Положение населения. Попытки проведения реформ; Селим </w:t>
      </w:r>
      <w:r>
        <w:rPr>
          <w:rFonts w:ascii="Times New Roman" w:hAnsi="Times New Roman"/>
          <w:sz w:val="28"/>
          <w:szCs w:val="28"/>
        </w:rPr>
        <w:t>III</w:t>
      </w:r>
      <w:r w:rsidRPr="00482CD3">
        <w:rPr>
          <w:rFonts w:ascii="Times New Roman" w:hAnsi="Times New Roman"/>
          <w:sz w:val="28"/>
          <w:szCs w:val="28"/>
          <w:lang w:val="ru-RU"/>
        </w:rPr>
        <w:t xml:space="preserve">. Индия. Ослабление империи Великих Моголов. Борьба европейцев за владения в Индии. Утверждение британского владычества. Китай. Империя Цин в </w:t>
      </w:r>
      <w:r>
        <w:rPr>
          <w:rFonts w:ascii="Times New Roman" w:hAnsi="Times New Roman"/>
          <w:sz w:val="28"/>
          <w:szCs w:val="28"/>
        </w:rPr>
        <w:t>XVIII</w:t>
      </w:r>
      <w:r w:rsidRPr="00482CD3">
        <w:rPr>
          <w:rFonts w:ascii="Times New Roman" w:hAnsi="Times New Roman"/>
          <w:sz w:val="28"/>
          <w:szCs w:val="28"/>
          <w:lang w:val="ru-RU"/>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Япония в </w:t>
      </w:r>
      <w:r>
        <w:rPr>
          <w:rFonts w:ascii="Times New Roman" w:hAnsi="Times New Roman"/>
          <w:sz w:val="28"/>
          <w:szCs w:val="28"/>
        </w:rPr>
        <w:t>XVIII</w:t>
      </w:r>
      <w:r w:rsidRPr="00482CD3">
        <w:rPr>
          <w:rFonts w:ascii="Times New Roman" w:hAnsi="Times New Roman"/>
          <w:sz w:val="28"/>
          <w:szCs w:val="28"/>
          <w:lang w:val="ru-RU"/>
        </w:rPr>
        <w:t xml:space="preserve"> в. Сегуны и дайме. Положение </w:t>
      </w:r>
      <w:r w:rsidRPr="00482CD3">
        <w:rPr>
          <w:rFonts w:ascii="Times New Roman" w:hAnsi="Times New Roman"/>
          <w:sz w:val="28"/>
          <w:szCs w:val="28"/>
          <w:lang w:val="ru-RU"/>
        </w:rPr>
        <w:lastRenderedPageBreak/>
        <w:t xml:space="preserve">сословий. Культура стран Востока в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Культура стран Востока в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150.6.1.9.</w:t>
      </w:r>
      <w:r>
        <w:rPr>
          <w:rFonts w:ascii="Times New Roman" w:hAnsi="Times New Roman"/>
          <w:sz w:val="28"/>
          <w:szCs w:val="28"/>
        </w:rPr>
        <w:t> </w:t>
      </w:r>
      <w:r w:rsidRPr="00482CD3">
        <w:rPr>
          <w:rFonts w:ascii="Times New Roman" w:hAnsi="Times New Roman"/>
          <w:sz w:val="28"/>
          <w:szCs w:val="28"/>
          <w:lang w:val="ru-RU"/>
        </w:rPr>
        <w:t xml:space="preserve">Страны и народы Африки в </w:t>
      </w:r>
      <w:r>
        <w:rPr>
          <w:rFonts w:ascii="Times New Roman" w:hAnsi="Times New Roman"/>
          <w:sz w:val="28"/>
          <w:szCs w:val="28"/>
        </w:rPr>
        <w:t>XVIII</w:t>
      </w:r>
      <w:r w:rsidRPr="00482CD3">
        <w:rPr>
          <w:rFonts w:ascii="Times New Roman" w:hAnsi="Times New Roman"/>
          <w:sz w:val="28"/>
          <w:szCs w:val="28"/>
          <w:lang w:val="ru-RU"/>
        </w:rPr>
        <w:t xml:space="preserve"> – начале </w:t>
      </w:r>
      <w:r>
        <w:rPr>
          <w:rFonts w:ascii="Times New Roman" w:hAnsi="Times New Roman"/>
          <w:sz w:val="28"/>
          <w:szCs w:val="28"/>
        </w:rPr>
        <w:t>XIX</w:t>
      </w:r>
      <w:r w:rsidRPr="00482CD3">
        <w:rPr>
          <w:rFonts w:ascii="Times New Roman" w:hAnsi="Times New Roman"/>
          <w:sz w:val="28"/>
          <w:szCs w:val="28"/>
          <w:lang w:val="ru-RU"/>
        </w:rPr>
        <w:t xml:space="preserve"> в. Культура народов Африки в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150.6.1.10.</w:t>
      </w:r>
      <w:r>
        <w:rPr>
          <w:rFonts w:ascii="Times New Roman" w:hAnsi="Times New Roman"/>
          <w:sz w:val="28"/>
          <w:szCs w:val="28"/>
        </w:rPr>
        <w:t> </w:t>
      </w:r>
      <w:r w:rsidRPr="00482CD3">
        <w:rPr>
          <w:rFonts w:ascii="Times New Roman" w:hAnsi="Times New Roman"/>
          <w:sz w:val="28"/>
          <w:szCs w:val="28"/>
          <w:lang w:val="ru-RU"/>
        </w:rPr>
        <w:t xml:space="preserve">Страны Латинской Америки в </w:t>
      </w:r>
      <w:r>
        <w:rPr>
          <w:rFonts w:ascii="Times New Roman" w:hAnsi="Times New Roman"/>
          <w:sz w:val="28"/>
          <w:szCs w:val="28"/>
        </w:rPr>
        <w:t>XVIII</w:t>
      </w:r>
      <w:r w:rsidRPr="00482CD3">
        <w:rPr>
          <w:rFonts w:ascii="Times New Roman" w:hAnsi="Times New Roman"/>
          <w:sz w:val="28"/>
          <w:szCs w:val="28"/>
          <w:lang w:val="ru-RU"/>
        </w:rPr>
        <w:t xml:space="preserve"> – начале </w:t>
      </w:r>
      <w:r>
        <w:rPr>
          <w:rFonts w:ascii="Times New Roman" w:hAnsi="Times New Roman"/>
          <w:sz w:val="28"/>
          <w:szCs w:val="28"/>
        </w:rPr>
        <w:t>XIX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150.6.1.11. Обобщение. Историческое и культурное наследие </w:t>
      </w:r>
      <w:r>
        <w:rPr>
          <w:rFonts w:ascii="Times New Roman" w:hAnsi="Times New Roman"/>
          <w:sz w:val="28"/>
          <w:szCs w:val="28"/>
        </w:rPr>
        <w:t>XVIII</w:t>
      </w:r>
      <w:r w:rsidRPr="00482CD3">
        <w:rPr>
          <w:rFonts w:ascii="Times New Roman" w:hAnsi="Times New Roman"/>
          <w:sz w:val="28"/>
          <w:szCs w:val="28"/>
          <w:lang w:val="ru-RU"/>
        </w:rPr>
        <w:t xml:space="preserve"> – начала </w:t>
      </w:r>
      <w:r>
        <w:rPr>
          <w:rFonts w:ascii="Times New Roman" w:hAnsi="Times New Roman"/>
          <w:sz w:val="28"/>
          <w:szCs w:val="28"/>
        </w:rPr>
        <w:t>XIX</w:t>
      </w:r>
      <w:r w:rsidRPr="00482CD3">
        <w:rPr>
          <w:rFonts w:ascii="Times New Roman" w:hAnsi="Times New Roman"/>
          <w:sz w:val="28"/>
          <w:szCs w:val="28"/>
          <w:lang w:val="ru-RU"/>
        </w:rPr>
        <w:t xml:space="preserve"> вв.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w:t>
      </w:r>
      <w:r>
        <w:rPr>
          <w:rFonts w:ascii="Times New Roman" w:hAnsi="Times New Roman"/>
          <w:sz w:val="28"/>
          <w:szCs w:val="28"/>
        </w:rPr>
        <w:t> </w:t>
      </w:r>
      <w:r w:rsidRPr="00482CD3">
        <w:rPr>
          <w:rFonts w:ascii="Times New Roman" w:hAnsi="Times New Roman"/>
          <w:sz w:val="28"/>
          <w:szCs w:val="28"/>
          <w:lang w:val="ru-RU"/>
        </w:rPr>
        <w:t xml:space="preserve">История России. Россия в конце </w:t>
      </w:r>
      <w:r>
        <w:rPr>
          <w:rFonts w:ascii="Times New Roman" w:hAnsi="Times New Roman"/>
          <w:sz w:val="28"/>
          <w:szCs w:val="28"/>
        </w:rPr>
        <w:t>XVII</w:t>
      </w:r>
      <w:r w:rsidRPr="00482CD3">
        <w:rPr>
          <w:rFonts w:ascii="Times New Roman" w:hAnsi="Times New Roman"/>
          <w:sz w:val="28"/>
          <w:szCs w:val="28"/>
          <w:lang w:val="ru-RU"/>
        </w:rPr>
        <w:t xml:space="preserve"> – первой четверти </w:t>
      </w:r>
      <w:r>
        <w:rPr>
          <w:rFonts w:ascii="Times New Roman" w:hAnsi="Times New Roman"/>
          <w:sz w:val="28"/>
          <w:szCs w:val="28"/>
        </w:rPr>
        <w:t>XI</w:t>
      </w:r>
      <w:r w:rsidRPr="00482CD3">
        <w:rPr>
          <w:rFonts w:ascii="Times New Roman" w:hAnsi="Times New Roman"/>
          <w:sz w:val="28"/>
          <w:szCs w:val="28"/>
          <w:lang w:val="ru-RU"/>
        </w:rPr>
        <w:t xml:space="preserve">Х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150.6.2.1.</w:t>
      </w:r>
      <w:r>
        <w:rPr>
          <w:rFonts w:ascii="Times New Roman" w:hAnsi="Times New Roman"/>
          <w:sz w:val="28"/>
          <w:szCs w:val="28"/>
        </w:rPr>
        <w:t> </w:t>
      </w:r>
      <w:r w:rsidRPr="00482CD3">
        <w:rPr>
          <w:rFonts w:ascii="Times New Roman" w:hAnsi="Times New Roman"/>
          <w:sz w:val="28"/>
          <w:szCs w:val="28"/>
          <w:lang w:val="ru-RU"/>
        </w:rPr>
        <w:t>Введение.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w:t>
      </w:r>
      <w:r>
        <w:rPr>
          <w:rFonts w:ascii="Times New Roman" w:hAnsi="Times New Roman"/>
          <w:sz w:val="28"/>
          <w:szCs w:val="28"/>
        </w:rPr>
        <w:t> </w:t>
      </w:r>
      <w:r w:rsidRPr="00482CD3">
        <w:rPr>
          <w:rFonts w:ascii="Times New Roman" w:hAnsi="Times New Roman"/>
          <w:sz w:val="28"/>
          <w:szCs w:val="28"/>
          <w:lang w:val="ru-RU"/>
        </w:rPr>
        <w:t xml:space="preserve">Россия в эпоху преобразований Петра </w:t>
      </w:r>
      <w:r>
        <w:rPr>
          <w:rFonts w:ascii="Times New Roman" w:hAnsi="Times New Roman"/>
          <w:sz w:val="28"/>
          <w:szCs w:val="28"/>
        </w:rPr>
        <w:t>I</w:t>
      </w:r>
      <w:r w:rsidRPr="00482CD3">
        <w:rPr>
          <w:rFonts w:ascii="Times New Roman" w:hAnsi="Times New Roman"/>
          <w:sz w:val="28"/>
          <w:szCs w:val="28"/>
          <w:lang w:val="ru-RU"/>
        </w:rPr>
        <w:t xml:space="preserve">.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150.6.2.2.1.</w:t>
      </w:r>
      <w:r>
        <w:rPr>
          <w:rFonts w:ascii="Times New Roman" w:hAnsi="Times New Roman"/>
          <w:sz w:val="28"/>
          <w:szCs w:val="28"/>
        </w:rPr>
        <w:t> </w:t>
      </w:r>
      <w:r w:rsidRPr="00482CD3">
        <w:rPr>
          <w:rFonts w:ascii="Times New Roman" w:hAnsi="Times New Roman"/>
          <w:sz w:val="28"/>
          <w:szCs w:val="28"/>
          <w:lang w:val="ru-RU"/>
        </w:rPr>
        <w:t xml:space="preserve">Начало царствования Петра </w:t>
      </w:r>
      <w:r>
        <w:rPr>
          <w:rFonts w:ascii="Times New Roman" w:hAnsi="Times New Roman"/>
          <w:sz w:val="28"/>
          <w:szCs w:val="28"/>
        </w:rPr>
        <w:t>I</w:t>
      </w:r>
      <w:r w:rsidRPr="00482CD3">
        <w:rPr>
          <w:rFonts w:ascii="Times New Roman" w:hAnsi="Times New Roman"/>
          <w:sz w:val="28"/>
          <w:szCs w:val="28"/>
          <w:lang w:val="ru-RU"/>
        </w:rPr>
        <w:t xml:space="preserve">. Борьба Милославских   и Нарышкиных. Стрелецкий бунт мая 1682 г., Хованщина. Регентство Софьи.   В.В. Голицын. Переворот в пользу Петра 1689 г. Двоецарствие Петра </w:t>
      </w:r>
      <w:r>
        <w:rPr>
          <w:rFonts w:ascii="Times New Roman" w:hAnsi="Times New Roman"/>
          <w:sz w:val="28"/>
          <w:szCs w:val="28"/>
        </w:rPr>
        <w:t>I</w:t>
      </w:r>
      <w:r w:rsidRPr="00482CD3">
        <w:rPr>
          <w:rFonts w:ascii="Times New Roman" w:hAnsi="Times New Roman"/>
          <w:sz w:val="28"/>
          <w:szCs w:val="28"/>
          <w:lang w:val="ru-RU"/>
        </w:rPr>
        <w:t xml:space="preserve"> и Ивана </w:t>
      </w:r>
      <w:r>
        <w:rPr>
          <w:rFonts w:ascii="Times New Roman" w:hAnsi="Times New Roman"/>
          <w:sz w:val="28"/>
          <w:szCs w:val="28"/>
        </w:rPr>
        <w:t>V</w:t>
      </w:r>
      <w:r w:rsidRPr="00482CD3">
        <w:rPr>
          <w:rFonts w:ascii="Times New Roman" w:hAnsi="Times New Roman"/>
          <w:sz w:val="28"/>
          <w:szCs w:val="28"/>
          <w:lang w:val="ru-RU"/>
        </w:rPr>
        <w:t xml:space="preserve">. Причины и предпосылки преобразований. Модернизация как жизненно важная национальная задача. Сподвижники Петра </w:t>
      </w:r>
      <w:r>
        <w:rPr>
          <w:rFonts w:ascii="Times New Roman" w:hAnsi="Times New Roman"/>
          <w:sz w:val="28"/>
          <w:szCs w:val="28"/>
        </w:rPr>
        <w:t>I</w:t>
      </w:r>
      <w:r w:rsidRPr="00482CD3">
        <w:rPr>
          <w:rFonts w:ascii="Times New Roman" w:hAnsi="Times New Roman"/>
          <w:sz w:val="28"/>
          <w:szCs w:val="28"/>
          <w:lang w:val="ru-RU"/>
        </w:rPr>
        <w:t xml:space="preserve">.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150.6.2.2.2.</w:t>
      </w:r>
      <w:r>
        <w:rPr>
          <w:rFonts w:ascii="Times New Roman" w:hAnsi="Times New Roman"/>
          <w:sz w:val="28"/>
          <w:szCs w:val="28"/>
        </w:rPr>
        <w:t> </w:t>
      </w:r>
      <w:r w:rsidRPr="00482CD3">
        <w:rPr>
          <w:rFonts w:ascii="Times New Roman" w:hAnsi="Times New Roman"/>
          <w:sz w:val="28"/>
          <w:szCs w:val="28"/>
          <w:lang w:val="ru-RU"/>
        </w:rPr>
        <w:t xml:space="preserve">Экономическая политика. Строительство казенных мануфактур. Оружейные заводы и корабельные верфи. Создание базы металлургической индустрии на Урале. Роль государства в создании промышленности. Преобладание крепостного и подневольного труда. Распространение крепостного права на сферу промышленности – приписные и посессионные крестьяне. Принципы меркантилизма и протекционизма. Таможенный тариф 1724 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Рост налогов. Введение подушной подати. Первая ревизия податного населения.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150.6.2.2.3.</w:t>
      </w:r>
      <w:r>
        <w:rPr>
          <w:rFonts w:ascii="Times New Roman" w:hAnsi="Times New Roman"/>
          <w:sz w:val="28"/>
          <w:szCs w:val="28"/>
        </w:rPr>
        <w:t> </w:t>
      </w:r>
      <w:r w:rsidRPr="00482CD3">
        <w:rPr>
          <w:rFonts w:ascii="Times New Roman" w:hAnsi="Times New Roman"/>
          <w:sz w:val="28"/>
          <w:szCs w:val="28"/>
          <w:lang w:val="ru-RU"/>
        </w:rPr>
        <w:t xml:space="preserve">Социальная политика. Начало консолидации дворянского сословия, повышение его роли в управлении страной. Указ о единонаследии   и Табель о рангах. Противоречия петровской социальной политики по отношению   к дворянству, купечеству и городским сословиям. Государственная власть   и </w:t>
      </w:r>
      <w:r w:rsidRPr="00482CD3">
        <w:rPr>
          <w:rFonts w:ascii="Times New Roman" w:hAnsi="Times New Roman"/>
          <w:sz w:val="28"/>
          <w:szCs w:val="28"/>
          <w:lang w:val="ru-RU"/>
        </w:rPr>
        <w:lastRenderedPageBreak/>
        <w:t>духовенство. Положение черносошных (с 1724 г. государственных), дворцовых, частновладельческих, монастырских крестьян. Социальные последствия введения подушной подати – расширение границ крепостного права. Гонения   на старообрядцев.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150.6.2.2.4.</w:t>
      </w:r>
      <w:r>
        <w:rPr>
          <w:rFonts w:ascii="Times New Roman" w:hAnsi="Times New Roman"/>
          <w:sz w:val="28"/>
          <w:szCs w:val="28"/>
        </w:rPr>
        <w:t> </w:t>
      </w:r>
      <w:r w:rsidRPr="00482CD3">
        <w:rPr>
          <w:rFonts w:ascii="Times New Roman" w:hAnsi="Times New Roman"/>
          <w:sz w:val="28"/>
          <w:szCs w:val="28"/>
          <w:lang w:val="ru-RU"/>
        </w:rPr>
        <w:t xml:space="preserve">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150.6.2.2.5.</w:t>
      </w:r>
      <w:r>
        <w:rPr>
          <w:rFonts w:ascii="Times New Roman" w:hAnsi="Times New Roman"/>
          <w:sz w:val="28"/>
          <w:szCs w:val="28"/>
        </w:rPr>
        <w:t> </w:t>
      </w:r>
      <w:r w:rsidRPr="00482CD3">
        <w:rPr>
          <w:rFonts w:ascii="Times New Roman" w:hAnsi="Times New Roman"/>
          <w:sz w:val="28"/>
          <w:szCs w:val="28"/>
          <w:lang w:val="ru-RU"/>
        </w:rPr>
        <w:t>Церковная реформа: упразднение патриаршества, учреждение Синода (Духовной коллегии). Положение инославных конфессий.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150.6.2.2.6.</w:t>
      </w:r>
      <w:r>
        <w:rPr>
          <w:rFonts w:ascii="Times New Roman" w:hAnsi="Times New Roman"/>
          <w:sz w:val="28"/>
          <w:szCs w:val="28"/>
        </w:rPr>
        <w:t> </w:t>
      </w:r>
      <w:r w:rsidRPr="00482CD3">
        <w:rPr>
          <w:rFonts w:ascii="Times New Roman" w:hAnsi="Times New Roman"/>
          <w:sz w:val="28"/>
          <w:szCs w:val="28"/>
          <w:lang w:val="ru-RU"/>
        </w:rPr>
        <w:t>Завершение формирования регулярной армии и военного флота. Рекрутские наборы. Роль Гвардии.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Санкт-Петербург – новая столица. Объявление России Империей.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Итоги преобразований Петра </w:t>
      </w:r>
      <w:r>
        <w:rPr>
          <w:rFonts w:ascii="Times New Roman" w:hAnsi="Times New Roman"/>
          <w:sz w:val="28"/>
          <w:szCs w:val="28"/>
        </w:rPr>
        <w:t>I</w:t>
      </w:r>
      <w:r w:rsidRPr="00482CD3">
        <w:rPr>
          <w:rFonts w:ascii="Times New Roman" w:hAnsi="Times New Roman"/>
          <w:sz w:val="28"/>
          <w:szCs w:val="28"/>
          <w:lang w:val="ru-RU"/>
        </w:rPr>
        <w:t>. Становление бюрократического аппарата. Усиление российского абсолютизма.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Оппозиция Петровским преобразованиям в дворянской среде, дело царевича Алексея.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150.6.2.2.7.</w:t>
      </w:r>
      <w:r>
        <w:rPr>
          <w:rFonts w:ascii="Times New Roman" w:hAnsi="Times New Roman"/>
          <w:sz w:val="28"/>
          <w:szCs w:val="28"/>
        </w:rPr>
        <w:t> </w:t>
      </w:r>
      <w:r w:rsidRPr="00482CD3">
        <w:rPr>
          <w:rFonts w:ascii="Times New Roman" w:hAnsi="Times New Roman"/>
          <w:sz w:val="28"/>
          <w:szCs w:val="28"/>
          <w:lang w:val="ru-RU"/>
        </w:rPr>
        <w:t xml:space="preserve">Внешняя политика царствования Петра </w:t>
      </w:r>
      <w:r>
        <w:rPr>
          <w:rFonts w:ascii="Times New Roman" w:hAnsi="Times New Roman"/>
          <w:sz w:val="28"/>
          <w:szCs w:val="28"/>
        </w:rPr>
        <w:t>I</w:t>
      </w:r>
      <w:r w:rsidRPr="00482CD3">
        <w:rPr>
          <w:rFonts w:ascii="Times New Roman" w:hAnsi="Times New Roman"/>
          <w:sz w:val="28"/>
          <w:szCs w:val="28"/>
          <w:lang w:val="ru-RU"/>
        </w:rPr>
        <w:t xml:space="preserve">. Внешняя политика России времен регентства Софьи. Вечный мир с Речью Посполитой. Крымские походы. Азовские походы Петра </w:t>
      </w:r>
      <w:r>
        <w:rPr>
          <w:rFonts w:ascii="Times New Roman" w:hAnsi="Times New Roman"/>
          <w:sz w:val="28"/>
          <w:szCs w:val="28"/>
        </w:rPr>
        <w:t>I</w:t>
      </w:r>
      <w:r w:rsidRPr="00482CD3">
        <w:rPr>
          <w:rFonts w:ascii="Times New Roman" w:hAnsi="Times New Roman"/>
          <w:sz w:val="28"/>
          <w:szCs w:val="28"/>
          <w:lang w:val="ru-RU"/>
        </w:rPr>
        <w:t xml:space="preserve">. Великое посольство. Северная война. Причины   и цели войны. Неудачи в начале войны и их преодоление. Битва при деревне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w:t>
      </w:r>
      <w:r w:rsidRPr="00482CD3">
        <w:rPr>
          <w:rFonts w:ascii="Times New Roman" w:hAnsi="Times New Roman"/>
          <w:sz w:val="28"/>
          <w:szCs w:val="28"/>
          <w:lang w:val="ru-RU"/>
        </w:rPr>
        <w:lastRenderedPageBreak/>
        <w:t xml:space="preserve">Балтики. Каспийский поход Петра </w:t>
      </w:r>
      <w:r>
        <w:rPr>
          <w:rFonts w:ascii="Times New Roman" w:hAnsi="Times New Roman"/>
          <w:sz w:val="28"/>
          <w:szCs w:val="28"/>
        </w:rPr>
        <w:t>I</w:t>
      </w:r>
      <w:r w:rsidRPr="00482CD3">
        <w:rPr>
          <w:rFonts w:ascii="Times New Roman" w:hAnsi="Times New Roman"/>
          <w:sz w:val="28"/>
          <w:szCs w:val="28"/>
          <w:lang w:val="ru-RU"/>
        </w:rPr>
        <w:t>.</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150.6.2.2.8.</w:t>
      </w:r>
      <w:r>
        <w:rPr>
          <w:rFonts w:ascii="Times New Roman" w:hAnsi="Times New Roman"/>
          <w:sz w:val="28"/>
          <w:szCs w:val="28"/>
        </w:rPr>
        <w:t> </w:t>
      </w:r>
      <w:r w:rsidRPr="00482CD3">
        <w:rPr>
          <w:rFonts w:ascii="Times New Roman" w:hAnsi="Times New Roman"/>
          <w:sz w:val="28"/>
          <w:szCs w:val="28"/>
          <w:lang w:val="ru-RU"/>
        </w:rPr>
        <w:t xml:space="preserve">Преобразования Петра </w:t>
      </w:r>
      <w:r>
        <w:rPr>
          <w:rFonts w:ascii="Times New Roman" w:hAnsi="Times New Roman"/>
          <w:sz w:val="28"/>
          <w:szCs w:val="28"/>
        </w:rPr>
        <w:t>I</w:t>
      </w:r>
      <w:r w:rsidRPr="00482CD3">
        <w:rPr>
          <w:rFonts w:ascii="Times New Roman" w:hAnsi="Times New Roman"/>
          <w:sz w:val="28"/>
          <w:szCs w:val="28"/>
          <w:lang w:val="ru-RU"/>
        </w:rPr>
        <w:t xml:space="preserve"> в области культуры. Доминирование светского начала в культурной политике. Европейское влияние на культуру   и быт при Петре </w:t>
      </w:r>
      <w:r>
        <w:rPr>
          <w:rFonts w:ascii="Times New Roman" w:hAnsi="Times New Roman"/>
          <w:sz w:val="28"/>
          <w:szCs w:val="28"/>
        </w:rPr>
        <w:t>I</w:t>
      </w:r>
      <w:r w:rsidRPr="00482CD3">
        <w:rPr>
          <w:rFonts w:ascii="Times New Roman" w:hAnsi="Times New Roman"/>
          <w:sz w:val="28"/>
          <w:szCs w:val="28"/>
          <w:lang w:val="ru-RU"/>
        </w:rPr>
        <w:t>.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Итоги, последствия и значение петровских преобразований. Образ Петра </w:t>
      </w:r>
      <w:r>
        <w:rPr>
          <w:rFonts w:ascii="Times New Roman" w:hAnsi="Times New Roman"/>
          <w:sz w:val="28"/>
          <w:szCs w:val="28"/>
        </w:rPr>
        <w:t>I</w:t>
      </w:r>
      <w:r w:rsidRPr="00482CD3">
        <w:rPr>
          <w:rFonts w:ascii="Times New Roman" w:hAnsi="Times New Roman"/>
          <w:sz w:val="28"/>
          <w:szCs w:val="28"/>
          <w:lang w:val="ru-RU"/>
        </w:rPr>
        <w:t xml:space="preserve">   в русской культуре.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150.6.2.3.</w:t>
      </w:r>
      <w:r>
        <w:rPr>
          <w:rFonts w:ascii="Times New Roman" w:hAnsi="Times New Roman"/>
          <w:sz w:val="28"/>
          <w:szCs w:val="28"/>
        </w:rPr>
        <w:t> </w:t>
      </w:r>
      <w:r w:rsidRPr="00482CD3">
        <w:rPr>
          <w:rFonts w:ascii="Times New Roman" w:hAnsi="Times New Roman"/>
          <w:sz w:val="28"/>
          <w:szCs w:val="28"/>
          <w:lang w:val="ru-RU"/>
        </w:rPr>
        <w:t xml:space="preserve">Россия после Петра </w:t>
      </w:r>
      <w:r>
        <w:rPr>
          <w:rFonts w:ascii="Times New Roman" w:hAnsi="Times New Roman"/>
          <w:sz w:val="28"/>
          <w:szCs w:val="28"/>
        </w:rPr>
        <w:t>I</w:t>
      </w:r>
      <w:r w:rsidRPr="00482CD3">
        <w:rPr>
          <w:rFonts w:ascii="Times New Roman" w:hAnsi="Times New Roman"/>
          <w:sz w:val="28"/>
          <w:szCs w:val="28"/>
          <w:lang w:val="ru-RU"/>
        </w:rPr>
        <w:t xml:space="preserve">. Дворцовые перевороты.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Причины и характер дворцовых переворотов 1725-1762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w:t>
      </w:r>
      <w:r>
        <w:rPr>
          <w:rFonts w:ascii="Times New Roman" w:hAnsi="Times New Roman"/>
          <w:sz w:val="28"/>
          <w:szCs w:val="28"/>
        </w:rPr>
        <w:t>I</w:t>
      </w:r>
      <w:r w:rsidRPr="00482CD3">
        <w:rPr>
          <w:rFonts w:ascii="Times New Roman" w:hAnsi="Times New Roman"/>
          <w:sz w:val="28"/>
          <w:szCs w:val="28"/>
          <w:lang w:val="ru-RU"/>
        </w:rPr>
        <w:t xml:space="preserve">, Петр </w:t>
      </w:r>
      <w:r>
        <w:rPr>
          <w:rFonts w:ascii="Times New Roman" w:hAnsi="Times New Roman"/>
          <w:sz w:val="28"/>
          <w:szCs w:val="28"/>
        </w:rPr>
        <w:t>II</w:t>
      </w:r>
      <w:r w:rsidRPr="00482CD3">
        <w:rPr>
          <w:rFonts w:ascii="Times New Roman" w:hAnsi="Times New Roman"/>
          <w:sz w:val="28"/>
          <w:szCs w:val="28"/>
          <w:lang w:val="ru-RU"/>
        </w:rPr>
        <w:t xml:space="preserve">, Анна Иоанновна, Иван </w:t>
      </w:r>
      <w:r>
        <w:rPr>
          <w:rFonts w:ascii="Times New Roman" w:hAnsi="Times New Roman"/>
          <w:sz w:val="28"/>
          <w:szCs w:val="28"/>
        </w:rPr>
        <w:t>VI</w:t>
      </w:r>
      <w:r w:rsidRPr="00482CD3">
        <w:rPr>
          <w:rFonts w:ascii="Times New Roman" w:hAnsi="Times New Roman"/>
          <w:sz w:val="28"/>
          <w:szCs w:val="28"/>
          <w:lang w:val="ru-RU"/>
        </w:rPr>
        <w:t xml:space="preserve"> Антонович, Елизавета Петровна, Петр </w:t>
      </w:r>
      <w:r>
        <w:rPr>
          <w:rFonts w:ascii="Times New Roman" w:hAnsi="Times New Roman"/>
          <w:sz w:val="28"/>
          <w:szCs w:val="28"/>
        </w:rPr>
        <w:t>III</w:t>
      </w:r>
      <w:r w:rsidRPr="00482CD3">
        <w:rPr>
          <w:rFonts w:ascii="Times New Roman" w:hAnsi="Times New Roman"/>
          <w:sz w:val="28"/>
          <w:szCs w:val="28"/>
          <w:lang w:val="ru-RU"/>
        </w:rPr>
        <w:t>).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Хозяйство России во второй четверти – середине </w:t>
      </w:r>
      <w:r>
        <w:rPr>
          <w:rFonts w:ascii="Times New Roman" w:hAnsi="Times New Roman"/>
          <w:sz w:val="28"/>
          <w:szCs w:val="28"/>
        </w:rPr>
        <w:t>XVIII</w:t>
      </w:r>
      <w:r w:rsidRPr="00482CD3">
        <w:rPr>
          <w:rFonts w:ascii="Times New Roman" w:hAnsi="Times New Roman"/>
          <w:sz w:val="28"/>
          <w:szCs w:val="28"/>
          <w:lang w:val="ru-RU"/>
        </w:rPr>
        <w:t xml:space="preserve">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150.6.2.4.</w:t>
      </w:r>
      <w:r>
        <w:rPr>
          <w:rFonts w:ascii="Times New Roman" w:hAnsi="Times New Roman"/>
          <w:sz w:val="28"/>
          <w:szCs w:val="28"/>
        </w:rPr>
        <w:t> </w:t>
      </w:r>
      <w:r w:rsidRPr="00482CD3">
        <w:rPr>
          <w:rFonts w:ascii="Times New Roman" w:hAnsi="Times New Roman"/>
          <w:sz w:val="28"/>
          <w:szCs w:val="28"/>
          <w:lang w:val="ru-RU"/>
        </w:rPr>
        <w:t xml:space="preserve">Россия в 1760-1790-х гг. Правление Екатерины </w:t>
      </w:r>
      <w:r>
        <w:rPr>
          <w:rFonts w:ascii="Times New Roman" w:hAnsi="Times New Roman"/>
          <w:sz w:val="28"/>
          <w:szCs w:val="28"/>
        </w:rPr>
        <w:t>II</w:t>
      </w:r>
      <w:r w:rsidRPr="00482CD3">
        <w:rPr>
          <w:rFonts w:ascii="Times New Roman" w:hAnsi="Times New Roman"/>
          <w:sz w:val="28"/>
          <w:szCs w:val="28"/>
          <w:lang w:val="ru-RU"/>
        </w:rPr>
        <w:t xml:space="preserve"> и Павла </w:t>
      </w:r>
      <w:r>
        <w:rPr>
          <w:rFonts w:ascii="Times New Roman" w:hAnsi="Times New Roman"/>
          <w:sz w:val="28"/>
          <w:szCs w:val="28"/>
        </w:rPr>
        <w:t>I</w:t>
      </w:r>
      <w:r w:rsidRPr="00482CD3">
        <w:rPr>
          <w:rFonts w:ascii="Times New Roman" w:hAnsi="Times New Roman"/>
          <w:sz w:val="28"/>
          <w:szCs w:val="28"/>
          <w:lang w:val="ru-RU"/>
        </w:rPr>
        <w:t xml:space="preserve">.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150.6.2.4.1.</w:t>
      </w:r>
      <w:r>
        <w:rPr>
          <w:rFonts w:ascii="Times New Roman" w:hAnsi="Times New Roman"/>
          <w:sz w:val="28"/>
          <w:szCs w:val="28"/>
        </w:rPr>
        <w:t> </w:t>
      </w:r>
      <w:r w:rsidRPr="00482CD3">
        <w:rPr>
          <w:rFonts w:ascii="Times New Roman" w:hAnsi="Times New Roman"/>
          <w:sz w:val="28"/>
          <w:szCs w:val="28"/>
          <w:lang w:val="ru-RU"/>
        </w:rPr>
        <w:t xml:space="preserve">Личность супруги Петра </w:t>
      </w:r>
      <w:r>
        <w:rPr>
          <w:rFonts w:ascii="Times New Roman" w:hAnsi="Times New Roman"/>
          <w:sz w:val="28"/>
          <w:szCs w:val="28"/>
        </w:rPr>
        <w:t>III</w:t>
      </w:r>
      <w:r w:rsidRPr="00482CD3">
        <w:rPr>
          <w:rFonts w:ascii="Times New Roman" w:hAnsi="Times New Roman"/>
          <w:sz w:val="28"/>
          <w:szCs w:val="28"/>
          <w:lang w:val="ru-RU"/>
        </w:rPr>
        <w:t xml:space="preserve"> Екатерины Алексеевны. Идеи Просвещения и Просвещенного абсолютизма в Европе и в России в середине   </w:t>
      </w:r>
      <w:r>
        <w:rPr>
          <w:rFonts w:ascii="Times New Roman" w:hAnsi="Times New Roman"/>
          <w:sz w:val="28"/>
          <w:szCs w:val="28"/>
        </w:rPr>
        <w:t>XVIII</w:t>
      </w:r>
      <w:r w:rsidRPr="00482CD3">
        <w:rPr>
          <w:rFonts w:ascii="Times New Roman" w:hAnsi="Times New Roman"/>
          <w:sz w:val="28"/>
          <w:szCs w:val="28"/>
          <w:lang w:val="ru-RU"/>
        </w:rPr>
        <w:t xml:space="preserve"> в. Переворот в пользу Екатерины </w:t>
      </w:r>
      <w:r>
        <w:rPr>
          <w:rFonts w:ascii="Times New Roman" w:hAnsi="Times New Roman"/>
          <w:sz w:val="28"/>
          <w:szCs w:val="28"/>
        </w:rPr>
        <w:t>II</w:t>
      </w:r>
      <w:r w:rsidRPr="00482CD3">
        <w:rPr>
          <w:rFonts w:ascii="Times New Roman" w:hAnsi="Times New Roman"/>
          <w:sz w:val="28"/>
          <w:szCs w:val="28"/>
          <w:lang w:val="ru-RU"/>
        </w:rPr>
        <w:t xml:space="preserve">.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Внутренняя политика Екатерины </w:t>
      </w:r>
      <w:r>
        <w:rPr>
          <w:rFonts w:ascii="Times New Roman" w:hAnsi="Times New Roman"/>
          <w:sz w:val="28"/>
          <w:szCs w:val="28"/>
        </w:rPr>
        <w:t>II</w:t>
      </w:r>
      <w:r w:rsidRPr="00482CD3">
        <w:rPr>
          <w:rFonts w:ascii="Times New Roman" w:hAnsi="Times New Roman"/>
          <w:sz w:val="28"/>
          <w:szCs w:val="28"/>
          <w:lang w:val="ru-RU"/>
        </w:rPr>
        <w:t xml:space="preserve">. Особенности Просвещенного абсолютизма в России. «Золотой век»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Внутренняя политика Екатерины </w:t>
      </w:r>
      <w:r>
        <w:rPr>
          <w:rFonts w:ascii="Times New Roman" w:hAnsi="Times New Roman"/>
          <w:sz w:val="28"/>
          <w:szCs w:val="28"/>
        </w:rPr>
        <w:t>II</w:t>
      </w:r>
      <w:r w:rsidRPr="00482CD3">
        <w:rPr>
          <w:rFonts w:ascii="Times New Roman" w:hAnsi="Times New Roman"/>
          <w:sz w:val="28"/>
          <w:szCs w:val="28"/>
          <w:lang w:val="ru-RU"/>
        </w:rPr>
        <w:t xml:space="preserve">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Положение разных категорий российского крестьянства, дворовых людей   и 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w:t>
      </w:r>
      <w:r w:rsidRPr="00482CD3">
        <w:rPr>
          <w:rFonts w:ascii="Times New Roman" w:hAnsi="Times New Roman"/>
          <w:sz w:val="28"/>
          <w:szCs w:val="28"/>
          <w:lang w:val="ru-RU"/>
        </w:rPr>
        <w:lastRenderedPageBreak/>
        <w:t>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Национальная политика и народы России в </w:t>
      </w:r>
      <w:r>
        <w:rPr>
          <w:rFonts w:ascii="Times New Roman" w:hAnsi="Times New Roman"/>
          <w:sz w:val="28"/>
          <w:szCs w:val="28"/>
        </w:rPr>
        <w:t>XVIII</w:t>
      </w:r>
      <w:r w:rsidRPr="00482CD3">
        <w:rPr>
          <w:rFonts w:ascii="Times New Roman" w:hAnsi="Times New Roman"/>
          <w:sz w:val="28"/>
          <w:szCs w:val="28"/>
          <w:lang w:val="ru-RU"/>
        </w:rPr>
        <w:t xml:space="preserve">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150.6.2.4.2.</w:t>
      </w:r>
      <w:r>
        <w:rPr>
          <w:rFonts w:ascii="Times New Roman" w:hAnsi="Times New Roman"/>
          <w:sz w:val="28"/>
          <w:szCs w:val="28"/>
        </w:rPr>
        <w:t> </w:t>
      </w:r>
      <w:r w:rsidRPr="00482CD3">
        <w:rPr>
          <w:rFonts w:ascii="Times New Roman" w:hAnsi="Times New Roman"/>
          <w:sz w:val="28"/>
          <w:szCs w:val="28"/>
          <w:lang w:val="ru-RU"/>
        </w:rPr>
        <w:t xml:space="preserve">Экономическое развитие России во второй половине </w:t>
      </w:r>
      <w:r>
        <w:rPr>
          <w:rFonts w:ascii="Times New Roman" w:hAnsi="Times New Roman"/>
          <w:sz w:val="28"/>
          <w:szCs w:val="28"/>
        </w:rPr>
        <w:t>XVIII</w:t>
      </w:r>
      <w:r w:rsidRPr="00482CD3">
        <w:rPr>
          <w:rFonts w:ascii="Times New Roman" w:hAnsi="Times New Roman"/>
          <w:sz w:val="28"/>
          <w:szCs w:val="28"/>
          <w:lang w:val="ru-RU"/>
        </w:rPr>
        <w:t xml:space="preserve">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150.6.2.4.3.</w:t>
      </w:r>
      <w:r>
        <w:rPr>
          <w:rFonts w:ascii="Times New Roman" w:hAnsi="Times New Roman"/>
          <w:sz w:val="28"/>
          <w:szCs w:val="28"/>
        </w:rPr>
        <w:t> </w:t>
      </w:r>
      <w:r w:rsidRPr="00482CD3">
        <w:rPr>
          <w:rFonts w:ascii="Times New Roman" w:hAnsi="Times New Roman"/>
          <w:sz w:val="28"/>
          <w:szCs w:val="28"/>
          <w:lang w:val="ru-RU"/>
        </w:rPr>
        <w:t xml:space="preserve">Внешняя политика России второй половины </w:t>
      </w:r>
      <w:r>
        <w:rPr>
          <w:rFonts w:ascii="Times New Roman" w:hAnsi="Times New Roman"/>
          <w:sz w:val="28"/>
          <w:szCs w:val="28"/>
        </w:rPr>
        <w:t>XVIII</w:t>
      </w:r>
      <w:r w:rsidRPr="00482CD3">
        <w:rPr>
          <w:rFonts w:ascii="Times New Roman" w:hAnsi="Times New Roman"/>
          <w:sz w:val="28"/>
          <w:szCs w:val="28"/>
          <w:lang w:val="ru-RU"/>
        </w:rPr>
        <w:t xml:space="preserve">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w:t>
      </w:r>
      <w:r>
        <w:rPr>
          <w:rFonts w:ascii="Times New Roman" w:hAnsi="Times New Roman"/>
          <w:sz w:val="28"/>
          <w:szCs w:val="28"/>
        </w:rPr>
        <w:t>II</w:t>
      </w:r>
      <w:r w:rsidRPr="00482CD3">
        <w:rPr>
          <w:rFonts w:ascii="Times New Roman" w:hAnsi="Times New Roman"/>
          <w:sz w:val="28"/>
          <w:szCs w:val="28"/>
          <w:lang w:val="ru-RU"/>
        </w:rPr>
        <w:t xml:space="preserve"> на юг в 1787 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150.6.2.4.4.</w:t>
      </w:r>
      <w:r>
        <w:rPr>
          <w:rFonts w:ascii="Times New Roman" w:hAnsi="Times New Roman"/>
          <w:sz w:val="28"/>
          <w:szCs w:val="28"/>
        </w:rPr>
        <w:t> </w:t>
      </w:r>
      <w:r w:rsidRPr="00482CD3">
        <w:rPr>
          <w:rFonts w:ascii="Times New Roman" w:hAnsi="Times New Roman"/>
          <w:sz w:val="28"/>
          <w:szCs w:val="28"/>
          <w:lang w:val="ru-RU"/>
        </w:rPr>
        <w:t xml:space="preserve">Россия при Павле </w:t>
      </w:r>
      <w:r>
        <w:rPr>
          <w:rFonts w:ascii="Times New Roman" w:hAnsi="Times New Roman"/>
          <w:sz w:val="28"/>
          <w:szCs w:val="28"/>
        </w:rPr>
        <w:t>I</w:t>
      </w:r>
      <w:r w:rsidRPr="00482CD3">
        <w:rPr>
          <w:rFonts w:ascii="Times New Roman" w:hAnsi="Times New Roman"/>
          <w:sz w:val="28"/>
          <w:szCs w:val="28"/>
          <w:lang w:val="ru-RU"/>
        </w:rPr>
        <w:t xml:space="preserve">. Личность Павла </w:t>
      </w:r>
      <w:r>
        <w:rPr>
          <w:rFonts w:ascii="Times New Roman" w:hAnsi="Times New Roman"/>
          <w:sz w:val="28"/>
          <w:szCs w:val="28"/>
        </w:rPr>
        <w:t>I</w:t>
      </w:r>
      <w:r w:rsidRPr="00482CD3">
        <w:rPr>
          <w:rFonts w:ascii="Times New Roman" w:hAnsi="Times New Roman"/>
          <w:sz w:val="28"/>
          <w:szCs w:val="28"/>
          <w:lang w:val="ru-RU"/>
        </w:rPr>
        <w:t xml:space="preserve"> и ее влияние на политику страны. Основные принципы внутренней политики. Противоречия внутренней политики Павла </w:t>
      </w:r>
      <w:r>
        <w:rPr>
          <w:rFonts w:ascii="Times New Roman" w:hAnsi="Times New Roman"/>
          <w:sz w:val="28"/>
          <w:szCs w:val="28"/>
        </w:rPr>
        <w:t>I</w:t>
      </w:r>
      <w:r w:rsidRPr="00482CD3">
        <w:rPr>
          <w:rFonts w:ascii="Times New Roman" w:hAnsi="Times New Roman"/>
          <w:sz w:val="28"/>
          <w:szCs w:val="28"/>
          <w:lang w:val="ru-RU"/>
        </w:rPr>
        <w:t xml:space="preserve">: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w:t>
      </w:r>
      <w:r>
        <w:rPr>
          <w:rFonts w:ascii="Times New Roman" w:hAnsi="Times New Roman"/>
          <w:sz w:val="28"/>
          <w:szCs w:val="28"/>
        </w:rPr>
        <w:t>I</w:t>
      </w:r>
      <w:r w:rsidRPr="00482CD3">
        <w:rPr>
          <w:rFonts w:ascii="Times New Roman" w:hAnsi="Times New Roman"/>
          <w:sz w:val="28"/>
          <w:szCs w:val="28"/>
          <w:lang w:val="ru-RU"/>
        </w:rPr>
        <w:t>: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Причины дворцового переворота 11 марта 1801 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150.6.2.5.</w:t>
      </w:r>
      <w:r>
        <w:rPr>
          <w:rFonts w:ascii="Times New Roman" w:hAnsi="Times New Roman"/>
          <w:sz w:val="28"/>
          <w:szCs w:val="28"/>
        </w:rPr>
        <w:t> </w:t>
      </w:r>
      <w:r w:rsidRPr="00482CD3">
        <w:rPr>
          <w:rFonts w:ascii="Times New Roman" w:hAnsi="Times New Roman"/>
          <w:sz w:val="28"/>
          <w:szCs w:val="28"/>
          <w:lang w:val="ru-RU"/>
        </w:rPr>
        <w:t xml:space="preserve">Культурное пространство Российской империи во второй половине </w:t>
      </w:r>
      <w:r>
        <w:rPr>
          <w:rFonts w:ascii="Times New Roman" w:hAnsi="Times New Roman"/>
          <w:sz w:val="28"/>
          <w:szCs w:val="28"/>
        </w:rPr>
        <w:t>XVIII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Русская культура и культура народов России в </w:t>
      </w:r>
      <w:r>
        <w:rPr>
          <w:rFonts w:ascii="Times New Roman" w:hAnsi="Times New Roman"/>
          <w:sz w:val="28"/>
          <w:szCs w:val="28"/>
        </w:rPr>
        <w:t>XVIII</w:t>
      </w:r>
      <w:r w:rsidRPr="00482CD3">
        <w:rPr>
          <w:rFonts w:ascii="Times New Roman" w:hAnsi="Times New Roman"/>
          <w:sz w:val="28"/>
          <w:szCs w:val="28"/>
          <w:lang w:val="ru-RU"/>
        </w:rPr>
        <w:t xml:space="preserve"> в. Развитие новой светской культуры после преобразований Петра </w:t>
      </w:r>
      <w:r>
        <w:rPr>
          <w:rFonts w:ascii="Times New Roman" w:hAnsi="Times New Roman"/>
          <w:sz w:val="28"/>
          <w:szCs w:val="28"/>
        </w:rPr>
        <w:t>I</w:t>
      </w:r>
      <w:r w:rsidRPr="00482CD3">
        <w:rPr>
          <w:rFonts w:ascii="Times New Roman" w:hAnsi="Times New Roman"/>
          <w:sz w:val="28"/>
          <w:szCs w:val="28"/>
          <w:lang w:val="ru-RU"/>
        </w:rPr>
        <w:t>.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Культура и быт российских сословий. Дворянство: жизнь и быт дворянской </w:t>
      </w:r>
      <w:r w:rsidRPr="00482CD3">
        <w:rPr>
          <w:rFonts w:ascii="Times New Roman" w:hAnsi="Times New Roman"/>
          <w:sz w:val="28"/>
          <w:szCs w:val="28"/>
          <w:lang w:val="ru-RU"/>
        </w:rPr>
        <w:lastRenderedPageBreak/>
        <w:t>усадьбы. Духовенство. Купечество. Крестьянство.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Российская наука в </w:t>
      </w:r>
      <w:r>
        <w:rPr>
          <w:rFonts w:ascii="Times New Roman" w:hAnsi="Times New Roman"/>
          <w:sz w:val="28"/>
          <w:szCs w:val="28"/>
        </w:rPr>
        <w:t>XVIII</w:t>
      </w:r>
      <w:r w:rsidRPr="00482CD3">
        <w:rPr>
          <w:rFonts w:ascii="Times New Roman" w:hAnsi="Times New Roman"/>
          <w:sz w:val="28"/>
          <w:szCs w:val="28"/>
          <w:lang w:val="ru-RU"/>
        </w:rPr>
        <w:t xml:space="preserve">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Образование в России в </w:t>
      </w:r>
      <w:r>
        <w:rPr>
          <w:rFonts w:ascii="Times New Roman" w:hAnsi="Times New Roman"/>
          <w:sz w:val="28"/>
          <w:szCs w:val="28"/>
        </w:rPr>
        <w:t>XVIII</w:t>
      </w:r>
      <w:r w:rsidRPr="00482CD3">
        <w:rPr>
          <w:rFonts w:ascii="Times New Roman" w:hAnsi="Times New Roman"/>
          <w:sz w:val="28"/>
          <w:szCs w:val="28"/>
          <w:lang w:val="ru-RU"/>
        </w:rPr>
        <w:t xml:space="preserve"> в. Основные педагогические идеи. Основание воспитательных домов в городе Санкт-Петербурге и городе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w:t>
      </w:r>
      <w:r>
        <w:rPr>
          <w:rFonts w:ascii="Times New Roman" w:hAnsi="Times New Roman"/>
          <w:sz w:val="28"/>
          <w:szCs w:val="28"/>
        </w:rPr>
        <w:t>XVIII</w:t>
      </w:r>
      <w:r w:rsidRPr="00482CD3">
        <w:rPr>
          <w:rFonts w:ascii="Times New Roman" w:hAnsi="Times New Roman"/>
          <w:sz w:val="28"/>
          <w:szCs w:val="28"/>
          <w:lang w:val="ru-RU"/>
        </w:rPr>
        <w:t xml:space="preserve">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«Путешествие из Петербурга в Москву».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Русская архитектура </w:t>
      </w:r>
      <w:r>
        <w:rPr>
          <w:rFonts w:ascii="Times New Roman" w:hAnsi="Times New Roman"/>
          <w:sz w:val="28"/>
          <w:szCs w:val="28"/>
        </w:rPr>
        <w:t>XVIII</w:t>
      </w:r>
      <w:r w:rsidRPr="00482CD3">
        <w:rPr>
          <w:rFonts w:ascii="Times New Roman" w:hAnsi="Times New Roman"/>
          <w:sz w:val="28"/>
          <w:szCs w:val="28"/>
          <w:lang w:val="ru-RU"/>
        </w:rPr>
        <w:t xml:space="preserve"> в.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Изобразительное искусство в России в середине – конце </w:t>
      </w:r>
      <w:r>
        <w:rPr>
          <w:rFonts w:ascii="Times New Roman" w:hAnsi="Times New Roman"/>
          <w:sz w:val="28"/>
          <w:szCs w:val="28"/>
        </w:rPr>
        <w:t>XVIII</w:t>
      </w:r>
      <w:r w:rsidRPr="00482CD3">
        <w:rPr>
          <w:rFonts w:ascii="Times New Roman" w:hAnsi="Times New Roman"/>
          <w:sz w:val="28"/>
          <w:szCs w:val="28"/>
          <w:lang w:val="ru-RU"/>
        </w:rPr>
        <w:t xml:space="preserve"> в.   Скульпторы – Б.К. Растрелли, Ф.И. Шубин, М.И. Козловский, Э.М. Фальконе. Выдающиеся мастера живописи. А.П. Антропов И.П. Аргунов, В.Л. Боровиковский,   И.Я. Вишняков, Д.Г. Левицкий, А.М. Матвеев, Ф.С. Рокотов и другие. Академия художеств в городе Санкт-Петербурге. Расцвет жанра парадного портрета в </w:t>
      </w:r>
      <w:r w:rsidRPr="00482CD3">
        <w:rPr>
          <w:rFonts w:ascii="Times New Roman" w:hAnsi="Times New Roman"/>
          <w:sz w:val="28"/>
          <w:szCs w:val="28"/>
          <w:lang w:val="ru-RU"/>
        </w:rPr>
        <w:lastRenderedPageBreak/>
        <w:t xml:space="preserve">середине </w:t>
      </w:r>
      <w:r>
        <w:rPr>
          <w:rFonts w:ascii="Times New Roman" w:hAnsi="Times New Roman"/>
          <w:sz w:val="28"/>
          <w:szCs w:val="28"/>
        </w:rPr>
        <w:t>XVIII</w:t>
      </w:r>
      <w:r w:rsidRPr="00482CD3">
        <w:rPr>
          <w:rFonts w:ascii="Times New Roman" w:hAnsi="Times New Roman"/>
          <w:sz w:val="28"/>
          <w:szCs w:val="28"/>
          <w:lang w:val="ru-RU"/>
        </w:rPr>
        <w:t xml:space="preserve"> в. Новые веяния в изобразительном искусстве в конце столетия.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150.6.2.6.</w:t>
      </w:r>
      <w:r>
        <w:rPr>
          <w:rFonts w:ascii="Times New Roman" w:hAnsi="Times New Roman"/>
          <w:sz w:val="28"/>
          <w:szCs w:val="28"/>
        </w:rPr>
        <w:t> </w:t>
      </w:r>
      <w:r w:rsidRPr="00482CD3">
        <w:rPr>
          <w:rFonts w:ascii="Times New Roman" w:hAnsi="Times New Roman"/>
          <w:sz w:val="28"/>
          <w:szCs w:val="28"/>
          <w:lang w:val="ru-RU"/>
        </w:rPr>
        <w:t>Александровская эпоха (1801 – 1825 гг.).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Россия в мировом историческом пространстве в начале </w:t>
      </w:r>
      <w:r>
        <w:rPr>
          <w:rFonts w:ascii="Times New Roman" w:hAnsi="Times New Roman"/>
          <w:sz w:val="28"/>
          <w:szCs w:val="28"/>
        </w:rPr>
        <w:t>XIX</w:t>
      </w:r>
      <w:r w:rsidRPr="00482CD3">
        <w:rPr>
          <w:rFonts w:ascii="Times New Roman" w:hAnsi="Times New Roman"/>
          <w:sz w:val="28"/>
          <w:szCs w:val="28"/>
          <w:lang w:val="ru-RU"/>
        </w:rPr>
        <w:t xml:space="preserve"> в. – экономическое, социальное развитие, положение великой державы. Личность Александра </w:t>
      </w:r>
      <w:r>
        <w:rPr>
          <w:rFonts w:ascii="Times New Roman" w:hAnsi="Times New Roman"/>
          <w:sz w:val="28"/>
          <w:szCs w:val="28"/>
        </w:rPr>
        <w:t>I</w:t>
      </w:r>
      <w:r w:rsidRPr="00482CD3">
        <w:rPr>
          <w:rFonts w:ascii="Times New Roman" w:hAnsi="Times New Roman"/>
          <w:sz w:val="28"/>
          <w:szCs w:val="28"/>
          <w:lang w:val="ru-RU"/>
        </w:rPr>
        <w:t xml:space="preserve">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Внешняя политика России. Восточное направление российской внешней политики. Вхождение Восточной и Западной Грузии в состав России в 1801-1804 гг. Вхождение Абхазии в состав России в 1810 г. Война с Османской империей   (1806-1812 гг.). Бухарестский мир: присоединение Бессарабии к России. Война   с Персией (1804-1813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1808-1809 гг. и ее итоги, вхождение Финляндии в состав Российской империи. Отечественная война 1812 г. Заграничный поход Русской армии в 1813-1814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Консервативные тенденции во внутренней политике Александра </w:t>
      </w:r>
      <w:r>
        <w:rPr>
          <w:rFonts w:ascii="Times New Roman" w:hAnsi="Times New Roman"/>
          <w:sz w:val="28"/>
          <w:szCs w:val="28"/>
        </w:rPr>
        <w:t>I</w:t>
      </w:r>
      <w:r w:rsidRPr="00482CD3">
        <w:rPr>
          <w:rFonts w:ascii="Times New Roman" w:hAnsi="Times New Roman"/>
          <w:sz w:val="28"/>
          <w:szCs w:val="28"/>
          <w:lang w:val="ru-RU"/>
        </w:rPr>
        <w:t xml:space="preserve">.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w:t>
      </w:r>
      <w:r w:rsidRPr="00482CD3">
        <w:rPr>
          <w:rFonts w:ascii="Times New Roman" w:hAnsi="Times New Roman"/>
          <w:sz w:val="28"/>
          <w:szCs w:val="28"/>
          <w:lang w:val="ru-RU"/>
        </w:rPr>
        <w:lastRenderedPageBreak/>
        <w:t>(«Конституция» Н. Муравьева, «Русская Правда» П. Пестеля). Восстание декабристов 14 декабря 1825 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 Содержание обучения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w:t>
      </w:r>
      <w:r>
        <w:rPr>
          <w:rFonts w:ascii="Times New Roman" w:hAnsi="Times New Roman"/>
          <w:sz w:val="28"/>
          <w:szCs w:val="28"/>
        </w:rPr>
        <w:t> </w:t>
      </w:r>
      <w:r w:rsidRPr="00482CD3">
        <w:rPr>
          <w:rFonts w:ascii="Times New Roman" w:hAnsi="Times New Roman"/>
          <w:sz w:val="28"/>
          <w:szCs w:val="28"/>
          <w:lang w:val="ru-RU"/>
        </w:rPr>
        <w:t xml:space="preserve">Всеобщая история. История Нового времени. </w:t>
      </w:r>
      <w:r>
        <w:rPr>
          <w:rFonts w:ascii="Times New Roman" w:hAnsi="Times New Roman"/>
          <w:sz w:val="28"/>
          <w:szCs w:val="28"/>
        </w:rPr>
        <w:t>XIX</w:t>
      </w:r>
      <w:r w:rsidRPr="00482CD3">
        <w:rPr>
          <w:rFonts w:ascii="Times New Roman" w:hAnsi="Times New Roman"/>
          <w:sz w:val="28"/>
          <w:szCs w:val="28"/>
          <w:lang w:val="ru-RU"/>
        </w:rPr>
        <w:t xml:space="preserve"> ‒ начало ХХ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150.7.1.1.</w:t>
      </w:r>
      <w:r>
        <w:rPr>
          <w:rFonts w:ascii="Times New Roman" w:hAnsi="Times New Roman"/>
          <w:sz w:val="28"/>
          <w:szCs w:val="28"/>
        </w:rPr>
        <w:t> </w:t>
      </w:r>
      <w:r w:rsidRPr="00482CD3">
        <w:rPr>
          <w:rFonts w:ascii="Times New Roman" w:hAnsi="Times New Roman"/>
          <w:sz w:val="28"/>
          <w:szCs w:val="28"/>
          <w:lang w:val="ru-RU"/>
        </w:rPr>
        <w:t>Введение.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150.7.1.2.</w:t>
      </w:r>
      <w:r>
        <w:rPr>
          <w:rFonts w:ascii="Times New Roman" w:hAnsi="Times New Roman"/>
          <w:sz w:val="28"/>
          <w:szCs w:val="28"/>
        </w:rPr>
        <w:t> </w:t>
      </w:r>
      <w:r w:rsidRPr="00482CD3">
        <w:rPr>
          <w:rFonts w:ascii="Times New Roman" w:hAnsi="Times New Roman"/>
          <w:sz w:val="28"/>
          <w:szCs w:val="28"/>
          <w:lang w:val="ru-RU"/>
        </w:rPr>
        <w:t xml:space="preserve">Развитие индустриального общества в первой половине </w:t>
      </w:r>
      <w:r>
        <w:rPr>
          <w:rFonts w:ascii="Times New Roman" w:hAnsi="Times New Roman"/>
          <w:sz w:val="28"/>
          <w:szCs w:val="28"/>
        </w:rPr>
        <w:t>XIX</w:t>
      </w:r>
      <w:r w:rsidRPr="00482CD3">
        <w:rPr>
          <w:rFonts w:ascii="Times New Roman" w:hAnsi="Times New Roman"/>
          <w:sz w:val="28"/>
          <w:szCs w:val="28"/>
          <w:lang w:val="ru-RU"/>
        </w:rPr>
        <w:t xml:space="preserve"> в.: экономика, социальные отношения, политические процессы.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Промышленный переворот.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индустриального общества в </w:t>
      </w:r>
      <w:r>
        <w:rPr>
          <w:rFonts w:ascii="Times New Roman" w:hAnsi="Times New Roman"/>
          <w:sz w:val="28"/>
          <w:szCs w:val="28"/>
        </w:rPr>
        <w:t>XIX</w:t>
      </w:r>
      <w:r w:rsidRPr="00482CD3">
        <w:rPr>
          <w:rFonts w:ascii="Times New Roman" w:hAnsi="Times New Roman"/>
          <w:sz w:val="28"/>
          <w:szCs w:val="28"/>
          <w:lang w:val="ru-RU"/>
        </w:rPr>
        <w:t xml:space="preserve"> в. Социальные и экономические последствия промышленного переворота. Изменения в социальной структуре общества. Условия труда и быта фабричных рабочих. Движения протеста.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Распространение социалистических идей; социалисты-утописты. Выступления рабочих.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Оформление консервативных, либеральных, радикальных политических партий и течений.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Социальные и национальные движения в странах Европы.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150.7.1.3.</w:t>
      </w:r>
      <w:r>
        <w:rPr>
          <w:rFonts w:ascii="Times New Roman" w:hAnsi="Times New Roman"/>
          <w:sz w:val="28"/>
          <w:szCs w:val="28"/>
        </w:rPr>
        <w:t> </w:t>
      </w:r>
      <w:r w:rsidRPr="00482CD3">
        <w:rPr>
          <w:rFonts w:ascii="Times New Roman" w:hAnsi="Times New Roman"/>
          <w:sz w:val="28"/>
          <w:szCs w:val="28"/>
          <w:lang w:val="ru-RU"/>
        </w:rPr>
        <w:t xml:space="preserve">Европейская наука и культура в начале </w:t>
      </w:r>
      <w:r>
        <w:rPr>
          <w:rFonts w:ascii="Times New Roman" w:hAnsi="Times New Roman"/>
          <w:sz w:val="28"/>
          <w:szCs w:val="28"/>
        </w:rPr>
        <w:t>XIX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150.7.1.4.</w:t>
      </w:r>
      <w:r>
        <w:rPr>
          <w:rFonts w:ascii="Times New Roman" w:hAnsi="Times New Roman"/>
          <w:sz w:val="28"/>
          <w:szCs w:val="28"/>
        </w:rPr>
        <w:t> </w:t>
      </w:r>
      <w:r w:rsidRPr="00482CD3">
        <w:rPr>
          <w:rFonts w:ascii="Times New Roman" w:hAnsi="Times New Roman"/>
          <w:sz w:val="28"/>
          <w:szCs w:val="28"/>
          <w:lang w:val="ru-RU"/>
        </w:rPr>
        <w:t xml:space="preserve">Политическое развитие европейских стран в 1815-1840-е гг.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w:t>
      </w:r>
      <w:r>
        <w:rPr>
          <w:rFonts w:ascii="Times New Roman" w:hAnsi="Times New Roman"/>
          <w:sz w:val="28"/>
          <w:szCs w:val="28"/>
        </w:rPr>
        <w:t> </w:t>
      </w:r>
      <w:r w:rsidRPr="00482CD3">
        <w:rPr>
          <w:rFonts w:ascii="Times New Roman" w:hAnsi="Times New Roman"/>
          <w:sz w:val="28"/>
          <w:szCs w:val="28"/>
          <w:lang w:val="ru-RU"/>
        </w:rPr>
        <w:t>Страны Европы и Северной Америки в середине Х</w:t>
      </w:r>
      <w:r>
        <w:rPr>
          <w:rFonts w:ascii="Times New Roman" w:hAnsi="Times New Roman"/>
          <w:sz w:val="28"/>
          <w:szCs w:val="28"/>
        </w:rPr>
        <w:t>I</w:t>
      </w:r>
      <w:r w:rsidRPr="00482CD3">
        <w:rPr>
          <w:rFonts w:ascii="Times New Roman" w:hAnsi="Times New Roman"/>
          <w:sz w:val="28"/>
          <w:szCs w:val="28"/>
          <w:lang w:val="ru-RU"/>
        </w:rPr>
        <w:t xml:space="preserve">Х ‒ начале ХХ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150.7.1.5.1.</w:t>
      </w:r>
      <w:r>
        <w:rPr>
          <w:rFonts w:ascii="Times New Roman" w:hAnsi="Times New Roman"/>
          <w:sz w:val="28"/>
          <w:szCs w:val="28"/>
        </w:rPr>
        <w:t> </w:t>
      </w:r>
      <w:r w:rsidRPr="00482CD3">
        <w:rPr>
          <w:rFonts w:ascii="Times New Roman" w:hAnsi="Times New Roman"/>
          <w:sz w:val="28"/>
          <w:szCs w:val="28"/>
          <w:lang w:val="ru-RU"/>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150.7.1.5.2.</w:t>
      </w:r>
      <w:r>
        <w:rPr>
          <w:rFonts w:ascii="Times New Roman" w:hAnsi="Times New Roman"/>
          <w:sz w:val="28"/>
          <w:szCs w:val="28"/>
        </w:rPr>
        <w:t> </w:t>
      </w:r>
      <w:r w:rsidRPr="00482CD3">
        <w:rPr>
          <w:rFonts w:ascii="Times New Roman" w:hAnsi="Times New Roman"/>
          <w:sz w:val="28"/>
          <w:szCs w:val="28"/>
          <w:lang w:val="ru-RU"/>
        </w:rPr>
        <w:t xml:space="preserve">Франция. Империя Наполеона </w:t>
      </w:r>
      <w:r>
        <w:rPr>
          <w:rFonts w:ascii="Times New Roman" w:hAnsi="Times New Roman"/>
          <w:sz w:val="28"/>
          <w:szCs w:val="28"/>
        </w:rPr>
        <w:t>III</w:t>
      </w:r>
      <w:r w:rsidRPr="00482CD3">
        <w:rPr>
          <w:rFonts w:ascii="Times New Roman" w:hAnsi="Times New Roman"/>
          <w:sz w:val="28"/>
          <w:szCs w:val="28"/>
          <w:lang w:val="ru-RU"/>
        </w:rPr>
        <w:t>: внутренняя и внешняя политика. Активизация колониальной экспансии. Франко-германская война 1870-1871 гг. Парижская коммуна. Третья республика.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150.7.1.5.3.</w:t>
      </w:r>
      <w:r>
        <w:rPr>
          <w:rFonts w:ascii="Times New Roman" w:hAnsi="Times New Roman"/>
          <w:sz w:val="28"/>
          <w:szCs w:val="28"/>
        </w:rPr>
        <w:t> </w:t>
      </w:r>
      <w:r w:rsidRPr="00482CD3">
        <w:rPr>
          <w:rFonts w:ascii="Times New Roman" w:hAnsi="Times New Roman"/>
          <w:sz w:val="28"/>
          <w:szCs w:val="28"/>
          <w:lang w:val="ru-RU"/>
        </w:rPr>
        <w:t xml:space="preserve">Италия. Подъем борьбы за независимость итальянских земель. </w:t>
      </w:r>
      <w:r w:rsidRPr="00482CD3">
        <w:rPr>
          <w:rFonts w:ascii="Times New Roman" w:hAnsi="Times New Roman"/>
          <w:sz w:val="28"/>
          <w:szCs w:val="28"/>
          <w:lang w:val="ru-RU"/>
        </w:rPr>
        <w:lastRenderedPageBreak/>
        <w:t>К.</w:t>
      </w:r>
      <w:r>
        <w:rPr>
          <w:rFonts w:ascii="Times New Roman" w:hAnsi="Times New Roman"/>
          <w:sz w:val="28"/>
          <w:szCs w:val="28"/>
        </w:rPr>
        <w:t> </w:t>
      </w:r>
      <w:r w:rsidRPr="00482CD3">
        <w:rPr>
          <w:rFonts w:ascii="Times New Roman" w:hAnsi="Times New Roman"/>
          <w:sz w:val="28"/>
          <w:szCs w:val="28"/>
          <w:lang w:val="ru-RU"/>
        </w:rPr>
        <w:t>Кавур, Д.</w:t>
      </w:r>
      <w:r>
        <w:rPr>
          <w:rFonts w:ascii="Times New Roman" w:hAnsi="Times New Roman"/>
          <w:sz w:val="28"/>
          <w:szCs w:val="28"/>
        </w:rPr>
        <w:t> </w:t>
      </w:r>
      <w:r w:rsidRPr="00482CD3">
        <w:rPr>
          <w:rFonts w:ascii="Times New Roman" w:hAnsi="Times New Roman"/>
          <w:sz w:val="28"/>
          <w:szCs w:val="28"/>
          <w:lang w:val="ru-RU"/>
        </w:rPr>
        <w:t xml:space="preserve">Гарибальди. Образование единого государства. Король Виктор Эммануил </w:t>
      </w:r>
      <w:r>
        <w:rPr>
          <w:rFonts w:ascii="Times New Roman" w:hAnsi="Times New Roman"/>
          <w:sz w:val="28"/>
          <w:szCs w:val="28"/>
        </w:rPr>
        <w:t>II</w:t>
      </w:r>
      <w:r w:rsidRPr="00482CD3">
        <w:rPr>
          <w:rFonts w:ascii="Times New Roman" w:hAnsi="Times New Roman"/>
          <w:sz w:val="28"/>
          <w:szCs w:val="28"/>
          <w:lang w:val="ru-RU"/>
        </w:rPr>
        <w:t>.</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150.7.1.5.4.</w:t>
      </w:r>
      <w:r>
        <w:rPr>
          <w:rFonts w:ascii="Times New Roman" w:hAnsi="Times New Roman"/>
          <w:sz w:val="28"/>
          <w:szCs w:val="28"/>
        </w:rPr>
        <w:t> </w:t>
      </w:r>
      <w:r w:rsidRPr="00482CD3">
        <w:rPr>
          <w:rFonts w:ascii="Times New Roman" w:hAnsi="Times New Roman"/>
          <w:sz w:val="28"/>
          <w:szCs w:val="28"/>
          <w:lang w:val="ru-RU"/>
        </w:rP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150.7.1.5.5. Страны Центральной и Юго-Восточной Европы во второй половине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г.). Югославянские народы: борьба за освобождение от османского господства. Русско-турецкая война   1877-1878 гг., ее итоги.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150.7.1.5.6.</w:t>
      </w:r>
      <w:r>
        <w:rPr>
          <w:rFonts w:ascii="Times New Roman" w:hAnsi="Times New Roman"/>
          <w:sz w:val="28"/>
          <w:szCs w:val="28"/>
        </w:rPr>
        <w:t> </w:t>
      </w:r>
      <w:r w:rsidRPr="00482CD3">
        <w:rPr>
          <w:rFonts w:ascii="Times New Roman" w:hAnsi="Times New Roman"/>
          <w:sz w:val="28"/>
          <w:szCs w:val="28"/>
          <w:lang w:val="ru-RU"/>
        </w:rPr>
        <w:t xml:space="preserve">Соединенные Штаты Америки. Север и Юг: экономика, социальные отношения, политическая жизнь. Проблема рабства; аболиционизм. Гражданская война (1861-1865 гг.): причины, участники, итоги. А. Линкольн. Восстановление Юга. Промышленный рост в конце </w:t>
      </w:r>
      <w:r>
        <w:rPr>
          <w:rFonts w:ascii="Times New Roman" w:hAnsi="Times New Roman"/>
          <w:sz w:val="28"/>
          <w:szCs w:val="28"/>
        </w:rPr>
        <w:t>XIX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150.7.1.5.7.</w:t>
      </w:r>
      <w:r>
        <w:rPr>
          <w:rFonts w:ascii="Times New Roman" w:hAnsi="Times New Roman"/>
          <w:sz w:val="28"/>
          <w:szCs w:val="28"/>
        </w:rPr>
        <w:t> </w:t>
      </w:r>
      <w:r w:rsidRPr="00482CD3">
        <w:rPr>
          <w:rFonts w:ascii="Times New Roman" w:hAnsi="Times New Roman"/>
          <w:sz w:val="28"/>
          <w:szCs w:val="28"/>
          <w:lang w:val="ru-RU"/>
        </w:rPr>
        <w:t xml:space="preserve">Экономическое и социально-политическое развитие стран Европы и США в конце </w:t>
      </w:r>
      <w:r>
        <w:rPr>
          <w:rFonts w:ascii="Times New Roman" w:hAnsi="Times New Roman"/>
          <w:sz w:val="28"/>
          <w:szCs w:val="28"/>
        </w:rPr>
        <w:t>XIX</w:t>
      </w:r>
      <w:r w:rsidRPr="00482CD3">
        <w:rPr>
          <w:rFonts w:ascii="Times New Roman" w:hAnsi="Times New Roman"/>
          <w:sz w:val="28"/>
          <w:szCs w:val="28"/>
          <w:lang w:val="ru-RU"/>
        </w:rPr>
        <w:t xml:space="preserve"> ‒ начале ХХ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150.7.1.6.</w:t>
      </w:r>
      <w:r>
        <w:rPr>
          <w:rFonts w:ascii="Times New Roman" w:hAnsi="Times New Roman"/>
          <w:sz w:val="28"/>
          <w:szCs w:val="28"/>
        </w:rPr>
        <w:t> </w:t>
      </w:r>
      <w:r w:rsidRPr="00482CD3">
        <w:rPr>
          <w:rFonts w:ascii="Times New Roman" w:hAnsi="Times New Roman"/>
          <w:sz w:val="28"/>
          <w:szCs w:val="28"/>
          <w:lang w:val="ru-RU"/>
        </w:rPr>
        <w:t xml:space="preserve">Страны Латинской Америки в первой трети   </w:t>
      </w:r>
      <w:r>
        <w:rPr>
          <w:rFonts w:ascii="Times New Roman" w:hAnsi="Times New Roman"/>
          <w:sz w:val="28"/>
          <w:szCs w:val="28"/>
        </w:rPr>
        <w:t>XIX</w:t>
      </w:r>
      <w:r w:rsidRPr="00482CD3">
        <w:rPr>
          <w:rFonts w:ascii="Times New Roman" w:hAnsi="Times New Roman"/>
          <w:sz w:val="28"/>
          <w:szCs w:val="28"/>
          <w:lang w:val="ru-RU"/>
        </w:rPr>
        <w:t xml:space="preserve"> в. ‒ начале ХХ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150.7.1.7.</w:t>
      </w:r>
      <w:r>
        <w:rPr>
          <w:rFonts w:ascii="Times New Roman" w:hAnsi="Times New Roman"/>
          <w:sz w:val="28"/>
          <w:szCs w:val="28"/>
        </w:rPr>
        <w:t> </w:t>
      </w:r>
      <w:r w:rsidRPr="00482CD3">
        <w:rPr>
          <w:rFonts w:ascii="Times New Roman" w:hAnsi="Times New Roman"/>
          <w:sz w:val="28"/>
          <w:szCs w:val="28"/>
          <w:lang w:val="ru-RU"/>
        </w:rPr>
        <w:t>Страны Азии во второй четверти Х</w:t>
      </w:r>
      <w:r>
        <w:rPr>
          <w:rFonts w:ascii="Times New Roman" w:hAnsi="Times New Roman"/>
          <w:sz w:val="28"/>
          <w:szCs w:val="28"/>
        </w:rPr>
        <w:t>I</w:t>
      </w:r>
      <w:r w:rsidRPr="00482CD3">
        <w:rPr>
          <w:rFonts w:ascii="Times New Roman" w:hAnsi="Times New Roman"/>
          <w:sz w:val="28"/>
          <w:szCs w:val="28"/>
          <w:lang w:val="ru-RU"/>
        </w:rPr>
        <w:t xml:space="preserve">Х ‒ начале ХХ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150.7.1.7.1.</w:t>
      </w:r>
      <w:r>
        <w:rPr>
          <w:rFonts w:ascii="Times New Roman" w:hAnsi="Times New Roman"/>
          <w:sz w:val="28"/>
          <w:szCs w:val="28"/>
        </w:rPr>
        <w:t> </w:t>
      </w:r>
      <w:r w:rsidRPr="00482CD3">
        <w:rPr>
          <w:rFonts w:ascii="Times New Roman" w:hAnsi="Times New Roman"/>
          <w:sz w:val="28"/>
          <w:szCs w:val="28"/>
          <w:lang w:val="ru-RU"/>
        </w:rPr>
        <w:t>Османская империя. Политика Танзимата. Принятие конституции. Младотурецкая революция 1908-1909 гг.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150.7.1.7.2.</w:t>
      </w:r>
      <w:r>
        <w:rPr>
          <w:rFonts w:ascii="Times New Roman" w:hAnsi="Times New Roman"/>
          <w:sz w:val="28"/>
          <w:szCs w:val="28"/>
        </w:rPr>
        <w:t> </w:t>
      </w:r>
      <w:r w:rsidRPr="00482CD3">
        <w:rPr>
          <w:rFonts w:ascii="Times New Roman" w:hAnsi="Times New Roman"/>
          <w:sz w:val="28"/>
          <w:szCs w:val="28"/>
          <w:lang w:val="ru-RU"/>
        </w:rPr>
        <w:t>Иран во второй половине Х</w:t>
      </w:r>
      <w:r>
        <w:rPr>
          <w:rFonts w:ascii="Times New Roman" w:hAnsi="Times New Roman"/>
          <w:sz w:val="28"/>
          <w:szCs w:val="28"/>
        </w:rPr>
        <w:t>I</w:t>
      </w:r>
      <w:r w:rsidRPr="00482CD3">
        <w:rPr>
          <w:rFonts w:ascii="Times New Roman" w:hAnsi="Times New Roman"/>
          <w:sz w:val="28"/>
          <w:szCs w:val="28"/>
          <w:lang w:val="ru-RU"/>
        </w:rPr>
        <w:t>Х ‒ начале ХХ в. Революция   1905-1911 гг. в Иране.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150.7.1.7.3.</w:t>
      </w:r>
      <w:r>
        <w:rPr>
          <w:rFonts w:ascii="Times New Roman" w:hAnsi="Times New Roman"/>
          <w:sz w:val="28"/>
          <w:szCs w:val="28"/>
        </w:rPr>
        <w:t> </w:t>
      </w:r>
      <w:r w:rsidRPr="00482CD3">
        <w:rPr>
          <w:rFonts w:ascii="Times New Roman" w:hAnsi="Times New Roman"/>
          <w:sz w:val="28"/>
          <w:szCs w:val="28"/>
          <w:lang w:val="ru-RU"/>
        </w:rPr>
        <w:t xml:space="preserve">Индия в первой половине </w:t>
      </w:r>
      <w:r>
        <w:rPr>
          <w:rFonts w:ascii="Times New Roman" w:hAnsi="Times New Roman"/>
          <w:sz w:val="28"/>
          <w:szCs w:val="28"/>
        </w:rPr>
        <w:t>XIX</w:t>
      </w:r>
      <w:r w:rsidRPr="00482CD3">
        <w:rPr>
          <w:rFonts w:ascii="Times New Roman" w:hAnsi="Times New Roman"/>
          <w:sz w:val="28"/>
          <w:szCs w:val="28"/>
          <w:lang w:val="ru-RU"/>
        </w:rPr>
        <w:t xml:space="preserve"> века. Колониальный режим. Индийское национальное движение. Восстание сипаев (1857-1859 гг.). Объявление Индии владением британской короны. Политическое развитие Индии во второй половине </w:t>
      </w:r>
      <w:r>
        <w:rPr>
          <w:rFonts w:ascii="Times New Roman" w:hAnsi="Times New Roman"/>
          <w:sz w:val="28"/>
          <w:szCs w:val="28"/>
        </w:rPr>
        <w:t>XIX</w:t>
      </w:r>
      <w:r w:rsidRPr="00482CD3">
        <w:rPr>
          <w:rFonts w:ascii="Times New Roman" w:hAnsi="Times New Roman"/>
          <w:sz w:val="28"/>
          <w:szCs w:val="28"/>
          <w:lang w:val="ru-RU"/>
        </w:rPr>
        <w:t xml:space="preserve"> в. Создание Индийского национального конгресса. Б. Тилак,   М.К. Ганди.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150.7.1.7.4.</w:t>
      </w:r>
      <w:r>
        <w:rPr>
          <w:rFonts w:ascii="Times New Roman" w:hAnsi="Times New Roman"/>
          <w:sz w:val="28"/>
          <w:szCs w:val="28"/>
        </w:rPr>
        <w:t> </w:t>
      </w:r>
      <w:r w:rsidRPr="00482CD3">
        <w:rPr>
          <w:rFonts w:ascii="Times New Roman" w:hAnsi="Times New Roman"/>
          <w:sz w:val="28"/>
          <w:szCs w:val="28"/>
          <w:lang w:val="ru-RU"/>
        </w:rPr>
        <w:t>Китай. Империя Цин. «Опиумные войны». Восстание тайпинов. «Открытие» Китая. Политика «самоусиления». Восстание «ихэтуаней». Революция 1911-1913 гг. Сунь Ятсен.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150.7.1.7.5.</w:t>
      </w:r>
      <w:r>
        <w:rPr>
          <w:rFonts w:ascii="Times New Roman" w:hAnsi="Times New Roman"/>
          <w:sz w:val="28"/>
          <w:szCs w:val="28"/>
        </w:rPr>
        <w:t> </w:t>
      </w:r>
      <w:r w:rsidRPr="00482CD3">
        <w:rPr>
          <w:rFonts w:ascii="Times New Roman" w:hAnsi="Times New Roman"/>
          <w:sz w:val="28"/>
          <w:szCs w:val="28"/>
          <w:lang w:val="ru-RU"/>
        </w:rPr>
        <w:t>Япония. «Открытие» Японии. Реставрация Мэйдзи. Введение конституции. Модернизация в экономике и социальных отношениях. Переход   к политике завоеваний.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150.7.1.8.</w:t>
      </w:r>
      <w:r>
        <w:rPr>
          <w:rFonts w:ascii="Times New Roman" w:hAnsi="Times New Roman"/>
          <w:sz w:val="28"/>
          <w:szCs w:val="28"/>
        </w:rPr>
        <w:t> </w:t>
      </w:r>
      <w:r w:rsidRPr="00482CD3">
        <w:rPr>
          <w:rFonts w:ascii="Times New Roman" w:hAnsi="Times New Roman"/>
          <w:sz w:val="28"/>
          <w:szCs w:val="28"/>
          <w:lang w:val="ru-RU"/>
        </w:rPr>
        <w:t xml:space="preserve">Страны и народы Африки во второй половине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150.7.1.9.</w:t>
      </w:r>
      <w:r>
        <w:rPr>
          <w:rFonts w:ascii="Times New Roman" w:hAnsi="Times New Roman"/>
          <w:sz w:val="28"/>
          <w:szCs w:val="28"/>
        </w:rPr>
        <w:t> </w:t>
      </w:r>
      <w:r w:rsidRPr="00482CD3">
        <w:rPr>
          <w:rFonts w:ascii="Times New Roman" w:hAnsi="Times New Roman"/>
          <w:sz w:val="28"/>
          <w:szCs w:val="28"/>
          <w:lang w:val="ru-RU"/>
        </w:rPr>
        <w:t xml:space="preserve">Развитие культуры в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Научные открытия и технические изобретения в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Революция в физике. Достижения естествознания и медицины. Развитие философии, психологии и социологии.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Распространение образования. Технический прогресс и изменения в условиях труда и повседневной жизни людей. Художественная культура в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150.7.1.10.</w:t>
      </w:r>
      <w:r>
        <w:rPr>
          <w:rFonts w:ascii="Times New Roman" w:hAnsi="Times New Roman"/>
          <w:sz w:val="28"/>
          <w:szCs w:val="28"/>
        </w:rPr>
        <w:t> </w:t>
      </w:r>
      <w:r w:rsidRPr="00482CD3">
        <w:rPr>
          <w:rFonts w:ascii="Times New Roman" w:hAnsi="Times New Roman"/>
          <w:sz w:val="28"/>
          <w:szCs w:val="28"/>
          <w:lang w:val="ru-RU"/>
        </w:rPr>
        <w:t xml:space="preserve">Международные отношения в середине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w:t>
      </w:r>
      <w:r w:rsidRPr="00482CD3">
        <w:rPr>
          <w:rFonts w:ascii="Times New Roman" w:hAnsi="Times New Roman"/>
          <w:sz w:val="28"/>
          <w:szCs w:val="28"/>
          <w:lang w:val="ru-RU"/>
        </w:rPr>
        <w:lastRenderedPageBreak/>
        <w:t xml:space="preserve">захваты и колониальные империи.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w:t>
      </w:r>
      <w:r>
        <w:rPr>
          <w:rFonts w:ascii="Times New Roman" w:hAnsi="Times New Roman"/>
          <w:sz w:val="28"/>
          <w:szCs w:val="28"/>
        </w:rPr>
        <w:t>XIX</w:t>
      </w:r>
      <w:r w:rsidRPr="00482CD3">
        <w:rPr>
          <w:rFonts w:ascii="Times New Roman" w:hAnsi="Times New Roman"/>
          <w:sz w:val="28"/>
          <w:szCs w:val="28"/>
          <w:lang w:val="ru-RU"/>
        </w:rPr>
        <w:t xml:space="preserve"> ‒ начале ХХ в. (испано-американская война, русско-японская война, боснийский кризис). Балканские войны.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150.7.1.11.</w:t>
      </w:r>
      <w:r>
        <w:rPr>
          <w:rFonts w:ascii="Times New Roman" w:hAnsi="Times New Roman"/>
          <w:sz w:val="28"/>
          <w:szCs w:val="28"/>
        </w:rPr>
        <w:t> </w:t>
      </w:r>
      <w:r w:rsidRPr="00482CD3">
        <w:rPr>
          <w:rFonts w:ascii="Times New Roman" w:hAnsi="Times New Roman"/>
          <w:sz w:val="28"/>
          <w:szCs w:val="28"/>
          <w:lang w:val="ru-RU"/>
        </w:rPr>
        <w:t xml:space="preserve">Обобщение. Историческое и культурное наследие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w:t>
      </w:r>
      <w:r>
        <w:rPr>
          <w:rFonts w:ascii="Times New Roman" w:hAnsi="Times New Roman"/>
          <w:sz w:val="28"/>
          <w:szCs w:val="28"/>
        </w:rPr>
        <w:t> </w:t>
      </w:r>
      <w:r w:rsidRPr="00482CD3">
        <w:rPr>
          <w:rFonts w:ascii="Times New Roman" w:hAnsi="Times New Roman"/>
          <w:sz w:val="28"/>
          <w:szCs w:val="28"/>
          <w:lang w:val="ru-RU"/>
        </w:rPr>
        <w:t xml:space="preserve">История России. Российская империя во второй четверти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w:t>
      </w:r>
      <w:r>
        <w:rPr>
          <w:rFonts w:ascii="Times New Roman" w:hAnsi="Times New Roman"/>
          <w:sz w:val="28"/>
          <w:szCs w:val="28"/>
        </w:rPr>
        <w:t> </w:t>
      </w:r>
      <w:r w:rsidRPr="00482CD3">
        <w:rPr>
          <w:rFonts w:ascii="Times New Roman" w:hAnsi="Times New Roman"/>
          <w:sz w:val="28"/>
          <w:szCs w:val="28"/>
          <w:lang w:val="ru-RU"/>
        </w:rPr>
        <w:t xml:space="preserve">Введение.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150.7.2.2.</w:t>
      </w:r>
      <w:r>
        <w:rPr>
          <w:rFonts w:ascii="Times New Roman" w:hAnsi="Times New Roman"/>
          <w:sz w:val="28"/>
          <w:szCs w:val="28"/>
        </w:rPr>
        <w:t> </w:t>
      </w:r>
      <w:r w:rsidRPr="00482CD3">
        <w:rPr>
          <w:rFonts w:ascii="Times New Roman" w:hAnsi="Times New Roman"/>
          <w:sz w:val="28"/>
          <w:szCs w:val="28"/>
          <w:lang w:val="ru-RU"/>
        </w:rPr>
        <w:t xml:space="preserve">Внутренняя политика Николая </w:t>
      </w:r>
      <w:r>
        <w:rPr>
          <w:rFonts w:ascii="Times New Roman" w:hAnsi="Times New Roman"/>
          <w:sz w:val="28"/>
          <w:szCs w:val="28"/>
        </w:rPr>
        <w:t>I</w:t>
      </w:r>
      <w:r w:rsidRPr="00482CD3">
        <w:rPr>
          <w:rFonts w:ascii="Times New Roman" w:hAnsi="Times New Roman"/>
          <w:sz w:val="28"/>
          <w:szCs w:val="28"/>
          <w:lang w:val="ru-RU"/>
        </w:rPr>
        <w:t>.</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Реформаторские и консервативные тенденции в политике Николая </w:t>
      </w:r>
      <w:r>
        <w:rPr>
          <w:rFonts w:ascii="Times New Roman" w:hAnsi="Times New Roman"/>
          <w:sz w:val="28"/>
          <w:szCs w:val="28"/>
        </w:rPr>
        <w:t>I</w:t>
      </w:r>
      <w:r w:rsidRPr="00482CD3">
        <w:rPr>
          <w:rFonts w:ascii="Times New Roman" w:hAnsi="Times New Roman"/>
          <w:sz w:val="28"/>
          <w:szCs w:val="28"/>
          <w:lang w:val="ru-RU"/>
        </w:rPr>
        <w:t>.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1837-1841 гг. Формирование профессиональной бюрократии.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Начало промышленного переворота и его особенности 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150.7.2.3.</w:t>
      </w:r>
      <w:r>
        <w:rPr>
          <w:rFonts w:ascii="Times New Roman" w:hAnsi="Times New Roman"/>
          <w:sz w:val="28"/>
          <w:szCs w:val="28"/>
        </w:rPr>
        <w:t> </w:t>
      </w:r>
      <w:r w:rsidRPr="00482CD3">
        <w:rPr>
          <w:rFonts w:ascii="Times New Roman" w:hAnsi="Times New Roman"/>
          <w:sz w:val="28"/>
          <w:szCs w:val="28"/>
          <w:lang w:val="ru-RU"/>
        </w:rPr>
        <w:t xml:space="preserve">Внешняя политика. Восточный вопрос: русско-иранская   (1826-1828 гг.) и русско-турецкая войны (1827-1828 гг.). Польское восстание  (1830-1831 гг.). «Священный союз».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Петербург. Города как административные, торговые   и промышленные центры.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Общественная жизнь в 1830-1850-е гг. Роль литературы, печати, университетов в формировании независимого общественного мнения. </w:t>
      </w:r>
      <w:r w:rsidRPr="00482CD3">
        <w:rPr>
          <w:rFonts w:ascii="Times New Roman" w:hAnsi="Times New Roman"/>
          <w:sz w:val="28"/>
          <w:szCs w:val="28"/>
          <w:lang w:val="ru-RU"/>
        </w:rPr>
        <w:lastRenderedPageBreak/>
        <w:t>Общественная мысль: официальная идеология («самодержавие, православие, народность»). Деятельность графа С.С. Уварова. Славянофилы и западники, зарождение социалистической мысли. Формирование теории русского социализма. А.И. Герцен. Россия и Европа как центральный пункт общественных дебатов.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150.7.2.4.</w:t>
      </w:r>
      <w:r>
        <w:rPr>
          <w:rFonts w:ascii="Times New Roman" w:hAnsi="Times New Roman"/>
          <w:sz w:val="28"/>
          <w:szCs w:val="28"/>
        </w:rPr>
        <w:t> </w:t>
      </w:r>
      <w:r w:rsidRPr="00482CD3">
        <w:rPr>
          <w:rFonts w:ascii="Times New Roman" w:hAnsi="Times New Roman"/>
          <w:sz w:val="28"/>
          <w:szCs w:val="28"/>
          <w:lang w:val="ru-RU"/>
        </w:rPr>
        <w:t xml:space="preserve">Культурное пространство империи в первой половине </w:t>
      </w:r>
      <w:r>
        <w:rPr>
          <w:rFonts w:ascii="Times New Roman" w:hAnsi="Times New Roman"/>
          <w:sz w:val="28"/>
          <w:szCs w:val="28"/>
        </w:rPr>
        <w:t>XIX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Национальные корни отечественной культуры и зарубежные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Золотой век русской литературы (А.С. Пушкин, М.Ю. Лермонтов, Н.В. Гоголь, В.Г. Белинский). Формирование русской музыкальной школы. Театр, живопись, архитектура. Развитие науки и техники. Географические экспедиции. Открытие Антарктиды. Учреждение Русского географического общества. Школы и университеты. Народная культура. Культура повседневности: жизнь в городе и в усадьбе.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150.7.2.5.</w:t>
      </w:r>
      <w:r>
        <w:rPr>
          <w:rFonts w:ascii="Times New Roman" w:hAnsi="Times New Roman"/>
          <w:sz w:val="28"/>
          <w:szCs w:val="28"/>
        </w:rPr>
        <w:t> </w:t>
      </w:r>
      <w:r w:rsidRPr="00482CD3">
        <w:rPr>
          <w:rFonts w:ascii="Times New Roman" w:hAnsi="Times New Roman"/>
          <w:sz w:val="28"/>
          <w:szCs w:val="28"/>
          <w:lang w:val="ru-RU"/>
        </w:rPr>
        <w:t xml:space="preserve">Народы России в первой половине </w:t>
      </w:r>
      <w:r>
        <w:rPr>
          <w:rFonts w:ascii="Times New Roman" w:hAnsi="Times New Roman"/>
          <w:sz w:val="28"/>
          <w:szCs w:val="28"/>
        </w:rPr>
        <w:t>XIX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и ликвидация его автономии. Кавказская война. Движение Шамиля.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150.7.2.6.</w:t>
      </w:r>
      <w:r>
        <w:rPr>
          <w:rFonts w:ascii="Times New Roman" w:hAnsi="Times New Roman"/>
          <w:sz w:val="28"/>
          <w:szCs w:val="28"/>
        </w:rPr>
        <w:t> </w:t>
      </w:r>
      <w:r w:rsidRPr="00482CD3">
        <w:rPr>
          <w:rFonts w:ascii="Times New Roman" w:hAnsi="Times New Roman"/>
          <w:sz w:val="28"/>
          <w:szCs w:val="28"/>
          <w:lang w:val="ru-RU"/>
        </w:rPr>
        <w:t xml:space="preserve">Социальная и правовая модернизация страны при Александре </w:t>
      </w:r>
      <w:r>
        <w:rPr>
          <w:rFonts w:ascii="Times New Roman" w:hAnsi="Times New Roman"/>
          <w:sz w:val="28"/>
          <w:szCs w:val="28"/>
        </w:rPr>
        <w:t>II</w:t>
      </w:r>
      <w:r w:rsidRPr="00482CD3">
        <w:rPr>
          <w:rFonts w:ascii="Times New Roman" w:hAnsi="Times New Roman"/>
          <w:sz w:val="28"/>
          <w:szCs w:val="28"/>
          <w:lang w:val="ru-RU"/>
        </w:rPr>
        <w:t>. Великие реформы 1860-1870-х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Многовекторность внешней политики империи. Присоединение Средней Азии. Россия и Балканы. Русско-турецкая война 1877-1878 гг. Россия на Дальнем Востоке.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150.7.2.7.</w:t>
      </w:r>
      <w:r>
        <w:rPr>
          <w:rFonts w:ascii="Times New Roman" w:hAnsi="Times New Roman"/>
          <w:sz w:val="28"/>
          <w:szCs w:val="28"/>
        </w:rPr>
        <w:t> </w:t>
      </w:r>
      <w:r w:rsidRPr="00482CD3">
        <w:rPr>
          <w:rFonts w:ascii="Times New Roman" w:hAnsi="Times New Roman"/>
          <w:sz w:val="28"/>
          <w:szCs w:val="28"/>
          <w:lang w:val="ru-RU"/>
        </w:rPr>
        <w:t xml:space="preserve">Россия в 1880-1890-х гг.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«Народное самодержавие» Александра </w:t>
      </w:r>
      <w:r>
        <w:rPr>
          <w:rFonts w:ascii="Times New Roman" w:hAnsi="Times New Roman"/>
          <w:sz w:val="28"/>
          <w:szCs w:val="28"/>
        </w:rPr>
        <w:t>III</w:t>
      </w:r>
      <w:r w:rsidRPr="00482CD3">
        <w:rPr>
          <w:rFonts w:ascii="Times New Roman" w:hAnsi="Times New Roman"/>
          <w:sz w:val="28"/>
          <w:szCs w:val="28"/>
          <w:lang w:val="ru-RU"/>
        </w:rPr>
        <w:t>.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сферы и направления внешнеполитических интересов. Упрочение статуса великой державы. Освоение государственной территории.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Сельское хозяйство и промышленность. Особенности аграрной политики   при Александре </w:t>
      </w:r>
      <w:r>
        <w:rPr>
          <w:rFonts w:ascii="Times New Roman" w:hAnsi="Times New Roman"/>
          <w:sz w:val="28"/>
          <w:szCs w:val="28"/>
        </w:rPr>
        <w:t>III</w:t>
      </w:r>
      <w:r w:rsidRPr="00482CD3">
        <w:rPr>
          <w:rFonts w:ascii="Times New Roman" w:hAnsi="Times New Roman"/>
          <w:sz w:val="28"/>
          <w:szCs w:val="28"/>
          <w:lang w:val="ru-RU"/>
        </w:rPr>
        <w:t>: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150.7.2.8.</w:t>
      </w:r>
      <w:r>
        <w:rPr>
          <w:rFonts w:ascii="Times New Roman" w:hAnsi="Times New Roman"/>
          <w:sz w:val="28"/>
          <w:szCs w:val="28"/>
        </w:rPr>
        <w:t> </w:t>
      </w:r>
      <w:r w:rsidRPr="00482CD3">
        <w:rPr>
          <w:rFonts w:ascii="Times New Roman" w:hAnsi="Times New Roman"/>
          <w:sz w:val="28"/>
          <w:szCs w:val="28"/>
          <w:lang w:val="ru-RU"/>
        </w:rPr>
        <w:t xml:space="preserve">Культурное пространство империи во второй половине </w:t>
      </w:r>
      <w:r>
        <w:rPr>
          <w:rFonts w:ascii="Times New Roman" w:hAnsi="Times New Roman"/>
          <w:sz w:val="28"/>
          <w:szCs w:val="28"/>
        </w:rPr>
        <w:t>XIX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Культура и быт народов России во второй половине </w:t>
      </w:r>
      <w:r>
        <w:rPr>
          <w:rFonts w:ascii="Times New Roman" w:hAnsi="Times New Roman"/>
          <w:sz w:val="28"/>
          <w:szCs w:val="28"/>
        </w:rPr>
        <w:t>XIX</w:t>
      </w:r>
      <w:r w:rsidRPr="00482CD3">
        <w:rPr>
          <w:rFonts w:ascii="Times New Roman" w:hAnsi="Times New Roman"/>
          <w:sz w:val="28"/>
          <w:szCs w:val="28"/>
          <w:lang w:val="ru-RU"/>
        </w:rPr>
        <w:t xml:space="preserve">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Ф.М. Достоевский, Л.Н. Толстой, С.Е. Салтыков-Щедрин,   Ф.И. Тютчев, А.Н. Островский, А.П. Чехов и некоторые другие. Живопись. Музыка. Театр. Архитектура и градостроительство.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150.7.2.9.</w:t>
      </w:r>
      <w:r>
        <w:rPr>
          <w:rFonts w:ascii="Times New Roman" w:hAnsi="Times New Roman"/>
          <w:sz w:val="28"/>
          <w:szCs w:val="28"/>
        </w:rPr>
        <w:t> </w:t>
      </w:r>
      <w:r w:rsidRPr="00482CD3">
        <w:rPr>
          <w:rFonts w:ascii="Times New Roman" w:hAnsi="Times New Roman"/>
          <w:sz w:val="28"/>
          <w:szCs w:val="28"/>
          <w:lang w:val="ru-RU"/>
        </w:rPr>
        <w:t>Основные регионы и народы Российской империи и их роль в жизни страны.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Национальная политика самодержавия. Национальные движения народов России. Взаимодействие национальных культур и народов. Укрепление автономии Финляндии. Польское восстание 1863 г. Прибалтика. Еврейский вопрос. Поволжье. </w:t>
      </w:r>
      <w:r w:rsidRPr="00482CD3">
        <w:rPr>
          <w:rFonts w:ascii="Times New Roman" w:hAnsi="Times New Roman"/>
          <w:sz w:val="28"/>
          <w:szCs w:val="28"/>
          <w:lang w:val="ru-RU"/>
        </w:rPr>
        <w:lastRenderedPageBreak/>
        <w:t xml:space="preserve">Северный Кавказ и Закавказье. Завершение Кавказской войны. Север, Сибирь, Дальний Восток. Средняя Азия.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150.7.2.10.</w:t>
      </w:r>
      <w:r>
        <w:rPr>
          <w:rFonts w:ascii="Times New Roman" w:hAnsi="Times New Roman"/>
          <w:sz w:val="28"/>
          <w:szCs w:val="28"/>
        </w:rPr>
        <w:t> </w:t>
      </w:r>
      <w:r w:rsidRPr="00482CD3">
        <w:rPr>
          <w:rFonts w:ascii="Times New Roman" w:hAnsi="Times New Roman"/>
          <w:sz w:val="28"/>
          <w:szCs w:val="28"/>
          <w:lang w:val="ru-RU"/>
        </w:rPr>
        <w:t>Общественная жизнь в 1860-1890-х гг.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Распространение марксизма и формирование социал-демократии.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150.7.2.11.</w:t>
      </w:r>
      <w:r>
        <w:rPr>
          <w:rFonts w:ascii="Times New Roman" w:hAnsi="Times New Roman"/>
          <w:sz w:val="28"/>
          <w:szCs w:val="28"/>
        </w:rPr>
        <w:t> </w:t>
      </w:r>
      <w:r w:rsidRPr="00482CD3">
        <w:rPr>
          <w:rFonts w:ascii="Times New Roman" w:hAnsi="Times New Roman"/>
          <w:sz w:val="28"/>
          <w:szCs w:val="28"/>
          <w:lang w:val="ru-RU"/>
        </w:rPr>
        <w:t xml:space="preserve">Россия на пороге ХХ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150.7.2.11.1.</w:t>
      </w:r>
      <w:r>
        <w:rPr>
          <w:rFonts w:ascii="Times New Roman" w:hAnsi="Times New Roman"/>
          <w:sz w:val="28"/>
          <w:szCs w:val="28"/>
        </w:rPr>
        <w:t> </w:t>
      </w:r>
      <w:r w:rsidRPr="00482CD3">
        <w:rPr>
          <w:rFonts w:ascii="Times New Roman" w:hAnsi="Times New Roman"/>
          <w:sz w:val="28"/>
          <w:szCs w:val="28"/>
          <w:lang w:val="ru-RU"/>
        </w:rPr>
        <w:t xml:space="preserve">На пороге нового века: динамика и противоречия развития. Политический строй. Император Николай </w:t>
      </w:r>
      <w:r>
        <w:rPr>
          <w:rFonts w:ascii="Times New Roman" w:hAnsi="Times New Roman"/>
          <w:sz w:val="28"/>
          <w:szCs w:val="28"/>
        </w:rPr>
        <w:t>II</w:t>
      </w:r>
      <w:r w:rsidRPr="00482CD3">
        <w:rPr>
          <w:rFonts w:ascii="Times New Roman" w:hAnsi="Times New Roman"/>
          <w:sz w:val="28"/>
          <w:szCs w:val="28"/>
          <w:lang w:val="ru-RU"/>
        </w:rPr>
        <w:t xml:space="preserve"> и его окружение.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продовольствия.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Центр и регионы. Корректировка национальной политики.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150.7.2.11.2.</w:t>
      </w:r>
      <w:r>
        <w:rPr>
          <w:rFonts w:ascii="Times New Roman" w:hAnsi="Times New Roman"/>
          <w:sz w:val="28"/>
          <w:szCs w:val="28"/>
        </w:rPr>
        <w:t> </w:t>
      </w:r>
      <w:r w:rsidRPr="00482CD3">
        <w:rPr>
          <w:rFonts w:ascii="Times New Roman" w:hAnsi="Times New Roman"/>
          <w:sz w:val="28"/>
          <w:szCs w:val="28"/>
          <w:lang w:val="ru-RU"/>
        </w:rPr>
        <w:t xml:space="preserve">Россия в системе международных отношений. Политика   на Дальнем Востоке. Русско-японская война 1904-1905 гг. Оборона Порт-Артура. </w:t>
      </w:r>
      <w:r w:rsidRPr="00482CD3">
        <w:rPr>
          <w:rFonts w:ascii="Times New Roman" w:hAnsi="Times New Roman"/>
          <w:sz w:val="28"/>
          <w:szCs w:val="28"/>
          <w:lang w:val="ru-RU"/>
        </w:rPr>
        <w:lastRenderedPageBreak/>
        <w:t>Цусимское сражение.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150.7.2.11.3.</w:t>
      </w:r>
      <w:r>
        <w:rPr>
          <w:rFonts w:ascii="Times New Roman" w:hAnsi="Times New Roman"/>
          <w:sz w:val="28"/>
          <w:szCs w:val="28"/>
        </w:rPr>
        <w:t> </w:t>
      </w:r>
      <w:r w:rsidRPr="00482CD3">
        <w:rPr>
          <w:rFonts w:ascii="Times New Roman" w:hAnsi="Times New Roman"/>
          <w:sz w:val="28"/>
          <w:szCs w:val="28"/>
          <w:lang w:val="ru-RU"/>
        </w:rPr>
        <w:t>Первая российская революция 1905-1907 гг. Начало парламентаризма 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Предпосылки Первой российской революции. Формы социальных протестов. Политический терроризм.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1906-1907 гг.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Избирательный закон 11 декабря 1905 г. Избирательная кампания   в </w:t>
      </w:r>
      <w:r>
        <w:rPr>
          <w:rFonts w:ascii="Times New Roman" w:hAnsi="Times New Roman"/>
          <w:sz w:val="28"/>
          <w:szCs w:val="28"/>
        </w:rPr>
        <w:t>I</w:t>
      </w:r>
      <w:r w:rsidRPr="00482CD3">
        <w:rPr>
          <w:rFonts w:ascii="Times New Roman" w:hAnsi="Times New Roman"/>
          <w:sz w:val="28"/>
          <w:szCs w:val="28"/>
          <w:lang w:val="ru-RU"/>
        </w:rPr>
        <w:t xml:space="preserve"> Государственную думу. Основные государственные законы 23 апреля 1906 г. Деятельность </w:t>
      </w:r>
      <w:r>
        <w:rPr>
          <w:rFonts w:ascii="Times New Roman" w:hAnsi="Times New Roman"/>
          <w:sz w:val="28"/>
          <w:szCs w:val="28"/>
        </w:rPr>
        <w:t>I</w:t>
      </w:r>
      <w:r w:rsidRPr="00482CD3">
        <w:rPr>
          <w:rFonts w:ascii="Times New Roman" w:hAnsi="Times New Roman"/>
          <w:sz w:val="28"/>
          <w:szCs w:val="28"/>
          <w:lang w:val="ru-RU"/>
        </w:rPr>
        <w:t xml:space="preserve"> и </w:t>
      </w:r>
      <w:r>
        <w:rPr>
          <w:rFonts w:ascii="Times New Roman" w:hAnsi="Times New Roman"/>
          <w:sz w:val="28"/>
          <w:szCs w:val="28"/>
        </w:rPr>
        <w:t>II</w:t>
      </w:r>
      <w:r w:rsidRPr="00482CD3">
        <w:rPr>
          <w:rFonts w:ascii="Times New Roman" w:hAnsi="Times New Roman"/>
          <w:sz w:val="28"/>
          <w:szCs w:val="28"/>
          <w:lang w:val="ru-RU"/>
        </w:rPr>
        <w:t xml:space="preserve"> Государственной думы.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150.7.2.11.4.</w:t>
      </w:r>
      <w:r>
        <w:rPr>
          <w:rFonts w:ascii="Times New Roman" w:hAnsi="Times New Roman"/>
          <w:sz w:val="28"/>
          <w:szCs w:val="28"/>
        </w:rPr>
        <w:t> </w:t>
      </w:r>
      <w:r w:rsidRPr="00482CD3">
        <w:rPr>
          <w:rFonts w:ascii="Times New Roman" w:hAnsi="Times New Roman"/>
          <w:sz w:val="28"/>
          <w:szCs w:val="28"/>
          <w:lang w:val="ru-RU"/>
        </w:rPr>
        <w:t xml:space="preserve">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Нарастание социальных противоречий. </w:t>
      </w:r>
      <w:r>
        <w:rPr>
          <w:rFonts w:ascii="Times New Roman" w:hAnsi="Times New Roman"/>
          <w:sz w:val="28"/>
          <w:szCs w:val="28"/>
        </w:rPr>
        <w:t>III</w:t>
      </w:r>
      <w:r w:rsidRPr="00482CD3">
        <w:rPr>
          <w:rFonts w:ascii="Times New Roman" w:hAnsi="Times New Roman"/>
          <w:sz w:val="28"/>
          <w:szCs w:val="28"/>
          <w:lang w:val="ru-RU"/>
        </w:rPr>
        <w:t xml:space="preserve"> и </w:t>
      </w:r>
      <w:r>
        <w:rPr>
          <w:rFonts w:ascii="Times New Roman" w:hAnsi="Times New Roman"/>
          <w:sz w:val="28"/>
          <w:szCs w:val="28"/>
        </w:rPr>
        <w:t>IV</w:t>
      </w:r>
      <w:r w:rsidRPr="00482CD3">
        <w:rPr>
          <w:rFonts w:ascii="Times New Roman" w:hAnsi="Times New Roman"/>
          <w:sz w:val="28"/>
          <w:szCs w:val="28"/>
          <w:lang w:val="ru-RU"/>
        </w:rPr>
        <w:t xml:space="preserve"> Государственная дума. Идейно-политический спектр.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Обострение международной обстановки. Блоковая система и участие   в ней России.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150.7.2.11.5.</w:t>
      </w:r>
      <w:r>
        <w:rPr>
          <w:rFonts w:ascii="Times New Roman" w:hAnsi="Times New Roman"/>
          <w:sz w:val="28"/>
          <w:szCs w:val="28"/>
        </w:rPr>
        <w:t> </w:t>
      </w:r>
      <w:r w:rsidRPr="00482CD3">
        <w:rPr>
          <w:rFonts w:ascii="Times New Roman" w:hAnsi="Times New Roman"/>
          <w:sz w:val="28"/>
          <w:szCs w:val="28"/>
          <w:lang w:val="ru-RU"/>
        </w:rPr>
        <w:t xml:space="preserve">Серебряный век российской культуры. Новые явления   в художественной литературе и искусстве. Мировоззренческие ценности и стиль жизни. Литература начала </w:t>
      </w:r>
      <w:r>
        <w:rPr>
          <w:rFonts w:ascii="Times New Roman" w:hAnsi="Times New Roman"/>
          <w:sz w:val="28"/>
          <w:szCs w:val="28"/>
        </w:rPr>
        <w:t>XX</w:t>
      </w:r>
      <w:r w:rsidRPr="00482CD3">
        <w:rPr>
          <w:rFonts w:ascii="Times New Roman" w:hAnsi="Times New Roman"/>
          <w:sz w:val="28"/>
          <w:szCs w:val="28"/>
          <w:lang w:val="ru-RU"/>
        </w:rPr>
        <w:t xml:space="preserve"> в. Живопись.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народного просвещения. Открытия российских ученых. Достижения в науке и технике. Развитие русской философской школы.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w:t>
      </w:r>
      <w:r>
        <w:rPr>
          <w:rFonts w:ascii="Times New Roman" w:hAnsi="Times New Roman"/>
          <w:sz w:val="28"/>
          <w:szCs w:val="28"/>
        </w:rPr>
        <w:t> </w:t>
      </w:r>
      <w:r w:rsidRPr="00482CD3">
        <w:rPr>
          <w:rFonts w:ascii="Times New Roman" w:hAnsi="Times New Roman"/>
          <w:sz w:val="28"/>
          <w:szCs w:val="28"/>
          <w:lang w:val="ru-RU"/>
        </w:rPr>
        <w:t>Планируемые результаты освоения программы по истории на уровне основного общего образования.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150.8.1.</w:t>
      </w:r>
      <w:r>
        <w:rPr>
          <w:rFonts w:ascii="Times New Roman" w:hAnsi="Times New Roman"/>
          <w:sz w:val="28"/>
          <w:szCs w:val="28"/>
        </w:rPr>
        <w:t> </w:t>
      </w:r>
      <w:r w:rsidRPr="00482CD3">
        <w:rPr>
          <w:rFonts w:ascii="Times New Roman" w:hAnsi="Times New Roman"/>
          <w:sz w:val="28"/>
          <w:szCs w:val="28"/>
          <w:lang w:val="ru-RU"/>
        </w:rPr>
        <w:t>К важнейшим личностным результатам изучения истории относятся: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w:t>
      </w:r>
      <w:r>
        <w:rPr>
          <w:rFonts w:ascii="Times New Roman" w:hAnsi="Times New Roman"/>
          <w:sz w:val="28"/>
          <w:szCs w:val="28"/>
        </w:rPr>
        <w:t> </w:t>
      </w:r>
      <w:r w:rsidRPr="00482CD3">
        <w:rPr>
          <w:rFonts w:ascii="Times New Roman" w:hAnsi="Times New Roman"/>
          <w:sz w:val="28"/>
          <w:szCs w:val="28"/>
          <w:lang w:val="ru-RU"/>
        </w:rPr>
        <w:t>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w:t>
      </w:r>
      <w:r>
        <w:rPr>
          <w:rFonts w:ascii="Times New Roman" w:hAnsi="Times New Roman"/>
          <w:sz w:val="28"/>
          <w:szCs w:val="28"/>
        </w:rPr>
        <w:t> </w:t>
      </w:r>
      <w:r w:rsidRPr="00482CD3">
        <w:rPr>
          <w:rFonts w:ascii="Times New Roman" w:hAnsi="Times New Roman"/>
          <w:sz w:val="28"/>
          <w:szCs w:val="28"/>
          <w:lang w:val="ru-RU"/>
        </w:rPr>
        <w:t xml:space="preserve">в сфере эстетического воспитания: представление о культурном многообразии своей страны и мира; осознание важности культуры как воплощения </w:t>
      </w:r>
      <w:r w:rsidRPr="00482CD3">
        <w:rPr>
          <w:rFonts w:ascii="Times New Roman" w:hAnsi="Times New Roman"/>
          <w:sz w:val="28"/>
          <w:szCs w:val="28"/>
          <w:lang w:val="ru-RU"/>
        </w:rPr>
        <w:lastRenderedPageBreak/>
        <w:t>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w:t>
      </w:r>
      <w:r>
        <w:rPr>
          <w:rFonts w:ascii="Times New Roman" w:hAnsi="Times New Roman"/>
          <w:sz w:val="28"/>
          <w:szCs w:val="28"/>
        </w:rPr>
        <w:t> </w:t>
      </w:r>
      <w:r w:rsidRPr="00482CD3">
        <w:rPr>
          <w:rFonts w:ascii="Times New Roman" w:hAnsi="Times New Roman"/>
          <w:sz w:val="28"/>
          <w:szCs w:val="28"/>
          <w:lang w:val="ru-RU"/>
        </w:rPr>
        <w:t>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w:t>
      </w:r>
      <w:r>
        <w:rPr>
          <w:rFonts w:ascii="Times New Roman" w:hAnsi="Times New Roman"/>
          <w:sz w:val="28"/>
          <w:szCs w:val="28"/>
        </w:rPr>
        <w:t> </w:t>
      </w:r>
      <w:r w:rsidRPr="00482CD3">
        <w:rPr>
          <w:rFonts w:ascii="Times New Roman" w:hAnsi="Times New Roman"/>
          <w:sz w:val="28"/>
          <w:szCs w:val="28"/>
          <w:lang w:val="ru-RU"/>
        </w:rPr>
        <w:t>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w:t>
      </w:r>
      <w:r>
        <w:rPr>
          <w:rFonts w:ascii="Times New Roman" w:hAnsi="Times New Roman"/>
          <w:sz w:val="28"/>
          <w:szCs w:val="28"/>
        </w:rPr>
        <w:t> </w:t>
      </w:r>
      <w:r w:rsidRPr="00482CD3">
        <w:rPr>
          <w:rFonts w:ascii="Times New Roman" w:hAnsi="Times New Roman"/>
          <w:sz w:val="28"/>
          <w:szCs w:val="28"/>
          <w:lang w:val="ru-RU"/>
        </w:rPr>
        <w:t>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w:t>
      </w:r>
      <w:r>
        <w:rPr>
          <w:rFonts w:ascii="Times New Roman" w:hAnsi="Times New Roman"/>
          <w:sz w:val="28"/>
          <w:szCs w:val="28"/>
        </w:rPr>
        <w:t> </w:t>
      </w:r>
      <w:r w:rsidRPr="00482CD3">
        <w:rPr>
          <w:rFonts w:ascii="Times New Roman" w:hAnsi="Times New Roman"/>
          <w:sz w:val="28"/>
          <w:szCs w:val="28"/>
          <w:lang w:val="ru-RU"/>
        </w:rPr>
        <w:t>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w:t>
      </w:r>
      <w:r>
        <w:rPr>
          <w:rFonts w:ascii="Times New Roman" w:hAnsi="Times New Roman"/>
          <w:sz w:val="28"/>
          <w:szCs w:val="28"/>
        </w:rPr>
        <w:t> </w:t>
      </w:r>
      <w:r w:rsidRPr="00482CD3">
        <w:rPr>
          <w:rFonts w:ascii="Times New Roman" w:hAnsi="Times New Roman"/>
          <w:sz w:val="28"/>
          <w:szCs w:val="28"/>
          <w:lang w:val="ru-RU"/>
        </w:rPr>
        <w:t xml:space="preserve">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150.8.2.1.</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систематизировать и обобщать исторические факты (в форме таблиц, схем);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выявлять характерные признаки исторических явлений;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раскрывать причинно-следственные связи событий;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сравнивать события, ситуации, выявляя общие черты и различия; формулировать и обосновывать выводы.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150.8.2.2.</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определять познавательную задачу;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намечать путь ее решения и осуществлять подбор исторического материала, объекта;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систематизировать и анализировать исторические факты, осуществлять реконструкцию исторических событий;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соотносить полученный результат с имеющимся знанием;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определять новизну и обоснованность полученного результата;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представлять результаты своей деятельности в различных формах (сообщение, эссе, презентация, реферат, учебный проект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150.8.2.3.</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умения работать   с информацией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извлекать информацию из источника;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виды источников исторической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150.8.2.4.</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умения общения как часть коммуникативных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представлять особенности взаимодействия людей в исторических обществах   и современном мире;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участвовать в обсуждении событий и личностей прошлого, раскрывать различие и сходство высказываемых оценок;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выражать и аргументировать свою точку зрения в устном высказывании, письменном тексте;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публично представлять результаты выполненного исследования, проекта;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осваивать и применять правила межкультурного взаимодействия в школе   и социальном окружении.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150.8.2.5.</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умения совместной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осознавать на основе исторических примеров значение совместной работы   как эффективного средства достижения поставленных целей;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планировать и осуществлять совместную работу, коллективные учебные проекты по истории, в том числе в том числе с использованием регионального материала;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свое участие в общей работе и координировать свои действия   с другими членами команды.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150.8.2.6.</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умения в части регулятивных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приемами самоконтроля ‒ осуществление самоконтроля, рефлексии   и самооценки полученных результатов;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вносить коррективы в свою работу с учетом установленных ошибок, возникших трудностей.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150.8.2.7.</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умения в сфере эмоционального интеллекта, понимания себя и других: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на примерах исторических ситуаций роль эмоций в отношениях между людьми;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ставить себя на место другого человека, понимать мотивы действий другого   человека (в исторических ситуациях и окружающей действительности);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регулировать способ выражения своих эмоций с учетом позиций и мнений </w:t>
      </w:r>
      <w:r w:rsidRPr="00482CD3">
        <w:rPr>
          <w:rFonts w:ascii="Times New Roman" w:hAnsi="Times New Roman"/>
          <w:sz w:val="28"/>
          <w:szCs w:val="28"/>
          <w:lang w:val="ru-RU"/>
        </w:rPr>
        <w:lastRenderedPageBreak/>
        <w:t>других участников общения.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150.8.3.</w:t>
      </w:r>
      <w:r>
        <w:rPr>
          <w:rFonts w:ascii="Times New Roman" w:hAnsi="Times New Roman"/>
          <w:sz w:val="28"/>
          <w:szCs w:val="28"/>
        </w:rPr>
        <w:t> </w:t>
      </w:r>
      <w:r w:rsidRPr="00482CD3">
        <w:rPr>
          <w:rFonts w:ascii="Times New Roman" w:hAnsi="Times New Roman"/>
          <w:sz w:val="28"/>
          <w:szCs w:val="28"/>
          <w:lang w:val="ru-RU"/>
        </w:rPr>
        <w:t>Предметные результаты освоения программы по истории на уровне основного общего образования должны обеспечивать: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в контексте истории России, определять современников исторических событий, явлений, процессов;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умение выявлять особенности развития культуры, быта и нравов народов   в различные исторические эпохи;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овладение историческими понятиями и их использование для решения учебных и практических задач;</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w:t>
      </w:r>
      <w:r>
        <w:rPr>
          <w:rFonts w:ascii="Times New Roman" w:hAnsi="Times New Roman"/>
          <w:sz w:val="28"/>
          <w:szCs w:val="28"/>
        </w:rPr>
        <w:t> </w:t>
      </w:r>
      <w:r w:rsidRPr="00482CD3">
        <w:rPr>
          <w:rFonts w:ascii="Times New Roman" w:hAnsi="Times New Roman"/>
          <w:sz w:val="28"/>
          <w:szCs w:val="28"/>
          <w:lang w:val="ru-RU"/>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w:t>
      </w:r>
      <w:r>
        <w:rPr>
          <w:rFonts w:ascii="Times New Roman" w:hAnsi="Times New Roman"/>
          <w:sz w:val="28"/>
          <w:szCs w:val="28"/>
        </w:rPr>
        <w:t> </w:t>
      </w:r>
      <w:r w:rsidRPr="00482CD3">
        <w:rPr>
          <w:rFonts w:ascii="Times New Roman" w:hAnsi="Times New Roman"/>
          <w:sz w:val="28"/>
          <w:szCs w:val="28"/>
          <w:lang w:val="ru-RU"/>
        </w:rPr>
        <w:t>умение выявлять существенные черты и характерные признаки исторических событий, явлений, процессов;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w:t>
      </w:r>
      <w:r>
        <w:rPr>
          <w:rFonts w:ascii="Times New Roman" w:hAnsi="Times New Roman"/>
          <w:sz w:val="28"/>
          <w:szCs w:val="28"/>
        </w:rPr>
        <w:t> </w:t>
      </w:r>
      <w:r w:rsidRPr="00482CD3">
        <w:rPr>
          <w:rFonts w:ascii="Times New Roman" w:hAnsi="Times New Roman"/>
          <w:sz w:val="28"/>
          <w:szCs w:val="28"/>
          <w:lang w:val="ru-RU"/>
        </w:rPr>
        <w:t xml:space="preserve">умение устанавливать причинно-следственные, пространственные, временные связи исторических событий, явлений, процессов изучаемого периода;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w:t>
      </w:r>
      <w:r>
        <w:rPr>
          <w:rFonts w:ascii="Times New Roman" w:hAnsi="Times New Roman"/>
          <w:sz w:val="28"/>
          <w:szCs w:val="28"/>
        </w:rPr>
        <w:t> </w:t>
      </w:r>
      <w:r w:rsidRPr="00482CD3">
        <w:rPr>
          <w:rFonts w:ascii="Times New Roman" w:hAnsi="Times New Roman"/>
          <w:sz w:val="28"/>
          <w:szCs w:val="28"/>
          <w:lang w:val="ru-RU"/>
        </w:rPr>
        <w:t>умение сравнивать исторические события, явления, процессы в различные исторические эпохи;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w:t>
      </w:r>
      <w:r>
        <w:rPr>
          <w:rFonts w:ascii="Times New Roman" w:hAnsi="Times New Roman"/>
          <w:sz w:val="28"/>
          <w:szCs w:val="28"/>
        </w:rPr>
        <w:t> </w:t>
      </w:r>
      <w:r w:rsidRPr="00482CD3">
        <w:rPr>
          <w:rFonts w:ascii="Times New Roman" w:hAnsi="Times New Roman"/>
          <w:sz w:val="28"/>
          <w:szCs w:val="28"/>
          <w:lang w:val="ru-RU"/>
        </w:rPr>
        <w:t>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w:t>
      </w:r>
      <w:r>
        <w:rPr>
          <w:rFonts w:ascii="Times New Roman" w:hAnsi="Times New Roman"/>
          <w:sz w:val="28"/>
          <w:szCs w:val="28"/>
        </w:rPr>
        <w:t> </w:t>
      </w:r>
      <w:r w:rsidRPr="00482CD3">
        <w:rPr>
          <w:rFonts w:ascii="Times New Roman" w:hAnsi="Times New Roman"/>
          <w:sz w:val="28"/>
          <w:szCs w:val="28"/>
          <w:lang w:val="ru-RU"/>
        </w:rPr>
        <w:t>умение различать основные типы исторических источников: письменные, вещественные, аудиовизуальные;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10)</w:t>
      </w:r>
      <w:r>
        <w:rPr>
          <w:rFonts w:ascii="Times New Roman" w:hAnsi="Times New Roman"/>
          <w:sz w:val="28"/>
          <w:szCs w:val="28"/>
        </w:rPr>
        <w:t> </w:t>
      </w:r>
      <w:r w:rsidRPr="00482CD3">
        <w:rPr>
          <w:rFonts w:ascii="Times New Roman" w:hAnsi="Times New Roman"/>
          <w:sz w:val="28"/>
          <w:szCs w:val="28"/>
          <w:lang w:val="ru-RU"/>
        </w:rPr>
        <w:t xml:space="preserve">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w:t>
      </w:r>
      <w:r w:rsidRPr="00482CD3">
        <w:rPr>
          <w:rFonts w:ascii="Times New Roman" w:hAnsi="Times New Roman"/>
          <w:sz w:val="28"/>
          <w:szCs w:val="28"/>
          <w:lang w:val="ru-RU"/>
        </w:rPr>
        <w:lastRenderedPageBreak/>
        <w:t>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11)</w:t>
      </w:r>
      <w:r>
        <w:rPr>
          <w:rFonts w:ascii="Times New Roman" w:hAnsi="Times New Roman"/>
          <w:sz w:val="28"/>
          <w:szCs w:val="28"/>
        </w:rPr>
        <w:t> </w:t>
      </w:r>
      <w:r w:rsidRPr="00482CD3">
        <w:rPr>
          <w:rFonts w:ascii="Times New Roman" w:hAnsi="Times New Roman"/>
          <w:sz w:val="28"/>
          <w:szCs w:val="28"/>
          <w:lang w:val="ru-RU"/>
        </w:rPr>
        <w:t>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12)</w:t>
      </w:r>
      <w:r>
        <w:rPr>
          <w:rFonts w:ascii="Times New Roman" w:hAnsi="Times New Roman"/>
          <w:sz w:val="28"/>
          <w:szCs w:val="28"/>
        </w:rPr>
        <w:t> </w:t>
      </w:r>
      <w:r w:rsidRPr="00482CD3">
        <w:rPr>
          <w:rFonts w:ascii="Times New Roman" w:hAnsi="Times New Roman"/>
          <w:sz w:val="28"/>
          <w:szCs w:val="28"/>
          <w:lang w:val="ru-RU"/>
        </w:rPr>
        <w:t>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13)</w:t>
      </w:r>
      <w:r>
        <w:rPr>
          <w:rFonts w:ascii="Times New Roman" w:hAnsi="Times New Roman"/>
          <w:sz w:val="28"/>
          <w:szCs w:val="28"/>
        </w:rPr>
        <w:t> </w:t>
      </w:r>
      <w:r w:rsidRPr="00482CD3">
        <w:rPr>
          <w:rFonts w:ascii="Times New Roman" w:hAnsi="Times New Roman"/>
          <w:sz w:val="28"/>
          <w:szCs w:val="28"/>
          <w:lang w:val="ru-RU"/>
        </w:rPr>
        <w:t>умение осуществлять и верифицировать подлинность с соблюдением правил информационной безопасности поиск исторической информации   в справочной литературе, Интернете, для решения познавательных задач, оценивать полноту и достоверность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14)</w:t>
      </w:r>
      <w:r>
        <w:rPr>
          <w:rFonts w:ascii="Times New Roman" w:hAnsi="Times New Roman"/>
          <w:sz w:val="28"/>
          <w:szCs w:val="28"/>
        </w:rPr>
        <w:t> </w:t>
      </w:r>
      <w:r w:rsidRPr="00482CD3">
        <w:rPr>
          <w:rFonts w:ascii="Times New Roman" w:hAnsi="Times New Roman"/>
          <w:sz w:val="28"/>
          <w:szCs w:val="28"/>
          <w:lang w:val="ru-RU"/>
        </w:rPr>
        <w:t xml:space="preserve">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150.8.4.</w:t>
      </w:r>
      <w:r>
        <w:rPr>
          <w:rFonts w:ascii="Times New Roman" w:hAnsi="Times New Roman"/>
          <w:sz w:val="28"/>
          <w:szCs w:val="28"/>
        </w:rPr>
        <w:t> </w:t>
      </w:r>
      <w:r w:rsidRPr="00482CD3">
        <w:rPr>
          <w:rFonts w:ascii="Times New Roman" w:hAnsi="Times New Roman"/>
          <w:sz w:val="28"/>
          <w:szCs w:val="28"/>
          <w:lang w:val="ru-RU"/>
        </w:rPr>
        <w:t>Положения ФГОС ООО развернуты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150.8.4.1.</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учебного предмета «История» включают: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 xml:space="preserve">базовые знания об основных этапах и ключевых событиях отечественной   и </w:t>
      </w:r>
      <w:r w:rsidRPr="00482CD3">
        <w:rPr>
          <w:rFonts w:ascii="Times New Roman" w:hAnsi="Times New Roman"/>
          <w:sz w:val="28"/>
          <w:szCs w:val="28"/>
          <w:lang w:val="ru-RU"/>
        </w:rPr>
        <w:lastRenderedPageBreak/>
        <w:t>всемирной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w:t>
      </w:r>
      <w:r>
        <w:rPr>
          <w:rFonts w:ascii="Times New Roman" w:hAnsi="Times New Roman"/>
          <w:sz w:val="28"/>
          <w:szCs w:val="28"/>
        </w:rPr>
        <w:t> </w:t>
      </w:r>
      <w:r w:rsidRPr="00482CD3">
        <w:rPr>
          <w:rFonts w:ascii="Times New Roman" w:hAnsi="Times New Roman"/>
          <w:sz w:val="28"/>
          <w:szCs w:val="28"/>
          <w:lang w:val="ru-RU"/>
        </w:rPr>
        <w:t xml:space="preserve">умение работать с основными видами современных источников исторической информации (учебник, научно-популярная литература, ресурсы Интернета и другие), оценивая их информационные особенности и достоверность   с применением метапредметного подхода;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w:t>
      </w:r>
      <w:r>
        <w:rPr>
          <w:rFonts w:ascii="Times New Roman" w:hAnsi="Times New Roman"/>
          <w:sz w:val="28"/>
          <w:szCs w:val="28"/>
        </w:rPr>
        <w:t> </w:t>
      </w:r>
      <w:r w:rsidRPr="00482CD3">
        <w:rPr>
          <w:rFonts w:ascii="Times New Roman" w:hAnsi="Times New Roman"/>
          <w:sz w:val="28"/>
          <w:szCs w:val="28"/>
          <w:lang w:val="ru-RU"/>
        </w:rPr>
        <w:t>умение работать с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w:t>
      </w:r>
      <w:r>
        <w:rPr>
          <w:rFonts w:ascii="Times New Roman" w:hAnsi="Times New Roman"/>
          <w:sz w:val="28"/>
          <w:szCs w:val="28"/>
        </w:rPr>
        <w:t> </w:t>
      </w:r>
      <w:r w:rsidRPr="00482CD3">
        <w:rPr>
          <w:rFonts w:ascii="Times New Roman" w:hAnsi="Times New Roman"/>
          <w:sz w:val="28"/>
          <w:szCs w:val="28"/>
          <w:lang w:val="ru-RU"/>
        </w:rPr>
        <w:t>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w:t>
      </w:r>
      <w:r>
        <w:rPr>
          <w:rFonts w:ascii="Times New Roman" w:hAnsi="Times New Roman"/>
          <w:sz w:val="28"/>
          <w:szCs w:val="28"/>
        </w:rPr>
        <w:t> </w:t>
      </w:r>
      <w:r w:rsidRPr="00482CD3">
        <w:rPr>
          <w:rFonts w:ascii="Times New Roman" w:hAnsi="Times New Roman"/>
          <w:sz w:val="28"/>
          <w:szCs w:val="28"/>
          <w:lang w:val="ru-RU"/>
        </w:rPr>
        <w:t>владение приемами оценки значения исторических событий и деятельности исторических личностей в отечественной и всемирной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w:t>
      </w:r>
      <w:r>
        <w:rPr>
          <w:rFonts w:ascii="Times New Roman" w:hAnsi="Times New Roman"/>
          <w:sz w:val="28"/>
          <w:szCs w:val="28"/>
        </w:rPr>
        <w:t> </w:t>
      </w:r>
      <w:r w:rsidRPr="00482CD3">
        <w:rPr>
          <w:rFonts w:ascii="Times New Roman" w:hAnsi="Times New Roman"/>
          <w:sz w:val="28"/>
          <w:szCs w:val="28"/>
          <w:lang w:val="ru-RU"/>
        </w:rPr>
        <w:t>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w:t>
      </w:r>
      <w:r>
        <w:rPr>
          <w:rFonts w:ascii="Times New Roman" w:hAnsi="Times New Roman"/>
          <w:sz w:val="28"/>
          <w:szCs w:val="28"/>
        </w:rPr>
        <w:t> </w:t>
      </w:r>
      <w:r w:rsidRPr="00482CD3">
        <w:rPr>
          <w:rFonts w:ascii="Times New Roman" w:hAnsi="Times New Roman"/>
          <w:sz w:val="28"/>
          <w:szCs w:val="28"/>
          <w:lang w:val="ru-RU"/>
        </w:rPr>
        <w:t>осознание необходимости сохранения исторических и культурных памятников своей страны и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150.8.5.</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150.8.6.</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 xml:space="preserve">знание хронологии, работа с хронологией: указывать хронологические </w:t>
      </w:r>
      <w:r w:rsidRPr="00482CD3">
        <w:rPr>
          <w:rFonts w:ascii="Times New Roman" w:hAnsi="Times New Roman"/>
          <w:sz w:val="28"/>
          <w:szCs w:val="28"/>
          <w:lang w:val="ru-RU"/>
        </w:rPr>
        <w:lastRenderedPageBreak/>
        <w:t>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работа с исторической картой (картами, размещенными в учебниках, атласах, на электронных носителях и других): читать историческую карту   с использованием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w:t>
      </w:r>
      <w:r>
        <w:rPr>
          <w:rFonts w:ascii="Times New Roman" w:hAnsi="Times New Roman"/>
          <w:sz w:val="28"/>
          <w:szCs w:val="28"/>
        </w:rPr>
        <w:t> </w:t>
      </w:r>
      <w:r w:rsidRPr="00482CD3">
        <w:rPr>
          <w:rFonts w:ascii="Times New Roman" w:hAnsi="Times New Roman"/>
          <w:sz w:val="28"/>
          <w:szCs w:val="28"/>
          <w:lang w:val="ru-RU"/>
        </w:rPr>
        <w:t>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других),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w:t>
      </w:r>
      <w:r>
        <w:rPr>
          <w:rFonts w:ascii="Times New Roman" w:hAnsi="Times New Roman"/>
          <w:sz w:val="28"/>
          <w:szCs w:val="28"/>
        </w:rPr>
        <w:t> </w:t>
      </w:r>
      <w:r w:rsidRPr="00482CD3">
        <w:rPr>
          <w:rFonts w:ascii="Times New Roman" w:hAnsi="Times New Roman"/>
          <w:sz w:val="28"/>
          <w:szCs w:val="28"/>
          <w:lang w:val="ru-RU"/>
        </w:rPr>
        <w:t>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w:t>
      </w:r>
      <w:r>
        <w:rPr>
          <w:rFonts w:ascii="Times New Roman" w:hAnsi="Times New Roman"/>
          <w:sz w:val="28"/>
          <w:szCs w:val="28"/>
        </w:rPr>
        <w:t> </w:t>
      </w:r>
      <w:r w:rsidRPr="00482CD3">
        <w:rPr>
          <w:rFonts w:ascii="Times New Roman" w:hAnsi="Times New Roman"/>
          <w:sz w:val="28"/>
          <w:szCs w:val="28"/>
          <w:lang w:val="ru-RU"/>
        </w:rPr>
        <w:t>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w:t>
      </w:r>
      <w:r>
        <w:rPr>
          <w:rFonts w:ascii="Times New Roman" w:hAnsi="Times New Roman"/>
          <w:sz w:val="28"/>
          <w:szCs w:val="28"/>
        </w:rPr>
        <w:t> </w:t>
      </w:r>
      <w:r w:rsidRPr="00482CD3">
        <w:rPr>
          <w:rFonts w:ascii="Times New Roman" w:hAnsi="Times New Roman"/>
          <w:sz w:val="28"/>
          <w:szCs w:val="28"/>
          <w:lang w:val="ru-RU"/>
        </w:rPr>
        <w:t xml:space="preserve">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w:t>
      </w:r>
      <w:r w:rsidRPr="00482CD3">
        <w:rPr>
          <w:rFonts w:ascii="Times New Roman" w:hAnsi="Times New Roman"/>
          <w:sz w:val="28"/>
          <w:szCs w:val="28"/>
          <w:lang w:val="ru-RU"/>
        </w:rPr>
        <w:lastRenderedPageBreak/>
        <w:t>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w:t>
      </w:r>
      <w:r>
        <w:rPr>
          <w:rFonts w:ascii="Times New Roman" w:hAnsi="Times New Roman"/>
          <w:sz w:val="28"/>
          <w:szCs w:val="28"/>
        </w:rPr>
        <w:t> </w:t>
      </w:r>
      <w:r w:rsidRPr="00482CD3">
        <w:rPr>
          <w:rFonts w:ascii="Times New Roman" w:hAnsi="Times New Roman"/>
          <w:sz w:val="28"/>
          <w:szCs w:val="28"/>
          <w:lang w:val="ru-RU"/>
        </w:rPr>
        <w:t>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150.8.7.</w:t>
      </w:r>
      <w:r>
        <w:rPr>
          <w:rFonts w:ascii="Times New Roman" w:hAnsi="Times New Roman"/>
          <w:sz w:val="28"/>
          <w:szCs w:val="28"/>
        </w:rPr>
        <w:t> </w:t>
      </w:r>
      <w:r w:rsidRPr="00482CD3">
        <w:rPr>
          <w:rFonts w:ascii="Times New Roman" w:hAnsi="Times New Roman"/>
          <w:sz w:val="28"/>
          <w:szCs w:val="28"/>
          <w:lang w:val="ru-RU"/>
        </w:rPr>
        <w:t>Приведенный в подпунктах 150.1 – 150.8.6 настоящего пункта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Предметные результаты изучения истории в 5–9 классах представлены в виде общего перечня для курсов отечественной, всеобщей истории и истории родного края, что должно способствовать углублению содержательных связей трех курсов, выстраиванию единой линии развития познавательной деятельности обучающихся. Данные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в 5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150.8.8.1.</w:t>
      </w:r>
      <w:r>
        <w:rPr>
          <w:rFonts w:ascii="Times New Roman" w:hAnsi="Times New Roman"/>
          <w:sz w:val="28"/>
          <w:szCs w:val="28"/>
        </w:rPr>
        <w:t> </w:t>
      </w:r>
      <w:r w:rsidRPr="00482CD3">
        <w:rPr>
          <w:rFonts w:ascii="Times New Roma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смысл основных хронологических понятий (век, тысячелетие,   до нашей эры, наша эра);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даты важнейших событий истории Древнего мира, по дате устанавливать принадлежность события к веку, тысячелетию;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длительность и последовательность событий, периодов истории Древнего мира, вести счет лет до нашей эры и нашей эры.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150.8.8.2.</w:t>
      </w:r>
      <w:r>
        <w:rPr>
          <w:rFonts w:ascii="Times New Roman" w:hAnsi="Times New Roman"/>
          <w:sz w:val="28"/>
          <w:szCs w:val="28"/>
        </w:rPr>
        <w:t> </w:t>
      </w:r>
      <w:r w:rsidRPr="00482CD3">
        <w:rPr>
          <w:rFonts w:ascii="Times New Roma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указывать (называть) место, обстоятельства, участников, результаты </w:t>
      </w:r>
      <w:r w:rsidRPr="00482CD3">
        <w:rPr>
          <w:rFonts w:ascii="Times New Roman" w:hAnsi="Times New Roman"/>
          <w:sz w:val="28"/>
          <w:szCs w:val="28"/>
          <w:lang w:val="ru-RU"/>
        </w:rPr>
        <w:lastRenderedPageBreak/>
        <w:t>важнейших событий истории Древнего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группировать, систематизировать факты по заданному признаку.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150.8.8.3.</w:t>
      </w:r>
      <w:r>
        <w:rPr>
          <w:rFonts w:ascii="Times New Roman" w:hAnsi="Times New Roman"/>
          <w:sz w:val="28"/>
          <w:szCs w:val="28"/>
        </w:rPr>
        <w:t> </w:t>
      </w:r>
      <w:r w:rsidRPr="00482CD3">
        <w:rPr>
          <w:rFonts w:ascii="Times New Roman" w:hAnsi="Times New Roman"/>
          <w:sz w:val="28"/>
          <w:szCs w:val="28"/>
          <w:lang w:val="ru-RU"/>
        </w:rPr>
        <w:t>Работа с исторической картой: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на основе картографических сведений связь между условиями среды обитания людей и их занятиями.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150.8.8.4.</w:t>
      </w:r>
      <w:r>
        <w:rPr>
          <w:rFonts w:ascii="Times New Roman" w:hAnsi="Times New Roman"/>
          <w:sz w:val="28"/>
          <w:szCs w:val="28"/>
        </w:rPr>
        <w:t> </w:t>
      </w:r>
      <w:r w:rsidRPr="00482CD3">
        <w:rPr>
          <w:rFonts w:ascii="Times New Roman" w:hAnsi="Times New Roman"/>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памятники культуры изучаемой эпохи и источники, созданные   в последующие эпохи, приводить примеры;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150.8.8.5.</w:t>
      </w:r>
      <w:r>
        <w:rPr>
          <w:rFonts w:ascii="Times New Roman" w:hAnsi="Times New Roman"/>
          <w:sz w:val="28"/>
          <w:szCs w:val="28"/>
        </w:rPr>
        <w:t> </w:t>
      </w:r>
      <w:r w:rsidRPr="00482CD3">
        <w:rPr>
          <w:rFonts w:ascii="Times New Roman" w:hAnsi="Times New Roman"/>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условия жизни людей в древности;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рассказывать о значительных событиях древней истории, их участниках;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рассказывать об исторических личностях Древнего мира (ключевых моментах их биографии, роли в исторических событиях);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давать краткое описание памятников культуры эпохи первобытности   и древнейших цивилизаций.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150.8.8.6.</w:t>
      </w:r>
      <w:r>
        <w:rPr>
          <w:rFonts w:ascii="Times New Roman" w:hAnsi="Times New Roman"/>
          <w:sz w:val="28"/>
          <w:szCs w:val="28"/>
        </w:rPr>
        <w:t> </w:t>
      </w:r>
      <w:r w:rsidRPr="00482CD3">
        <w:rPr>
          <w:rFonts w:ascii="Times New Roman" w:hAnsi="Times New Roman"/>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сравнивать исторические явления, определять их общие черты;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иллюстрировать общие явления, черты конкретными примерами;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причины и следствия важнейших событий древней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150.8.8.7.</w:t>
      </w:r>
      <w:r>
        <w:rPr>
          <w:rFonts w:ascii="Times New Roman" w:hAnsi="Times New Roman"/>
          <w:sz w:val="28"/>
          <w:szCs w:val="28"/>
        </w:rPr>
        <w:t> </w:t>
      </w:r>
      <w:r w:rsidRPr="00482CD3">
        <w:rPr>
          <w:rFonts w:ascii="Times New Roman" w:hAnsi="Times New Roman"/>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излагать оценки наиболее значительных событий и личностей древней истории, приводимые в учебной литературе;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высказывать на уровне эмоциональных оценок отношение к поступкам людей прошлого, к памятникам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150.8.8.8.</w:t>
      </w:r>
      <w:r>
        <w:rPr>
          <w:rFonts w:ascii="Times New Roman" w:hAnsi="Times New Roman"/>
          <w:sz w:val="28"/>
          <w:szCs w:val="28"/>
        </w:rPr>
        <w:t> </w:t>
      </w:r>
      <w:r w:rsidRPr="00482CD3">
        <w:rPr>
          <w:rFonts w:ascii="Times New Roman" w:hAnsi="Times New Roman"/>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раскрывать значение памятников древней истории и культуры, необходимость сохранения их в современном мире;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150.8.8.9. Предметные результаты по учебному курсу «История нашего края»: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цель и предназначение курса «История нашего края», понимать важность единства истории страны, культуры и гражданствообразующих религий для формирования личности гражданина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содержании данного курса, в том числе о понятиях «мораль и нравственность», «семья», «традиционные ценности», об угрозах духовно-нравственному единству страны, основных этапах истории края в контексте истории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об историческом пути формирования многонационального состава населения Российской Федерации, его мирном характере и причинах его формирования;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о современном состоянии культурного и религиозного разнообразия народов Российской Федерации, причинах культурных различий;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необходимость межнационального и межрелигиозного сотрудничества и взаимодействия, важность сотрудничества и дружбы между народами и нациями, обосновывать их необходимость;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знать и уметь объяснить значение и роль общих элементов в культуре народов России для обоснования ее территориального, политического и экономического единства;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доказывать важность и преимущества этого единства   перед требованиями национального самоопределения отдельных этносов;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уметь объяснить отличия культурной географии от физической   и политической географии;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что такое культурная карта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описывать отдельные области культурной карты в соответствии   с их особенностями;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выделять общие черты в культуре различных народов, обосновывать   их значение и причины;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понимать, что такое язык, каковы важность его изучения и влияние   на миропонимание личности;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базовые представления о происхождении и развитии русского языка,   его взаимосвязи с языками других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уметь обосновать важность русского языка как культурообразующего языка народов России, важность его для существования государства и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примеры;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нравственных категориях русского языка   и их происхождении;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сформированное представление о понятии «культура»;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выделять общие черты в культуре различных народов, обосновывать   их значение и причины;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значении терминов «взаимодействие культур», «культурный обмен» как формах распространения и обогащения духовно-нравственных идеалов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обосновывать важность сохранения культурного наследия;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иметь представление об артефактах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объяснять зависимость основных культурных укладов народов России от географии их массового расселения, природных условий   и взаимодействия с другими этносами;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 и этапами исторического развития;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и уметь объяснять взаимосвязь между особенностями архитектуры и духовно-нравственными ценностями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давать определения терминам «мораль», «нравственность», «духовные ценности», «духовность» на доступном для обучающихся уровне осмысления;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смысл и взаимосвязь терминов «мораль», «нравственность», «духовные ценности», «духовность» с формами их репрезентации в культуре;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значение культурных символов, нравственный и духовный смысл культурных артефактов;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понятии «религия», уметь пояснить ее роль в жизни общества и основные социально-культурные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связь религии и морали;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роль и значение духовных ценностей в религиях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характеризовать государствообразующие конфессии России   и их картины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что такое история семьи, каковы формы ее выражения   и сохранения;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обосновывать и доказывать взаимосвязь истории семьи и истории народа, государства, человечества;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семейных традициях и обосновывать их важность   как ключевых элементах семейных отношений;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рассказывать о семейных традициях своего народа и народов России, собственной семьи;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осознавать роль семейных традиций в культуре общества, трансляции </w:t>
      </w:r>
      <w:r w:rsidRPr="00482CD3">
        <w:rPr>
          <w:rFonts w:ascii="Times New Roman" w:hAnsi="Times New Roman"/>
          <w:sz w:val="28"/>
          <w:szCs w:val="28"/>
          <w:lang w:val="ru-RU"/>
        </w:rPr>
        <w:lastRenderedPageBreak/>
        <w:t>ценностей, духовно-нравственных идеалов;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называть традиционные сказочные и фольклорные сюжеты о семье, семейных обязанностях;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понимать, что такое семейное хозяйство и домашний труд;</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уметь объяснять специфику семьи как социального института, характеризовать роль домашнего труда и распределение экономических функций   в семье;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сформированные представления о закономерностях развития семьи   в культуре и истории народов России, уметь обосновывать данные закономерности на региональных материалах и примерах из жизни собственной семьи;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обосновывать важность семьи и семейных традиций для трансляции духовно-нравственных ценностей, морали и нравственности как фактора культурной преемственности.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в 6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150.8.9.1.</w:t>
      </w:r>
      <w:r>
        <w:rPr>
          <w:rFonts w:ascii="Times New Roman" w:hAnsi="Times New Roman"/>
          <w:sz w:val="28"/>
          <w:szCs w:val="28"/>
        </w:rPr>
        <w:t> </w:t>
      </w:r>
      <w:r w:rsidRPr="00482CD3">
        <w:rPr>
          <w:rFonts w:ascii="Times New Roma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даты важнейших событий Средневековья, определять   их принадлежность к веку, историческому периоду;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длительность и синхронность событий истории Руси   и всеобщей истории; устанавливать синхронность событий истории региона   в контексте истории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связь между историей памятника и историей края, характеризовать памятники истории и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нравственном и научном смысле краеведческой работы.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150.8.9.2.</w:t>
      </w:r>
      <w:r>
        <w:rPr>
          <w:rFonts w:ascii="Times New Roman" w:hAnsi="Times New Roman"/>
          <w:sz w:val="28"/>
          <w:szCs w:val="28"/>
        </w:rPr>
        <w:t> </w:t>
      </w:r>
      <w:r w:rsidRPr="00482CD3">
        <w:rPr>
          <w:rFonts w:ascii="Times New Roma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указывать (называть) место, обстоятельства, участников, результаты важнейших событий отечественной и всеобщей истории, истории края эпохи </w:t>
      </w:r>
      <w:r w:rsidRPr="00482CD3">
        <w:rPr>
          <w:rFonts w:ascii="Times New Roman" w:hAnsi="Times New Roman"/>
          <w:sz w:val="28"/>
          <w:szCs w:val="28"/>
          <w:lang w:val="ru-RU"/>
        </w:rPr>
        <w:lastRenderedPageBreak/>
        <w:t>Средневековья;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группировать, систематизировать факты по заданному признаку (составление систематических таблиц).</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150.8.9.3.</w:t>
      </w:r>
      <w:r>
        <w:rPr>
          <w:rFonts w:ascii="Times New Roman" w:hAnsi="Times New Roman"/>
          <w:sz w:val="28"/>
          <w:szCs w:val="28"/>
        </w:rPr>
        <w:t> </w:t>
      </w:r>
      <w:r w:rsidRPr="00482CD3">
        <w:rPr>
          <w:rFonts w:ascii="Times New Roman" w:hAnsi="Times New Roman"/>
          <w:sz w:val="28"/>
          <w:szCs w:val="28"/>
          <w:lang w:val="ru-RU"/>
        </w:rPr>
        <w:t>Работа с исторической картой: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находить и показывать на карте исторические объекты, используя легенду карты; давать словесное описание их местоположения;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150.8.9.4.</w:t>
      </w:r>
      <w:r>
        <w:rPr>
          <w:rFonts w:ascii="Times New Roman" w:hAnsi="Times New Roman"/>
          <w:sz w:val="28"/>
          <w:szCs w:val="28"/>
        </w:rPr>
        <w:t> </w:t>
      </w:r>
      <w:r w:rsidRPr="00482CD3">
        <w:rPr>
          <w:rFonts w:ascii="Times New Roman" w:hAnsi="Times New Roman"/>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авторство, время, место создания источника;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находить в визуальном источнике и вещественном памятнике ключевые символы, образы;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позицию автора письменного и визуального исторического источника.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150.8.9.5.</w:t>
      </w:r>
      <w:r>
        <w:rPr>
          <w:rFonts w:ascii="Times New Roman" w:hAnsi="Times New Roman"/>
          <w:sz w:val="28"/>
          <w:szCs w:val="28"/>
        </w:rPr>
        <w:t> </w:t>
      </w:r>
      <w:r w:rsidRPr="00482CD3">
        <w:rPr>
          <w:rFonts w:ascii="Times New Roman" w:hAnsi="Times New Roman"/>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рассказывать о ключевых событиях отечественной и всеобщей истории, истории края в эпоху Средневековья, их участниках;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рассказывать об образе жизни различных групп населения в средневековых обществах на Руси и в других странах;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представлять описание памятников материальной и художественной культуры изучаемой эпохи.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150.8.9.6.</w:t>
      </w:r>
      <w:r>
        <w:rPr>
          <w:rFonts w:ascii="Times New Roman" w:hAnsi="Times New Roman"/>
          <w:sz w:val="28"/>
          <w:szCs w:val="28"/>
        </w:rPr>
        <w:t> </w:t>
      </w:r>
      <w:r w:rsidRPr="00482CD3">
        <w:rPr>
          <w:rFonts w:ascii="Times New Roman" w:hAnsi="Times New Roman"/>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150.8.9.7.</w:t>
      </w:r>
      <w:r>
        <w:rPr>
          <w:rFonts w:ascii="Times New Roman" w:hAnsi="Times New Roman"/>
          <w:sz w:val="28"/>
          <w:szCs w:val="28"/>
        </w:rPr>
        <w:t> </w:t>
      </w:r>
      <w:r w:rsidRPr="00482CD3">
        <w:rPr>
          <w:rFonts w:ascii="Times New Roman" w:hAnsi="Times New Roman"/>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150.8.9.8.</w:t>
      </w:r>
      <w:r>
        <w:rPr>
          <w:rFonts w:ascii="Times New Roman" w:hAnsi="Times New Roman"/>
          <w:sz w:val="28"/>
          <w:szCs w:val="28"/>
        </w:rPr>
        <w:t> </w:t>
      </w:r>
      <w:r w:rsidRPr="00482CD3">
        <w:rPr>
          <w:rFonts w:ascii="Times New Roman" w:hAnsi="Times New Roman"/>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учебные проекты по истории Средних веков (в том числе   с использованием регионального материала).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150.8.10.1. Знание хронологии, работа с хронологией: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называть этапы отечественной и всеобщей истории, истории края Нового времени, их хронологические рамки;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локализовать во времени ключевые события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w:t>
      </w:r>
      <w:r>
        <w:rPr>
          <w:rFonts w:ascii="Times New Roman" w:hAnsi="Times New Roman"/>
          <w:sz w:val="28"/>
          <w:szCs w:val="28"/>
        </w:rPr>
        <w:t>XVII</w:t>
      </w:r>
      <w:r w:rsidRPr="00482CD3">
        <w:rPr>
          <w:rFonts w:ascii="Times New Roman" w:hAnsi="Times New Roman"/>
          <w:sz w:val="28"/>
          <w:szCs w:val="28"/>
          <w:lang w:val="ru-RU"/>
        </w:rPr>
        <w:t xml:space="preserve"> вв., истории края, определять их принадлежность к части века (половина, треть, четверть);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основные этапы истории края в контексте истории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устанавливать синхронность событий отечественной и всеобщей истории, истории края </w:t>
      </w:r>
      <w:r>
        <w:rPr>
          <w:rFonts w:ascii="Times New Roman" w:hAnsi="Times New Roman"/>
          <w:sz w:val="28"/>
          <w:szCs w:val="28"/>
        </w:rPr>
        <w:t>XVI</w:t>
      </w:r>
      <w:r w:rsidRPr="00482CD3">
        <w:rPr>
          <w:rFonts w:ascii="Times New Roman" w:hAnsi="Times New Roman"/>
          <w:sz w:val="28"/>
          <w:szCs w:val="28"/>
          <w:lang w:val="ru-RU"/>
        </w:rPr>
        <w:t>‒</w:t>
      </w:r>
      <w:r>
        <w:rPr>
          <w:rFonts w:ascii="Times New Roman" w:hAnsi="Times New Roman"/>
          <w:sz w:val="28"/>
          <w:szCs w:val="28"/>
        </w:rPr>
        <w:t>XVII</w:t>
      </w:r>
      <w:r w:rsidRPr="00482CD3">
        <w:rPr>
          <w:rFonts w:ascii="Times New Roman" w:hAnsi="Times New Roman"/>
          <w:sz w:val="28"/>
          <w:szCs w:val="28"/>
          <w:lang w:val="ru-RU"/>
        </w:rPr>
        <w:t xml:space="preserve"> вв.;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значение единства Российского государства и непрерывности   его исторического развития;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уметь объяснить понятие «Родина»;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взаимосвязь и различия между концептами «Отечество»   и «Родина»;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уметь объяснить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духовно-нравственные ценности в качестве базовых общегражданских ценностей российского общества и уметь доказывать это;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принципы федеративного устройства России и концепт «полиэтничность»;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основные этносы Российской Федерации и регионы,   где они традиционно проживают;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объяснить значение словосочетаний «многонациональный народ Российской Федерации», «государствообразующий народ», «титульный этнос»;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ценность многообразия культурных укладов народов Российской Федерации;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демонстрировать готовность к сохранению межнационального   и межрелигиозного согласия 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150.8.10.2. Знание исторических фактов, работа с фактами: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указывать (называть) место, обстоятельства, участников, результаты важнейших событий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150.8.10.3. Работа с исторической картой: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w:t>
      </w:r>
      <w:r>
        <w:rPr>
          <w:rFonts w:ascii="Times New Roman" w:hAnsi="Times New Roman"/>
          <w:sz w:val="28"/>
          <w:szCs w:val="28"/>
        </w:rPr>
        <w:t>XVII</w:t>
      </w:r>
      <w:r w:rsidRPr="00482CD3">
        <w:rPr>
          <w:rFonts w:ascii="Times New Roman" w:hAnsi="Times New Roman"/>
          <w:sz w:val="28"/>
          <w:szCs w:val="28"/>
          <w:lang w:val="ru-RU"/>
        </w:rPr>
        <w:t xml:space="preserve"> вв.;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150.8.10.4. Работа с историческими источниками: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виды письменных исторических источников (официальные, личные, литературные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обстоятельства и цель создания источника, раскрывать   его информационную ценность;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поиск информации в тексте письменного источника, визуальных   и вещественных памятниках эпохи;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сопоставлять и систематизировать информацию из нескольких однотипных источников.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150.8.10.5. Историческое описание (реконструкция):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рассказывать о ключевых событиях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w:t>
      </w:r>
      <w:r>
        <w:rPr>
          <w:rFonts w:ascii="Times New Roman" w:hAnsi="Times New Roman"/>
          <w:sz w:val="28"/>
          <w:szCs w:val="28"/>
        </w:rPr>
        <w:t>XVII</w:t>
      </w:r>
      <w:r w:rsidRPr="00482CD3">
        <w:rPr>
          <w:rFonts w:ascii="Times New Roman" w:hAnsi="Times New Roman"/>
          <w:sz w:val="28"/>
          <w:szCs w:val="28"/>
          <w:lang w:val="ru-RU"/>
        </w:rPr>
        <w:t xml:space="preserve"> вв., их участниках;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составлять краткую характеристику известных персоналий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(ключевые факты биографии, личные качества, деятельность);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рассказывать об образе жизни различных групп населения в России и других </w:t>
      </w:r>
      <w:r w:rsidRPr="00482CD3">
        <w:rPr>
          <w:rFonts w:ascii="Times New Roman" w:hAnsi="Times New Roman"/>
          <w:sz w:val="28"/>
          <w:szCs w:val="28"/>
          <w:lang w:val="ru-RU"/>
        </w:rPr>
        <w:lastRenderedPageBreak/>
        <w:t>странах в раннее Новое время;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представлять описание памятников материальной и художественной культуры изучаемой эпохи.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150.8.10.6. Анализ, объяснение исторических событий, явлений: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европейской реформации, новых веяний в духовной жизни общества, культуре, революций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в европейских странах;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объяснять причины и следствия важнейших событий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150.8.10.7. 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излагать альтернативные оценки событий и личностей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представленные в учебной литературе; объяснять, на чем основываются отдельные мнения;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выражать отношение к деятельности исторических личностей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с учетом обстоятельств изучаемой эпохи и в современной шкале ценностей.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150.8.10.8. Применение исторических знаний: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объяснять значение памятников истории и культуры России и других стран </w:t>
      </w:r>
      <w:r>
        <w:rPr>
          <w:rFonts w:ascii="Times New Roman" w:hAnsi="Times New Roman"/>
          <w:sz w:val="28"/>
          <w:szCs w:val="28"/>
        </w:rPr>
        <w:lastRenderedPageBreak/>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для времени, когда они появились, и для современного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выполнять учебные проекты по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(в том числе в том числе с использованием регионального материала).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в 8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150.8.11.1.</w:t>
      </w:r>
      <w:r>
        <w:rPr>
          <w:rFonts w:ascii="Times New Roman" w:hAnsi="Times New Roman"/>
          <w:sz w:val="28"/>
          <w:szCs w:val="28"/>
        </w:rPr>
        <w:t> </w:t>
      </w:r>
      <w:r w:rsidRPr="00482CD3">
        <w:rPr>
          <w:rFonts w:ascii="Times New Roma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называть даты важнейших событий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определять их принадлежность к историческому периоду, этапу;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устанавливать синхронность событий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150.8.11.2.</w:t>
      </w:r>
      <w:r>
        <w:rPr>
          <w:rFonts w:ascii="Times New Roman" w:hAnsi="Times New Roman"/>
          <w:sz w:val="28"/>
          <w:szCs w:val="28"/>
        </w:rPr>
        <w:t> </w:t>
      </w:r>
      <w:r w:rsidRPr="00482CD3">
        <w:rPr>
          <w:rFonts w:ascii="Times New Roma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указывать (называть) место, обстоятельства, участников, результаты важнейших событий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150.8.11.3.</w:t>
      </w:r>
      <w:r>
        <w:rPr>
          <w:rFonts w:ascii="Times New Roman" w:hAnsi="Times New Roman"/>
          <w:sz w:val="28"/>
          <w:szCs w:val="28"/>
        </w:rPr>
        <w:t> </w:t>
      </w:r>
      <w:r w:rsidRPr="00482CD3">
        <w:rPr>
          <w:rFonts w:ascii="Times New Roman" w:hAnsi="Times New Roman"/>
          <w:sz w:val="28"/>
          <w:szCs w:val="28"/>
          <w:lang w:val="ru-RU"/>
        </w:rPr>
        <w:t xml:space="preserve">Работа с исторической картой: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150.8.11.4.</w:t>
      </w:r>
      <w:r>
        <w:rPr>
          <w:rFonts w:ascii="Times New Roman" w:hAnsi="Times New Roman"/>
          <w:sz w:val="28"/>
          <w:szCs w:val="28"/>
        </w:rPr>
        <w:t> </w:t>
      </w:r>
      <w:r w:rsidRPr="00482CD3">
        <w:rPr>
          <w:rFonts w:ascii="Times New Roman" w:hAnsi="Times New Roman"/>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назначение исторического источника, раскрывать   его информационную ценность;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извлекать, сопоставлять и систематизировать информацию о событиях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из взаимодополняющих письменных, визуальных и вещественных источников.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150.8.11.5.</w:t>
      </w:r>
      <w:r>
        <w:rPr>
          <w:rFonts w:ascii="Times New Roman" w:hAnsi="Times New Roman"/>
          <w:sz w:val="28"/>
          <w:szCs w:val="28"/>
        </w:rPr>
        <w:t> </w:t>
      </w:r>
      <w:r w:rsidRPr="00482CD3">
        <w:rPr>
          <w:rFonts w:ascii="Times New Roman" w:hAnsi="Times New Roman"/>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рассказывать о ключевых событиях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w:t>
      </w:r>
      <w:r w:rsidRPr="00482CD3">
        <w:rPr>
          <w:rFonts w:ascii="Times New Roman" w:hAnsi="Times New Roman"/>
          <w:sz w:val="28"/>
          <w:szCs w:val="28"/>
          <w:lang w:val="ru-RU"/>
        </w:rPr>
        <w:lastRenderedPageBreak/>
        <w:t>в., их участниках;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составлять характеристику (исторический портрет) известных деятелей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на основе информации учебника   и дополнительных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составлять описание образа жизни различных групп населения в России   и других странах в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представлять описание памятников материальной и художественной культуры изучаемой эпохи (в виде сообщения, аннотации).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150.8.11.6.</w:t>
      </w:r>
      <w:r>
        <w:rPr>
          <w:rFonts w:ascii="Times New Roman" w:hAnsi="Times New Roman"/>
          <w:sz w:val="28"/>
          <w:szCs w:val="28"/>
        </w:rPr>
        <w:t> </w:t>
      </w:r>
      <w:r w:rsidRPr="00482CD3">
        <w:rPr>
          <w:rFonts w:ascii="Times New Roman" w:hAnsi="Times New Roman"/>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hAnsi="Times New Roman"/>
          <w:sz w:val="28"/>
          <w:szCs w:val="28"/>
        </w:rPr>
        <w:t>XVIII</w:t>
      </w:r>
      <w:r w:rsidRPr="00482CD3">
        <w:rPr>
          <w:rFonts w:ascii="Times New Roman" w:hAnsi="Times New Roman"/>
          <w:sz w:val="28"/>
          <w:szCs w:val="28"/>
          <w:lang w:val="ru-RU"/>
        </w:rPr>
        <w:t xml:space="preserve"> в., изменений, происшедших в </w:t>
      </w:r>
      <w:r>
        <w:rPr>
          <w:rFonts w:ascii="Times New Roman" w:hAnsi="Times New Roman"/>
          <w:sz w:val="28"/>
          <w:szCs w:val="28"/>
        </w:rPr>
        <w:t>XVIII</w:t>
      </w:r>
      <w:r w:rsidRPr="00482CD3">
        <w:rPr>
          <w:rFonts w:ascii="Times New Roman" w:hAnsi="Times New Roman"/>
          <w:sz w:val="28"/>
          <w:szCs w:val="28"/>
          <w:lang w:val="ru-RU"/>
        </w:rPr>
        <w:t xml:space="preserve">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w:t>
      </w:r>
      <w:r>
        <w:rPr>
          <w:rFonts w:ascii="Times New Roman" w:hAnsi="Times New Roman"/>
          <w:sz w:val="28"/>
          <w:szCs w:val="28"/>
        </w:rPr>
        <w:t>XVIII</w:t>
      </w:r>
      <w:r w:rsidRPr="00482CD3">
        <w:rPr>
          <w:rFonts w:ascii="Times New Roman" w:hAnsi="Times New Roman"/>
          <w:sz w:val="28"/>
          <w:szCs w:val="28"/>
          <w:lang w:val="ru-RU"/>
        </w:rPr>
        <w:t xml:space="preserve"> в., внешней политики Российской империи в системе международных отношений рассматриваемого периода;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объяснять причины и следствия важнейших событий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проводить сопоставление однотипных событий и процессов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(раскрывать повторяющиеся черты исторических ситуаций, выделять черты сходства и различия).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150.8.11.7.</w:t>
      </w:r>
      <w:r>
        <w:rPr>
          <w:rFonts w:ascii="Times New Roman" w:hAnsi="Times New Roman"/>
          <w:sz w:val="28"/>
          <w:szCs w:val="28"/>
        </w:rPr>
        <w:t> </w:t>
      </w:r>
      <w:r w:rsidRPr="00482CD3">
        <w:rPr>
          <w:rFonts w:ascii="Times New Roman" w:hAnsi="Times New Roman"/>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анализировать высказывания историков по спорным вопросам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(выявлять обсуждаемую проблему, мнение автора, приводимые аргументы, оценивать степень их убедительности);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различать в описаниях событий и личностей </w:t>
      </w:r>
      <w:r>
        <w:rPr>
          <w:rFonts w:ascii="Times New Roman" w:hAnsi="Times New Roman"/>
          <w:sz w:val="28"/>
          <w:szCs w:val="28"/>
        </w:rPr>
        <w:t>XVIII</w:t>
      </w:r>
      <w:r w:rsidRPr="00482CD3">
        <w:rPr>
          <w:rFonts w:ascii="Times New Roman" w:hAnsi="Times New Roman"/>
          <w:sz w:val="28"/>
          <w:szCs w:val="28"/>
          <w:lang w:val="ru-RU"/>
        </w:rPr>
        <w:t xml:space="preserve"> в. ценностные категории, значимые для данной эпохи (в том числе для разных социальных слоев), выражать свое отношение к ним.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150.8.11.8.</w:t>
      </w:r>
      <w:r>
        <w:rPr>
          <w:rFonts w:ascii="Times New Roman" w:hAnsi="Times New Roman"/>
          <w:sz w:val="28"/>
          <w:szCs w:val="28"/>
        </w:rPr>
        <w:t> </w:t>
      </w:r>
      <w:r w:rsidRPr="00482CD3">
        <w:rPr>
          <w:rFonts w:ascii="Times New Roman" w:hAnsi="Times New Roman"/>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раскрывать (объяснять), как сочетались в памятниках культуры России   </w:t>
      </w:r>
      <w:r>
        <w:rPr>
          <w:rFonts w:ascii="Times New Roman" w:hAnsi="Times New Roman"/>
          <w:sz w:val="28"/>
          <w:szCs w:val="28"/>
        </w:rPr>
        <w:t>XVIII</w:t>
      </w:r>
      <w:r w:rsidRPr="00482CD3">
        <w:rPr>
          <w:rFonts w:ascii="Times New Roman" w:hAnsi="Times New Roman"/>
          <w:sz w:val="28"/>
          <w:szCs w:val="28"/>
          <w:lang w:val="ru-RU"/>
        </w:rPr>
        <w:t xml:space="preserve"> в. влияния зарубежных цивилизаций и государств, национальные традиции, показывать на примерах;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выполнять учебные проекты по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(в том числе с использованием регионального материала).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150.8.12.1.</w:t>
      </w:r>
      <w:r>
        <w:rPr>
          <w:rFonts w:ascii="Times New Roman" w:hAnsi="Times New Roman"/>
          <w:sz w:val="28"/>
          <w:szCs w:val="28"/>
        </w:rPr>
        <w:t> </w:t>
      </w:r>
      <w:r w:rsidRPr="00482CD3">
        <w:rPr>
          <w:rFonts w:ascii="Times New Roma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называть даты (хронологические границы) важнейших событий и процессов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выделять этапы (периоды)   в развитии ключевых событий и процессов;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выявлять синхронность (асинхронность) исторических процессов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определять последовательность событий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на основе анализа причинно-следственных связей.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150.8.12.2.</w:t>
      </w:r>
      <w:r>
        <w:rPr>
          <w:rFonts w:ascii="Times New Roman" w:hAnsi="Times New Roman"/>
          <w:sz w:val="28"/>
          <w:szCs w:val="28"/>
        </w:rPr>
        <w:t> </w:t>
      </w:r>
      <w:r w:rsidRPr="00482CD3">
        <w:rPr>
          <w:rFonts w:ascii="Times New Roma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характеризовать место, обстоятельства, участников, результаты важнейших событий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150.8.12.3.</w:t>
      </w:r>
      <w:r>
        <w:rPr>
          <w:rFonts w:ascii="Times New Roman" w:hAnsi="Times New Roman"/>
          <w:sz w:val="28"/>
          <w:szCs w:val="28"/>
        </w:rPr>
        <w:t> </w:t>
      </w:r>
      <w:r w:rsidRPr="00482CD3">
        <w:rPr>
          <w:rFonts w:ascii="Times New Roman" w:hAnsi="Times New Roman"/>
          <w:sz w:val="28"/>
          <w:szCs w:val="28"/>
          <w:lang w:val="ru-RU"/>
        </w:rPr>
        <w:t>Работа с исторической картой: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на основе карты влияние географического фактора на развитие различных сфер жизни страны (группы стран).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150.8.12.4.</w:t>
      </w:r>
      <w:r>
        <w:rPr>
          <w:rFonts w:ascii="Times New Roman" w:hAnsi="Times New Roman"/>
          <w:sz w:val="28"/>
          <w:szCs w:val="28"/>
        </w:rPr>
        <w:t> </w:t>
      </w:r>
      <w:r w:rsidRPr="00482CD3">
        <w:rPr>
          <w:rFonts w:ascii="Times New Roman" w:hAnsi="Times New Roman"/>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тип и вид источника (письменного, визуального);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принадлежность источника определенному лицу, социальной группе, общественному течению и другим;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извлекать, сопоставлять и систематизировать информацию о событиях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из разных письменных, визуальных и вещественных источников;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в тексте письменных источников факты и интерпретации событий прошлого.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150.8.12.5.</w:t>
      </w:r>
      <w:r>
        <w:rPr>
          <w:rFonts w:ascii="Times New Roman" w:hAnsi="Times New Roman"/>
          <w:sz w:val="28"/>
          <w:szCs w:val="28"/>
        </w:rPr>
        <w:t> </w:t>
      </w:r>
      <w:r w:rsidRPr="00482CD3">
        <w:rPr>
          <w:rFonts w:ascii="Times New Roman" w:hAnsi="Times New Roman"/>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представлять развернутый рассказ о ключевых событиях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с использованием визуальных материалов (устно, письменно в форме короткого эссе, презентации);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составлять развернутую характеристику исторических личностей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с описанием и оценкой их деятельности (сообщение, презентация, эссе);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составлять описание образа жизни различных групп населения в России   и других странах в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показывая изменения, происшедшие   в течение рассматриваемого периода;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150.8.12.6.</w:t>
      </w:r>
      <w:r>
        <w:rPr>
          <w:rFonts w:ascii="Times New Roman" w:hAnsi="Times New Roman"/>
          <w:sz w:val="28"/>
          <w:szCs w:val="28"/>
        </w:rPr>
        <w:t> </w:t>
      </w:r>
      <w:r w:rsidRPr="00482CD3">
        <w:rPr>
          <w:rFonts w:ascii="Times New Roman" w:hAnsi="Times New Roman"/>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w:t>
      </w:r>
      <w:r w:rsidRPr="00482CD3">
        <w:rPr>
          <w:rFonts w:ascii="Times New Roman" w:hAnsi="Times New Roman"/>
          <w:sz w:val="28"/>
          <w:szCs w:val="28"/>
          <w:lang w:val="ru-RU"/>
        </w:rPr>
        <w:lastRenderedPageBreak/>
        <w:t>участия в них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смысл ключевых понятий, относящихся к данной эпохе отечественной и всеобщей истории; соотносить общие понятия и факты;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объяснять причины и следствия важнейших событий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проводить сопоставление однотипных событий и процессов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150.8.12.7.</w:t>
      </w:r>
      <w:r>
        <w:rPr>
          <w:rFonts w:ascii="Times New Roman" w:hAnsi="Times New Roman"/>
          <w:sz w:val="28"/>
          <w:szCs w:val="28"/>
        </w:rPr>
        <w:t> </w:t>
      </w:r>
      <w:r w:rsidRPr="00482CD3">
        <w:rPr>
          <w:rFonts w:ascii="Times New Roman" w:hAnsi="Times New Roman"/>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сопоставлять высказывания историков, содержащие разные мнения   по спорным вопросам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объяснять, что могло лежать в их основе;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степень убедительности предложенных точек зрения, формулировать и аргументировать свое мнение;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150.8.12.8.</w:t>
      </w:r>
      <w:r>
        <w:rPr>
          <w:rFonts w:ascii="Times New Roman" w:hAnsi="Times New Roman"/>
          <w:sz w:val="28"/>
          <w:szCs w:val="28"/>
        </w:rPr>
        <w:t> </w:t>
      </w:r>
      <w:r w:rsidRPr="00482CD3">
        <w:rPr>
          <w:rFonts w:ascii="Times New Roman" w:hAnsi="Times New Roman"/>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распознавать в окружающей среде, в том числе в родном населенном пункте, регионе памятники материальной и художественной культуры </w:t>
      </w:r>
      <w:r>
        <w:rPr>
          <w:rFonts w:ascii="Times New Roman" w:hAnsi="Times New Roman"/>
          <w:sz w:val="28"/>
          <w:szCs w:val="28"/>
        </w:rPr>
        <w:t>XIX</w:t>
      </w:r>
      <w:r w:rsidRPr="00482CD3">
        <w:rPr>
          <w:rFonts w:ascii="Times New Roman" w:hAnsi="Times New Roman"/>
          <w:sz w:val="28"/>
          <w:szCs w:val="28"/>
          <w:lang w:val="ru-RU"/>
        </w:rPr>
        <w:t xml:space="preserve"> ‒ начала ХХ в., объяснять, в чем заключалось их значение для времени их создания   и для современного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выполнять учебные проекты по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ХХ в. (в том числе с использованием регионального материала);</w:t>
      </w:r>
    </w:p>
    <w:p w:rsidR="007145AB"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объяснять, в чем состоит наследие истории </w:t>
      </w:r>
      <w:r>
        <w:rPr>
          <w:rFonts w:ascii="Times New Roman" w:hAnsi="Times New Roman"/>
          <w:sz w:val="28"/>
          <w:szCs w:val="28"/>
        </w:rPr>
        <w:t>XIX</w:t>
      </w:r>
      <w:r w:rsidRPr="00482CD3">
        <w:rPr>
          <w:rFonts w:ascii="Times New Roman" w:hAnsi="Times New Roman"/>
          <w:sz w:val="28"/>
          <w:szCs w:val="28"/>
          <w:lang w:val="ru-RU"/>
        </w:rPr>
        <w:t xml:space="preserve"> ‒ начала ХХ в. для России, других стран мира, высказывать и аргументировать свое отношение к культурному наследию в общественных обсуждениях.</w:t>
      </w:r>
    </w:p>
    <w:p w:rsidR="00B60882" w:rsidRDefault="00B60882" w:rsidP="00B60882">
      <w:pPr>
        <w:pStyle w:val="ConsPlusNormal"/>
        <w:spacing w:before="200"/>
        <w:ind w:firstLine="540"/>
        <w:jc w:val="both"/>
      </w:pPr>
      <w:r>
        <w:t>150.1. 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 тематическое планирование.</w:t>
      </w:r>
    </w:p>
    <w:p w:rsidR="00B60882" w:rsidRDefault="00B60882" w:rsidP="00B60882">
      <w:pPr>
        <w:pStyle w:val="ConsPlusNormal"/>
        <w:ind w:firstLine="540"/>
        <w:jc w:val="both"/>
      </w:pPr>
    </w:p>
    <w:p w:rsidR="00B60882" w:rsidRDefault="00B60882" w:rsidP="00B60882">
      <w:pPr>
        <w:pStyle w:val="ConsPlusNormal"/>
        <w:ind w:firstLine="540"/>
        <w:jc w:val="both"/>
      </w:pPr>
      <w:r>
        <w:t>150.2. Пояснительная записка.</w:t>
      </w:r>
    </w:p>
    <w:p w:rsidR="00B60882" w:rsidRDefault="00B60882" w:rsidP="00B60882">
      <w:pPr>
        <w:pStyle w:val="ConsPlusNormal"/>
        <w:spacing w:before="200"/>
        <w:ind w:firstLine="540"/>
        <w:jc w:val="both"/>
      </w:pPr>
      <w:r>
        <w:t>150.2.1. 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B60882" w:rsidRDefault="00B60882" w:rsidP="00B60882">
      <w:pPr>
        <w:pStyle w:val="ConsPlusNormal"/>
        <w:spacing w:before="200"/>
        <w:ind w:firstLine="540"/>
        <w:jc w:val="both"/>
      </w:pPr>
      <w:r>
        <w:t>150.2.2. 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B60882" w:rsidRDefault="00B60882" w:rsidP="00B60882">
      <w:pPr>
        <w:pStyle w:val="ConsPlusNormal"/>
        <w:spacing w:before="200"/>
        <w:ind w:firstLine="540"/>
        <w:jc w:val="both"/>
      </w:pPr>
      <w:r>
        <w:t>150.2.3. 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B60882" w:rsidRDefault="00B60882" w:rsidP="00B60882">
      <w:pPr>
        <w:pStyle w:val="ConsPlusNormal"/>
        <w:spacing w:before="200"/>
        <w:ind w:firstLine="540"/>
        <w:jc w:val="both"/>
      </w:pPr>
      <w:r>
        <w:t xml:space="preserve">150.2.4.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w:t>
      </w:r>
      <w:r>
        <w:lastRenderedPageBreak/>
        <w:t>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B60882" w:rsidRDefault="00B60882" w:rsidP="00B60882">
      <w:pPr>
        <w:pStyle w:val="ConsPlusNormal"/>
        <w:spacing w:before="200"/>
        <w:ind w:firstLine="540"/>
        <w:jc w:val="both"/>
      </w:pPr>
      <w:r>
        <w:t>150.2.5. Задачами изучения истории являются:</w:t>
      </w:r>
    </w:p>
    <w:p w:rsidR="00B60882" w:rsidRDefault="00B60882" w:rsidP="00B60882">
      <w:pPr>
        <w:pStyle w:val="ConsPlusNormal"/>
        <w:spacing w:before="200"/>
        <w:ind w:firstLine="540"/>
        <w:jc w:val="both"/>
      </w:pPr>
      <w: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B60882" w:rsidRDefault="00B60882" w:rsidP="00B60882">
      <w:pPr>
        <w:pStyle w:val="ConsPlusNormal"/>
        <w:spacing w:before="200"/>
        <w:ind w:firstLine="540"/>
        <w:jc w:val="both"/>
      </w:pPr>
      <w: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B60882" w:rsidRDefault="00B60882" w:rsidP="00B60882">
      <w:pPr>
        <w:pStyle w:val="ConsPlusNormal"/>
        <w:spacing w:before="200"/>
        <w:ind w:firstLine="540"/>
        <w:jc w:val="both"/>
      </w:pPr>
      <w: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B60882" w:rsidRDefault="00B60882" w:rsidP="00B60882">
      <w:pPr>
        <w:pStyle w:val="ConsPlusNormal"/>
        <w:spacing w:before="200"/>
        <w:ind w:firstLine="540"/>
        <w:jc w:val="both"/>
      </w:pPr>
      <w: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B60882" w:rsidRDefault="00B60882" w:rsidP="00B60882">
      <w:pPr>
        <w:pStyle w:val="ConsPlusNormal"/>
        <w:spacing w:before="200"/>
        <w:ind w:firstLine="540"/>
        <w:jc w:val="both"/>
      </w:pPr>
      <w: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B60882" w:rsidRDefault="00B60882" w:rsidP="00B60882">
      <w:pPr>
        <w:pStyle w:val="ConsPlusNormal"/>
        <w:spacing w:before="200"/>
        <w:ind w:firstLine="540"/>
        <w:jc w:val="both"/>
      </w:pPr>
      <w:r>
        <w:t>150.2.6. Общее число часов, рекомендованных для изучения истории, - 476, в 5 - 9 классах по 2 часа в неделю при 34 учебных неделях, в 5 - 7 классах по 1 часу в неделю при 34 учебных неделях на изучение курса "История нашего края".</w:t>
      </w:r>
    </w:p>
    <w:p w:rsidR="00B60882" w:rsidRDefault="00B60882" w:rsidP="00B60882">
      <w:pPr>
        <w:pStyle w:val="ConsPlusNormal"/>
        <w:spacing w:before="200"/>
        <w:ind w:firstLine="540"/>
        <w:jc w:val="both"/>
      </w:pPr>
      <w:r>
        <w:t>150.2.7. Последовательность изучения тем в рамках программы по истории в пределах одного класса может варьироваться.</w:t>
      </w:r>
    </w:p>
    <w:p w:rsidR="00B60882" w:rsidRDefault="00B60882" w:rsidP="00B60882">
      <w:pPr>
        <w:pStyle w:val="ConsPlusNormal"/>
        <w:ind w:firstLine="540"/>
        <w:jc w:val="both"/>
      </w:pPr>
    </w:p>
    <w:p w:rsidR="00B60882" w:rsidRDefault="00B60882" w:rsidP="00B60882">
      <w:pPr>
        <w:pStyle w:val="ConsPlusNormal"/>
        <w:jc w:val="right"/>
      </w:pPr>
      <w:r>
        <w:t>Таблица 14</w:t>
      </w:r>
    </w:p>
    <w:p w:rsidR="00B60882" w:rsidRDefault="00B60882" w:rsidP="00B60882">
      <w:pPr>
        <w:pStyle w:val="ConsPlusNormal"/>
        <w:ind w:firstLine="540"/>
        <w:jc w:val="both"/>
      </w:pPr>
    </w:p>
    <w:p w:rsidR="00B60882" w:rsidRDefault="00B60882" w:rsidP="00B60882">
      <w:pPr>
        <w:pStyle w:val="ConsPlusNormal"/>
        <w:jc w:val="center"/>
      </w:pPr>
      <w:r>
        <w:t>Структура и последовательность изучения курсов в рамках</w:t>
      </w:r>
    </w:p>
    <w:p w:rsidR="00B60882" w:rsidRDefault="00B60882" w:rsidP="00B60882">
      <w:pPr>
        <w:pStyle w:val="ConsPlusNormal"/>
        <w:jc w:val="center"/>
      </w:pPr>
      <w:r>
        <w:t>учебного предмета "История"</w:t>
      </w:r>
    </w:p>
    <w:p w:rsidR="00B60882" w:rsidRDefault="00B60882" w:rsidP="00B6088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B60882" w:rsidTr="00B60882">
        <w:tc>
          <w:tcPr>
            <w:tcW w:w="1191" w:type="dxa"/>
          </w:tcPr>
          <w:p w:rsidR="00B60882" w:rsidRDefault="00B60882" w:rsidP="00B60882">
            <w:pPr>
              <w:pStyle w:val="ConsPlusNormal"/>
              <w:jc w:val="center"/>
            </w:pPr>
            <w:r>
              <w:lastRenderedPageBreak/>
              <w:t>Класс</w:t>
            </w:r>
          </w:p>
        </w:tc>
        <w:tc>
          <w:tcPr>
            <w:tcW w:w="6405" w:type="dxa"/>
          </w:tcPr>
          <w:p w:rsidR="00B60882" w:rsidRDefault="00B60882" w:rsidP="00B60882">
            <w:pPr>
              <w:pStyle w:val="ConsPlusNormal"/>
              <w:jc w:val="center"/>
            </w:pPr>
            <w:r>
              <w:t>Курсы в рамках учебного предмета "История"</w:t>
            </w:r>
          </w:p>
        </w:tc>
        <w:tc>
          <w:tcPr>
            <w:tcW w:w="1473" w:type="dxa"/>
          </w:tcPr>
          <w:p w:rsidR="00B60882" w:rsidRDefault="00B60882" w:rsidP="00B60882">
            <w:pPr>
              <w:pStyle w:val="ConsPlusNormal"/>
              <w:jc w:val="center"/>
            </w:pPr>
            <w:r>
              <w:t>Примерное количество учебных часов</w:t>
            </w:r>
          </w:p>
        </w:tc>
      </w:tr>
      <w:tr w:rsidR="00B60882" w:rsidTr="00B60882">
        <w:tc>
          <w:tcPr>
            <w:tcW w:w="1191" w:type="dxa"/>
            <w:vMerge w:val="restart"/>
          </w:tcPr>
          <w:p w:rsidR="00B60882" w:rsidRDefault="00B60882" w:rsidP="00B60882">
            <w:pPr>
              <w:pStyle w:val="ConsPlusNormal"/>
            </w:pPr>
            <w:r>
              <w:t>5</w:t>
            </w:r>
          </w:p>
        </w:tc>
        <w:tc>
          <w:tcPr>
            <w:tcW w:w="6405" w:type="dxa"/>
          </w:tcPr>
          <w:p w:rsidR="00B60882" w:rsidRDefault="00B60882" w:rsidP="00B60882">
            <w:pPr>
              <w:pStyle w:val="ConsPlusNormal"/>
              <w:jc w:val="both"/>
            </w:pPr>
            <w:r>
              <w:t>Всеобщая история. История Древнего мира</w:t>
            </w:r>
          </w:p>
        </w:tc>
        <w:tc>
          <w:tcPr>
            <w:tcW w:w="1473" w:type="dxa"/>
          </w:tcPr>
          <w:p w:rsidR="00B60882" w:rsidRDefault="00B60882" w:rsidP="00B60882">
            <w:pPr>
              <w:pStyle w:val="ConsPlusNormal"/>
              <w:jc w:val="center"/>
            </w:pPr>
            <w:r>
              <w:t>68</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нашего края</w:t>
            </w:r>
          </w:p>
        </w:tc>
        <w:tc>
          <w:tcPr>
            <w:tcW w:w="1473" w:type="dxa"/>
          </w:tcPr>
          <w:p w:rsidR="00B60882" w:rsidRDefault="00B60882" w:rsidP="00B60882">
            <w:pPr>
              <w:pStyle w:val="ConsPlusNormal"/>
              <w:jc w:val="center"/>
            </w:pPr>
            <w:r>
              <w:t>34</w:t>
            </w:r>
          </w:p>
        </w:tc>
      </w:tr>
      <w:tr w:rsidR="00B60882" w:rsidTr="00B60882">
        <w:tc>
          <w:tcPr>
            <w:tcW w:w="1191" w:type="dxa"/>
            <w:vMerge w:val="restart"/>
          </w:tcPr>
          <w:p w:rsidR="00B60882" w:rsidRDefault="00B60882" w:rsidP="00B60882">
            <w:pPr>
              <w:pStyle w:val="ConsPlusNormal"/>
            </w:pPr>
            <w:r>
              <w:t>6</w:t>
            </w:r>
          </w:p>
        </w:tc>
        <w:tc>
          <w:tcPr>
            <w:tcW w:w="6405" w:type="dxa"/>
          </w:tcPr>
          <w:p w:rsidR="00B60882" w:rsidRDefault="00B60882" w:rsidP="00B60882">
            <w:pPr>
              <w:pStyle w:val="ConsPlusNormal"/>
              <w:jc w:val="both"/>
            </w:pPr>
            <w:r>
              <w:t>Всеобщая история. История Средних веков</w:t>
            </w:r>
          </w:p>
        </w:tc>
        <w:tc>
          <w:tcPr>
            <w:tcW w:w="1473" w:type="dxa"/>
          </w:tcPr>
          <w:p w:rsidR="00B60882" w:rsidRDefault="00B60882" w:rsidP="00B60882">
            <w:pPr>
              <w:pStyle w:val="ConsPlusNormal"/>
              <w:jc w:val="center"/>
            </w:pPr>
            <w:r>
              <w:t>28</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России. От Руси к Российскому государству</w:t>
            </w:r>
          </w:p>
        </w:tc>
        <w:tc>
          <w:tcPr>
            <w:tcW w:w="1473" w:type="dxa"/>
          </w:tcPr>
          <w:p w:rsidR="00B60882" w:rsidRDefault="00B60882" w:rsidP="00B60882">
            <w:pPr>
              <w:pStyle w:val="ConsPlusNormal"/>
              <w:jc w:val="center"/>
            </w:pPr>
            <w:r>
              <w:t>57</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нашего края</w:t>
            </w:r>
          </w:p>
        </w:tc>
        <w:tc>
          <w:tcPr>
            <w:tcW w:w="1473" w:type="dxa"/>
          </w:tcPr>
          <w:p w:rsidR="00B60882" w:rsidRDefault="00B60882" w:rsidP="00B60882">
            <w:pPr>
              <w:pStyle w:val="ConsPlusNormal"/>
              <w:jc w:val="center"/>
            </w:pPr>
            <w:r>
              <w:t>17</w:t>
            </w:r>
          </w:p>
        </w:tc>
      </w:tr>
      <w:tr w:rsidR="00B60882" w:rsidTr="00B60882">
        <w:tc>
          <w:tcPr>
            <w:tcW w:w="1191" w:type="dxa"/>
            <w:vMerge w:val="restart"/>
          </w:tcPr>
          <w:p w:rsidR="00B60882" w:rsidRDefault="00B60882" w:rsidP="00B60882">
            <w:pPr>
              <w:pStyle w:val="ConsPlusNormal"/>
            </w:pPr>
            <w:r>
              <w:t>7</w:t>
            </w:r>
          </w:p>
        </w:tc>
        <w:tc>
          <w:tcPr>
            <w:tcW w:w="6405" w:type="dxa"/>
          </w:tcPr>
          <w:p w:rsidR="00B60882" w:rsidRDefault="00B60882" w:rsidP="00B60882">
            <w:pPr>
              <w:pStyle w:val="ConsPlusNormal"/>
              <w:jc w:val="both"/>
            </w:pPr>
            <w:r>
              <w:t>Всеобщая история. История нового времени. Конец XV - XVII вв.</w:t>
            </w:r>
          </w:p>
        </w:tc>
        <w:tc>
          <w:tcPr>
            <w:tcW w:w="1473" w:type="dxa"/>
          </w:tcPr>
          <w:p w:rsidR="00B60882" w:rsidRDefault="00B60882" w:rsidP="00B60882">
            <w:pPr>
              <w:pStyle w:val="ConsPlusNormal"/>
              <w:jc w:val="center"/>
            </w:pPr>
            <w:r>
              <w:t>28</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России. Россия в XVI - XVII вв.: от великого княжества к царству</w:t>
            </w:r>
          </w:p>
        </w:tc>
        <w:tc>
          <w:tcPr>
            <w:tcW w:w="1473" w:type="dxa"/>
          </w:tcPr>
          <w:p w:rsidR="00B60882" w:rsidRDefault="00B60882" w:rsidP="00B60882">
            <w:pPr>
              <w:pStyle w:val="ConsPlusNormal"/>
              <w:jc w:val="center"/>
            </w:pPr>
            <w:r>
              <w:t>57</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нашего края</w:t>
            </w:r>
          </w:p>
        </w:tc>
        <w:tc>
          <w:tcPr>
            <w:tcW w:w="1473" w:type="dxa"/>
          </w:tcPr>
          <w:p w:rsidR="00B60882" w:rsidRDefault="00B60882" w:rsidP="00B60882">
            <w:pPr>
              <w:pStyle w:val="ConsPlusNormal"/>
              <w:jc w:val="center"/>
            </w:pPr>
            <w:r>
              <w:t>17</w:t>
            </w:r>
          </w:p>
        </w:tc>
      </w:tr>
      <w:tr w:rsidR="00B60882" w:rsidTr="00B60882">
        <w:tc>
          <w:tcPr>
            <w:tcW w:w="1191" w:type="dxa"/>
            <w:vMerge w:val="restart"/>
          </w:tcPr>
          <w:p w:rsidR="00B60882" w:rsidRDefault="00B60882" w:rsidP="00B60882">
            <w:pPr>
              <w:pStyle w:val="ConsPlusNormal"/>
            </w:pPr>
            <w:r>
              <w:t>8</w:t>
            </w:r>
          </w:p>
        </w:tc>
        <w:tc>
          <w:tcPr>
            <w:tcW w:w="6405" w:type="dxa"/>
          </w:tcPr>
          <w:p w:rsidR="00B60882" w:rsidRDefault="00B60882" w:rsidP="00B60882">
            <w:pPr>
              <w:pStyle w:val="ConsPlusNormal"/>
              <w:jc w:val="both"/>
            </w:pPr>
            <w:r>
              <w:t>Всеобщая история. История нового времени. XVIII в.</w:t>
            </w:r>
          </w:p>
        </w:tc>
        <w:tc>
          <w:tcPr>
            <w:tcW w:w="1473" w:type="dxa"/>
          </w:tcPr>
          <w:p w:rsidR="00B60882" w:rsidRDefault="00B60882" w:rsidP="00B60882">
            <w:pPr>
              <w:pStyle w:val="ConsPlusNormal"/>
              <w:jc w:val="center"/>
            </w:pPr>
            <w:r>
              <w:t>34</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России. Россия в конце XVII - XVIII вв.: от царства к империи</w:t>
            </w:r>
          </w:p>
        </w:tc>
        <w:tc>
          <w:tcPr>
            <w:tcW w:w="1473" w:type="dxa"/>
          </w:tcPr>
          <w:p w:rsidR="00B60882" w:rsidRDefault="00B60882" w:rsidP="00B60882">
            <w:pPr>
              <w:pStyle w:val="ConsPlusNormal"/>
              <w:jc w:val="center"/>
            </w:pPr>
            <w:r>
              <w:t>68</w:t>
            </w:r>
          </w:p>
        </w:tc>
      </w:tr>
      <w:tr w:rsidR="00B60882" w:rsidTr="00B60882">
        <w:tc>
          <w:tcPr>
            <w:tcW w:w="1191" w:type="dxa"/>
            <w:vMerge w:val="restart"/>
          </w:tcPr>
          <w:p w:rsidR="00B60882" w:rsidRDefault="00B60882" w:rsidP="00B60882">
            <w:pPr>
              <w:pStyle w:val="ConsPlusNormal"/>
            </w:pPr>
            <w:r>
              <w:t>9</w:t>
            </w:r>
          </w:p>
        </w:tc>
        <w:tc>
          <w:tcPr>
            <w:tcW w:w="6405" w:type="dxa"/>
          </w:tcPr>
          <w:p w:rsidR="00B60882" w:rsidRDefault="00B60882" w:rsidP="00B60882">
            <w:pPr>
              <w:pStyle w:val="ConsPlusNormal"/>
              <w:jc w:val="both"/>
            </w:pPr>
            <w:r>
              <w:t>Всеобщая история. История нового времени. XIX - начало XX в.</w:t>
            </w:r>
          </w:p>
        </w:tc>
        <w:tc>
          <w:tcPr>
            <w:tcW w:w="1473" w:type="dxa"/>
          </w:tcPr>
          <w:p w:rsidR="00B60882" w:rsidRDefault="00B60882" w:rsidP="00B60882">
            <w:pPr>
              <w:pStyle w:val="ConsPlusNormal"/>
              <w:jc w:val="center"/>
            </w:pPr>
            <w:r>
              <w:t>23</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России. Российская империя в XIX - начале XX в.</w:t>
            </w:r>
          </w:p>
        </w:tc>
        <w:tc>
          <w:tcPr>
            <w:tcW w:w="1473" w:type="dxa"/>
          </w:tcPr>
          <w:p w:rsidR="00B60882" w:rsidRDefault="00B60882" w:rsidP="00B60882">
            <w:pPr>
              <w:pStyle w:val="ConsPlusNormal"/>
              <w:jc w:val="center"/>
            </w:pPr>
            <w:r>
              <w:t>45</w:t>
            </w:r>
          </w:p>
        </w:tc>
      </w:tr>
    </w:tbl>
    <w:p w:rsidR="00B60882" w:rsidRDefault="00B60882" w:rsidP="00B60882">
      <w:pPr>
        <w:pStyle w:val="ConsPlusNormal"/>
        <w:ind w:firstLine="540"/>
        <w:jc w:val="both"/>
      </w:pPr>
    </w:p>
    <w:p w:rsidR="00B60882" w:rsidRDefault="00B60882" w:rsidP="00B60882">
      <w:pPr>
        <w:pStyle w:val="ConsPlusNormal"/>
        <w:ind w:firstLine="540"/>
        <w:jc w:val="both"/>
      </w:pPr>
      <w:r>
        <w:lastRenderedPageBreak/>
        <w:t>150.3. Содержание обучения в 5 классе.</w:t>
      </w:r>
    </w:p>
    <w:p w:rsidR="00B60882" w:rsidRDefault="00B60882" w:rsidP="00B60882">
      <w:pPr>
        <w:pStyle w:val="ConsPlusNormal"/>
        <w:spacing w:before="200"/>
        <w:ind w:firstLine="540"/>
        <w:jc w:val="both"/>
      </w:pPr>
      <w:r>
        <w:t>150.3.1. История Древнего мира.</w:t>
      </w:r>
    </w:p>
    <w:p w:rsidR="00B60882" w:rsidRDefault="00B60882" w:rsidP="00B60882">
      <w:pPr>
        <w:pStyle w:val="ConsPlusNormal"/>
        <w:spacing w:before="200"/>
        <w:ind w:firstLine="540"/>
        <w:jc w:val="both"/>
      </w:pPr>
      <w:r>
        <w:t>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B60882" w:rsidRDefault="00B60882" w:rsidP="00B60882">
      <w:pPr>
        <w:pStyle w:val="ConsPlusNormal"/>
        <w:spacing w:before="200"/>
        <w:ind w:firstLine="540"/>
        <w:jc w:val="both"/>
      </w:pPr>
      <w:r>
        <w:t>150.3.2. Первобытность.</w:t>
      </w:r>
    </w:p>
    <w:p w:rsidR="00B60882" w:rsidRDefault="00B60882" w:rsidP="00B60882">
      <w:pPr>
        <w:pStyle w:val="ConsPlusNormal"/>
        <w:spacing w:before="200"/>
        <w:ind w:firstLine="540"/>
        <w:jc w:val="both"/>
      </w:pPr>
      <w:r>
        <w:t>Происхождение, расселение и эволюция древнейшего человека.</w:t>
      </w:r>
    </w:p>
    <w:p w:rsidR="00B60882" w:rsidRDefault="00B60882" w:rsidP="00B60882">
      <w:pPr>
        <w:pStyle w:val="ConsPlusNormal"/>
        <w:spacing w:before="200"/>
        <w:ind w:firstLine="540"/>
        <w:jc w:val="both"/>
      </w:pPr>
      <w:r>
        <w:t>Первобытность на территории России. Заселение территории нашей страны человеком. Петроглифы Беломорья и Онежского озера. Аркаим - памятник археологии</w:t>
      </w:r>
    </w:p>
    <w:p w:rsidR="00B60882" w:rsidRDefault="00B60882" w:rsidP="00B60882">
      <w:pPr>
        <w:pStyle w:val="ConsPlusNormal"/>
        <w:spacing w:before="200"/>
        <w:ind w:firstLine="540"/>
        <w:jc w:val="both"/>
      </w:pPr>
      <w:r>
        <w:t>Условия жизни и занятия первобытных людей.</w:t>
      </w:r>
    </w:p>
    <w:p w:rsidR="00B60882" w:rsidRDefault="00B60882" w:rsidP="00B60882">
      <w:pPr>
        <w:pStyle w:val="ConsPlusNormal"/>
        <w:spacing w:before="200"/>
        <w:ind w:firstLine="540"/>
        <w:jc w:val="both"/>
      </w:pPr>
      <w:r>
        <w:t>Овладение огнем. Орудия и жилища первобытных людей.</w:t>
      </w:r>
    </w:p>
    <w:p w:rsidR="00B60882" w:rsidRDefault="00B60882" w:rsidP="00B60882">
      <w:pPr>
        <w:pStyle w:val="ConsPlusNormal"/>
        <w:spacing w:before="200"/>
        <w:ind w:firstLine="540"/>
        <w:jc w:val="both"/>
      </w:pPr>
      <w:r>
        <w:t>Появление человека разумного. Охота и собирательство. Присваивающее хозяйство. Род и родовые отношения.</w:t>
      </w:r>
    </w:p>
    <w:p w:rsidR="00B60882" w:rsidRDefault="00B60882" w:rsidP="00B60882">
      <w:pPr>
        <w:pStyle w:val="ConsPlusNormal"/>
        <w:spacing w:before="200"/>
        <w:ind w:firstLine="540"/>
        <w:jc w:val="both"/>
      </w:pPr>
      <w:r>
        <w:t>Представления об окружающем мире, верования первобытных людей. Искусство первобытных людей.</w:t>
      </w:r>
    </w:p>
    <w:p w:rsidR="00B60882" w:rsidRDefault="00B60882" w:rsidP="00B60882">
      <w:pPr>
        <w:pStyle w:val="ConsPlusNormal"/>
        <w:spacing w:before="200"/>
        <w:ind w:firstLine="540"/>
        <w:jc w:val="both"/>
      </w:pPr>
      <w:r>
        <w:t>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w:t>
      </w:r>
    </w:p>
    <w:p w:rsidR="00B60882" w:rsidRDefault="00B60882" w:rsidP="00B60882">
      <w:pPr>
        <w:pStyle w:val="ConsPlusNormal"/>
        <w:spacing w:before="200"/>
        <w:ind w:firstLine="540"/>
        <w:jc w:val="both"/>
      </w:pPr>
      <w:r>
        <w:t>Переход от родовой к соседской общине. Появление знати.</w:t>
      </w:r>
    </w:p>
    <w:p w:rsidR="00B60882" w:rsidRDefault="00B60882" w:rsidP="00B60882">
      <w:pPr>
        <w:pStyle w:val="ConsPlusNormal"/>
        <w:spacing w:before="200"/>
        <w:ind w:firstLine="540"/>
        <w:jc w:val="both"/>
      </w:pPr>
      <w:r>
        <w:t>Кочевые общества евразийских степей в эпоху бронзы и раннем железном веке. Степь и ее роль в распространении культурных взаимовлияний.</w:t>
      </w:r>
    </w:p>
    <w:p w:rsidR="00B60882" w:rsidRDefault="00B60882" w:rsidP="00B60882">
      <w:pPr>
        <w:pStyle w:val="ConsPlusNormal"/>
        <w:spacing w:before="200"/>
        <w:ind w:firstLine="540"/>
        <w:jc w:val="both"/>
      </w:pPr>
      <w:r>
        <w:t>Разложение первобытнообщинных отношений. На пороге цивилизации.</w:t>
      </w:r>
    </w:p>
    <w:p w:rsidR="00B60882" w:rsidRDefault="00B60882" w:rsidP="00B60882">
      <w:pPr>
        <w:pStyle w:val="ConsPlusNormal"/>
        <w:spacing w:before="200"/>
        <w:ind w:firstLine="540"/>
        <w:jc w:val="both"/>
      </w:pPr>
      <w:r>
        <w:t>150.3.3. Древний мир.</w:t>
      </w:r>
    </w:p>
    <w:p w:rsidR="00B60882" w:rsidRDefault="00B60882" w:rsidP="00B60882">
      <w:pPr>
        <w:pStyle w:val="ConsPlusNormal"/>
        <w:spacing w:before="200"/>
        <w:ind w:firstLine="540"/>
        <w:jc w:val="both"/>
      </w:pPr>
      <w:r>
        <w:t>Понятие и хронологические рамки истории Древнего мира. Карта Древнего мира.</w:t>
      </w:r>
    </w:p>
    <w:p w:rsidR="00B60882" w:rsidRDefault="00B60882" w:rsidP="00B60882">
      <w:pPr>
        <w:pStyle w:val="ConsPlusNormal"/>
        <w:spacing w:before="200"/>
        <w:ind w:firstLine="540"/>
        <w:jc w:val="both"/>
      </w:pPr>
      <w:r>
        <w:t>150.3.3.1. Древний Восток</w:t>
      </w:r>
    </w:p>
    <w:p w:rsidR="00B60882" w:rsidRDefault="00B60882" w:rsidP="00B60882">
      <w:pPr>
        <w:pStyle w:val="ConsPlusNormal"/>
        <w:spacing w:before="200"/>
        <w:ind w:firstLine="540"/>
        <w:jc w:val="both"/>
      </w:pPr>
      <w:r>
        <w:lastRenderedPageBreak/>
        <w:t>Понятие "Древний Восток". Карта древневосточного мира.</w:t>
      </w:r>
    </w:p>
    <w:p w:rsidR="00B60882" w:rsidRDefault="00B60882" w:rsidP="00B60882">
      <w:pPr>
        <w:pStyle w:val="ConsPlusNormal"/>
        <w:spacing w:before="200"/>
        <w:ind w:firstLine="540"/>
        <w:jc w:val="both"/>
      </w:pPr>
      <w:r>
        <w:t>150.3.3.2. Древний Египет.</w:t>
      </w:r>
    </w:p>
    <w:p w:rsidR="00B60882" w:rsidRDefault="00B60882" w:rsidP="00B60882">
      <w:pPr>
        <w:pStyle w:val="ConsPlusNormal"/>
        <w:spacing w:before="200"/>
        <w:ind w:firstLine="540"/>
        <w:jc w:val="both"/>
      </w:pPr>
      <w:r>
        <w:t>Природа Египта. Условия жизни и занятия древних египтян.</w:t>
      </w:r>
    </w:p>
    <w:p w:rsidR="00B60882" w:rsidRDefault="00B60882" w:rsidP="00B60882">
      <w:pPr>
        <w:pStyle w:val="ConsPlusNormal"/>
        <w:spacing w:before="200"/>
        <w:ind w:firstLine="540"/>
        <w:jc w:val="both"/>
      </w:pPr>
      <w:r>
        <w:t>Возникновение государственной власти. Объединение Египта.</w:t>
      </w:r>
    </w:p>
    <w:p w:rsidR="00B60882" w:rsidRDefault="00B60882" w:rsidP="00B60882">
      <w:pPr>
        <w:pStyle w:val="ConsPlusNormal"/>
        <w:spacing w:before="200"/>
        <w:ind w:firstLine="540"/>
        <w:jc w:val="both"/>
      </w:pPr>
      <w:r>
        <w:t>Управление государством (фараон, вельможи, чиновники). Положение и повинности населения. Рабы.</w:t>
      </w:r>
    </w:p>
    <w:p w:rsidR="00B60882" w:rsidRDefault="00B60882" w:rsidP="00B60882">
      <w:pPr>
        <w:pStyle w:val="ConsPlusNormal"/>
        <w:spacing w:before="200"/>
        <w:ind w:firstLine="540"/>
        <w:jc w:val="both"/>
      </w:pPr>
      <w:r>
        <w:t>Развитие земледелия, скотоводства, ремесел.</w:t>
      </w:r>
    </w:p>
    <w:p w:rsidR="00B60882" w:rsidRDefault="00B60882" w:rsidP="00B60882">
      <w:pPr>
        <w:pStyle w:val="ConsPlusNormal"/>
        <w:spacing w:before="200"/>
        <w:ind w:firstLine="540"/>
        <w:jc w:val="both"/>
      </w:pPr>
      <w:r>
        <w:t>Хозяйство Древнего Египта в середине II тыс. до н.э. Египетское войско.</w:t>
      </w:r>
    </w:p>
    <w:p w:rsidR="00B60882" w:rsidRDefault="00B60882" w:rsidP="00B60882">
      <w:pPr>
        <w:pStyle w:val="ConsPlusNormal"/>
        <w:spacing w:before="200"/>
        <w:ind w:firstLine="540"/>
        <w:jc w:val="both"/>
      </w:pPr>
      <w:r>
        <w:t>Отношения Египта с соседними народами.</w:t>
      </w:r>
    </w:p>
    <w:p w:rsidR="00B60882" w:rsidRDefault="00B60882" w:rsidP="00B60882">
      <w:pPr>
        <w:pStyle w:val="ConsPlusNormal"/>
        <w:spacing w:before="200"/>
        <w:ind w:firstLine="540"/>
        <w:jc w:val="both"/>
      </w:pPr>
      <w:r>
        <w:t>Тутмос III. Завоевательные походы фараонов. Могущество Египта при Рамсесе II.</w:t>
      </w:r>
    </w:p>
    <w:p w:rsidR="00B60882" w:rsidRDefault="00B60882" w:rsidP="00B60882">
      <w:pPr>
        <w:pStyle w:val="ConsPlusNormal"/>
        <w:spacing w:before="200"/>
        <w:ind w:firstLine="540"/>
        <w:jc w:val="both"/>
      </w:pPr>
      <w:r>
        <w:t>Религиозные верования египтян. Боги Древнего Египта. Храмы и жрецы.</w:t>
      </w:r>
    </w:p>
    <w:p w:rsidR="00B60882" w:rsidRDefault="00B60882" w:rsidP="00B60882">
      <w:pPr>
        <w:pStyle w:val="ConsPlusNormal"/>
        <w:spacing w:before="200"/>
        <w:ind w:firstLine="540"/>
        <w:jc w:val="both"/>
      </w:pPr>
      <w:r>
        <w:t>Фараон-реформатор Эхнатон. Пирамиды и гробницы. Храмы</w:t>
      </w:r>
    </w:p>
    <w:p w:rsidR="00B60882" w:rsidRDefault="00B60882" w:rsidP="00B60882">
      <w:pPr>
        <w:pStyle w:val="ConsPlusNormal"/>
        <w:spacing w:before="200"/>
        <w:ind w:firstLine="540"/>
        <w:jc w:val="both"/>
      </w:pPr>
      <w:r>
        <w:t>Письменность (иероглифы, папирус). Открытие Ж.Ф. Шампольона. Образование.</w:t>
      </w:r>
    </w:p>
    <w:p w:rsidR="00B60882" w:rsidRDefault="00B60882" w:rsidP="00B60882">
      <w:pPr>
        <w:pStyle w:val="ConsPlusNormal"/>
        <w:spacing w:before="200"/>
        <w:ind w:firstLine="540"/>
        <w:jc w:val="both"/>
      </w:pPr>
      <w:r>
        <w:t>Познания древних египтян (астрономия, математика, медицина). Искусство Древнего Египта (архитектура, рельефы, фрески).</w:t>
      </w:r>
    </w:p>
    <w:p w:rsidR="00B60882" w:rsidRDefault="00B60882" w:rsidP="00B60882">
      <w:pPr>
        <w:pStyle w:val="ConsPlusNormal"/>
        <w:spacing w:before="200"/>
        <w:ind w:firstLine="540"/>
        <w:jc w:val="both"/>
      </w:pPr>
      <w:r>
        <w:t>150.3.3.3. Древние цивилизации Месопотамии.</w:t>
      </w:r>
    </w:p>
    <w:p w:rsidR="00B60882" w:rsidRDefault="00B60882" w:rsidP="00B60882">
      <w:pPr>
        <w:pStyle w:val="ConsPlusNormal"/>
        <w:spacing w:before="200"/>
        <w:ind w:firstLine="540"/>
        <w:jc w:val="both"/>
      </w:pPr>
      <w:r>
        <w:t>Природные условия Месопотамии (Междуречья). Занятия населения.</w:t>
      </w:r>
    </w:p>
    <w:p w:rsidR="00B60882" w:rsidRDefault="00B60882" w:rsidP="00B60882">
      <w:pPr>
        <w:pStyle w:val="ConsPlusNormal"/>
        <w:spacing w:before="200"/>
        <w:ind w:firstLine="540"/>
        <w:jc w:val="both"/>
      </w:pPr>
      <w:r>
        <w:t>Древнейшие города-государства. Создание единого государства.</w:t>
      </w:r>
    </w:p>
    <w:p w:rsidR="00B60882" w:rsidRDefault="00B60882" w:rsidP="00B60882">
      <w:pPr>
        <w:pStyle w:val="ConsPlusNormal"/>
        <w:spacing w:before="200"/>
        <w:ind w:firstLine="540"/>
        <w:jc w:val="both"/>
      </w:pPr>
      <w:r>
        <w:t>Письменность. Научные открытия древних шумеров. Религиозные верования.</w:t>
      </w:r>
    </w:p>
    <w:p w:rsidR="00B60882" w:rsidRDefault="00B60882" w:rsidP="00B60882">
      <w:pPr>
        <w:pStyle w:val="ConsPlusNormal"/>
        <w:spacing w:before="200"/>
        <w:ind w:firstLine="540"/>
        <w:jc w:val="both"/>
      </w:pPr>
      <w:r>
        <w:t>Мифы и сказания.</w:t>
      </w:r>
    </w:p>
    <w:p w:rsidR="00B60882" w:rsidRDefault="00B60882" w:rsidP="00B60882">
      <w:pPr>
        <w:pStyle w:val="ConsPlusNormal"/>
        <w:spacing w:before="200"/>
        <w:ind w:firstLine="540"/>
        <w:jc w:val="both"/>
      </w:pPr>
      <w:r>
        <w:t>Древний Вавилон. Царь Хаммурапи и его законы.</w:t>
      </w:r>
    </w:p>
    <w:p w:rsidR="00B60882" w:rsidRDefault="00B60882" w:rsidP="00B60882">
      <w:pPr>
        <w:pStyle w:val="ConsPlusNormal"/>
        <w:spacing w:before="200"/>
        <w:ind w:firstLine="540"/>
        <w:jc w:val="both"/>
      </w:pPr>
      <w:r>
        <w:t>Усиление Нововавилонского царства. Легендарные памятники города Вавилона.</w:t>
      </w:r>
    </w:p>
    <w:p w:rsidR="00B60882" w:rsidRDefault="00B60882" w:rsidP="00B60882">
      <w:pPr>
        <w:pStyle w:val="ConsPlusNormal"/>
        <w:spacing w:before="200"/>
        <w:ind w:firstLine="540"/>
        <w:jc w:val="both"/>
      </w:pPr>
      <w:r>
        <w:t>150.3.3.4. Восточное Средиземноморье в древности.</w:t>
      </w:r>
    </w:p>
    <w:p w:rsidR="00B60882" w:rsidRDefault="00B60882" w:rsidP="00B60882">
      <w:pPr>
        <w:pStyle w:val="ConsPlusNormal"/>
        <w:spacing w:before="200"/>
        <w:ind w:firstLine="540"/>
        <w:jc w:val="both"/>
      </w:pPr>
      <w:r>
        <w:t xml:space="preserve">Природные условия, их влияние на занятия жителей. Финикии: развитие </w:t>
      </w:r>
      <w:r>
        <w:lastRenderedPageBreak/>
        <w:t>ремесел, караванной и морской торговли. Города-государства. Финикийская колонизация. Изобретения финикийцев. Финикийский алфавит.</w:t>
      </w:r>
    </w:p>
    <w:p w:rsidR="00B60882" w:rsidRDefault="00B60882" w:rsidP="00B60882">
      <w:pPr>
        <w:pStyle w:val="ConsPlusNormal"/>
        <w:spacing w:before="200"/>
        <w:ind w:firstLine="540"/>
        <w:jc w:val="both"/>
      </w:pPr>
      <w:r>
        <w:t>Палестина и ее население. Возникновение Израильского государства. Царь Соломон. Религиозные верования. Ветхозаветные предания.</w:t>
      </w:r>
    </w:p>
    <w:p w:rsidR="00B60882" w:rsidRDefault="00B60882" w:rsidP="00B60882">
      <w:pPr>
        <w:pStyle w:val="ConsPlusNormal"/>
        <w:spacing w:before="200"/>
        <w:ind w:firstLine="540"/>
        <w:jc w:val="both"/>
      </w:pPr>
      <w:r>
        <w:t>150.3.3.5. Ассирия. Персидская держава.</w:t>
      </w:r>
    </w:p>
    <w:p w:rsidR="00B60882" w:rsidRDefault="00B60882" w:rsidP="00B60882">
      <w:pPr>
        <w:pStyle w:val="ConsPlusNormal"/>
        <w:spacing w:before="200"/>
        <w:ind w:firstLine="540"/>
        <w:jc w:val="both"/>
      </w:pPr>
      <w:r>
        <w:t>Ассирия. Завоевания ассирийцев. Создание сильной державы. Культурные сокровища Ниневии. Гибель империи.</w:t>
      </w:r>
    </w:p>
    <w:p w:rsidR="00B60882" w:rsidRDefault="00B60882" w:rsidP="00B60882">
      <w:pPr>
        <w:pStyle w:val="ConsPlusNormal"/>
        <w:spacing w:before="200"/>
        <w:ind w:firstLine="540"/>
        <w:jc w:val="both"/>
      </w:pPr>
      <w:r>
        <w:t>Возникновение Персидского государства. 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rsidR="00B60882" w:rsidRDefault="00B60882" w:rsidP="00B60882">
      <w:pPr>
        <w:pStyle w:val="ConsPlusNormal"/>
        <w:spacing w:before="200"/>
        <w:ind w:firstLine="540"/>
        <w:jc w:val="both"/>
      </w:pPr>
      <w:r>
        <w:t>150.3.3.6. Древняя Индия. Древний Китай.</w:t>
      </w:r>
    </w:p>
    <w:p w:rsidR="00B60882" w:rsidRDefault="00B60882" w:rsidP="00B60882">
      <w:pPr>
        <w:pStyle w:val="ConsPlusNormal"/>
        <w:spacing w:before="200"/>
        <w:ind w:firstLine="540"/>
        <w:jc w:val="both"/>
      </w:pPr>
      <w: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w:t>
      </w:r>
    </w:p>
    <w:p w:rsidR="00B60882" w:rsidRDefault="00B60882" w:rsidP="00B60882">
      <w:pPr>
        <w:pStyle w:val="ConsPlusNormal"/>
        <w:spacing w:before="200"/>
        <w:ind w:firstLine="540"/>
        <w:jc w:val="both"/>
      </w:pPr>
      <w: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w:t>
      </w:r>
    </w:p>
    <w:p w:rsidR="00B60882" w:rsidRDefault="00B60882" w:rsidP="00B60882">
      <w:pPr>
        <w:pStyle w:val="ConsPlusNormal"/>
        <w:spacing w:before="200"/>
        <w:ind w:firstLine="540"/>
        <w:jc w:val="both"/>
      </w:pPr>
      <w:r>
        <w:t>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B60882" w:rsidRDefault="00B60882" w:rsidP="00B60882">
      <w:pPr>
        <w:pStyle w:val="ConsPlusNormal"/>
        <w:spacing w:before="200"/>
        <w:ind w:firstLine="540"/>
        <w:jc w:val="both"/>
      </w:pPr>
      <w:r>
        <w:t>Религиозно-философские учения Древнего Китая. Конфуций. Научные знания и изобретения древних китайцев.</w:t>
      </w:r>
    </w:p>
    <w:p w:rsidR="00B60882" w:rsidRDefault="00B60882" w:rsidP="00B60882">
      <w:pPr>
        <w:pStyle w:val="ConsPlusNormal"/>
        <w:spacing w:before="200"/>
        <w:ind w:firstLine="540"/>
        <w:jc w:val="both"/>
      </w:pPr>
      <w:r>
        <w:t>150.3.3.7. Древняя Греция. Эллинизм.</w:t>
      </w:r>
    </w:p>
    <w:p w:rsidR="00B60882" w:rsidRDefault="00B60882" w:rsidP="00B60882">
      <w:pPr>
        <w:pStyle w:val="ConsPlusNormal"/>
        <w:spacing w:before="200"/>
        <w:ind w:firstLine="540"/>
        <w:jc w:val="both"/>
      </w:pPr>
      <w:r>
        <w:t>150.3.3.7.1. Древнейшая Греция</w:t>
      </w:r>
    </w:p>
    <w:p w:rsidR="00B60882" w:rsidRDefault="00B60882" w:rsidP="00B60882">
      <w:pPr>
        <w:pStyle w:val="ConsPlusNormal"/>
        <w:spacing w:before="200"/>
        <w:ind w:firstLine="540"/>
        <w:jc w:val="both"/>
      </w:pPr>
      <w: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w:t>
      </w:r>
    </w:p>
    <w:p w:rsidR="00B60882" w:rsidRDefault="00B60882" w:rsidP="00B60882">
      <w:pPr>
        <w:pStyle w:val="ConsPlusNormal"/>
        <w:spacing w:before="200"/>
        <w:ind w:firstLine="540"/>
        <w:jc w:val="both"/>
      </w:pPr>
      <w:r>
        <w:t>Верования древних греков. Пантеон Богов. Взаимоотношения Богов и людей.</w:t>
      </w:r>
    </w:p>
    <w:p w:rsidR="00B60882" w:rsidRDefault="00B60882" w:rsidP="00B60882">
      <w:pPr>
        <w:pStyle w:val="ConsPlusNormal"/>
        <w:spacing w:before="200"/>
        <w:ind w:firstLine="540"/>
        <w:jc w:val="both"/>
      </w:pPr>
      <w:r>
        <w:lastRenderedPageBreak/>
        <w:t>Троянская война. Вторжение дорийских племен. Поэмы Гомера "Илиада", "Одиссея".</w:t>
      </w:r>
    </w:p>
    <w:p w:rsidR="00B60882" w:rsidRDefault="00B60882" w:rsidP="00B60882">
      <w:pPr>
        <w:pStyle w:val="ConsPlusNormal"/>
        <w:spacing w:before="200"/>
        <w:ind w:firstLine="540"/>
        <w:jc w:val="both"/>
      </w:pPr>
      <w:r>
        <w:t>150.3.3.7.2. Греческие полисы</w:t>
      </w:r>
    </w:p>
    <w:p w:rsidR="00B60882" w:rsidRDefault="00B60882" w:rsidP="00B60882">
      <w:pPr>
        <w:pStyle w:val="ConsPlusNormal"/>
        <w:spacing w:before="200"/>
        <w:ind w:firstLine="540"/>
        <w:jc w:val="both"/>
      </w:pPr>
      <w:r>
        <w:t>Подъем хозяйственной жизни после "темных веков". Развитие земледелия и ремесла. Становление полисов, их политическое устройство. Аристократия и демос.</w:t>
      </w:r>
    </w:p>
    <w:p w:rsidR="00B60882" w:rsidRDefault="00B60882" w:rsidP="00B60882">
      <w:pPr>
        <w:pStyle w:val="ConsPlusNormal"/>
        <w:spacing w:before="200"/>
        <w:ind w:firstLine="540"/>
        <w:jc w:val="both"/>
      </w:pPr>
      <w:r>
        <w:t>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Сарматы.</w:t>
      </w:r>
    </w:p>
    <w:p w:rsidR="00B60882" w:rsidRDefault="00B60882" w:rsidP="00B60882">
      <w:pPr>
        <w:pStyle w:val="ConsPlusNormal"/>
        <w:spacing w:before="200"/>
        <w:ind w:firstLine="540"/>
        <w:jc w:val="both"/>
      </w:pPr>
      <w:r>
        <w:t>Афины: утверждение демократии. Законы Солона. Реформы Клисфена, их значение.</w:t>
      </w:r>
    </w:p>
    <w:p w:rsidR="00B60882" w:rsidRDefault="00B60882" w:rsidP="00B60882">
      <w:pPr>
        <w:pStyle w:val="ConsPlusNormal"/>
        <w:spacing w:before="200"/>
        <w:ind w:firstLine="540"/>
        <w:jc w:val="both"/>
      </w:pPr>
      <w:r>
        <w:t>Спарта: основные группы населения, политическое устройство. Организация военного дела. Спартанское воспитание.</w:t>
      </w:r>
    </w:p>
    <w:p w:rsidR="00B60882" w:rsidRDefault="00B60882" w:rsidP="00B60882">
      <w:pPr>
        <w:pStyle w:val="ConsPlusNormal"/>
        <w:spacing w:before="200"/>
        <w:ind w:firstLine="540"/>
        <w:jc w:val="both"/>
      </w:pPr>
      <w:r>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B60882" w:rsidRDefault="00B60882" w:rsidP="00B60882">
      <w:pPr>
        <w:pStyle w:val="ConsPlusNormal"/>
        <w:spacing w:before="200"/>
        <w:ind w:firstLine="540"/>
        <w:jc w:val="both"/>
      </w:pPr>
      <w:r>
        <w:t>Возвышение Афинского государства. Афины при Перикле. Хозяйственная жизнь.</w:t>
      </w:r>
    </w:p>
    <w:p w:rsidR="00B60882" w:rsidRDefault="00B60882" w:rsidP="00B60882">
      <w:pPr>
        <w:pStyle w:val="ConsPlusNormal"/>
        <w:spacing w:before="200"/>
        <w:ind w:firstLine="540"/>
        <w:jc w:val="both"/>
      </w:pPr>
      <w:r>
        <w:t>150.3.3.7.3. Культура Древней Греции.</w:t>
      </w:r>
    </w:p>
    <w:p w:rsidR="00B60882" w:rsidRDefault="00B60882" w:rsidP="00B60882">
      <w:pPr>
        <w:pStyle w:val="ConsPlusNormal"/>
        <w:spacing w:before="200"/>
        <w:ind w:firstLine="540"/>
        <w:jc w:val="both"/>
      </w:pPr>
      <w:r>
        <w:t>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p w:rsidR="00B60882" w:rsidRDefault="00B60882" w:rsidP="00B60882">
      <w:pPr>
        <w:pStyle w:val="ConsPlusNormal"/>
        <w:spacing w:before="200"/>
        <w:ind w:firstLine="540"/>
        <w:jc w:val="both"/>
      </w:pPr>
      <w:r>
        <w:t>150.3.3.7.4. Македонские завоевания. Эллинизм.</w:t>
      </w:r>
    </w:p>
    <w:p w:rsidR="00B60882" w:rsidRDefault="00B60882" w:rsidP="00B60882">
      <w:pPr>
        <w:pStyle w:val="ConsPlusNormal"/>
        <w:spacing w:before="200"/>
        <w:ind w:firstLine="540"/>
        <w:jc w:val="both"/>
      </w:pPr>
      <w:r>
        <w:t>Пелопоннесская война: причины, участники, итоги. Упадок Эллады. Возвышение Македонии. Политика Филиппа II. Главенство Македонии над греческими полисами. Коринфский союз.</w:t>
      </w:r>
    </w:p>
    <w:p w:rsidR="00B60882" w:rsidRDefault="00B60882" w:rsidP="00B60882">
      <w:pPr>
        <w:pStyle w:val="ConsPlusNormal"/>
        <w:spacing w:before="200"/>
        <w:ind w:firstLine="540"/>
        <w:jc w:val="both"/>
      </w:pPr>
      <w:r>
        <w:t>Александр Македонский и его завоевания на Востоке. Распад державы Александра Македонского.</w:t>
      </w:r>
    </w:p>
    <w:p w:rsidR="00B60882" w:rsidRDefault="00B60882" w:rsidP="00B60882">
      <w:pPr>
        <w:pStyle w:val="ConsPlusNormal"/>
        <w:spacing w:before="200"/>
        <w:ind w:firstLine="540"/>
        <w:jc w:val="both"/>
      </w:pPr>
      <w:r>
        <w:t xml:space="preserve">Эллинистические государства Востока. Культура эллинистического мира. </w:t>
      </w:r>
      <w:r>
        <w:lastRenderedPageBreak/>
        <w:t>Александрия Египетская.</w:t>
      </w:r>
    </w:p>
    <w:p w:rsidR="00B60882" w:rsidRDefault="00B60882" w:rsidP="00B60882">
      <w:pPr>
        <w:pStyle w:val="ConsPlusNormal"/>
        <w:spacing w:before="200"/>
        <w:ind w:firstLine="540"/>
        <w:jc w:val="both"/>
      </w:pPr>
      <w:r>
        <w:t>150.3.3.8. Древний Рим.</w:t>
      </w:r>
    </w:p>
    <w:p w:rsidR="00B60882" w:rsidRDefault="00B60882" w:rsidP="00B60882">
      <w:pPr>
        <w:pStyle w:val="ConsPlusNormal"/>
        <w:spacing w:before="200"/>
        <w:ind w:firstLine="540"/>
        <w:jc w:val="both"/>
      </w:pPr>
      <w:r>
        <w:t>150.3.3.8.1. Возникновение Римского государства.</w:t>
      </w:r>
    </w:p>
    <w:p w:rsidR="00B60882" w:rsidRDefault="00B60882" w:rsidP="00B60882">
      <w:pPr>
        <w:pStyle w:val="ConsPlusNormal"/>
        <w:spacing w:before="200"/>
        <w:ind w:firstLine="540"/>
        <w:jc w:val="both"/>
      </w:pPr>
      <w:r>
        <w:t>Природа и население Апеннинского полуострова в древности. Этрусские города-государства. Наследие этрусков.</w:t>
      </w:r>
    </w:p>
    <w:p w:rsidR="00B60882" w:rsidRDefault="00B60882" w:rsidP="00B60882">
      <w:pPr>
        <w:pStyle w:val="ConsPlusNormal"/>
        <w:spacing w:before="200"/>
        <w:ind w:firstLine="540"/>
        <w:jc w:val="both"/>
      </w:pPr>
      <w:r>
        <w:t>Легенды об основании Рима. Рим эпохи царей.</w:t>
      </w:r>
    </w:p>
    <w:p w:rsidR="00B60882" w:rsidRDefault="00B60882" w:rsidP="00B60882">
      <w:pPr>
        <w:pStyle w:val="ConsPlusNormal"/>
        <w:spacing w:before="200"/>
        <w:ind w:firstLine="540"/>
        <w:jc w:val="both"/>
      </w:pPr>
      <w:r>
        <w:t>Республика римских граждан. Патриции и плебеи. Управление и законы.</w:t>
      </w:r>
    </w:p>
    <w:p w:rsidR="00B60882" w:rsidRDefault="00B60882" w:rsidP="00B60882">
      <w:pPr>
        <w:pStyle w:val="ConsPlusNormal"/>
        <w:spacing w:before="200"/>
        <w:ind w:firstLine="540"/>
        <w:jc w:val="both"/>
      </w:pPr>
      <w:r>
        <w:t>Верования древних римлян. Боги. Жрецы.</w:t>
      </w:r>
    </w:p>
    <w:p w:rsidR="00B60882" w:rsidRDefault="00B60882" w:rsidP="00B60882">
      <w:pPr>
        <w:pStyle w:val="ConsPlusNormal"/>
        <w:spacing w:before="200"/>
        <w:ind w:firstLine="540"/>
        <w:jc w:val="both"/>
      </w:pPr>
      <w:r>
        <w:t>Завоевание Римом Италии. Римское войско.</w:t>
      </w:r>
    </w:p>
    <w:p w:rsidR="00B60882" w:rsidRDefault="00B60882" w:rsidP="00B60882">
      <w:pPr>
        <w:pStyle w:val="ConsPlusNormal"/>
        <w:spacing w:before="200"/>
        <w:ind w:firstLine="540"/>
        <w:jc w:val="both"/>
      </w:pPr>
      <w:r>
        <w:t>150.3.3.8.2. Римские завоевания в Средиземноморье</w:t>
      </w:r>
    </w:p>
    <w:p w:rsidR="00B60882" w:rsidRDefault="00B60882" w:rsidP="00B60882">
      <w:pPr>
        <w:pStyle w:val="ConsPlusNormal"/>
        <w:spacing w:before="200"/>
        <w:ind w:firstLine="540"/>
        <w:jc w:val="both"/>
      </w:pPr>
      <w:r>
        <w:t>Войны Рима с Карфагеном. Ганнибал; битва при Каннах. Поражение Карфагена.</w:t>
      </w:r>
    </w:p>
    <w:p w:rsidR="00B60882" w:rsidRDefault="00B60882" w:rsidP="00B60882">
      <w:pPr>
        <w:pStyle w:val="ConsPlusNormal"/>
        <w:spacing w:before="200"/>
        <w:ind w:firstLine="540"/>
        <w:jc w:val="both"/>
      </w:pPr>
      <w:r>
        <w:t>Установление господства Рима в Средиземноморье. Римские провинции.</w:t>
      </w:r>
    </w:p>
    <w:p w:rsidR="00B60882" w:rsidRDefault="00B60882" w:rsidP="00B60882">
      <w:pPr>
        <w:pStyle w:val="ConsPlusNormal"/>
        <w:spacing w:before="200"/>
        <w:ind w:firstLine="540"/>
        <w:jc w:val="both"/>
      </w:pPr>
      <w:r>
        <w:t>150.3.3.8.3. Поздняя Римская республика. Гражданские войны.</w:t>
      </w:r>
    </w:p>
    <w:p w:rsidR="00B60882" w:rsidRDefault="00B60882" w:rsidP="00B60882">
      <w:pPr>
        <w:pStyle w:val="ConsPlusNormal"/>
        <w:spacing w:before="200"/>
        <w:ind w:firstLine="540"/>
        <w:jc w:val="both"/>
      </w:pPr>
      <w: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w:t>
      </w:r>
    </w:p>
    <w:p w:rsidR="00B60882" w:rsidRDefault="00B60882" w:rsidP="00B60882">
      <w:pPr>
        <w:pStyle w:val="ConsPlusNormal"/>
        <w:spacing w:before="200"/>
        <w:ind w:firstLine="540"/>
        <w:jc w:val="both"/>
      </w:pPr>
      <w:r>
        <w:t>Восстание Спартака. Участие армии в гражданских войнах.</w:t>
      </w:r>
    </w:p>
    <w:p w:rsidR="00B60882" w:rsidRDefault="00B60882" w:rsidP="00B60882">
      <w:pPr>
        <w:pStyle w:val="ConsPlusNormal"/>
        <w:spacing w:before="200"/>
        <w:ind w:firstLine="540"/>
        <w:jc w:val="both"/>
      </w:pPr>
      <w:r>
        <w:t>Первый триумвират. Гай Юлий Цезарь: путь к власти, диктатура.</w:t>
      </w:r>
    </w:p>
    <w:p w:rsidR="00B60882" w:rsidRDefault="00B60882" w:rsidP="00B60882">
      <w:pPr>
        <w:pStyle w:val="ConsPlusNormal"/>
        <w:spacing w:before="200"/>
        <w:ind w:firstLine="540"/>
        <w:jc w:val="both"/>
      </w:pPr>
      <w:r>
        <w:t>150.3.3.8.4. Расцвет и падение Римской империи. Культура Древнего Рима</w:t>
      </w:r>
    </w:p>
    <w:p w:rsidR="00B60882" w:rsidRDefault="00B60882" w:rsidP="00B60882">
      <w:pPr>
        <w:pStyle w:val="ConsPlusNormal"/>
        <w:spacing w:before="200"/>
        <w:ind w:firstLine="540"/>
        <w:jc w:val="both"/>
      </w:pPr>
      <w:r>
        <w:t>Борьба между наследниками Цезаря. Победа Октавиана.</w:t>
      </w:r>
    </w:p>
    <w:p w:rsidR="00B60882" w:rsidRDefault="00B60882" w:rsidP="00B60882">
      <w:pPr>
        <w:pStyle w:val="ConsPlusNormal"/>
        <w:spacing w:before="200"/>
        <w:ind w:firstLine="540"/>
        <w:jc w:val="both"/>
      </w:pPr>
      <w:r>
        <w:t>Установление императорской власти. Октавиан Август. Римское гражданство. Римская литература, золотой век поэзии.</w:t>
      </w:r>
    </w:p>
    <w:p w:rsidR="00B60882" w:rsidRDefault="00B60882" w:rsidP="00B60882">
      <w:pPr>
        <w:pStyle w:val="ConsPlusNormal"/>
        <w:spacing w:before="200"/>
        <w:ind w:firstLine="540"/>
        <w:jc w:val="both"/>
      </w:pPr>
      <w:r>
        <w:t>Императоры Рима: завоеватели и правители. Римская империя: территория, управление.</w:t>
      </w:r>
    </w:p>
    <w:p w:rsidR="00B60882" w:rsidRDefault="00B60882" w:rsidP="00B60882">
      <w:pPr>
        <w:pStyle w:val="ConsPlusNormal"/>
        <w:spacing w:before="200"/>
        <w:ind w:firstLine="540"/>
        <w:jc w:val="both"/>
      </w:pPr>
      <w:r>
        <w:t>Возникновение и распространение христианства.</w:t>
      </w:r>
    </w:p>
    <w:p w:rsidR="00B60882" w:rsidRDefault="00B60882" w:rsidP="00B60882">
      <w:pPr>
        <w:pStyle w:val="ConsPlusNormal"/>
        <w:spacing w:before="200"/>
        <w:ind w:firstLine="540"/>
        <w:jc w:val="both"/>
      </w:pPr>
      <w:r>
        <w:t>Искусство Древнего Рима: архитектура, скульптура. Пантеон. Развитие наук. Римское право. Римские историки. Ораторское искусство; Цицерон.</w:t>
      </w:r>
    </w:p>
    <w:p w:rsidR="00B60882" w:rsidRDefault="00B60882" w:rsidP="00B60882">
      <w:pPr>
        <w:pStyle w:val="ConsPlusNormal"/>
        <w:spacing w:before="200"/>
        <w:ind w:firstLine="540"/>
        <w:jc w:val="both"/>
      </w:pPr>
      <w:r>
        <w:lastRenderedPageBreak/>
        <w:t>Повседневная жизнь в столице и провинциях.</w:t>
      </w:r>
    </w:p>
    <w:p w:rsidR="00B60882" w:rsidRDefault="00B60882" w:rsidP="00B60882">
      <w:pPr>
        <w:pStyle w:val="ConsPlusNormal"/>
        <w:spacing w:before="200"/>
        <w:ind w:firstLine="540"/>
        <w:jc w:val="both"/>
      </w:pPr>
      <w:r>
        <w:t>Император Константин I, перенос столицы в Константинополь. Разделение Римской империи на Западную и Восточную части. Начало Великого переселения народов.</w:t>
      </w:r>
    </w:p>
    <w:p w:rsidR="00B60882" w:rsidRDefault="00B60882" w:rsidP="00B60882">
      <w:pPr>
        <w:pStyle w:val="ConsPlusNormal"/>
        <w:spacing w:before="200"/>
        <w:ind w:firstLine="540"/>
        <w:jc w:val="both"/>
      </w:pPr>
      <w:r>
        <w:t>Рим и варвары. Падение Западной Римской империи.</w:t>
      </w:r>
    </w:p>
    <w:p w:rsidR="00B60882" w:rsidRDefault="00B60882" w:rsidP="00B60882">
      <w:pPr>
        <w:pStyle w:val="ConsPlusNormal"/>
        <w:spacing w:before="200"/>
        <w:ind w:firstLine="540"/>
        <w:jc w:val="both"/>
      </w:pPr>
      <w:r>
        <w:t>Историческое и культурное наследие цивилизаций Древнего мира.</w:t>
      </w:r>
    </w:p>
    <w:p w:rsidR="00B60882" w:rsidRDefault="00B60882" w:rsidP="00B60882">
      <w:pPr>
        <w:pStyle w:val="ConsPlusNormal"/>
        <w:ind w:firstLine="540"/>
        <w:jc w:val="both"/>
      </w:pPr>
    </w:p>
    <w:p w:rsidR="00B60882" w:rsidRDefault="00B60882" w:rsidP="00B60882">
      <w:pPr>
        <w:pStyle w:val="ConsPlusNormal"/>
        <w:ind w:firstLine="540"/>
        <w:jc w:val="both"/>
      </w:pPr>
      <w:r>
        <w:t>150.4. Содержание обучения в 6 классе.</w:t>
      </w:r>
    </w:p>
    <w:p w:rsidR="00B60882" w:rsidRDefault="00B60882" w:rsidP="00B60882">
      <w:pPr>
        <w:pStyle w:val="ConsPlusNormal"/>
        <w:spacing w:before="200"/>
        <w:ind w:firstLine="540"/>
        <w:jc w:val="both"/>
      </w:pPr>
      <w:r>
        <w:t>150.4.1. Всеобщая история. История Средних веков.</w:t>
      </w:r>
    </w:p>
    <w:p w:rsidR="00B60882" w:rsidRDefault="00B60882" w:rsidP="00B60882">
      <w:pPr>
        <w:pStyle w:val="ConsPlusNormal"/>
        <w:spacing w:before="200"/>
        <w:ind w:firstLine="540"/>
        <w:jc w:val="both"/>
      </w:pPr>
      <w:r>
        <w:t>150.4.1.1. Введение.</w:t>
      </w:r>
    </w:p>
    <w:p w:rsidR="00B60882" w:rsidRDefault="00B60882" w:rsidP="00B60882">
      <w:pPr>
        <w:pStyle w:val="ConsPlusNormal"/>
        <w:spacing w:before="200"/>
        <w:ind w:firstLine="540"/>
        <w:jc w:val="both"/>
      </w:pPr>
      <w:r>
        <w:t>Средние века: понятие, хронологические рамки и периодизация Средневековья.</w:t>
      </w:r>
    </w:p>
    <w:p w:rsidR="00B60882" w:rsidRDefault="00B60882" w:rsidP="00B60882">
      <w:pPr>
        <w:pStyle w:val="ConsPlusNormal"/>
        <w:spacing w:before="200"/>
        <w:ind w:firstLine="540"/>
        <w:jc w:val="both"/>
      </w:pPr>
      <w:r>
        <w:t>150.4.1.2. Европа в раннее Средневековье.</w:t>
      </w:r>
    </w:p>
    <w:p w:rsidR="00B60882" w:rsidRDefault="00B60882" w:rsidP="00B60882">
      <w:pPr>
        <w:pStyle w:val="ConsPlusNormal"/>
        <w:spacing w:before="200"/>
        <w:ind w:firstLine="540"/>
        <w:jc w:val="both"/>
      </w:pPr>
      <w:r>
        <w:t>Падение Западной Римской империи и образование варварских королевств.</w:t>
      </w:r>
    </w:p>
    <w:p w:rsidR="00B60882" w:rsidRDefault="00B60882" w:rsidP="00B60882">
      <w:pPr>
        <w:pStyle w:val="ConsPlusNormal"/>
        <w:spacing w:before="200"/>
        <w:ind w:firstLine="540"/>
        <w:jc w:val="both"/>
      </w:pPr>
      <w:r>
        <w:t>Византийская империя в VI - XI вв.</w:t>
      </w:r>
    </w:p>
    <w:p w:rsidR="00B60882" w:rsidRDefault="00B60882" w:rsidP="00B60882">
      <w:pPr>
        <w:pStyle w:val="ConsPlusNormal"/>
        <w:spacing w:before="200"/>
        <w:ind w:firstLine="540"/>
        <w:jc w:val="both"/>
      </w:pPr>
      <w: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rsidR="00B60882" w:rsidRDefault="00B60882" w:rsidP="00B60882">
      <w:pPr>
        <w:pStyle w:val="ConsPlusNormal"/>
        <w:spacing w:before="200"/>
        <w:ind w:firstLine="540"/>
        <w:jc w:val="both"/>
      </w:pPr>
      <w:r>
        <w:t>Завоевание франками Галлии. Хлодвиг. Усиление королевской власти. Салическая правда. Принятие франками христианства.</w:t>
      </w:r>
    </w:p>
    <w:p w:rsidR="00B60882" w:rsidRDefault="00B60882" w:rsidP="00B60882">
      <w:pPr>
        <w:pStyle w:val="ConsPlusNormal"/>
        <w:spacing w:before="200"/>
        <w:ind w:firstLine="540"/>
        <w:jc w:val="both"/>
      </w:pPr>
      <w:r>
        <w:t>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B60882" w:rsidRDefault="00B60882" w:rsidP="00B60882">
      <w:pPr>
        <w:pStyle w:val="ConsPlusNormal"/>
        <w:spacing w:before="200"/>
        <w:ind w:firstLine="540"/>
        <w:jc w:val="both"/>
      </w:pPr>
      <w: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B60882" w:rsidRDefault="00B60882" w:rsidP="00B60882">
      <w:pPr>
        <w:pStyle w:val="ConsPlusNormal"/>
        <w:spacing w:before="200"/>
        <w:ind w:firstLine="540"/>
        <w:jc w:val="both"/>
      </w:pPr>
      <w:r>
        <w:t>150.4.1.3. Мусульманская цивилизация в VII - XI вв.</w:t>
      </w:r>
    </w:p>
    <w:p w:rsidR="00B60882" w:rsidRDefault="00B60882" w:rsidP="00B60882">
      <w:pPr>
        <w:pStyle w:val="ConsPlusNormal"/>
        <w:spacing w:before="200"/>
        <w:ind w:firstLine="540"/>
        <w:jc w:val="both"/>
      </w:pPr>
      <w:r>
        <w:lastRenderedPageBreak/>
        <w:t>Арабы в VI - XI вв. 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w:t>
      </w:r>
    </w:p>
    <w:p w:rsidR="00B60882" w:rsidRDefault="00B60882" w:rsidP="00B60882">
      <w:pPr>
        <w:pStyle w:val="ConsPlusNormal"/>
        <w:spacing w:before="200"/>
        <w:ind w:firstLine="540"/>
        <w:jc w:val="both"/>
      </w:pPr>
      <w:r>
        <w:t>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B60882" w:rsidRDefault="00B60882" w:rsidP="00B60882">
      <w:pPr>
        <w:pStyle w:val="ConsPlusNormal"/>
        <w:spacing w:before="200"/>
        <w:ind w:firstLine="540"/>
        <w:jc w:val="both"/>
      </w:pPr>
      <w:r>
        <w:t>150.4.1.4. Средневековое европейское общество.</w:t>
      </w:r>
    </w:p>
    <w:p w:rsidR="00B60882" w:rsidRDefault="00B60882" w:rsidP="00B60882">
      <w:pPr>
        <w:pStyle w:val="ConsPlusNormal"/>
        <w:spacing w:before="200"/>
        <w:ind w:firstLine="540"/>
        <w:jc w:val="both"/>
      </w:pPr>
      <w: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w:t>
      </w:r>
    </w:p>
    <w:p w:rsidR="00B60882" w:rsidRDefault="00B60882" w:rsidP="00B60882">
      <w:pPr>
        <w:pStyle w:val="ConsPlusNormal"/>
        <w:spacing w:before="200"/>
        <w:ind w:firstLine="540"/>
        <w:jc w:val="both"/>
      </w:pPr>
      <w:r>
        <w:t>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w:t>
      </w:r>
    </w:p>
    <w:p w:rsidR="00B60882" w:rsidRDefault="00B60882" w:rsidP="00B60882">
      <w:pPr>
        <w:pStyle w:val="ConsPlusNormal"/>
        <w:spacing w:before="200"/>
        <w:ind w:firstLine="540"/>
        <w:jc w:val="both"/>
      </w:pPr>
      <w:r>
        <w:t>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B60882" w:rsidRDefault="00B60882" w:rsidP="00B60882">
      <w:pPr>
        <w:pStyle w:val="ConsPlusNormal"/>
        <w:spacing w:before="200"/>
        <w:ind w:firstLine="540"/>
        <w:jc w:val="both"/>
      </w:pPr>
      <w:r>
        <w:t>150.4.1.5. Расцвет Средневековья в Западной Европе.</w:t>
      </w:r>
    </w:p>
    <w:p w:rsidR="00B60882" w:rsidRDefault="00B60882" w:rsidP="00B60882">
      <w:pPr>
        <w:pStyle w:val="ConsPlusNormal"/>
        <w:spacing w:before="200"/>
        <w:ind w:firstLine="540"/>
        <w:jc w:val="both"/>
      </w:pPr>
      <w:r>
        <w:t>Государства Европы в XI - XIII вв. Крестовые походы: цели, участники, итоги. Духовно-рыцарские ордены.</w:t>
      </w:r>
    </w:p>
    <w:p w:rsidR="00B60882" w:rsidRDefault="00B60882" w:rsidP="00B60882">
      <w:pPr>
        <w:pStyle w:val="ConsPlusNormal"/>
        <w:spacing w:before="200"/>
        <w:ind w:firstLine="540"/>
        <w:jc w:val="both"/>
      </w:pPr>
      <w: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rsidR="00B60882" w:rsidRDefault="00B60882" w:rsidP="00B60882">
      <w:pPr>
        <w:pStyle w:val="ConsPlusNormal"/>
        <w:spacing w:before="200"/>
        <w:ind w:firstLine="540"/>
        <w:jc w:val="both"/>
      </w:pPr>
      <w:r>
        <w:t>Священная Римская империя в XI - XIII вв. Итальянские государства в XI - XIII вв. Польско-литовское государство в XI - XIII вв.</w:t>
      </w:r>
    </w:p>
    <w:p w:rsidR="00B60882" w:rsidRDefault="00B60882" w:rsidP="00B60882">
      <w:pPr>
        <w:pStyle w:val="ConsPlusNormal"/>
        <w:spacing w:before="200"/>
        <w:ind w:firstLine="540"/>
        <w:jc w:val="both"/>
      </w:pPr>
      <w:r>
        <w:t>Развитие экономики в европейских странах в период зрелого Средневековья.</w:t>
      </w:r>
    </w:p>
    <w:p w:rsidR="00B60882" w:rsidRDefault="00B60882" w:rsidP="00B60882">
      <w:pPr>
        <w:pStyle w:val="ConsPlusNormal"/>
        <w:spacing w:before="200"/>
        <w:ind w:firstLine="540"/>
        <w:jc w:val="both"/>
      </w:pPr>
      <w:r>
        <w:t>Византийская империя и славянские государства в XI - XIII вв.</w:t>
      </w:r>
    </w:p>
    <w:p w:rsidR="00B60882" w:rsidRDefault="00B60882" w:rsidP="00B60882">
      <w:pPr>
        <w:pStyle w:val="ConsPlusNormal"/>
        <w:spacing w:before="200"/>
        <w:ind w:firstLine="540"/>
        <w:jc w:val="both"/>
      </w:pPr>
      <w:r>
        <w:t xml:space="preserve">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w:t>
      </w:r>
      <w:r>
        <w:lastRenderedPageBreak/>
        <w:t>литература. Городской и крестьянский фольклор. Романский и готический стили в художественной культуре.</w:t>
      </w:r>
    </w:p>
    <w:p w:rsidR="00B60882" w:rsidRDefault="00B60882" w:rsidP="00B60882">
      <w:pPr>
        <w:pStyle w:val="ConsPlusNormal"/>
        <w:spacing w:before="200"/>
        <w:ind w:firstLine="540"/>
        <w:jc w:val="both"/>
      </w:pPr>
      <w:r>
        <w:t>150.4.1.6. Страны и народы Азии, Африки и Америки в Средние века.</w:t>
      </w:r>
    </w:p>
    <w:p w:rsidR="00B60882" w:rsidRDefault="00B60882" w:rsidP="00B60882">
      <w:pPr>
        <w:pStyle w:val="ConsPlusNormal"/>
        <w:spacing w:before="200"/>
        <w:ind w:firstLine="540"/>
        <w:jc w:val="both"/>
      </w:pPr>
      <w:r>
        <w:t>Монгольская держава: общественный строй монгольских племен, завоевания Чингисхана и его потомков, управление подчиненными территориями</w:t>
      </w:r>
    </w:p>
    <w:p w:rsidR="00B60882" w:rsidRDefault="00B60882" w:rsidP="00B60882">
      <w:pPr>
        <w:pStyle w:val="ConsPlusNormal"/>
        <w:spacing w:before="200"/>
        <w:ind w:firstLine="540"/>
        <w:jc w:val="both"/>
      </w:pPr>
      <w:r>
        <w:t>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Культура средневекового Китая и Японии.</w:t>
      </w:r>
    </w:p>
    <w:p w:rsidR="00B60882" w:rsidRDefault="00B60882" w:rsidP="00B60882">
      <w:pPr>
        <w:pStyle w:val="ConsPlusNormal"/>
        <w:spacing w:before="200"/>
        <w:ind w:firstLine="540"/>
        <w:jc w:val="both"/>
      </w:pPr>
      <w:r>
        <w:t>Индия: раздробленность индийских княжеств, вторжение мусульман, Делийский султанат. Культура и наука Индии.</w:t>
      </w:r>
    </w:p>
    <w:p w:rsidR="00B60882" w:rsidRDefault="00B60882" w:rsidP="00B60882">
      <w:pPr>
        <w:pStyle w:val="ConsPlusNormal"/>
        <w:spacing w:before="200"/>
        <w:ind w:firstLine="540"/>
        <w:jc w:val="both"/>
      </w:pPr>
      <w:r>
        <w:t>Культура народов Востока. Литература. Архитектура. Традиционные искусства и ремесла</w:t>
      </w:r>
    </w:p>
    <w:p w:rsidR="00B60882" w:rsidRDefault="00B60882" w:rsidP="00B60882">
      <w:pPr>
        <w:pStyle w:val="ConsPlusNormal"/>
        <w:spacing w:before="200"/>
        <w:ind w:firstLine="540"/>
        <w:jc w:val="both"/>
      </w:pPr>
      <w:r>
        <w:t>Государства и народы Африки в Средние века. Историческое и культурное наследие Средних веков.</w:t>
      </w:r>
    </w:p>
    <w:p w:rsidR="00B60882" w:rsidRDefault="00B60882" w:rsidP="00B60882">
      <w:pPr>
        <w:pStyle w:val="ConsPlusNormal"/>
        <w:spacing w:before="200"/>
        <w:ind w:firstLine="540"/>
        <w:jc w:val="both"/>
      </w:pPr>
      <w:r>
        <w:t>Цивилизации майя, ацтеков и инков: общественный строй, религиозные верования, культура. Появление европейских завоевателей.</w:t>
      </w:r>
    </w:p>
    <w:p w:rsidR="00B60882" w:rsidRDefault="00B60882" w:rsidP="00B60882">
      <w:pPr>
        <w:pStyle w:val="ConsPlusNormal"/>
        <w:spacing w:before="200"/>
        <w:ind w:firstLine="540"/>
        <w:jc w:val="both"/>
      </w:pPr>
      <w:r>
        <w:t>150.4.1.7. Осень Средневековья.</w:t>
      </w:r>
    </w:p>
    <w:p w:rsidR="00B60882" w:rsidRDefault="00B60882" w:rsidP="00B60882">
      <w:pPr>
        <w:pStyle w:val="ConsPlusNormal"/>
        <w:spacing w:before="200"/>
        <w:ind w:firstLine="540"/>
        <w:jc w:val="both"/>
      </w:pPr>
      <w:r>
        <w:t>Столетняя война; Ж. Д'Арк.</w:t>
      </w:r>
    </w:p>
    <w:p w:rsidR="00B60882" w:rsidRDefault="00B60882" w:rsidP="00B60882">
      <w:pPr>
        <w:pStyle w:val="ConsPlusNormal"/>
        <w:spacing w:before="200"/>
        <w:ind w:firstLine="540"/>
        <w:jc w:val="both"/>
      </w:pPr>
      <w:r>
        <w:t>Обострение социальных противоречий в XIV в. (Жакерия, восстание Уота Тайлера). Гуситское движение в Чехии.</w:t>
      </w:r>
    </w:p>
    <w:p w:rsidR="00B60882" w:rsidRDefault="00B60882" w:rsidP="00B60882">
      <w:pPr>
        <w:pStyle w:val="ConsPlusNormal"/>
        <w:spacing w:before="200"/>
        <w:ind w:firstLine="540"/>
        <w:jc w:val="both"/>
      </w:pPr>
      <w:r>
        <w:t>Экспансия турок-османов. Османские завоевания на Балканах. Падение Константинополя.</w:t>
      </w:r>
    </w:p>
    <w:p w:rsidR="00B60882" w:rsidRDefault="00B60882" w:rsidP="00B60882">
      <w:pPr>
        <w:pStyle w:val="ConsPlusNormal"/>
        <w:spacing w:before="200"/>
        <w:ind w:firstLine="540"/>
        <w:jc w:val="both"/>
      </w:pPr>
      <w:r>
        <w:t>Укрепление королевской власти в странах Европы.</w:t>
      </w:r>
    </w:p>
    <w:p w:rsidR="00B60882" w:rsidRDefault="00B60882" w:rsidP="00B60882">
      <w:pPr>
        <w:pStyle w:val="ConsPlusNormal"/>
        <w:spacing w:before="200"/>
        <w:ind w:firstLine="540"/>
        <w:jc w:val="both"/>
      </w:pPr>
      <w:r>
        <w:t>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B60882" w:rsidRDefault="00B60882" w:rsidP="00B60882">
      <w:pPr>
        <w:pStyle w:val="ConsPlusNormal"/>
        <w:spacing w:before="200"/>
        <w:ind w:firstLine="540"/>
        <w:jc w:val="both"/>
      </w:pPr>
      <w:r>
        <w:t>150.4.2. История России. От Руси к Российскому государству.</w:t>
      </w:r>
    </w:p>
    <w:p w:rsidR="00B60882" w:rsidRDefault="00B60882" w:rsidP="00B60882">
      <w:pPr>
        <w:pStyle w:val="ConsPlusNormal"/>
        <w:spacing w:before="200"/>
        <w:ind w:firstLine="540"/>
        <w:jc w:val="both"/>
      </w:pPr>
      <w:r>
        <w:t>150.4.2.1. Введение.</w:t>
      </w:r>
    </w:p>
    <w:p w:rsidR="00B60882" w:rsidRDefault="00B60882" w:rsidP="00B60882">
      <w:pPr>
        <w:pStyle w:val="ConsPlusNormal"/>
        <w:spacing w:before="200"/>
        <w:ind w:firstLine="540"/>
        <w:jc w:val="both"/>
      </w:pPr>
      <w:r>
        <w:t>Роль и место России в мировой истории.</w:t>
      </w:r>
    </w:p>
    <w:p w:rsidR="00B60882" w:rsidRDefault="00B60882" w:rsidP="00B60882">
      <w:pPr>
        <w:pStyle w:val="ConsPlusNormal"/>
        <w:spacing w:before="200"/>
        <w:ind w:firstLine="540"/>
        <w:jc w:val="both"/>
      </w:pPr>
      <w:r>
        <w:t xml:space="preserve">Проблемы периодизации российской истории. Источники по истории России. </w:t>
      </w:r>
      <w:r>
        <w:lastRenderedPageBreak/>
        <w:t>От образования Руси до создания России.</w:t>
      </w:r>
    </w:p>
    <w:p w:rsidR="00B60882" w:rsidRDefault="00B60882" w:rsidP="00B60882">
      <w:pPr>
        <w:pStyle w:val="ConsPlusNormal"/>
        <w:spacing w:before="200"/>
        <w:ind w:firstLine="540"/>
        <w:jc w:val="both"/>
      </w:pPr>
      <w:r>
        <w:t>150.4.2.2. Великое переселение народов на территории современной России. Государство Русь.</w:t>
      </w:r>
    </w:p>
    <w:p w:rsidR="00B60882" w:rsidRDefault="00B60882" w:rsidP="00B60882">
      <w:pPr>
        <w:pStyle w:val="ConsPlusNormal"/>
        <w:spacing w:before="200"/>
        <w:ind w:firstLine="540"/>
        <w:jc w:val="both"/>
      </w:pPr>
      <w:r>
        <w:t>Города-государства на территории современной России, основанные в эпоху античности.</w:t>
      </w:r>
    </w:p>
    <w:p w:rsidR="00B60882" w:rsidRDefault="00B60882" w:rsidP="00B60882">
      <w:pPr>
        <w:pStyle w:val="ConsPlusNormal"/>
        <w:spacing w:before="200"/>
        <w:ind w:firstLine="540"/>
        <w:jc w:val="both"/>
      </w:pPr>
      <w:r>
        <w:t>Великое переселение народов. Миграция готов. Нашествие гуннов.</w:t>
      </w:r>
    </w:p>
    <w:p w:rsidR="00B60882" w:rsidRDefault="00B60882" w:rsidP="00B60882">
      <w:pPr>
        <w:pStyle w:val="ConsPlusNormal"/>
        <w:spacing w:before="200"/>
        <w:ind w:firstLine="540"/>
        <w:jc w:val="both"/>
      </w:pPr>
      <w:r>
        <w:t>Страны и народы Восточной Европы, Сибири и Дальнего Востока.</w:t>
      </w:r>
    </w:p>
    <w:p w:rsidR="00B60882" w:rsidRDefault="00B60882" w:rsidP="00B60882">
      <w:pPr>
        <w:pStyle w:val="ConsPlusNormal"/>
        <w:spacing w:before="200"/>
        <w:ind w:firstLine="540"/>
        <w:jc w:val="both"/>
      </w:pPr>
      <w:r>
        <w:t>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w:t>
      </w:r>
    </w:p>
    <w:p w:rsidR="00B60882" w:rsidRDefault="00B60882" w:rsidP="00B60882">
      <w:pPr>
        <w:pStyle w:val="ConsPlusNormal"/>
        <w:spacing w:before="200"/>
        <w:ind w:firstLine="540"/>
        <w:jc w:val="both"/>
      </w:pPr>
      <w:r>
        <w:t>Славянские общности Восточной Европы.</w:t>
      </w:r>
    </w:p>
    <w:p w:rsidR="00B60882" w:rsidRDefault="00B60882" w:rsidP="00B60882">
      <w:pPr>
        <w:pStyle w:val="ConsPlusNormal"/>
        <w:spacing w:before="200"/>
        <w:ind w:firstLine="540"/>
        <w:jc w:val="both"/>
      </w:pPr>
      <w:r>
        <w:t>Их соседи - балты и финно-угры. Восточные славяне и варяги.</w:t>
      </w:r>
    </w:p>
    <w:p w:rsidR="00B60882" w:rsidRDefault="00B60882" w:rsidP="00B60882">
      <w:pPr>
        <w:pStyle w:val="ConsPlusNormal"/>
        <w:spacing w:before="200"/>
        <w:ind w:firstLine="540"/>
        <w:jc w:val="both"/>
      </w:pPr>
      <w:r>
        <w:t>Хозяйство восточных славян, их общественный строй и политическая организация. Возникновение княжеской власти. Традиционные верования.</w:t>
      </w:r>
    </w:p>
    <w:p w:rsidR="00B60882" w:rsidRDefault="00B60882" w:rsidP="00B60882">
      <w:pPr>
        <w:pStyle w:val="ConsPlusNormal"/>
        <w:spacing w:before="200"/>
        <w:ind w:firstLine="540"/>
        <w:jc w:val="both"/>
      </w:pPr>
      <w: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rsidR="00B60882" w:rsidRDefault="00B60882" w:rsidP="00B60882">
      <w:pPr>
        <w:pStyle w:val="ConsPlusNormal"/>
        <w:spacing w:before="200"/>
        <w:ind w:firstLine="540"/>
        <w:jc w:val="both"/>
      </w:pPr>
      <w:r>
        <w:t>Первые известия о Руси. Проблема образования государства.</w:t>
      </w:r>
    </w:p>
    <w:p w:rsidR="00B60882" w:rsidRDefault="00B60882" w:rsidP="00B60882">
      <w:pPr>
        <w:pStyle w:val="ConsPlusNormal"/>
        <w:spacing w:before="200"/>
        <w:ind w:firstLine="540"/>
        <w:jc w:val="both"/>
      </w:pPr>
      <w:r>
        <w:t>Русь. Скандинавы на Руси. Начало династии Рюриковичей.</w:t>
      </w:r>
    </w:p>
    <w:p w:rsidR="00B60882" w:rsidRDefault="00B60882" w:rsidP="00B60882">
      <w:pPr>
        <w:pStyle w:val="ConsPlusNormal"/>
        <w:spacing w:before="200"/>
        <w:ind w:firstLine="540"/>
        <w:jc w:val="both"/>
      </w:pPr>
      <w:r>
        <w:t>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p w:rsidR="00B60882" w:rsidRDefault="00B60882" w:rsidP="00B60882">
      <w:pPr>
        <w:pStyle w:val="ConsPlusNormal"/>
        <w:spacing w:before="200"/>
        <w:ind w:firstLine="540"/>
        <w:jc w:val="both"/>
      </w:pPr>
      <w:r>
        <w:t>Принятие христианства и его значение. Византийское наследие на Руси.</w:t>
      </w:r>
    </w:p>
    <w:p w:rsidR="00B60882" w:rsidRDefault="00B60882" w:rsidP="00B60882">
      <w:pPr>
        <w:pStyle w:val="ConsPlusNormal"/>
        <w:spacing w:before="200"/>
        <w:ind w:firstLine="540"/>
        <w:jc w:val="both"/>
      </w:pPr>
      <w: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B60882" w:rsidRDefault="00B60882" w:rsidP="00B60882">
      <w:pPr>
        <w:pStyle w:val="ConsPlusNormal"/>
        <w:spacing w:before="200"/>
        <w:ind w:firstLine="540"/>
        <w:jc w:val="both"/>
      </w:pPr>
      <w:r>
        <w:lastRenderedPageBreak/>
        <w:t>Князья, дружина. Духовенство. Городское население. Купцы.</w:t>
      </w:r>
    </w:p>
    <w:p w:rsidR="00B60882" w:rsidRDefault="00B60882" w:rsidP="00B60882">
      <w:pPr>
        <w:pStyle w:val="ConsPlusNormal"/>
        <w:spacing w:before="200"/>
        <w:ind w:firstLine="540"/>
        <w:jc w:val="both"/>
      </w:pPr>
      <w:r>
        <w:t>Категории рядового и зависимого населения. Древнерусское право: Русская Правда, церковные уставы.</w:t>
      </w:r>
    </w:p>
    <w:p w:rsidR="00B60882" w:rsidRDefault="00B60882" w:rsidP="00B60882">
      <w:pPr>
        <w:pStyle w:val="ConsPlusNormal"/>
        <w:spacing w:before="200"/>
        <w:ind w:firstLine="540"/>
        <w:jc w:val="both"/>
      </w:pPr>
      <w:r>
        <w:t>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w:t>
      </w:r>
    </w:p>
    <w:p w:rsidR="00B60882" w:rsidRDefault="00B60882" w:rsidP="00B60882">
      <w:pPr>
        <w:pStyle w:val="ConsPlusNormal"/>
        <w:spacing w:before="200"/>
        <w:ind w:firstLine="540"/>
        <w:jc w:val="both"/>
      </w:pPr>
      <w:r>
        <w:t>150.4.2.3. Русские земли в середине XII - начале XIII в.</w:t>
      </w:r>
    </w:p>
    <w:p w:rsidR="00B60882" w:rsidRDefault="00B60882" w:rsidP="00B60882">
      <w:pPr>
        <w:pStyle w:val="ConsPlusNormal"/>
        <w:spacing w:before="200"/>
        <w:ind w:firstLine="540"/>
        <w:jc w:val="both"/>
      </w:pPr>
      <w: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p w:rsidR="00B60882" w:rsidRDefault="00B60882" w:rsidP="00B60882">
      <w:pPr>
        <w:pStyle w:val="ConsPlusNormal"/>
        <w:spacing w:before="200"/>
        <w:ind w:firstLine="540"/>
        <w:jc w:val="both"/>
      </w:pPr>
      <w: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 Повседневная жизнь горожан и сельских жителей в древнерусский и раннемосковский периоды. Русская икона как феномен мирового искусства.</w:t>
      </w:r>
    </w:p>
    <w:p w:rsidR="00B60882" w:rsidRDefault="00B60882" w:rsidP="00B60882">
      <w:pPr>
        <w:pStyle w:val="ConsPlusNormal"/>
        <w:spacing w:before="200"/>
        <w:ind w:firstLine="540"/>
        <w:jc w:val="both"/>
      </w:pPr>
      <w:r>
        <w:t>150.4.2.4. Русские земли в середине XIII - XIV в.</w:t>
      </w:r>
    </w:p>
    <w:p w:rsidR="00B60882" w:rsidRDefault="00B60882" w:rsidP="00B60882">
      <w:pPr>
        <w:pStyle w:val="ConsPlusNormal"/>
        <w:spacing w:before="200"/>
        <w:ind w:firstLine="540"/>
        <w:jc w:val="both"/>
      </w:pPr>
      <w: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B60882" w:rsidRDefault="00B60882" w:rsidP="00B60882">
      <w:pPr>
        <w:pStyle w:val="ConsPlusNormal"/>
        <w:spacing w:before="200"/>
        <w:ind w:firstLine="540"/>
        <w:jc w:val="both"/>
      </w:pPr>
      <w: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w:t>
      </w:r>
    </w:p>
    <w:p w:rsidR="00B60882" w:rsidRDefault="00B60882" w:rsidP="00B60882">
      <w:pPr>
        <w:pStyle w:val="ConsPlusNormal"/>
        <w:spacing w:before="200"/>
        <w:ind w:firstLine="540"/>
        <w:jc w:val="both"/>
      </w:pPr>
      <w:r>
        <w:t>Итальянские фактории Причерноморья (Каффа, Тана, Солдайя и другие) и их роль в системе торговых и политических связей Руси с Западом и Востоком.</w:t>
      </w:r>
    </w:p>
    <w:p w:rsidR="00B60882" w:rsidRDefault="00B60882" w:rsidP="00B60882">
      <w:pPr>
        <w:pStyle w:val="ConsPlusNormal"/>
        <w:spacing w:before="200"/>
        <w:ind w:firstLine="540"/>
        <w:jc w:val="both"/>
      </w:pPr>
      <w:r>
        <w:t xml:space="preserve">Возникновение Великого княжества Литовского и включение в его состав части </w:t>
      </w:r>
      <w:r>
        <w:lastRenderedPageBreak/>
        <w:t>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rsidR="00B60882" w:rsidRDefault="00B60882" w:rsidP="00B60882">
      <w:pPr>
        <w:pStyle w:val="ConsPlusNormal"/>
        <w:spacing w:before="200"/>
        <w:ind w:firstLine="540"/>
        <w:jc w:val="both"/>
      </w:pPr>
      <w:r>
        <w:t>Усиление Московского княжества при первых московских князьях. Ивана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rsidR="00B60882" w:rsidRDefault="00B60882" w:rsidP="00B60882">
      <w:pPr>
        <w:pStyle w:val="ConsPlusNormal"/>
        <w:spacing w:before="200"/>
        <w:ind w:firstLine="540"/>
        <w:jc w:val="both"/>
      </w:pPr>
      <w:r>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p w:rsidR="00B60882" w:rsidRDefault="00B60882" w:rsidP="00B60882">
      <w:pPr>
        <w:pStyle w:val="ConsPlusNormal"/>
        <w:spacing w:before="200"/>
        <w:ind w:firstLine="540"/>
        <w:jc w:val="both"/>
      </w:pPr>
      <w:r>
        <w:t>Ослабление государства во второй половине XIV в., нашествие Тимура.</w:t>
      </w:r>
    </w:p>
    <w:p w:rsidR="00B60882" w:rsidRDefault="00B60882" w:rsidP="00B60882">
      <w:pPr>
        <w:pStyle w:val="ConsPlusNormal"/>
        <w:spacing w:before="200"/>
        <w:ind w:firstLine="540"/>
        <w:jc w:val="both"/>
      </w:pPr>
      <w:r>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w:t>
      </w:r>
    </w:p>
    <w:p w:rsidR="00B60882" w:rsidRDefault="00B60882" w:rsidP="00B60882">
      <w:pPr>
        <w:pStyle w:val="ConsPlusNormal"/>
        <w:spacing w:before="200"/>
        <w:ind w:firstLine="540"/>
        <w:jc w:val="both"/>
      </w:pPr>
      <w:r>
        <w:t>150.4.2.5. Создание единого Русского государства.</w:t>
      </w:r>
    </w:p>
    <w:p w:rsidR="00B60882" w:rsidRDefault="00B60882" w:rsidP="00B60882">
      <w:pPr>
        <w:pStyle w:val="ConsPlusNormal"/>
        <w:spacing w:before="200"/>
        <w:ind w:firstLine="540"/>
        <w:jc w:val="both"/>
      </w:pPr>
      <w:r>
        <w:t>Объединение русских земель вокруг Москвы. Междоусобная война в Московском княжестве второй четверти XV в. Василий Темный. Флорентийская уния. Установление автокефалии Русской церкви.</w:t>
      </w:r>
    </w:p>
    <w:p w:rsidR="00B60882" w:rsidRDefault="00B60882" w:rsidP="00B60882">
      <w:pPr>
        <w:pStyle w:val="ConsPlusNormal"/>
        <w:spacing w:before="200"/>
        <w:ind w:firstLine="540"/>
        <w:jc w:val="both"/>
      </w:pPr>
      <w:r>
        <w:t>Новгород и Псков в XV в.: политический строй, отношения с Москвой, Ливонским орденом, Великим княжеством Литовским. Падение Византии и рост церковно-политической роли Москвы в православном мире.</w:t>
      </w:r>
    </w:p>
    <w:p w:rsidR="00B60882" w:rsidRDefault="00B60882" w:rsidP="00B60882">
      <w:pPr>
        <w:pStyle w:val="ConsPlusNormal"/>
        <w:spacing w:before="200"/>
        <w:ind w:firstLine="540"/>
        <w:jc w:val="both"/>
      </w:pPr>
      <w:r>
        <w:t>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Внутрицерковная борьба (иосифляне и нестяжатели).</w:t>
      </w:r>
    </w:p>
    <w:p w:rsidR="00B60882" w:rsidRDefault="00B60882" w:rsidP="00B60882">
      <w:pPr>
        <w:pStyle w:val="ConsPlusNormal"/>
        <w:spacing w:before="200"/>
        <w:ind w:firstLine="540"/>
        <w:jc w:val="both"/>
      </w:pPr>
      <w:r>
        <w:t xml:space="preserve">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w:t>
      </w:r>
      <w:r>
        <w:lastRenderedPageBreak/>
        <w:t>государства. Теория "Москва - третий Рим". Сакрализация великокняжеской власти.</w:t>
      </w:r>
    </w:p>
    <w:p w:rsidR="00B60882" w:rsidRDefault="00B60882" w:rsidP="00B60882">
      <w:pPr>
        <w:pStyle w:val="ConsPlusNormal"/>
        <w:spacing w:before="200"/>
        <w:ind w:firstLine="540"/>
        <w:jc w:val="both"/>
      </w:pPr>
      <w:r>
        <w:t>Органы государственной власти. Приказная система: формирование первых приказных учреждений (Дворец, Казна).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rsidR="00B60882" w:rsidRDefault="00B60882" w:rsidP="00B60882">
      <w:pPr>
        <w:pStyle w:val="ConsPlusNormal"/>
        <w:spacing w:before="200"/>
        <w:ind w:firstLine="540"/>
        <w:jc w:val="both"/>
      </w:pPr>
      <w: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Рублев. Дионисий. Итальянские архитекторы в Москве - Аристотель Фиораванти. Быт русских людей.</w:t>
      </w:r>
    </w:p>
    <w:p w:rsidR="00B60882" w:rsidRDefault="00B60882" w:rsidP="00B60882">
      <w:pPr>
        <w:pStyle w:val="ConsPlusNormal"/>
        <w:ind w:firstLine="540"/>
        <w:jc w:val="both"/>
      </w:pPr>
    </w:p>
    <w:p w:rsidR="00B60882" w:rsidRDefault="00B60882" w:rsidP="00B60882">
      <w:pPr>
        <w:pStyle w:val="ConsPlusNormal"/>
        <w:ind w:firstLine="540"/>
        <w:jc w:val="both"/>
      </w:pPr>
      <w:r>
        <w:t>150.5. Содержание обучения в 7 классе.</w:t>
      </w:r>
    </w:p>
    <w:p w:rsidR="00B60882" w:rsidRDefault="00B60882" w:rsidP="00B60882">
      <w:pPr>
        <w:pStyle w:val="ConsPlusNormal"/>
        <w:spacing w:before="200"/>
        <w:ind w:firstLine="540"/>
        <w:jc w:val="both"/>
      </w:pPr>
      <w:r>
        <w:t>150.5.1. Всеобщая история. История нового времени. Конец XV - XVII в.</w:t>
      </w:r>
    </w:p>
    <w:p w:rsidR="00B60882" w:rsidRDefault="00B60882" w:rsidP="00B60882">
      <w:pPr>
        <w:pStyle w:val="ConsPlusNormal"/>
        <w:spacing w:before="200"/>
        <w:ind w:firstLine="540"/>
        <w:jc w:val="both"/>
      </w:pPr>
      <w:r>
        <w:t>150.5.1.1. Введение.</w:t>
      </w:r>
    </w:p>
    <w:p w:rsidR="00B60882" w:rsidRDefault="00B60882" w:rsidP="00B60882">
      <w:pPr>
        <w:pStyle w:val="ConsPlusNormal"/>
        <w:spacing w:before="200"/>
        <w:ind w:firstLine="540"/>
        <w:jc w:val="both"/>
      </w:pPr>
      <w:r>
        <w:t>Понятие "Новое время". Хронологические рамки и периодизация истории Нового времени. Источники по истории раннего Нового времени</w:t>
      </w:r>
    </w:p>
    <w:p w:rsidR="00B60882" w:rsidRDefault="00B60882" w:rsidP="00B60882">
      <w:pPr>
        <w:pStyle w:val="ConsPlusNormal"/>
        <w:spacing w:before="200"/>
        <w:ind w:firstLine="540"/>
        <w:jc w:val="both"/>
      </w:pPr>
      <w:r>
        <w:t>150.5.1.2. Эпоха Великих географических открытий.</w:t>
      </w:r>
    </w:p>
    <w:p w:rsidR="00B60882" w:rsidRDefault="00B60882" w:rsidP="00B60882">
      <w:pPr>
        <w:pStyle w:val="ConsPlusNormal"/>
        <w:spacing w:before="200"/>
        <w:ind w:firstLine="540"/>
        <w:jc w:val="both"/>
      </w:pPr>
      <w: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w:t>
      </w:r>
    </w:p>
    <w:p w:rsidR="00B60882" w:rsidRDefault="00B60882" w:rsidP="00B60882">
      <w:pPr>
        <w:pStyle w:val="ConsPlusNormal"/>
        <w:spacing w:before="200"/>
        <w:ind w:firstLine="540"/>
        <w:jc w:val="both"/>
      </w:pPr>
      <w:r>
        <w:t>150.5.1.3. Европа в XVI - XVII вв.: традиции и новизна.</w:t>
      </w:r>
    </w:p>
    <w:p w:rsidR="00B60882" w:rsidRDefault="00B60882" w:rsidP="00B60882">
      <w:pPr>
        <w:pStyle w:val="ConsPlusNormal"/>
        <w:spacing w:before="200"/>
        <w:ind w:firstLine="540"/>
        <w:jc w:val="both"/>
      </w:pPr>
      <w:r>
        <w:t xml:space="preserve">Изменения в европейском обществе в XVI - XVII вв. Развитие техники, горного </w:t>
      </w:r>
      <w:r>
        <w:lastRenderedPageBreak/>
        <w:t>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Абсолютизм и сословное представительство. Повседневная жизнь обитателей городов и деревень.</w:t>
      </w:r>
    </w:p>
    <w:p w:rsidR="00B60882" w:rsidRDefault="00B60882" w:rsidP="00B60882">
      <w:pPr>
        <w:pStyle w:val="ConsPlusNormal"/>
        <w:spacing w:before="200"/>
        <w:ind w:firstLine="540"/>
        <w:jc w:val="both"/>
      </w:pPr>
      <w: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B60882" w:rsidRDefault="00B60882" w:rsidP="00B60882">
      <w:pPr>
        <w:pStyle w:val="ConsPlusNormal"/>
        <w:spacing w:before="200"/>
        <w:ind w:firstLine="540"/>
        <w:jc w:val="both"/>
      </w:pPr>
      <w:r>
        <w:t>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властью потомков католических королей. Внутренняя и внешняя политика испанских Габсбургов.</w:t>
      </w:r>
    </w:p>
    <w:p w:rsidR="00B60882" w:rsidRDefault="00B60882" w:rsidP="00B60882">
      <w:pPr>
        <w:pStyle w:val="ConsPlusNormal"/>
        <w:spacing w:before="200"/>
        <w:ind w:firstLine="540"/>
        <w:jc w:val="both"/>
      </w:pPr>
      <w:r>
        <w:t>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rsidR="00B60882" w:rsidRDefault="00B60882" w:rsidP="00B60882">
      <w:pPr>
        <w:pStyle w:val="ConsPlusNormal"/>
        <w:spacing w:before="200"/>
        <w:ind w:firstLine="540"/>
        <w:jc w:val="both"/>
      </w:pPr>
      <w: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rsidR="00B60882" w:rsidRDefault="00B60882" w:rsidP="00B60882">
      <w:pPr>
        <w:pStyle w:val="ConsPlusNormal"/>
        <w:spacing w:before="200"/>
        <w:ind w:firstLine="540"/>
        <w:jc w:val="both"/>
      </w:pPr>
      <w:r>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w:t>
      </w:r>
    </w:p>
    <w:p w:rsidR="00B60882" w:rsidRDefault="00B60882" w:rsidP="00B60882">
      <w:pPr>
        <w:pStyle w:val="ConsPlusNormal"/>
        <w:spacing w:before="200"/>
        <w:ind w:firstLine="540"/>
        <w:jc w:val="both"/>
      </w:pPr>
      <w:r>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B60882" w:rsidRDefault="00B60882" w:rsidP="00B60882">
      <w:pPr>
        <w:pStyle w:val="ConsPlusNormal"/>
        <w:spacing w:before="200"/>
        <w:ind w:firstLine="540"/>
        <w:jc w:val="both"/>
      </w:pPr>
      <w:r>
        <w:t>Образование Речи Посполитой. Речь Посполитая в XVI - XVII вв. Особенности социально-экономического развития. Люблинская уния. Стефан Баторий. Сигизмуд III. Реформация и Контрреформация в Польше.</w:t>
      </w:r>
    </w:p>
    <w:p w:rsidR="00B60882" w:rsidRDefault="00B60882" w:rsidP="00B60882">
      <w:pPr>
        <w:pStyle w:val="ConsPlusNormal"/>
        <w:spacing w:before="200"/>
        <w:ind w:firstLine="540"/>
        <w:jc w:val="both"/>
      </w:pPr>
      <w:r>
        <w:t xml:space="preserve">Международные отношения в XVI - XVII вв. 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w:t>
      </w:r>
      <w:r>
        <w:lastRenderedPageBreak/>
        <w:t>Габсбургов. Тридцатилетняя война. Вестфальский мир. В мире империй и вне его. Германские государства. Итальянские земли. Страны Центральной, Южной и Юго-Восточной Европы. Положение славянских народов.</w:t>
      </w:r>
    </w:p>
    <w:p w:rsidR="00B60882" w:rsidRDefault="00B60882" w:rsidP="00B60882">
      <w:pPr>
        <w:pStyle w:val="ConsPlusNormal"/>
        <w:spacing w:before="200"/>
        <w:ind w:firstLine="540"/>
        <w:jc w:val="both"/>
      </w:pPr>
      <w:r>
        <w:t>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rsidR="00B60882" w:rsidRDefault="00B60882" w:rsidP="00B60882">
      <w:pPr>
        <w:pStyle w:val="ConsPlusNormal"/>
        <w:spacing w:before="200"/>
        <w:ind w:firstLine="540"/>
        <w:jc w:val="both"/>
      </w:pPr>
      <w:r>
        <w:t>150.5.1.4. Страны Азии и Африки в XVI - XVII вв.</w:t>
      </w:r>
    </w:p>
    <w:p w:rsidR="00B60882" w:rsidRDefault="00B60882" w:rsidP="00B60882">
      <w:pPr>
        <w:pStyle w:val="ConsPlusNormal"/>
        <w:spacing w:before="200"/>
        <w:ind w:firstLine="540"/>
        <w:jc w:val="both"/>
      </w:pPr>
      <w:r>
        <w:t>Османская империя: на вершине могущества. Сулейман I Великолепный: завоеватель, законодатель. Управление многонациональной империей. Османская армия.</w:t>
      </w:r>
    </w:p>
    <w:p w:rsidR="00B60882" w:rsidRDefault="00B60882" w:rsidP="00B60882">
      <w:pPr>
        <w:pStyle w:val="ConsPlusNormal"/>
        <w:spacing w:before="200"/>
        <w:ind w:firstLine="540"/>
        <w:jc w:val="both"/>
      </w:pPr>
      <w:r>
        <w:t>Иран. Правление династии Сефевидов. Аббас I Великий.</w:t>
      </w:r>
    </w:p>
    <w:p w:rsidR="00B60882" w:rsidRDefault="00B60882" w:rsidP="00B60882">
      <w:pPr>
        <w:pStyle w:val="ConsPlusNormal"/>
        <w:spacing w:before="200"/>
        <w:ind w:firstLine="540"/>
        <w:jc w:val="both"/>
      </w:pPr>
      <w:r>
        <w:t>Индия при Великих Моголах. Начало проникновения европейцев. Ост-Индские компании.</w:t>
      </w:r>
    </w:p>
    <w:p w:rsidR="00B60882" w:rsidRDefault="00B60882" w:rsidP="00B60882">
      <w:pPr>
        <w:pStyle w:val="ConsPlusNormal"/>
        <w:spacing w:before="200"/>
        <w:ind w:firstLine="540"/>
        <w:jc w:val="both"/>
      </w:pPr>
      <w:r>
        <w:t>Китай в эпоху Мин. Экономическая и социальная политика государства. Утверждение маньчжурской династии Цин.</w:t>
      </w:r>
    </w:p>
    <w:p w:rsidR="00B60882" w:rsidRDefault="00B60882" w:rsidP="00B60882">
      <w:pPr>
        <w:pStyle w:val="ConsPlusNormal"/>
        <w:spacing w:before="200"/>
        <w:ind w:firstLine="540"/>
        <w:jc w:val="both"/>
      </w:pPr>
      <w:r>
        <w:t>Япония: борьба знатных кланов за власть, установление сегуната Токугава, укрепление централизованного государства. "Закрытие" страны для иноземцев.</w:t>
      </w:r>
    </w:p>
    <w:p w:rsidR="00B60882" w:rsidRDefault="00B60882" w:rsidP="00B60882">
      <w:pPr>
        <w:pStyle w:val="ConsPlusNormal"/>
        <w:spacing w:before="200"/>
        <w:ind w:firstLine="540"/>
        <w:jc w:val="both"/>
      </w:pPr>
      <w:r>
        <w:t>Культура и искусство стран Востока в XVI - XVII вв.</w:t>
      </w:r>
    </w:p>
    <w:p w:rsidR="00B60882" w:rsidRDefault="00B60882" w:rsidP="00B60882">
      <w:pPr>
        <w:pStyle w:val="ConsPlusNormal"/>
        <w:spacing w:before="200"/>
        <w:ind w:firstLine="540"/>
        <w:jc w:val="both"/>
      </w:pPr>
      <w:r>
        <w:t>Средиземноморская Африка. Влияние Великих географических открытий на развитие Африки.</w:t>
      </w:r>
    </w:p>
    <w:p w:rsidR="00B60882" w:rsidRDefault="00B60882" w:rsidP="00B60882">
      <w:pPr>
        <w:pStyle w:val="ConsPlusNormal"/>
        <w:spacing w:before="200"/>
        <w:ind w:firstLine="540"/>
        <w:jc w:val="both"/>
      </w:pPr>
      <w:r>
        <w:t>Историческое и культурное наследие Раннего Нового времени</w:t>
      </w:r>
    </w:p>
    <w:p w:rsidR="00B60882" w:rsidRDefault="00B60882" w:rsidP="00B60882">
      <w:pPr>
        <w:pStyle w:val="ConsPlusNormal"/>
        <w:spacing w:before="200"/>
        <w:ind w:firstLine="540"/>
        <w:jc w:val="both"/>
      </w:pPr>
      <w:r>
        <w:t>150.5.2. История России XVI - XVII вв.</w:t>
      </w:r>
    </w:p>
    <w:p w:rsidR="00B60882" w:rsidRDefault="00B60882" w:rsidP="00B60882">
      <w:pPr>
        <w:pStyle w:val="ConsPlusNormal"/>
        <w:spacing w:before="200"/>
        <w:ind w:firstLine="540"/>
        <w:jc w:val="both"/>
      </w:pPr>
      <w:r>
        <w:t>150.5.2.1. Россия в XVI в.</w:t>
      </w:r>
    </w:p>
    <w:p w:rsidR="00B60882" w:rsidRDefault="00B60882" w:rsidP="00B60882">
      <w:pPr>
        <w:pStyle w:val="ConsPlusNormal"/>
        <w:spacing w:before="200"/>
        <w:ind w:firstLine="540"/>
        <w:jc w:val="both"/>
      </w:pPr>
      <w:r>
        <w:t>Эпоха Ивана IV. Регентство Елены Глинской: денежная реформа, унификация мер длины, веса, объема, начало губной реформы, обострение придворной борьбы.</w:t>
      </w:r>
    </w:p>
    <w:p w:rsidR="00B60882" w:rsidRDefault="00B60882" w:rsidP="00B60882">
      <w:pPr>
        <w:pStyle w:val="ConsPlusNormal"/>
        <w:spacing w:before="200"/>
        <w:ind w:firstLine="540"/>
        <w:jc w:val="both"/>
      </w:pPr>
      <w:r>
        <w:t>Период боярского правления. Соперничество боярских кланов. Московское восстание 1547 г.</w:t>
      </w:r>
    </w:p>
    <w:p w:rsidR="00B60882" w:rsidRDefault="00B60882" w:rsidP="00B60882">
      <w:pPr>
        <w:pStyle w:val="ConsPlusNormal"/>
        <w:spacing w:before="200"/>
        <w:ind w:firstLine="540"/>
        <w:jc w:val="both"/>
      </w:pPr>
      <w:r>
        <w:lastRenderedPageBreak/>
        <w:t>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rsidR="00B60882" w:rsidRDefault="00B60882" w:rsidP="00B60882">
      <w:pPr>
        <w:pStyle w:val="ConsPlusNormal"/>
        <w:spacing w:before="200"/>
        <w:ind w:firstLine="540"/>
        <w:jc w:val="both"/>
      </w:pPr>
      <w:r>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B60882" w:rsidRDefault="00B60882" w:rsidP="00B60882">
      <w:pPr>
        <w:pStyle w:val="ConsPlusNormal"/>
        <w:spacing w:before="200"/>
        <w:ind w:firstLine="540"/>
        <w:jc w:val="both"/>
      </w:pPr>
      <w:r>
        <w:t>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w:t>
      </w:r>
    </w:p>
    <w:p w:rsidR="00B60882" w:rsidRDefault="00B60882" w:rsidP="00B60882">
      <w:pPr>
        <w:pStyle w:val="ConsPlusNormal"/>
        <w:spacing w:before="200"/>
        <w:ind w:firstLine="540"/>
        <w:jc w:val="both"/>
      </w:pPr>
      <w:r>
        <w:t>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p w:rsidR="00B60882" w:rsidRDefault="00B60882" w:rsidP="00B60882">
      <w:pPr>
        <w:pStyle w:val="ConsPlusNormal"/>
        <w:spacing w:before="200"/>
        <w:ind w:firstLine="540"/>
        <w:jc w:val="both"/>
      </w:pPr>
      <w:r>
        <w:t>Опричнина, причины и характер. Поход Ивана IV на Новгород. Последствия опричнины.</w:t>
      </w:r>
    </w:p>
    <w:p w:rsidR="00B60882" w:rsidRDefault="00B60882" w:rsidP="00B60882">
      <w:pPr>
        <w:pStyle w:val="ConsPlusNormal"/>
        <w:spacing w:before="200"/>
        <w:ind w:firstLine="540"/>
        <w:jc w:val="both"/>
      </w:pPr>
      <w:r>
        <w:t>Значение правления Ивана Грозного. Исторический портрет царя на фоне эпохи.</w:t>
      </w:r>
    </w:p>
    <w:p w:rsidR="00B60882" w:rsidRDefault="00B60882" w:rsidP="00B60882">
      <w:pPr>
        <w:pStyle w:val="ConsPlusNormal"/>
        <w:spacing w:before="200"/>
        <w:ind w:firstLine="540"/>
        <w:jc w:val="both"/>
      </w:pPr>
      <w:r>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B60882" w:rsidRDefault="00B60882" w:rsidP="00B60882">
      <w:pPr>
        <w:pStyle w:val="ConsPlusNormal"/>
        <w:spacing w:before="200"/>
        <w:ind w:firstLine="540"/>
        <w:jc w:val="both"/>
      </w:pPr>
      <w:r>
        <w:lastRenderedPageBreak/>
        <w:t>Культура в XVI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книгопечатание. Лицевой свод. Домострой. Переписка Ивана Грозного с князем Андреем Курбским. Технические знания.</w:t>
      </w:r>
    </w:p>
    <w:p w:rsidR="00B60882" w:rsidRDefault="00B60882" w:rsidP="00B60882">
      <w:pPr>
        <w:pStyle w:val="ConsPlusNormal"/>
        <w:spacing w:before="200"/>
        <w:ind w:firstLine="540"/>
        <w:jc w:val="both"/>
      </w:pPr>
      <w:r>
        <w:t>150.5.2.2. Смута в России.</w:t>
      </w:r>
    </w:p>
    <w:p w:rsidR="00B60882" w:rsidRDefault="00B60882" w:rsidP="00B60882">
      <w:pPr>
        <w:pStyle w:val="ConsPlusNormal"/>
        <w:spacing w:before="200"/>
        <w:ind w:firstLine="540"/>
        <w:jc w:val="both"/>
      </w:pPr>
      <w:r>
        <w:t>Смутное время начала XVII в. Земский собор 1598 г. и избрание на царство Бориса Годунова. Политика Бориса Годунова в отношении боярства и других сословий. Голод 1601 - 1603 гг.</w:t>
      </w:r>
    </w:p>
    <w:p w:rsidR="00B60882" w:rsidRDefault="00B60882" w:rsidP="00B60882">
      <w:pPr>
        <w:pStyle w:val="ConsPlusNormal"/>
        <w:spacing w:before="200"/>
        <w:ind w:firstLine="540"/>
        <w:jc w:val="both"/>
      </w:pPr>
      <w:r>
        <w:t>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p w:rsidR="00B60882" w:rsidRDefault="00B60882" w:rsidP="00B60882">
      <w:pPr>
        <w:pStyle w:val="ConsPlusNormal"/>
        <w:spacing w:before="200"/>
        <w:ind w:firstLine="540"/>
        <w:jc w:val="both"/>
      </w:pPr>
      <w:r>
        <w:t>Самозванцы и самозванство. Личность Лжедмитрия I и его политика. Восстание 1606 г. и убийство самозванца.</w:t>
      </w:r>
    </w:p>
    <w:p w:rsidR="00B60882" w:rsidRDefault="00B60882" w:rsidP="00B60882">
      <w:pPr>
        <w:pStyle w:val="ConsPlusNormal"/>
        <w:spacing w:before="200"/>
        <w:ind w:firstLine="540"/>
        <w:jc w:val="both"/>
      </w:pPr>
      <w:r>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rsidR="00B60882" w:rsidRDefault="00B60882" w:rsidP="00B60882">
      <w:pPr>
        <w:pStyle w:val="ConsPlusNormal"/>
        <w:spacing w:before="200"/>
        <w:ind w:firstLine="540"/>
        <w:jc w:val="both"/>
      </w:pPr>
      <w: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rsidR="00B60882" w:rsidRDefault="00B60882" w:rsidP="00B60882">
      <w:pPr>
        <w:pStyle w:val="ConsPlusNormal"/>
        <w:spacing w:before="200"/>
        <w:ind w:firstLine="540"/>
        <w:jc w:val="both"/>
      </w:pPr>
      <w:r>
        <w:t>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w:t>
      </w:r>
    </w:p>
    <w:p w:rsidR="00B60882" w:rsidRDefault="00B60882" w:rsidP="00B60882">
      <w:pPr>
        <w:pStyle w:val="ConsPlusNormal"/>
        <w:spacing w:before="200"/>
        <w:ind w:firstLine="540"/>
        <w:jc w:val="both"/>
      </w:pPr>
      <w:r>
        <w:t>Земский собор 1613 г. и его роль в восстановлении центральной власти в России.</w:t>
      </w:r>
    </w:p>
    <w:p w:rsidR="00B60882" w:rsidRDefault="00B60882" w:rsidP="00B60882">
      <w:pPr>
        <w:pStyle w:val="ConsPlusNormal"/>
        <w:spacing w:before="200"/>
        <w:ind w:firstLine="540"/>
        <w:jc w:val="both"/>
      </w:pPr>
      <w:r>
        <w:t>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rsidR="00B60882" w:rsidRDefault="00B60882" w:rsidP="00B60882">
      <w:pPr>
        <w:pStyle w:val="ConsPlusNormal"/>
        <w:spacing w:before="200"/>
        <w:ind w:firstLine="540"/>
        <w:jc w:val="both"/>
      </w:pPr>
      <w:r>
        <w:t>150.5.2.3. Россия при первых Романовых.</w:t>
      </w:r>
    </w:p>
    <w:p w:rsidR="00B60882" w:rsidRDefault="00B60882" w:rsidP="00B60882">
      <w:pPr>
        <w:pStyle w:val="ConsPlusNormal"/>
        <w:spacing w:before="200"/>
        <w:ind w:firstLine="540"/>
        <w:jc w:val="both"/>
      </w:pPr>
      <w:r>
        <w:lastRenderedPageBreak/>
        <w:t>Россия при первых Романовых.</w:t>
      </w:r>
    </w:p>
    <w:p w:rsidR="00B60882" w:rsidRDefault="00B60882" w:rsidP="00B60882">
      <w:pPr>
        <w:pStyle w:val="ConsPlusNormal"/>
        <w:spacing w:before="200"/>
        <w:ind w:firstLine="540"/>
        <w:jc w:val="both"/>
      </w:pPr>
      <w:r>
        <w:t>Экономическое развитие России в XVII в. Восстановление экономического потенциала страны.</w:t>
      </w:r>
    </w:p>
    <w:p w:rsidR="00B60882" w:rsidRDefault="00B60882" w:rsidP="00B60882">
      <w:pPr>
        <w:pStyle w:val="ConsPlusNormal"/>
        <w:spacing w:before="200"/>
        <w:ind w:firstLine="540"/>
        <w:jc w:val="both"/>
      </w:pPr>
      <w:r>
        <w:t>Возвращение территорий, утраченных в годы Смуты.</w:t>
      </w:r>
    </w:p>
    <w:p w:rsidR="00B60882" w:rsidRDefault="00B60882" w:rsidP="00B60882">
      <w:pPr>
        <w:pStyle w:val="ConsPlusNormal"/>
        <w:spacing w:before="200"/>
        <w:ind w:firstLine="540"/>
        <w:jc w:val="both"/>
      </w:pPr>
      <w:r>
        <w:t>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rsidR="00B60882" w:rsidRDefault="00B60882" w:rsidP="00B60882">
      <w:pPr>
        <w:pStyle w:val="ConsPlusNormal"/>
        <w:spacing w:before="200"/>
        <w:ind w:firstLine="540"/>
        <w:jc w:val="both"/>
      </w:pPr>
      <w: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p w:rsidR="00B60882" w:rsidRDefault="00B60882" w:rsidP="00B60882">
      <w:pPr>
        <w:pStyle w:val="ConsPlusNormal"/>
        <w:spacing w:before="200"/>
        <w:ind w:firstLine="540"/>
        <w:jc w:val="both"/>
      </w:pPr>
      <w:r>
        <w:t>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w:t>
      </w:r>
    </w:p>
    <w:p w:rsidR="00B60882" w:rsidRDefault="00B60882" w:rsidP="00B60882">
      <w:pPr>
        <w:pStyle w:val="ConsPlusNormal"/>
        <w:spacing w:before="200"/>
        <w:ind w:firstLine="540"/>
        <w:jc w:val="both"/>
      </w:pPr>
      <w:r>
        <w:t>Изменения в вооруженных силах. Полки "нового" (иноземного) строя.</w:t>
      </w:r>
    </w:p>
    <w:p w:rsidR="00B60882" w:rsidRDefault="00B60882" w:rsidP="00B60882">
      <w:pPr>
        <w:pStyle w:val="ConsPlusNormal"/>
        <w:spacing w:before="200"/>
        <w:ind w:firstLine="540"/>
        <w:jc w:val="both"/>
      </w:pPr>
      <w:r>
        <w:t>Царь Алексей Михайлович. Укрепление самодержавия. Соборное уложение 1649 г. Завершение оформления крепостного права и территория его распространения.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w:t>
      </w:r>
    </w:p>
    <w:p w:rsidR="00B60882" w:rsidRDefault="00B60882" w:rsidP="00B60882">
      <w:pPr>
        <w:pStyle w:val="ConsPlusNormal"/>
        <w:spacing w:before="200"/>
        <w:ind w:firstLine="540"/>
        <w:jc w:val="both"/>
      </w:pPr>
      <w:r>
        <w:t>Городские восстания середины XVII в. Соляной бунт в Москве. Народные восстания 1650-х гг. в городах России, Новгородское и Псковское восстания. Денежная реформа 1654 г. Медный бунт. Побеги крестьян на Дон и в Сибирь. Восстание Степана Разина.</w:t>
      </w:r>
    </w:p>
    <w:p w:rsidR="00B60882" w:rsidRDefault="00B60882" w:rsidP="00B60882">
      <w:pPr>
        <w:pStyle w:val="ConsPlusNormal"/>
        <w:spacing w:before="200"/>
        <w:ind w:firstLine="540"/>
        <w:jc w:val="both"/>
      </w:pPr>
      <w:r>
        <w:t xml:space="preserve">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w:t>
      </w:r>
      <w:r>
        <w:lastRenderedPageBreak/>
        <w:t>малороссийских земель под управлением гетмана Богдана Хмельницкого в состав России). Война между Россией и Речью Посполитой 1654 - 1667 гг. Андрусовское перемирие. Русско-шведская война 1656 - 1658 гг. и ее результаты. Укрепление южных рубежей России.</w:t>
      </w:r>
    </w:p>
    <w:p w:rsidR="00B60882" w:rsidRDefault="00B60882" w:rsidP="00B60882">
      <w:pPr>
        <w:pStyle w:val="ConsPlusNormal"/>
        <w:spacing w:before="200"/>
        <w:ind w:firstLine="540"/>
        <w:jc w:val="both"/>
      </w:pPr>
      <w:r>
        <w:t>Белгородская засечная черта. Конфликты с Османской империей. "Азовское осадное сидение" донских казаков. Русско-Турецкая война (1676 - 1681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p w:rsidR="00B60882" w:rsidRDefault="00B60882" w:rsidP="00B60882">
      <w:pPr>
        <w:pStyle w:val="ConsPlusNormal"/>
        <w:spacing w:before="200"/>
        <w:ind w:firstLine="540"/>
        <w:jc w:val="both"/>
      </w:pPr>
      <w:r>
        <w:t>Освоение новых территорий. Народы России в XVII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Нерчинский договор с Китаем.</w:t>
      </w:r>
    </w:p>
    <w:p w:rsidR="00B60882" w:rsidRDefault="00B60882" w:rsidP="00B60882">
      <w:pPr>
        <w:pStyle w:val="ConsPlusNormal"/>
        <w:spacing w:before="200"/>
        <w:ind w:firstLine="540"/>
        <w:jc w:val="both"/>
      </w:pPr>
      <w:r>
        <w:t>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B60882" w:rsidRDefault="00B60882" w:rsidP="00B60882">
      <w:pPr>
        <w:pStyle w:val="ConsPlusNormal"/>
        <w:spacing w:before="200"/>
        <w:ind w:firstLine="540"/>
        <w:jc w:val="both"/>
      </w:pPr>
      <w:r>
        <w:t>Царь Федор Алексеевич. Отмена местничества. Налоговая (податная) реформа.</w:t>
      </w:r>
    </w:p>
    <w:p w:rsidR="00B60882" w:rsidRDefault="00B60882" w:rsidP="00B60882">
      <w:pPr>
        <w:pStyle w:val="ConsPlusNormal"/>
        <w:spacing w:before="200"/>
        <w:ind w:firstLine="540"/>
        <w:jc w:val="both"/>
      </w:pPr>
      <w:r>
        <w:t>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Соловецкого (XVI - XVII вв.), Ново-Иерусалимского и Крутицкого подворья (XVII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"Синопсис"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p w:rsidR="00B60882" w:rsidRDefault="00B60882" w:rsidP="00B60882">
      <w:pPr>
        <w:pStyle w:val="ConsPlusNormal"/>
        <w:ind w:firstLine="540"/>
        <w:jc w:val="both"/>
      </w:pPr>
    </w:p>
    <w:p w:rsidR="00B60882" w:rsidRDefault="00B60882" w:rsidP="00B60882">
      <w:pPr>
        <w:pStyle w:val="ConsPlusNormal"/>
        <w:ind w:firstLine="540"/>
        <w:jc w:val="both"/>
      </w:pPr>
      <w:r>
        <w:t>150.6. Содержание обучения в 8 классе.</w:t>
      </w:r>
    </w:p>
    <w:p w:rsidR="00B60882" w:rsidRDefault="00B60882" w:rsidP="00B60882">
      <w:pPr>
        <w:pStyle w:val="ConsPlusNormal"/>
        <w:spacing w:before="200"/>
        <w:ind w:firstLine="540"/>
        <w:jc w:val="both"/>
      </w:pPr>
      <w:r>
        <w:t>150.6.1. Всеобщая история. История Нового времени. XVIII в.</w:t>
      </w:r>
    </w:p>
    <w:p w:rsidR="00B60882" w:rsidRDefault="00B60882" w:rsidP="00B60882">
      <w:pPr>
        <w:pStyle w:val="ConsPlusNormal"/>
        <w:spacing w:before="200"/>
        <w:ind w:firstLine="540"/>
        <w:jc w:val="both"/>
      </w:pPr>
      <w:r>
        <w:t>150.6.1.1. Введение.</w:t>
      </w:r>
    </w:p>
    <w:p w:rsidR="00B60882" w:rsidRDefault="00B60882" w:rsidP="00B60882">
      <w:pPr>
        <w:pStyle w:val="ConsPlusNormal"/>
        <w:spacing w:before="200"/>
        <w:ind w:firstLine="540"/>
        <w:jc w:val="both"/>
      </w:pPr>
      <w:r>
        <w:t>150.6.1.2. Век перемен.</w:t>
      </w:r>
    </w:p>
    <w:p w:rsidR="00B60882" w:rsidRDefault="00B60882" w:rsidP="00B60882">
      <w:pPr>
        <w:pStyle w:val="ConsPlusNormal"/>
        <w:spacing w:before="200"/>
        <w:ind w:firstLine="540"/>
        <w:jc w:val="both"/>
      </w:pPr>
      <w:r>
        <w:t xml:space="preserve">Факторы роста могущества европейских стран в XVIII в. Рост населения. Аграрная и промышленная революции, капитализм. Развитие транспорта. Торговля. </w:t>
      </w:r>
      <w:r>
        <w:lastRenderedPageBreak/>
        <w:t>Европейское разделение труда.</w:t>
      </w:r>
    </w:p>
    <w:p w:rsidR="00B60882" w:rsidRDefault="00B60882" w:rsidP="00B60882">
      <w:pPr>
        <w:pStyle w:val="ConsPlusNormal"/>
        <w:spacing w:before="200"/>
        <w:ind w:firstLine="540"/>
        <w:jc w:val="both"/>
      </w:pPr>
      <w: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B60882" w:rsidRDefault="00B60882" w:rsidP="00B60882">
      <w:pPr>
        <w:pStyle w:val="ConsPlusNormal"/>
        <w:spacing w:before="200"/>
        <w:ind w:firstLine="540"/>
        <w:jc w:val="both"/>
      </w:pPr>
      <w:r>
        <w:t>Государства Европы в XVIII в. Европейское общество: нация, сословия, семья, отношение к детям.</w:t>
      </w:r>
    </w:p>
    <w:p w:rsidR="00B60882" w:rsidRDefault="00B60882" w:rsidP="00B60882">
      <w:pPr>
        <w:pStyle w:val="ConsPlusNormal"/>
        <w:spacing w:before="200"/>
        <w:ind w:firstLine="540"/>
        <w:jc w:val="both"/>
      </w:pPr>
      <w:r>
        <w:t>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B60882" w:rsidRDefault="00B60882" w:rsidP="00B60882">
      <w:pPr>
        <w:pStyle w:val="ConsPlusNormal"/>
        <w:spacing w:before="200"/>
        <w:ind w:firstLine="540"/>
        <w:jc w:val="both"/>
      </w:pPr>
      <w: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B60882" w:rsidRDefault="00B60882" w:rsidP="00B60882">
      <w:pPr>
        <w:pStyle w:val="ConsPlusNormal"/>
        <w:spacing w:before="200"/>
        <w:ind w:firstLine="540"/>
        <w:jc w:val="both"/>
      </w:pPr>
      <w:r>
        <w:t>Международные отношения в XVIII в. Разделы Речи Посполитой. Колониальные захваты европейских держав. Проблемы европейского баланса сил и дипломатия. Участие России в международных отношениях в XVIII в. Северная война (1700 - 1721 гг.). Династические войны "за наследство". Семилетняя война (1756 - 1763 гг.). Войны антифранцузских коалиций против революционной Франции. Колониальные захваты европейских держав.</w:t>
      </w:r>
    </w:p>
    <w:p w:rsidR="00B60882" w:rsidRDefault="00B60882" w:rsidP="00B60882">
      <w:pPr>
        <w:pStyle w:val="ConsPlusNormal"/>
        <w:spacing w:before="200"/>
        <w:ind w:firstLine="540"/>
        <w:jc w:val="both"/>
      </w:pPr>
      <w:r>
        <w:t>Франция. Абсолютная монархия: политика сохранения старого порядка. Попытки проведения реформ. Королевская власть и сословия.</w:t>
      </w:r>
    </w:p>
    <w:p w:rsidR="00B60882" w:rsidRDefault="00B60882" w:rsidP="00B60882">
      <w:pPr>
        <w:pStyle w:val="ConsPlusNormal"/>
        <w:spacing w:before="200"/>
        <w:ind w:firstLine="540"/>
        <w:jc w:val="both"/>
      </w:pPr>
      <w: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rsidR="00B60882" w:rsidRDefault="00B60882" w:rsidP="00B60882">
      <w:pPr>
        <w:pStyle w:val="ConsPlusNormal"/>
        <w:spacing w:before="200"/>
        <w:ind w:firstLine="540"/>
        <w:jc w:val="both"/>
      </w:pPr>
      <w:r>
        <w:t xml:space="preserve">Европейская культура в XVIII в. Повседневная жизнь обитателей городов и </w:t>
      </w:r>
      <w:r>
        <w:lastRenderedPageBreak/>
        <w:t>деревень. Развитие науки. Новая картина мира в трудах математиков, физиков, астрономов. Достижения в естественных науках и медицине. Развитие экономических теорий.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w:t>
      </w:r>
    </w:p>
    <w:p w:rsidR="00B60882" w:rsidRDefault="00B60882" w:rsidP="00B60882">
      <w:pPr>
        <w:pStyle w:val="ConsPlusNormal"/>
        <w:spacing w:before="200"/>
        <w:ind w:firstLine="540"/>
        <w:jc w:val="both"/>
      </w:pPr>
      <w:r>
        <w:t>150.6.1.3. Начало революционной эпохи.</w:t>
      </w:r>
    </w:p>
    <w:p w:rsidR="00B60882" w:rsidRDefault="00B60882" w:rsidP="00B60882">
      <w:pPr>
        <w:pStyle w:val="ConsPlusNormal"/>
        <w:spacing w:before="200"/>
        <w:ind w:firstLine="540"/>
        <w:jc w:val="both"/>
      </w:pPr>
      <w: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B60882" w:rsidRDefault="00B60882" w:rsidP="00B60882">
      <w:pPr>
        <w:pStyle w:val="ConsPlusNormal"/>
        <w:spacing w:before="200"/>
        <w:ind w:firstLine="540"/>
        <w:jc w:val="both"/>
      </w:pPr>
      <w:r>
        <w:t>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"Бостонское чаепитие". Первый Континентальный конгресс (1774 г.) и начало Войны за независимость. Первые сражения войны.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"Отцы-основатели". Билль о правах (1791 г.). Значение завоевания североамериканскими штатами независимости.</w:t>
      </w:r>
    </w:p>
    <w:p w:rsidR="00B60882" w:rsidRDefault="00B60882" w:rsidP="00B60882">
      <w:pPr>
        <w:pStyle w:val="ConsPlusNormal"/>
        <w:spacing w:before="200"/>
        <w:ind w:firstLine="540"/>
        <w:jc w:val="both"/>
      </w:pPr>
      <w:r>
        <w:t>Французская революция конца XVIII в. 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p w:rsidR="00B60882" w:rsidRDefault="00B60882" w:rsidP="00B60882">
      <w:pPr>
        <w:pStyle w:val="ConsPlusNormal"/>
        <w:spacing w:before="200"/>
        <w:ind w:firstLine="540"/>
        <w:jc w:val="both"/>
      </w:pPr>
      <w:r>
        <w:t>Международные отношения в период Французской революции XVIII в. Войны антифранцузских коалиций против революционной Франции.</w:t>
      </w:r>
    </w:p>
    <w:p w:rsidR="00B60882" w:rsidRDefault="00B60882" w:rsidP="00B60882">
      <w:pPr>
        <w:pStyle w:val="ConsPlusNormal"/>
        <w:spacing w:before="200"/>
        <w:ind w:firstLine="540"/>
        <w:jc w:val="both"/>
      </w:pPr>
      <w:r>
        <w:t xml:space="preserve">Европа в начале XIX в. Провозглашение империи Наполеона I во Франции. </w:t>
      </w:r>
      <w:r>
        <w:lastRenderedPageBreak/>
        <w:t>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B60882" w:rsidRDefault="00B60882" w:rsidP="00B60882">
      <w:pPr>
        <w:pStyle w:val="ConsPlusNormal"/>
        <w:spacing w:before="200"/>
        <w:ind w:firstLine="540"/>
        <w:jc w:val="both"/>
      </w:pPr>
      <w:r>
        <w:t>150.6.1.4. Мир вне Европы в XVIII - начале XIX в.</w:t>
      </w:r>
    </w:p>
    <w:p w:rsidR="00B60882" w:rsidRDefault="00B60882" w:rsidP="00B60882">
      <w:pPr>
        <w:pStyle w:val="ConsPlusNormal"/>
        <w:spacing w:before="200"/>
        <w:ind w:firstLine="540"/>
        <w:jc w:val="both"/>
      </w:pPr>
      <w:r>
        <w:t>Продолжение географических открытий. Д. Кук. Экспедиция Лаперуза. Путешествия и открытия начала XIX в.</w:t>
      </w:r>
    </w:p>
    <w:p w:rsidR="00B60882" w:rsidRDefault="00B60882" w:rsidP="00B60882">
      <w:pPr>
        <w:pStyle w:val="ConsPlusNormal"/>
        <w:spacing w:before="200"/>
        <w:ind w:firstLine="540"/>
        <w:jc w:val="both"/>
      </w:pPr>
      <w:r>
        <w:t>Османская империя: от могущества к упадку. Положение населения. Попытки проведения реформ; Селим III. Иран в XVIII - начале XIX в. Политика Надир-шаха.</w:t>
      </w:r>
    </w:p>
    <w:p w:rsidR="00B60882" w:rsidRDefault="00B60882" w:rsidP="00B60882">
      <w:pPr>
        <w:pStyle w:val="ConsPlusNormal"/>
        <w:spacing w:before="200"/>
        <w:ind w:firstLine="540"/>
        <w:jc w:val="both"/>
      </w:pPr>
      <w:r>
        <w:t>Индия. Ослабление империи Великих Моголов. Борьба европейцев за владения в Индии. Утверждение британского владычества.</w:t>
      </w:r>
    </w:p>
    <w:p w:rsidR="00B60882" w:rsidRDefault="00B60882" w:rsidP="00B60882">
      <w:pPr>
        <w:pStyle w:val="ConsPlusNormal"/>
        <w:spacing w:before="200"/>
        <w:ind w:firstLine="540"/>
        <w:jc w:val="both"/>
      </w:pPr>
      <w:r>
        <w:t>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w:t>
      </w:r>
    </w:p>
    <w:p w:rsidR="00B60882" w:rsidRDefault="00B60882" w:rsidP="00B60882">
      <w:pPr>
        <w:pStyle w:val="ConsPlusNormal"/>
        <w:spacing w:before="200"/>
        <w:ind w:firstLine="540"/>
        <w:jc w:val="both"/>
      </w:pPr>
      <w:r>
        <w:t>Культура стран Востока в XVIII в.</w:t>
      </w:r>
    </w:p>
    <w:p w:rsidR="00B60882" w:rsidRDefault="00B60882" w:rsidP="00B60882">
      <w:pPr>
        <w:pStyle w:val="ConsPlusNormal"/>
        <w:spacing w:before="200"/>
        <w:ind w:firstLine="540"/>
        <w:jc w:val="both"/>
      </w:pPr>
      <w:r>
        <w:t>Страны Латинской Америки в XVIII - начале XIX в. 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rsidR="00B60882" w:rsidRDefault="00B60882" w:rsidP="00B60882">
      <w:pPr>
        <w:pStyle w:val="ConsPlusNormal"/>
        <w:spacing w:before="200"/>
        <w:ind w:firstLine="540"/>
        <w:jc w:val="both"/>
      </w:pPr>
      <w:r>
        <w:t>Страны и народы Африки в XVIII - начале XIX в. Культура народов Африки в XVIII в.</w:t>
      </w:r>
    </w:p>
    <w:p w:rsidR="00B60882" w:rsidRDefault="00B60882" w:rsidP="00B60882">
      <w:pPr>
        <w:pStyle w:val="ConsPlusNormal"/>
        <w:spacing w:before="200"/>
        <w:ind w:firstLine="540"/>
        <w:jc w:val="both"/>
      </w:pPr>
      <w:r>
        <w:t>150.6.2. История России XVIII - начала XIX в.</w:t>
      </w:r>
    </w:p>
    <w:p w:rsidR="00B60882" w:rsidRDefault="00B60882" w:rsidP="00B60882">
      <w:pPr>
        <w:pStyle w:val="ConsPlusNormal"/>
        <w:spacing w:before="200"/>
        <w:ind w:firstLine="540"/>
        <w:jc w:val="both"/>
      </w:pPr>
      <w:r>
        <w:t>150.6.2.1. Введение.</w:t>
      </w:r>
    </w:p>
    <w:p w:rsidR="00B60882" w:rsidRDefault="00B60882" w:rsidP="00B60882">
      <w:pPr>
        <w:pStyle w:val="ConsPlusNormal"/>
        <w:spacing w:before="200"/>
        <w:ind w:firstLine="540"/>
        <w:jc w:val="both"/>
      </w:pPr>
      <w:r>
        <w:t>150.6.2.2. Рождение Российской империи.</w:t>
      </w:r>
    </w:p>
    <w:p w:rsidR="00B60882" w:rsidRDefault="00B60882" w:rsidP="00B60882">
      <w:pPr>
        <w:pStyle w:val="ConsPlusNormal"/>
        <w:spacing w:before="200"/>
        <w:ind w:firstLine="540"/>
        <w:jc w:val="both"/>
      </w:pPr>
      <w:r>
        <w:t xml:space="preserve">Начало царствования Петра I. Борьба Милославских и Нарышкиных. Стрелецкий бунт мая 1682 г., Хованщина. Регентство Софьи. В.В. Голицын. Внешняя политика России времен регентства Софьи. Вечный мир с Речью Посполитой. Крымские походы. Переворот в пользу Петра 1689 г. Двоецарствие Петра I и Ивана V. Азовские походы Петра I. Причины и предпосылки преобразований. Сподвижники Петра I. Великое посольство. Стрелецкий мятеж. </w:t>
      </w:r>
      <w:r>
        <w:lastRenderedPageBreak/>
        <w:t>Воронежское кораблестроение.</w:t>
      </w:r>
    </w:p>
    <w:p w:rsidR="00B60882" w:rsidRDefault="00B60882" w:rsidP="00B60882">
      <w:pPr>
        <w:pStyle w:val="ConsPlusNormal"/>
        <w:spacing w:before="200"/>
        <w:ind w:firstLine="540"/>
        <w:jc w:val="both"/>
      </w:pPr>
      <w:r>
        <w:t>Внешняя политика царствования Петра I. Северная война. Причины и цели войны. Неудачи в начале войны и их преодоление. Оружейные заводы и корабельные верфи. Создание базы металлургической индустрии на Урале. Завершение формирования регулярной армии и военного флота. Рекрутские наборы. Роль Гвардии.</w:t>
      </w:r>
    </w:p>
    <w:p w:rsidR="00B60882" w:rsidRDefault="00B60882" w:rsidP="00B60882">
      <w:pPr>
        <w:pStyle w:val="ConsPlusNormal"/>
        <w:spacing w:before="200"/>
        <w:ind w:firstLine="540"/>
        <w:jc w:val="both"/>
      </w:pPr>
      <w:r>
        <w:t>Битва при деревне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Балтики. Каспийский поход Петра I. Объявление России Империей.</w:t>
      </w:r>
    </w:p>
    <w:p w:rsidR="00B60882" w:rsidRDefault="00B60882" w:rsidP="00B60882">
      <w:pPr>
        <w:pStyle w:val="ConsPlusNormal"/>
        <w:spacing w:before="200"/>
        <w:ind w:firstLine="540"/>
        <w:jc w:val="both"/>
      </w:pPr>
      <w:r>
        <w:t>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rsidR="00B60882" w:rsidRDefault="00B60882" w:rsidP="00B60882">
      <w:pPr>
        <w:pStyle w:val="ConsPlusNormal"/>
        <w:spacing w:before="200"/>
        <w:ind w:firstLine="540"/>
        <w:jc w:val="both"/>
      </w:pPr>
      <w: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 Становление бюрократического аппарата.</w:t>
      </w:r>
    </w:p>
    <w:p w:rsidR="00B60882" w:rsidRDefault="00B60882" w:rsidP="00B60882">
      <w:pPr>
        <w:pStyle w:val="ConsPlusNormal"/>
        <w:spacing w:before="200"/>
        <w:ind w:firstLine="540"/>
        <w:jc w:val="both"/>
      </w:pPr>
      <w:r>
        <w:t>Церковная реформа: упразднение патриаршества, учреждение Синода (Духовной коллегии). Положение инославных конфессий. Гонения на старообрядцев.</w:t>
      </w:r>
    </w:p>
    <w:p w:rsidR="00B60882" w:rsidRDefault="00B60882" w:rsidP="00B60882">
      <w:pPr>
        <w:pStyle w:val="ConsPlusNormal"/>
        <w:spacing w:before="200"/>
        <w:ind w:firstLine="540"/>
        <w:jc w:val="both"/>
      </w:pPr>
      <w:r>
        <w:t>Военная реформа.</w:t>
      </w:r>
    </w:p>
    <w:p w:rsidR="00B60882" w:rsidRDefault="00B60882" w:rsidP="00B60882">
      <w:pPr>
        <w:pStyle w:val="ConsPlusNormal"/>
        <w:spacing w:before="200"/>
        <w:ind w:firstLine="540"/>
        <w:jc w:val="both"/>
      </w:pPr>
      <w:r>
        <w:t>Финансовая и налоговая реформы. Рост налогов. Введение подушной подати. Первая ревизия податного населения.</w:t>
      </w:r>
    </w:p>
    <w:p w:rsidR="00B60882" w:rsidRDefault="00B60882" w:rsidP="00B60882">
      <w:pPr>
        <w:pStyle w:val="ConsPlusNormal"/>
        <w:spacing w:before="200"/>
        <w:ind w:firstLine="540"/>
        <w:jc w:val="both"/>
      </w:pPr>
      <w:r>
        <w:t>Начало консолидации дворянского сословия, повышение его роли в управлении страной.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Указ о единонаследии.</w:t>
      </w:r>
    </w:p>
    <w:p w:rsidR="00B60882" w:rsidRDefault="00B60882" w:rsidP="00B60882">
      <w:pPr>
        <w:pStyle w:val="ConsPlusNormal"/>
        <w:spacing w:before="200"/>
        <w:ind w:firstLine="540"/>
        <w:jc w:val="both"/>
      </w:pPr>
      <w:r>
        <w:t xml:space="preserve">Экономическая политика. Строительство казенных мануфактур. Преобладание крепостного и подневольного труда. Распространение крепостного права на сферу промышленности - приписные и посессионные крестьяне. Роль государства в создании промышленности. Принципы меркантилизма и протекционизма. </w:t>
      </w:r>
      <w:r>
        <w:lastRenderedPageBreak/>
        <w:t>Таможенный тариф 1724 г.</w:t>
      </w:r>
    </w:p>
    <w:p w:rsidR="00B60882" w:rsidRDefault="00B60882" w:rsidP="00B60882">
      <w:pPr>
        <w:pStyle w:val="ConsPlusNormal"/>
        <w:spacing w:before="200"/>
        <w:ind w:firstLine="540"/>
        <w:jc w:val="both"/>
      </w:pPr>
      <w:r>
        <w:t>Итоги преобразований Петра I. Усиление российского абсолютизма.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 Оппозиция петровским преобразованиям в дворянской среде, дело царевича Алексея.</w:t>
      </w:r>
    </w:p>
    <w:p w:rsidR="00B60882" w:rsidRDefault="00B60882" w:rsidP="00B60882">
      <w:pPr>
        <w:pStyle w:val="ConsPlusNormal"/>
        <w:spacing w:before="200"/>
        <w:ind w:firstLine="540"/>
        <w:jc w:val="both"/>
      </w:pPr>
      <w:r>
        <w:t>Санкт-Петербург - новая столица. Строители Санкт-Петербурга.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w:t>
      </w:r>
    </w:p>
    <w:p w:rsidR="00B60882" w:rsidRDefault="00B60882" w:rsidP="00B60882">
      <w:pPr>
        <w:pStyle w:val="ConsPlusNormal"/>
        <w:spacing w:before="200"/>
        <w:ind w:firstLine="540"/>
        <w:jc w:val="both"/>
      </w:pPr>
      <w:r>
        <w:t>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B60882" w:rsidRDefault="00B60882" w:rsidP="00B60882">
      <w:pPr>
        <w:pStyle w:val="ConsPlusNormal"/>
        <w:spacing w:before="200"/>
        <w:ind w:firstLine="540"/>
        <w:jc w:val="both"/>
      </w:pPr>
      <w:r>
        <w:t>Повседневная жизнь и быт правящей элиты и основной массы населения. Перемены в образе жизни российского дворянства. "Юности честное зерцало".</w:t>
      </w:r>
    </w:p>
    <w:p w:rsidR="00B60882" w:rsidRDefault="00B60882" w:rsidP="00B60882">
      <w:pPr>
        <w:pStyle w:val="ConsPlusNormal"/>
        <w:spacing w:before="200"/>
        <w:ind w:firstLine="540"/>
        <w:jc w:val="both"/>
      </w:pPr>
      <w:r>
        <w:t>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B60882" w:rsidRDefault="00B60882" w:rsidP="00B60882">
      <w:pPr>
        <w:pStyle w:val="ConsPlusNormal"/>
        <w:spacing w:before="200"/>
        <w:ind w:firstLine="540"/>
        <w:jc w:val="both"/>
      </w:pPr>
      <w:r>
        <w:t>Итоги, последствия и значение петровских преобразований. Образ Петра I в русской культуре.</w:t>
      </w:r>
    </w:p>
    <w:p w:rsidR="00B60882" w:rsidRDefault="00B60882" w:rsidP="00B60882">
      <w:pPr>
        <w:pStyle w:val="ConsPlusNormal"/>
        <w:spacing w:before="200"/>
        <w:ind w:firstLine="540"/>
        <w:jc w:val="both"/>
      </w:pPr>
      <w:r>
        <w:t>150.6.2.3. Россия после Петра I. Дворцовые перевороты.</w:t>
      </w:r>
    </w:p>
    <w:p w:rsidR="00B60882" w:rsidRDefault="00B60882" w:rsidP="00B60882">
      <w:pPr>
        <w:pStyle w:val="ConsPlusNormal"/>
        <w:spacing w:before="200"/>
        <w:ind w:firstLine="540"/>
        <w:jc w:val="both"/>
      </w:pPr>
      <w:r>
        <w:t>Причины и характер дворцовых переворотов 1725 - 1762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rsidR="00B60882" w:rsidRDefault="00B60882" w:rsidP="00B60882">
      <w:pPr>
        <w:pStyle w:val="ConsPlusNormal"/>
        <w:spacing w:before="200"/>
        <w:ind w:firstLine="540"/>
        <w:jc w:val="both"/>
      </w:pPr>
      <w:r>
        <w:t xml:space="preserve">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I, Петр II, Анна Иоанновна, Иван VI Антонович, Елизавета Петровна, Петр III). </w:t>
      </w:r>
      <w:r>
        <w:lastRenderedPageBreak/>
        <w:t>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rsidR="00B60882" w:rsidRDefault="00B60882" w:rsidP="00B60882">
      <w:pPr>
        <w:pStyle w:val="ConsPlusNormal"/>
        <w:spacing w:before="200"/>
        <w:ind w:firstLine="540"/>
        <w:jc w:val="both"/>
      </w:pPr>
      <w:r>
        <w:t>Хозяйство России во второй четверти - середине XVIII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rsidR="00B60882" w:rsidRDefault="00B60882" w:rsidP="00B60882">
      <w:pPr>
        <w:pStyle w:val="ConsPlusNormal"/>
        <w:spacing w:before="200"/>
        <w:ind w:firstLine="540"/>
        <w:jc w:val="both"/>
      </w:pPr>
      <w: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rsidR="00B60882" w:rsidRDefault="00B60882" w:rsidP="00B60882">
      <w:pPr>
        <w:pStyle w:val="ConsPlusNormal"/>
        <w:spacing w:before="200"/>
        <w:ind w:firstLine="540"/>
        <w:jc w:val="both"/>
      </w:pPr>
      <w: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rsidR="00B60882" w:rsidRDefault="00B60882" w:rsidP="00B60882">
      <w:pPr>
        <w:pStyle w:val="ConsPlusNormal"/>
        <w:spacing w:before="200"/>
        <w:ind w:firstLine="540"/>
        <w:jc w:val="both"/>
      </w:pPr>
      <w:r>
        <w:t>150.6.2.4. Россия в 1760 - 1790-х гг. Правление Екатерины II и Павла I.</w:t>
      </w:r>
    </w:p>
    <w:p w:rsidR="00B60882" w:rsidRDefault="00B60882" w:rsidP="00B60882">
      <w:pPr>
        <w:pStyle w:val="ConsPlusNormal"/>
        <w:spacing w:before="200"/>
        <w:ind w:firstLine="540"/>
        <w:jc w:val="both"/>
      </w:pPr>
      <w:r>
        <w:t>Личность супруги Петра III Екатерины Алексеевны. Идеи Просвещения и Просвещенного абсолютизма в Европе и в России в середине XVIII в. Переворот в пользу Екатерины II.</w:t>
      </w:r>
    </w:p>
    <w:p w:rsidR="00B60882" w:rsidRDefault="00B60882" w:rsidP="00B60882">
      <w:pPr>
        <w:pStyle w:val="ConsPlusNormal"/>
        <w:spacing w:before="200"/>
        <w:ind w:firstLine="540"/>
        <w:jc w:val="both"/>
      </w:pPr>
      <w:r>
        <w:t>Внутренняя политика Екатерины II. Особенности Просвещенного абсолютизма в России. "Золотой век"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Культура и быт российских сословий. Дворянство: жизнь и быт дворянской усадьбы. Духовенство. Купечество. Крестьянство.</w:t>
      </w:r>
    </w:p>
    <w:p w:rsidR="00B60882" w:rsidRDefault="00B60882" w:rsidP="00B60882">
      <w:pPr>
        <w:pStyle w:val="ConsPlusNormal"/>
        <w:spacing w:before="200"/>
        <w:ind w:firstLine="540"/>
        <w:jc w:val="both"/>
      </w:pPr>
      <w:r>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rsidR="00B60882" w:rsidRDefault="00B60882" w:rsidP="00B60882">
      <w:pPr>
        <w:pStyle w:val="ConsPlusNormal"/>
        <w:spacing w:before="200"/>
        <w:ind w:firstLine="540"/>
        <w:jc w:val="both"/>
      </w:pPr>
      <w:r>
        <w:t xml:space="preserve">Положение разных категорий российского крестьянства, дворовых людей и </w:t>
      </w:r>
      <w:r>
        <w:lastRenderedPageBreak/>
        <w:t>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rsidR="00B60882" w:rsidRDefault="00B60882" w:rsidP="00B60882">
      <w:pPr>
        <w:pStyle w:val="ConsPlusNormal"/>
        <w:spacing w:before="200"/>
        <w:ind w:firstLine="540"/>
        <w:jc w:val="both"/>
      </w:pPr>
      <w:r>
        <w:t>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rsidR="00B60882" w:rsidRDefault="00B60882" w:rsidP="00B60882">
      <w:pPr>
        <w:pStyle w:val="ConsPlusNormal"/>
        <w:spacing w:before="200"/>
        <w:ind w:firstLine="540"/>
        <w:jc w:val="both"/>
      </w:pPr>
      <w:r>
        <w:t>Национальная политика и народы России в XVIII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rsidR="00B60882" w:rsidRDefault="00B60882" w:rsidP="00B60882">
      <w:pPr>
        <w:pStyle w:val="ConsPlusNormal"/>
        <w:spacing w:before="200"/>
        <w:ind w:firstLine="540"/>
        <w:jc w:val="both"/>
      </w:pPr>
      <w:r>
        <w:t>Экономическое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rsidR="00B60882" w:rsidRDefault="00B60882" w:rsidP="00B60882">
      <w:pPr>
        <w:pStyle w:val="ConsPlusNormal"/>
        <w:spacing w:before="200"/>
        <w:ind w:firstLine="540"/>
        <w:jc w:val="both"/>
      </w:pPr>
      <w:r>
        <w:t xml:space="preserve">Внешняя политика России второй половины XVIII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w:t>
      </w:r>
      <w:r>
        <w:lastRenderedPageBreak/>
        <w:t>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rsidR="00B60882" w:rsidRDefault="00B60882" w:rsidP="00B60882">
      <w:pPr>
        <w:pStyle w:val="ConsPlusNormal"/>
        <w:spacing w:before="200"/>
        <w:ind w:firstLine="540"/>
        <w:jc w:val="both"/>
      </w:pPr>
      <w: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rsidR="00B60882" w:rsidRDefault="00B60882" w:rsidP="00B60882">
      <w:pPr>
        <w:pStyle w:val="ConsPlusNormal"/>
        <w:spacing w:before="200"/>
        <w:ind w:firstLine="540"/>
        <w:jc w:val="both"/>
      </w:pPr>
      <w:r>
        <w:t>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I: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 Причины дворцового переворота 11 марта 1801 г.</w:t>
      </w:r>
    </w:p>
    <w:p w:rsidR="00B60882" w:rsidRDefault="00B60882" w:rsidP="00B60882">
      <w:pPr>
        <w:pStyle w:val="ConsPlusNormal"/>
        <w:spacing w:before="200"/>
        <w:ind w:firstLine="540"/>
        <w:jc w:val="both"/>
      </w:pPr>
      <w:r>
        <w:t>150.6.2.5. Культурное пространство Российской империи в XVIII в.</w:t>
      </w:r>
    </w:p>
    <w:p w:rsidR="00B60882" w:rsidRDefault="00B60882" w:rsidP="00B60882">
      <w:pPr>
        <w:pStyle w:val="ConsPlusNormal"/>
        <w:spacing w:before="200"/>
        <w:ind w:firstLine="540"/>
        <w:jc w:val="both"/>
      </w:pPr>
      <w:r>
        <w:t>Русская культура и культура народов России в XVIII в. Развитие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rsidR="00B60882" w:rsidRDefault="00B60882" w:rsidP="00B60882">
      <w:pPr>
        <w:pStyle w:val="ConsPlusNormal"/>
        <w:spacing w:before="200"/>
        <w:ind w:firstLine="540"/>
        <w:jc w:val="both"/>
      </w:pPr>
      <w:r>
        <w:t>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XVIII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"Путешествие из Петербурга в Москву".</w:t>
      </w:r>
    </w:p>
    <w:p w:rsidR="00B60882" w:rsidRDefault="00B60882" w:rsidP="00B60882">
      <w:pPr>
        <w:pStyle w:val="ConsPlusNormal"/>
        <w:spacing w:before="200"/>
        <w:ind w:firstLine="540"/>
        <w:jc w:val="both"/>
      </w:pPr>
      <w:r>
        <w:t>Образование в России в XVIII в. Основные педагогические идеи. Основание воспитательных домов в городе Санкт-Петербурге и городе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rsidR="00B60882" w:rsidRDefault="00B60882" w:rsidP="00B60882">
      <w:pPr>
        <w:pStyle w:val="ConsPlusNormal"/>
        <w:spacing w:before="200"/>
        <w:ind w:firstLine="540"/>
        <w:jc w:val="both"/>
      </w:pPr>
      <w:r>
        <w:lastRenderedPageBreak/>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B60882" w:rsidRDefault="00B60882" w:rsidP="00B60882">
      <w:pPr>
        <w:pStyle w:val="ConsPlusNormal"/>
        <w:spacing w:before="200"/>
        <w:ind w:firstLine="540"/>
        <w:jc w:val="both"/>
      </w:pPr>
      <w:r>
        <w:t>Русская архитектура XVIII в.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rsidR="00B60882" w:rsidRDefault="00B60882" w:rsidP="00B60882">
      <w:pPr>
        <w:pStyle w:val="ConsPlusNormal"/>
        <w:spacing w:before="200"/>
        <w:ind w:firstLine="540"/>
        <w:jc w:val="both"/>
      </w:pPr>
      <w:r>
        <w:t>Изобразительное искусство в России в середине - конце XVIII в. Скульпторы - Б.К. Растрелли, Ф.И. Шубин, М.И. Козловский, Э.М. Фальконе. Выдающиеся мастера живописи. А.П. Антропов И.П. Аргунов, В.Л. Боровиковский, И.Я. Вишняков, Д.Г. Левицкий, А.М. Матвеев, Ф.С. Рокотов и другие.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rsidR="00B60882" w:rsidRDefault="00B60882" w:rsidP="00B60882">
      <w:pPr>
        <w:pStyle w:val="ConsPlusNormal"/>
        <w:spacing w:before="200"/>
        <w:ind w:firstLine="540"/>
        <w:jc w:val="both"/>
      </w:pPr>
      <w:r>
        <w:t>150.6.2.6. Политика правительства Александра I.</w:t>
      </w:r>
    </w:p>
    <w:p w:rsidR="00B60882" w:rsidRDefault="00B60882" w:rsidP="00B60882">
      <w:pPr>
        <w:pStyle w:val="ConsPlusNormal"/>
        <w:spacing w:before="200"/>
        <w:ind w:firstLine="540"/>
        <w:jc w:val="both"/>
      </w:pPr>
      <w:r>
        <w:t>Россия в мировом историческом пространстве в начале XIX в. - экономическое, 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w:t>
      </w:r>
    </w:p>
    <w:p w:rsidR="00B60882" w:rsidRDefault="00B60882" w:rsidP="00B60882">
      <w:pPr>
        <w:pStyle w:val="ConsPlusNormal"/>
        <w:spacing w:before="200"/>
        <w:ind w:firstLine="540"/>
        <w:jc w:val="both"/>
      </w:pPr>
      <w:r>
        <w:t xml:space="preserve">Внешняя политика России. Восточное направление российской внешней политики. Вхождение Восточной и Западной Грузии в состав России в 1801 - 1804 гг. Вхождение Абхазии в состав России в 1810 г. Война с Османской империей (1806 - 1812 гг.). Бухарестский мир: присоединение Бессарабии к России. Война с Персией (1804 - 1813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1808 - 1809 гг. и ее итоги, вхождение Финляндии в состав Российской империи. Отечественная война 1812 г. Заграничные походы Русской армии в 1813 - 1814 гг. Роль России в разгроме Наполеоновской Франции и становлении Венской системы международных отношений. Положение </w:t>
      </w:r>
      <w:r>
        <w:lastRenderedPageBreak/>
        <w:t>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rsidR="00B60882" w:rsidRDefault="00B60882" w:rsidP="00B60882">
      <w:pPr>
        <w:pStyle w:val="ConsPlusNormal"/>
        <w:spacing w:before="200"/>
        <w:ind w:firstLine="540"/>
        <w:jc w:val="both"/>
      </w:pPr>
      <w:r>
        <w:t>Консервативные тенденции во внутренней политике Александра I.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Восстание декабристов 14 декабря 1825 г.</w:t>
      </w:r>
    </w:p>
    <w:p w:rsidR="00B60882" w:rsidRDefault="00B60882" w:rsidP="00B60882">
      <w:pPr>
        <w:pStyle w:val="ConsPlusNormal"/>
        <w:ind w:firstLine="540"/>
        <w:jc w:val="both"/>
      </w:pPr>
    </w:p>
    <w:p w:rsidR="00B60882" w:rsidRDefault="00B60882" w:rsidP="00B60882">
      <w:pPr>
        <w:pStyle w:val="ConsPlusNormal"/>
        <w:ind w:firstLine="540"/>
        <w:jc w:val="both"/>
      </w:pPr>
      <w:r>
        <w:t>150.7. Содержание обучения в 9 классе.</w:t>
      </w:r>
    </w:p>
    <w:p w:rsidR="00B60882" w:rsidRDefault="00B60882" w:rsidP="00B60882">
      <w:pPr>
        <w:pStyle w:val="ConsPlusNormal"/>
        <w:spacing w:before="200"/>
        <w:ind w:firstLine="540"/>
        <w:jc w:val="both"/>
      </w:pPr>
      <w:r>
        <w:t>150.7.1. Всеобщая история. История Нового времени. XIX - начало XX в.</w:t>
      </w:r>
    </w:p>
    <w:p w:rsidR="00B60882" w:rsidRDefault="00B60882" w:rsidP="00B60882">
      <w:pPr>
        <w:pStyle w:val="ConsPlusNormal"/>
        <w:spacing w:before="200"/>
        <w:ind w:firstLine="540"/>
        <w:jc w:val="both"/>
      </w:pPr>
      <w:r>
        <w:t>150.7.1.1. Начало индустриальной эпохи.</w:t>
      </w:r>
    </w:p>
    <w:p w:rsidR="00B60882" w:rsidRDefault="00B60882" w:rsidP="00B60882">
      <w:pPr>
        <w:pStyle w:val="ConsPlusNormal"/>
        <w:spacing w:before="200"/>
        <w:ind w:firstLine="540"/>
        <w:jc w:val="both"/>
      </w:pPr>
      <w:r>
        <w:t>Экономическое и социально-политическое развитие стран Европы и США в XIX - начале XX в. Промышленный переворот. Развитие индустриального общества в XIX в. Социальные и экономические последствия промышленного переворота. Изменения в социальной структуре общества. Демографическая революция. Условия труда и быта фабричных рабочих. Движения протеста.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B60882" w:rsidRDefault="00B60882" w:rsidP="00B60882">
      <w:pPr>
        <w:pStyle w:val="ConsPlusNormal"/>
        <w:spacing w:before="200"/>
        <w:ind w:firstLine="540"/>
        <w:jc w:val="both"/>
      </w:pPr>
      <w:r>
        <w:t>Появление политических идеологий. Оформление консервативных, либеральных, радикальных политических партий и течений.</w:t>
      </w:r>
    </w:p>
    <w:p w:rsidR="00B60882" w:rsidRDefault="00B60882" w:rsidP="00B60882">
      <w:pPr>
        <w:pStyle w:val="ConsPlusNormal"/>
        <w:spacing w:before="200"/>
        <w:ind w:firstLine="540"/>
        <w:jc w:val="both"/>
      </w:pPr>
      <w:r>
        <w:t>Распространение социалистических идей; социалисты-утописты. Возникновение и распространение марксизма. Выступления рабочих.</w:t>
      </w:r>
    </w:p>
    <w:p w:rsidR="00B60882" w:rsidRDefault="00B60882" w:rsidP="00B60882">
      <w:pPr>
        <w:pStyle w:val="ConsPlusNormal"/>
        <w:spacing w:before="200"/>
        <w:ind w:firstLine="540"/>
        <w:jc w:val="both"/>
      </w:pPr>
      <w:r>
        <w:t>Социальные и национальные движения в странах Европы.</w:t>
      </w:r>
    </w:p>
    <w:p w:rsidR="00B60882" w:rsidRDefault="00B60882" w:rsidP="00B60882">
      <w:pPr>
        <w:pStyle w:val="ConsPlusNormal"/>
        <w:spacing w:before="200"/>
        <w:ind w:firstLine="540"/>
        <w:jc w:val="both"/>
      </w:pPr>
      <w:r>
        <w:t xml:space="preserve">Политическое развитие европейских государств в XIX в. Демократизация. Деятельность парламентов. Социальный реформизм. Роль партий. Рабочее </w:t>
      </w:r>
      <w:r>
        <w:lastRenderedPageBreak/>
        <w:t>движение.</w:t>
      </w:r>
    </w:p>
    <w:p w:rsidR="00B60882" w:rsidRDefault="00B60882" w:rsidP="00B60882">
      <w:pPr>
        <w:pStyle w:val="ConsPlusNormal"/>
        <w:spacing w:before="200"/>
        <w:ind w:firstLine="540"/>
        <w:jc w:val="both"/>
      </w:pPr>
      <w: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 Распространение образования.</w:t>
      </w:r>
    </w:p>
    <w:p w:rsidR="00B60882" w:rsidRDefault="00B60882" w:rsidP="00B60882">
      <w:pPr>
        <w:pStyle w:val="ConsPlusNormal"/>
        <w:spacing w:before="200"/>
        <w:ind w:firstLine="540"/>
        <w:jc w:val="both"/>
      </w:pPr>
      <w:r>
        <w:t>Художественная культура в XIX - начале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B60882" w:rsidRDefault="00B60882" w:rsidP="00B60882">
      <w:pPr>
        <w:pStyle w:val="ConsPlusNormal"/>
        <w:spacing w:before="200"/>
        <w:ind w:firstLine="540"/>
        <w:jc w:val="both"/>
      </w:pPr>
      <w: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w:t>
      </w:r>
    </w:p>
    <w:p w:rsidR="00B60882" w:rsidRDefault="00B60882" w:rsidP="00B60882">
      <w:pPr>
        <w:pStyle w:val="ConsPlusNormal"/>
        <w:spacing w:before="200"/>
        <w:ind w:firstLine="540"/>
        <w:jc w:val="both"/>
      </w:pPr>
      <w:r>
        <w:t>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XIX - начале XX в. (испано-американская война, русско-японская война, боснийский кризис). Балканские войны</w:t>
      </w:r>
    </w:p>
    <w:p w:rsidR="00B60882" w:rsidRDefault="00B60882" w:rsidP="00B60882">
      <w:pPr>
        <w:pStyle w:val="ConsPlusNormal"/>
        <w:spacing w:before="200"/>
        <w:ind w:firstLine="540"/>
        <w:jc w:val="both"/>
      </w:pPr>
      <w:r>
        <w:t>150.7.1.2. Страны Европы и Америки в первой половине XIX в.: трудный выбор пути.</w:t>
      </w:r>
    </w:p>
    <w:p w:rsidR="00B60882" w:rsidRDefault="00B60882" w:rsidP="00B60882">
      <w:pPr>
        <w:pStyle w:val="ConsPlusNormal"/>
        <w:spacing w:before="200"/>
        <w:ind w:firstLine="540"/>
        <w:jc w:val="both"/>
      </w:pPr>
      <w:r>
        <w:t>Политическое развитие европейских стран в 1815 - 1840-е гг. Великобритания: борьба за парламентскую реформу; чартизм.</w:t>
      </w:r>
    </w:p>
    <w:p w:rsidR="00B60882" w:rsidRDefault="00B60882" w:rsidP="00B60882">
      <w:pPr>
        <w:pStyle w:val="ConsPlusNormal"/>
        <w:spacing w:before="200"/>
        <w:ind w:firstLine="540"/>
        <w:jc w:val="both"/>
      </w:pPr>
      <w:r>
        <w:t>Франция: Реставрация, Июльская монархия, Вторая республика.</w:t>
      </w:r>
    </w:p>
    <w:p w:rsidR="00B60882" w:rsidRDefault="00B60882" w:rsidP="00B60882">
      <w:pPr>
        <w:pStyle w:val="ConsPlusNormal"/>
        <w:spacing w:before="200"/>
        <w:ind w:firstLine="540"/>
        <w:jc w:val="both"/>
      </w:pPr>
      <w:r>
        <w:t>Политические и социально-экономические особенности развития Германии, Италии, Центральной и Юго-Восточной Европы. Италия. Подъем борьбы за независимость итальянских земель. Дж. Мадзини. Дж. Гарибальди. Австрийская империя. "Система Меттерниха". Нарастание освободительных движений. Освобождение Греции. Европейские революции 1830 г. и 1848 - 1849 гг.</w:t>
      </w:r>
    </w:p>
    <w:p w:rsidR="00B60882" w:rsidRDefault="00B60882" w:rsidP="00B60882">
      <w:pPr>
        <w:pStyle w:val="ConsPlusNormal"/>
        <w:spacing w:before="200"/>
        <w:ind w:firstLine="540"/>
        <w:jc w:val="both"/>
      </w:pPr>
      <w:r>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w:t>
      </w:r>
    </w:p>
    <w:p w:rsidR="00B60882" w:rsidRDefault="00B60882" w:rsidP="00B60882">
      <w:pPr>
        <w:pStyle w:val="ConsPlusNormal"/>
        <w:spacing w:before="200"/>
        <w:ind w:firstLine="540"/>
        <w:jc w:val="both"/>
      </w:pPr>
      <w:r>
        <w:t>150.7.1.3. Страны Запада в конце XIX - начале XX в.: расцвет в тени катастрофы.</w:t>
      </w:r>
    </w:p>
    <w:p w:rsidR="00B60882" w:rsidRDefault="00B60882" w:rsidP="00B60882">
      <w:pPr>
        <w:pStyle w:val="ConsPlusNormal"/>
        <w:spacing w:before="200"/>
        <w:ind w:firstLine="540"/>
        <w:jc w:val="both"/>
      </w:pPr>
      <w:r>
        <w:t xml:space="preserve">Великобритания в Викторианскую эпоху. "Мастерская мира". Рабочее движение. Политические и социальные реформы. Британская колониальная </w:t>
      </w:r>
      <w:r>
        <w:lastRenderedPageBreak/>
        <w:t>империя; доминионы.</w:t>
      </w:r>
    </w:p>
    <w:p w:rsidR="00B60882" w:rsidRDefault="00B60882" w:rsidP="00B60882">
      <w:pPr>
        <w:pStyle w:val="ConsPlusNormal"/>
        <w:spacing w:before="200"/>
        <w:ind w:firstLine="540"/>
        <w:jc w:val="both"/>
      </w:pPr>
      <w:r>
        <w:t>Франция. Империя Наполеона III: внутренняя и внешняя политика. Активизация колониальной экспансии. Франко-германская война 1870 - 1871 гг. Парижская коммуна. Третья республика.</w:t>
      </w:r>
    </w:p>
    <w:p w:rsidR="00B60882" w:rsidRDefault="00B60882" w:rsidP="00B60882">
      <w:pPr>
        <w:pStyle w:val="ConsPlusNormal"/>
        <w:spacing w:before="200"/>
        <w:ind w:firstLine="540"/>
        <w:jc w:val="both"/>
      </w:pPr>
      <w: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B60882" w:rsidRDefault="00B60882" w:rsidP="00B60882">
      <w:pPr>
        <w:pStyle w:val="ConsPlusNormal"/>
        <w:spacing w:before="200"/>
        <w:ind w:firstLine="540"/>
        <w:jc w:val="both"/>
      </w:pPr>
      <w:r>
        <w:t>Италия. Образование единого государства. К. Кавур. Король Виктор Эммануил II. "Эра Джолитти". Международное положение Италии.</w:t>
      </w:r>
    </w:p>
    <w:p w:rsidR="00B60882" w:rsidRDefault="00B60882" w:rsidP="00B60882">
      <w:pPr>
        <w:pStyle w:val="ConsPlusNormal"/>
        <w:spacing w:before="200"/>
        <w:ind w:firstLine="540"/>
        <w:jc w:val="both"/>
      </w:pPr>
      <w: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p w:rsidR="00B60882" w:rsidRDefault="00B60882" w:rsidP="00B60882">
      <w:pPr>
        <w:pStyle w:val="ConsPlusNormal"/>
        <w:spacing w:before="200"/>
        <w:ind w:firstLine="540"/>
        <w:jc w:val="both"/>
      </w:pPr>
      <w:r>
        <w:t>США в конце XIX - начале XX в. Промышленный рост в конце XIX в. Восстановление Юга. Монополии. Внешняя политика. Т. Рузвельт.</w:t>
      </w:r>
    </w:p>
    <w:p w:rsidR="00B60882" w:rsidRDefault="00B60882" w:rsidP="00B60882">
      <w:pPr>
        <w:pStyle w:val="ConsPlusNormal"/>
        <w:spacing w:before="200"/>
        <w:ind w:firstLine="540"/>
        <w:jc w:val="both"/>
      </w:pPr>
      <w:r>
        <w:t>150.7.1.4. Азия, Африка и Латинская Америка в XIX - начале XX в.</w:t>
      </w:r>
    </w:p>
    <w:p w:rsidR="00B60882" w:rsidRDefault="00B60882" w:rsidP="00B60882">
      <w:pPr>
        <w:pStyle w:val="ConsPlusNormal"/>
        <w:spacing w:before="200"/>
        <w:ind w:firstLine="540"/>
        <w:jc w:val="both"/>
      </w:pPr>
      <w:r>
        <w:t>Османская империя. Политика Танзимата. Принятие конституции. Младотурецкая революция 1908 - 1909 гг.</w:t>
      </w:r>
    </w:p>
    <w:p w:rsidR="00B60882" w:rsidRDefault="00B60882" w:rsidP="00B60882">
      <w:pPr>
        <w:pStyle w:val="ConsPlusNormal"/>
        <w:spacing w:before="200"/>
        <w:ind w:firstLine="540"/>
        <w:jc w:val="both"/>
      </w:pPr>
      <w:r>
        <w:t>Иран во второй половине XIX - начале XX в. Революция 1905 - 1911 гг. в Иране.</w:t>
      </w:r>
    </w:p>
    <w:p w:rsidR="00B60882" w:rsidRDefault="00B60882" w:rsidP="00B60882">
      <w:pPr>
        <w:pStyle w:val="ConsPlusNormal"/>
        <w:spacing w:before="200"/>
        <w:ind w:firstLine="540"/>
        <w:jc w:val="both"/>
      </w:pPr>
      <w:r>
        <w:t>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 Афганистан в XIX в.</w:t>
      </w:r>
    </w:p>
    <w:p w:rsidR="00B60882" w:rsidRDefault="00B60882" w:rsidP="00B60882">
      <w:pPr>
        <w:pStyle w:val="ConsPlusNormal"/>
        <w:spacing w:before="200"/>
        <w:ind w:firstLine="540"/>
        <w:jc w:val="both"/>
      </w:pPr>
      <w:r>
        <w:t>Китай. Империя Цин. "Опиумные войны". Восстание тайпинов. "Открытие" Китая. Политика "самоусиления". Восстание "ихэтуаней". Революция 1911 - 1913 гг. Сунь Ятсен.</w:t>
      </w:r>
    </w:p>
    <w:p w:rsidR="00B60882" w:rsidRDefault="00B60882" w:rsidP="00B60882">
      <w:pPr>
        <w:pStyle w:val="ConsPlusNormal"/>
        <w:spacing w:before="200"/>
        <w:ind w:firstLine="540"/>
        <w:jc w:val="both"/>
      </w:pPr>
      <w:r>
        <w:t>Япония. Реформы эпохи Тэмпо. "Открытие" Японии. Реставрация Мэйдзи. Введение конституции. Модернизация в экономике и социальных отношениях. Переход к политике завоеваний.</w:t>
      </w:r>
    </w:p>
    <w:p w:rsidR="00B60882" w:rsidRDefault="00B60882" w:rsidP="00B60882">
      <w:pPr>
        <w:pStyle w:val="ConsPlusNormal"/>
        <w:spacing w:before="200"/>
        <w:ind w:firstLine="540"/>
        <w:jc w:val="both"/>
      </w:pPr>
      <w:r>
        <w:lastRenderedPageBreak/>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B60882" w:rsidRDefault="00B60882" w:rsidP="00B60882">
      <w:pPr>
        <w:pStyle w:val="ConsPlusNormal"/>
        <w:spacing w:before="200"/>
        <w:ind w:firstLine="540"/>
        <w:jc w:val="both"/>
      </w:pPr>
      <w:r>
        <w:t>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p w:rsidR="00B60882" w:rsidRDefault="00B60882" w:rsidP="00B60882">
      <w:pPr>
        <w:pStyle w:val="ConsPlusNormal"/>
        <w:spacing w:before="200"/>
        <w:ind w:firstLine="540"/>
        <w:jc w:val="both"/>
      </w:pPr>
      <w:r>
        <w:t>150.7.2. История России XIX - начала XX в.</w:t>
      </w:r>
    </w:p>
    <w:p w:rsidR="00B60882" w:rsidRDefault="00B60882" w:rsidP="00B60882">
      <w:pPr>
        <w:pStyle w:val="ConsPlusNormal"/>
        <w:spacing w:before="200"/>
        <w:ind w:firstLine="540"/>
        <w:jc w:val="both"/>
      </w:pPr>
      <w:r>
        <w:t>150.7.2.1. Введение.</w:t>
      </w:r>
    </w:p>
    <w:p w:rsidR="00B60882" w:rsidRDefault="00B60882" w:rsidP="00B60882">
      <w:pPr>
        <w:pStyle w:val="ConsPlusNormal"/>
        <w:spacing w:before="200"/>
        <w:ind w:firstLine="540"/>
        <w:jc w:val="both"/>
      </w:pPr>
      <w:r>
        <w:t>150.7.2.2. Политика правительства Николая I.</w:t>
      </w:r>
    </w:p>
    <w:p w:rsidR="00B60882" w:rsidRDefault="00B60882" w:rsidP="00B60882">
      <w:pPr>
        <w:pStyle w:val="ConsPlusNormal"/>
        <w:spacing w:before="200"/>
        <w:ind w:firstLine="540"/>
        <w:jc w:val="both"/>
      </w:pPr>
      <w:r>
        <w:t>Внутренняя политика Николая I. Реформаторские и консервативные тенденции в политике Николая I. Экономическая политика в условиях политического консерватизма. 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Санкт-Петербург. Города как административные, торговые и промышленные центры.</w:t>
      </w:r>
    </w:p>
    <w:p w:rsidR="00B60882" w:rsidRDefault="00B60882" w:rsidP="00B60882">
      <w:pPr>
        <w:pStyle w:val="ConsPlusNormal"/>
        <w:spacing w:before="200"/>
        <w:ind w:firstLine="540"/>
        <w:jc w:val="both"/>
      </w:pPr>
      <w:r>
        <w:t>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"Триада" С. Уварова. Крестьянский вопрос. Реформа государственных крестьян П.Д. Киселева 1837 - 1841 гг. Финансовая реформа Е. Канкрина. Формирование профессиональной бюрократии.</w:t>
      </w:r>
    </w:p>
    <w:p w:rsidR="00B60882" w:rsidRDefault="00B60882" w:rsidP="00B60882">
      <w:pPr>
        <w:pStyle w:val="ConsPlusNormal"/>
        <w:spacing w:before="200"/>
        <w:ind w:firstLine="540"/>
        <w:jc w:val="both"/>
      </w:pPr>
      <w:r>
        <w:t>Национальная политика и межнациональные отношения. 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ликвидация его автономии. Кавказская война. Движение Шамиля.</w:t>
      </w:r>
    </w:p>
    <w:p w:rsidR="00B60882" w:rsidRDefault="00B60882" w:rsidP="00B60882">
      <w:pPr>
        <w:pStyle w:val="ConsPlusNormal"/>
        <w:spacing w:before="200"/>
        <w:ind w:firstLine="540"/>
        <w:jc w:val="both"/>
      </w:pPr>
      <w:r>
        <w:t>Внешняя политика. Восточный вопрос: русско-иранская (1826 - 1828 гг.) и русско-турецкая войны (1827 - 1828 гг.). Польское восстание (1830 - 1831 гг.). "Священный союз".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w:t>
      </w:r>
    </w:p>
    <w:p w:rsidR="00B60882" w:rsidRDefault="00B60882" w:rsidP="00B60882">
      <w:pPr>
        <w:pStyle w:val="ConsPlusNormal"/>
        <w:spacing w:before="200"/>
        <w:ind w:firstLine="540"/>
        <w:jc w:val="both"/>
      </w:pPr>
      <w:r>
        <w:t xml:space="preserve">Общественная жизнь в 1830 - 1850-е гг. Роль литературы, печати, университетов в формировании независимого общественного мнения. П. Чаадаев. Славянофилы и западники, зарождение социалистической мысли. Формирование </w:t>
      </w:r>
      <w:r>
        <w:lastRenderedPageBreak/>
        <w:t>теории русского социализма. А.И. Герцен. Петрашевцы. Россия и Европа как центральный пункт общественных дебатов.</w:t>
      </w:r>
    </w:p>
    <w:p w:rsidR="00B60882" w:rsidRDefault="00B60882" w:rsidP="00B60882">
      <w:pPr>
        <w:pStyle w:val="ConsPlusNormal"/>
        <w:spacing w:before="200"/>
        <w:ind w:firstLine="540"/>
        <w:jc w:val="both"/>
      </w:pPr>
      <w:r>
        <w:t>150.7.2.3. Культурное пространство империи в первой половине XIX в.</w:t>
      </w:r>
    </w:p>
    <w:p w:rsidR="00B60882" w:rsidRDefault="00B60882" w:rsidP="00B60882">
      <w:pPr>
        <w:pStyle w:val="ConsPlusNormal"/>
        <w:spacing w:before="200"/>
        <w:ind w:firstLine="540"/>
        <w:jc w:val="both"/>
      </w:pPr>
      <w:r>
        <w:t>Культура повседневности: жизнь в городе и в усадьбе. Просвещение и наука. Национальные корни отечественной культуры и зарубежные влияния. Система образования. Развитие науки и техники. Географические экспедиции. Открытие Антарктиды. Учреждение Русского географического общества. Государственная политика в области культуры. Золотой век русской литературы (А.С. Пушкин, М.Ю. Лермонтов, Н.В. Гоголь, В.Г. Белинский). Публицистика.</w:t>
      </w:r>
    </w:p>
    <w:p w:rsidR="00B60882" w:rsidRDefault="00B60882" w:rsidP="00B60882">
      <w:pPr>
        <w:pStyle w:val="ConsPlusNormal"/>
        <w:spacing w:before="200"/>
        <w:ind w:firstLine="540"/>
        <w:jc w:val="both"/>
      </w:pPr>
      <w:r>
        <w:t>Основные стили в художественной культуре: романтизм, классицизм, реализм. Ампир как стиль империи. Формирование русской музыкальной школы. Театр, живопись, архитектура. Народная культура.</w:t>
      </w:r>
    </w:p>
    <w:p w:rsidR="00B60882" w:rsidRDefault="00B60882" w:rsidP="00B60882">
      <w:pPr>
        <w:pStyle w:val="ConsPlusNormal"/>
        <w:spacing w:before="200"/>
        <w:ind w:firstLine="540"/>
        <w:jc w:val="both"/>
      </w:pPr>
      <w:r>
        <w:t>150.7.2.4. Социальная и правовая модернизация страны при Александре II.</w:t>
      </w:r>
    </w:p>
    <w:p w:rsidR="00B60882" w:rsidRDefault="00B60882" w:rsidP="00B60882">
      <w:pPr>
        <w:pStyle w:val="ConsPlusNormal"/>
        <w:spacing w:before="200"/>
        <w:ind w:firstLine="540"/>
        <w:jc w:val="both"/>
      </w:pPr>
      <w:r>
        <w:t>Великие реформы 1860 - 1870-х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rsidR="00B60882" w:rsidRDefault="00B60882" w:rsidP="00B60882">
      <w:pPr>
        <w:pStyle w:val="ConsPlusNormal"/>
        <w:spacing w:before="200"/>
        <w:ind w:firstLine="540"/>
        <w:jc w:val="both"/>
      </w:pPr>
      <w:r>
        <w:t>Многовекторность внешней политики империи. Присоединение Средней Азии. Россия и Балканы. Русско-турецкая война 1877 - 1878 гг. Россия на Дальнем Востоке.</w:t>
      </w:r>
    </w:p>
    <w:p w:rsidR="00B60882" w:rsidRDefault="00B60882" w:rsidP="00B60882">
      <w:pPr>
        <w:pStyle w:val="ConsPlusNormal"/>
        <w:spacing w:before="200"/>
        <w:ind w:firstLine="540"/>
        <w:jc w:val="both"/>
      </w:pPr>
      <w:r>
        <w:t>150.7.2.5. Россия в 1880 - 1890-х гг.</w:t>
      </w:r>
    </w:p>
    <w:p w:rsidR="00B60882" w:rsidRDefault="00B60882" w:rsidP="00B60882">
      <w:pPr>
        <w:pStyle w:val="ConsPlusNormal"/>
        <w:spacing w:before="200"/>
        <w:ind w:firstLine="540"/>
        <w:jc w:val="both"/>
      </w:pPr>
      <w:r>
        <w:t>"Народное самодержавие" Александра III.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w:t>
      </w:r>
    </w:p>
    <w:p w:rsidR="00B60882" w:rsidRDefault="00B60882" w:rsidP="00B60882">
      <w:pPr>
        <w:pStyle w:val="ConsPlusNormal"/>
        <w:spacing w:before="200"/>
        <w:ind w:firstLine="540"/>
        <w:jc w:val="both"/>
      </w:pPr>
      <w:r>
        <w:t>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B60882" w:rsidRDefault="00B60882" w:rsidP="00B60882">
      <w:pPr>
        <w:pStyle w:val="ConsPlusNormal"/>
        <w:spacing w:before="200"/>
        <w:ind w:firstLine="540"/>
        <w:jc w:val="both"/>
      </w:pPr>
      <w:r>
        <w:lastRenderedPageBreak/>
        <w:t>Индустриализация и урбанизация. Железные дороги и их роль в экономической и социальной модернизации. Миграция сельского населения в города. Рабочий вопрос и его особенности в России.</w:t>
      </w:r>
    </w:p>
    <w:p w:rsidR="00B60882" w:rsidRDefault="00B60882" w:rsidP="00B60882">
      <w:pPr>
        <w:pStyle w:val="ConsPlusNormal"/>
        <w:spacing w:before="200"/>
        <w:ind w:firstLine="540"/>
        <w:jc w:val="both"/>
      </w:pPr>
      <w:r>
        <w:t>Основные сферы и направления внешнеполитических интересов. Упрочение статуса великой державы. Освоение государственной территории.</w:t>
      </w:r>
    </w:p>
    <w:p w:rsidR="00B60882" w:rsidRDefault="00B60882" w:rsidP="00B60882">
      <w:pPr>
        <w:pStyle w:val="ConsPlusNormal"/>
        <w:spacing w:before="200"/>
        <w:ind w:firstLine="540"/>
        <w:jc w:val="both"/>
      </w:pPr>
      <w:r>
        <w:t>150.7.2.6. Культурное пространство империи во второй половине XIX в.</w:t>
      </w:r>
    </w:p>
    <w:p w:rsidR="00B60882" w:rsidRDefault="00B60882" w:rsidP="00B60882">
      <w:pPr>
        <w:pStyle w:val="ConsPlusNormal"/>
        <w:spacing w:before="200"/>
        <w:ind w:firstLine="540"/>
        <w:jc w:val="both"/>
      </w:pPr>
      <w:r>
        <w:t>Культура и быт народов России во второй половине XIX в. Рост образования и распространение грамотности. Развитие городской культуры.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w:t>
      </w:r>
    </w:p>
    <w:p w:rsidR="00B60882" w:rsidRDefault="00B60882" w:rsidP="00B60882">
      <w:pPr>
        <w:pStyle w:val="ConsPlusNormal"/>
        <w:spacing w:before="200"/>
        <w:ind w:firstLine="540"/>
        <w:jc w:val="both"/>
      </w:pPr>
      <w:r>
        <w:t>Литература: Ф.М. Достоевский, Л.Н. Толстой, С.Е. Салтыков-Щедрин, Ф.И. Тютчев, А.Н. Островский, А.П. Чехов и другие. Живопись. Музыка. Театр. Архитектура и градостроительство.</w:t>
      </w:r>
    </w:p>
    <w:p w:rsidR="00B60882" w:rsidRDefault="00B60882" w:rsidP="00B60882">
      <w:pPr>
        <w:pStyle w:val="ConsPlusNormal"/>
        <w:spacing w:before="200"/>
        <w:ind w:firstLine="540"/>
        <w:jc w:val="both"/>
      </w:pPr>
      <w:r>
        <w:t>Технический прогресс и перемены в повседневной жизни. Развитие транспорта, связи. Жизнь и быт сословий.</w:t>
      </w:r>
    </w:p>
    <w:p w:rsidR="00B60882" w:rsidRDefault="00B60882" w:rsidP="00B60882">
      <w:pPr>
        <w:pStyle w:val="ConsPlusNormal"/>
        <w:spacing w:before="200"/>
        <w:ind w:firstLine="540"/>
        <w:jc w:val="both"/>
      </w:pPr>
      <w:r>
        <w:t>150.7.2.7. Этнокультурный облик империи.</w:t>
      </w:r>
    </w:p>
    <w:p w:rsidR="00B60882" w:rsidRDefault="00B60882" w:rsidP="00B60882">
      <w:pPr>
        <w:pStyle w:val="ConsPlusNormal"/>
        <w:spacing w:before="200"/>
        <w:ind w:firstLine="540"/>
        <w:jc w:val="both"/>
      </w:pPr>
      <w:r>
        <w:t>Национальная политика самодержавия. Национальный вопрос в Европе и в России: общее и особенности. Национальные движения народов России.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Взаимодействие национальных культур и народов.</w:t>
      </w:r>
    </w:p>
    <w:p w:rsidR="00B60882" w:rsidRDefault="00B60882" w:rsidP="00B60882">
      <w:pPr>
        <w:pStyle w:val="ConsPlusNormal"/>
        <w:spacing w:before="200"/>
        <w:ind w:firstLine="540"/>
        <w:jc w:val="both"/>
      </w:pPr>
      <w:r>
        <w:t>150.7.2.8. Общественная жизнь и общественное движение.</w:t>
      </w:r>
    </w:p>
    <w:p w:rsidR="00B60882" w:rsidRDefault="00B60882" w:rsidP="00B60882">
      <w:pPr>
        <w:pStyle w:val="ConsPlusNormal"/>
        <w:spacing w:before="200"/>
        <w:ind w:firstLine="540"/>
        <w:jc w:val="both"/>
      </w:pPr>
      <w: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и меценатство. С. Мамонтов. С. Морозов. Студенческое движение. Рабочее движение. Женское движение.</w:t>
      </w:r>
    </w:p>
    <w:p w:rsidR="00B60882" w:rsidRDefault="00B60882" w:rsidP="00B60882">
      <w:pPr>
        <w:pStyle w:val="ConsPlusNormal"/>
        <w:spacing w:before="200"/>
        <w:ind w:firstLine="540"/>
        <w:jc w:val="both"/>
      </w:pPr>
      <w: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Народничество и его эволюция. Народнические кружки: идеология и практика. Н.Я. Данилевский. К.Н. Леонтьев. </w:t>
      </w:r>
      <w:r>
        <w:lastRenderedPageBreak/>
        <w:t>М.Н. Катков. К.П. Победоносцев. М.А. Бакунин. Основные формы политической оппозиции: земское движение, революционное подполье и эмиграция. Распространение марксизма и формирование социал-демократии.</w:t>
      </w:r>
    </w:p>
    <w:p w:rsidR="00B60882" w:rsidRDefault="00B60882" w:rsidP="00B60882">
      <w:pPr>
        <w:pStyle w:val="ConsPlusNormal"/>
        <w:spacing w:before="200"/>
        <w:ind w:firstLine="540"/>
        <w:jc w:val="both"/>
      </w:pPr>
      <w:r>
        <w:t>150.7.2.9. Россия на пороге XX в.</w:t>
      </w:r>
    </w:p>
    <w:p w:rsidR="00B60882" w:rsidRDefault="00B60882" w:rsidP="00B60882">
      <w:pPr>
        <w:pStyle w:val="ConsPlusNormal"/>
        <w:spacing w:before="200"/>
        <w:ind w:firstLine="540"/>
        <w:jc w:val="both"/>
      </w:pPr>
      <w:r>
        <w:t>На пороге нового века: динамика развития и противоречия. Мир к началу XX в.: буржуазия, реформизм, технологическая революция. Территория и население Российской империи. Демография, социальная стратификация. Урбанизация и облик городов. Модернизация. Политический строй. Государственные символы. Новая социальная структура.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w:t>
      </w:r>
    </w:p>
    <w:p w:rsidR="00B60882" w:rsidRDefault="00B60882" w:rsidP="00B60882">
      <w:pPr>
        <w:pStyle w:val="ConsPlusNormal"/>
        <w:spacing w:before="200"/>
        <w:ind w:firstLine="540"/>
        <w:jc w:val="both"/>
      </w:pPr>
      <w:r>
        <w:t>Экономический рост. Промышленное развитие. Деятельность С.Ю. Витте. Роль государства в экономике. Новая география экономики. Отечественный и иностранный капитал, его роль в индустриализации страны. Россия - мировой экспортер (поставщик) продовольствия. Аграрный вопрос.</w:t>
      </w:r>
    </w:p>
    <w:p w:rsidR="00B60882" w:rsidRDefault="00B60882" w:rsidP="00B60882">
      <w:pPr>
        <w:pStyle w:val="ConsPlusNormal"/>
        <w:spacing w:before="200"/>
        <w:ind w:firstLine="540"/>
        <w:jc w:val="both"/>
      </w:pPr>
      <w:r>
        <w:t>Император Николай II и его окружение. Выработка нового политического курса. Общественное движение. Положение женщины в обществе. Корректировка национальной политики. Центр и регионы. "Зубатовский социализм". Создание первых политических партий.</w:t>
      </w:r>
    </w:p>
    <w:p w:rsidR="00B60882" w:rsidRDefault="00B60882" w:rsidP="00B60882">
      <w:pPr>
        <w:pStyle w:val="ConsPlusNormal"/>
        <w:spacing w:before="200"/>
        <w:ind w:firstLine="540"/>
        <w:jc w:val="both"/>
      </w:pPr>
      <w:r>
        <w:t>Церковь в условиях кризиса имперской идеологии. Распространение светской этики и культуры.</w:t>
      </w:r>
    </w:p>
    <w:p w:rsidR="00B60882" w:rsidRDefault="00B60882" w:rsidP="00B60882">
      <w:pPr>
        <w:pStyle w:val="ConsPlusNormal"/>
        <w:spacing w:before="200"/>
        <w:ind w:firstLine="540"/>
        <w:jc w:val="both"/>
      </w:pPr>
      <w:r>
        <w:t>Россия в системе международных отношений. Политика на Дальнем Востоке. Русско-японская война 1904 - 1905 гг. Оборона Порт-Артура. Цусимское сражение.</w:t>
      </w:r>
    </w:p>
    <w:p w:rsidR="00B60882" w:rsidRDefault="00B60882" w:rsidP="00B60882">
      <w:pPr>
        <w:pStyle w:val="ConsPlusNormal"/>
        <w:spacing w:before="200"/>
        <w:ind w:firstLine="540"/>
        <w:jc w:val="both"/>
      </w:pPr>
      <w:r>
        <w:t>Первая российская революция 1905 - 1907 гг. Начало парламентаризма в России.</w:t>
      </w:r>
    </w:p>
    <w:p w:rsidR="00B60882" w:rsidRDefault="00B60882" w:rsidP="00B60882">
      <w:pPr>
        <w:pStyle w:val="ConsPlusNormal"/>
        <w:spacing w:before="200"/>
        <w:ind w:firstLine="540"/>
        <w:jc w:val="both"/>
      </w:pPr>
      <w:r>
        <w:t>Предпосылки Первой российской революции. Формы социальных протестов. Политический терроризм.</w:t>
      </w:r>
    </w:p>
    <w:p w:rsidR="00B60882" w:rsidRDefault="00B60882" w:rsidP="00B60882">
      <w:pPr>
        <w:pStyle w:val="ConsPlusNormal"/>
        <w:spacing w:before="200"/>
        <w:ind w:firstLine="540"/>
        <w:jc w:val="both"/>
      </w:pPr>
      <w: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1906 - 1907 гг.</w:t>
      </w:r>
    </w:p>
    <w:p w:rsidR="00B60882" w:rsidRDefault="00B60882" w:rsidP="00B60882">
      <w:pPr>
        <w:pStyle w:val="ConsPlusNormal"/>
        <w:spacing w:before="200"/>
        <w:ind w:firstLine="540"/>
        <w:jc w:val="both"/>
      </w:pPr>
      <w:r>
        <w:lastRenderedPageBreak/>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w:t>
      </w:r>
    </w:p>
    <w:p w:rsidR="00B60882" w:rsidRDefault="00B60882" w:rsidP="00B60882">
      <w:pPr>
        <w:pStyle w:val="ConsPlusNormal"/>
        <w:spacing w:before="200"/>
        <w:ind w:firstLine="540"/>
        <w:jc w:val="both"/>
      </w:pPr>
      <w:r>
        <w:t>П.А. Столыпин: программа системных реформ, масштаб и результаты. Нарастание социальных противоречий. III и IV Государственная дума. Идейнополитический спектр. Национальная политика. Общество и власть после революции. Уроки революции: политическая стабилизация и социальные преобразования.</w:t>
      </w:r>
    </w:p>
    <w:p w:rsidR="00B60882" w:rsidRDefault="00B60882" w:rsidP="00B60882">
      <w:pPr>
        <w:pStyle w:val="ConsPlusNormal"/>
        <w:spacing w:before="200"/>
        <w:ind w:firstLine="540"/>
        <w:jc w:val="both"/>
      </w:pPr>
      <w:r>
        <w:t>Обострение международной обстановки. Блоковая система и участие в ней России.</w:t>
      </w:r>
    </w:p>
    <w:p w:rsidR="00B60882" w:rsidRDefault="00B60882" w:rsidP="00B60882">
      <w:pPr>
        <w:pStyle w:val="ConsPlusNormal"/>
        <w:spacing w:before="200"/>
        <w:ind w:firstLine="540"/>
        <w:jc w:val="both"/>
      </w:pPr>
      <w:r>
        <w:t>Открытия российских ученых. Достижения в науке и технике. Развитие русской философской школы (Достижения гуманитарных наук). Развитие народного просвещения. Научные центры и высшая школа в России.</w:t>
      </w:r>
    </w:p>
    <w:p w:rsidR="00B60882" w:rsidRDefault="00B60882" w:rsidP="00B60882">
      <w:pPr>
        <w:pStyle w:val="ConsPlusNormal"/>
        <w:spacing w:before="200"/>
        <w:ind w:firstLine="540"/>
        <w:jc w:val="both"/>
      </w:pPr>
      <w: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Физическая культура и начало развития массового спорта. Вклад России начала XX в. в мировую культуру.</w:t>
      </w:r>
    </w:p>
    <w:p w:rsidR="00B60882" w:rsidRDefault="00B60882" w:rsidP="00B60882">
      <w:pPr>
        <w:pStyle w:val="ConsPlusNormal"/>
        <w:ind w:firstLine="540"/>
        <w:jc w:val="both"/>
      </w:pPr>
    </w:p>
    <w:p w:rsidR="00B60882" w:rsidRDefault="00B60882" w:rsidP="00B60882">
      <w:pPr>
        <w:pStyle w:val="ConsPlusNormal"/>
        <w:ind w:firstLine="540"/>
        <w:jc w:val="both"/>
      </w:pPr>
      <w:r>
        <w:t>150.8. Планируемые результаты освоения программы по истории на уровне основного общего образования.</w:t>
      </w:r>
    </w:p>
    <w:p w:rsidR="00B60882" w:rsidRDefault="00B60882" w:rsidP="00B60882">
      <w:pPr>
        <w:pStyle w:val="ConsPlusNormal"/>
        <w:spacing w:before="200"/>
        <w:ind w:firstLine="540"/>
        <w:jc w:val="both"/>
      </w:pPr>
      <w:r>
        <w:t>150.8.1. К важнейшим личностным результатам изучения истории относятся:</w:t>
      </w:r>
    </w:p>
    <w:p w:rsidR="00B60882" w:rsidRDefault="00B60882" w:rsidP="00B60882">
      <w:pPr>
        <w:pStyle w:val="ConsPlusNormal"/>
        <w:spacing w:before="200"/>
        <w:ind w:firstLine="540"/>
        <w:jc w:val="both"/>
      </w:pPr>
      <w:r>
        <w:t>1) в сфере патриотического воспитания:</w:t>
      </w:r>
    </w:p>
    <w:p w:rsidR="00B60882" w:rsidRDefault="00B60882" w:rsidP="00B60882">
      <w:pPr>
        <w:pStyle w:val="ConsPlusNormal"/>
        <w:spacing w:before="200"/>
        <w:ind w:firstLine="540"/>
        <w:jc w:val="both"/>
      </w:pPr>
      <w: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B60882" w:rsidRDefault="00B60882" w:rsidP="00B60882">
      <w:pPr>
        <w:pStyle w:val="ConsPlusNormal"/>
        <w:spacing w:before="200"/>
        <w:ind w:firstLine="540"/>
        <w:jc w:val="both"/>
      </w:pPr>
      <w:r>
        <w:t>2) в сфере гражданского воспитания:</w:t>
      </w:r>
    </w:p>
    <w:p w:rsidR="00B60882" w:rsidRDefault="00B60882" w:rsidP="00B60882">
      <w:pPr>
        <w:pStyle w:val="ConsPlusNormal"/>
        <w:spacing w:before="200"/>
        <w:ind w:firstLine="540"/>
        <w:jc w:val="both"/>
      </w:pPr>
      <w:r>
        <w:lastRenderedPageBreak/>
        <w:t>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B60882" w:rsidRDefault="00B60882" w:rsidP="00B60882">
      <w:pPr>
        <w:pStyle w:val="ConsPlusNormal"/>
        <w:spacing w:before="200"/>
        <w:ind w:firstLine="540"/>
        <w:jc w:val="both"/>
      </w:pPr>
      <w:r>
        <w:t>3) в духовно-нравственной сфере:</w:t>
      </w:r>
    </w:p>
    <w:p w:rsidR="00B60882" w:rsidRDefault="00B60882" w:rsidP="00B60882">
      <w:pPr>
        <w:pStyle w:val="ConsPlusNormal"/>
        <w:spacing w:before="200"/>
        <w:ind w:firstLine="540"/>
        <w:jc w:val="both"/>
      </w:pPr>
      <w:r>
        <w:t>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B60882" w:rsidRDefault="00B60882" w:rsidP="00B60882">
      <w:pPr>
        <w:pStyle w:val="ConsPlusNormal"/>
        <w:spacing w:before="200"/>
        <w:ind w:firstLine="540"/>
        <w:jc w:val="both"/>
      </w:pPr>
      <w:r>
        <w:t>4) в понимании ценности научного познания:</w:t>
      </w:r>
    </w:p>
    <w:p w:rsidR="00B60882" w:rsidRDefault="00B60882" w:rsidP="00B60882">
      <w:pPr>
        <w:pStyle w:val="ConsPlusNormal"/>
        <w:spacing w:before="200"/>
        <w:ind w:firstLine="540"/>
        <w:jc w:val="both"/>
      </w:pPr>
      <w:r>
        <w:t>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B60882" w:rsidRDefault="00B60882" w:rsidP="00B60882">
      <w:pPr>
        <w:pStyle w:val="ConsPlusNormal"/>
        <w:spacing w:before="200"/>
        <w:ind w:firstLine="540"/>
        <w:jc w:val="both"/>
      </w:pPr>
      <w:r>
        <w:t>5) в сфере эстетического воспитания:</w:t>
      </w:r>
    </w:p>
    <w:p w:rsidR="00B60882" w:rsidRDefault="00B60882" w:rsidP="00B60882">
      <w:pPr>
        <w:pStyle w:val="ConsPlusNormal"/>
        <w:spacing w:before="200"/>
        <w:ind w:firstLine="540"/>
        <w:jc w:val="both"/>
      </w:pPr>
      <w:r>
        <w:t>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B60882" w:rsidRDefault="00B60882" w:rsidP="00B60882">
      <w:pPr>
        <w:pStyle w:val="ConsPlusNormal"/>
        <w:spacing w:before="200"/>
        <w:ind w:firstLine="540"/>
        <w:jc w:val="both"/>
      </w:pPr>
      <w:r>
        <w:t>6) в формировании ценностного отношения к жизни и здоровью:</w:t>
      </w:r>
    </w:p>
    <w:p w:rsidR="00B60882" w:rsidRDefault="00B60882" w:rsidP="00B60882">
      <w:pPr>
        <w:pStyle w:val="ConsPlusNormal"/>
        <w:spacing w:before="200"/>
        <w:ind w:firstLine="540"/>
        <w:jc w:val="both"/>
      </w:pPr>
      <w:r>
        <w:t>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B60882" w:rsidRDefault="00B60882" w:rsidP="00B60882">
      <w:pPr>
        <w:pStyle w:val="ConsPlusNormal"/>
        <w:spacing w:before="200"/>
        <w:ind w:firstLine="540"/>
        <w:jc w:val="both"/>
      </w:pPr>
      <w:r>
        <w:t>7) в сфере трудового воспитания:</w:t>
      </w:r>
    </w:p>
    <w:p w:rsidR="00B60882" w:rsidRDefault="00B60882" w:rsidP="00B60882">
      <w:pPr>
        <w:pStyle w:val="ConsPlusNormal"/>
        <w:spacing w:before="200"/>
        <w:ind w:firstLine="540"/>
        <w:jc w:val="both"/>
      </w:pPr>
      <w:r>
        <w:t xml:space="preserve">понимание на основе знания истории значения трудовой деятельности людей как источника развития человека и общества; представление о разнообразии </w:t>
      </w:r>
      <w:r>
        <w:lastRenderedPageBreak/>
        <w:t>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B60882" w:rsidRDefault="00B60882" w:rsidP="00B60882">
      <w:pPr>
        <w:pStyle w:val="ConsPlusNormal"/>
        <w:spacing w:before="200"/>
        <w:ind w:firstLine="540"/>
        <w:jc w:val="both"/>
      </w:pPr>
      <w:r>
        <w:t>8) в сфере экологического воспитания:</w:t>
      </w:r>
    </w:p>
    <w:p w:rsidR="00B60882" w:rsidRDefault="00B60882" w:rsidP="00B60882">
      <w:pPr>
        <w:pStyle w:val="ConsPlusNormal"/>
        <w:spacing w:before="200"/>
        <w:ind w:firstLine="540"/>
        <w:jc w:val="both"/>
      </w:pPr>
      <w:r>
        <w:t>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B60882" w:rsidRDefault="00B60882" w:rsidP="00B60882">
      <w:pPr>
        <w:pStyle w:val="ConsPlusNormal"/>
        <w:spacing w:before="200"/>
        <w:ind w:firstLine="540"/>
        <w:jc w:val="both"/>
      </w:pPr>
      <w:r>
        <w:t>9) в сфере адаптации к меняющимся условиям социальной и природной среды:</w:t>
      </w:r>
    </w:p>
    <w:p w:rsidR="00B60882" w:rsidRDefault="00B60882" w:rsidP="00B60882">
      <w:pPr>
        <w:pStyle w:val="ConsPlusNormal"/>
        <w:spacing w:before="200"/>
        <w:ind w:firstLine="540"/>
        <w:jc w:val="both"/>
      </w:pPr>
      <w:r>
        <w:t>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B60882" w:rsidRDefault="00B60882" w:rsidP="00B60882">
      <w:pPr>
        <w:pStyle w:val="ConsPlusNormal"/>
        <w:spacing w:before="200"/>
        <w:ind w:firstLine="540"/>
        <w:jc w:val="both"/>
      </w:pPr>
      <w: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60882" w:rsidRDefault="00B60882" w:rsidP="00B60882">
      <w:pPr>
        <w:pStyle w:val="ConsPlusNormal"/>
        <w:spacing w:before="200"/>
        <w:ind w:firstLine="540"/>
        <w:jc w:val="both"/>
      </w:pPr>
      <w:r>
        <w:t>150.8.2. К важнейшим метапредметным результатам изучения истории относятся:</w:t>
      </w:r>
    </w:p>
    <w:p w:rsidR="00B60882" w:rsidRDefault="00B60882" w:rsidP="00B60882">
      <w:pPr>
        <w:pStyle w:val="ConsPlusNormal"/>
        <w:spacing w:before="200"/>
        <w:ind w:firstLine="540"/>
        <w:jc w:val="both"/>
      </w:pPr>
      <w:r>
        <w:t>150.8.2.1. Познавательные универсальные учебные действия</w:t>
      </w:r>
    </w:p>
    <w:p w:rsidR="00B60882" w:rsidRDefault="00B60882" w:rsidP="00B60882">
      <w:pPr>
        <w:pStyle w:val="ConsPlusNormal"/>
        <w:spacing w:before="200"/>
        <w:ind w:firstLine="540"/>
        <w:jc w:val="both"/>
      </w:pPr>
      <w:r>
        <w:t>150.8.2.2. Базовые логические действия:</w:t>
      </w:r>
    </w:p>
    <w:p w:rsidR="00B60882" w:rsidRDefault="00B60882" w:rsidP="00B60882">
      <w:pPr>
        <w:pStyle w:val="ConsPlusNormal"/>
        <w:spacing w:before="200"/>
        <w:ind w:firstLine="540"/>
        <w:jc w:val="both"/>
      </w:pPr>
      <w:r>
        <w:t>систематизировать и обобщать исторические факты (в форме таблиц, схем);</w:t>
      </w:r>
    </w:p>
    <w:p w:rsidR="00B60882" w:rsidRDefault="00B60882" w:rsidP="00B60882">
      <w:pPr>
        <w:pStyle w:val="ConsPlusNormal"/>
        <w:spacing w:before="200"/>
        <w:ind w:firstLine="540"/>
        <w:jc w:val="both"/>
      </w:pPr>
      <w:r>
        <w:t>выявлять характерные признаки исторических явлений;</w:t>
      </w:r>
    </w:p>
    <w:p w:rsidR="00B60882" w:rsidRDefault="00B60882" w:rsidP="00B60882">
      <w:pPr>
        <w:pStyle w:val="ConsPlusNormal"/>
        <w:spacing w:before="200"/>
        <w:ind w:firstLine="540"/>
        <w:jc w:val="both"/>
      </w:pPr>
      <w:r>
        <w:t>раскрывать причинно-следственные связи событий;</w:t>
      </w:r>
    </w:p>
    <w:p w:rsidR="00B60882" w:rsidRDefault="00B60882" w:rsidP="00B60882">
      <w:pPr>
        <w:pStyle w:val="ConsPlusNormal"/>
        <w:spacing w:before="200"/>
        <w:ind w:firstLine="540"/>
        <w:jc w:val="both"/>
      </w:pPr>
      <w:r>
        <w:t>сравнивать события, ситуации, выявляя общие черты и различия; формулировать и обосновывать выводы.</w:t>
      </w:r>
    </w:p>
    <w:p w:rsidR="00B60882" w:rsidRDefault="00B60882" w:rsidP="00B60882">
      <w:pPr>
        <w:pStyle w:val="ConsPlusNormal"/>
        <w:spacing w:before="200"/>
        <w:ind w:firstLine="540"/>
        <w:jc w:val="both"/>
      </w:pPr>
      <w:r>
        <w:t>150.8.2.3. Базовые исследовательские действия:</w:t>
      </w:r>
    </w:p>
    <w:p w:rsidR="00B60882" w:rsidRDefault="00B60882" w:rsidP="00B60882">
      <w:pPr>
        <w:pStyle w:val="ConsPlusNormal"/>
        <w:spacing w:before="200"/>
        <w:ind w:firstLine="540"/>
        <w:jc w:val="both"/>
      </w:pPr>
      <w:r>
        <w:t>определять познавательную задачу;</w:t>
      </w:r>
    </w:p>
    <w:p w:rsidR="00B60882" w:rsidRDefault="00B60882" w:rsidP="00B60882">
      <w:pPr>
        <w:pStyle w:val="ConsPlusNormal"/>
        <w:spacing w:before="200"/>
        <w:ind w:firstLine="540"/>
        <w:jc w:val="both"/>
      </w:pPr>
      <w:r>
        <w:t xml:space="preserve">намечать путь ее решения и осуществлять подбор исторического материала, </w:t>
      </w:r>
      <w:r>
        <w:lastRenderedPageBreak/>
        <w:t>объекта;</w:t>
      </w:r>
    </w:p>
    <w:p w:rsidR="00B60882" w:rsidRDefault="00B60882" w:rsidP="00B60882">
      <w:pPr>
        <w:pStyle w:val="ConsPlusNormal"/>
        <w:spacing w:before="200"/>
        <w:ind w:firstLine="540"/>
        <w:jc w:val="both"/>
      </w:pPr>
      <w:r>
        <w:t>систематизировать и анализировать исторические факты, осуществлять реконструкцию исторических событий;</w:t>
      </w:r>
    </w:p>
    <w:p w:rsidR="00B60882" w:rsidRDefault="00B60882" w:rsidP="00B60882">
      <w:pPr>
        <w:pStyle w:val="ConsPlusNormal"/>
        <w:spacing w:before="200"/>
        <w:ind w:firstLine="540"/>
        <w:jc w:val="both"/>
      </w:pPr>
      <w:r>
        <w:t>соотносить полученный результат с имеющимся знанием;</w:t>
      </w:r>
    </w:p>
    <w:p w:rsidR="00B60882" w:rsidRDefault="00B60882" w:rsidP="00B60882">
      <w:pPr>
        <w:pStyle w:val="ConsPlusNormal"/>
        <w:spacing w:before="200"/>
        <w:ind w:firstLine="540"/>
        <w:jc w:val="both"/>
      </w:pPr>
      <w:r>
        <w:t>определять новизну и обоснованность полученного результата;</w:t>
      </w:r>
    </w:p>
    <w:p w:rsidR="00B60882" w:rsidRDefault="00B60882" w:rsidP="00B60882">
      <w:pPr>
        <w:pStyle w:val="ConsPlusNormal"/>
        <w:spacing w:before="200"/>
        <w:ind w:firstLine="540"/>
        <w:jc w:val="both"/>
      </w:pPr>
      <w:r>
        <w:t>представлять результаты своей деятельности в различных формах (сообщение, эссе, презентация, реферат, учебный проект и другие).</w:t>
      </w:r>
    </w:p>
    <w:p w:rsidR="00B60882" w:rsidRDefault="00B60882" w:rsidP="00B60882">
      <w:pPr>
        <w:pStyle w:val="ConsPlusNormal"/>
        <w:spacing w:before="200"/>
        <w:ind w:firstLine="540"/>
        <w:jc w:val="both"/>
      </w:pPr>
      <w:r>
        <w:t>150.8.2.4. Работа с информацией:</w:t>
      </w:r>
    </w:p>
    <w:p w:rsidR="00B60882" w:rsidRDefault="00B60882" w:rsidP="00B60882">
      <w:pPr>
        <w:pStyle w:val="ConsPlusNormal"/>
        <w:spacing w:before="200"/>
        <w:ind w:firstLine="540"/>
        <w:jc w:val="both"/>
      </w:pPr>
      <w: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B60882" w:rsidRDefault="00B60882" w:rsidP="00B60882">
      <w:pPr>
        <w:pStyle w:val="ConsPlusNormal"/>
        <w:spacing w:before="200"/>
        <w:ind w:firstLine="540"/>
        <w:jc w:val="both"/>
      </w:pPr>
      <w:r>
        <w:t>различать виды источников исторической информации;</w:t>
      </w:r>
    </w:p>
    <w:p w:rsidR="00B60882" w:rsidRDefault="00B60882" w:rsidP="00B60882">
      <w:pPr>
        <w:pStyle w:val="ConsPlusNormal"/>
        <w:spacing w:before="200"/>
        <w:ind w:firstLine="540"/>
        <w:jc w:val="both"/>
      </w:pPr>
      <w: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B60882" w:rsidRDefault="00B60882" w:rsidP="00B60882">
      <w:pPr>
        <w:pStyle w:val="ConsPlusNormal"/>
        <w:spacing w:before="200"/>
        <w:ind w:firstLine="540"/>
        <w:jc w:val="both"/>
      </w:pPr>
      <w:r>
        <w:t>150.8.2.5. Коммуникативные универсальные учебные действия:</w:t>
      </w:r>
    </w:p>
    <w:p w:rsidR="00B60882" w:rsidRDefault="00B60882" w:rsidP="00B60882">
      <w:pPr>
        <w:pStyle w:val="ConsPlusNormal"/>
        <w:spacing w:before="200"/>
        <w:ind w:firstLine="540"/>
        <w:jc w:val="both"/>
      </w:pPr>
      <w:r>
        <w:t>представлять особенности взаимодействия людей в исторических обществах и современном мире;</w:t>
      </w:r>
    </w:p>
    <w:p w:rsidR="00B60882" w:rsidRDefault="00B60882" w:rsidP="00B60882">
      <w:pPr>
        <w:pStyle w:val="ConsPlusNormal"/>
        <w:spacing w:before="200"/>
        <w:ind w:firstLine="540"/>
        <w:jc w:val="both"/>
      </w:pPr>
      <w:r>
        <w:t>участвовать в обсуждении событий и личностей прошлого, раскрывать различие и сходство высказываемых оценок;</w:t>
      </w:r>
    </w:p>
    <w:p w:rsidR="00B60882" w:rsidRDefault="00B60882" w:rsidP="00B60882">
      <w:pPr>
        <w:pStyle w:val="ConsPlusNormal"/>
        <w:spacing w:before="200"/>
        <w:ind w:firstLine="540"/>
        <w:jc w:val="both"/>
      </w:pPr>
      <w:r>
        <w:t>выражать и аргументировать свою точку зрения в устном высказывании, письменном тексте;</w:t>
      </w:r>
    </w:p>
    <w:p w:rsidR="00B60882" w:rsidRDefault="00B60882" w:rsidP="00B60882">
      <w:pPr>
        <w:pStyle w:val="ConsPlusNormal"/>
        <w:spacing w:before="200"/>
        <w:ind w:firstLine="540"/>
        <w:jc w:val="both"/>
      </w:pPr>
      <w:r>
        <w:t>публично представлять результаты выполненного исследования, проекта;</w:t>
      </w:r>
    </w:p>
    <w:p w:rsidR="00B60882" w:rsidRDefault="00B60882" w:rsidP="00B60882">
      <w:pPr>
        <w:pStyle w:val="ConsPlusNormal"/>
        <w:spacing w:before="200"/>
        <w:ind w:firstLine="540"/>
        <w:jc w:val="both"/>
      </w:pPr>
      <w:r>
        <w:t>осваивать и применять правила межкультурного взаимодействия в школе и социальном окружении.</w:t>
      </w:r>
    </w:p>
    <w:p w:rsidR="00B60882" w:rsidRDefault="00B60882" w:rsidP="00B60882">
      <w:pPr>
        <w:pStyle w:val="ConsPlusNormal"/>
        <w:spacing w:before="200"/>
        <w:ind w:firstLine="540"/>
        <w:jc w:val="both"/>
      </w:pPr>
      <w:r>
        <w:t>150.8.2.6. Совместная деятельность:</w:t>
      </w:r>
    </w:p>
    <w:p w:rsidR="00B60882" w:rsidRDefault="00B60882" w:rsidP="00B60882">
      <w:pPr>
        <w:pStyle w:val="ConsPlusNormal"/>
        <w:spacing w:before="200"/>
        <w:ind w:firstLine="540"/>
        <w:jc w:val="both"/>
      </w:pPr>
      <w:r>
        <w:t>осознавать на основе исторических примеров значение совместной работы как эффективного средства достижения поставленных целей;</w:t>
      </w:r>
    </w:p>
    <w:p w:rsidR="00B60882" w:rsidRDefault="00B60882" w:rsidP="00B60882">
      <w:pPr>
        <w:pStyle w:val="ConsPlusNormal"/>
        <w:spacing w:before="200"/>
        <w:ind w:firstLine="540"/>
        <w:jc w:val="both"/>
      </w:pPr>
      <w:r>
        <w:t>планировать и осуществлять совместную работу, коллективные учебные проекты по истории, в том числе - на региональном материале;</w:t>
      </w:r>
    </w:p>
    <w:p w:rsidR="00B60882" w:rsidRDefault="00B60882" w:rsidP="00B60882">
      <w:pPr>
        <w:pStyle w:val="ConsPlusNormal"/>
        <w:spacing w:before="200"/>
        <w:ind w:firstLine="540"/>
        <w:jc w:val="both"/>
      </w:pPr>
      <w:r>
        <w:lastRenderedPageBreak/>
        <w:t>определять свое участие в общей работе и координировать свои действия с другими членами команды.</w:t>
      </w:r>
    </w:p>
    <w:p w:rsidR="00B60882" w:rsidRDefault="00B60882" w:rsidP="00B60882">
      <w:pPr>
        <w:pStyle w:val="ConsPlusNormal"/>
        <w:spacing w:before="200"/>
        <w:ind w:firstLine="540"/>
        <w:jc w:val="both"/>
      </w:pPr>
      <w:r>
        <w:t>150.8.2.7. Регулятивные универсальные учебные действия:</w:t>
      </w:r>
    </w:p>
    <w:p w:rsidR="00B60882" w:rsidRDefault="00B60882" w:rsidP="00B60882">
      <w:pPr>
        <w:pStyle w:val="ConsPlusNormal"/>
        <w:spacing w:before="200"/>
        <w:ind w:firstLine="540"/>
        <w:jc w:val="both"/>
      </w:pPr>
      <w: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B60882" w:rsidRDefault="00B60882" w:rsidP="00B60882">
      <w:pPr>
        <w:pStyle w:val="ConsPlusNormal"/>
        <w:spacing w:before="200"/>
        <w:ind w:firstLine="540"/>
        <w:jc w:val="both"/>
      </w:pPr>
      <w:r>
        <w:t>владеть приемами самоконтроля - осуществление самоконтроля, рефлексии и самооценки полученных результатов;</w:t>
      </w:r>
    </w:p>
    <w:p w:rsidR="00B60882" w:rsidRDefault="00B60882" w:rsidP="00B60882">
      <w:pPr>
        <w:pStyle w:val="ConsPlusNormal"/>
        <w:spacing w:before="200"/>
        <w:ind w:firstLine="540"/>
        <w:jc w:val="both"/>
      </w:pPr>
      <w:r>
        <w:t>вносить коррективы в свою работу с учетом установленных ошибок, возникших трудностей.</w:t>
      </w:r>
    </w:p>
    <w:p w:rsidR="00B60882" w:rsidRDefault="00B60882" w:rsidP="00B60882">
      <w:pPr>
        <w:pStyle w:val="ConsPlusNormal"/>
        <w:spacing w:before="200"/>
        <w:ind w:firstLine="540"/>
        <w:jc w:val="both"/>
      </w:pPr>
      <w:r>
        <w:t>150.8.2.8. Умения в сфере эмоционального интеллекта, понимания себя и других:</w:t>
      </w:r>
    </w:p>
    <w:p w:rsidR="00B60882" w:rsidRDefault="00B60882" w:rsidP="00B60882">
      <w:pPr>
        <w:pStyle w:val="ConsPlusNormal"/>
        <w:spacing w:before="200"/>
        <w:ind w:firstLine="540"/>
        <w:jc w:val="both"/>
      </w:pPr>
      <w:r>
        <w:t>выявлять на примерах исторических ситуаций роль эмоций в отношениях между людьми;</w:t>
      </w:r>
    </w:p>
    <w:p w:rsidR="00B60882" w:rsidRDefault="00B60882" w:rsidP="00B60882">
      <w:pPr>
        <w:pStyle w:val="ConsPlusNormal"/>
        <w:spacing w:before="200"/>
        <w:ind w:firstLine="540"/>
        <w:jc w:val="both"/>
      </w:pPr>
      <w:r>
        <w:t>ставить себя на место другого человека, понимать мотивы действий другого (в исторических ситуациях и окружающей действительности);</w:t>
      </w:r>
    </w:p>
    <w:p w:rsidR="00B60882" w:rsidRDefault="00B60882" w:rsidP="00B60882">
      <w:pPr>
        <w:pStyle w:val="ConsPlusNormal"/>
        <w:spacing w:before="200"/>
        <w:ind w:firstLine="540"/>
        <w:jc w:val="both"/>
      </w:pPr>
      <w:r>
        <w:t>регулировать способ выражения своих эмоций с учетом позиций и мнений других участников общения.</w:t>
      </w:r>
    </w:p>
    <w:p w:rsidR="00B60882" w:rsidRDefault="00B60882" w:rsidP="00B60882">
      <w:pPr>
        <w:pStyle w:val="ConsPlusNormal"/>
        <w:spacing w:before="200"/>
        <w:ind w:firstLine="540"/>
        <w:jc w:val="both"/>
      </w:pPr>
      <w:r>
        <w:t>150.8.3. Предметные результаты освоения программы по истории на уровне основного общего образования должны обеспечивать:</w:t>
      </w:r>
    </w:p>
    <w:p w:rsidR="00B60882" w:rsidRDefault="00B60882" w:rsidP="00B60882">
      <w:pPr>
        <w:pStyle w:val="ConsPlusNormal"/>
        <w:spacing w:before="200"/>
        <w:ind w:firstLine="540"/>
        <w:jc w:val="both"/>
      </w:pPr>
      <w:r>
        <w:t>1) умение определять последовательность событий, явлений, процессов; соотносить события истории разных стран и народов с историческими периодами,</w:t>
      </w:r>
    </w:p>
    <w:p w:rsidR="00B60882" w:rsidRDefault="00B60882" w:rsidP="00B60882">
      <w:pPr>
        <w:pStyle w:val="ConsPlusNormal"/>
        <w:spacing w:before="200"/>
        <w:ind w:firstLine="540"/>
        <w:jc w:val="both"/>
      </w:pPr>
      <w:r>
        <w:t>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B60882" w:rsidRDefault="00B60882" w:rsidP="00B60882">
      <w:pPr>
        <w:pStyle w:val="ConsPlusNormal"/>
        <w:spacing w:before="200"/>
        <w:ind w:firstLine="540"/>
        <w:jc w:val="both"/>
      </w:pPr>
      <w:r>
        <w:t>2) умение выявлять особенности развития культуры, быта и нравов народов в различные исторические эпохи;</w:t>
      </w:r>
    </w:p>
    <w:p w:rsidR="00B60882" w:rsidRDefault="00B60882" w:rsidP="00B60882">
      <w:pPr>
        <w:pStyle w:val="ConsPlusNormal"/>
        <w:spacing w:before="200"/>
        <w:ind w:firstLine="540"/>
        <w:jc w:val="both"/>
      </w:pPr>
      <w:r>
        <w:t>3) овладение историческими понятиями и их использование для решения учебных и практических задач;</w:t>
      </w:r>
    </w:p>
    <w:p w:rsidR="00B60882" w:rsidRDefault="00B60882" w:rsidP="00B60882">
      <w:pPr>
        <w:pStyle w:val="ConsPlusNormal"/>
        <w:spacing w:before="200"/>
        <w:ind w:firstLine="540"/>
        <w:jc w:val="both"/>
      </w:pPr>
      <w:r>
        <w:t xml:space="preserve">4) умение рассказывать на основе самостоятельно составленного плана об исторических событиях, явлениях, процессах истории родного края, истории России </w:t>
      </w:r>
      <w:r>
        <w:lastRenderedPageBreak/>
        <w:t>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B60882" w:rsidRDefault="00B60882" w:rsidP="00B60882">
      <w:pPr>
        <w:pStyle w:val="ConsPlusNormal"/>
        <w:spacing w:before="200"/>
        <w:ind w:firstLine="540"/>
        <w:jc w:val="both"/>
      </w:pPr>
      <w:r>
        <w:t>5) умение выявлять существенные черты и характерные признаки исторических событий, явлений, процессов;</w:t>
      </w:r>
    </w:p>
    <w:p w:rsidR="00B60882" w:rsidRDefault="00B60882" w:rsidP="00B60882">
      <w:pPr>
        <w:pStyle w:val="ConsPlusNormal"/>
        <w:spacing w:before="200"/>
        <w:ind w:firstLine="540"/>
        <w:jc w:val="both"/>
      </w:pPr>
      <w:r>
        <w:t>6)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B60882" w:rsidRDefault="00B60882" w:rsidP="00B60882">
      <w:pPr>
        <w:pStyle w:val="ConsPlusNormal"/>
        <w:spacing w:before="200"/>
        <w:ind w:firstLine="540"/>
        <w:jc w:val="both"/>
      </w:pPr>
      <w:r>
        <w:t>7) умение сравнивать исторические события, явления, процессы в различные исторические эпохи;</w:t>
      </w:r>
    </w:p>
    <w:p w:rsidR="00B60882" w:rsidRDefault="00B60882" w:rsidP="00B60882">
      <w:pPr>
        <w:pStyle w:val="ConsPlusNormal"/>
        <w:spacing w:before="200"/>
        <w:ind w:firstLine="540"/>
        <w:jc w:val="both"/>
      </w:pPr>
      <w:r>
        <w:t>8)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rsidR="00B60882" w:rsidRDefault="00B60882" w:rsidP="00B60882">
      <w:pPr>
        <w:pStyle w:val="ConsPlusNormal"/>
        <w:spacing w:before="200"/>
        <w:ind w:firstLine="540"/>
        <w:jc w:val="both"/>
      </w:pPr>
      <w:r>
        <w:t>9) умение различать основные типы исторических источников: письменные, вещественные, аудиовизуальные;</w:t>
      </w:r>
    </w:p>
    <w:p w:rsidR="00B60882" w:rsidRDefault="00B60882" w:rsidP="00B60882">
      <w:pPr>
        <w:pStyle w:val="ConsPlusNormal"/>
        <w:spacing w:before="200"/>
        <w:ind w:firstLine="540"/>
        <w:jc w:val="both"/>
      </w:pPr>
      <w:r>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B60882" w:rsidRDefault="00B60882" w:rsidP="00B60882">
      <w:pPr>
        <w:pStyle w:val="ConsPlusNormal"/>
        <w:spacing w:before="200"/>
        <w:ind w:firstLine="540"/>
        <w:jc w:val="both"/>
      </w:pPr>
      <w:r>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B60882" w:rsidRDefault="00B60882" w:rsidP="00B60882">
      <w:pPr>
        <w:pStyle w:val="ConsPlusNormal"/>
        <w:spacing w:before="200"/>
        <w:ind w:firstLine="540"/>
        <w:jc w:val="both"/>
      </w:pPr>
      <w:r>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B60882" w:rsidRDefault="00B60882" w:rsidP="00B60882">
      <w:pPr>
        <w:pStyle w:val="ConsPlusNormal"/>
        <w:spacing w:before="200"/>
        <w:ind w:firstLine="540"/>
        <w:jc w:val="both"/>
      </w:pPr>
      <w:r>
        <w:t xml:space="preserve">13)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верифицированность </w:t>
      </w:r>
      <w:r>
        <w:lastRenderedPageBreak/>
        <w:t>информации;</w:t>
      </w:r>
    </w:p>
    <w:p w:rsidR="00B60882" w:rsidRDefault="00B60882" w:rsidP="00B60882">
      <w:pPr>
        <w:pStyle w:val="ConsPlusNormal"/>
        <w:spacing w:before="200"/>
        <w:ind w:firstLine="540"/>
        <w:jc w:val="both"/>
      </w:pPr>
      <w:r>
        <w:t>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rsidR="00B60882" w:rsidRDefault="00B60882" w:rsidP="00B60882">
      <w:pPr>
        <w:pStyle w:val="ConsPlusNormal"/>
        <w:spacing w:before="200"/>
        <w:ind w:firstLine="540"/>
        <w:jc w:val="both"/>
      </w:pPr>
      <w:r>
        <w:t>Положения ФГОС ООО развернуты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rsidR="00B60882" w:rsidRDefault="00B60882" w:rsidP="00B60882">
      <w:pPr>
        <w:pStyle w:val="ConsPlusNormal"/>
        <w:spacing w:before="200"/>
        <w:ind w:firstLine="540"/>
        <w:jc w:val="both"/>
      </w:pPr>
      <w:r>
        <w:t>150.8.3.1. Предметные результаты изучения учебного предмета "История" включают:</w:t>
      </w:r>
    </w:p>
    <w:p w:rsidR="00B60882" w:rsidRDefault="00B60882" w:rsidP="00B60882">
      <w:pPr>
        <w:pStyle w:val="ConsPlusNormal"/>
        <w:spacing w:before="200"/>
        <w:ind w:firstLine="540"/>
        <w:jc w:val="both"/>
      </w:pPr>
      <w: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B60882" w:rsidRDefault="00B60882" w:rsidP="00B60882">
      <w:pPr>
        <w:pStyle w:val="ConsPlusNormal"/>
        <w:spacing w:before="200"/>
        <w:ind w:firstLine="540"/>
        <w:jc w:val="both"/>
      </w:pPr>
      <w:r>
        <w:t>2) базовые знания об основных этапах и ключевых событиях отечественной и всемирной истории;</w:t>
      </w:r>
    </w:p>
    <w:p w:rsidR="00B60882" w:rsidRDefault="00B60882" w:rsidP="00B60882">
      <w:pPr>
        <w:pStyle w:val="ConsPlusNormal"/>
        <w:spacing w:before="200"/>
        <w:ind w:firstLine="540"/>
        <w:jc w:val="both"/>
      </w:pPr>
      <w: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B60882" w:rsidRDefault="00B60882" w:rsidP="00B60882">
      <w:pPr>
        <w:pStyle w:val="ConsPlusNormal"/>
        <w:spacing w:before="200"/>
        <w:ind w:firstLine="540"/>
        <w:jc w:val="both"/>
      </w:pPr>
      <w:r>
        <w:t>4) умение работать с основными видами современных источников исторической информации (учебник, научно-популярная литература, ресурсы сети Интернет и другие), оценивая их информационные особенности и достоверность с применением метапредметного подхода;</w:t>
      </w:r>
    </w:p>
    <w:p w:rsidR="00B60882" w:rsidRDefault="00B60882" w:rsidP="00B60882">
      <w:pPr>
        <w:pStyle w:val="ConsPlusNormal"/>
        <w:spacing w:before="200"/>
        <w:ind w:firstLine="540"/>
        <w:jc w:val="both"/>
      </w:pPr>
      <w: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B60882" w:rsidRDefault="00B60882" w:rsidP="00B60882">
      <w:pPr>
        <w:pStyle w:val="ConsPlusNormal"/>
        <w:spacing w:before="200"/>
        <w:ind w:firstLine="540"/>
        <w:jc w:val="both"/>
      </w:pPr>
      <w: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B60882" w:rsidRDefault="00B60882" w:rsidP="00B60882">
      <w:pPr>
        <w:pStyle w:val="ConsPlusNormal"/>
        <w:spacing w:before="200"/>
        <w:ind w:firstLine="540"/>
        <w:jc w:val="both"/>
      </w:pPr>
      <w:r>
        <w:t xml:space="preserve">7) владение приемами оценки значения исторических событий и деятельности </w:t>
      </w:r>
      <w:r>
        <w:lastRenderedPageBreak/>
        <w:t>исторических личностей в отечественной и всемирной истории;</w:t>
      </w:r>
    </w:p>
    <w:p w:rsidR="00B60882" w:rsidRDefault="00B60882" w:rsidP="00B60882">
      <w:pPr>
        <w:pStyle w:val="ConsPlusNormal"/>
        <w:spacing w:before="200"/>
        <w:ind w:firstLine="540"/>
        <w:jc w:val="both"/>
      </w:pPr>
      <w:r>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B60882" w:rsidRDefault="00B60882" w:rsidP="00B60882">
      <w:pPr>
        <w:pStyle w:val="ConsPlusNormal"/>
        <w:spacing w:before="200"/>
        <w:ind w:firstLine="540"/>
        <w:jc w:val="both"/>
      </w:pPr>
      <w:r>
        <w:t>9) осознание необходимости сохранения исторических и культурных памятников своей страны и мира;</w:t>
      </w:r>
    </w:p>
    <w:p w:rsidR="00B60882" w:rsidRDefault="00B60882" w:rsidP="00B60882">
      <w:pPr>
        <w:pStyle w:val="ConsPlusNormal"/>
        <w:spacing w:before="200"/>
        <w:ind w:firstLine="540"/>
        <w:jc w:val="both"/>
      </w:pPr>
      <w:r>
        <w:t>10) умение устанавливать взаимосвязи событий, явлений, процессов прошлого с важнейшими событиями XX - начала XXI в.</w:t>
      </w:r>
    </w:p>
    <w:p w:rsidR="00B60882" w:rsidRDefault="00B60882" w:rsidP="00B60882">
      <w:pPr>
        <w:pStyle w:val="ConsPlusNormal"/>
        <w:spacing w:before="200"/>
        <w:ind w:firstLine="540"/>
        <w:jc w:val="both"/>
      </w:pPr>
      <w:r>
        <w:t>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XX - XXI вв. в 10 - 11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1917 - 1922 гг., Великая Отечественная война 1941 - 1945 гг., распад СССР, возрождение страны с 2000-х гг., воссоединение Крыма с Россией в 2014 г.).</w:t>
      </w:r>
    </w:p>
    <w:p w:rsidR="00B60882" w:rsidRDefault="00B60882" w:rsidP="00B60882">
      <w:pPr>
        <w:pStyle w:val="ConsPlusNormal"/>
        <w:spacing w:before="200"/>
        <w:ind w:firstLine="540"/>
        <w:jc w:val="both"/>
      </w:pPr>
      <w: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B60882" w:rsidRDefault="00B60882" w:rsidP="00B60882">
      <w:pPr>
        <w:pStyle w:val="ConsPlusNormal"/>
        <w:spacing w:before="200"/>
        <w:ind w:firstLine="540"/>
        <w:jc w:val="both"/>
      </w:pPr>
      <w:r>
        <w:t>150.8.3.1.1. 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B60882" w:rsidRDefault="00B60882" w:rsidP="00B60882">
      <w:pPr>
        <w:pStyle w:val="ConsPlusNormal"/>
        <w:spacing w:before="200"/>
        <w:ind w:firstLine="540"/>
        <w:jc w:val="both"/>
      </w:pPr>
      <w: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B60882" w:rsidRDefault="00B60882" w:rsidP="00B60882">
      <w:pPr>
        <w:pStyle w:val="ConsPlusNormal"/>
        <w:spacing w:before="200"/>
        <w:ind w:firstLine="540"/>
        <w:jc w:val="both"/>
      </w:pPr>
      <w: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B60882" w:rsidRDefault="00B60882" w:rsidP="00B60882">
      <w:pPr>
        <w:pStyle w:val="ConsPlusNormal"/>
        <w:spacing w:before="200"/>
        <w:ind w:firstLine="540"/>
        <w:jc w:val="both"/>
      </w:pPr>
      <w:r>
        <w:t xml:space="preserve">3) работа с исторической картой (картами, размещенными в учебниках, атласах, на электронных носителях и других): читать историческую карту с использованием легенды, находить и показывать на исторической карте территории государств, маршруты передвижений значительных групп людей, места значительных событий </w:t>
      </w:r>
      <w:r>
        <w:lastRenderedPageBreak/>
        <w:t>и другие.</w:t>
      </w:r>
    </w:p>
    <w:p w:rsidR="00B60882" w:rsidRDefault="00B60882" w:rsidP="00B60882">
      <w:pPr>
        <w:pStyle w:val="ConsPlusNormal"/>
        <w:spacing w:before="200"/>
        <w:ind w:firstLine="540"/>
        <w:jc w:val="both"/>
      </w:pPr>
      <w: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других),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B60882" w:rsidRDefault="00B60882" w:rsidP="00B60882">
      <w:pPr>
        <w:pStyle w:val="ConsPlusNormal"/>
        <w:spacing w:before="200"/>
        <w:ind w:firstLine="540"/>
        <w:jc w:val="both"/>
      </w:pPr>
      <w: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B60882" w:rsidRDefault="00B60882" w:rsidP="00B60882">
      <w:pPr>
        <w:pStyle w:val="ConsPlusNormal"/>
        <w:spacing w:before="200"/>
        <w:ind w:firstLine="540"/>
        <w:jc w:val="both"/>
      </w:pPr>
      <w: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B60882" w:rsidRDefault="00B60882" w:rsidP="00B60882">
      <w:pPr>
        <w:pStyle w:val="ConsPlusNormal"/>
        <w:spacing w:before="200"/>
        <w:ind w:firstLine="540"/>
        <w:jc w:val="both"/>
      </w:pPr>
      <w: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B60882" w:rsidRDefault="00B60882" w:rsidP="00B60882">
      <w:pPr>
        <w:pStyle w:val="ConsPlusNormal"/>
        <w:spacing w:before="200"/>
        <w:ind w:firstLine="540"/>
        <w:jc w:val="both"/>
      </w:pPr>
      <w: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B60882" w:rsidRDefault="00B60882" w:rsidP="00B60882">
      <w:pPr>
        <w:pStyle w:val="ConsPlusNormal"/>
        <w:spacing w:before="200"/>
        <w:ind w:firstLine="540"/>
        <w:jc w:val="both"/>
      </w:pPr>
      <w:r>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rsidR="00B60882" w:rsidRDefault="00B60882" w:rsidP="00B60882">
      <w:pPr>
        <w:pStyle w:val="ConsPlusNormal"/>
        <w:spacing w:before="200"/>
        <w:ind w:firstLine="540"/>
        <w:jc w:val="both"/>
      </w:pPr>
      <w:r>
        <w:t xml:space="preserve">Предметные результаты изучения истории в 5 - 9 классах представлены в виде общего перечня для курсов отечественной и всеобщей истории, что должно </w:t>
      </w:r>
      <w:r>
        <w:lastRenderedPageBreak/>
        <w:t>способствовать углублению содержательных связей двух курсов, выстраиванию единой линии развития познавательной деятельности обучающихся. Приведенные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rsidR="00B60882" w:rsidRDefault="00B60882" w:rsidP="00B60882">
      <w:pPr>
        <w:pStyle w:val="ConsPlusNormal"/>
        <w:spacing w:before="200"/>
        <w:ind w:firstLine="540"/>
        <w:jc w:val="both"/>
      </w:pPr>
      <w:r>
        <w:t>150.8.3.2. Предметные результаты изучения истории в 5 классе:</w:t>
      </w:r>
    </w:p>
    <w:p w:rsidR="00B60882" w:rsidRDefault="00B60882" w:rsidP="00B60882">
      <w:pPr>
        <w:pStyle w:val="ConsPlusNormal"/>
        <w:spacing w:before="200"/>
        <w:ind w:firstLine="540"/>
        <w:jc w:val="both"/>
      </w:pPr>
      <w:r>
        <w:t>Знание хронологии, работа с хронологией:</w:t>
      </w:r>
    </w:p>
    <w:p w:rsidR="00B60882" w:rsidRDefault="00B60882" w:rsidP="00B60882">
      <w:pPr>
        <w:pStyle w:val="ConsPlusNormal"/>
        <w:spacing w:before="200"/>
        <w:ind w:firstLine="540"/>
        <w:jc w:val="both"/>
      </w:pPr>
      <w:r>
        <w:t>объяснять смысл основных хронологических понятий (век, тысячелетие, до нашей эры, наша эра);</w:t>
      </w:r>
    </w:p>
    <w:p w:rsidR="00B60882" w:rsidRDefault="00B60882" w:rsidP="00B60882">
      <w:pPr>
        <w:pStyle w:val="ConsPlusNormal"/>
        <w:spacing w:before="200"/>
        <w:ind w:firstLine="540"/>
        <w:jc w:val="both"/>
      </w:pPr>
      <w:r>
        <w:t>называть даты важнейших событий истории Древнего мира, по дате устанавливать принадлежность события к веку, тысячелетию;</w:t>
      </w:r>
    </w:p>
    <w:p w:rsidR="00B60882" w:rsidRDefault="00B60882" w:rsidP="00B60882">
      <w:pPr>
        <w:pStyle w:val="ConsPlusNormal"/>
        <w:spacing w:before="200"/>
        <w:ind w:firstLine="540"/>
        <w:jc w:val="both"/>
      </w:pPr>
      <w:r>
        <w:t>определять длительность и последовательность событий, периодов истории Древнего мира, вести счет лет до нашей эры и нашей эры.</w:t>
      </w:r>
    </w:p>
    <w:p w:rsidR="00B60882" w:rsidRDefault="00B60882" w:rsidP="00B60882">
      <w:pPr>
        <w:pStyle w:val="ConsPlusNormal"/>
        <w:spacing w:before="200"/>
        <w:ind w:firstLine="540"/>
        <w:jc w:val="both"/>
      </w:pPr>
      <w:r>
        <w:t>Знание исторических фактов, работа с фактами:</w:t>
      </w:r>
    </w:p>
    <w:p w:rsidR="00B60882" w:rsidRDefault="00B60882" w:rsidP="00B60882">
      <w:pPr>
        <w:pStyle w:val="ConsPlusNormal"/>
        <w:spacing w:before="200"/>
        <w:ind w:firstLine="540"/>
        <w:jc w:val="both"/>
      </w:pPr>
      <w:r>
        <w:t>указывать (называть) место, обстоятельства, участников, результаты важнейших событий истории Древнего мира;</w:t>
      </w:r>
    </w:p>
    <w:p w:rsidR="00B60882" w:rsidRDefault="00B60882" w:rsidP="00B60882">
      <w:pPr>
        <w:pStyle w:val="ConsPlusNormal"/>
        <w:spacing w:before="200"/>
        <w:ind w:firstLine="540"/>
        <w:jc w:val="both"/>
      </w:pPr>
      <w:r>
        <w:t>группировать, систематизировать факты по заданному признаку.</w:t>
      </w:r>
    </w:p>
    <w:p w:rsidR="00B60882" w:rsidRDefault="00B60882" w:rsidP="00B60882">
      <w:pPr>
        <w:pStyle w:val="ConsPlusNormal"/>
        <w:spacing w:before="200"/>
        <w:ind w:firstLine="540"/>
        <w:jc w:val="both"/>
      </w:pPr>
      <w:r>
        <w:t>150.8.3.2.1. Работа с исторической картой:</w:t>
      </w:r>
    </w:p>
    <w:p w:rsidR="00B60882" w:rsidRDefault="00B60882" w:rsidP="00B60882">
      <w:pPr>
        <w:pStyle w:val="ConsPlusNormal"/>
        <w:spacing w:before="200"/>
        <w:ind w:firstLine="540"/>
        <w:jc w:val="both"/>
      </w:pPr>
      <w: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B60882" w:rsidRDefault="00B60882" w:rsidP="00B60882">
      <w:pPr>
        <w:pStyle w:val="ConsPlusNormal"/>
        <w:spacing w:before="200"/>
        <w:ind w:firstLine="540"/>
        <w:jc w:val="both"/>
      </w:pPr>
      <w:r>
        <w:t>устанавливать на основе картографических сведений связь между условиями среды обитания людей и их занятиями.</w:t>
      </w:r>
    </w:p>
    <w:p w:rsidR="00B60882" w:rsidRDefault="00B60882" w:rsidP="00B60882">
      <w:pPr>
        <w:pStyle w:val="ConsPlusNormal"/>
        <w:spacing w:before="200"/>
        <w:ind w:firstLine="540"/>
        <w:jc w:val="both"/>
      </w:pPr>
      <w:r>
        <w:t>150.8.3.2.2. Работа с историческими источниками:</w:t>
      </w:r>
    </w:p>
    <w:p w:rsidR="00B60882" w:rsidRDefault="00B60882" w:rsidP="00B60882">
      <w:pPr>
        <w:pStyle w:val="ConsPlusNormal"/>
        <w:spacing w:before="200"/>
        <w:ind w:firstLine="540"/>
        <w:jc w:val="both"/>
      </w:pPr>
      <w: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B60882" w:rsidRDefault="00B60882" w:rsidP="00B60882">
      <w:pPr>
        <w:pStyle w:val="ConsPlusNormal"/>
        <w:spacing w:before="200"/>
        <w:ind w:firstLine="540"/>
        <w:jc w:val="both"/>
      </w:pPr>
      <w:r>
        <w:t>различать памятники культуры изучаемой эпохи и источники, созданные в последующие эпохи, приводить примеры;</w:t>
      </w:r>
    </w:p>
    <w:p w:rsidR="00B60882" w:rsidRDefault="00B60882" w:rsidP="00B60882">
      <w:pPr>
        <w:pStyle w:val="ConsPlusNormal"/>
        <w:spacing w:before="200"/>
        <w:ind w:firstLine="540"/>
        <w:jc w:val="both"/>
      </w:pPr>
      <w:r>
        <w:t xml:space="preserve">извлекать из письменного источника исторические факты (имена, названия </w:t>
      </w:r>
      <w:r>
        <w:lastRenderedPageBreak/>
        <w:t>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B60882" w:rsidRDefault="00B60882" w:rsidP="00B60882">
      <w:pPr>
        <w:pStyle w:val="ConsPlusNormal"/>
        <w:spacing w:before="200"/>
        <w:ind w:firstLine="540"/>
        <w:jc w:val="both"/>
      </w:pPr>
      <w:r>
        <w:t>150.8.3.2.3. Историческое описание (реконструкция):</w:t>
      </w:r>
    </w:p>
    <w:p w:rsidR="00B60882" w:rsidRDefault="00B60882" w:rsidP="00B60882">
      <w:pPr>
        <w:pStyle w:val="ConsPlusNormal"/>
        <w:spacing w:before="200"/>
        <w:ind w:firstLine="540"/>
        <w:jc w:val="both"/>
      </w:pPr>
      <w:r>
        <w:t>характеризовать условия жизни людей в древности;</w:t>
      </w:r>
    </w:p>
    <w:p w:rsidR="00B60882" w:rsidRDefault="00B60882" w:rsidP="00B60882">
      <w:pPr>
        <w:pStyle w:val="ConsPlusNormal"/>
        <w:spacing w:before="200"/>
        <w:ind w:firstLine="540"/>
        <w:jc w:val="both"/>
      </w:pPr>
      <w:r>
        <w:t>рассказывать о значительных событиях древней истории, их участниках;</w:t>
      </w:r>
    </w:p>
    <w:p w:rsidR="00B60882" w:rsidRDefault="00B60882" w:rsidP="00B60882">
      <w:pPr>
        <w:pStyle w:val="ConsPlusNormal"/>
        <w:spacing w:before="200"/>
        <w:ind w:firstLine="540"/>
        <w:jc w:val="both"/>
      </w:pPr>
      <w:r>
        <w:t>рассказывать об исторических личностях Древнего мира (ключевых моментах их биографии, роли в исторических событиях);</w:t>
      </w:r>
    </w:p>
    <w:p w:rsidR="00B60882" w:rsidRDefault="00B60882" w:rsidP="00B60882">
      <w:pPr>
        <w:pStyle w:val="ConsPlusNormal"/>
        <w:spacing w:before="200"/>
        <w:ind w:firstLine="540"/>
        <w:jc w:val="both"/>
      </w:pPr>
      <w:r>
        <w:t>давать краткое описание памятников культуры эпохи первобытности и древнейших цивилизаций.</w:t>
      </w:r>
    </w:p>
    <w:p w:rsidR="00B60882" w:rsidRDefault="00B60882" w:rsidP="00B60882">
      <w:pPr>
        <w:pStyle w:val="ConsPlusNormal"/>
        <w:spacing w:before="200"/>
        <w:ind w:firstLine="540"/>
        <w:jc w:val="both"/>
      </w:pPr>
      <w:r>
        <w:t>150.8.3.2.4. Анализ, объяснение исторических событий, явлений:</w:t>
      </w:r>
    </w:p>
    <w:p w:rsidR="00B60882" w:rsidRDefault="00B60882" w:rsidP="00B60882">
      <w:pPr>
        <w:pStyle w:val="ConsPlusNormal"/>
        <w:spacing w:before="200"/>
        <w:ind w:firstLine="540"/>
        <w:jc w:val="both"/>
      </w:pPr>
      <w: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B60882" w:rsidRDefault="00B60882" w:rsidP="00B60882">
      <w:pPr>
        <w:pStyle w:val="ConsPlusNormal"/>
        <w:spacing w:before="200"/>
        <w:ind w:firstLine="540"/>
        <w:jc w:val="both"/>
      </w:pPr>
      <w:r>
        <w:t>сравнивать исторические явления, определять их общие черты;</w:t>
      </w:r>
    </w:p>
    <w:p w:rsidR="00B60882" w:rsidRDefault="00B60882" w:rsidP="00B60882">
      <w:pPr>
        <w:pStyle w:val="ConsPlusNormal"/>
        <w:spacing w:before="200"/>
        <w:ind w:firstLine="540"/>
        <w:jc w:val="both"/>
      </w:pPr>
      <w:r>
        <w:t>иллюстрировать общие явления, черты конкретными примерами;</w:t>
      </w:r>
    </w:p>
    <w:p w:rsidR="00B60882" w:rsidRDefault="00B60882" w:rsidP="00B60882">
      <w:pPr>
        <w:pStyle w:val="ConsPlusNormal"/>
        <w:spacing w:before="200"/>
        <w:ind w:firstLine="540"/>
        <w:jc w:val="both"/>
      </w:pPr>
      <w:r>
        <w:t>объяснять причины и следствия важнейших событий древней истории.</w:t>
      </w:r>
    </w:p>
    <w:p w:rsidR="00B60882" w:rsidRDefault="00B60882" w:rsidP="00B60882">
      <w:pPr>
        <w:pStyle w:val="ConsPlusNormal"/>
        <w:spacing w:before="200"/>
        <w:ind w:firstLine="540"/>
        <w:jc w:val="both"/>
      </w:pPr>
      <w:r>
        <w:t>150.8.3.2.5. Рассмотрение исторических версий и оценок, определение своего отношения к наиболее значимым событиям и личностям прошлого:</w:t>
      </w:r>
    </w:p>
    <w:p w:rsidR="00B60882" w:rsidRDefault="00B60882" w:rsidP="00B60882">
      <w:pPr>
        <w:pStyle w:val="ConsPlusNormal"/>
        <w:spacing w:before="200"/>
        <w:ind w:firstLine="540"/>
        <w:jc w:val="both"/>
      </w:pPr>
      <w:r>
        <w:t>излагать оценки наиболее значительных событий и личностей древней истории, приводимые в учебной литературе;</w:t>
      </w:r>
    </w:p>
    <w:p w:rsidR="00B60882" w:rsidRDefault="00B60882" w:rsidP="00B60882">
      <w:pPr>
        <w:pStyle w:val="ConsPlusNormal"/>
        <w:spacing w:before="200"/>
        <w:ind w:firstLine="540"/>
        <w:jc w:val="both"/>
      </w:pPr>
      <w:r>
        <w:t>высказывать на уровне эмоциональных оценок отношение к поступкам людей прошлого, к памятникам культуры.</w:t>
      </w:r>
    </w:p>
    <w:p w:rsidR="00B60882" w:rsidRDefault="00B60882" w:rsidP="00B60882">
      <w:pPr>
        <w:pStyle w:val="ConsPlusNormal"/>
        <w:spacing w:before="200"/>
        <w:ind w:firstLine="540"/>
        <w:jc w:val="both"/>
      </w:pPr>
      <w:r>
        <w:t>150.8.3.2.6. Применение исторических знаний:</w:t>
      </w:r>
    </w:p>
    <w:p w:rsidR="00B60882" w:rsidRDefault="00B60882" w:rsidP="00B60882">
      <w:pPr>
        <w:pStyle w:val="ConsPlusNormal"/>
        <w:spacing w:before="200"/>
        <w:ind w:firstLine="540"/>
        <w:jc w:val="both"/>
      </w:pPr>
      <w:r>
        <w:t>раскрывать значение памятников древней истории и культуры, необходимость сохранения их в современном мире;</w:t>
      </w:r>
    </w:p>
    <w:p w:rsidR="00B60882" w:rsidRDefault="00B60882" w:rsidP="00B60882">
      <w:pPr>
        <w:pStyle w:val="ConsPlusNormal"/>
        <w:spacing w:before="200"/>
        <w:ind w:firstLine="540"/>
        <w:jc w:val="both"/>
      </w:pPr>
      <w: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B60882" w:rsidRDefault="00B60882" w:rsidP="00B60882">
      <w:pPr>
        <w:pStyle w:val="ConsPlusNormal"/>
        <w:spacing w:before="200"/>
        <w:ind w:firstLine="540"/>
        <w:jc w:val="both"/>
      </w:pPr>
      <w:r>
        <w:lastRenderedPageBreak/>
        <w:t>150.8.3.3. Предметные результаты изучения истории в 6 классе:</w:t>
      </w:r>
    </w:p>
    <w:p w:rsidR="00B60882" w:rsidRDefault="00B60882" w:rsidP="00B60882">
      <w:pPr>
        <w:pStyle w:val="ConsPlusNormal"/>
        <w:spacing w:before="200"/>
        <w:ind w:firstLine="540"/>
        <w:jc w:val="both"/>
      </w:pPr>
      <w:r>
        <w:t>150.8.3.3.1. Знание хронологии, работа с хронологией:</w:t>
      </w:r>
    </w:p>
    <w:p w:rsidR="00B60882" w:rsidRDefault="00B60882" w:rsidP="00B60882">
      <w:pPr>
        <w:pStyle w:val="ConsPlusNormal"/>
        <w:spacing w:before="200"/>
        <w:ind w:firstLine="540"/>
        <w:jc w:val="both"/>
      </w:pPr>
      <w:r>
        <w:t>называть даты важнейших событий Средневековья, определять их принадлежность к веку, историческому периоду;</w:t>
      </w:r>
    </w:p>
    <w:p w:rsidR="00B60882" w:rsidRDefault="00B60882" w:rsidP="00B60882">
      <w:pPr>
        <w:pStyle w:val="ConsPlusNormal"/>
        <w:spacing w:before="200"/>
        <w:ind w:firstLine="540"/>
        <w:jc w:val="both"/>
      </w:pPr>
      <w: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B60882" w:rsidRDefault="00B60882" w:rsidP="00B60882">
      <w:pPr>
        <w:pStyle w:val="ConsPlusNormal"/>
        <w:spacing w:before="200"/>
        <w:ind w:firstLine="540"/>
        <w:jc w:val="both"/>
      </w:pPr>
      <w:r>
        <w:t>устанавливать длительность и синхронность событий истории Руси и всеобщей истории.</w:t>
      </w:r>
    </w:p>
    <w:p w:rsidR="00B60882" w:rsidRDefault="00B60882" w:rsidP="00B60882">
      <w:pPr>
        <w:pStyle w:val="ConsPlusNormal"/>
        <w:spacing w:before="200"/>
        <w:ind w:firstLine="540"/>
        <w:jc w:val="both"/>
      </w:pPr>
      <w:r>
        <w:t>150.8.3.3.2. Знание исторических фактов, работа с фактами:</w:t>
      </w:r>
    </w:p>
    <w:p w:rsidR="00B60882" w:rsidRDefault="00B60882" w:rsidP="00B60882">
      <w:pPr>
        <w:pStyle w:val="ConsPlusNormal"/>
        <w:spacing w:before="200"/>
        <w:ind w:firstLine="540"/>
        <w:jc w:val="both"/>
      </w:pPr>
      <w:r>
        <w:t>указывать (называть) место, обстоятельства, участников, результаты важнейших событий отечественной и всеобщей истории эпохи Средневековья;</w:t>
      </w:r>
    </w:p>
    <w:p w:rsidR="00B60882" w:rsidRDefault="00B60882" w:rsidP="00B60882">
      <w:pPr>
        <w:pStyle w:val="ConsPlusNormal"/>
        <w:spacing w:before="200"/>
        <w:ind w:firstLine="540"/>
        <w:jc w:val="both"/>
      </w:pPr>
      <w:r>
        <w:t>группировать, систематизировать факты по заданному признаку (составление систематических таблиц).</w:t>
      </w:r>
    </w:p>
    <w:p w:rsidR="00B60882" w:rsidRDefault="00B60882" w:rsidP="00B60882">
      <w:pPr>
        <w:pStyle w:val="ConsPlusNormal"/>
        <w:spacing w:before="200"/>
        <w:ind w:firstLine="540"/>
        <w:jc w:val="both"/>
      </w:pPr>
      <w:r>
        <w:t>150.8.3.3.3. Работа с исторической картой:</w:t>
      </w:r>
    </w:p>
    <w:p w:rsidR="00B60882" w:rsidRDefault="00B60882" w:rsidP="00B60882">
      <w:pPr>
        <w:pStyle w:val="ConsPlusNormal"/>
        <w:spacing w:before="200"/>
        <w:ind w:firstLine="540"/>
        <w:jc w:val="both"/>
      </w:pPr>
      <w:r>
        <w:t>находить и показывать на карте исторические объекты, используя легенду карты; давать словесное описание их местоположения;</w:t>
      </w:r>
    </w:p>
    <w:p w:rsidR="00B60882" w:rsidRDefault="00B60882" w:rsidP="00B60882">
      <w:pPr>
        <w:pStyle w:val="ConsPlusNormal"/>
        <w:spacing w:before="200"/>
        <w:ind w:firstLine="540"/>
        <w:jc w:val="both"/>
      </w:pPr>
      <w: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B60882" w:rsidRDefault="00B60882" w:rsidP="00B60882">
      <w:pPr>
        <w:pStyle w:val="ConsPlusNormal"/>
        <w:spacing w:before="200"/>
        <w:ind w:firstLine="540"/>
        <w:jc w:val="both"/>
      </w:pPr>
      <w:r>
        <w:t>150.8.3.3.4. Работа с историческими источниками:</w:t>
      </w:r>
    </w:p>
    <w:p w:rsidR="00B60882" w:rsidRDefault="00B60882" w:rsidP="00B60882">
      <w:pPr>
        <w:pStyle w:val="ConsPlusNormal"/>
        <w:spacing w:before="200"/>
        <w:ind w:firstLine="540"/>
        <w:jc w:val="both"/>
      </w:pPr>
      <w: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B60882" w:rsidRDefault="00B60882" w:rsidP="00B60882">
      <w:pPr>
        <w:pStyle w:val="ConsPlusNormal"/>
        <w:spacing w:before="200"/>
        <w:ind w:firstLine="540"/>
        <w:jc w:val="both"/>
      </w:pPr>
      <w:r>
        <w:t>характеризовать авторство, время, место создания источника;</w:t>
      </w:r>
    </w:p>
    <w:p w:rsidR="00B60882" w:rsidRDefault="00B60882" w:rsidP="00B60882">
      <w:pPr>
        <w:pStyle w:val="ConsPlusNormal"/>
        <w:spacing w:before="200"/>
        <w:ind w:firstLine="540"/>
        <w:jc w:val="both"/>
      </w:pPr>
      <w: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B60882" w:rsidRDefault="00B60882" w:rsidP="00B60882">
      <w:pPr>
        <w:pStyle w:val="ConsPlusNormal"/>
        <w:spacing w:before="200"/>
        <w:ind w:firstLine="540"/>
        <w:jc w:val="both"/>
      </w:pPr>
      <w:r>
        <w:t xml:space="preserve">находить в визуальном источнике и вещественном памятнике ключевые </w:t>
      </w:r>
      <w:r>
        <w:lastRenderedPageBreak/>
        <w:t>символы, образы;</w:t>
      </w:r>
    </w:p>
    <w:p w:rsidR="00B60882" w:rsidRDefault="00B60882" w:rsidP="00B60882">
      <w:pPr>
        <w:pStyle w:val="ConsPlusNormal"/>
        <w:spacing w:before="200"/>
        <w:ind w:firstLine="540"/>
        <w:jc w:val="both"/>
      </w:pPr>
      <w:r>
        <w:t>характеризовать позицию автора письменного и визуального исторического источника.</w:t>
      </w:r>
    </w:p>
    <w:p w:rsidR="00B60882" w:rsidRDefault="00B60882" w:rsidP="00B60882">
      <w:pPr>
        <w:pStyle w:val="ConsPlusNormal"/>
        <w:spacing w:before="200"/>
        <w:ind w:firstLine="540"/>
        <w:jc w:val="both"/>
      </w:pPr>
      <w:r>
        <w:t>150.8.3.3.5. Историческое описание (реконструкция):</w:t>
      </w:r>
    </w:p>
    <w:p w:rsidR="00B60882" w:rsidRDefault="00B60882" w:rsidP="00B60882">
      <w:pPr>
        <w:pStyle w:val="ConsPlusNormal"/>
        <w:spacing w:before="200"/>
        <w:ind w:firstLine="540"/>
        <w:jc w:val="both"/>
      </w:pPr>
      <w:r>
        <w:t>рассказывать о ключевых событиях отечественной и всеобщей истории в эпоху Средневековья, их участниках;</w:t>
      </w:r>
    </w:p>
    <w:p w:rsidR="00B60882" w:rsidRDefault="00B60882" w:rsidP="00B60882">
      <w:pPr>
        <w:pStyle w:val="ConsPlusNormal"/>
        <w:spacing w:before="200"/>
        <w:ind w:firstLine="540"/>
        <w:jc w:val="both"/>
      </w:pPr>
      <w:r>
        <w:t>составлять краткую характеристику (исторический портрет);</w:t>
      </w:r>
    </w:p>
    <w:p w:rsidR="00B60882" w:rsidRDefault="00B60882" w:rsidP="00B60882">
      <w:pPr>
        <w:pStyle w:val="ConsPlusNormal"/>
        <w:spacing w:before="200"/>
        <w:ind w:firstLine="540"/>
        <w:jc w:val="both"/>
      </w:pPr>
      <w:r>
        <w:t>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B60882" w:rsidRDefault="00B60882" w:rsidP="00B60882">
      <w:pPr>
        <w:pStyle w:val="ConsPlusNormal"/>
        <w:spacing w:before="200"/>
        <w:ind w:firstLine="540"/>
        <w:jc w:val="both"/>
      </w:pPr>
      <w:r>
        <w:t>рассказывать об образе жизни различных групп населения в средневековых обществах на Руси и в других странах;</w:t>
      </w:r>
    </w:p>
    <w:p w:rsidR="00B60882" w:rsidRDefault="00B60882" w:rsidP="00B60882">
      <w:pPr>
        <w:pStyle w:val="ConsPlusNormal"/>
        <w:spacing w:before="200"/>
        <w:ind w:firstLine="540"/>
        <w:jc w:val="both"/>
      </w:pPr>
      <w:r>
        <w:t>представлять описание памятников материальной и художественной культуры изучаемой эпохи.</w:t>
      </w:r>
    </w:p>
    <w:p w:rsidR="00B60882" w:rsidRDefault="00B60882" w:rsidP="00B60882">
      <w:pPr>
        <w:pStyle w:val="ConsPlusNormal"/>
        <w:spacing w:before="200"/>
        <w:ind w:firstLine="540"/>
        <w:jc w:val="both"/>
      </w:pPr>
      <w:r>
        <w:t>150.8.3.3.6. Анализ, объяснение исторических событий, явлений:</w:t>
      </w:r>
    </w:p>
    <w:p w:rsidR="00B60882" w:rsidRDefault="00B60882" w:rsidP="00B60882">
      <w:pPr>
        <w:pStyle w:val="ConsPlusNormal"/>
        <w:spacing w:before="200"/>
        <w:ind w:firstLine="540"/>
        <w:jc w:val="both"/>
      </w:pPr>
      <w: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B60882" w:rsidRDefault="00B60882" w:rsidP="00B60882">
      <w:pPr>
        <w:pStyle w:val="ConsPlusNormal"/>
        <w:spacing w:before="200"/>
        <w:ind w:firstLine="540"/>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B60882" w:rsidRDefault="00B60882" w:rsidP="00B60882">
      <w:pPr>
        <w:pStyle w:val="ConsPlusNormal"/>
        <w:spacing w:before="200"/>
        <w:ind w:firstLine="540"/>
        <w:jc w:val="both"/>
      </w:pPr>
      <w: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B60882" w:rsidRDefault="00B60882" w:rsidP="00B60882">
      <w:pPr>
        <w:pStyle w:val="ConsPlusNormal"/>
        <w:spacing w:before="200"/>
        <w:ind w:firstLine="540"/>
        <w:jc w:val="both"/>
      </w:pPr>
      <w: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B60882" w:rsidRDefault="00B60882" w:rsidP="00B60882">
      <w:pPr>
        <w:pStyle w:val="ConsPlusNormal"/>
        <w:spacing w:before="200"/>
        <w:ind w:firstLine="540"/>
        <w:jc w:val="both"/>
      </w:pPr>
      <w:r>
        <w:t>150.8.3.3.7. Рассмотрение исторических версий и оценок, определение своего отношения к наиболее значимым событиям и личностям прошлого:</w:t>
      </w:r>
    </w:p>
    <w:p w:rsidR="00B60882" w:rsidRDefault="00B60882" w:rsidP="00B60882">
      <w:pPr>
        <w:pStyle w:val="ConsPlusNormal"/>
        <w:spacing w:before="200"/>
        <w:ind w:firstLine="540"/>
        <w:jc w:val="both"/>
      </w:pPr>
      <w:r>
        <w:t xml:space="preserve">излагать оценки событий и личностей эпохи Средневековья, приводимые в учебной и научно-популярной литературе, объяснять, на каких фактах они </w:t>
      </w:r>
      <w:r>
        <w:lastRenderedPageBreak/>
        <w:t>основаны;</w:t>
      </w:r>
    </w:p>
    <w:p w:rsidR="00B60882" w:rsidRDefault="00B60882" w:rsidP="00B60882">
      <w:pPr>
        <w:pStyle w:val="ConsPlusNormal"/>
        <w:spacing w:before="200"/>
        <w:ind w:firstLine="540"/>
        <w:jc w:val="both"/>
      </w:pPr>
      <w: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B60882" w:rsidRDefault="00B60882" w:rsidP="00B60882">
      <w:pPr>
        <w:pStyle w:val="ConsPlusNormal"/>
        <w:spacing w:before="200"/>
        <w:ind w:firstLine="540"/>
        <w:jc w:val="both"/>
      </w:pPr>
      <w:r>
        <w:t>150.8.3.3.8. Применение исторических знаний:</w:t>
      </w:r>
    </w:p>
    <w:p w:rsidR="00B60882" w:rsidRDefault="00B60882" w:rsidP="00B60882">
      <w:pPr>
        <w:pStyle w:val="ConsPlusNormal"/>
        <w:spacing w:before="200"/>
        <w:ind w:firstLine="540"/>
        <w:jc w:val="both"/>
      </w:pPr>
      <w:r>
        <w:t>объяснять значение памятников истории и культуры Руси и других стран эпохи Средневековья, необходимость сохранения их в современном мире;</w:t>
      </w:r>
    </w:p>
    <w:p w:rsidR="00B60882" w:rsidRDefault="00B60882" w:rsidP="00B60882">
      <w:pPr>
        <w:pStyle w:val="ConsPlusNormal"/>
        <w:spacing w:before="200"/>
        <w:ind w:firstLine="540"/>
        <w:jc w:val="both"/>
      </w:pPr>
      <w:r>
        <w:t>выполнять учебные проекты по истории Средних веков (в том числе на региональном материале).</w:t>
      </w:r>
    </w:p>
    <w:p w:rsidR="00B60882" w:rsidRDefault="00B60882" w:rsidP="00B60882">
      <w:pPr>
        <w:pStyle w:val="ConsPlusNormal"/>
        <w:spacing w:before="200"/>
        <w:ind w:firstLine="540"/>
        <w:jc w:val="both"/>
      </w:pPr>
      <w:r>
        <w:t>150.8.3.4. Предметные результаты изучения истории в 7 классе:</w:t>
      </w:r>
    </w:p>
    <w:p w:rsidR="00B60882" w:rsidRDefault="00B60882" w:rsidP="00B60882">
      <w:pPr>
        <w:pStyle w:val="ConsPlusNormal"/>
        <w:spacing w:before="200"/>
        <w:ind w:firstLine="540"/>
        <w:jc w:val="both"/>
      </w:pPr>
      <w:r>
        <w:t>150.8.3.4.1. Знание хронологии, работа с хронологией:</w:t>
      </w:r>
    </w:p>
    <w:p w:rsidR="00B60882" w:rsidRDefault="00B60882" w:rsidP="00B60882">
      <w:pPr>
        <w:pStyle w:val="ConsPlusNormal"/>
        <w:spacing w:before="200"/>
        <w:ind w:firstLine="540"/>
        <w:jc w:val="both"/>
      </w:pPr>
      <w:r>
        <w:t>называть этапы отечественной и всеобщей истории Нового времени, их хронологические рамки;</w:t>
      </w:r>
    </w:p>
    <w:p w:rsidR="00B60882" w:rsidRDefault="00B60882" w:rsidP="00B60882">
      <w:pPr>
        <w:pStyle w:val="ConsPlusNormal"/>
        <w:spacing w:before="200"/>
        <w:ind w:firstLine="540"/>
        <w:jc w:val="both"/>
      </w:pPr>
      <w:r>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p w:rsidR="00B60882" w:rsidRDefault="00B60882" w:rsidP="00B60882">
      <w:pPr>
        <w:pStyle w:val="ConsPlusNormal"/>
        <w:spacing w:before="200"/>
        <w:ind w:firstLine="540"/>
        <w:jc w:val="both"/>
      </w:pPr>
      <w:r>
        <w:t>устанавливать синхронность событий отечественной и всеобщей истории XVI - XVII вв.</w:t>
      </w:r>
    </w:p>
    <w:p w:rsidR="00B60882" w:rsidRDefault="00B60882" w:rsidP="00B60882">
      <w:pPr>
        <w:pStyle w:val="ConsPlusNormal"/>
        <w:spacing w:before="200"/>
        <w:ind w:firstLine="540"/>
        <w:jc w:val="both"/>
      </w:pPr>
      <w:r>
        <w:t>150.8.3.4.2. Знание исторических фактов, работа с фактами:</w:t>
      </w:r>
    </w:p>
    <w:p w:rsidR="00B60882" w:rsidRDefault="00B60882" w:rsidP="00B60882">
      <w:pPr>
        <w:pStyle w:val="ConsPlusNormal"/>
        <w:spacing w:before="200"/>
        <w:ind w:firstLine="540"/>
        <w:jc w:val="both"/>
      </w:pPr>
      <w:r>
        <w:t>указывать (называть) место, обстоятельства, участников, результаты важнейших событий отечественной и всеобщей истории XVI - XVII вв.;</w:t>
      </w:r>
    </w:p>
    <w:p w:rsidR="00B60882" w:rsidRDefault="00B60882" w:rsidP="00B60882">
      <w:pPr>
        <w:pStyle w:val="ConsPlusNormal"/>
        <w:spacing w:before="200"/>
        <w:ind w:firstLine="540"/>
        <w:jc w:val="both"/>
      </w:pPr>
      <w: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B60882" w:rsidRDefault="00B60882" w:rsidP="00B60882">
      <w:pPr>
        <w:pStyle w:val="ConsPlusNormal"/>
        <w:spacing w:before="200"/>
        <w:ind w:firstLine="540"/>
        <w:jc w:val="both"/>
      </w:pPr>
      <w:r>
        <w:t>150.8.3.4.3. Работа с исторической картой:</w:t>
      </w:r>
    </w:p>
    <w:p w:rsidR="00B60882" w:rsidRDefault="00B60882" w:rsidP="00B60882">
      <w:pPr>
        <w:pStyle w:val="ConsPlusNormal"/>
        <w:spacing w:before="200"/>
        <w:ind w:firstLine="540"/>
        <w:jc w:val="both"/>
      </w:pPr>
      <w: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p w:rsidR="00B60882" w:rsidRDefault="00B60882" w:rsidP="00B60882">
      <w:pPr>
        <w:pStyle w:val="ConsPlusNormal"/>
        <w:spacing w:before="200"/>
        <w:ind w:firstLine="540"/>
        <w:jc w:val="both"/>
      </w:pPr>
      <w: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B60882" w:rsidRDefault="00B60882" w:rsidP="00B60882">
      <w:pPr>
        <w:pStyle w:val="ConsPlusNormal"/>
        <w:spacing w:before="200"/>
        <w:ind w:firstLine="540"/>
        <w:jc w:val="both"/>
      </w:pPr>
      <w:r>
        <w:t>150.8.3.4.4. Работа с историческими источниками:</w:t>
      </w:r>
    </w:p>
    <w:p w:rsidR="00B60882" w:rsidRDefault="00B60882" w:rsidP="00B60882">
      <w:pPr>
        <w:pStyle w:val="ConsPlusNormal"/>
        <w:spacing w:before="200"/>
        <w:ind w:firstLine="540"/>
        <w:jc w:val="both"/>
      </w:pPr>
      <w:r>
        <w:lastRenderedPageBreak/>
        <w:t>различать виды письменных исторических источников (официальные, личные, литературные и другие);</w:t>
      </w:r>
    </w:p>
    <w:p w:rsidR="00B60882" w:rsidRDefault="00B60882" w:rsidP="00B60882">
      <w:pPr>
        <w:pStyle w:val="ConsPlusNormal"/>
        <w:spacing w:before="200"/>
        <w:ind w:firstLine="540"/>
        <w:jc w:val="both"/>
      </w:pPr>
      <w:r>
        <w:t>характеризовать обстоятельства и цель создания источника, раскрывать его информационную ценность;</w:t>
      </w:r>
    </w:p>
    <w:p w:rsidR="00B60882" w:rsidRDefault="00B60882" w:rsidP="00B60882">
      <w:pPr>
        <w:pStyle w:val="ConsPlusNormal"/>
        <w:spacing w:before="200"/>
        <w:ind w:firstLine="540"/>
        <w:jc w:val="both"/>
      </w:pPr>
      <w:r>
        <w:t>проводить поиск информации в тексте письменного источника, визуальных и вещественных памятниках эпохи;</w:t>
      </w:r>
    </w:p>
    <w:p w:rsidR="00B60882" w:rsidRDefault="00B60882" w:rsidP="00B60882">
      <w:pPr>
        <w:pStyle w:val="ConsPlusNormal"/>
        <w:spacing w:before="200"/>
        <w:ind w:firstLine="540"/>
        <w:jc w:val="both"/>
      </w:pPr>
      <w:r>
        <w:t>сопоставлять и систематизировать информацию из нескольких однотипных источников.</w:t>
      </w:r>
    </w:p>
    <w:p w:rsidR="00B60882" w:rsidRDefault="00B60882" w:rsidP="00B60882">
      <w:pPr>
        <w:pStyle w:val="ConsPlusNormal"/>
        <w:spacing w:before="200"/>
        <w:ind w:firstLine="540"/>
        <w:jc w:val="both"/>
      </w:pPr>
      <w:r>
        <w:t>150.8.3.4.5. Историческое описание (реконструкция):</w:t>
      </w:r>
    </w:p>
    <w:p w:rsidR="00B60882" w:rsidRDefault="00B60882" w:rsidP="00B60882">
      <w:pPr>
        <w:pStyle w:val="ConsPlusNormal"/>
        <w:spacing w:before="200"/>
        <w:ind w:firstLine="540"/>
        <w:jc w:val="both"/>
      </w:pPr>
      <w:r>
        <w:t>рассказывать о ключевых событиях отечественной и всеобщей истории XVI - XVII вв., их участниках;</w:t>
      </w:r>
    </w:p>
    <w:p w:rsidR="00B60882" w:rsidRDefault="00B60882" w:rsidP="00B60882">
      <w:pPr>
        <w:pStyle w:val="ConsPlusNormal"/>
        <w:spacing w:before="200"/>
        <w:ind w:firstLine="540"/>
        <w:jc w:val="both"/>
      </w:pPr>
      <w:r>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p w:rsidR="00B60882" w:rsidRDefault="00B60882" w:rsidP="00B60882">
      <w:pPr>
        <w:pStyle w:val="ConsPlusNormal"/>
        <w:spacing w:before="200"/>
        <w:ind w:firstLine="540"/>
        <w:jc w:val="both"/>
      </w:pPr>
      <w:r>
        <w:t>рассказывать об образе жизни различных групп населения в России и других странах в раннее Новое время;</w:t>
      </w:r>
    </w:p>
    <w:p w:rsidR="00B60882" w:rsidRDefault="00B60882" w:rsidP="00B60882">
      <w:pPr>
        <w:pStyle w:val="ConsPlusNormal"/>
        <w:spacing w:before="200"/>
        <w:ind w:firstLine="540"/>
        <w:jc w:val="both"/>
      </w:pPr>
      <w:r>
        <w:t>представлять описание памятников материальной и художественной культуры изучаемой эпохи.</w:t>
      </w:r>
    </w:p>
    <w:p w:rsidR="00B60882" w:rsidRDefault="00B60882" w:rsidP="00B60882">
      <w:pPr>
        <w:pStyle w:val="ConsPlusNormal"/>
        <w:spacing w:before="200"/>
        <w:ind w:firstLine="540"/>
        <w:jc w:val="both"/>
      </w:pPr>
      <w:r>
        <w:t>150.8.3.4.6. Анализ, объяснение исторических событий, явлений:</w:t>
      </w:r>
    </w:p>
    <w:p w:rsidR="00B60882" w:rsidRDefault="00B60882" w:rsidP="00B60882">
      <w:pPr>
        <w:pStyle w:val="ConsPlusNormal"/>
        <w:spacing w:before="200"/>
        <w:ind w:firstLine="540"/>
        <w:jc w:val="both"/>
      </w:pPr>
      <w:r>
        <w:t>раскрывать существенные черты экономического, социального и политического развития России и других стран в XVI - XVII вв., европейской реформации, новых веяний в духовной жизни общества, культуре, революций XVI - XVII вв. в европейских странах;</w:t>
      </w:r>
    </w:p>
    <w:p w:rsidR="00B60882" w:rsidRDefault="00B60882" w:rsidP="00B60882">
      <w:pPr>
        <w:pStyle w:val="ConsPlusNormal"/>
        <w:spacing w:before="200"/>
        <w:ind w:firstLine="540"/>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B60882" w:rsidRDefault="00B60882" w:rsidP="00B60882">
      <w:pPr>
        <w:pStyle w:val="ConsPlusNormal"/>
        <w:spacing w:before="200"/>
        <w:ind w:firstLine="540"/>
        <w:jc w:val="both"/>
      </w:pPr>
      <w:r>
        <w:t>объяснять причины и следствия важнейших событий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B60882" w:rsidRDefault="00B60882" w:rsidP="00B60882">
      <w:pPr>
        <w:pStyle w:val="ConsPlusNormal"/>
        <w:spacing w:before="200"/>
        <w:ind w:firstLine="540"/>
        <w:jc w:val="both"/>
      </w:pPr>
      <w:r>
        <w:t xml:space="preserve">проводить сопоставление однотипных событий и процессов отечественной и всеобщей истории (раскрывать повторяющиеся черты исторических ситуаций, </w:t>
      </w:r>
      <w:r>
        <w:lastRenderedPageBreak/>
        <w:t>выделять черты сходства и различия).</w:t>
      </w:r>
    </w:p>
    <w:p w:rsidR="00B60882" w:rsidRDefault="00B60882" w:rsidP="00B60882">
      <w:pPr>
        <w:pStyle w:val="ConsPlusNormal"/>
        <w:spacing w:before="200"/>
        <w:ind w:firstLine="540"/>
        <w:jc w:val="both"/>
      </w:pPr>
      <w:r>
        <w:t>150.8.3.4.7. Рассмотрение исторических версий и оценок, определение своего отношения к наиболее значимым событиям и личностям прошлого:</w:t>
      </w:r>
    </w:p>
    <w:p w:rsidR="00B60882" w:rsidRDefault="00B60882" w:rsidP="00B60882">
      <w:pPr>
        <w:pStyle w:val="ConsPlusNormal"/>
        <w:spacing w:before="200"/>
        <w:ind w:firstLine="540"/>
        <w:jc w:val="both"/>
      </w:pPr>
      <w:r>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p w:rsidR="00B60882" w:rsidRDefault="00B60882" w:rsidP="00B60882">
      <w:pPr>
        <w:pStyle w:val="ConsPlusNormal"/>
        <w:spacing w:before="200"/>
        <w:ind w:firstLine="540"/>
        <w:jc w:val="both"/>
      </w:pPr>
      <w:r>
        <w:t>выражать отношение к деятельности исторических личностей XVI - XVII вв. с учетом обстоятельств изучаемой эпохи и в современной шкале ценностей.</w:t>
      </w:r>
    </w:p>
    <w:p w:rsidR="00B60882" w:rsidRDefault="00B60882" w:rsidP="00B60882">
      <w:pPr>
        <w:pStyle w:val="ConsPlusNormal"/>
        <w:spacing w:before="200"/>
        <w:ind w:firstLine="540"/>
        <w:jc w:val="both"/>
      </w:pPr>
      <w:r>
        <w:t>150.8.3.4.8. Применение исторических знаний:</w:t>
      </w:r>
    </w:p>
    <w:p w:rsidR="00B60882" w:rsidRDefault="00B60882" w:rsidP="00B60882">
      <w:pPr>
        <w:pStyle w:val="ConsPlusNormal"/>
        <w:spacing w:before="200"/>
        <w:ind w:firstLine="540"/>
        <w:jc w:val="both"/>
      </w:pPr>
      <w: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B60882" w:rsidRDefault="00B60882" w:rsidP="00B60882">
      <w:pPr>
        <w:pStyle w:val="ConsPlusNormal"/>
        <w:spacing w:before="200"/>
        <w:ind w:firstLine="540"/>
        <w:jc w:val="both"/>
      </w:pPr>
      <w:r>
        <w:t>объяснять значение памятников истории и культуры России и других стран XVI - XVII вв. для времени, когда они появились, и для современного общества;</w:t>
      </w:r>
    </w:p>
    <w:p w:rsidR="00B60882" w:rsidRDefault="00B60882" w:rsidP="00B60882">
      <w:pPr>
        <w:pStyle w:val="ConsPlusNormal"/>
        <w:spacing w:before="200"/>
        <w:ind w:firstLine="540"/>
        <w:jc w:val="both"/>
      </w:pPr>
      <w:r>
        <w:t>выполнять учебные проекты по отечественной и всеобщей истории XVI - XVII вв. (в том числе на региональном материале).</w:t>
      </w:r>
    </w:p>
    <w:p w:rsidR="00B60882" w:rsidRDefault="00B60882" w:rsidP="00B60882">
      <w:pPr>
        <w:pStyle w:val="ConsPlusNormal"/>
        <w:spacing w:before="200"/>
        <w:ind w:firstLine="540"/>
        <w:jc w:val="both"/>
      </w:pPr>
      <w:r>
        <w:t>150.8.3.5. Предметные результаты изучения истории в 8 классе:</w:t>
      </w:r>
    </w:p>
    <w:p w:rsidR="00B60882" w:rsidRDefault="00B60882" w:rsidP="00B60882">
      <w:pPr>
        <w:pStyle w:val="ConsPlusNormal"/>
        <w:spacing w:before="200"/>
        <w:ind w:firstLine="540"/>
        <w:jc w:val="both"/>
      </w:pPr>
      <w:r>
        <w:t>150.8.3.5.1. Знание хронологии, работа с хронологией:</w:t>
      </w:r>
    </w:p>
    <w:p w:rsidR="00B60882" w:rsidRDefault="00B60882" w:rsidP="00B60882">
      <w:pPr>
        <w:pStyle w:val="ConsPlusNormal"/>
        <w:spacing w:before="200"/>
        <w:ind w:firstLine="540"/>
        <w:jc w:val="both"/>
      </w:pPr>
      <w:r>
        <w:t>называть даты важнейших событий отечественной и всеобщей истории XVIII в.; определять их принадлежность к историческому периоду, этапу;</w:t>
      </w:r>
    </w:p>
    <w:p w:rsidR="00B60882" w:rsidRDefault="00B60882" w:rsidP="00B60882">
      <w:pPr>
        <w:pStyle w:val="ConsPlusNormal"/>
        <w:spacing w:before="200"/>
        <w:ind w:firstLine="540"/>
        <w:jc w:val="both"/>
      </w:pPr>
      <w:r>
        <w:t>устанавливать синхронность событий отечественной и всеобщей истории XVIII в.</w:t>
      </w:r>
    </w:p>
    <w:p w:rsidR="00B60882" w:rsidRDefault="00B60882" w:rsidP="00B60882">
      <w:pPr>
        <w:pStyle w:val="ConsPlusNormal"/>
        <w:spacing w:before="200"/>
        <w:ind w:firstLine="540"/>
        <w:jc w:val="both"/>
      </w:pPr>
      <w:r>
        <w:t>150.8.3.5.2. Знание исторических фактов, работа с фактами:</w:t>
      </w:r>
    </w:p>
    <w:p w:rsidR="00B60882" w:rsidRDefault="00B60882" w:rsidP="00B60882">
      <w:pPr>
        <w:pStyle w:val="ConsPlusNormal"/>
        <w:spacing w:before="200"/>
        <w:ind w:firstLine="540"/>
        <w:jc w:val="both"/>
      </w:pPr>
      <w:r>
        <w:t>указывать (называть) место, обстоятельства, участников, результаты важнейших событий отечественной и всеобщей истории XVIII в.;</w:t>
      </w:r>
    </w:p>
    <w:p w:rsidR="00B60882" w:rsidRDefault="00B60882" w:rsidP="00B60882">
      <w:pPr>
        <w:pStyle w:val="ConsPlusNormal"/>
        <w:spacing w:before="200"/>
        <w:ind w:firstLine="540"/>
        <w:jc w:val="both"/>
      </w:pPr>
      <w: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B60882" w:rsidRDefault="00B60882" w:rsidP="00B60882">
      <w:pPr>
        <w:pStyle w:val="ConsPlusNormal"/>
        <w:spacing w:before="200"/>
        <w:ind w:firstLine="540"/>
        <w:jc w:val="both"/>
      </w:pPr>
      <w:r>
        <w:t>150.8.3.5.3. Работа с исторической картой:</w:t>
      </w:r>
    </w:p>
    <w:p w:rsidR="00B60882" w:rsidRDefault="00B60882" w:rsidP="00B60882">
      <w:pPr>
        <w:pStyle w:val="ConsPlusNormal"/>
        <w:spacing w:before="200"/>
        <w:ind w:firstLine="540"/>
        <w:jc w:val="both"/>
      </w:pPr>
      <w:r>
        <w:t xml:space="preserve">выявлять и показывать на карте изменения, произошедшие в результате </w:t>
      </w:r>
      <w:r>
        <w:lastRenderedPageBreak/>
        <w:t>значительных социально-экономических и политических событий и процессов отечественной и всеобщей истории XVIII в.</w:t>
      </w:r>
    </w:p>
    <w:p w:rsidR="00B60882" w:rsidRDefault="00B60882" w:rsidP="00B60882">
      <w:pPr>
        <w:pStyle w:val="ConsPlusNormal"/>
        <w:spacing w:before="200"/>
        <w:ind w:firstLine="540"/>
        <w:jc w:val="both"/>
      </w:pPr>
      <w:r>
        <w:t>150.8.3.5.4. Работа с историческими источниками:</w:t>
      </w:r>
    </w:p>
    <w:p w:rsidR="00B60882" w:rsidRDefault="00B60882" w:rsidP="00B60882">
      <w:pPr>
        <w:pStyle w:val="ConsPlusNormal"/>
        <w:spacing w:before="200"/>
        <w:ind w:firstLine="540"/>
        <w:jc w:val="both"/>
      </w:pPr>
      <w: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B60882" w:rsidRDefault="00B60882" w:rsidP="00B60882">
      <w:pPr>
        <w:pStyle w:val="ConsPlusNormal"/>
        <w:spacing w:before="200"/>
        <w:ind w:firstLine="540"/>
        <w:jc w:val="both"/>
      </w:pPr>
      <w:r>
        <w:t>объяснять назначение исторического источника, раскрывать его информационную ценность;</w:t>
      </w:r>
    </w:p>
    <w:p w:rsidR="00B60882" w:rsidRDefault="00B60882" w:rsidP="00B60882">
      <w:pPr>
        <w:pStyle w:val="ConsPlusNormal"/>
        <w:spacing w:before="200"/>
        <w:ind w:firstLine="540"/>
        <w:jc w:val="both"/>
      </w:pPr>
      <w: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rsidR="00B60882" w:rsidRDefault="00B60882" w:rsidP="00B60882">
      <w:pPr>
        <w:pStyle w:val="ConsPlusNormal"/>
        <w:spacing w:before="200"/>
        <w:ind w:firstLine="540"/>
        <w:jc w:val="both"/>
      </w:pPr>
      <w:r>
        <w:t>150.8.3.5.5. Историческое описание (реконструкция):</w:t>
      </w:r>
    </w:p>
    <w:p w:rsidR="00B60882" w:rsidRDefault="00B60882" w:rsidP="00B60882">
      <w:pPr>
        <w:pStyle w:val="ConsPlusNormal"/>
        <w:spacing w:before="200"/>
        <w:ind w:firstLine="540"/>
        <w:jc w:val="both"/>
      </w:pPr>
      <w:r>
        <w:t>рассказывать о ключевых событиях отечественной и всеобщей истории XVIII в., их участниках;</w:t>
      </w:r>
    </w:p>
    <w:p w:rsidR="00B60882" w:rsidRDefault="00B60882" w:rsidP="00B60882">
      <w:pPr>
        <w:pStyle w:val="ConsPlusNormal"/>
        <w:spacing w:before="200"/>
        <w:ind w:firstLine="540"/>
        <w:jc w:val="both"/>
      </w:pPr>
      <w: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B60882" w:rsidRDefault="00B60882" w:rsidP="00B60882">
      <w:pPr>
        <w:pStyle w:val="ConsPlusNormal"/>
        <w:spacing w:before="200"/>
        <w:ind w:firstLine="540"/>
        <w:jc w:val="both"/>
      </w:pPr>
      <w:r>
        <w:t>составлять описание образа жизни различных групп населения в России и других странах в XVIII в.;</w:t>
      </w:r>
    </w:p>
    <w:p w:rsidR="00B60882" w:rsidRDefault="00B60882" w:rsidP="00B60882">
      <w:pPr>
        <w:pStyle w:val="ConsPlusNormal"/>
        <w:spacing w:before="200"/>
        <w:ind w:firstLine="540"/>
        <w:jc w:val="both"/>
      </w:pPr>
      <w:r>
        <w:t>представлять описание памятников материальной и художественной культуры изучаемой эпохи (в виде сообщения, аннотации).</w:t>
      </w:r>
    </w:p>
    <w:p w:rsidR="00B60882" w:rsidRDefault="00B60882" w:rsidP="00B60882">
      <w:pPr>
        <w:pStyle w:val="ConsPlusNormal"/>
        <w:spacing w:before="200"/>
        <w:ind w:firstLine="540"/>
        <w:jc w:val="both"/>
      </w:pPr>
      <w:r>
        <w:t>150.8.3.5.6. Анализ, объяснение исторических событий, явлений:</w:t>
      </w:r>
    </w:p>
    <w:p w:rsidR="00B60882" w:rsidRDefault="00B60882" w:rsidP="00B60882">
      <w:pPr>
        <w:pStyle w:val="ConsPlusNormal"/>
        <w:spacing w:before="200"/>
        <w:ind w:firstLine="540"/>
        <w:jc w:val="both"/>
      </w:pPr>
      <w:r>
        <w:t>раскрывать существенные черты экономического, социального 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w:t>
      </w:r>
    </w:p>
    <w:p w:rsidR="00B60882" w:rsidRDefault="00B60882" w:rsidP="00B60882">
      <w:pPr>
        <w:pStyle w:val="ConsPlusNormal"/>
        <w:spacing w:before="200"/>
        <w:ind w:firstLine="540"/>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B60882" w:rsidRDefault="00B60882" w:rsidP="00B60882">
      <w:pPr>
        <w:pStyle w:val="ConsPlusNormal"/>
        <w:spacing w:before="200"/>
        <w:ind w:firstLine="540"/>
        <w:jc w:val="both"/>
      </w:pPr>
      <w:r>
        <w:t xml:space="preserve">объяснять причины и следствия важнейших событий отечественной и всеобщей </w:t>
      </w:r>
      <w:r>
        <w:lastRenderedPageBreak/>
        <w:t>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B60882" w:rsidRDefault="00B60882" w:rsidP="00B60882">
      <w:pPr>
        <w:pStyle w:val="ConsPlusNormal"/>
        <w:spacing w:before="200"/>
        <w:ind w:firstLine="540"/>
        <w:jc w:val="both"/>
      </w:pPr>
      <w:r>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rsidR="00B60882" w:rsidRDefault="00B60882" w:rsidP="00B60882">
      <w:pPr>
        <w:pStyle w:val="ConsPlusNormal"/>
        <w:spacing w:before="200"/>
        <w:ind w:firstLine="540"/>
        <w:jc w:val="both"/>
      </w:pPr>
      <w:r>
        <w:t>150.8.3.5.7. Рассмотрение исторических версий и оценок, определение своего отношения к наиболее значимым событиям и личностям прошлого:</w:t>
      </w:r>
    </w:p>
    <w:p w:rsidR="00B60882" w:rsidRDefault="00B60882" w:rsidP="00B60882">
      <w:pPr>
        <w:pStyle w:val="ConsPlusNormal"/>
        <w:spacing w:before="200"/>
        <w:ind w:firstLine="540"/>
        <w:jc w:val="both"/>
      </w:pPr>
      <w: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rsidR="00B60882" w:rsidRDefault="00B60882" w:rsidP="00B60882">
      <w:pPr>
        <w:pStyle w:val="ConsPlusNormal"/>
        <w:spacing w:before="200"/>
        <w:ind w:firstLine="540"/>
        <w:jc w:val="both"/>
      </w:pPr>
      <w: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B60882" w:rsidRDefault="00B60882" w:rsidP="00B60882">
      <w:pPr>
        <w:pStyle w:val="ConsPlusNormal"/>
        <w:spacing w:before="200"/>
        <w:ind w:firstLine="540"/>
        <w:jc w:val="both"/>
      </w:pPr>
      <w:r>
        <w:t>150.8.3.5.8. Применение исторических знаний:</w:t>
      </w:r>
    </w:p>
    <w:p w:rsidR="00B60882" w:rsidRDefault="00B60882" w:rsidP="00B60882">
      <w:pPr>
        <w:pStyle w:val="ConsPlusNormal"/>
        <w:spacing w:before="200"/>
        <w:ind w:firstLine="540"/>
        <w:jc w:val="both"/>
      </w:pPr>
      <w:r>
        <w:t>раскрывать (объяснять), как сочетались в памятниках культуры России XVIII в. европейские влияния и национальные традиции, показывать на примерах;</w:t>
      </w:r>
    </w:p>
    <w:p w:rsidR="00B60882" w:rsidRDefault="00B60882" w:rsidP="00B60882">
      <w:pPr>
        <w:pStyle w:val="ConsPlusNormal"/>
        <w:spacing w:before="200"/>
        <w:ind w:firstLine="540"/>
        <w:jc w:val="both"/>
      </w:pPr>
      <w:r>
        <w:t>выполнять учебные проекты по отечественной и всеобщей истории XVIII в. (в том числе на региональном материале).</w:t>
      </w:r>
    </w:p>
    <w:p w:rsidR="00B60882" w:rsidRDefault="00B60882" w:rsidP="00B60882">
      <w:pPr>
        <w:pStyle w:val="ConsPlusNormal"/>
        <w:spacing w:before="200"/>
        <w:ind w:firstLine="540"/>
        <w:jc w:val="both"/>
      </w:pPr>
      <w:r>
        <w:t>150.8.3.6. Предметные результаты изучения истории в 9 классе:</w:t>
      </w:r>
    </w:p>
    <w:p w:rsidR="00B60882" w:rsidRDefault="00B60882" w:rsidP="00B60882">
      <w:pPr>
        <w:pStyle w:val="ConsPlusNormal"/>
        <w:spacing w:before="200"/>
        <w:ind w:firstLine="540"/>
        <w:jc w:val="both"/>
      </w:pPr>
      <w:r>
        <w:t>150.8.3.6.1. Знание хронологии, работа с хронологией:</w:t>
      </w:r>
    </w:p>
    <w:p w:rsidR="00B60882" w:rsidRDefault="00B60882" w:rsidP="00B60882">
      <w:pPr>
        <w:pStyle w:val="ConsPlusNormal"/>
        <w:spacing w:before="200"/>
        <w:ind w:firstLine="540"/>
        <w:jc w:val="both"/>
      </w:pPr>
      <w: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rsidR="00B60882" w:rsidRDefault="00B60882" w:rsidP="00B60882">
      <w:pPr>
        <w:pStyle w:val="ConsPlusNormal"/>
        <w:spacing w:before="200"/>
        <w:ind w:firstLine="540"/>
        <w:jc w:val="both"/>
      </w:pPr>
      <w:r>
        <w:t>выявлять синхронность (асинхронность) исторических процессов отечественной и всеобщей истории XIX - начала XX в.;</w:t>
      </w:r>
    </w:p>
    <w:p w:rsidR="00B60882" w:rsidRDefault="00B60882" w:rsidP="00B60882">
      <w:pPr>
        <w:pStyle w:val="ConsPlusNormal"/>
        <w:spacing w:before="200"/>
        <w:ind w:firstLine="540"/>
        <w:jc w:val="both"/>
      </w:pPr>
      <w:r>
        <w:t>определять последовательность событий отечественной и всеобщей истории XIX - начала XX в. на основе анализа причинно-следственных связей.</w:t>
      </w:r>
    </w:p>
    <w:p w:rsidR="00B60882" w:rsidRDefault="00B60882" w:rsidP="00B60882">
      <w:pPr>
        <w:pStyle w:val="ConsPlusNormal"/>
        <w:spacing w:before="200"/>
        <w:ind w:firstLine="540"/>
        <w:jc w:val="both"/>
      </w:pPr>
      <w:r>
        <w:t>150.8.3.6.2. Знание исторических фактов, работа с фактами:</w:t>
      </w:r>
    </w:p>
    <w:p w:rsidR="00B60882" w:rsidRDefault="00B60882" w:rsidP="00B60882">
      <w:pPr>
        <w:pStyle w:val="ConsPlusNormal"/>
        <w:spacing w:before="200"/>
        <w:ind w:firstLine="540"/>
        <w:jc w:val="both"/>
      </w:pPr>
      <w:r>
        <w:t>характеризовать место, обстоятельства, участников, результаты важнейших событий отечественной и всеобщей истории XIX - начала XX в.;</w:t>
      </w:r>
    </w:p>
    <w:p w:rsidR="00B60882" w:rsidRDefault="00B60882" w:rsidP="00B60882">
      <w:pPr>
        <w:pStyle w:val="ConsPlusNormal"/>
        <w:spacing w:before="200"/>
        <w:ind w:firstLine="540"/>
        <w:jc w:val="both"/>
      </w:pPr>
      <w:r>
        <w:lastRenderedPageBreak/>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B60882" w:rsidRDefault="00B60882" w:rsidP="00B60882">
      <w:pPr>
        <w:pStyle w:val="ConsPlusNormal"/>
        <w:spacing w:before="200"/>
        <w:ind w:firstLine="540"/>
        <w:jc w:val="both"/>
      </w:pPr>
      <w:r>
        <w:t>150.8.3.6.3. Работа с исторической картой:</w:t>
      </w:r>
    </w:p>
    <w:p w:rsidR="00B60882" w:rsidRDefault="00B60882" w:rsidP="00B60882">
      <w:pPr>
        <w:pStyle w:val="ConsPlusNormal"/>
        <w:spacing w:before="200"/>
        <w:ind w:firstLine="540"/>
        <w:jc w:val="both"/>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rsidR="00B60882" w:rsidRDefault="00B60882" w:rsidP="00B60882">
      <w:pPr>
        <w:pStyle w:val="ConsPlusNormal"/>
        <w:spacing w:before="200"/>
        <w:ind w:firstLine="540"/>
        <w:jc w:val="both"/>
      </w:pPr>
      <w:r>
        <w:t>определять на основе карты влияние географического фактора на развитие различных сфер жизни страны (группы стран).</w:t>
      </w:r>
    </w:p>
    <w:p w:rsidR="00B60882" w:rsidRDefault="00B60882" w:rsidP="00B60882">
      <w:pPr>
        <w:pStyle w:val="ConsPlusNormal"/>
        <w:spacing w:before="200"/>
        <w:ind w:firstLine="540"/>
        <w:jc w:val="both"/>
      </w:pPr>
      <w:r>
        <w:t>150.8.3.6.4. Работа с историческими источниками:</w:t>
      </w:r>
    </w:p>
    <w:p w:rsidR="00B60882" w:rsidRDefault="00B60882" w:rsidP="00B60882">
      <w:pPr>
        <w:pStyle w:val="ConsPlusNormal"/>
        <w:spacing w:before="200"/>
        <w:ind w:firstLine="540"/>
        <w:jc w:val="both"/>
      </w:pPr>
      <w: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rsidR="00B60882" w:rsidRDefault="00B60882" w:rsidP="00B60882">
      <w:pPr>
        <w:pStyle w:val="ConsPlusNormal"/>
        <w:spacing w:before="200"/>
        <w:ind w:firstLine="540"/>
        <w:jc w:val="both"/>
      </w:pPr>
      <w:r>
        <w:t>определять тип и вид источника (письменного, визуального);</w:t>
      </w:r>
    </w:p>
    <w:p w:rsidR="00B60882" w:rsidRDefault="00B60882" w:rsidP="00B60882">
      <w:pPr>
        <w:pStyle w:val="ConsPlusNormal"/>
        <w:spacing w:before="200"/>
        <w:ind w:firstLine="540"/>
        <w:jc w:val="both"/>
      </w:pPr>
      <w:r>
        <w:t>выявлять принадлежность источника определенному лицу, социальной группе, общественному течению и другим;</w:t>
      </w:r>
    </w:p>
    <w:p w:rsidR="00B60882" w:rsidRDefault="00B60882" w:rsidP="00B60882">
      <w:pPr>
        <w:pStyle w:val="ConsPlusNormal"/>
        <w:spacing w:before="200"/>
        <w:ind w:firstLine="540"/>
        <w:jc w:val="both"/>
      </w:pPr>
      <w: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rsidR="00B60882" w:rsidRDefault="00B60882" w:rsidP="00B60882">
      <w:pPr>
        <w:pStyle w:val="ConsPlusNormal"/>
        <w:spacing w:before="200"/>
        <w:ind w:firstLine="540"/>
        <w:jc w:val="both"/>
      </w:pPr>
      <w:r>
        <w:t>различать в тексте письменных источников факты и интерпретации событий прошлого.</w:t>
      </w:r>
    </w:p>
    <w:p w:rsidR="00B60882" w:rsidRDefault="00B60882" w:rsidP="00B60882">
      <w:pPr>
        <w:pStyle w:val="ConsPlusNormal"/>
        <w:spacing w:before="200"/>
        <w:ind w:firstLine="540"/>
        <w:jc w:val="both"/>
      </w:pPr>
      <w:r>
        <w:t>150.8.3.6.5. Историческое описание (реконструкция):</w:t>
      </w:r>
    </w:p>
    <w:p w:rsidR="00B60882" w:rsidRDefault="00B60882" w:rsidP="00B60882">
      <w:pPr>
        <w:pStyle w:val="ConsPlusNormal"/>
        <w:spacing w:before="200"/>
        <w:ind w:firstLine="540"/>
        <w:jc w:val="both"/>
      </w:pPr>
      <w: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rsidR="00B60882" w:rsidRDefault="00B60882" w:rsidP="00B60882">
      <w:pPr>
        <w:pStyle w:val="ConsPlusNormal"/>
        <w:spacing w:before="200"/>
        <w:ind w:firstLine="540"/>
        <w:jc w:val="both"/>
      </w:pPr>
      <w:r>
        <w:t>составлять развернутую характеристику исторических личностей XIX - начала XX в. с описанием и оценкой их деятельности (сообщение, презентация, эссе);</w:t>
      </w:r>
    </w:p>
    <w:p w:rsidR="00B60882" w:rsidRDefault="00B60882" w:rsidP="00B60882">
      <w:pPr>
        <w:pStyle w:val="ConsPlusNormal"/>
        <w:spacing w:before="200"/>
        <w:ind w:firstLine="540"/>
        <w:jc w:val="both"/>
      </w:pPr>
      <w: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rsidR="00B60882" w:rsidRDefault="00B60882" w:rsidP="00B60882">
      <w:pPr>
        <w:pStyle w:val="ConsPlusNormal"/>
        <w:spacing w:before="200"/>
        <w:ind w:firstLine="540"/>
        <w:jc w:val="both"/>
      </w:pPr>
      <w:r>
        <w:t xml:space="preserve">представлять описание памятников материальной и художественной культуры </w:t>
      </w:r>
      <w:r>
        <w:lastRenderedPageBreak/>
        <w:t>изучаемой эпохи, их назначения, использованных при их создании технических и художественных приемов и другое.</w:t>
      </w:r>
    </w:p>
    <w:p w:rsidR="00B60882" w:rsidRDefault="00B60882" w:rsidP="00B60882">
      <w:pPr>
        <w:pStyle w:val="ConsPlusNormal"/>
        <w:spacing w:before="200"/>
        <w:ind w:firstLine="540"/>
        <w:jc w:val="both"/>
      </w:pPr>
      <w:r>
        <w:t>150.8.3.6.6. Анализ, объяснение исторических событий, явлений:</w:t>
      </w:r>
    </w:p>
    <w:p w:rsidR="00B60882" w:rsidRDefault="00B60882" w:rsidP="00B60882">
      <w:pPr>
        <w:pStyle w:val="ConsPlusNormal"/>
        <w:spacing w:before="200"/>
        <w:ind w:firstLine="540"/>
        <w:jc w:val="both"/>
      </w:pPr>
      <w:r>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B60882" w:rsidRDefault="00B60882" w:rsidP="00B60882">
      <w:pPr>
        <w:pStyle w:val="ConsPlusNormal"/>
        <w:spacing w:before="200"/>
        <w:ind w:firstLine="540"/>
        <w:jc w:val="both"/>
      </w:pPr>
      <w:r>
        <w:t>объяснять смысл ключевых понятий, относящихся к данной эпохе отечественной и всеобщей истории; соотносить общие понятия и факты;</w:t>
      </w:r>
    </w:p>
    <w:p w:rsidR="00B60882" w:rsidRDefault="00B60882" w:rsidP="00B60882">
      <w:pPr>
        <w:pStyle w:val="ConsPlusNormal"/>
        <w:spacing w:before="200"/>
        <w:ind w:firstLine="540"/>
        <w:jc w:val="both"/>
      </w:pPr>
      <w: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B60882" w:rsidRDefault="00B60882" w:rsidP="00B60882">
      <w:pPr>
        <w:pStyle w:val="ConsPlusNormal"/>
        <w:spacing w:before="200"/>
        <w:ind w:firstLine="540"/>
        <w:jc w:val="both"/>
      </w:pPr>
      <w: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B60882" w:rsidRDefault="00B60882" w:rsidP="00B60882">
      <w:pPr>
        <w:pStyle w:val="ConsPlusNormal"/>
        <w:spacing w:before="200"/>
        <w:ind w:firstLine="540"/>
        <w:jc w:val="both"/>
      </w:pPr>
      <w:r>
        <w:t>150.8.3.6.7. Рассмотрение исторических версий и оценок, определение своего отношения к наиболее значимым событиям и личностям прошлого:</w:t>
      </w:r>
    </w:p>
    <w:p w:rsidR="00B60882" w:rsidRDefault="00B60882" w:rsidP="00B60882">
      <w:pPr>
        <w:pStyle w:val="ConsPlusNormal"/>
        <w:spacing w:before="200"/>
        <w:ind w:firstLine="540"/>
        <w:jc w:val="both"/>
      </w:pPr>
      <w: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rsidR="00B60882" w:rsidRDefault="00B60882" w:rsidP="00B60882">
      <w:pPr>
        <w:pStyle w:val="ConsPlusNormal"/>
        <w:spacing w:before="200"/>
        <w:ind w:firstLine="540"/>
        <w:jc w:val="both"/>
      </w:pPr>
      <w:r>
        <w:t>оценивать степень убедительности предложенных точек зрения, формулировать и аргументировать свое мнение;</w:t>
      </w:r>
    </w:p>
    <w:p w:rsidR="00B60882" w:rsidRDefault="00B60882" w:rsidP="00B60882">
      <w:pPr>
        <w:pStyle w:val="ConsPlusNormal"/>
        <w:spacing w:before="200"/>
        <w:ind w:firstLine="540"/>
        <w:jc w:val="both"/>
      </w:pPr>
      <w: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B60882" w:rsidRDefault="00B60882" w:rsidP="00B60882">
      <w:pPr>
        <w:pStyle w:val="ConsPlusNormal"/>
        <w:spacing w:before="200"/>
        <w:ind w:firstLine="540"/>
        <w:jc w:val="both"/>
      </w:pPr>
      <w:r>
        <w:t>150.8.3.6.8. Применение исторических знаний:</w:t>
      </w:r>
    </w:p>
    <w:p w:rsidR="00B60882" w:rsidRDefault="00B60882" w:rsidP="00B60882">
      <w:pPr>
        <w:pStyle w:val="ConsPlusNormal"/>
        <w:spacing w:before="200"/>
        <w:ind w:firstLine="540"/>
        <w:jc w:val="both"/>
      </w:pPr>
      <w:r>
        <w:t xml:space="preserve">распознавать в окружающей среде, в том числе в родном городе, регионе памятники материальной и художественной культуры XIX - начала XX в., объяснять, в чем заключалось их значение для времени их создания и для </w:t>
      </w:r>
      <w:r>
        <w:lastRenderedPageBreak/>
        <w:t>современного общества;</w:t>
      </w:r>
    </w:p>
    <w:p w:rsidR="00B60882" w:rsidRDefault="00B60882" w:rsidP="00B60882">
      <w:pPr>
        <w:pStyle w:val="ConsPlusNormal"/>
        <w:spacing w:before="200"/>
        <w:ind w:firstLine="540"/>
        <w:jc w:val="both"/>
      </w:pPr>
      <w:r>
        <w:t>выполнять учебные проекты по отечественной и всеобщей истории XIX - начала XX в. (в том числе на региональном материале);</w:t>
      </w:r>
    </w:p>
    <w:p w:rsidR="00B60882" w:rsidRDefault="00B60882" w:rsidP="00B60882">
      <w:pPr>
        <w:pStyle w:val="ConsPlusNormal"/>
        <w:spacing w:before="200"/>
        <w:ind w:firstLine="540"/>
        <w:jc w:val="both"/>
      </w:pPr>
      <w:r>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p w:rsidR="00B60882" w:rsidRDefault="00B60882" w:rsidP="00B60882">
      <w:pPr>
        <w:pStyle w:val="ConsPlusNormal"/>
        <w:ind w:firstLine="540"/>
        <w:jc w:val="both"/>
      </w:pPr>
    </w:p>
    <w:p w:rsidR="00B60882" w:rsidRDefault="00B60882" w:rsidP="00B60882">
      <w:pPr>
        <w:pStyle w:val="ConsPlusNormal"/>
        <w:ind w:firstLine="540"/>
        <w:jc w:val="both"/>
      </w:pPr>
      <w:r>
        <w:t>150.9. Поурочное планирование</w:t>
      </w:r>
    </w:p>
    <w:p w:rsidR="00B60882" w:rsidRDefault="00B60882" w:rsidP="00B60882">
      <w:pPr>
        <w:pStyle w:val="ConsPlusNormal"/>
        <w:spacing w:before="200"/>
        <w:ind w:firstLine="540"/>
        <w:jc w:val="both"/>
      </w:pPr>
      <w:r>
        <w:t>(для обучающихся, начавших освоение ФОП ООО до 1 сентября 2025 года)</w:t>
      </w:r>
    </w:p>
    <w:p w:rsidR="00B60882" w:rsidRDefault="00B60882" w:rsidP="00B60882">
      <w:pPr>
        <w:pStyle w:val="ConsPlusNormal"/>
        <w:jc w:val="both"/>
      </w:pPr>
    </w:p>
    <w:p w:rsidR="00B60882" w:rsidRDefault="00B60882" w:rsidP="00B60882">
      <w:pPr>
        <w:pStyle w:val="ConsPlusNormal"/>
        <w:jc w:val="right"/>
      </w:pPr>
      <w:r>
        <w:t>Таблица 15</w:t>
      </w:r>
    </w:p>
    <w:p w:rsidR="00B60882" w:rsidRDefault="00B60882" w:rsidP="00B60882">
      <w:pPr>
        <w:pStyle w:val="ConsPlusNormal"/>
        <w:jc w:val="both"/>
      </w:pPr>
    </w:p>
    <w:p w:rsidR="00B60882" w:rsidRDefault="00B60882" w:rsidP="00B60882">
      <w:pPr>
        <w:pStyle w:val="ConsPlusNormal"/>
        <w:jc w:val="both"/>
      </w:pPr>
      <w:r>
        <w:t>5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2"/>
        <w:gridCol w:w="7880"/>
      </w:tblGrid>
      <w:tr w:rsidR="00B60882" w:rsidTr="00B60882">
        <w:tc>
          <w:tcPr>
            <w:tcW w:w="1142" w:type="dxa"/>
          </w:tcPr>
          <w:p w:rsidR="00B60882" w:rsidRDefault="00B60882" w:rsidP="00B60882">
            <w:pPr>
              <w:pStyle w:val="ConsPlusNormal"/>
              <w:jc w:val="center"/>
            </w:pPr>
            <w:r>
              <w:t>N урока</w:t>
            </w:r>
          </w:p>
        </w:tc>
        <w:tc>
          <w:tcPr>
            <w:tcW w:w="7880" w:type="dxa"/>
          </w:tcPr>
          <w:p w:rsidR="00B60882" w:rsidRDefault="00B60882" w:rsidP="00B60882">
            <w:pPr>
              <w:pStyle w:val="ConsPlusNormal"/>
              <w:jc w:val="center"/>
            </w:pPr>
            <w:r>
              <w:t>Тема урока</w:t>
            </w:r>
          </w:p>
        </w:tc>
      </w:tr>
      <w:tr w:rsidR="00B60882" w:rsidTr="00B60882">
        <w:tc>
          <w:tcPr>
            <w:tcW w:w="1142" w:type="dxa"/>
          </w:tcPr>
          <w:p w:rsidR="00B60882" w:rsidRDefault="00B60882" w:rsidP="00B60882">
            <w:pPr>
              <w:pStyle w:val="ConsPlusNormal"/>
              <w:jc w:val="center"/>
            </w:pPr>
            <w:r>
              <w:t>Урок 1</w:t>
            </w:r>
          </w:p>
        </w:tc>
        <w:tc>
          <w:tcPr>
            <w:tcW w:w="7880" w:type="dxa"/>
          </w:tcPr>
          <w:p w:rsidR="00B60882" w:rsidRDefault="00B60882" w:rsidP="00B60882">
            <w:pPr>
              <w:pStyle w:val="ConsPlusNormal"/>
            </w:pPr>
            <w:r>
              <w:t>Что изучает история.</w:t>
            </w:r>
          </w:p>
        </w:tc>
      </w:tr>
      <w:tr w:rsidR="00B60882" w:rsidTr="00B60882">
        <w:tc>
          <w:tcPr>
            <w:tcW w:w="1142" w:type="dxa"/>
          </w:tcPr>
          <w:p w:rsidR="00B60882" w:rsidRDefault="00B60882" w:rsidP="00B60882">
            <w:pPr>
              <w:pStyle w:val="ConsPlusNormal"/>
              <w:jc w:val="center"/>
            </w:pPr>
            <w:r>
              <w:t>Урок 2</w:t>
            </w:r>
          </w:p>
        </w:tc>
        <w:tc>
          <w:tcPr>
            <w:tcW w:w="7880" w:type="dxa"/>
          </w:tcPr>
          <w:p w:rsidR="00B60882" w:rsidRDefault="00B60882" w:rsidP="00B60882">
            <w:pPr>
              <w:pStyle w:val="ConsPlusNormal"/>
            </w:pPr>
            <w:r>
              <w:t>Историческая хронология. Историческая карта</w:t>
            </w:r>
          </w:p>
        </w:tc>
      </w:tr>
      <w:tr w:rsidR="00B60882" w:rsidTr="00B60882">
        <w:tc>
          <w:tcPr>
            <w:tcW w:w="1142" w:type="dxa"/>
            <w:vAlign w:val="center"/>
          </w:tcPr>
          <w:p w:rsidR="00B60882" w:rsidRDefault="00B60882" w:rsidP="00B60882">
            <w:pPr>
              <w:pStyle w:val="ConsPlusNormal"/>
              <w:jc w:val="center"/>
            </w:pPr>
            <w:r>
              <w:t>Урок 3</w:t>
            </w:r>
          </w:p>
        </w:tc>
        <w:tc>
          <w:tcPr>
            <w:tcW w:w="7880" w:type="dxa"/>
          </w:tcPr>
          <w:p w:rsidR="00B60882" w:rsidRDefault="00B60882" w:rsidP="00B60882">
            <w:pPr>
              <w:pStyle w:val="ConsPlusNormal"/>
            </w:pPr>
            <w:r>
              <w:t>Происхождение, расселение и эволюция древнейшего человека.</w:t>
            </w:r>
          </w:p>
          <w:p w:rsidR="00B60882" w:rsidRDefault="00B60882" w:rsidP="00B60882">
            <w:pPr>
              <w:pStyle w:val="ConsPlusNormal"/>
            </w:pPr>
            <w:r>
              <w:t>Появление человека разумного</w:t>
            </w:r>
          </w:p>
        </w:tc>
      </w:tr>
      <w:tr w:rsidR="00B60882" w:rsidTr="00B60882">
        <w:tc>
          <w:tcPr>
            <w:tcW w:w="1142" w:type="dxa"/>
          </w:tcPr>
          <w:p w:rsidR="00B60882" w:rsidRDefault="00B60882" w:rsidP="00B60882">
            <w:pPr>
              <w:pStyle w:val="ConsPlusNormal"/>
              <w:jc w:val="center"/>
            </w:pPr>
            <w:r>
              <w:t>Урок 4</w:t>
            </w:r>
          </w:p>
        </w:tc>
        <w:tc>
          <w:tcPr>
            <w:tcW w:w="7880" w:type="dxa"/>
          </w:tcPr>
          <w:p w:rsidR="00B60882" w:rsidRDefault="00B60882" w:rsidP="00B60882">
            <w:pPr>
              <w:pStyle w:val="ConsPlusNormal"/>
            </w:pPr>
            <w:r>
              <w:t>Древнейшие земледельцы и скотоводы</w:t>
            </w:r>
          </w:p>
        </w:tc>
      </w:tr>
      <w:tr w:rsidR="00B60882" w:rsidTr="00B60882">
        <w:tc>
          <w:tcPr>
            <w:tcW w:w="1142" w:type="dxa"/>
          </w:tcPr>
          <w:p w:rsidR="00B60882" w:rsidRDefault="00B60882" w:rsidP="00B60882">
            <w:pPr>
              <w:pStyle w:val="ConsPlusNormal"/>
              <w:jc w:val="center"/>
            </w:pPr>
            <w:r>
              <w:t>Урок 5</w:t>
            </w:r>
          </w:p>
        </w:tc>
        <w:tc>
          <w:tcPr>
            <w:tcW w:w="7880" w:type="dxa"/>
          </w:tcPr>
          <w:p w:rsidR="00B60882" w:rsidRDefault="00B60882" w:rsidP="00B60882">
            <w:pPr>
              <w:pStyle w:val="ConsPlusNormal"/>
            </w:pPr>
            <w:r>
              <w:t>От первобытности к цивилизации</w:t>
            </w:r>
          </w:p>
        </w:tc>
      </w:tr>
      <w:tr w:rsidR="00B60882" w:rsidRPr="00541C92" w:rsidTr="00B60882">
        <w:tc>
          <w:tcPr>
            <w:tcW w:w="1142" w:type="dxa"/>
            <w:vAlign w:val="center"/>
          </w:tcPr>
          <w:p w:rsidR="00B60882" w:rsidRDefault="00B60882" w:rsidP="00B60882">
            <w:pPr>
              <w:pStyle w:val="ConsPlusNormal"/>
              <w:jc w:val="center"/>
            </w:pPr>
            <w:r>
              <w:t>Урок 6</w:t>
            </w:r>
          </w:p>
        </w:tc>
        <w:tc>
          <w:tcPr>
            <w:tcW w:w="7880" w:type="dxa"/>
          </w:tcPr>
          <w:p w:rsidR="00B60882" w:rsidRDefault="00B60882" w:rsidP="00B60882">
            <w:pPr>
              <w:pStyle w:val="ConsPlusNormal"/>
            </w:pPr>
            <w:r>
              <w:t>Урок повторения, обобщения и контроля по теме "История Древнего мира"</w:t>
            </w:r>
          </w:p>
        </w:tc>
      </w:tr>
      <w:tr w:rsidR="00B60882" w:rsidRPr="00541C92" w:rsidTr="00B60882">
        <w:tc>
          <w:tcPr>
            <w:tcW w:w="1142" w:type="dxa"/>
            <w:vAlign w:val="center"/>
          </w:tcPr>
          <w:p w:rsidR="00B60882" w:rsidRDefault="00B60882" w:rsidP="00B60882">
            <w:pPr>
              <w:pStyle w:val="ConsPlusNormal"/>
              <w:jc w:val="center"/>
            </w:pPr>
            <w:r>
              <w:lastRenderedPageBreak/>
              <w:t>Урок 7</w:t>
            </w:r>
          </w:p>
        </w:tc>
        <w:tc>
          <w:tcPr>
            <w:tcW w:w="7880" w:type="dxa"/>
          </w:tcPr>
          <w:p w:rsidR="00B60882" w:rsidRDefault="00B60882" w:rsidP="00B60882">
            <w:pPr>
              <w:pStyle w:val="ConsPlusNormal"/>
            </w:pPr>
            <w:r>
              <w:t>Природа Египта и ее влияние на условия жизни и занятия древних египтян</w:t>
            </w:r>
          </w:p>
        </w:tc>
      </w:tr>
      <w:tr w:rsidR="00B60882" w:rsidTr="00B60882">
        <w:tc>
          <w:tcPr>
            <w:tcW w:w="1142" w:type="dxa"/>
          </w:tcPr>
          <w:p w:rsidR="00B60882" w:rsidRDefault="00B60882" w:rsidP="00B60882">
            <w:pPr>
              <w:pStyle w:val="ConsPlusNormal"/>
              <w:jc w:val="center"/>
            </w:pPr>
            <w:r>
              <w:t>Урок 8</w:t>
            </w:r>
          </w:p>
        </w:tc>
        <w:tc>
          <w:tcPr>
            <w:tcW w:w="7880" w:type="dxa"/>
          </w:tcPr>
          <w:p w:rsidR="00B60882" w:rsidRDefault="00B60882" w:rsidP="00B60882">
            <w:pPr>
              <w:pStyle w:val="ConsPlusNormal"/>
            </w:pPr>
            <w:r>
              <w:t>Возникновение государственной власти.</w:t>
            </w:r>
          </w:p>
        </w:tc>
      </w:tr>
      <w:tr w:rsidR="00B60882" w:rsidRPr="00541C92" w:rsidTr="00B60882">
        <w:tc>
          <w:tcPr>
            <w:tcW w:w="1142" w:type="dxa"/>
          </w:tcPr>
          <w:p w:rsidR="00B60882" w:rsidRDefault="00B60882" w:rsidP="00B60882">
            <w:pPr>
              <w:pStyle w:val="ConsPlusNormal"/>
              <w:jc w:val="center"/>
            </w:pPr>
            <w:r>
              <w:t>Урок 9</w:t>
            </w:r>
          </w:p>
        </w:tc>
        <w:tc>
          <w:tcPr>
            <w:tcW w:w="7880" w:type="dxa"/>
          </w:tcPr>
          <w:p w:rsidR="00B60882" w:rsidRDefault="00B60882" w:rsidP="00B60882">
            <w:pPr>
              <w:pStyle w:val="ConsPlusNormal"/>
            </w:pPr>
            <w:r>
              <w:t>Управление государством (фараон, вельможи, чиновники)</w:t>
            </w:r>
          </w:p>
        </w:tc>
      </w:tr>
      <w:tr w:rsidR="00B60882" w:rsidRPr="00541C92" w:rsidTr="00B60882">
        <w:tc>
          <w:tcPr>
            <w:tcW w:w="1142" w:type="dxa"/>
          </w:tcPr>
          <w:p w:rsidR="00B60882" w:rsidRDefault="00B60882" w:rsidP="00B60882">
            <w:pPr>
              <w:pStyle w:val="ConsPlusNormal"/>
            </w:pPr>
            <w:r>
              <w:t>Урок 10</w:t>
            </w:r>
          </w:p>
        </w:tc>
        <w:tc>
          <w:tcPr>
            <w:tcW w:w="7880" w:type="dxa"/>
          </w:tcPr>
          <w:p w:rsidR="00B60882" w:rsidRDefault="00B60882" w:rsidP="00B60882">
            <w:pPr>
              <w:pStyle w:val="ConsPlusNormal"/>
            </w:pPr>
            <w:r>
              <w:t>Условия жизни, положение и повинности населения</w:t>
            </w:r>
          </w:p>
        </w:tc>
      </w:tr>
      <w:tr w:rsidR="00B60882" w:rsidRPr="00541C92" w:rsidTr="00B60882">
        <w:tc>
          <w:tcPr>
            <w:tcW w:w="1142" w:type="dxa"/>
          </w:tcPr>
          <w:p w:rsidR="00B60882" w:rsidRDefault="00B60882" w:rsidP="00B60882">
            <w:pPr>
              <w:pStyle w:val="ConsPlusNormal"/>
            </w:pPr>
            <w:r>
              <w:t>Урок 11</w:t>
            </w:r>
          </w:p>
        </w:tc>
        <w:tc>
          <w:tcPr>
            <w:tcW w:w="7880" w:type="dxa"/>
          </w:tcPr>
          <w:p w:rsidR="00B60882" w:rsidRDefault="00B60882" w:rsidP="00B60882">
            <w:pPr>
              <w:pStyle w:val="ConsPlusNormal"/>
            </w:pPr>
            <w:r>
              <w:t>Отношения Египта с соседними народами</w:t>
            </w:r>
          </w:p>
        </w:tc>
      </w:tr>
      <w:tr w:rsidR="00B60882" w:rsidTr="00B60882">
        <w:tc>
          <w:tcPr>
            <w:tcW w:w="1142" w:type="dxa"/>
          </w:tcPr>
          <w:p w:rsidR="00B60882" w:rsidRDefault="00B60882" w:rsidP="00B60882">
            <w:pPr>
              <w:pStyle w:val="ConsPlusNormal"/>
            </w:pPr>
            <w:r>
              <w:t>Урок 12</w:t>
            </w:r>
          </w:p>
        </w:tc>
        <w:tc>
          <w:tcPr>
            <w:tcW w:w="7880" w:type="dxa"/>
          </w:tcPr>
          <w:p w:rsidR="00B60882" w:rsidRDefault="00B60882" w:rsidP="00B60882">
            <w:pPr>
              <w:pStyle w:val="ConsPlusNormal"/>
            </w:pPr>
            <w:r>
              <w:t>Религиозные верования египтян</w:t>
            </w:r>
          </w:p>
        </w:tc>
      </w:tr>
      <w:tr w:rsidR="00B60882" w:rsidTr="00B60882">
        <w:tc>
          <w:tcPr>
            <w:tcW w:w="1142" w:type="dxa"/>
          </w:tcPr>
          <w:p w:rsidR="00B60882" w:rsidRDefault="00B60882" w:rsidP="00B60882">
            <w:pPr>
              <w:pStyle w:val="ConsPlusNormal"/>
            </w:pPr>
            <w:r>
              <w:t>Урок 13</w:t>
            </w:r>
          </w:p>
        </w:tc>
        <w:tc>
          <w:tcPr>
            <w:tcW w:w="7880" w:type="dxa"/>
          </w:tcPr>
          <w:p w:rsidR="00B60882" w:rsidRDefault="00B60882" w:rsidP="00B60882">
            <w:pPr>
              <w:pStyle w:val="ConsPlusNormal"/>
            </w:pPr>
            <w:r>
              <w:t>Познания древних египтян</w:t>
            </w:r>
          </w:p>
        </w:tc>
      </w:tr>
      <w:tr w:rsidR="00B60882" w:rsidRPr="00541C92" w:rsidTr="00B60882">
        <w:tc>
          <w:tcPr>
            <w:tcW w:w="1142" w:type="dxa"/>
            <w:vAlign w:val="center"/>
          </w:tcPr>
          <w:p w:rsidR="00B60882" w:rsidRDefault="00B60882" w:rsidP="00B60882">
            <w:pPr>
              <w:pStyle w:val="ConsPlusNormal"/>
            </w:pPr>
            <w:r>
              <w:t>Урок 14</w:t>
            </w:r>
          </w:p>
        </w:tc>
        <w:tc>
          <w:tcPr>
            <w:tcW w:w="7880" w:type="dxa"/>
          </w:tcPr>
          <w:p w:rsidR="00B60882" w:rsidRDefault="00B60882" w:rsidP="00B60882">
            <w:pPr>
              <w:pStyle w:val="ConsPlusNormal"/>
            </w:pPr>
            <w:r>
              <w:t>Природные условия Месопотамии (Междуречья) и их влияние на занятия населения</w:t>
            </w:r>
          </w:p>
        </w:tc>
      </w:tr>
      <w:tr w:rsidR="00B60882" w:rsidTr="00B60882">
        <w:tc>
          <w:tcPr>
            <w:tcW w:w="1142" w:type="dxa"/>
          </w:tcPr>
          <w:p w:rsidR="00B60882" w:rsidRDefault="00B60882" w:rsidP="00B60882">
            <w:pPr>
              <w:pStyle w:val="ConsPlusNormal"/>
            </w:pPr>
            <w:r>
              <w:t>Урок 15</w:t>
            </w:r>
          </w:p>
        </w:tc>
        <w:tc>
          <w:tcPr>
            <w:tcW w:w="7880" w:type="dxa"/>
          </w:tcPr>
          <w:p w:rsidR="00B60882" w:rsidRDefault="00B60882" w:rsidP="00B60882">
            <w:pPr>
              <w:pStyle w:val="ConsPlusNormal"/>
            </w:pPr>
            <w:r>
              <w:t>Древний Вавилон</w:t>
            </w:r>
          </w:p>
        </w:tc>
      </w:tr>
      <w:tr w:rsidR="00B60882" w:rsidTr="00B60882">
        <w:tc>
          <w:tcPr>
            <w:tcW w:w="1142" w:type="dxa"/>
          </w:tcPr>
          <w:p w:rsidR="00B60882" w:rsidRDefault="00B60882" w:rsidP="00B60882">
            <w:pPr>
              <w:pStyle w:val="ConsPlusNormal"/>
            </w:pPr>
            <w:r>
              <w:t>Урок 16</w:t>
            </w:r>
          </w:p>
        </w:tc>
        <w:tc>
          <w:tcPr>
            <w:tcW w:w="7880" w:type="dxa"/>
          </w:tcPr>
          <w:p w:rsidR="00B60882" w:rsidRDefault="00B60882" w:rsidP="00B60882">
            <w:pPr>
              <w:pStyle w:val="ConsPlusNormal"/>
            </w:pPr>
            <w:r>
              <w:t>Ассирия</w:t>
            </w:r>
          </w:p>
        </w:tc>
      </w:tr>
      <w:tr w:rsidR="00B60882" w:rsidTr="00B60882">
        <w:tc>
          <w:tcPr>
            <w:tcW w:w="1142" w:type="dxa"/>
          </w:tcPr>
          <w:p w:rsidR="00B60882" w:rsidRDefault="00B60882" w:rsidP="00B60882">
            <w:pPr>
              <w:pStyle w:val="ConsPlusNormal"/>
            </w:pPr>
            <w:r>
              <w:t>Урок 17</w:t>
            </w:r>
          </w:p>
        </w:tc>
        <w:tc>
          <w:tcPr>
            <w:tcW w:w="7880" w:type="dxa"/>
          </w:tcPr>
          <w:p w:rsidR="00B60882" w:rsidRDefault="00B60882" w:rsidP="00B60882">
            <w:pPr>
              <w:pStyle w:val="ConsPlusNormal"/>
            </w:pPr>
            <w:r>
              <w:t>Нововавилонское царство</w:t>
            </w:r>
          </w:p>
        </w:tc>
      </w:tr>
      <w:tr w:rsidR="00B60882" w:rsidTr="00B60882">
        <w:tc>
          <w:tcPr>
            <w:tcW w:w="1142" w:type="dxa"/>
          </w:tcPr>
          <w:p w:rsidR="00B60882" w:rsidRDefault="00B60882" w:rsidP="00B60882">
            <w:pPr>
              <w:pStyle w:val="ConsPlusNormal"/>
            </w:pPr>
            <w:r>
              <w:t>Урок 18</w:t>
            </w:r>
          </w:p>
        </w:tc>
        <w:tc>
          <w:tcPr>
            <w:tcW w:w="7880" w:type="dxa"/>
          </w:tcPr>
          <w:p w:rsidR="00B60882" w:rsidRDefault="00B60882" w:rsidP="00B60882">
            <w:pPr>
              <w:pStyle w:val="ConsPlusNormal"/>
            </w:pPr>
            <w:r>
              <w:t>Финикия</w:t>
            </w:r>
          </w:p>
        </w:tc>
      </w:tr>
      <w:tr w:rsidR="00B60882" w:rsidRPr="00541C92" w:rsidTr="00B60882">
        <w:tc>
          <w:tcPr>
            <w:tcW w:w="1142" w:type="dxa"/>
          </w:tcPr>
          <w:p w:rsidR="00B60882" w:rsidRDefault="00B60882" w:rsidP="00B60882">
            <w:pPr>
              <w:pStyle w:val="ConsPlusNormal"/>
            </w:pPr>
            <w:r>
              <w:t>Урок 19</w:t>
            </w:r>
          </w:p>
        </w:tc>
        <w:tc>
          <w:tcPr>
            <w:tcW w:w="7880" w:type="dxa"/>
          </w:tcPr>
          <w:p w:rsidR="00B60882" w:rsidRDefault="00B60882" w:rsidP="00B60882">
            <w:pPr>
              <w:pStyle w:val="ConsPlusNormal"/>
            </w:pPr>
            <w:r>
              <w:t>Палестина и ее население. Возникновение Израильского государства</w:t>
            </w:r>
          </w:p>
        </w:tc>
      </w:tr>
      <w:tr w:rsidR="00B60882" w:rsidTr="00B60882">
        <w:tc>
          <w:tcPr>
            <w:tcW w:w="1142" w:type="dxa"/>
          </w:tcPr>
          <w:p w:rsidR="00B60882" w:rsidRDefault="00B60882" w:rsidP="00B60882">
            <w:pPr>
              <w:pStyle w:val="ConsPlusNormal"/>
            </w:pPr>
            <w:r>
              <w:t>Урок 20</w:t>
            </w:r>
          </w:p>
        </w:tc>
        <w:tc>
          <w:tcPr>
            <w:tcW w:w="7880" w:type="dxa"/>
          </w:tcPr>
          <w:p w:rsidR="00B60882" w:rsidRDefault="00B60882" w:rsidP="00B60882">
            <w:pPr>
              <w:pStyle w:val="ConsPlusNormal"/>
            </w:pPr>
            <w:r>
              <w:t>Завоевания персов</w:t>
            </w:r>
          </w:p>
        </w:tc>
      </w:tr>
      <w:tr w:rsidR="00B60882" w:rsidTr="00B60882">
        <w:tc>
          <w:tcPr>
            <w:tcW w:w="1142" w:type="dxa"/>
          </w:tcPr>
          <w:p w:rsidR="00B60882" w:rsidRDefault="00B60882" w:rsidP="00B60882">
            <w:pPr>
              <w:pStyle w:val="ConsPlusNormal"/>
            </w:pPr>
            <w:r>
              <w:t>Урок 21</w:t>
            </w:r>
          </w:p>
        </w:tc>
        <w:tc>
          <w:tcPr>
            <w:tcW w:w="7880" w:type="dxa"/>
          </w:tcPr>
          <w:p w:rsidR="00B60882" w:rsidRDefault="00B60882" w:rsidP="00B60882">
            <w:pPr>
              <w:pStyle w:val="ConsPlusNormal"/>
            </w:pPr>
            <w:r>
              <w:t>Государственное устройство Персидской державы</w:t>
            </w:r>
          </w:p>
        </w:tc>
      </w:tr>
      <w:tr w:rsidR="00B60882" w:rsidTr="00B60882">
        <w:tc>
          <w:tcPr>
            <w:tcW w:w="1142" w:type="dxa"/>
          </w:tcPr>
          <w:p w:rsidR="00B60882" w:rsidRDefault="00B60882" w:rsidP="00B60882">
            <w:pPr>
              <w:pStyle w:val="ConsPlusNormal"/>
            </w:pPr>
            <w:r>
              <w:t>Урок 22</w:t>
            </w:r>
          </w:p>
        </w:tc>
        <w:tc>
          <w:tcPr>
            <w:tcW w:w="7880" w:type="dxa"/>
          </w:tcPr>
          <w:p w:rsidR="00B60882" w:rsidRDefault="00B60882" w:rsidP="00B60882">
            <w:pPr>
              <w:pStyle w:val="ConsPlusNormal"/>
            </w:pPr>
            <w:r>
              <w:t>Древняя Индия</w:t>
            </w:r>
          </w:p>
        </w:tc>
      </w:tr>
      <w:tr w:rsidR="00B60882" w:rsidRPr="00541C92" w:rsidTr="00B60882">
        <w:tc>
          <w:tcPr>
            <w:tcW w:w="1142" w:type="dxa"/>
          </w:tcPr>
          <w:p w:rsidR="00B60882" w:rsidRDefault="00B60882" w:rsidP="00B60882">
            <w:pPr>
              <w:pStyle w:val="ConsPlusNormal"/>
            </w:pPr>
            <w:r>
              <w:lastRenderedPageBreak/>
              <w:t>Урок 23</w:t>
            </w:r>
          </w:p>
        </w:tc>
        <w:tc>
          <w:tcPr>
            <w:tcW w:w="7880" w:type="dxa"/>
          </w:tcPr>
          <w:p w:rsidR="00B60882" w:rsidRDefault="00B60882" w:rsidP="00B60882">
            <w:pPr>
              <w:pStyle w:val="ConsPlusNormal"/>
            </w:pPr>
            <w:r>
              <w:t>Религиозные верования и культура древних индийцев</w:t>
            </w:r>
          </w:p>
        </w:tc>
      </w:tr>
      <w:tr w:rsidR="00B60882" w:rsidRPr="00541C92" w:rsidTr="00B60882">
        <w:tc>
          <w:tcPr>
            <w:tcW w:w="1142" w:type="dxa"/>
          </w:tcPr>
          <w:p w:rsidR="00B60882" w:rsidRDefault="00B60882" w:rsidP="00B60882">
            <w:pPr>
              <w:pStyle w:val="ConsPlusNormal"/>
            </w:pPr>
            <w:r>
              <w:t>Урок 24</w:t>
            </w:r>
          </w:p>
        </w:tc>
        <w:tc>
          <w:tcPr>
            <w:tcW w:w="7880" w:type="dxa"/>
          </w:tcPr>
          <w:p w:rsidR="00B60882" w:rsidRDefault="00B60882" w:rsidP="00B60882">
            <w:pPr>
              <w:pStyle w:val="ConsPlusNormal"/>
            </w:pPr>
            <w:r>
              <w:t>Древний Китай. Правление династии Хань</w:t>
            </w:r>
          </w:p>
        </w:tc>
      </w:tr>
      <w:tr w:rsidR="00B60882" w:rsidRPr="00541C92" w:rsidTr="00B60882">
        <w:tc>
          <w:tcPr>
            <w:tcW w:w="1142" w:type="dxa"/>
            <w:vAlign w:val="center"/>
          </w:tcPr>
          <w:p w:rsidR="00B60882" w:rsidRDefault="00B60882" w:rsidP="00B60882">
            <w:pPr>
              <w:pStyle w:val="ConsPlusNormal"/>
            </w:pPr>
            <w:r>
              <w:t>Урок 25</w:t>
            </w:r>
          </w:p>
        </w:tc>
        <w:tc>
          <w:tcPr>
            <w:tcW w:w="7880" w:type="dxa"/>
          </w:tcPr>
          <w:p w:rsidR="00B60882" w:rsidRDefault="00B60882" w:rsidP="00B60882">
            <w:pPr>
              <w:pStyle w:val="ConsPlusNormal"/>
            </w:pPr>
            <w:r>
              <w:t>Религиозно-философские учения, наука и изобретения древних китайцев</w:t>
            </w:r>
          </w:p>
        </w:tc>
      </w:tr>
      <w:tr w:rsidR="00B60882" w:rsidRPr="00541C92" w:rsidTr="00B60882">
        <w:tc>
          <w:tcPr>
            <w:tcW w:w="1142" w:type="dxa"/>
          </w:tcPr>
          <w:p w:rsidR="00B60882" w:rsidRDefault="00B60882" w:rsidP="00B60882">
            <w:pPr>
              <w:pStyle w:val="ConsPlusNormal"/>
            </w:pPr>
            <w:r>
              <w:t>Урок 26</w:t>
            </w:r>
          </w:p>
        </w:tc>
        <w:tc>
          <w:tcPr>
            <w:tcW w:w="7880" w:type="dxa"/>
          </w:tcPr>
          <w:p w:rsidR="00B60882" w:rsidRDefault="00B60882" w:rsidP="00B60882">
            <w:pPr>
              <w:pStyle w:val="ConsPlusNormal"/>
            </w:pPr>
            <w:r>
              <w:t>Урок повторения, обобщения и контроля по теме "Древний Восток"</w:t>
            </w:r>
          </w:p>
        </w:tc>
      </w:tr>
      <w:tr w:rsidR="00B60882" w:rsidRPr="00541C92" w:rsidTr="00B60882">
        <w:tc>
          <w:tcPr>
            <w:tcW w:w="1142" w:type="dxa"/>
          </w:tcPr>
          <w:p w:rsidR="00B60882" w:rsidRDefault="00B60882" w:rsidP="00B60882">
            <w:pPr>
              <w:pStyle w:val="ConsPlusNormal"/>
            </w:pPr>
            <w:r>
              <w:t>Урок 27</w:t>
            </w:r>
          </w:p>
        </w:tc>
        <w:tc>
          <w:tcPr>
            <w:tcW w:w="7880" w:type="dxa"/>
          </w:tcPr>
          <w:p w:rsidR="00B60882" w:rsidRDefault="00B60882" w:rsidP="00B60882">
            <w:pPr>
              <w:pStyle w:val="ConsPlusNormal"/>
            </w:pPr>
            <w:r>
              <w:t>Природные условия Древней Греции и их влияние на занятия населения</w:t>
            </w:r>
          </w:p>
        </w:tc>
      </w:tr>
      <w:tr w:rsidR="00B60882" w:rsidTr="00B60882">
        <w:tc>
          <w:tcPr>
            <w:tcW w:w="1142" w:type="dxa"/>
          </w:tcPr>
          <w:p w:rsidR="00B60882" w:rsidRDefault="00B60882" w:rsidP="00B60882">
            <w:pPr>
              <w:pStyle w:val="ConsPlusNormal"/>
            </w:pPr>
            <w:r>
              <w:t>Урок 28</w:t>
            </w:r>
          </w:p>
        </w:tc>
        <w:tc>
          <w:tcPr>
            <w:tcW w:w="7880" w:type="dxa"/>
          </w:tcPr>
          <w:p w:rsidR="00B60882" w:rsidRDefault="00B60882" w:rsidP="00B60882">
            <w:pPr>
              <w:pStyle w:val="ConsPlusNormal"/>
            </w:pPr>
            <w:r>
              <w:t>Древнейшие государства Греции</w:t>
            </w:r>
          </w:p>
        </w:tc>
      </w:tr>
      <w:tr w:rsidR="00B60882" w:rsidTr="00B60882">
        <w:tc>
          <w:tcPr>
            <w:tcW w:w="1142" w:type="dxa"/>
          </w:tcPr>
          <w:p w:rsidR="00B60882" w:rsidRDefault="00B60882" w:rsidP="00B60882">
            <w:pPr>
              <w:pStyle w:val="ConsPlusNormal"/>
            </w:pPr>
            <w:r>
              <w:t>Урок 29</w:t>
            </w:r>
          </w:p>
        </w:tc>
        <w:tc>
          <w:tcPr>
            <w:tcW w:w="7880" w:type="dxa"/>
          </w:tcPr>
          <w:p w:rsidR="00B60882" w:rsidRDefault="00B60882" w:rsidP="00B60882">
            <w:pPr>
              <w:pStyle w:val="ConsPlusNormal"/>
            </w:pPr>
            <w:r>
              <w:t>Троянская война</w:t>
            </w:r>
          </w:p>
        </w:tc>
      </w:tr>
      <w:tr w:rsidR="00B60882" w:rsidRPr="00541C92" w:rsidTr="00B60882">
        <w:tc>
          <w:tcPr>
            <w:tcW w:w="1142" w:type="dxa"/>
          </w:tcPr>
          <w:p w:rsidR="00B60882" w:rsidRDefault="00B60882" w:rsidP="00B60882">
            <w:pPr>
              <w:pStyle w:val="ConsPlusNormal"/>
            </w:pPr>
            <w:r>
              <w:t>Урок 30</w:t>
            </w:r>
          </w:p>
        </w:tc>
        <w:tc>
          <w:tcPr>
            <w:tcW w:w="7880" w:type="dxa"/>
          </w:tcPr>
          <w:p w:rsidR="00B60882" w:rsidRDefault="00B60882" w:rsidP="00B60882">
            <w:pPr>
              <w:pStyle w:val="ConsPlusNormal"/>
            </w:pPr>
            <w:r>
              <w:t>Поэмы Гомера "Илиада" и "Одиссея"</w:t>
            </w:r>
          </w:p>
        </w:tc>
      </w:tr>
      <w:tr w:rsidR="00B60882" w:rsidRPr="00541C92" w:rsidTr="00B60882">
        <w:tc>
          <w:tcPr>
            <w:tcW w:w="1142" w:type="dxa"/>
          </w:tcPr>
          <w:p w:rsidR="00B60882" w:rsidRDefault="00B60882" w:rsidP="00B60882">
            <w:pPr>
              <w:pStyle w:val="ConsPlusNormal"/>
            </w:pPr>
            <w:r>
              <w:t>Урок 31</w:t>
            </w:r>
          </w:p>
        </w:tc>
        <w:tc>
          <w:tcPr>
            <w:tcW w:w="7880" w:type="dxa"/>
          </w:tcPr>
          <w:p w:rsidR="00B60882" w:rsidRDefault="00B60882" w:rsidP="00B60882">
            <w:pPr>
              <w:pStyle w:val="ConsPlusNormal"/>
            </w:pPr>
            <w:r>
              <w:t>Подъем хозяйственной жизни греческих полисов после "темных веков"</w:t>
            </w:r>
          </w:p>
        </w:tc>
      </w:tr>
      <w:tr w:rsidR="00B60882" w:rsidTr="00B60882">
        <w:tc>
          <w:tcPr>
            <w:tcW w:w="1142" w:type="dxa"/>
          </w:tcPr>
          <w:p w:rsidR="00B60882" w:rsidRDefault="00B60882" w:rsidP="00B60882">
            <w:pPr>
              <w:pStyle w:val="ConsPlusNormal"/>
            </w:pPr>
            <w:r>
              <w:t>Урок 32</w:t>
            </w:r>
          </w:p>
        </w:tc>
        <w:tc>
          <w:tcPr>
            <w:tcW w:w="7880" w:type="dxa"/>
          </w:tcPr>
          <w:p w:rsidR="00B60882" w:rsidRDefault="00B60882" w:rsidP="00B60882">
            <w:pPr>
              <w:pStyle w:val="ConsPlusNormal"/>
            </w:pPr>
            <w:r>
              <w:t>Образование городов-государств</w:t>
            </w:r>
          </w:p>
        </w:tc>
      </w:tr>
      <w:tr w:rsidR="00B60882" w:rsidTr="00B60882">
        <w:tc>
          <w:tcPr>
            <w:tcW w:w="1142" w:type="dxa"/>
          </w:tcPr>
          <w:p w:rsidR="00B60882" w:rsidRDefault="00B60882" w:rsidP="00B60882">
            <w:pPr>
              <w:pStyle w:val="ConsPlusNormal"/>
            </w:pPr>
            <w:r>
              <w:t>Урок 33</w:t>
            </w:r>
          </w:p>
        </w:tc>
        <w:tc>
          <w:tcPr>
            <w:tcW w:w="7880" w:type="dxa"/>
          </w:tcPr>
          <w:p w:rsidR="00B60882" w:rsidRDefault="00B60882" w:rsidP="00B60882">
            <w:pPr>
              <w:pStyle w:val="ConsPlusNormal"/>
            </w:pPr>
            <w:r>
              <w:t>Великая греческая колонизация</w:t>
            </w:r>
          </w:p>
        </w:tc>
      </w:tr>
      <w:tr w:rsidR="00B60882" w:rsidTr="00B60882">
        <w:tc>
          <w:tcPr>
            <w:tcW w:w="1142" w:type="dxa"/>
          </w:tcPr>
          <w:p w:rsidR="00B60882" w:rsidRDefault="00B60882" w:rsidP="00B60882">
            <w:pPr>
              <w:pStyle w:val="ConsPlusNormal"/>
            </w:pPr>
            <w:r>
              <w:t>Урок 34</w:t>
            </w:r>
          </w:p>
        </w:tc>
        <w:tc>
          <w:tcPr>
            <w:tcW w:w="7880" w:type="dxa"/>
          </w:tcPr>
          <w:p w:rsidR="00B60882" w:rsidRDefault="00B60882" w:rsidP="00B60882">
            <w:pPr>
              <w:pStyle w:val="ConsPlusNormal"/>
            </w:pPr>
            <w:r>
              <w:t>Афины: утверждение демократии</w:t>
            </w:r>
          </w:p>
        </w:tc>
      </w:tr>
      <w:tr w:rsidR="00B60882" w:rsidRPr="00541C92" w:rsidTr="00B60882">
        <w:tc>
          <w:tcPr>
            <w:tcW w:w="1142" w:type="dxa"/>
          </w:tcPr>
          <w:p w:rsidR="00B60882" w:rsidRDefault="00B60882" w:rsidP="00B60882">
            <w:pPr>
              <w:pStyle w:val="ConsPlusNormal"/>
            </w:pPr>
            <w:r>
              <w:t>Урок 35</w:t>
            </w:r>
          </w:p>
        </w:tc>
        <w:tc>
          <w:tcPr>
            <w:tcW w:w="7880" w:type="dxa"/>
          </w:tcPr>
          <w:p w:rsidR="00B60882" w:rsidRDefault="00B60882" w:rsidP="00B60882">
            <w:pPr>
              <w:pStyle w:val="ConsPlusNormal"/>
            </w:pPr>
            <w:r>
              <w:t>Спарта: основные группы населения, общественное устройство</w:t>
            </w:r>
          </w:p>
        </w:tc>
      </w:tr>
      <w:tr w:rsidR="00B60882" w:rsidTr="00B60882">
        <w:tc>
          <w:tcPr>
            <w:tcW w:w="1142" w:type="dxa"/>
          </w:tcPr>
          <w:p w:rsidR="00B60882" w:rsidRDefault="00B60882" w:rsidP="00B60882">
            <w:pPr>
              <w:pStyle w:val="ConsPlusNormal"/>
            </w:pPr>
            <w:r>
              <w:t>Урок 36</w:t>
            </w:r>
          </w:p>
        </w:tc>
        <w:tc>
          <w:tcPr>
            <w:tcW w:w="7880" w:type="dxa"/>
          </w:tcPr>
          <w:p w:rsidR="00B60882" w:rsidRDefault="00B60882" w:rsidP="00B60882">
            <w:pPr>
              <w:pStyle w:val="ConsPlusNormal"/>
            </w:pPr>
            <w:r>
              <w:t>Греко-персидские войны</w:t>
            </w:r>
          </w:p>
        </w:tc>
      </w:tr>
      <w:tr w:rsidR="00B60882" w:rsidRPr="00541C92" w:rsidTr="00B60882">
        <w:tc>
          <w:tcPr>
            <w:tcW w:w="1142" w:type="dxa"/>
          </w:tcPr>
          <w:p w:rsidR="00B60882" w:rsidRDefault="00B60882" w:rsidP="00B60882">
            <w:pPr>
              <w:pStyle w:val="ConsPlusNormal"/>
            </w:pPr>
            <w:r>
              <w:t>Урок 37</w:t>
            </w:r>
          </w:p>
        </w:tc>
        <w:tc>
          <w:tcPr>
            <w:tcW w:w="7880" w:type="dxa"/>
          </w:tcPr>
          <w:p w:rsidR="00B60882" w:rsidRDefault="00B60882" w:rsidP="00B60882">
            <w:pPr>
              <w:pStyle w:val="ConsPlusNormal"/>
            </w:pPr>
            <w:r>
              <w:t>Крупные сражения греко-персидских войн и их итоги</w:t>
            </w:r>
          </w:p>
        </w:tc>
      </w:tr>
      <w:tr w:rsidR="00B60882" w:rsidTr="00B60882">
        <w:tc>
          <w:tcPr>
            <w:tcW w:w="1142" w:type="dxa"/>
          </w:tcPr>
          <w:p w:rsidR="00B60882" w:rsidRDefault="00B60882" w:rsidP="00B60882">
            <w:pPr>
              <w:pStyle w:val="ConsPlusNormal"/>
            </w:pPr>
            <w:r>
              <w:t>Урок 38</w:t>
            </w:r>
          </w:p>
        </w:tc>
        <w:tc>
          <w:tcPr>
            <w:tcW w:w="7880" w:type="dxa"/>
          </w:tcPr>
          <w:p w:rsidR="00B60882" w:rsidRDefault="00B60882" w:rsidP="00B60882">
            <w:pPr>
              <w:pStyle w:val="ConsPlusNormal"/>
            </w:pPr>
            <w:r>
              <w:t>Расцвет Афинского государства</w:t>
            </w:r>
          </w:p>
        </w:tc>
      </w:tr>
      <w:tr w:rsidR="00B60882" w:rsidRPr="00541C92" w:rsidTr="00B60882">
        <w:tc>
          <w:tcPr>
            <w:tcW w:w="1142" w:type="dxa"/>
          </w:tcPr>
          <w:p w:rsidR="00B60882" w:rsidRDefault="00B60882" w:rsidP="00B60882">
            <w:pPr>
              <w:pStyle w:val="ConsPlusNormal"/>
            </w:pPr>
            <w:r>
              <w:lastRenderedPageBreak/>
              <w:t>Урок 39</w:t>
            </w:r>
          </w:p>
        </w:tc>
        <w:tc>
          <w:tcPr>
            <w:tcW w:w="7880" w:type="dxa"/>
          </w:tcPr>
          <w:p w:rsidR="00B60882" w:rsidRDefault="00B60882" w:rsidP="00B60882">
            <w:pPr>
              <w:pStyle w:val="ConsPlusNormal"/>
            </w:pPr>
            <w:r>
              <w:t>Хозяйственная жизнь в древнегреческом обществе</w:t>
            </w:r>
          </w:p>
        </w:tc>
      </w:tr>
      <w:tr w:rsidR="00B60882" w:rsidTr="00B60882">
        <w:tc>
          <w:tcPr>
            <w:tcW w:w="1142" w:type="dxa"/>
          </w:tcPr>
          <w:p w:rsidR="00B60882" w:rsidRDefault="00B60882" w:rsidP="00B60882">
            <w:pPr>
              <w:pStyle w:val="ConsPlusNormal"/>
            </w:pPr>
            <w:r>
              <w:t>Урок 40</w:t>
            </w:r>
          </w:p>
        </w:tc>
        <w:tc>
          <w:tcPr>
            <w:tcW w:w="7880" w:type="dxa"/>
          </w:tcPr>
          <w:p w:rsidR="00B60882" w:rsidRDefault="00B60882" w:rsidP="00B60882">
            <w:pPr>
              <w:pStyle w:val="ConsPlusNormal"/>
            </w:pPr>
            <w:r>
              <w:t>Пелопоннесская война</w:t>
            </w:r>
          </w:p>
        </w:tc>
      </w:tr>
      <w:tr w:rsidR="00B60882" w:rsidTr="00B60882">
        <w:tc>
          <w:tcPr>
            <w:tcW w:w="1142" w:type="dxa"/>
          </w:tcPr>
          <w:p w:rsidR="00B60882" w:rsidRDefault="00B60882" w:rsidP="00B60882">
            <w:pPr>
              <w:pStyle w:val="ConsPlusNormal"/>
            </w:pPr>
            <w:r>
              <w:t>Урок 41</w:t>
            </w:r>
          </w:p>
        </w:tc>
        <w:tc>
          <w:tcPr>
            <w:tcW w:w="7880" w:type="dxa"/>
          </w:tcPr>
          <w:p w:rsidR="00B60882" w:rsidRDefault="00B60882" w:rsidP="00B60882">
            <w:pPr>
              <w:pStyle w:val="ConsPlusNormal"/>
            </w:pPr>
            <w:r>
              <w:t>Религия древних греков</w:t>
            </w:r>
          </w:p>
        </w:tc>
      </w:tr>
      <w:tr w:rsidR="00B60882" w:rsidRPr="00541C92" w:rsidTr="00B60882">
        <w:tc>
          <w:tcPr>
            <w:tcW w:w="1142" w:type="dxa"/>
          </w:tcPr>
          <w:p w:rsidR="00B60882" w:rsidRDefault="00B60882" w:rsidP="00B60882">
            <w:pPr>
              <w:pStyle w:val="ConsPlusNormal"/>
            </w:pPr>
            <w:r>
              <w:t>Урок 42</w:t>
            </w:r>
          </w:p>
        </w:tc>
        <w:tc>
          <w:tcPr>
            <w:tcW w:w="7880" w:type="dxa"/>
          </w:tcPr>
          <w:p w:rsidR="00B60882" w:rsidRDefault="00B60882" w:rsidP="00B60882">
            <w:pPr>
              <w:pStyle w:val="ConsPlusNormal"/>
            </w:pPr>
            <w:r>
              <w:t>Образование и наука в Древней Греции</w:t>
            </w:r>
          </w:p>
        </w:tc>
      </w:tr>
      <w:tr w:rsidR="00B60882" w:rsidRPr="00541C92" w:rsidTr="00B60882">
        <w:tc>
          <w:tcPr>
            <w:tcW w:w="1142" w:type="dxa"/>
          </w:tcPr>
          <w:p w:rsidR="00B60882" w:rsidRDefault="00B60882" w:rsidP="00B60882">
            <w:pPr>
              <w:pStyle w:val="ConsPlusNormal"/>
            </w:pPr>
            <w:r>
              <w:t>Урок 43</w:t>
            </w:r>
          </w:p>
        </w:tc>
        <w:tc>
          <w:tcPr>
            <w:tcW w:w="7880" w:type="dxa"/>
          </w:tcPr>
          <w:p w:rsidR="00B60882" w:rsidRDefault="00B60882" w:rsidP="00B60882">
            <w:pPr>
              <w:pStyle w:val="ConsPlusNormal"/>
            </w:pPr>
            <w:r>
              <w:t>Искусство и досуг в Древней Греции</w:t>
            </w:r>
          </w:p>
        </w:tc>
      </w:tr>
      <w:tr w:rsidR="00B60882" w:rsidRPr="00541C92" w:rsidTr="00B60882">
        <w:tc>
          <w:tcPr>
            <w:tcW w:w="1142" w:type="dxa"/>
            <w:vAlign w:val="center"/>
          </w:tcPr>
          <w:p w:rsidR="00B60882" w:rsidRDefault="00B60882" w:rsidP="00B60882">
            <w:pPr>
              <w:pStyle w:val="ConsPlusNormal"/>
            </w:pPr>
            <w:r>
              <w:t>Урок 44</w:t>
            </w:r>
          </w:p>
        </w:tc>
        <w:tc>
          <w:tcPr>
            <w:tcW w:w="7880" w:type="dxa"/>
          </w:tcPr>
          <w:p w:rsidR="00B60882" w:rsidRDefault="00B60882" w:rsidP="00B60882">
            <w:pPr>
              <w:pStyle w:val="ConsPlusNormal"/>
            </w:pPr>
            <w:r>
              <w:t>Возвышение Македонии. Александр Македонский и его завоевания на Востоке</w:t>
            </w:r>
          </w:p>
        </w:tc>
      </w:tr>
      <w:tr w:rsidR="00B60882" w:rsidTr="00B60882">
        <w:tc>
          <w:tcPr>
            <w:tcW w:w="1142" w:type="dxa"/>
          </w:tcPr>
          <w:p w:rsidR="00B60882" w:rsidRDefault="00B60882" w:rsidP="00B60882">
            <w:pPr>
              <w:pStyle w:val="ConsPlusNormal"/>
            </w:pPr>
            <w:r>
              <w:t>Урок 45</w:t>
            </w:r>
          </w:p>
        </w:tc>
        <w:tc>
          <w:tcPr>
            <w:tcW w:w="7880" w:type="dxa"/>
          </w:tcPr>
          <w:p w:rsidR="00B60882" w:rsidRDefault="00B60882" w:rsidP="00B60882">
            <w:pPr>
              <w:pStyle w:val="ConsPlusNormal"/>
            </w:pPr>
            <w:r>
              <w:t>Эллинистические государства Востока</w:t>
            </w:r>
          </w:p>
        </w:tc>
      </w:tr>
      <w:tr w:rsidR="00B60882" w:rsidTr="00B60882">
        <w:tc>
          <w:tcPr>
            <w:tcW w:w="1142" w:type="dxa"/>
            <w:vAlign w:val="center"/>
          </w:tcPr>
          <w:p w:rsidR="00B60882" w:rsidRDefault="00B60882" w:rsidP="00B60882">
            <w:pPr>
              <w:pStyle w:val="ConsPlusNormal"/>
            </w:pPr>
            <w:r>
              <w:t>Урок 46</w:t>
            </w:r>
          </w:p>
        </w:tc>
        <w:tc>
          <w:tcPr>
            <w:tcW w:w="7880" w:type="dxa"/>
          </w:tcPr>
          <w:p w:rsidR="00B60882" w:rsidRDefault="00B60882" w:rsidP="00B60882">
            <w:pPr>
              <w:pStyle w:val="ConsPlusNormal"/>
            </w:pPr>
            <w:r>
              <w:t>Урок повторения, обобщения и контроля по теме "Древняя Греция. Эллинизм"</w:t>
            </w:r>
          </w:p>
        </w:tc>
      </w:tr>
      <w:tr w:rsidR="00B60882" w:rsidRPr="00541C92" w:rsidTr="00B60882">
        <w:tc>
          <w:tcPr>
            <w:tcW w:w="1142" w:type="dxa"/>
          </w:tcPr>
          <w:p w:rsidR="00B60882" w:rsidRDefault="00B60882" w:rsidP="00B60882">
            <w:pPr>
              <w:pStyle w:val="ConsPlusNormal"/>
            </w:pPr>
            <w:r>
              <w:t>Урок 47</w:t>
            </w:r>
          </w:p>
        </w:tc>
        <w:tc>
          <w:tcPr>
            <w:tcW w:w="7880" w:type="dxa"/>
          </w:tcPr>
          <w:p w:rsidR="00B60882" w:rsidRDefault="00B60882" w:rsidP="00B60882">
            <w:pPr>
              <w:pStyle w:val="ConsPlusNormal"/>
            </w:pPr>
            <w:r>
              <w:t>Природа и население Апеннинского полуострова в древности</w:t>
            </w:r>
          </w:p>
        </w:tc>
      </w:tr>
      <w:tr w:rsidR="00B60882" w:rsidTr="00B60882">
        <w:tc>
          <w:tcPr>
            <w:tcW w:w="1142" w:type="dxa"/>
          </w:tcPr>
          <w:p w:rsidR="00B60882" w:rsidRDefault="00B60882" w:rsidP="00B60882">
            <w:pPr>
              <w:pStyle w:val="ConsPlusNormal"/>
            </w:pPr>
            <w:r>
              <w:t>Урок 48</w:t>
            </w:r>
          </w:p>
        </w:tc>
        <w:tc>
          <w:tcPr>
            <w:tcW w:w="7880" w:type="dxa"/>
          </w:tcPr>
          <w:p w:rsidR="00B60882" w:rsidRDefault="00B60882" w:rsidP="00B60882">
            <w:pPr>
              <w:pStyle w:val="ConsPlusNormal"/>
            </w:pPr>
            <w:r>
              <w:t>Республика римских граждан</w:t>
            </w:r>
          </w:p>
        </w:tc>
      </w:tr>
      <w:tr w:rsidR="00B60882" w:rsidTr="00B60882">
        <w:tc>
          <w:tcPr>
            <w:tcW w:w="1142" w:type="dxa"/>
          </w:tcPr>
          <w:p w:rsidR="00B60882" w:rsidRDefault="00B60882" w:rsidP="00B60882">
            <w:pPr>
              <w:pStyle w:val="ConsPlusNormal"/>
            </w:pPr>
            <w:r>
              <w:t>Урок 49</w:t>
            </w:r>
          </w:p>
        </w:tc>
        <w:tc>
          <w:tcPr>
            <w:tcW w:w="7880" w:type="dxa"/>
          </w:tcPr>
          <w:p w:rsidR="00B60882" w:rsidRDefault="00B60882" w:rsidP="00B60882">
            <w:pPr>
              <w:pStyle w:val="ConsPlusNormal"/>
            </w:pPr>
            <w:r>
              <w:t>Верования древних римлян</w:t>
            </w:r>
          </w:p>
        </w:tc>
      </w:tr>
      <w:tr w:rsidR="00B60882" w:rsidTr="00B60882">
        <w:tc>
          <w:tcPr>
            <w:tcW w:w="1142" w:type="dxa"/>
          </w:tcPr>
          <w:p w:rsidR="00B60882" w:rsidRDefault="00B60882" w:rsidP="00B60882">
            <w:pPr>
              <w:pStyle w:val="ConsPlusNormal"/>
            </w:pPr>
            <w:r>
              <w:t>Урок 50</w:t>
            </w:r>
          </w:p>
        </w:tc>
        <w:tc>
          <w:tcPr>
            <w:tcW w:w="7880" w:type="dxa"/>
          </w:tcPr>
          <w:p w:rsidR="00B60882" w:rsidRDefault="00B60882" w:rsidP="00B60882">
            <w:pPr>
              <w:pStyle w:val="ConsPlusNormal"/>
            </w:pPr>
            <w:r>
              <w:t>Войны Рима с Карфагеном</w:t>
            </w:r>
          </w:p>
        </w:tc>
      </w:tr>
      <w:tr w:rsidR="00B60882" w:rsidTr="00B60882">
        <w:tc>
          <w:tcPr>
            <w:tcW w:w="1142" w:type="dxa"/>
          </w:tcPr>
          <w:p w:rsidR="00B60882" w:rsidRDefault="00B60882" w:rsidP="00B60882">
            <w:pPr>
              <w:pStyle w:val="ConsPlusNormal"/>
            </w:pPr>
            <w:r>
              <w:t>Урок 51</w:t>
            </w:r>
          </w:p>
        </w:tc>
        <w:tc>
          <w:tcPr>
            <w:tcW w:w="7880" w:type="dxa"/>
          </w:tcPr>
          <w:p w:rsidR="00B60882" w:rsidRDefault="00B60882" w:rsidP="00B60882">
            <w:pPr>
              <w:pStyle w:val="ConsPlusNormal"/>
            </w:pPr>
            <w:r>
              <w:t>Ганнибал; битва при Каннах</w:t>
            </w:r>
          </w:p>
        </w:tc>
      </w:tr>
      <w:tr w:rsidR="00B60882" w:rsidTr="00B60882">
        <w:tc>
          <w:tcPr>
            <w:tcW w:w="1142" w:type="dxa"/>
          </w:tcPr>
          <w:p w:rsidR="00B60882" w:rsidRDefault="00B60882" w:rsidP="00B60882">
            <w:pPr>
              <w:pStyle w:val="ConsPlusNormal"/>
            </w:pPr>
            <w:r>
              <w:t>Урок 52</w:t>
            </w:r>
          </w:p>
        </w:tc>
        <w:tc>
          <w:tcPr>
            <w:tcW w:w="7880" w:type="dxa"/>
          </w:tcPr>
          <w:p w:rsidR="00B60882" w:rsidRDefault="00B60882" w:rsidP="00B60882">
            <w:pPr>
              <w:pStyle w:val="ConsPlusNormal"/>
            </w:pPr>
            <w:r>
              <w:t>Установление господства Рима в Средиземноморье. Римские провинции</w:t>
            </w:r>
          </w:p>
        </w:tc>
      </w:tr>
      <w:tr w:rsidR="00B60882" w:rsidRPr="00541C92" w:rsidTr="00B60882">
        <w:tc>
          <w:tcPr>
            <w:tcW w:w="1142" w:type="dxa"/>
          </w:tcPr>
          <w:p w:rsidR="00B60882" w:rsidRDefault="00B60882" w:rsidP="00B60882">
            <w:pPr>
              <w:pStyle w:val="ConsPlusNormal"/>
            </w:pPr>
            <w:r>
              <w:t>Урок 53</w:t>
            </w:r>
          </w:p>
        </w:tc>
        <w:tc>
          <w:tcPr>
            <w:tcW w:w="7880" w:type="dxa"/>
          </w:tcPr>
          <w:p w:rsidR="00B60882" w:rsidRDefault="00B60882" w:rsidP="00B60882">
            <w:pPr>
              <w:pStyle w:val="ConsPlusNormal"/>
            </w:pPr>
            <w:r>
              <w:t>Социально-экономическое развитие поздней Римской республики</w:t>
            </w:r>
          </w:p>
        </w:tc>
      </w:tr>
      <w:tr w:rsidR="00B60882" w:rsidRPr="00541C92" w:rsidTr="00B60882">
        <w:tc>
          <w:tcPr>
            <w:tcW w:w="1142" w:type="dxa"/>
          </w:tcPr>
          <w:p w:rsidR="00B60882" w:rsidRDefault="00B60882" w:rsidP="00B60882">
            <w:pPr>
              <w:pStyle w:val="ConsPlusNormal"/>
            </w:pPr>
            <w:r>
              <w:t>Урок 54</w:t>
            </w:r>
          </w:p>
        </w:tc>
        <w:tc>
          <w:tcPr>
            <w:tcW w:w="7880" w:type="dxa"/>
          </w:tcPr>
          <w:p w:rsidR="00B60882" w:rsidRDefault="00B60882" w:rsidP="00B60882">
            <w:pPr>
              <w:pStyle w:val="ConsPlusNormal"/>
            </w:pPr>
            <w:r>
              <w:t>Реформы Гракхов: проекты реформ, мероприятия, итоги</w:t>
            </w:r>
          </w:p>
        </w:tc>
      </w:tr>
      <w:tr w:rsidR="00B60882" w:rsidRPr="00541C92" w:rsidTr="00B60882">
        <w:tc>
          <w:tcPr>
            <w:tcW w:w="1142" w:type="dxa"/>
          </w:tcPr>
          <w:p w:rsidR="00B60882" w:rsidRDefault="00B60882" w:rsidP="00B60882">
            <w:pPr>
              <w:pStyle w:val="ConsPlusNormal"/>
            </w:pPr>
            <w:r>
              <w:lastRenderedPageBreak/>
              <w:t>Урок 55</w:t>
            </w:r>
          </w:p>
        </w:tc>
        <w:tc>
          <w:tcPr>
            <w:tcW w:w="7880" w:type="dxa"/>
          </w:tcPr>
          <w:p w:rsidR="00B60882" w:rsidRDefault="00B60882" w:rsidP="00B60882">
            <w:pPr>
              <w:pStyle w:val="ConsPlusNormal"/>
            </w:pPr>
            <w:r>
              <w:t>Гражданская война и установление диктатуры Суллы</w:t>
            </w:r>
          </w:p>
        </w:tc>
      </w:tr>
      <w:tr w:rsidR="00B60882" w:rsidRPr="00541C92" w:rsidTr="00B60882">
        <w:tc>
          <w:tcPr>
            <w:tcW w:w="1142" w:type="dxa"/>
          </w:tcPr>
          <w:p w:rsidR="00B60882" w:rsidRDefault="00B60882" w:rsidP="00B60882">
            <w:pPr>
              <w:pStyle w:val="ConsPlusNormal"/>
            </w:pPr>
            <w:r>
              <w:t>Урок 56</w:t>
            </w:r>
          </w:p>
        </w:tc>
        <w:tc>
          <w:tcPr>
            <w:tcW w:w="7880" w:type="dxa"/>
          </w:tcPr>
          <w:p w:rsidR="00B60882" w:rsidRDefault="00B60882" w:rsidP="00B60882">
            <w:pPr>
              <w:pStyle w:val="ConsPlusNormal"/>
            </w:pPr>
            <w:r>
              <w:t>Гай Юлий Цезарь: путь к власти, диктатура</w:t>
            </w:r>
          </w:p>
        </w:tc>
      </w:tr>
      <w:tr w:rsidR="00B60882" w:rsidRPr="00541C92" w:rsidTr="00B60882">
        <w:tc>
          <w:tcPr>
            <w:tcW w:w="1142" w:type="dxa"/>
            <w:vAlign w:val="center"/>
          </w:tcPr>
          <w:p w:rsidR="00B60882" w:rsidRDefault="00B60882" w:rsidP="00B60882">
            <w:pPr>
              <w:pStyle w:val="ConsPlusNormal"/>
            </w:pPr>
            <w:r>
              <w:t>Урок 57</w:t>
            </w:r>
          </w:p>
        </w:tc>
        <w:tc>
          <w:tcPr>
            <w:tcW w:w="7880" w:type="dxa"/>
          </w:tcPr>
          <w:p w:rsidR="00B60882" w:rsidRDefault="00B60882" w:rsidP="00B60882">
            <w:pPr>
              <w:pStyle w:val="ConsPlusNormal"/>
            </w:pPr>
            <w:r>
              <w:t>Борьба между наследниками Цезаря. Установление императорской власти</w:t>
            </w:r>
          </w:p>
        </w:tc>
      </w:tr>
      <w:tr w:rsidR="00B60882" w:rsidTr="00B60882">
        <w:tc>
          <w:tcPr>
            <w:tcW w:w="1142" w:type="dxa"/>
          </w:tcPr>
          <w:p w:rsidR="00B60882" w:rsidRDefault="00B60882" w:rsidP="00B60882">
            <w:pPr>
              <w:pStyle w:val="ConsPlusNormal"/>
            </w:pPr>
            <w:r>
              <w:t>Урок 58</w:t>
            </w:r>
          </w:p>
        </w:tc>
        <w:tc>
          <w:tcPr>
            <w:tcW w:w="7880" w:type="dxa"/>
          </w:tcPr>
          <w:p w:rsidR="00B60882" w:rsidRDefault="00B60882" w:rsidP="00B60882">
            <w:pPr>
              <w:pStyle w:val="ConsPlusNormal"/>
            </w:pPr>
            <w:r>
              <w:t>Контрольная работа</w:t>
            </w:r>
          </w:p>
        </w:tc>
      </w:tr>
      <w:tr w:rsidR="00B60882" w:rsidRPr="00541C92" w:rsidTr="00B60882">
        <w:tc>
          <w:tcPr>
            <w:tcW w:w="1142" w:type="dxa"/>
          </w:tcPr>
          <w:p w:rsidR="00B60882" w:rsidRDefault="00B60882" w:rsidP="00B60882">
            <w:pPr>
              <w:pStyle w:val="ConsPlusNormal"/>
            </w:pPr>
            <w:r>
              <w:t>Урок 59</w:t>
            </w:r>
          </w:p>
        </w:tc>
        <w:tc>
          <w:tcPr>
            <w:tcW w:w="7880" w:type="dxa"/>
          </w:tcPr>
          <w:p w:rsidR="00B60882" w:rsidRDefault="00B60882" w:rsidP="00B60882">
            <w:pPr>
              <w:pStyle w:val="ConsPlusNormal"/>
            </w:pPr>
            <w:r>
              <w:t>Императоры Рима: завоеватели и правители</w:t>
            </w:r>
          </w:p>
        </w:tc>
      </w:tr>
      <w:tr w:rsidR="00B60882" w:rsidTr="00B60882">
        <w:tc>
          <w:tcPr>
            <w:tcW w:w="1142" w:type="dxa"/>
          </w:tcPr>
          <w:p w:rsidR="00B60882" w:rsidRDefault="00B60882" w:rsidP="00B60882">
            <w:pPr>
              <w:pStyle w:val="ConsPlusNormal"/>
            </w:pPr>
            <w:r>
              <w:t>Урок 60</w:t>
            </w:r>
          </w:p>
        </w:tc>
        <w:tc>
          <w:tcPr>
            <w:tcW w:w="7880" w:type="dxa"/>
          </w:tcPr>
          <w:p w:rsidR="00B60882" w:rsidRDefault="00B60882" w:rsidP="00B60882">
            <w:pPr>
              <w:pStyle w:val="ConsPlusNormal"/>
            </w:pPr>
            <w:r>
              <w:t>Римская империя: территория, управление</w:t>
            </w:r>
          </w:p>
        </w:tc>
      </w:tr>
      <w:tr w:rsidR="00B60882" w:rsidTr="00B60882">
        <w:tc>
          <w:tcPr>
            <w:tcW w:w="1142" w:type="dxa"/>
          </w:tcPr>
          <w:p w:rsidR="00B60882" w:rsidRDefault="00B60882" w:rsidP="00B60882">
            <w:pPr>
              <w:pStyle w:val="ConsPlusNormal"/>
            </w:pPr>
            <w:r>
              <w:t>Урок 61</w:t>
            </w:r>
          </w:p>
        </w:tc>
        <w:tc>
          <w:tcPr>
            <w:tcW w:w="7880" w:type="dxa"/>
          </w:tcPr>
          <w:p w:rsidR="00B60882" w:rsidRDefault="00B60882" w:rsidP="00B60882">
            <w:pPr>
              <w:pStyle w:val="ConsPlusNormal"/>
            </w:pPr>
            <w:r>
              <w:t>Возникновение и распространение христианства</w:t>
            </w:r>
          </w:p>
        </w:tc>
      </w:tr>
      <w:tr w:rsidR="00B60882" w:rsidRPr="00541C92" w:rsidTr="00B60882">
        <w:tc>
          <w:tcPr>
            <w:tcW w:w="1142" w:type="dxa"/>
          </w:tcPr>
          <w:p w:rsidR="00B60882" w:rsidRDefault="00B60882" w:rsidP="00B60882">
            <w:pPr>
              <w:pStyle w:val="ConsPlusNormal"/>
            </w:pPr>
            <w:r>
              <w:t>Урок 62</w:t>
            </w:r>
          </w:p>
        </w:tc>
        <w:tc>
          <w:tcPr>
            <w:tcW w:w="7880" w:type="dxa"/>
          </w:tcPr>
          <w:p w:rsidR="00B60882" w:rsidRDefault="00B60882" w:rsidP="00B60882">
            <w:pPr>
              <w:pStyle w:val="ConsPlusNormal"/>
            </w:pPr>
            <w:r>
              <w:t>Император Константин I, перенос столицы в Константинополь</w:t>
            </w:r>
          </w:p>
        </w:tc>
      </w:tr>
      <w:tr w:rsidR="00B60882" w:rsidRPr="00541C92" w:rsidTr="00B60882">
        <w:tc>
          <w:tcPr>
            <w:tcW w:w="1142" w:type="dxa"/>
          </w:tcPr>
          <w:p w:rsidR="00B60882" w:rsidRDefault="00B60882" w:rsidP="00B60882">
            <w:pPr>
              <w:pStyle w:val="ConsPlusNormal"/>
            </w:pPr>
            <w:r>
              <w:t>Урок 63</w:t>
            </w:r>
          </w:p>
        </w:tc>
        <w:tc>
          <w:tcPr>
            <w:tcW w:w="7880" w:type="dxa"/>
          </w:tcPr>
          <w:p w:rsidR="00B60882" w:rsidRDefault="00B60882" w:rsidP="00B60882">
            <w:pPr>
              <w:pStyle w:val="ConsPlusNormal"/>
            </w:pPr>
            <w:r>
              <w:t>Начало Великого переселения народов. Рим и варвары</w:t>
            </w:r>
          </w:p>
        </w:tc>
      </w:tr>
      <w:tr w:rsidR="00B60882" w:rsidRPr="00541C92" w:rsidTr="00B60882">
        <w:tc>
          <w:tcPr>
            <w:tcW w:w="1142" w:type="dxa"/>
          </w:tcPr>
          <w:p w:rsidR="00B60882" w:rsidRDefault="00B60882" w:rsidP="00B60882">
            <w:pPr>
              <w:pStyle w:val="ConsPlusNormal"/>
            </w:pPr>
            <w:r>
              <w:t>Урок 64</w:t>
            </w:r>
          </w:p>
        </w:tc>
        <w:tc>
          <w:tcPr>
            <w:tcW w:w="7880" w:type="dxa"/>
          </w:tcPr>
          <w:p w:rsidR="00B60882" w:rsidRDefault="00B60882" w:rsidP="00B60882">
            <w:pPr>
              <w:pStyle w:val="ConsPlusNormal"/>
            </w:pPr>
            <w:r>
              <w:t>Римская литература, золотой век поэзии</w:t>
            </w:r>
          </w:p>
        </w:tc>
      </w:tr>
      <w:tr w:rsidR="00B60882" w:rsidRPr="00541C92" w:rsidTr="00B60882">
        <w:tc>
          <w:tcPr>
            <w:tcW w:w="1142" w:type="dxa"/>
          </w:tcPr>
          <w:p w:rsidR="00B60882" w:rsidRDefault="00B60882" w:rsidP="00B60882">
            <w:pPr>
              <w:pStyle w:val="ConsPlusNormal"/>
            </w:pPr>
            <w:r>
              <w:t>Урок 65</w:t>
            </w:r>
          </w:p>
        </w:tc>
        <w:tc>
          <w:tcPr>
            <w:tcW w:w="7880" w:type="dxa"/>
          </w:tcPr>
          <w:p w:rsidR="00B60882" w:rsidRDefault="00B60882" w:rsidP="00B60882">
            <w:pPr>
              <w:pStyle w:val="ConsPlusNormal"/>
            </w:pPr>
            <w:r>
              <w:t>Развитие наук и искусства в Древнем Риме</w:t>
            </w:r>
          </w:p>
        </w:tc>
      </w:tr>
      <w:tr w:rsidR="00B60882" w:rsidRPr="00541C92" w:rsidTr="00B60882">
        <w:tc>
          <w:tcPr>
            <w:tcW w:w="1142" w:type="dxa"/>
          </w:tcPr>
          <w:p w:rsidR="00B60882" w:rsidRDefault="00B60882" w:rsidP="00B60882">
            <w:pPr>
              <w:pStyle w:val="ConsPlusNormal"/>
            </w:pPr>
            <w:r>
              <w:t>Урок 66</w:t>
            </w:r>
          </w:p>
        </w:tc>
        <w:tc>
          <w:tcPr>
            <w:tcW w:w="7880" w:type="dxa"/>
          </w:tcPr>
          <w:p w:rsidR="00B60882" w:rsidRDefault="00B60882" w:rsidP="00B60882">
            <w:pPr>
              <w:pStyle w:val="ConsPlusNormal"/>
            </w:pPr>
            <w:r>
              <w:t>Урок повторения, обобщения и контроля по теме "Древний Рим"</w:t>
            </w:r>
          </w:p>
        </w:tc>
      </w:tr>
      <w:tr w:rsidR="00B60882" w:rsidRPr="00541C92" w:rsidTr="00B60882">
        <w:tc>
          <w:tcPr>
            <w:tcW w:w="1142" w:type="dxa"/>
          </w:tcPr>
          <w:p w:rsidR="00B60882" w:rsidRDefault="00B60882" w:rsidP="00B60882">
            <w:pPr>
              <w:pStyle w:val="ConsPlusNormal"/>
            </w:pPr>
            <w:r>
              <w:t>Урок 67</w:t>
            </w:r>
          </w:p>
        </w:tc>
        <w:tc>
          <w:tcPr>
            <w:tcW w:w="7880" w:type="dxa"/>
          </w:tcPr>
          <w:p w:rsidR="00B60882" w:rsidRDefault="00B60882" w:rsidP="00B60882">
            <w:pPr>
              <w:pStyle w:val="ConsPlusNormal"/>
            </w:pPr>
            <w:r>
              <w:t>Историческое и культурное наследие цивилизаций Древнего мира</w:t>
            </w:r>
          </w:p>
        </w:tc>
      </w:tr>
      <w:tr w:rsidR="00B60882" w:rsidRPr="00541C92" w:rsidTr="00B60882">
        <w:tc>
          <w:tcPr>
            <w:tcW w:w="1142" w:type="dxa"/>
          </w:tcPr>
          <w:p w:rsidR="00B60882" w:rsidRDefault="00B60882" w:rsidP="00B60882">
            <w:pPr>
              <w:pStyle w:val="ConsPlusNormal"/>
            </w:pPr>
            <w:r>
              <w:t>Урок 68</w:t>
            </w:r>
          </w:p>
        </w:tc>
        <w:tc>
          <w:tcPr>
            <w:tcW w:w="7880" w:type="dxa"/>
          </w:tcPr>
          <w:p w:rsidR="00B60882" w:rsidRDefault="00B60882" w:rsidP="00B60882">
            <w:pPr>
              <w:pStyle w:val="ConsPlusNormal"/>
            </w:pPr>
            <w:r>
              <w:t>Историческое и культурное наследие цивилизаций Древнего мира</w:t>
            </w:r>
          </w:p>
        </w:tc>
      </w:tr>
      <w:tr w:rsidR="00B60882" w:rsidRPr="00541C92" w:rsidTr="00B60882">
        <w:tc>
          <w:tcPr>
            <w:tcW w:w="9022" w:type="dxa"/>
            <w:gridSpan w:val="2"/>
          </w:tcPr>
          <w:p w:rsidR="00B60882" w:rsidRDefault="00B60882" w:rsidP="00B60882">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B60882" w:rsidRDefault="00B60882" w:rsidP="00B60882">
      <w:pPr>
        <w:pStyle w:val="ConsPlusNormal"/>
        <w:jc w:val="both"/>
      </w:pPr>
    </w:p>
    <w:p w:rsidR="00B60882" w:rsidRDefault="00B60882" w:rsidP="00B60882">
      <w:pPr>
        <w:pStyle w:val="ConsPlusNormal"/>
        <w:jc w:val="right"/>
      </w:pPr>
      <w:r>
        <w:lastRenderedPageBreak/>
        <w:t>Таблица 15.1</w:t>
      </w:r>
    </w:p>
    <w:p w:rsidR="00B60882" w:rsidRDefault="00B60882" w:rsidP="00B60882">
      <w:pPr>
        <w:pStyle w:val="ConsPlusNormal"/>
        <w:jc w:val="both"/>
      </w:pPr>
    </w:p>
    <w:p w:rsidR="00B60882" w:rsidRDefault="00B60882" w:rsidP="00B60882">
      <w:pPr>
        <w:pStyle w:val="ConsPlusNormal"/>
        <w:jc w:val="both"/>
      </w:pPr>
      <w:r>
        <w:t>6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2"/>
        <w:gridCol w:w="7880"/>
      </w:tblGrid>
      <w:tr w:rsidR="00B60882" w:rsidTr="00B60882">
        <w:tc>
          <w:tcPr>
            <w:tcW w:w="1142" w:type="dxa"/>
          </w:tcPr>
          <w:p w:rsidR="00B60882" w:rsidRDefault="00B60882" w:rsidP="00B60882">
            <w:pPr>
              <w:pStyle w:val="ConsPlusNormal"/>
              <w:jc w:val="center"/>
            </w:pPr>
            <w:r>
              <w:t>N урока</w:t>
            </w:r>
          </w:p>
        </w:tc>
        <w:tc>
          <w:tcPr>
            <w:tcW w:w="7880" w:type="dxa"/>
          </w:tcPr>
          <w:p w:rsidR="00B60882" w:rsidRDefault="00B60882" w:rsidP="00B60882">
            <w:pPr>
              <w:pStyle w:val="ConsPlusNormal"/>
              <w:jc w:val="center"/>
            </w:pPr>
            <w:r>
              <w:t>Тема урока</w:t>
            </w:r>
          </w:p>
        </w:tc>
      </w:tr>
      <w:tr w:rsidR="00B60882" w:rsidRPr="00541C92" w:rsidTr="00B60882">
        <w:tc>
          <w:tcPr>
            <w:tcW w:w="1142" w:type="dxa"/>
            <w:vAlign w:val="center"/>
          </w:tcPr>
          <w:p w:rsidR="00B60882" w:rsidRDefault="00B60882" w:rsidP="00B60882">
            <w:pPr>
              <w:pStyle w:val="ConsPlusNormal"/>
              <w:jc w:val="center"/>
            </w:pPr>
            <w:r>
              <w:t>Урок 1</w:t>
            </w:r>
          </w:p>
        </w:tc>
        <w:tc>
          <w:tcPr>
            <w:tcW w:w="7880" w:type="dxa"/>
          </w:tcPr>
          <w:p w:rsidR="00B60882" w:rsidRDefault="00B60882" w:rsidP="00B60882">
            <w:pPr>
              <w:pStyle w:val="ConsPlusNormal"/>
            </w:pPr>
            <w:r>
              <w:t>Средние века: понятие, хронологические рамки и периодизация Средневековья</w:t>
            </w:r>
          </w:p>
        </w:tc>
      </w:tr>
      <w:tr w:rsidR="00B60882" w:rsidRPr="00541C92" w:rsidTr="00B60882">
        <w:tc>
          <w:tcPr>
            <w:tcW w:w="1142" w:type="dxa"/>
            <w:vAlign w:val="center"/>
          </w:tcPr>
          <w:p w:rsidR="00B60882" w:rsidRDefault="00B60882" w:rsidP="00B60882">
            <w:pPr>
              <w:pStyle w:val="ConsPlusNormal"/>
              <w:jc w:val="center"/>
            </w:pPr>
            <w:r>
              <w:t>Урок 2</w:t>
            </w:r>
          </w:p>
        </w:tc>
        <w:tc>
          <w:tcPr>
            <w:tcW w:w="7880" w:type="dxa"/>
          </w:tcPr>
          <w:p w:rsidR="00B60882" w:rsidRDefault="00B60882" w:rsidP="00B60882">
            <w:pPr>
              <w:pStyle w:val="ConsPlusNormal"/>
            </w:pPr>
            <w:r>
              <w:t>Падение Западной Римской империи и возникновение варварских королевств</w:t>
            </w:r>
          </w:p>
        </w:tc>
      </w:tr>
      <w:tr w:rsidR="00B60882" w:rsidRPr="00541C92" w:rsidTr="00B60882">
        <w:tc>
          <w:tcPr>
            <w:tcW w:w="1142" w:type="dxa"/>
          </w:tcPr>
          <w:p w:rsidR="00B60882" w:rsidRDefault="00B60882" w:rsidP="00B60882">
            <w:pPr>
              <w:pStyle w:val="ConsPlusNormal"/>
              <w:jc w:val="center"/>
            </w:pPr>
            <w:r>
              <w:t>Урок 3</w:t>
            </w:r>
          </w:p>
        </w:tc>
        <w:tc>
          <w:tcPr>
            <w:tcW w:w="7880" w:type="dxa"/>
          </w:tcPr>
          <w:p w:rsidR="00B60882" w:rsidRDefault="00B60882" w:rsidP="00B60882">
            <w:pPr>
              <w:pStyle w:val="ConsPlusNormal"/>
            </w:pPr>
            <w:r>
              <w:t>Франкское государство в VIII - IX вв.</w:t>
            </w:r>
          </w:p>
        </w:tc>
      </w:tr>
      <w:tr w:rsidR="00B60882" w:rsidRPr="00541C92" w:rsidTr="00B60882">
        <w:tc>
          <w:tcPr>
            <w:tcW w:w="1142" w:type="dxa"/>
            <w:vAlign w:val="center"/>
          </w:tcPr>
          <w:p w:rsidR="00B60882" w:rsidRDefault="00B60882" w:rsidP="00B60882">
            <w:pPr>
              <w:pStyle w:val="ConsPlusNormal"/>
              <w:jc w:val="center"/>
            </w:pPr>
            <w:r>
              <w:t>Урок 4</w:t>
            </w:r>
          </w:p>
        </w:tc>
        <w:tc>
          <w:tcPr>
            <w:tcW w:w="7880" w:type="dxa"/>
          </w:tcPr>
          <w:p w:rsidR="00B60882" w:rsidRDefault="00B60882" w:rsidP="00B60882">
            <w:pPr>
              <w:pStyle w:val="ConsPlusNormal"/>
            </w:pPr>
            <w:r>
              <w:t>Государства Западной Европы, Британия и Ирландия в раннее Средневековье</w:t>
            </w:r>
          </w:p>
        </w:tc>
      </w:tr>
      <w:tr w:rsidR="00B60882" w:rsidTr="00B60882">
        <w:tc>
          <w:tcPr>
            <w:tcW w:w="1142" w:type="dxa"/>
          </w:tcPr>
          <w:p w:rsidR="00B60882" w:rsidRDefault="00B60882" w:rsidP="00B60882">
            <w:pPr>
              <w:pStyle w:val="ConsPlusNormal"/>
              <w:jc w:val="center"/>
            </w:pPr>
            <w:r>
              <w:t>Урок 5</w:t>
            </w:r>
          </w:p>
        </w:tc>
        <w:tc>
          <w:tcPr>
            <w:tcW w:w="7880" w:type="dxa"/>
          </w:tcPr>
          <w:p w:rsidR="00B60882" w:rsidRDefault="00B60882" w:rsidP="00B60882">
            <w:pPr>
              <w:pStyle w:val="ConsPlusNormal"/>
            </w:pPr>
            <w:r>
              <w:t>Ранние славянские государства</w:t>
            </w:r>
          </w:p>
        </w:tc>
      </w:tr>
      <w:tr w:rsidR="00B60882" w:rsidRPr="00541C92" w:rsidTr="00B60882">
        <w:tc>
          <w:tcPr>
            <w:tcW w:w="1142" w:type="dxa"/>
          </w:tcPr>
          <w:p w:rsidR="00B60882" w:rsidRDefault="00B60882" w:rsidP="00B60882">
            <w:pPr>
              <w:pStyle w:val="ConsPlusNormal"/>
              <w:jc w:val="center"/>
            </w:pPr>
            <w:r>
              <w:t>Урок 6</w:t>
            </w:r>
          </w:p>
        </w:tc>
        <w:tc>
          <w:tcPr>
            <w:tcW w:w="7880" w:type="dxa"/>
          </w:tcPr>
          <w:p w:rsidR="00B60882" w:rsidRDefault="00B60882" w:rsidP="00B60882">
            <w:pPr>
              <w:pStyle w:val="ConsPlusNormal"/>
            </w:pPr>
            <w:r>
              <w:t>Византия в VI - XI вв.</w:t>
            </w:r>
          </w:p>
        </w:tc>
      </w:tr>
      <w:tr w:rsidR="00B60882" w:rsidTr="00B60882">
        <w:tc>
          <w:tcPr>
            <w:tcW w:w="1142" w:type="dxa"/>
          </w:tcPr>
          <w:p w:rsidR="00B60882" w:rsidRDefault="00B60882" w:rsidP="00B60882">
            <w:pPr>
              <w:pStyle w:val="ConsPlusNormal"/>
              <w:jc w:val="center"/>
            </w:pPr>
            <w:r>
              <w:t>Урок 7</w:t>
            </w:r>
          </w:p>
        </w:tc>
        <w:tc>
          <w:tcPr>
            <w:tcW w:w="7880" w:type="dxa"/>
          </w:tcPr>
          <w:p w:rsidR="00B60882" w:rsidRDefault="00B60882" w:rsidP="00B60882">
            <w:pPr>
              <w:pStyle w:val="ConsPlusNormal"/>
            </w:pPr>
            <w:r>
              <w:t>Культура Византии</w:t>
            </w:r>
          </w:p>
        </w:tc>
      </w:tr>
      <w:tr w:rsidR="00B60882" w:rsidTr="00B60882">
        <w:tc>
          <w:tcPr>
            <w:tcW w:w="1142" w:type="dxa"/>
            <w:vAlign w:val="center"/>
          </w:tcPr>
          <w:p w:rsidR="00B60882" w:rsidRDefault="00B60882" w:rsidP="00B60882">
            <w:pPr>
              <w:pStyle w:val="ConsPlusNormal"/>
              <w:jc w:val="center"/>
            </w:pPr>
            <w:r>
              <w:t>Урок 8</w:t>
            </w:r>
          </w:p>
        </w:tc>
        <w:tc>
          <w:tcPr>
            <w:tcW w:w="7880" w:type="dxa"/>
          </w:tcPr>
          <w:p w:rsidR="00B60882" w:rsidRDefault="00B60882" w:rsidP="00B60882">
            <w:pPr>
              <w:pStyle w:val="ConsPlusNormal"/>
            </w:pPr>
            <w:r>
              <w:t>Аравийский полуостров: природные условия, основные занятия жителей, верования. Арабский халифат: его расцвет и распад</w:t>
            </w:r>
          </w:p>
        </w:tc>
      </w:tr>
      <w:tr w:rsidR="00B60882" w:rsidTr="00B60882">
        <w:tc>
          <w:tcPr>
            <w:tcW w:w="1142" w:type="dxa"/>
          </w:tcPr>
          <w:p w:rsidR="00B60882" w:rsidRDefault="00B60882" w:rsidP="00B60882">
            <w:pPr>
              <w:pStyle w:val="ConsPlusNormal"/>
              <w:jc w:val="center"/>
            </w:pPr>
            <w:r>
              <w:t>Урок 9</w:t>
            </w:r>
          </w:p>
        </w:tc>
        <w:tc>
          <w:tcPr>
            <w:tcW w:w="7880" w:type="dxa"/>
          </w:tcPr>
          <w:p w:rsidR="00B60882" w:rsidRDefault="00B60882" w:rsidP="00B60882">
            <w:pPr>
              <w:pStyle w:val="ConsPlusNormal"/>
            </w:pPr>
            <w:r>
              <w:t>Культура исламского мира</w:t>
            </w:r>
          </w:p>
        </w:tc>
      </w:tr>
      <w:tr w:rsidR="00B60882" w:rsidRPr="00541C92" w:rsidTr="00B60882">
        <w:tc>
          <w:tcPr>
            <w:tcW w:w="1142" w:type="dxa"/>
          </w:tcPr>
          <w:p w:rsidR="00B60882" w:rsidRDefault="00B60882" w:rsidP="00B60882">
            <w:pPr>
              <w:pStyle w:val="ConsPlusNormal"/>
            </w:pPr>
            <w:r>
              <w:t>Урок 10</w:t>
            </w:r>
          </w:p>
        </w:tc>
        <w:tc>
          <w:tcPr>
            <w:tcW w:w="7880" w:type="dxa"/>
          </w:tcPr>
          <w:p w:rsidR="00B60882" w:rsidRDefault="00B60882" w:rsidP="00B60882">
            <w:pPr>
              <w:pStyle w:val="ConsPlusNormal"/>
            </w:pPr>
            <w:r>
              <w:t>Феодалы и крестьянство в средние века</w:t>
            </w:r>
          </w:p>
        </w:tc>
      </w:tr>
      <w:tr w:rsidR="00B60882" w:rsidRPr="00541C92" w:rsidTr="00B60882">
        <w:tc>
          <w:tcPr>
            <w:tcW w:w="1142" w:type="dxa"/>
          </w:tcPr>
          <w:p w:rsidR="00B60882" w:rsidRDefault="00B60882" w:rsidP="00B60882">
            <w:pPr>
              <w:pStyle w:val="ConsPlusNormal"/>
            </w:pPr>
            <w:r>
              <w:t>Урок 11</w:t>
            </w:r>
          </w:p>
        </w:tc>
        <w:tc>
          <w:tcPr>
            <w:tcW w:w="7880" w:type="dxa"/>
          </w:tcPr>
          <w:p w:rsidR="00B60882" w:rsidRDefault="00B60882" w:rsidP="00B60882">
            <w:pPr>
              <w:pStyle w:val="ConsPlusNormal"/>
            </w:pPr>
            <w:r>
              <w:t>Средневековые города - центры ремесла, торговли, культуры</w:t>
            </w:r>
          </w:p>
        </w:tc>
      </w:tr>
      <w:tr w:rsidR="00B60882" w:rsidRPr="00541C92" w:rsidTr="00B60882">
        <w:tc>
          <w:tcPr>
            <w:tcW w:w="1142" w:type="dxa"/>
          </w:tcPr>
          <w:p w:rsidR="00B60882" w:rsidRDefault="00B60882" w:rsidP="00B60882">
            <w:pPr>
              <w:pStyle w:val="ConsPlusNormal"/>
            </w:pPr>
            <w:r>
              <w:t>Урок 12</w:t>
            </w:r>
          </w:p>
        </w:tc>
        <w:tc>
          <w:tcPr>
            <w:tcW w:w="7880" w:type="dxa"/>
          </w:tcPr>
          <w:p w:rsidR="00B60882" w:rsidRDefault="00B60882" w:rsidP="00B60882">
            <w:pPr>
              <w:pStyle w:val="ConsPlusNormal"/>
            </w:pPr>
            <w:r>
              <w:t>Церковь и духовенство в средневековом обществе</w:t>
            </w:r>
          </w:p>
        </w:tc>
      </w:tr>
      <w:tr w:rsidR="00B60882" w:rsidRPr="00541C92" w:rsidTr="00B60882">
        <w:tc>
          <w:tcPr>
            <w:tcW w:w="1142" w:type="dxa"/>
          </w:tcPr>
          <w:p w:rsidR="00B60882" w:rsidRDefault="00B60882" w:rsidP="00B60882">
            <w:pPr>
              <w:pStyle w:val="ConsPlusNormal"/>
            </w:pPr>
            <w:r>
              <w:lastRenderedPageBreak/>
              <w:t>Урок 13</w:t>
            </w:r>
          </w:p>
        </w:tc>
        <w:tc>
          <w:tcPr>
            <w:tcW w:w="7880" w:type="dxa"/>
          </w:tcPr>
          <w:p w:rsidR="00B60882" w:rsidRDefault="00B60882" w:rsidP="00B60882">
            <w:pPr>
              <w:pStyle w:val="ConsPlusNormal"/>
            </w:pPr>
            <w:r>
              <w:t>Усиление королевской власти в странах Западной Европы</w:t>
            </w:r>
          </w:p>
        </w:tc>
      </w:tr>
      <w:tr w:rsidR="00B60882" w:rsidRPr="00541C92" w:rsidTr="00B60882">
        <w:tc>
          <w:tcPr>
            <w:tcW w:w="1142" w:type="dxa"/>
            <w:vAlign w:val="center"/>
          </w:tcPr>
          <w:p w:rsidR="00B60882" w:rsidRDefault="00B60882" w:rsidP="00B60882">
            <w:pPr>
              <w:pStyle w:val="ConsPlusNormal"/>
            </w:pPr>
            <w:r>
              <w:t>Урок 14</w:t>
            </w:r>
          </w:p>
        </w:tc>
        <w:tc>
          <w:tcPr>
            <w:tcW w:w="7880" w:type="dxa"/>
          </w:tcPr>
          <w:p w:rsidR="00B60882" w:rsidRDefault="00B60882" w:rsidP="00B60882">
            <w:pPr>
              <w:pStyle w:val="ConsPlusNormal"/>
            </w:pPr>
            <w:r>
              <w:t>Реконкиста и образование централизованных государств на Пиренейском полуострове</w:t>
            </w:r>
          </w:p>
        </w:tc>
      </w:tr>
      <w:tr w:rsidR="00B60882" w:rsidTr="00B60882">
        <w:tc>
          <w:tcPr>
            <w:tcW w:w="1142" w:type="dxa"/>
            <w:vAlign w:val="center"/>
          </w:tcPr>
          <w:p w:rsidR="00B60882" w:rsidRDefault="00B60882" w:rsidP="00B60882">
            <w:pPr>
              <w:pStyle w:val="ConsPlusNormal"/>
            </w:pPr>
            <w:r>
              <w:t>Урок 15</w:t>
            </w:r>
          </w:p>
        </w:tc>
        <w:tc>
          <w:tcPr>
            <w:tcW w:w="7880" w:type="dxa"/>
          </w:tcPr>
          <w:p w:rsidR="00B60882" w:rsidRDefault="00B60882" w:rsidP="00B60882">
            <w:pPr>
              <w:pStyle w:val="ConsPlusNormal"/>
            </w:pPr>
            <w:r>
              <w:t>Обострение социальных противоречий в XIV в. (Жакерия, восстание Уота Тайлера). Гуситское движение в Чехии</w:t>
            </w:r>
          </w:p>
        </w:tc>
      </w:tr>
      <w:tr w:rsidR="00B60882" w:rsidRPr="00541C92" w:rsidTr="00B60882">
        <w:tc>
          <w:tcPr>
            <w:tcW w:w="1142" w:type="dxa"/>
          </w:tcPr>
          <w:p w:rsidR="00B60882" w:rsidRDefault="00B60882" w:rsidP="00B60882">
            <w:pPr>
              <w:pStyle w:val="ConsPlusNormal"/>
            </w:pPr>
            <w:r>
              <w:t>Урок 16</w:t>
            </w:r>
          </w:p>
        </w:tc>
        <w:tc>
          <w:tcPr>
            <w:tcW w:w="7880" w:type="dxa"/>
          </w:tcPr>
          <w:p w:rsidR="00B60882" w:rsidRDefault="00B60882" w:rsidP="00B60882">
            <w:pPr>
              <w:pStyle w:val="ConsPlusNormal"/>
            </w:pPr>
            <w:r>
              <w:t>Византийская империя и славянские государства в XII - XV вв.</w:t>
            </w:r>
          </w:p>
        </w:tc>
      </w:tr>
      <w:tr w:rsidR="00B60882" w:rsidRPr="00541C92" w:rsidTr="00B60882">
        <w:tc>
          <w:tcPr>
            <w:tcW w:w="1142" w:type="dxa"/>
          </w:tcPr>
          <w:p w:rsidR="00B60882" w:rsidRDefault="00B60882" w:rsidP="00B60882">
            <w:pPr>
              <w:pStyle w:val="ConsPlusNormal"/>
            </w:pPr>
            <w:r>
              <w:t>Урок 17</w:t>
            </w:r>
          </w:p>
        </w:tc>
        <w:tc>
          <w:tcPr>
            <w:tcW w:w="7880" w:type="dxa"/>
          </w:tcPr>
          <w:p w:rsidR="00B60882" w:rsidRDefault="00B60882" w:rsidP="00B60882">
            <w:pPr>
              <w:pStyle w:val="ConsPlusNormal"/>
            </w:pPr>
            <w:r>
              <w:t>Религия и культура средневековой Европы</w:t>
            </w:r>
          </w:p>
        </w:tc>
      </w:tr>
      <w:tr w:rsidR="00B60882" w:rsidTr="00B60882">
        <w:tc>
          <w:tcPr>
            <w:tcW w:w="1142" w:type="dxa"/>
          </w:tcPr>
          <w:p w:rsidR="00B60882" w:rsidRDefault="00B60882" w:rsidP="00B60882">
            <w:pPr>
              <w:pStyle w:val="ConsPlusNormal"/>
            </w:pPr>
            <w:r>
              <w:t>Урок 18</w:t>
            </w:r>
          </w:p>
        </w:tc>
        <w:tc>
          <w:tcPr>
            <w:tcW w:w="7880" w:type="dxa"/>
          </w:tcPr>
          <w:p w:rsidR="00B60882" w:rsidRDefault="00B60882" w:rsidP="00B60882">
            <w:pPr>
              <w:pStyle w:val="ConsPlusNormal"/>
            </w:pPr>
            <w:r>
              <w:t>Гуманизм. Раннее Возрождение</w:t>
            </w:r>
          </w:p>
        </w:tc>
      </w:tr>
      <w:tr w:rsidR="00B60882" w:rsidRPr="00541C92" w:rsidTr="00B60882">
        <w:tc>
          <w:tcPr>
            <w:tcW w:w="1142" w:type="dxa"/>
          </w:tcPr>
          <w:p w:rsidR="00B60882" w:rsidRDefault="00B60882" w:rsidP="00B60882">
            <w:pPr>
              <w:pStyle w:val="ConsPlusNormal"/>
            </w:pPr>
            <w:r>
              <w:t>Урок 19</w:t>
            </w:r>
          </w:p>
        </w:tc>
        <w:tc>
          <w:tcPr>
            <w:tcW w:w="7880" w:type="dxa"/>
          </w:tcPr>
          <w:p w:rsidR="00B60882" w:rsidRDefault="00B60882" w:rsidP="00B60882">
            <w:pPr>
              <w:pStyle w:val="ConsPlusNormal"/>
            </w:pPr>
            <w:r>
              <w:t>Османская империя и Монгольская держава в Средние века</w:t>
            </w:r>
          </w:p>
        </w:tc>
      </w:tr>
      <w:tr w:rsidR="00B60882" w:rsidRPr="00541C92" w:rsidTr="00B60882">
        <w:tc>
          <w:tcPr>
            <w:tcW w:w="1142" w:type="dxa"/>
          </w:tcPr>
          <w:p w:rsidR="00B60882" w:rsidRDefault="00B60882" w:rsidP="00B60882">
            <w:pPr>
              <w:pStyle w:val="ConsPlusNormal"/>
            </w:pPr>
            <w:r>
              <w:t>Урок 20</w:t>
            </w:r>
          </w:p>
        </w:tc>
        <w:tc>
          <w:tcPr>
            <w:tcW w:w="7880" w:type="dxa"/>
          </w:tcPr>
          <w:p w:rsidR="00B60882" w:rsidRDefault="00B60882" w:rsidP="00B60882">
            <w:pPr>
              <w:pStyle w:val="ConsPlusNormal"/>
            </w:pPr>
            <w:r>
              <w:t>Китай и Япония в Средние века</w:t>
            </w:r>
          </w:p>
        </w:tc>
      </w:tr>
      <w:tr w:rsidR="00B60882" w:rsidTr="00B60882">
        <w:tc>
          <w:tcPr>
            <w:tcW w:w="1142" w:type="dxa"/>
          </w:tcPr>
          <w:p w:rsidR="00B60882" w:rsidRDefault="00B60882" w:rsidP="00B60882">
            <w:pPr>
              <w:pStyle w:val="ConsPlusNormal"/>
            </w:pPr>
            <w:r>
              <w:t>Урок 21</w:t>
            </w:r>
          </w:p>
        </w:tc>
        <w:tc>
          <w:tcPr>
            <w:tcW w:w="7880" w:type="dxa"/>
          </w:tcPr>
          <w:p w:rsidR="00B60882" w:rsidRDefault="00B60882" w:rsidP="00B60882">
            <w:pPr>
              <w:pStyle w:val="ConsPlusNormal"/>
            </w:pPr>
            <w:r>
              <w:t>Индия в Средние века</w:t>
            </w:r>
          </w:p>
        </w:tc>
      </w:tr>
      <w:tr w:rsidR="00B60882" w:rsidRPr="00541C92" w:rsidTr="00B60882">
        <w:tc>
          <w:tcPr>
            <w:tcW w:w="1142" w:type="dxa"/>
          </w:tcPr>
          <w:p w:rsidR="00B60882" w:rsidRDefault="00B60882" w:rsidP="00B60882">
            <w:pPr>
              <w:pStyle w:val="ConsPlusNormal"/>
            </w:pPr>
            <w:r>
              <w:t>Урок 22</w:t>
            </w:r>
          </w:p>
        </w:tc>
        <w:tc>
          <w:tcPr>
            <w:tcW w:w="7880" w:type="dxa"/>
          </w:tcPr>
          <w:p w:rsidR="00B60882" w:rsidRDefault="00B60882" w:rsidP="00B60882">
            <w:pPr>
              <w:pStyle w:val="ConsPlusNormal"/>
            </w:pPr>
            <w:r>
              <w:t>Цивилизации майя, ацтеков и инков</w:t>
            </w:r>
          </w:p>
        </w:tc>
      </w:tr>
      <w:tr w:rsidR="00B60882" w:rsidRPr="00541C92" w:rsidTr="00B60882">
        <w:tc>
          <w:tcPr>
            <w:tcW w:w="1142" w:type="dxa"/>
          </w:tcPr>
          <w:p w:rsidR="00B60882" w:rsidRDefault="00B60882" w:rsidP="00B60882">
            <w:pPr>
              <w:pStyle w:val="ConsPlusNormal"/>
            </w:pPr>
            <w:r>
              <w:t>Урок 23</w:t>
            </w:r>
          </w:p>
        </w:tc>
        <w:tc>
          <w:tcPr>
            <w:tcW w:w="7880" w:type="dxa"/>
          </w:tcPr>
          <w:p w:rsidR="00B60882" w:rsidRDefault="00B60882" w:rsidP="00B60882">
            <w:pPr>
              <w:pStyle w:val="ConsPlusNormal"/>
            </w:pPr>
            <w:r>
              <w:t>Историческое и культурное наследие Средних веков</w:t>
            </w:r>
          </w:p>
        </w:tc>
      </w:tr>
      <w:tr w:rsidR="00B60882" w:rsidRPr="00541C92" w:rsidTr="00B60882">
        <w:tc>
          <w:tcPr>
            <w:tcW w:w="1142" w:type="dxa"/>
          </w:tcPr>
          <w:p w:rsidR="00B60882" w:rsidRDefault="00B60882" w:rsidP="00B60882">
            <w:pPr>
              <w:pStyle w:val="ConsPlusNormal"/>
            </w:pPr>
            <w:r>
              <w:t>Урок 24</w:t>
            </w:r>
          </w:p>
        </w:tc>
        <w:tc>
          <w:tcPr>
            <w:tcW w:w="7880" w:type="dxa"/>
          </w:tcPr>
          <w:p w:rsidR="00B60882" w:rsidRDefault="00B60882" w:rsidP="00B60882">
            <w:pPr>
              <w:pStyle w:val="ConsPlusNormal"/>
            </w:pPr>
            <w:r>
              <w:t>Роль и место России в мировой истории</w:t>
            </w:r>
          </w:p>
        </w:tc>
      </w:tr>
      <w:tr w:rsidR="00B60882" w:rsidRPr="00541C92" w:rsidTr="00B60882">
        <w:tc>
          <w:tcPr>
            <w:tcW w:w="1142" w:type="dxa"/>
          </w:tcPr>
          <w:p w:rsidR="00B60882" w:rsidRDefault="00B60882" w:rsidP="00B60882">
            <w:pPr>
              <w:pStyle w:val="ConsPlusNormal"/>
            </w:pPr>
            <w:r>
              <w:t>Урок 25</w:t>
            </w:r>
          </w:p>
        </w:tc>
        <w:tc>
          <w:tcPr>
            <w:tcW w:w="7880" w:type="dxa"/>
          </w:tcPr>
          <w:p w:rsidR="00B60882" w:rsidRDefault="00B60882" w:rsidP="00B60882">
            <w:pPr>
              <w:pStyle w:val="ConsPlusNormal"/>
            </w:pPr>
            <w:r>
              <w:t>Заселение территории нашей страны человеком</w:t>
            </w:r>
          </w:p>
        </w:tc>
      </w:tr>
      <w:tr w:rsidR="00B60882" w:rsidRPr="00541C92" w:rsidTr="00B60882">
        <w:tc>
          <w:tcPr>
            <w:tcW w:w="1142" w:type="dxa"/>
          </w:tcPr>
          <w:p w:rsidR="00B60882" w:rsidRDefault="00B60882" w:rsidP="00B60882">
            <w:pPr>
              <w:pStyle w:val="ConsPlusNormal"/>
            </w:pPr>
            <w:r>
              <w:t>Урок 26</w:t>
            </w:r>
          </w:p>
        </w:tc>
        <w:tc>
          <w:tcPr>
            <w:tcW w:w="7880" w:type="dxa"/>
          </w:tcPr>
          <w:p w:rsidR="00B60882" w:rsidRDefault="00B60882" w:rsidP="00B60882">
            <w:pPr>
              <w:pStyle w:val="ConsPlusNormal"/>
            </w:pPr>
            <w:r>
              <w:t>Народы и государства на территории нашей страны в древности</w:t>
            </w:r>
          </w:p>
        </w:tc>
      </w:tr>
      <w:tr w:rsidR="00B60882" w:rsidTr="00B60882">
        <w:tc>
          <w:tcPr>
            <w:tcW w:w="1142" w:type="dxa"/>
          </w:tcPr>
          <w:p w:rsidR="00B60882" w:rsidRDefault="00B60882" w:rsidP="00B60882">
            <w:pPr>
              <w:pStyle w:val="ConsPlusNormal"/>
            </w:pPr>
            <w:r>
              <w:t>Урок 27</w:t>
            </w:r>
          </w:p>
        </w:tc>
        <w:tc>
          <w:tcPr>
            <w:tcW w:w="7880" w:type="dxa"/>
          </w:tcPr>
          <w:p w:rsidR="00B60882" w:rsidRDefault="00B60882" w:rsidP="00B60882">
            <w:pPr>
              <w:pStyle w:val="ConsPlusNormal"/>
            </w:pPr>
            <w:r>
              <w:t>Великое переселение народов</w:t>
            </w:r>
          </w:p>
        </w:tc>
      </w:tr>
      <w:tr w:rsidR="00B60882" w:rsidRPr="00541C92" w:rsidTr="00B60882">
        <w:tc>
          <w:tcPr>
            <w:tcW w:w="1142" w:type="dxa"/>
          </w:tcPr>
          <w:p w:rsidR="00B60882" w:rsidRDefault="00B60882" w:rsidP="00B60882">
            <w:pPr>
              <w:pStyle w:val="ConsPlusNormal"/>
            </w:pPr>
            <w:r>
              <w:t>Урок 28</w:t>
            </w:r>
          </w:p>
        </w:tc>
        <w:tc>
          <w:tcPr>
            <w:tcW w:w="7880" w:type="dxa"/>
          </w:tcPr>
          <w:p w:rsidR="00B60882" w:rsidRDefault="00B60882" w:rsidP="00B60882">
            <w:pPr>
              <w:pStyle w:val="ConsPlusNormal"/>
            </w:pPr>
            <w:r>
              <w:t>Хозяйство, быт и верования восточных славян</w:t>
            </w:r>
          </w:p>
        </w:tc>
      </w:tr>
      <w:tr w:rsidR="00B60882" w:rsidRPr="00541C92" w:rsidTr="00B60882">
        <w:tc>
          <w:tcPr>
            <w:tcW w:w="1142" w:type="dxa"/>
          </w:tcPr>
          <w:p w:rsidR="00B60882" w:rsidRDefault="00B60882" w:rsidP="00B60882">
            <w:pPr>
              <w:pStyle w:val="ConsPlusNormal"/>
            </w:pPr>
            <w:r>
              <w:t>Урок 29</w:t>
            </w:r>
          </w:p>
        </w:tc>
        <w:tc>
          <w:tcPr>
            <w:tcW w:w="7880" w:type="dxa"/>
          </w:tcPr>
          <w:p w:rsidR="00B60882" w:rsidRDefault="00B60882" w:rsidP="00B60882">
            <w:pPr>
              <w:pStyle w:val="ConsPlusNormal"/>
            </w:pPr>
            <w:r>
              <w:t xml:space="preserve">Страны и народы Восточной Европы, Сибири и Дальнего </w:t>
            </w:r>
            <w:r>
              <w:lastRenderedPageBreak/>
              <w:t>Востока</w:t>
            </w:r>
          </w:p>
        </w:tc>
      </w:tr>
      <w:tr w:rsidR="00B60882" w:rsidRPr="00541C92" w:rsidTr="00B60882">
        <w:tc>
          <w:tcPr>
            <w:tcW w:w="1142" w:type="dxa"/>
            <w:vAlign w:val="center"/>
          </w:tcPr>
          <w:p w:rsidR="00B60882" w:rsidRDefault="00B60882" w:rsidP="00B60882">
            <w:pPr>
              <w:pStyle w:val="ConsPlusNormal"/>
            </w:pPr>
            <w:r>
              <w:lastRenderedPageBreak/>
              <w:t>Урок 30</w:t>
            </w:r>
          </w:p>
        </w:tc>
        <w:tc>
          <w:tcPr>
            <w:tcW w:w="7880" w:type="dxa"/>
          </w:tcPr>
          <w:p w:rsidR="00B60882" w:rsidRDefault="00B60882" w:rsidP="00B60882">
            <w:pPr>
              <w:pStyle w:val="ConsPlusNormal"/>
            </w:pPr>
            <w:r>
              <w:t>Образование государства Русь. Исторические условия складывания русской государственности</w:t>
            </w:r>
          </w:p>
        </w:tc>
      </w:tr>
      <w:tr w:rsidR="00B60882" w:rsidTr="00B60882">
        <w:tc>
          <w:tcPr>
            <w:tcW w:w="1142" w:type="dxa"/>
          </w:tcPr>
          <w:p w:rsidR="00B60882" w:rsidRDefault="00B60882" w:rsidP="00B60882">
            <w:pPr>
              <w:pStyle w:val="ConsPlusNormal"/>
            </w:pPr>
            <w:r>
              <w:t>Урок 31</w:t>
            </w:r>
          </w:p>
        </w:tc>
        <w:tc>
          <w:tcPr>
            <w:tcW w:w="7880" w:type="dxa"/>
          </w:tcPr>
          <w:p w:rsidR="00B60882" w:rsidRDefault="00B60882" w:rsidP="00B60882">
            <w:pPr>
              <w:pStyle w:val="ConsPlusNormal"/>
            </w:pPr>
            <w:r>
              <w:t>Первые русские князья</w:t>
            </w:r>
          </w:p>
        </w:tc>
      </w:tr>
      <w:tr w:rsidR="00B60882" w:rsidRPr="00541C92" w:rsidTr="00B60882">
        <w:tc>
          <w:tcPr>
            <w:tcW w:w="1142" w:type="dxa"/>
          </w:tcPr>
          <w:p w:rsidR="00B60882" w:rsidRDefault="00B60882" w:rsidP="00B60882">
            <w:pPr>
              <w:pStyle w:val="ConsPlusNormal"/>
            </w:pPr>
            <w:r>
              <w:t>Урок 32</w:t>
            </w:r>
          </w:p>
        </w:tc>
        <w:tc>
          <w:tcPr>
            <w:tcW w:w="7880" w:type="dxa"/>
          </w:tcPr>
          <w:p w:rsidR="00B60882" w:rsidRDefault="00B60882" w:rsidP="00B60882">
            <w:pPr>
              <w:pStyle w:val="ConsPlusNormal"/>
            </w:pPr>
            <w:r>
              <w:t>Внешняя политика Руси в IX - XI вв.</w:t>
            </w:r>
          </w:p>
        </w:tc>
      </w:tr>
      <w:tr w:rsidR="00B60882" w:rsidRPr="00541C92" w:rsidTr="00B60882">
        <w:tc>
          <w:tcPr>
            <w:tcW w:w="1142" w:type="dxa"/>
          </w:tcPr>
          <w:p w:rsidR="00B60882" w:rsidRDefault="00B60882" w:rsidP="00B60882">
            <w:pPr>
              <w:pStyle w:val="ConsPlusNormal"/>
            </w:pPr>
            <w:r>
              <w:t>Урок 33</w:t>
            </w:r>
          </w:p>
        </w:tc>
        <w:tc>
          <w:tcPr>
            <w:tcW w:w="7880" w:type="dxa"/>
          </w:tcPr>
          <w:p w:rsidR="00B60882" w:rsidRDefault="00B60882" w:rsidP="00B60882">
            <w:pPr>
              <w:pStyle w:val="ConsPlusNormal"/>
            </w:pPr>
            <w:r>
              <w:t>Принятие христианства и его значение</w:t>
            </w:r>
          </w:p>
        </w:tc>
      </w:tr>
      <w:tr w:rsidR="00B60882" w:rsidRPr="00541C92" w:rsidTr="00B60882">
        <w:tc>
          <w:tcPr>
            <w:tcW w:w="1142" w:type="dxa"/>
          </w:tcPr>
          <w:p w:rsidR="00B60882" w:rsidRDefault="00B60882" w:rsidP="00B60882">
            <w:pPr>
              <w:pStyle w:val="ConsPlusNormal"/>
            </w:pPr>
            <w:r>
              <w:t>Урок 34</w:t>
            </w:r>
          </w:p>
        </w:tc>
        <w:tc>
          <w:tcPr>
            <w:tcW w:w="7880" w:type="dxa"/>
          </w:tcPr>
          <w:p w:rsidR="00B60882" w:rsidRDefault="00B60882" w:rsidP="00B60882">
            <w:pPr>
              <w:pStyle w:val="ConsPlusNormal"/>
            </w:pPr>
            <w:r>
              <w:t>Русь в конце X - начале XII в.</w:t>
            </w:r>
          </w:p>
        </w:tc>
      </w:tr>
      <w:tr w:rsidR="00B60882" w:rsidTr="00B60882">
        <w:tc>
          <w:tcPr>
            <w:tcW w:w="1142" w:type="dxa"/>
          </w:tcPr>
          <w:p w:rsidR="00B60882" w:rsidRDefault="00B60882" w:rsidP="00B60882">
            <w:pPr>
              <w:pStyle w:val="ConsPlusNormal"/>
            </w:pPr>
            <w:r>
              <w:t>Урок 35</w:t>
            </w:r>
          </w:p>
        </w:tc>
        <w:tc>
          <w:tcPr>
            <w:tcW w:w="7880" w:type="dxa"/>
          </w:tcPr>
          <w:p w:rsidR="00B60882" w:rsidRDefault="00B60882" w:rsidP="00B60882">
            <w:pPr>
              <w:pStyle w:val="ConsPlusNormal"/>
            </w:pPr>
            <w:r>
              <w:t>Территориально-политическая структура Руси</w:t>
            </w:r>
          </w:p>
        </w:tc>
      </w:tr>
      <w:tr w:rsidR="00B60882" w:rsidRPr="00541C92" w:rsidTr="00B60882">
        <w:tc>
          <w:tcPr>
            <w:tcW w:w="1142" w:type="dxa"/>
            <w:vAlign w:val="center"/>
          </w:tcPr>
          <w:p w:rsidR="00B60882" w:rsidRDefault="00B60882" w:rsidP="00B60882">
            <w:pPr>
              <w:pStyle w:val="ConsPlusNormal"/>
            </w:pPr>
            <w:r>
              <w:t>Урок 36</w:t>
            </w:r>
          </w:p>
        </w:tc>
        <w:tc>
          <w:tcPr>
            <w:tcW w:w="7880" w:type="dxa"/>
          </w:tcPr>
          <w:p w:rsidR="00B60882" w:rsidRDefault="00B60882" w:rsidP="00B60882">
            <w:pPr>
              <w:pStyle w:val="ConsPlusNormal"/>
            </w:pPr>
            <w:r>
              <w:t>Внутренняя и внешняя политика русских князей в конце X - первой трети XII в.</w:t>
            </w:r>
          </w:p>
        </w:tc>
      </w:tr>
      <w:tr w:rsidR="00B60882" w:rsidRPr="00541C92" w:rsidTr="00B60882">
        <w:tc>
          <w:tcPr>
            <w:tcW w:w="1142" w:type="dxa"/>
          </w:tcPr>
          <w:p w:rsidR="00B60882" w:rsidRDefault="00B60882" w:rsidP="00B60882">
            <w:pPr>
              <w:pStyle w:val="ConsPlusNormal"/>
            </w:pPr>
            <w:r>
              <w:t>Урок 37</w:t>
            </w:r>
          </w:p>
        </w:tc>
        <w:tc>
          <w:tcPr>
            <w:tcW w:w="7880" w:type="dxa"/>
          </w:tcPr>
          <w:p w:rsidR="00B60882" w:rsidRDefault="00B60882" w:rsidP="00B60882">
            <w:pPr>
              <w:pStyle w:val="ConsPlusNormal"/>
            </w:pPr>
            <w:r>
              <w:t>Русская церковь в X - начале XII в.</w:t>
            </w:r>
          </w:p>
        </w:tc>
      </w:tr>
      <w:tr w:rsidR="00B60882" w:rsidRPr="00541C92" w:rsidTr="00B60882">
        <w:tc>
          <w:tcPr>
            <w:tcW w:w="1142" w:type="dxa"/>
          </w:tcPr>
          <w:p w:rsidR="00B60882" w:rsidRDefault="00B60882" w:rsidP="00B60882">
            <w:pPr>
              <w:pStyle w:val="ConsPlusNormal"/>
            </w:pPr>
            <w:r>
              <w:t>Урок 38</w:t>
            </w:r>
          </w:p>
        </w:tc>
        <w:tc>
          <w:tcPr>
            <w:tcW w:w="7880" w:type="dxa"/>
          </w:tcPr>
          <w:p w:rsidR="00B60882" w:rsidRDefault="00B60882" w:rsidP="00B60882">
            <w:pPr>
              <w:pStyle w:val="ConsPlusNormal"/>
            </w:pPr>
            <w:r>
              <w:t>Древнерусское право: Русская Правда, церковные уставы</w:t>
            </w:r>
          </w:p>
        </w:tc>
      </w:tr>
      <w:tr w:rsidR="00B60882" w:rsidRPr="00541C92" w:rsidTr="00B60882">
        <w:tc>
          <w:tcPr>
            <w:tcW w:w="1142" w:type="dxa"/>
          </w:tcPr>
          <w:p w:rsidR="00B60882" w:rsidRDefault="00B60882" w:rsidP="00B60882">
            <w:pPr>
              <w:pStyle w:val="ConsPlusNormal"/>
            </w:pPr>
            <w:r>
              <w:t>Урок 39</w:t>
            </w:r>
          </w:p>
        </w:tc>
        <w:tc>
          <w:tcPr>
            <w:tcW w:w="7880" w:type="dxa"/>
          </w:tcPr>
          <w:p w:rsidR="00B60882" w:rsidRDefault="00B60882" w:rsidP="00B60882">
            <w:pPr>
              <w:pStyle w:val="ConsPlusNormal"/>
            </w:pPr>
            <w:r>
              <w:t>Внешняя политика и международные связи Руси</w:t>
            </w:r>
          </w:p>
        </w:tc>
      </w:tr>
      <w:tr w:rsidR="00B60882" w:rsidRPr="00541C92" w:rsidTr="00B60882">
        <w:tc>
          <w:tcPr>
            <w:tcW w:w="1142" w:type="dxa"/>
            <w:vAlign w:val="center"/>
          </w:tcPr>
          <w:p w:rsidR="00B60882" w:rsidRDefault="00B60882" w:rsidP="00B60882">
            <w:pPr>
              <w:pStyle w:val="ConsPlusNormal"/>
            </w:pPr>
            <w:r>
              <w:t>Урок 40</w:t>
            </w:r>
          </w:p>
        </w:tc>
        <w:tc>
          <w:tcPr>
            <w:tcW w:w="7880" w:type="dxa"/>
          </w:tcPr>
          <w:p w:rsidR="00B60882" w:rsidRDefault="00B60882" w:rsidP="00B60882">
            <w:pPr>
              <w:pStyle w:val="ConsPlusNormal"/>
            </w:pPr>
            <w:r>
              <w:t>Культурное пространство: повседневная жизнь, сельский и городской быт</w:t>
            </w:r>
          </w:p>
        </w:tc>
      </w:tr>
      <w:tr w:rsidR="00B60882" w:rsidRPr="00541C92" w:rsidTr="00B60882">
        <w:tc>
          <w:tcPr>
            <w:tcW w:w="1142" w:type="dxa"/>
            <w:vAlign w:val="center"/>
          </w:tcPr>
          <w:p w:rsidR="00B60882" w:rsidRDefault="00B60882" w:rsidP="00B60882">
            <w:pPr>
              <w:pStyle w:val="ConsPlusNormal"/>
            </w:pPr>
            <w:r>
              <w:t>Урок 41</w:t>
            </w:r>
          </w:p>
        </w:tc>
        <w:tc>
          <w:tcPr>
            <w:tcW w:w="7880" w:type="dxa"/>
          </w:tcPr>
          <w:p w:rsidR="00B60882" w:rsidRDefault="00B60882" w:rsidP="00B60882">
            <w:pPr>
              <w:pStyle w:val="ConsPlusNormal"/>
            </w:pPr>
            <w:r>
              <w:t>Формирование единого культурного пространства. Художественная культура и ремесло Руси</w:t>
            </w:r>
          </w:p>
        </w:tc>
      </w:tr>
      <w:tr w:rsidR="00B60882" w:rsidRPr="00541C92" w:rsidTr="00B60882">
        <w:tc>
          <w:tcPr>
            <w:tcW w:w="1142" w:type="dxa"/>
            <w:vAlign w:val="center"/>
          </w:tcPr>
          <w:p w:rsidR="00B60882" w:rsidRDefault="00B60882" w:rsidP="00B60882">
            <w:pPr>
              <w:pStyle w:val="ConsPlusNormal"/>
            </w:pPr>
            <w:r>
              <w:t>Урок 42</w:t>
            </w:r>
          </w:p>
        </w:tc>
        <w:tc>
          <w:tcPr>
            <w:tcW w:w="7880" w:type="dxa"/>
          </w:tcPr>
          <w:p w:rsidR="00B60882" w:rsidRDefault="00B60882" w:rsidP="00B60882">
            <w:pPr>
              <w:pStyle w:val="ConsPlusNormal"/>
            </w:pPr>
            <w:r>
              <w:t>Урок повторения, обобщения и контроля по теме "Русь в IX - начале XII в."</w:t>
            </w:r>
          </w:p>
        </w:tc>
      </w:tr>
      <w:tr w:rsidR="00B60882" w:rsidRPr="00541C92" w:rsidTr="00B60882">
        <w:tc>
          <w:tcPr>
            <w:tcW w:w="1142" w:type="dxa"/>
          </w:tcPr>
          <w:p w:rsidR="00B60882" w:rsidRDefault="00B60882" w:rsidP="00B60882">
            <w:pPr>
              <w:pStyle w:val="ConsPlusNormal"/>
            </w:pPr>
            <w:r>
              <w:t>Урок 43</w:t>
            </w:r>
          </w:p>
        </w:tc>
        <w:tc>
          <w:tcPr>
            <w:tcW w:w="7880" w:type="dxa"/>
          </w:tcPr>
          <w:p w:rsidR="00B60882" w:rsidRDefault="00B60882" w:rsidP="00B60882">
            <w:pPr>
              <w:pStyle w:val="ConsPlusNormal"/>
            </w:pPr>
            <w:r>
              <w:t>Формирование системы земель - самостоятельных государств</w:t>
            </w:r>
          </w:p>
        </w:tc>
      </w:tr>
      <w:tr w:rsidR="00B60882" w:rsidRPr="00541C92" w:rsidTr="00B60882">
        <w:tc>
          <w:tcPr>
            <w:tcW w:w="1142" w:type="dxa"/>
            <w:vAlign w:val="center"/>
          </w:tcPr>
          <w:p w:rsidR="00B60882" w:rsidRDefault="00B60882" w:rsidP="00B60882">
            <w:pPr>
              <w:pStyle w:val="ConsPlusNormal"/>
            </w:pPr>
            <w:r>
              <w:t>Урок 44</w:t>
            </w:r>
          </w:p>
        </w:tc>
        <w:tc>
          <w:tcPr>
            <w:tcW w:w="7880" w:type="dxa"/>
          </w:tcPr>
          <w:p w:rsidR="00B60882" w:rsidRDefault="00B60882" w:rsidP="00B60882">
            <w:pPr>
              <w:pStyle w:val="ConsPlusNormal"/>
            </w:pPr>
            <w:r>
              <w:t xml:space="preserve">Важнейшие земли, управляемые ветвями княжеского рода </w:t>
            </w:r>
            <w:r>
              <w:lastRenderedPageBreak/>
              <w:t>Рюриковичей: Черниговская, Смоленская, Галицкая, Волынская, Суздальская</w:t>
            </w:r>
          </w:p>
        </w:tc>
      </w:tr>
      <w:tr w:rsidR="00B60882" w:rsidRPr="00541C92" w:rsidTr="00B60882">
        <w:tc>
          <w:tcPr>
            <w:tcW w:w="1142" w:type="dxa"/>
          </w:tcPr>
          <w:p w:rsidR="00B60882" w:rsidRDefault="00B60882" w:rsidP="00B60882">
            <w:pPr>
              <w:pStyle w:val="ConsPlusNormal"/>
            </w:pPr>
            <w:r>
              <w:lastRenderedPageBreak/>
              <w:t>Урок 45</w:t>
            </w:r>
          </w:p>
        </w:tc>
        <w:tc>
          <w:tcPr>
            <w:tcW w:w="7880" w:type="dxa"/>
          </w:tcPr>
          <w:p w:rsidR="00B60882" w:rsidRDefault="00B60882" w:rsidP="00B60882">
            <w:pPr>
              <w:pStyle w:val="ConsPlusNormal"/>
            </w:pPr>
            <w:r>
              <w:t>Земли, имевшие особый статус: Киевская и Новгородская</w:t>
            </w:r>
          </w:p>
        </w:tc>
      </w:tr>
      <w:tr w:rsidR="00B60882" w:rsidRPr="00541C92" w:rsidTr="00B60882">
        <w:tc>
          <w:tcPr>
            <w:tcW w:w="1142" w:type="dxa"/>
            <w:vAlign w:val="center"/>
          </w:tcPr>
          <w:p w:rsidR="00B60882" w:rsidRDefault="00B60882" w:rsidP="00B60882">
            <w:pPr>
              <w:pStyle w:val="ConsPlusNormal"/>
            </w:pPr>
            <w:r>
              <w:t>Урок 46</w:t>
            </w:r>
          </w:p>
        </w:tc>
        <w:tc>
          <w:tcPr>
            <w:tcW w:w="7880" w:type="dxa"/>
          </w:tcPr>
          <w:p w:rsidR="00B60882" w:rsidRDefault="00B60882" w:rsidP="00B60882">
            <w:pPr>
              <w:pStyle w:val="ConsPlusNormal"/>
            </w:pPr>
            <w:r>
              <w:t>Эволюция общественного строя и права; внешняя политика русских земель</w:t>
            </w:r>
          </w:p>
        </w:tc>
      </w:tr>
      <w:tr w:rsidR="00B60882" w:rsidRPr="00541C92" w:rsidTr="00B60882">
        <w:tc>
          <w:tcPr>
            <w:tcW w:w="1142" w:type="dxa"/>
            <w:vAlign w:val="center"/>
          </w:tcPr>
          <w:p w:rsidR="00B60882" w:rsidRDefault="00B60882" w:rsidP="00B60882">
            <w:pPr>
              <w:pStyle w:val="ConsPlusNormal"/>
            </w:pPr>
            <w:r>
              <w:t>Урок 47</w:t>
            </w:r>
          </w:p>
        </w:tc>
        <w:tc>
          <w:tcPr>
            <w:tcW w:w="7880" w:type="dxa"/>
          </w:tcPr>
          <w:p w:rsidR="00B60882" w:rsidRDefault="00B60882" w:rsidP="00B60882">
            <w:pPr>
              <w:pStyle w:val="ConsPlusNormal"/>
            </w:pPr>
            <w:r>
              <w:t>Формирование региональных центров культуры. Белокаменные храмы Северо-Восточной Руси</w:t>
            </w:r>
          </w:p>
        </w:tc>
      </w:tr>
      <w:tr w:rsidR="00B60882" w:rsidRPr="00541C92" w:rsidTr="00B60882">
        <w:tc>
          <w:tcPr>
            <w:tcW w:w="1142" w:type="dxa"/>
            <w:vAlign w:val="center"/>
          </w:tcPr>
          <w:p w:rsidR="00B60882" w:rsidRDefault="00B60882" w:rsidP="00B60882">
            <w:pPr>
              <w:pStyle w:val="ConsPlusNormal"/>
            </w:pPr>
            <w:r>
              <w:t>Урок 48</w:t>
            </w:r>
          </w:p>
        </w:tc>
        <w:tc>
          <w:tcPr>
            <w:tcW w:w="7880" w:type="dxa"/>
          </w:tcPr>
          <w:p w:rsidR="00B60882" w:rsidRDefault="00B60882" w:rsidP="00B60882">
            <w:pPr>
              <w:pStyle w:val="ConsPlusNormal"/>
            </w:pPr>
            <w:r>
              <w:t>Урок повторения, обобщения и контроля по теме "Русь в середине XII - начале XIII в."</w:t>
            </w:r>
          </w:p>
        </w:tc>
      </w:tr>
      <w:tr w:rsidR="00B60882" w:rsidRPr="00541C92" w:rsidTr="00B60882">
        <w:tc>
          <w:tcPr>
            <w:tcW w:w="1142" w:type="dxa"/>
          </w:tcPr>
          <w:p w:rsidR="00B60882" w:rsidRDefault="00B60882" w:rsidP="00B60882">
            <w:pPr>
              <w:pStyle w:val="ConsPlusNormal"/>
            </w:pPr>
            <w:r>
              <w:t>Урок 49</w:t>
            </w:r>
          </w:p>
        </w:tc>
        <w:tc>
          <w:tcPr>
            <w:tcW w:w="7880" w:type="dxa"/>
          </w:tcPr>
          <w:p w:rsidR="00B60882" w:rsidRDefault="00B60882" w:rsidP="00B60882">
            <w:pPr>
              <w:pStyle w:val="ConsPlusNormal"/>
            </w:pPr>
            <w:r>
              <w:t>Возникновение Монгольской империи и ее завоевательные походы</w:t>
            </w:r>
          </w:p>
        </w:tc>
      </w:tr>
      <w:tr w:rsidR="00B60882" w:rsidRPr="00541C92" w:rsidTr="00B60882">
        <w:tc>
          <w:tcPr>
            <w:tcW w:w="1142" w:type="dxa"/>
          </w:tcPr>
          <w:p w:rsidR="00B60882" w:rsidRDefault="00B60882" w:rsidP="00B60882">
            <w:pPr>
              <w:pStyle w:val="ConsPlusNormal"/>
            </w:pPr>
            <w:r>
              <w:t>Урок 50</w:t>
            </w:r>
          </w:p>
        </w:tc>
        <w:tc>
          <w:tcPr>
            <w:tcW w:w="7880" w:type="dxa"/>
          </w:tcPr>
          <w:p w:rsidR="00B60882" w:rsidRDefault="00B60882" w:rsidP="00B60882">
            <w:pPr>
              <w:pStyle w:val="ConsPlusNormal"/>
            </w:pPr>
            <w:r>
              <w:t>Борьба Руси против монгольского нашествия</w:t>
            </w:r>
          </w:p>
        </w:tc>
      </w:tr>
      <w:tr w:rsidR="00B60882" w:rsidRPr="00541C92" w:rsidTr="00B60882">
        <w:tc>
          <w:tcPr>
            <w:tcW w:w="1142" w:type="dxa"/>
            <w:vAlign w:val="center"/>
          </w:tcPr>
          <w:p w:rsidR="00B60882" w:rsidRDefault="00B60882" w:rsidP="00B60882">
            <w:pPr>
              <w:pStyle w:val="ConsPlusNormal"/>
            </w:pPr>
            <w:r>
              <w:t>Урок 51</w:t>
            </w:r>
          </w:p>
        </w:tc>
        <w:tc>
          <w:tcPr>
            <w:tcW w:w="7880" w:type="dxa"/>
          </w:tcPr>
          <w:p w:rsidR="00B60882" w:rsidRDefault="00B60882" w:rsidP="00B60882">
            <w:pPr>
              <w:pStyle w:val="ConsPlusNormal"/>
            </w:pPr>
            <w:r>
              <w:t>Южные и западные русские земли. Северо-западные земли: Новгородская и Псковская</w:t>
            </w:r>
          </w:p>
        </w:tc>
      </w:tr>
      <w:tr w:rsidR="00B60882" w:rsidRPr="00541C92" w:rsidTr="00B60882">
        <w:tc>
          <w:tcPr>
            <w:tcW w:w="1142" w:type="dxa"/>
            <w:vAlign w:val="center"/>
          </w:tcPr>
          <w:p w:rsidR="00B60882" w:rsidRDefault="00B60882" w:rsidP="00B60882">
            <w:pPr>
              <w:pStyle w:val="ConsPlusNormal"/>
            </w:pPr>
            <w:r>
              <w:t>Урок 52</w:t>
            </w:r>
          </w:p>
        </w:tc>
        <w:tc>
          <w:tcPr>
            <w:tcW w:w="7880" w:type="dxa"/>
          </w:tcPr>
          <w:p w:rsidR="00B60882" w:rsidRDefault="00B60882" w:rsidP="00B60882">
            <w:pPr>
              <w:pStyle w:val="ConsPlusNormal"/>
            </w:pPr>
            <w:r>
              <w:t>Ордена крестоносцев и борьба с их экспансией на западных границах Руси</w:t>
            </w:r>
          </w:p>
        </w:tc>
      </w:tr>
      <w:tr w:rsidR="00B60882" w:rsidTr="00B60882">
        <w:tc>
          <w:tcPr>
            <w:tcW w:w="1142" w:type="dxa"/>
          </w:tcPr>
          <w:p w:rsidR="00B60882" w:rsidRDefault="00B60882" w:rsidP="00B60882">
            <w:pPr>
              <w:pStyle w:val="ConsPlusNormal"/>
            </w:pPr>
            <w:r>
              <w:t>Урок 53</w:t>
            </w:r>
          </w:p>
        </w:tc>
        <w:tc>
          <w:tcPr>
            <w:tcW w:w="7880" w:type="dxa"/>
          </w:tcPr>
          <w:p w:rsidR="00B60882" w:rsidRDefault="00B60882" w:rsidP="00B60882">
            <w:pPr>
              <w:pStyle w:val="ConsPlusNormal"/>
            </w:pPr>
            <w:r>
              <w:t>Княжества Северо-Восточной Руси.</w:t>
            </w:r>
          </w:p>
        </w:tc>
      </w:tr>
      <w:tr w:rsidR="00B60882" w:rsidTr="00B60882">
        <w:tc>
          <w:tcPr>
            <w:tcW w:w="1142" w:type="dxa"/>
          </w:tcPr>
          <w:p w:rsidR="00B60882" w:rsidRDefault="00B60882" w:rsidP="00B60882">
            <w:pPr>
              <w:pStyle w:val="ConsPlusNormal"/>
            </w:pPr>
            <w:r>
              <w:t>Урок 54</w:t>
            </w:r>
          </w:p>
        </w:tc>
        <w:tc>
          <w:tcPr>
            <w:tcW w:w="7880" w:type="dxa"/>
          </w:tcPr>
          <w:p w:rsidR="00B60882" w:rsidRDefault="00B60882" w:rsidP="00B60882">
            <w:pPr>
              <w:pStyle w:val="ConsPlusNormal"/>
            </w:pPr>
            <w:r>
              <w:t>Дмитрий Донской. Куликовская битва</w:t>
            </w:r>
          </w:p>
        </w:tc>
      </w:tr>
      <w:tr w:rsidR="00B60882" w:rsidRPr="00541C92" w:rsidTr="00B60882">
        <w:tc>
          <w:tcPr>
            <w:tcW w:w="1142" w:type="dxa"/>
          </w:tcPr>
          <w:p w:rsidR="00B60882" w:rsidRDefault="00B60882" w:rsidP="00B60882">
            <w:pPr>
              <w:pStyle w:val="ConsPlusNormal"/>
            </w:pPr>
            <w:r>
              <w:t>Урок 55</w:t>
            </w:r>
          </w:p>
        </w:tc>
        <w:tc>
          <w:tcPr>
            <w:tcW w:w="7880" w:type="dxa"/>
          </w:tcPr>
          <w:p w:rsidR="00B60882" w:rsidRDefault="00B60882" w:rsidP="00B60882">
            <w:pPr>
              <w:pStyle w:val="ConsPlusNormal"/>
            </w:pPr>
            <w:r>
              <w:t>Роль Православной церкви в ордынский период русской истории</w:t>
            </w:r>
          </w:p>
        </w:tc>
      </w:tr>
      <w:tr w:rsidR="00B60882" w:rsidRPr="00541C92" w:rsidTr="00B60882">
        <w:tc>
          <w:tcPr>
            <w:tcW w:w="1142" w:type="dxa"/>
            <w:vAlign w:val="center"/>
          </w:tcPr>
          <w:p w:rsidR="00B60882" w:rsidRDefault="00B60882" w:rsidP="00B60882">
            <w:pPr>
              <w:pStyle w:val="ConsPlusNormal"/>
            </w:pPr>
            <w:r>
              <w:t>Урок 56</w:t>
            </w:r>
          </w:p>
        </w:tc>
        <w:tc>
          <w:tcPr>
            <w:tcW w:w="7880" w:type="dxa"/>
          </w:tcPr>
          <w:p w:rsidR="00B60882" w:rsidRDefault="00B60882" w:rsidP="00B60882">
            <w:pPr>
              <w:pStyle w:val="ConsPlusNormal"/>
            </w:pPr>
            <w:r>
              <w:t>Народы и государства степной зоны Восточной Европы и Сибири в XIII - XV вв.</w:t>
            </w:r>
          </w:p>
        </w:tc>
      </w:tr>
      <w:tr w:rsidR="00B60882" w:rsidRPr="00541C92" w:rsidTr="00B60882">
        <w:tc>
          <w:tcPr>
            <w:tcW w:w="1142" w:type="dxa"/>
          </w:tcPr>
          <w:p w:rsidR="00B60882" w:rsidRDefault="00B60882" w:rsidP="00B60882">
            <w:pPr>
              <w:pStyle w:val="ConsPlusNormal"/>
            </w:pPr>
            <w:r>
              <w:t>Урок 57</w:t>
            </w:r>
          </w:p>
        </w:tc>
        <w:tc>
          <w:tcPr>
            <w:tcW w:w="7880" w:type="dxa"/>
          </w:tcPr>
          <w:p w:rsidR="00B60882" w:rsidRDefault="00B60882" w:rsidP="00B60882">
            <w:pPr>
              <w:pStyle w:val="ConsPlusNormal"/>
            </w:pPr>
            <w:r>
              <w:t>Культурное пространство Руси в XIII - XIV вв.</w:t>
            </w:r>
          </w:p>
        </w:tc>
      </w:tr>
      <w:tr w:rsidR="00B60882" w:rsidRPr="00541C92" w:rsidTr="00B60882">
        <w:tc>
          <w:tcPr>
            <w:tcW w:w="1142" w:type="dxa"/>
          </w:tcPr>
          <w:p w:rsidR="00B60882" w:rsidRDefault="00B60882" w:rsidP="00B60882">
            <w:pPr>
              <w:pStyle w:val="ConsPlusNormal"/>
            </w:pPr>
            <w:r>
              <w:lastRenderedPageBreak/>
              <w:t>Урок 58</w:t>
            </w:r>
          </w:p>
        </w:tc>
        <w:tc>
          <w:tcPr>
            <w:tcW w:w="7880" w:type="dxa"/>
          </w:tcPr>
          <w:p w:rsidR="00B60882" w:rsidRDefault="00B60882" w:rsidP="00B60882">
            <w:pPr>
              <w:pStyle w:val="ConsPlusNormal"/>
            </w:pPr>
            <w:r>
              <w:t>Урок повторения, обобщения и контроля по теме "Русские земли и их соседи в середине XIII - XIV в."</w:t>
            </w:r>
          </w:p>
        </w:tc>
      </w:tr>
      <w:tr w:rsidR="00B60882" w:rsidRPr="00541C92" w:rsidTr="00B60882">
        <w:tc>
          <w:tcPr>
            <w:tcW w:w="1142" w:type="dxa"/>
          </w:tcPr>
          <w:p w:rsidR="00B60882" w:rsidRDefault="00B60882" w:rsidP="00B60882">
            <w:pPr>
              <w:pStyle w:val="ConsPlusNormal"/>
            </w:pPr>
            <w:r>
              <w:t>Урок 59</w:t>
            </w:r>
          </w:p>
        </w:tc>
        <w:tc>
          <w:tcPr>
            <w:tcW w:w="7880" w:type="dxa"/>
          </w:tcPr>
          <w:p w:rsidR="00B60882" w:rsidRDefault="00B60882" w:rsidP="00B60882">
            <w:pPr>
              <w:pStyle w:val="ConsPlusNormal"/>
            </w:pPr>
            <w:r>
              <w:t>Объединение русских земель вокруг Москвы</w:t>
            </w:r>
          </w:p>
        </w:tc>
      </w:tr>
      <w:tr w:rsidR="00B60882" w:rsidRPr="00541C92" w:rsidTr="00B60882">
        <w:tc>
          <w:tcPr>
            <w:tcW w:w="1142" w:type="dxa"/>
            <w:vAlign w:val="center"/>
          </w:tcPr>
          <w:p w:rsidR="00B60882" w:rsidRDefault="00B60882" w:rsidP="00B60882">
            <w:pPr>
              <w:pStyle w:val="ConsPlusNormal"/>
            </w:pPr>
            <w:r>
              <w:t>Урок 60</w:t>
            </w:r>
          </w:p>
        </w:tc>
        <w:tc>
          <w:tcPr>
            <w:tcW w:w="7880" w:type="dxa"/>
          </w:tcPr>
          <w:p w:rsidR="00B60882" w:rsidRDefault="00B60882" w:rsidP="00B60882">
            <w:pPr>
              <w:pStyle w:val="ConsPlusNormal"/>
            </w:pPr>
            <w:r>
              <w:t>Новгород и Псков в XV в: политический строй, отношения с Москвой, Ливонским орденом, Ганзой, Великим княжеством Литовским</w:t>
            </w:r>
          </w:p>
        </w:tc>
      </w:tr>
      <w:tr w:rsidR="00B60882" w:rsidRPr="00541C92" w:rsidTr="00B60882">
        <w:tc>
          <w:tcPr>
            <w:tcW w:w="1142" w:type="dxa"/>
            <w:vAlign w:val="center"/>
          </w:tcPr>
          <w:p w:rsidR="00B60882" w:rsidRDefault="00B60882" w:rsidP="00B60882">
            <w:pPr>
              <w:pStyle w:val="ConsPlusNormal"/>
            </w:pPr>
            <w:r>
              <w:t>Урок 61</w:t>
            </w:r>
          </w:p>
        </w:tc>
        <w:tc>
          <w:tcPr>
            <w:tcW w:w="7880" w:type="dxa"/>
          </w:tcPr>
          <w:p w:rsidR="00B60882" w:rsidRDefault="00B60882" w:rsidP="00B60882">
            <w:pPr>
              <w:pStyle w:val="ConsPlusNormal"/>
            </w:pPr>
            <w:r>
              <w:t>Падение Византии и рост церковно-политической роли Москвы в православном мире</w:t>
            </w:r>
          </w:p>
        </w:tc>
      </w:tr>
      <w:tr w:rsidR="00B60882" w:rsidRPr="00541C92" w:rsidTr="00B60882">
        <w:tc>
          <w:tcPr>
            <w:tcW w:w="1142" w:type="dxa"/>
          </w:tcPr>
          <w:p w:rsidR="00B60882" w:rsidRDefault="00B60882" w:rsidP="00B60882">
            <w:pPr>
              <w:pStyle w:val="ConsPlusNormal"/>
            </w:pPr>
            <w:r>
              <w:t>Урок 62</w:t>
            </w:r>
          </w:p>
        </w:tc>
        <w:tc>
          <w:tcPr>
            <w:tcW w:w="7880" w:type="dxa"/>
          </w:tcPr>
          <w:p w:rsidR="00B60882" w:rsidRDefault="00B60882" w:rsidP="00B60882">
            <w:pPr>
              <w:pStyle w:val="ConsPlusNormal"/>
            </w:pPr>
            <w:r>
              <w:t>Присоединение Новгорода и Твери. Ликвидация зависимости от Орды</w:t>
            </w:r>
          </w:p>
        </w:tc>
      </w:tr>
      <w:tr w:rsidR="00B60882" w:rsidRPr="00541C92" w:rsidTr="00B60882">
        <w:tc>
          <w:tcPr>
            <w:tcW w:w="1142" w:type="dxa"/>
          </w:tcPr>
          <w:p w:rsidR="00B60882" w:rsidRDefault="00B60882" w:rsidP="00B60882">
            <w:pPr>
              <w:pStyle w:val="ConsPlusNormal"/>
            </w:pPr>
            <w:r>
              <w:t>Урок 63</w:t>
            </w:r>
          </w:p>
        </w:tc>
        <w:tc>
          <w:tcPr>
            <w:tcW w:w="7880" w:type="dxa"/>
          </w:tcPr>
          <w:p w:rsidR="00B60882" w:rsidRDefault="00B60882" w:rsidP="00B60882">
            <w:pPr>
              <w:pStyle w:val="ConsPlusNormal"/>
            </w:pPr>
            <w:r>
              <w:t>Формирование системы управления единого государства при Иване III</w:t>
            </w:r>
          </w:p>
        </w:tc>
      </w:tr>
      <w:tr w:rsidR="00B60882" w:rsidRPr="00541C92" w:rsidTr="00B60882">
        <w:tc>
          <w:tcPr>
            <w:tcW w:w="1142" w:type="dxa"/>
          </w:tcPr>
          <w:p w:rsidR="00B60882" w:rsidRDefault="00B60882" w:rsidP="00B60882">
            <w:pPr>
              <w:pStyle w:val="ConsPlusNormal"/>
            </w:pPr>
            <w:r>
              <w:t>Урок 64</w:t>
            </w:r>
          </w:p>
        </w:tc>
        <w:tc>
          <w:tcPr>
            <w:tcW w:w="7880" w:type="dxa"/>
          </w:tcPr>
          <w:p w:rsidR="00B60882" w:rsidRDefault="00B60882" w:rsidP="00B60882">
            <w:pPr>
              <w:pStyle w:val="ConsPlusNormal"/>
            </w:pPr>
            <w:r>
              <w:t>Культурное пространство Русского государства в XV в.</w:t>
            </w:r>
          </w:p>
        </w:tc>
      </w:tr>
      <w:tr w:rsidR="00B60882" w:rsidRPr="00541C92" w:rsidTr="00B60882">
        <w:tc>
          <w:tcPr>
            <w:tcW w:w="1142" w:type="dxa"/>
          </w:tcPr>
          <w:p w:rsidR="00B60882" w:rsidRDefault="00B60882" w:rsidP="00B60882">
            <w:pPr>
              <w:pStyle w:val="ConsPlusNormal"/>
            </w:pPr>
            <w:r>
              <w:t>Урок 65</w:t>
            </w:r>
          </w:p>
        </w:tc>
        <w:tc>
          <w:tcPr>
            <w:tcW w:w="7880" w:type="dxa"/>
          </w:tcPr>
          <w:p w:rsidR="00B60882" w:rsidRDefault="00B60882" w:rsidP="00B60882">
            <w:pPr>
              <w:pStyle w:val="ConsPlusNormal"/>
            </w:pPr>
            <w:r>
              <w:t>Развитие культуры единого Русского государства</w:t>
            </w:r>
          </w:p>
        </w:tc>
      </w:tr>
      <w:tr w:rsidR="00B60882" w:rsidRPr="00541C92" w:rsidTr="00B60882">
        <w:tc>
          <w:tcPr>
            <w:tcW w:w="1142" w:type="dxa"/>
            <w:vAlign w:val="center"/>
          </w:tcPr>
          <w:p w:rsidR="00B60882" w:rsidRDefault="00B60882" w:rsidP="00B60882">
            <w:pPr>
              <w:pStyle w:val="ConsPlusNormal"/>
            </w:pPr>
            <w:r>
              <w:t>Урок 66</w:t>
            </w:r>
          </w:p>
        </w:tc>
        <w:tc>
          <w:tcPr>
            <w:tcW w:w="7880" w:type="dxa"/>
          </w:tcPr>
          <w:p w:rsidR="00B60882" w:rsidRDefault="00B60882" w:rsidP="00B60882">
            <w:pPr>
              <w:pStyle w:val="ConsPlusNormal"/>
            </w:pPr>
            <w:r>
              <w:t>Урок повторения, обобщения и контроля по теме "Формирование единого Русского государства в XV в."</w:t>
            </w:r>
          </w:p>
        </w:tc>
      </w:tr>
      <w:tr w:rsidR="00B60882" w:rsidRPr="00541C92" w:rsidTr="00B60882">
        <w:tc>
          <w:tcPr>
            <w:tcW w:w="1142" w:type="dxa"/>
          </w:tcPr>
          <w:p w:rsidR="00B60882" w:rsidRDefault="00B60882" w:rsidP="00B60882">
            <w:pPr>
              <w:pStyle w:val="ConsPlusNormal"/>
            </w:pPr>
            <w:r>
              <w:t>Урок 67</w:t>
            </w:r>
          </w:p>
        </w:tc>
        <w:tc>
          <w:tcPr>
            <w:tcW w:w="7880" w:type="dxa"/>
          </w:tcPr>
          <w:p w:rsidR="00B60882" w:rsidRDefault="00B60882" w:rsidP="00B60882">
            <w:pPr>
              <w:pStyle w:val="ConsPlusNormal"/>
            </w:pPr>
            <w:r>
              <w:t>Наш край с древнейших времен до конца XV в.</w:t>
            </w:r>
          </w:p>
        </w:tc>
      </w:tr>
      <w:tr w:rsidR="00B60882" w:rsidRPr="00541C92" w:rsidTr="00B60882">
        <w:tc>
          <w:tcPr>
            <w:tcW w:w="1142" w:type="dxa"/>
          </w:tcPr>
          <w:p w:rsidR="00B60882" w:rsidRDefault="00B60882" w:rsidP="00B60882">
            <w:pPr>
              <w:pStyle w:val="ConsPlusNormal"/>
            </w:pPr>
            <w:r>
              <w:t>Урок 68</w:t>
            </w:r>
          </w:p>
        </w:tc>
        <w:tc>
          <w:tcPr>
            <w:tcW w:w="7880" w:type="dxa"/>
          </w:tcPr>
          <w:p w:rsidR="00B60882" w:rsidRDefault="00B60882" w:rsidP="00B60882">
            <w:pPr>
              <w:pStyle w:val="ConsPlusNormal"/>
            </w:pPr>
            <w:r>
              <w:t>Обобщение по теме "От Руси к Российскому государству"</w:t>
            </w:r>
          </w:p>
        </w:tc>
      </w:tr>
      <w:tr w:rsidR="00B60882" w:rsidRPr="00541C92" w:rsidTr="00B60882">
        <w:tc>
          <w:tcPr>
            <w:tcW w:w="9022" w:type="dxa"/>
            <w:gridSpan w:val="2"/>
          </w:tcPr>
          <w:p w:rsidR="00B60882" w:rsidRDefault="00B60882" w:rsidP="00B60882">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B60882" w:rsidRDefault="00B60882" w:rsidP="00B60882">
      <w:pPr>
        <w:pStyle w:val="ConsPlusNormal"/>
        <w:jc w:val="both"/>
      </w:pPr>
    </w:p>
    <w:p w:rsidR="00B60882" w:rsidRDefault="00B60882" w:rsidP="00B60882">
      <w:pPr>
        <w:pStyle w:val="ConsPlusNormal"/>
        <w:jc w:val="right"/>
      </w:pPr>
      <w:r>
        <w:t>Таблица 15.2</w:t>
      </w:r>
    </w:p>
    <w:p w:rsidR="00B60882" w:rsidRDefault="00B60882" w:rsidP="00B60882">
      <w:pPr>
        <w:pStyle w:val="ConsPlusNormal"/>
        <w:jc w:val="both"/>
      </w:pPr>
    </w:p>
    <w:p w:rsidR="00B60882" w:rsidRDefault="00B60882" w:rsidP="00B60882">
      <w:pPr>
        <w:pStyle w:val="ConsPlusNormal"/>
        <w:jc w:val="both"/>
      </w:pPr>
      <w:r>
        <w:lastRenderedPageBreak/>
        <w:t>7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2"/>
        <w:gridCol w:w="7880"/>
      </w:tblGrid>
      <w:tr w:rsidR="00B60882" w:rsidTr="00B60882">
        <w:tc>
          <w:tcPr>
            <w:tcW w:w="1142" w:type="dxa"/>
          </w:tcPr>
          <w:p w:rsidR="00B60882" w:rsidRDefault="00B60882" w:rsidP="00B60882">
            <w:pPr>
              <w:pStyle w:val="ConsPlusNormal"/>
              <w:jc w:val="center"/>
            </w:pPr>
            <w:r>
              <w:t>N урока</w:t>
            </w:r>
          </w:p>
        </w:tc>
        <w:tc>
          <w:tcPr>
            <w:tcW w:w="7880" w:type="dxa"/>
          </w:tcPr>
          <w:p w:rsidR="00B60882" w:rsidRDefault="00B60882" w:rsidP="00B60882">
            <w:pPr>
              <w:pStyle w:val="ConsPlusNormal"/>
              <w:jc w:val="center"/>
            </w:pPr>
            <w:r>
              <w:t>Тема урока</w:t>
            </w:r>
          </w:p>
        </w:tc>
      </w:tr>
      <w:tr w:rsidR="00B60882" w:rsidTr="00B60882">
        <w:tc>
          <w:tcPr>
            <w:tcW w:w="1142" w:type="dxa"/>
          </w:tcPr>
          <w:p w:rsidR="00B60882" w:rsidRDefault="00B60882" w:rsidP="00B60882">
            <w:pPr>
              <w:pStyle w:val="ConsPlusNormal"/>
              <w:jc w:val="center"/>
            </w:pPr>
            <w:r>
              <w:t>Урок 1</w:t>
            </w:r>
          </w:p>
        </w:tc>
        <w:tc>
          <w:tcPr>
            <w:tcW w:w="7880" w:type="dxa"/>
          </w:tcPr>
          <w:p w:rsidR="00B60882" w:rsidRDefault="00B60882" w:rsidP="00B60882">
            <w:pPr>
              <w:pStyle w:val="ConsPlusNormal"/>
            </w:pPr>
            <w:r>
              <w:t>Понятие "Новое время"</w:t>
            </w:r>
          </w:p>
        </w:tc>
      </w:tr>
      <w:tr w:rsidR="00B60882" w:rsidRPr="00541C92" w:rsidTr="00B60882">
        <w:tc>
          <w:tcPr>
            <w:tcW w:w="1142" w:type="dxa"/>
          </w:tcPr>
          <w:p w:rsidR="00B60882" w:rsidRDefault="00B60882" w:rsidP="00B60882">
            <w:pPr>
              <w:pStyle w:val="ConsPlusNormal"/>
              <w:jc w:val="center"/>
            </w:pPr>
            <w:r>
              <w:t>Урок 2</w:t>
            </w:r>
          </w:p>
        </w:tc>
        <w:tc>
          <w:tcPr>
            <w:tcW w:w="7880" w:type="dxa"/>
          </w:tcPr>
          <w:p w:rsidR="00B60882" w:rsidRDefault="00B60882" w:rsidP="00B60882">
            <w:pPr>
              <w:pStyle w:val="ConsPlusNormal"/>
            </w:pPr>
            <w:r>
              <w:t>Предпосылки и начало Великих географических открытий</w:t>
            </w:r>
          </w:p>
        </w:tc>
      </w:tr>
      <w:tr w:rsidR="00B60882" w:rsidRPr="00541C92" w:rsidTr="00B60882">
        <w:tc>
          <w:tcPr>
            <w:tcW w:w="1142" w:type="dxa"/>
          </w:tcPr>
          <w:p w:rsidR="00B60882" w:rsidRDefault="00B60882" w:rsidP="00B60882">
            <w:pPr>
              <w:pStyle w:val="ConsPlusNormal"/>
              <w:jc w:val="center"/>
            </w:pPr>
            <w:r>
              <w:t>Урок 3</w:t>
            </w:r>
          </w:p>
        </w:tc>
        <w:tc>
          <w:tcPr>
            <w:tcW w:w="7880" w:type="dxa"/>
          </w:tcPr>
          <w:p w:rsidR="00B60882" w:rsidRDefault="00B60882" w:rsidP="00B60882">
            <w:pPr>
              <w:pStyle w:val="ConsPlusNormal"/>
            </w:pPr>
            <w:r>
              <w:t>Великие географические открытия конца XV - XVI в. и их последствия</w:t>
            </w:r>
          </w:p>
        </w:tc>
      </w:tr>
      <w:tr w:rsidR="00B60882" w:rsidRPr="00541C92" w:rsidTr="00B60882">
        <w:tc>
          <w:tcPr>
            <w:tcW w:w="1142" w:type="dxa"/>
            <w:vAlign w:val="center"/>
          </w:tcPr>
          <w:p w:rsidR="00B60882" w:rsidRDefault="00B60882" w:rsidP="00B60882">
            <w:pPr>
              <w:pStyle w:val="ConsPlusNormal"/>
              <w:jc w:val="center"/>
            </w:pPr>
            <w:r>
              <w:t>Урок 4</w:t>
            </w:r>
          </w:p>
        </w:tc>
        <w:tc>
          <w:tcPr>
            <w:tcW w:w="7880" w:type="dxa"/>
          </w:tcPr>
          <w:p w:rsidR="00B60882" w:rsidRDefault="00B60882" w:rsidP="00B60882">
            <w:pPr>
              <w:pStyle w:val="ConsPlusNormal"/>
            </w:pPr>
            <w:r>
              <w:t>Социально-экономические изменения в европейском обществе в XVI - XVII вв.</w:t>
            </w:r>
          </w:p>
        </w:tc>
      </w:tr>
      <w:tr w:rsidR="00B60882" w:rsidRPr="00541C92" w:rsidTr="00B60882">
        <w:tc>
          <w:tcPr>
            <w:tcW w:w="1142" w:type="dxa"/>
          </w:tcPr>
          <w:p w:rsidR="00B60882" w:rsidRDefault="00B60882" w:rsidP="00B60882">
            <w:pPr>
              <w:pStyle w:val="ConsPlusNormal"/>
              <w:jc w:val="center"/>
            </w:pPr>
            <w:r>
              <w:t>Урок 5</w:t>
            </w:r>
          </w:p>
        </w:tc>
        <w:tc>
          <w:tcPr>
            <w:tcW w:w="7880" w:type="dxa"/>
          </w:tcPr>
          <w:p w:rsidR="00B60882" w:rsidRDefault="00B60882" w:rsidP="00B60882">
            <w:pPr>
              <w:pStyle w:val="ConsPlusNormal"/>
            </w:pPr>
            <w:r>
              <w:t>Изменения в социальной структуре общества в XVI - XVII вв.</w:t>
            </w:r>
          </w:p>
        </w:tc>
      </w:tr>
      <w:tr w:rsidR="00B60882" w:rsidTr="00B60882">
        <w:tc>
          <w:tcPr>
            <w:tcW w:w="1142" w:type="dxa"/>
          </w:tcPr>
          <w:p w:rsidR="00B60882" w:rsidRDefault="00B60882" w:rsidP="00B60882">
            <w:pPr>
              <w:pStyle w:val="ConsPlusNormal"/>
              <w:jc w:val="center"/>
            </w:pPr>
            <w:r>
              <w:t>Урок 6</w:t>
            </w:r>
          </w:p>
        </w:tc>
        <w:tc>
          <w:tcPr>
            <w:tcW w:w="7880" w:type="dxa"/>
          </w:tcPr>
          <w:p w:rsidR="00B60882" w:rsidRDefault="00B60882" w:rsidP="00B60882">
            <w:pPr>
              <w:pStyle w:val="ConsPlusNormal"/>
            </w:pPr>
            <w:r>
              <w:t>Причины и начало Реформации</w:t>
            </w:r>
          </w:p>
        </w:tc>
      </w:tr>
      <w:tr w:rsidR="00B60882" w:rsidRPr="00541C92" w:rsidTr="00B60882">
        <w:tc>
          <w:tcPr>
            <w:tcW w:w="1142" w:type="dxa"/>
          </w:tcPr>
          <w:p w:rsidR="00B60882" w:rsidRDefault="00B60882" w:rsidP="00B60882">
            <w:pPr>
              <w:pStyle w:val="ConsPlusNormal"/>
              <w:jc w:val="center"/>
            </w:pPr>
            <w:r>
              <w:t>Урок 7</w:t>
            </w:r>
          </w:p>
        </w:tc>
        <w:tc>
          <w:tcPr>
            <w:tcW w:w="7880" w:type="dxa"/>
          </w:tcPr>
          <w:p w:rsidR="00B60882" w:rsidRDefault="00B60882" w:rsidP="00B60882">
            <w:pPr>
              <w:pStyle w:val="ConsPlusNormal"/>
            </w:pPr>
            <w:r>
              <w:t>Распространение протестантизма в Европе. Контрреформация</w:t>
            </w:r>
          </w:p>
        </w:tc>
      </w:tr>
      <w:tr w:rsidR="00B60882" w:rsidTr="00B60882">
        <w:tc>
          <w:tcPr>
            <w:tcW w:w="1142" w:type="dxa"/>
          </w:tcPr>
          <w:p w:rsidR="00B60882" w:rsidRDefault="00B60882" w:rsidP="00B60882">
            <w:pPr>
              <w:pStyle w:val="ConsPlusNormal"/>
              <w:jc w:val="center"/>
            </w:pPr>
            <w:r>
              <w:t>Урок 8</w:t>
            </w:r>
          </w:p>
        </w:tc>
        <w:tc>
          <w:tcPr>
            <w:tcW w:w="7880" w:type="dxa"/>
          </w:tcPr>
          <w:p w:rsidR="00B60882" w:rsidRDefault="00B60882" w:rsidP="00B60882">
            <w:pPr>
              <w:pStyle w:val="ConsPlusNormal"/>
            </w:pPr>
            <w:r>
              <w:t>Абсолютизм и сословное представительство</w:t>
            </w:r>
          </w:p>
        </w:tc>
      </w:tr>
      <w:tr w:rsidR="00B60882" w:rsidRPr="00541C92" w:rsidTr="00B60882">
        <w:tc>
          <w:tcPr>
            <w:tcW w:w="1142" w:type="dxa"/>
          </w:tcPr>
          <w:p w:rsidR="00B60882" w:rsidRDefault="00B60882" w:rsidP="00B60882">
            <w:pPr>
              <w:pStyle w:val="ConsPlusNormal"/>
              <w:jc w:val="center"/>
            </w:pPr>
            <w:r>
              <w:t>Урок 9</w:t>
            </w:r>
          </w:p>
        </w:tc>
        <w:tc>
          <w:tcPr>
            <w:tcW w:w="7880" w:type="dxa"/>
          </w:tcPr>
          <w:p w:rsidR="00B60882" w:rsidRDefault="00B60882" w:rsidP="00B60882">
            <w:pPr>
              <w:pStyle w:val="ConsPlusNormal"/>
            </w:pPr>
            <w:r>
              <w:t>Испания под властью потомков католических королей</w:t>
            </w:r>
          </w:p>
        </w:tc>
      </w:tr>
      <w:tr w:rsidR="00B60882" w:rsidRPr="00541C92" w:rsidTr="00B60882">
        <w:tc>
          <w:tcPr>
            <w:tcW w:w="1142" w:type="dxa"/>
          </w:tcPr>
          <w:p w:rsidR="00B60882" w:rsidRDefault="00B60882" w:rsidP="00B60882">
            <w:pPr>
              <w:pStyle w:val="ConsPlusNormal"/>
              <w:jc w:val="center"/>
            </w:pPr>
            <w:r>
              <w:t>Урок 10</w:t>
            </w:r>
          </w:p>
        </w:tc>
        <w:tc>
          <w:tcPr>
            <w:tcW w:w="7880" w:type="dxa"/>
          </w:tcPr>
          <w:p w:rsidR="00B60882" w:rsidRDefault="00B60882" w:rsidP="00B60882">
            <w:pPr>
              <w:pStyle w:val="ConsPlusNormal"/>
            </w:pPr>
            <w:r>
              <w:t>Национально-освободительное движение в Нидерландах</w:t>
            </w:r>
          </w:p>
        </w:tc>
      </w:tr>
      <w:tr w:rsidR="00B60882" w:rsidTr="00B60882">
        <w:tc>
          <w:tcPr>
            <w:tcW w:w="1142" w:type="dxa"/>
          </w:tcPr>
          <w:p w:rsidR="00B60882" w:rsidRDefault="00B60882" w:rsidP="00B60882">
            <w:pPr>
              <w:pStyle w:val="ConsPlusNormal"/>
              <w:jc w:val="center"/>
            </w:pPr>
            <w:r>
              <w:t>Урок 11</w:t>
            </w:r>
          </w:p>
        </w:tc>
        <w:tc>
          <w:tcPr>
            <w:tcW w:w="7880" w:type="dxa"/>
          </w:tcPr>
          <w:p w:rsidR="00B60882" w:rsidRDefault="00B60882" w:rsidP="00B60882">
            <w:pPr>
              <w:pStyle w:val="ConsPlusNormal"/>
            </w:pPr>
            <w:r>
              <w:t>Франция: путь к абсолютизму</w:t>
            </w:r>
          </w:p>
        </w:tc>
      </w:tr>
      <w:tr w:rsidR="00B60882" w:rsidRPr="00541C92" w:rsidTr="00B60882">
        <w:tc>
          <w:tcPr>
            <w:tcW w:w="1142" w:type="dxa"/>
          </w:tcPr>
          <w:p w:rsidR="00B60882" w:rsidRDefault="00B60882" w:rsidP="00B60882">
            <w:pPr>
              <w:pStyle w:val="ConsPlusNormal"/>
              <w:jc w:val="center"/>
            </w:pPr>
            <w:r>
              <w:t>Урок 12</w:t>
            </w:r>
          </w:p>
        </w:tc>
        <w:tc>
          <w:tcPr>
            <w:tcW w:w="7880" w:type="dxa"/>
          </w:tcPr>
          <w:p w:rsidR="00B60882" w:rsidRDefault="00B60882" w:rsidP="00B60882">
            <w:pPr>
              <w:pStyle w:val="ConsPlusNormal"/>
            </w:pPr>
            <w:r>
              <w:t>Англия в XVI - XVII вв.</w:t>
            </w:r>
          </w:p>
        </w:tc>
      </w:tr>
      <w:tr w:rsidR="00B60882" w:rsidRPr="00541C92" w:rsidTr="00B60882">
        <w:tc>
          <w:tcPr>
            <w:tcW w:w="1142" w:type="dxa"/>
          </w:tcPr>
          <w:p w:rsidR="00B60882" w:rsidRDefault="00B60882" w:rsidP="00B60882">
            <w:pPr>
              <w:pStyle w:val="ConsPlusNormal"/>
              <w:jc w:val="center"/>
            </w:pPr>
            <w:r>
              <w:t>Урок 13</w:t>
            </w:r>
          </w:p>
        </w:tc>
        <w:tc>
          <w:tcPr>
            <w:tcW w:w="7880" w:type="dxa"/>
          </w:tcPr>
          <w:p w:rsidR="00B60882" w:rsidRDefault="00B60882" w:rsidP="00B60882">
            <w:pPr>
              <w:pStyle w:val="ConsPlusNormal"/>
            </w:pPr>
            <w:r>
              <w:t>Английская революция середины XVII в.</w:t>
            </w:r>
          </w:p>
        </w:tc>
      </w:tr>
      <w:tr w:rsidR="00B60882" w:rsidRPr="00541C92" w:rsidTr="00B60882">
        <w:tc>
          <w:tcPr>
            <w:tcW w:w="1142" w:type="dxa"/>
          </w:tcPr>
          <w:p w:rsidR="00B60882" w:rsidRDefault="00B60882" w:rsidP="00B60882">
            <w:pPr>
              <w:pStyle w:val="ConsPlusNormal"/>
              <w:jc w:val="center"/>
            </w:pPr>
            <w:r>
              <w:t>Урок 14</w:t>
            </w:r>
          </w:p>
        </w:tc>
        <w:tc>
          <w:tcPr>
            <w:tcW w:w="7880" w:type="dxa"/>
          </w:tcPr>
          <w:p w:rsidR="00B60882" w:rsidRDefault="00B60882" w:rsidP="00B60882">
            <w:pPr>
              <w:pStyle w:val="ConsPlusNormal"/>
            </w:pPr>
            <w:r>
              <w:t>Страны Центральной, Южной и Юго-Восточной Европы</w:t>
            </w:r>
          </w:p>
        </w:tc>
      </w:tr>
      <w:tr w:rsidR="00B60882" w:rsidRPr="00541C92" w:rsidTr="00B60882">
        <w:tc>
          <w:tcPr>
            <w:tcW w:w="1142" w:type="dxa"/>
            <w:vAlign w:val="center"/>
          </w:tcPr>
          <w:p w:rsidR="00B60882" w:rsidRDefault="00B60882" w:rsidP="00B60882">
            <w:pPr>
              <w:pStyle w:val="ConsPlusNormal"/>
              <w:jc w:val="center"/>
            </w:pPr>
            <w:r>
              <w:lastRenderedPageBreak/>
              <w:t>Урок 15</w:t>
            </w:r>
          </w:p>
        </w:tc>
        <w:tc>
          <w:tcPr>
            <w:tcW w:w="7880" w:type="dxa"/>
          </w:tcPr>
          <w:p w:rsidR="00B60882" w:rsidRDefault="00B60882" w:rsidP="00B60882">
            <w:pPr>
              <w:pStyle w:val="ConsPlusNormal"/>
            </w:pPr>
            <w:r>
              <w:t>Борьба за первенство, военные конфликты между европейскими державами в XVI - XVII вв.</w:t>
            </w:r>
          </w:p>
        </w:tc>
      </w:tr>
      <w:tr w:rsidR="00B60882" w:rsidTr="00B60882">
        <w:tc>
          <w:tcPr>
            <w:tcW w:w="1142" w:type="dxa"/>
          </w:tcPr>
          <w:p w:rsidR="00B60882" w:rsidRDefault="00B60882" w:rsidP="00B60882">
            <w:pPr>
              <w:pStyle w:val="ConsPlusNormal"/>
              <w:jc w:val="center"/>
            </w:pPr>
            <w:r>
              <w:t>Урок 16</w:t>
            </w:r>
          </w:p>
        </w:tc>
        <w:tc>
          <w:tcPr>
            <w:tcW w:w="7880" w:type="dxa"/>
          </w:tcPr>
          <w:p w:rsidR="00B60882" w:rsidRDefault="00B60882" w:rsidP="00B60882">
            <w:pPr>
              <w:pStyle w:val="ConsPlusNormal"/>
            </w:pPr>
            <w:r>
              <w:t>Тридцатилетняя война</w:t>
            </w:r>
          </w:p>
        </w:tc>
      </w:tr>
      <w:tr w:rsidR="00B60882" w:rsidTr="00B60882">
        <w:tc>
          <w:tcPr>
            <w:tcW w:w="1142" w:type="dxa"/>
          </w:tcPr>
          <w:p w:rsidR="00B60882" w:rsidRDefault="00B60882" w:rsidP="00B60882">
            <w:pPr>
              <w:pStyle w:val="ConsPlusNormal"/>
              <w:jc w:val="center"/>
            </w:pPr>
            <w:r>
              <w:t>Урок 17</w:t>
            </w:r>
          </w:p>
        </w:tc>
        <w:tc>
          <w:tcPr>
            <w:tcW w:w="7880" w:type="dxa"/>
          </w:tcPr>
          <w:p w:rsidR="00B60882" w:rsidRDefault="00B60882" w:rsidP="00B60882">
            <w:pPr>
              <w:pStyle w:val="ConsPlusNormal"/>
            </w:pPr>
            <w:r>
              <w:t>Высокое Возрождение в Италии</w:t>
            </w:r>
          </w:p>
        </w:tc>
      </w:tr>
      <w:tr w:rsidR="00B60882" w:rsidRPr="00541C92" w:rsidTr="00B60882">
        <w:tc>
          <w:tcPr>
            <w:tcW w:w="1142" w:type="dxa"/>
          </w:tcPr>
          <w:p w:rsidR="00B60882" w:rsidRDefault="00B60882" w:rsidP="00B60882">
            <w:pPr>
              <w:pStyle w:val="ConsPlusNormal"/>
              <w:jc w:val="center"/>
            </w:pPr>
            <w:r>
              <w:t>Урок 18</w:t>
            </w:r>
          </w:p>
        </w:tc>
        <w:tc>
          <w:tcPr>
            <w:tcW w:w="7880" w:type="dxa"/>
          </w:tcPr>
          <w:p w:rsidR="00B60882" w:rsidRDefault="00B60882" w:rsidP="00B60882">
            <w:pPr>
              <w:pStyle w:val="ConsPlusNormal"/>
            </w:pPr>
            <w:r>
              <w:t>Мир человека в литературе раннего Нового времени</w:t>
            </w:r>
          </w:p>
        </w:tc>
      </w:tr>
      <w:tr w:rsidR="00B60882" w:rsidRPr="00541C92" w:rsidTr="00B60882">
        <w:tc>
          <w:tcPr>
            <w:tcW w:w="1142" w:type="dxa"/>
            <w:vAlign w:val="center"/>
          </w:tcPr>
          <w:p w:rsidR="00B60882" w:rsidRDefault="00B60882" w:rsidP="00B60882">
            <w:pPr>
              <w:pStyle w:val="ConsPlusNormal"/>
              <w:jc w:val="center"/>
            </w:pPr>
            <w:r>
              <w:t>Урок 19</w:t>
            </w:r>
          </w:p>
        </w:tc>
        <w:tc>
          <w:tcPr>
            <w:tcW w:w="7880" w:type="dxa"/>
          </w:tcPr>
          <w:p w:rsidR="00B60882" w:rsidRDefault="00B60882" w:rsidP="00B60882">
            <w:pPr>
              <w:pStyle w:val="ConsPlusNormal"/>
            </w:pPr>
            <w:r>
              <w:t>Развитие науки: переворот в естествознании, возникновение новой картины мира</w:t>
            </w:r>
          </w:p>
        </w:tc>
      </w:tr>
      <w:tr w:rsidR="00B60882" w:rsidRPr="00541C92" w:rsidTr="00B60882">
        <w:tc>
          <w:tcPr>
            <w:tcW w:w="1142" w:type="dxa"/>
          </w:tcPr>
          <w:p w:rsidR="00B60882" w:rsidRDefault="00B60882" w:rsidP="00B60882">
            <w:pPr>
              <w:pStyle w:val="ConsPlusNormal"/>
              <w:jc w:val="center"/>
            </w:pPr>
            <w:r>
              <w:t>Урок 20</w:t>
            </w:r>
          </w:p>
        </w:tc>
        <w:tc>
          <w:tcPr>
            <w:tcW w:w="7880" w:type="dxa"/>
          </w:tcPr>
          <w:p w:rsidR="00B60882" w:rsidRDefault="00B60882" w:rsidP="00B60882">
            <w:pPr>
              <w:pStyle w:val="ConsPlusNormal"/>
            </w:pPr>
            <w:r>
              <w:t>Османская империя в XVI - XVII вв.</w:t>
            </w:r>
          </w:p>
        </w:tc>
      </w:tr>
      <w:tr w:rsidR="00B60882" w:rsidRPr="00541C92" w:rsidTr="00B60882">
        <w:tc>
          <w:tcPr>
            <w:tcW w:w="1142" w:type="dxa"/>
          </w:tcPr>
          <w:p w:rsidR="00B60882" w:rsidRDefault="00B60882" w:rsidP="00B60882">
            <w:pPr>
              <w:pStyle w:val="ConsPlusNormal"/>
              <w:jc w:val="center"/>
            </w:pPr>
            <w:r>
              <w:t>Урок 21</w:t>
            </w:r>
          </w:p>
        </w:tc>
        <w:tc>
          <w:tcPr>
            <w:tcW w:w="7880" w:type="dxa"/>
          </w:tcPr>
          <w:p w:rsidR="00B60882" w:rsidRDefault="00B60882" w:rsidP="00B60882">
            <w:pPr>
              <w:pStyle w:val="ConsPlusNormal"/>
            </w:pPr>
            <w:r>
              <w:t>Индия, Китай, Япония в XVI - XVII вв.</w:t>
            </w:r>
          </w:p>
        </w:tc>
      </w:tr>
      <w:tr w:rsidR="00B60882" w:rsidRPr="00541C92" w:rsidTr="00B60882">
        <w:tc>
          <w:tcPr>
            <w:tcW w:w="1142" w:type="dxa"/>
          </w:tcPr>
          <w:p w:rsidR="00B60882" w:rsidRDefault="00B60882" w:rsidP="00B60882">
            <w:pPr>
              <w:pStyle w:val="ConsPlusNormal"/>
              <w:jc w:val="center"/>
            </w:pPr>
            <w:r>
              <w:t>Урок 22</w:t>
            </w:r>
          </w:p>
        </w:tc>
        <w:tc>
          <w:tcPr>
            <w:tcW w:w="7880" w:type="dxa"/>
          </w:tcPr>
          <w:p w:rsidR="00B60882" w:rsidRDefault="00B60882" w:rsidP="00B60882">
            <w:pPr>
              <w:pStyle w:val="ConsPlusNormal"/>
            </w:pPr>
            <w:r>
              <w:t>Культура и искусство стран Востока в XVI - XVII вв.</w:t>
            </w:r>
          </w:p>
        </w:tc>
      </w:tr>
      <w:tr w:rsidR="00B60882" w:rsidRPr="00541C92" w:rsidTr="00B60882">
        <w:tc>
          <w:tcPr>
            <w:tcW w:w="1142" w:type="dxa"/>
            <w:vAlign w:val="center"/>
          </w:tcPr>
          <w:p w:rsidR="00B60882" w:rsidRDefault="00B60882" w:rsidP="00B60882">
            <w:pPr>
              <w:pStyle w:val="ConsPlusNormal"/>
              <w:jc w:val="center"/>
            </w:pPr>
            <w:r>
              <w:t>Урок 23</w:t>
            </w:r>
          </w:p>
        </w:tc>
        <w:tc>
          <w:tcPr>
            <w:tcW w:w="7880" w:type="dxa"/>
          </w:tcPr>
          <w:p w:rsidR="00B60882" w:rsidRDefault="00B60882" w:rsidP="00B60882">
            <w:pPr>
              <w:pStyle w:val="ConsPlusNormal"/>
            </w:pPr>
            <w:r>
              <w:t>Обобщение. Историческое и культурное наследие Раннего Нового времени</w:t>
            </w:r>
          </w:p>
        </w:tc>
      </w:tr>
      <w:tr w:rsidR="00B60882" w:rsidRPr="00541C92" w:rsidTr="00B60882">
        <w:tc>
          <w:tcPr>
            <w:tcW w:w="1142" w:type="dxa"/>
            <w:vAlign w:val="center"/>
          </w:tcPr>
          <w:p w:rsidR="00B60882" w:rsidRDefault="00B60882" w:rsidP="00B60882">
            <w:pPr>
              <w:pStyle w:val="ConsPlusNormal"/>
              <w:jc w:val="center"/>
            </w:pPr>
            <w:r>
              <w:t>Урок 24</w:t>
            </w:r>
          </w:p>
        </w:tc>
        <w:tc>
          <w:tcPr>
            <w:tcW w:w="7880" w:type="dxa"/>
          </w:tcPr>
          <w:p w:rsidR="00B60882" w:rsidRDefault="00B60882" w:rsidP="00B60882">
            <w:pPr>
              <w:pStyle w:val="ConsPlusNormal"/>
            </w:pPr>
            <w:r>
              <w:t>Завершение объединения русских земель. Внешняя политика Московского княжества в первой трети XVI в.</w:t>
            </w:r>
          </w:p>
        </w:tc>
      </w:tr>
      <w:tr w:rsidR="00B60882" w:rsidTr="00B60882">
        <w:tc>
          <w:tcPr>
            <w:tcW w:w="1142" w:type="dxa"/>
          </w:tcPr>
          <w:p w:rsidR="00B60882" w:rsidRDefault="00B60882" w:rsidP="00B60882">
            <w:pPr>
              <w:pStyle w:val="ConsPlusNormal"/>
              <w:jc w:val="center"/>
            </w:pPr>
            <w:r>
              <w:t>Урок 25</w:t>
            </w:r>
          </w:p>
        </w:tc>
        <w:tc>
          <w:tcPr>
            <w:tcW w:w="7880" w:type="dxa"/>
          </w:tcPr>
          <w:p w:rsidR="00B60882" w:rsidRDefault="00B60882" w:rsidP="00B60882">
            <w:pPr>
              <w:pStyle w:val="ConsPlusNormal"/>
            </w:pPr>
            <w:r>
              <w:t>Органы государственной власти</w:t>
            </w:r>
          </w:p>
        </w:tc>
      </w:tr>
      <w:tr w:rsidR="00B60882" w:rsidTr="00B60882">
        <w:tc>
          <w:tcPr>
            <w:tcW w:w="1142" w:type="dxa"/>
            <w:vAlign w:val="center"/>
          </w:tcPr>
          <w:p w:rsidR="00B60882" w:rsidRDefault="00B60882" w:rsidP="00B60882">
            <w:pPr>
              <w:pStyle w:val="ConsPlusNormal"/>
              <w:jc w:val="center"/>
            </w:pPr>
            <w:r>
              <w:t>Урок 26</w:t>
            </w:r>
          </w:p>
        </w:tc>
        <w:tc>
          <w:tcPr>
            <w:tcW w:w="7880" w:type="dxa"/>
          </w:tcPr>
          <w:p w:rsidR="00B60882" w:rsidRDefault="00B60882" w:rsidP="00B60882">
            <w:pPr>
              <w:pStyle w:val="ConsPlusNormal"/>
            </w:pPr>
            <w:r>
              <w:t>Царствование Ивана IV. Регентство Елены Глинской. Период боярского правления</w:t>
            </w:r>
          </w:p>
        </w:tc>
      </w:tr>
      <w:tr w:rsidR="00B60882" w:rsidTr="00B60882">
        <w:tc>
          <w:tcPr>
            <w:tcW w:w="1142" w:type="dxa"/>
          </w:tcPr>
          <w:p w:rsidR="00B60882" w:rsidRDefault="00B60882" w:rsidP="00B60882">
            <w:pPr>
              <w:pStyle w:val="ConsPlusNormal"/>
              <w:jc w:val="center"/>
            </w:pPr>
            <w:r>
              <w:t>Урок 27</w:t>
            </w:r>
          </w:p>
        </w:tc>
        <w:tc>
          <w:tcPr>
            <w:tcW w:w="7880" w:type="dxa"/>
          </w:tcPr>
          <w:p w:rsidR="00B60882" w:rsidRDefault="00B60882" w:rsidP="00B60882">
            <w:pPr>
              <w:pStyle w:val="ConsPlusNormal"/>
            </w:pPr>
            <w:r>
              <w:t>Принятие Иваном IV царского титула. Реформы середины XVI в.</w:t>
            </w:r>
          </w:p>
        </w:tc>
      </w:tr>
      <w:tr w:rsidR="00B60882" w:rsidRPr="00541C92" w:rsidTr="00B60882">
        <w:tc>
          <w:tcPr>
            <w:tcW w:w="1142" w:type="dxa"/>
          </w:tcPr>
          <w:p w:rsidR="00B60882" w:rsidRDefault="00B60882" w:rsidP="00B60882">
            <w:pPr>
              <w:pStyle w:val="ConsPlusNormal"/>
              <w:jc w:val="center"/>
            </w:pPr>
            <w:r>
              <w:t>Урок 28</w:t>
            </w:r>
          </w:p>
        </w:tc>
        <w:tc>
          <w:tcPr>
            <w:tcW w:w="7880" w:type="dxa"/>
          </w:tcPr>
          <w:p w:rsidR="00B60882" w:rsidRDefault="00B60882" w:rsidP="00B60882">
            <w:pPr>
              <w:pStyle w:val="ConsPlusNormal"/>
            </w:pPr>
            <w:r>
              <w:t>Внешняя политика России в XVI в.</w:t>
            </w:r>
          </w:p>
        </w:tc>
      </w:tr>
      <w:tr w:rsidR="00B60882" w:rsidRPr="00541C92" w:rsidTr="00B60882">
        <w:tc>
          <w:tcPr>
            <w:tcW w:w="1142" w:type="dxa"/>
          </w:tcPr>
          <w:p w:rsidR="00B60882" w:rsidRDefault="00B60882" w:rsidP="00B60882">
            <w:pPr>
              <w:pStyle w:val="ConsPlusNormal"/>
              <w:jc w:val="center"/>
            </w:pPr>
            <w:r>
              <w:t>Урок 29</w:t>
            </w:r>
          </w:p>
        </w:tc>
        <w:tc>
          <w:tcPr>
            <w:tcW w:w="7880" w:type="dxa"/>
          </w:tcPr>
          <w:p w:rsidR="00B60882" w:rsidRDefault="00B60882" w:rsidP="00B60882">
            <w:pPr>
              <w:pStyle w:val="ConsPlusNormal"/>
            </w:pPr>
            <w:r>
              <w:t>Ливонская война: причины и характер</w:t>
            </w:r>
          </w:p>
        </w:tc>
      </w:tr>
      <w:tr w:rsidR="00B60882" w:rsidRPr="00541C92" w:rsidTr="00B60882">
        <w:tc>
          <w:tcPr>
            <w:tcW w:w="1142" w:type="dxa"/>
          </w:tcPr>
          <w:p w:rsidR="00B60882" w:rsidRDefault="00B60882" w:rsidP="00B60882">
            <w:pPr>
              <w:pStyle w:val="ConsPlusNormal"/>
              <w:jc w:val="center"/>
            </w:pPr>
            <w:r>
              <w:lastRenderedPageBreak/>
              <w:t>Урок 30</w:t>
            </w:r>
          </w:p>
        </w:tc>
        <w:tc>
          <w:tcPr>
            <w:tcW w:w="7880" w:type="dxa"/>
          </w:tcPr>
          <w:p w:rsidR="00B60882" w:rsidRDefault="00B60882" w:rsidP="00B60882">
            <w:pPr>
              <w:pStyle w:val="ConsPlusNormal"/>
            </w:pPr>
            <w:r>
              <w:t>Поход Ермака Тимофеевича на Сибирское ханство</w:t>
            </w:r>
          </w:p>
        </w:tc>
      </w:tr>
      <w:tr w:rsidR="00B60882" w:rsidTr="00B60882">
        <w:tc>
          <w:tcPr>
            <w:tcW w:w="1142" w:type="dxa"/>
          </w:tcPr>
          <w:p w:rsidR="00B60882" w:rsidRDefault="00B60882" w:rsidP="00B60882">
            <w:pPr>
              <w:pStyle w:val="ConsPlusNormal"/>
              <w:jc w:val="center"/>
            </w:pPr>
            <w:r>
              <w:t>Урок 31</w:t>
            </w:r>
          </w:p>
        </w:tc>
        <w:tc>
          <w:tcPr>
            <w:tcW w:w="7880" w:type="dxa"/>
          </w:tcPr>
          <w:p w:rsidR="00B60882" w:rsidRDefault="00B60882" w:rsidP="00B60882">
            <w:pPr>
              <w:pStyle w:val="ConsPlusNormal"/>
            </w:pPr>
            <w:r>
              <w:t>Социальная структура российского общества</w:t>
            </w:r>
          </w:p>
        </w:tc>
      </w:tr>
      <w:tr w:rsidR="00B60882" w:rsidRPr="00541C92" w:rsidTr="00B60882">
        <w:tc>
          <w:tcPr>
            <w:tcW w:w="1142" w:type="dxa"/>
          </w:tcPr>
          <w:p w:rsidR="00B60882" w:rsidRDefault="00B60882" w:rsidP="00B60882">
            <w:pPr>
              <w:pStyle w:val="ConsPlusNormal"/>
              <w:jc w:val="center"/>
            </w:pPr>
            <w:r>
              <w:t>Урок 32</w:t>
            </w:r>
          </w:p>
        </w:tc>
        <w:tc>
          <w:tcPr>
            <w:tcW w:w="7880" w:type="dxa"/>
          </w:tcPr>
          <w:p w:rsidR="00B60882" w:rsidRDefault="00B60882" w:rsidP="00B60882">
            <w:pPr>
              <w:pStyle w:val="ConsPlusNormal"/>
            </w:pPr>
            <w:r>
              <w:t>Многонациональный состав населения Русского государства</w:t>
            </w:r>
          </w:p>
        </w:tc>
      </w:tr>
      <w:tr w:rsidR="00B60882" w:rsidRPr="00541C92" w:rsidTr="00B60882">
        <w:tc>
          <w:tcPr>
            <w:tcW w:w="1142" w:type="dxa"/>
          </w:tcPr>
          <w:p w:rsidR="00B60882" w:rsidRDefault="00B60882" w:rsidP="00B60882">
            <w:pPr>
              <w:pStyle w:val="ConsPlusNormal"/>
              <w:jc w:val="center"/>
            </w:pPr>
            <w:r>
              <w:t>Урок 33</w:t>
            </w:r>
          </w:p>
        </w:tc>
        <w:tc>
          <w:tcPr>
            <w:tcW w:w="7880" w:type="dxa"/>
          </w:tcPr>
          <w:p w:rsidR="00B60882" w:rsidRDefault="00B60882" w:rsidP="00B60882">
            <w:pPr>
              <w:pStyle w:val="ConsPlusNormal"/>
            </w:pPr>
            <w:r>
              <w:t>Опричнина, дискуссия о ее причинах и характере</w:t>
            </w:r>
          </w:p>
        </w:tc>
      </w:tr>
      <w:tr w:rsidR="00B60882" w:rsidRPr="00541C92" w:rsidTr="00B60882">
        <w:tc>
          <w:tcPr>
            <w:tcW w:w="1142" w:type="dxa"/>
            <w:vAlign w:val="center"/>
          </w:tcPr>
          <w:p w:rsidR="00B60882" w:rsidRDefault="00B60882" w:rsidP="00B60882">
            <w:pPr>
              <w:pStyle w:val="ConsPlusNormal"/>
              <w:jc w:val="center"/>
            </w:pPr>
            <w:r>
              <w:t>Урок 34</w:t>
            </w:r>
          </w:p>
        </w:tc>
        <w:tc>
          <w:tcPr>
            <w:tcW w:w="7880" w:type="dxa"/>
          </w:tcPr>
          <w:p w:rsidR="00B60882" w:rsidRDefault="00B60882" w:rsidP="00B60882">
            <w:pPr>
              <w:pStyle w:val="ConsPlusNormal"/>
            </w:pPr>
            <w:r>
              <w:t>Противоречивость личности Ивана Грозного. Результаты и цена преобразований</w:t>
            </w:r>
          </w:p>
        </w:tc>
      </w:tr>
      <w:tr w:rsidR="00B60882" w:rsidRPr="00541C92" w:rsidTr="00B60882">
        <w:tc>
          <w:tcPr>
            <w:tcW w:w="1142" w:type="dxa"/>
          </w:tcPr>
          <w:p w:rsidR="00B60882" w:rsidRDefault="00B60882" w:rsidP="00B60882">
            <w:pPr>
              <w:pStyle w:val="ConsPlusNormal"/>
              <w:jc w:val="center"/>
            </w:pPr>
            <w:r>
              <w:t>Урок 35</w:t>
            </w:r>
          </w:p>
        </w:tc>
        <w:tc>
          <w:tcPr>
            <w:tcW w:w="7880" w:type="dxa"/>
          </w:tcPr>
          <w:p w:rsidR="00B60882" w:rsidRDefault="00B60882" w:rsidP="00B60882">
            <w:pPr>
              <w:pStyle w:val="ConsPlusNormal"/>
            </w:pPr>
            <w:r>
              <w:t>Россия в конце XVI в.</w:t>
            </w:r>
          </w:p>
        </w:tc>
      </w:tr>
      <w:tr w:rsidR="00B60882" w:rsidRPr="00541C92" w:rsidTr="00B60882">
        <w:tc>
          <w:tcPr>
            <w:tcW w:w="1142" w:type="dxa"/>
          </w:tcPr>
          <w:p w:rsidR="00B60882" w:rsidRDefault="00B60882" w:rsidP="00B60882">
            <w:pPr>
              <w:pStyle w:val="ConsPlusNormal"/>
              <w:jc w:val="center"/>
            </w:pPr>
            <w:r>
              <w:t>Урок 36</w:t>
            </w:r>
          </w:p>
        </w:tc>
        <w:tc>
          <w:tcPr>
            <w:tcW w:w="7880" w:type="dxa"/>
          </w:tcPr>
          <w:p w:rsidR="00B60882" w:rsidRDefault="00B60882" w:rsidP="00B60882">
            <w:pPr>
              <w:pStyle w:val="ConsPlusNormal"/>
            </w:pPr>
            <w:r>
              <w:t>Урок повторения, обобщения и контроля по теме "Россия в XVI в."</w:t>
            </w:r>
          </w:p>
        </w:tc>
      </w:tr>
      <w:tr w:rsidR="00B60882" w:rsidTr="00B60882">
        <w:tc>
          <w:tcPr>
            <w:tcW w:w="1142" w:type="dxa"/>
          </w:tcPr>
          <w:p w:rsidR="00B60882" w:rsidRDefault="00B60882" w:rsidP="00B60882">
            <w:pPr>
              <w:pStyle w:val="ConsPlusNormal"/>
              <w:jc w:val="center"/>
            </w:pPr>
            <w:r>
              <w:t>Урок 37</w:t>
            </w:r>
          </w:p>
        </w:tc>
        <w:tc>
          <w:tcPr>
            <w:tcW w:w="7880" w:type="dxa"/>
          </w:tcPr>
          <w:p w:rsidR="00B60882" w:rsidRDefault="00B60882" w:rsidP="00B60882">
            <w:pPr>
              <w:pStyle w:val="ConsPlusNormal"/>
            </w:pPr>
            <w:r>
              <w:t>Накануне Смуты</w:t>
            </w:r>
          </w:p>
        </w:tc>
      </w:tr>
      <w:tr w:rsidR="00B60882" w:rsidRPr="00541C92" w:rsidTr="00B60882">
        <w:tc>
          <w:tcPr>
            <w:tcW w:w="1142" w:type="dxa"/>
          </w:tcPr>
          <w:p w:rsidR="00B60882" w:rsidRDefault="00B60882" w:rsidP="00B60882">
            <w:pPr>
              <w:pStyle w:val="ConsPlusNormal"/>
              <w:jc w:val="center"/>
            </w:pPr>
            <w:r>
              <w:t>Урок 38</w:t>
            </w:r>
          </w:p>
        </w:tc>
        <w:tc>
          <w:tcPr>
            <w:tcW w:w="7880" w:type="dxa"/>
          </w:tcPr>
          <w:p w:rsidR="00B60882" w:rsidRDefault="00B60882" w:rsidP="00B60882">
            <w:pPr>
              <w:pStyle w:val="ConsPlusNormal"/>
            </w:pPr>
            <w:r>
              <w:t>Смутное время начала XVII в.</w:t>
            </w:r>
          </w:p>
        </w:tc>
      </w:tr>
      <w:tr w:rsidR="00B60882" w:rsidTr="00B60882">
        <w:tc>
          <w:tcPr>
            <w:tcW w:w="1142" w:type="dxa"/>
          </w:tcPr>
          <w:p w:rsidR="00B60882" w:rsidRDefault="00B60882" w:rsidP="00B60882">
            <w:pPr>
              <w:pStyle w:val="ConsPlusNormal"/>
              <w:jc w:val="center"/>
            </w:pPr>
            <w:r>
              <w:t>Урок 39</w:t>
            </w:r>
          </w:p>
        </w:tc>
        <w:tc>
          <w:tcPr>
            <w:tcW w:w="7880" w:type="dxa"/>
          </w:tcPr>
          <w:p w:rsidR="00B60882" w:rsidRDefault="00B60882" w:rsidP="00B60882">
            <w:pPr>
              <w:pStyle w:val="ConsPlusNormal"/>
            </w:pPr>
            <w:r>
              <w:t>Царь Василий Шуйский</w:t>
            </w:r>
          </w:p>
        </w:tc>
      </w:tr>
      <w:tr w:rsidR="00B60882" w:rsidRPr="00541C92" w:rsidTr="00B60882">
        <w:tc>
          <w:tcPr>
            <w:tcW w:w="1142" w:type="dxa"/>
          </w:tcPr>
          <w:p w:rsidR="00B60882" w:rsidRDefault="00B60882" w:rsidP="00B60882">
            <w:pPr>
              <w:pStyle w:val="ConsPlusNormal"/>
              <w:jc w:val="center"/>
            </w:pPr>
            <w:r>
              <w:t>Урок 40</w:t>
            </w:r>
          </w:p>
        </w:tc>
        <w:tc>
          <w:tcPr>
            <w:tcW w:w="7880" w:type="dxa"/>
          </w:tcPr>
          <w:p w:rsidR="00B60882" w:rsidRDefault="00B60882" w:rsidP="00B60882">
            <w:pPr>
              <w:pStyle w:val="ConsPlusNormal"/>
            </w:pPr>
            <w:r>
              <w:t>Лжедмитрий II. Военная интервенция в Россию и борьба с ней</w:t>
            </w:r>
          </w:p>
        </w:tc>
      </w:tr>
      <w:tr w:rsidR="00B60882" w:rsidRPr="00541C92" w:rsidTr="00B60882">
        <w:tc>
          <w:tcPr>
            <w:tcW w:w="1142" w:type="dxa"/>
          </w:tcPr>
          <w:p w:rsidR="00B60882" w:rsidRDefault="00B60882" w:rsidP="00B60882">
            <w:pPr>
              <w:pStyle w:val="ConsPlusNormal"/>
              <w:jc w:val="center"/>
            </w:pPr>
            <w:r>
              <w:t>Урок 41</w:t>
            </w:r>
          </w:p>
        </w:tc>
        <w:tc>
          <w:tcPr>
            <w:tcW w:w="7880" w:type="dxa"/>
          </w:tcPr>
          <w:p w:rsidR="00B60882" w:rsidRDefault="00B60882" w:rsidP="00B60882">
            <w:pPr>
              <w:pStyle w:val="ConsPlusNormal"/>
            </w:pPr>
            <w:r>
              <w:t>Свержение Василия Шуйского и переход власти к "семибоярщине".</w:t>
            </w:r>
          </w:p>
        </w:tc>
      </w:tr>
      <w:tr w:rsidR="00B60882" w:rsidTr="00B60882">
        <w:tc>
          <w:tcPr>
            <w:tcW w:w="1142" w:type="dxa"/>
          </w:tcPr>
          <w:p w:rsidR="00B60882" w:rsidRDefault="00B60882" w:rsidP="00B60882">
            <w:pPr>
              <w:pStyle w:val="ConsPlusNormal"/>
              <w:jc w:val="center"/>
            </w:pPr>
            <w:r>
              <w:t>Урок 42</w:t>
            </w:r>
          </w:p>
        </w:tc>
        <w:tc>
          <w:tcPr>
            <w:tcW w:w="7880" w:type="dxa"/>
          </w:tcPr>
          <w:p w:rsidR="00B60882" w:rsidRDefault="00B60882" w:rsidP="00B60882">
            <w:pPr>
              <w:pStyle w:val="ConsPlusNormal"/>
            </w:pPr>
            <w:r>
              <w:t>Подъем национально-освободительного движения</w:t>
            </w:r>
          </w:p>
        </w:tc>
      </w:tr>
      <w:tr w:rsidR="00B60882" w:rsidTr="00B60882">
        <w:tc>
          <w:tcPr>
            <w:tcW w:w="1142" w:type="dxa"/>
          </w:tcPr>
          <w:p w:rsidR="00B60882" w:rsidRDefault="00B60882" w:rsidP="00B60882">
            <w:pPr>
              <w:pStyle w:val="ConsPlusNormal"/>
              <w:jc w:val="center"/>
            </w:pPr>
            <w:r>
              <w:t>Урок 43</w:t>
            </w:r>
          </w:p>
        </w:tc>
        <w:tc>
          <w:tcPr>
            <w:tcW w:w="7880" w:type="dxa"/>
          </w:tcPr>
          <w:p w:rsidR="00B60882" w:rsidRDefault="00B60882" w:rsidP="00B60882">
            <w:pPr>
              <w:pStyle w:val="ConsPlusNormal"/>
            </w:pPr>
            <w:r>
              <w:t>Освобождение Москвы в 1612 г.</w:t>
            </w:r>
          </w:p>
        </w:tc>
      </w:tr>
      <w:tr w:rsidR="00B60882" w:rsidRPr="00541C92" w:rsidTr="00B60882">
        <w:tc>
          <w:tcPr>
            <w:tcW w:w="1142" w:type="dxa"/>
            <w:vAlign w:val="center"/>
          </w:tcPr>
          <w:p w:rsidR="00B60882" w:rsidRDefault="00B60882" w:rsidP="00B60882">
            <w:pPr>
              <w:pStyle w:val="ConsPlusNormal"/>
              <w:jc w:val="center"/>
            </w:pPr>
            <w:r>
              <w:t>Урок 44</w:t>
            </w:r>
          </w:p>
        </w:tc>
        <w:tc>
          <w:tcPr>
            <w:tcW w:w="7880" w:type="dxa"/>
          </w:tcPr>
          <w:p w:rsidR="00B60882" w:rsidRDefault="00B60882" w:rsidP="00B60882">
            <w:pPr>
              <w:pStyle w:val="ConsPlusNormal"/>
            </w:pPr>
            <w:r>
              <w:t>Окончание Смуты. Земский собор 1613 г. и его роль в укреплении государственности</w:t>
            </w:r>
          </w:p>
        </w:tc>
      </w:tr>
      <w:tr w:rsidR="00B60882" w:rsidRPr="00541C92" w:rsidTr="00B60882">
        <w:tc>
          <w:tcPr>
            <w:tcW w:w="1142" w:type="dxa"/>
          </w:tcPr>
          <w:p w:rsidR="00B60882" w:rsidRDefault="00B60882" w:rsidP="00B60882">
            <w:pPr>
              <w:pStyle w:val="ConsPlusNormal"/>
              <w:jc w:val="center"/>
            </w:pPr>
            <w:r>
              <w:t>Урок 45</w:t>
            </w:r>
          </w:p>
        </w:tc>
        <w:tc>
          <w:tcPr>
            <w:tcW w:w="7880" w:type="dxa"/>
          </w:tcPr>
          <w:p w:rsidR="00B60882" w:rsidRDefault="00B60882" w:rsidP="00B60882">
            <w:pPr>
              <w:pStyle w:val="ConsPlusNormal"/>
            </w:pPr>
            <w:r>
              <w:t>Итоги и последствия Смутного времени</w:t>
            </w:r>
          </w:p>
        </w:tc>
      </w:tr>
      <w:tr w:rsidR="00B60882" w:rsidTr="00B60882">
        <w:tc>
          <w:tcPr>
            <w:tcW w:w="1142" w:type="dxa"/>
          </w:tcPr>
          <w:p w:rsidR="00B60882" w:rsidRDefault="00B60882" w:rsidP="00B60882">
            <w:pPr>
              <w:pStyle w:val="ConsPlusNormal"/>
              <w:jc w:val="center"/>
            </w:pPr>
            <w:r>
              <w:lastRenderedPageBreak/>
              <w:t>Урок 46</w:t>
            </w:r>
          </w:p>
        </w:tc>
        <w:tc>
          <w:tcPr>
            <w:tcW w:w="7880" w:type="dxa"/>
          </w:tcPr>
          <w:p w:rsidR="00B60882" w:rsidRDefault="00B60882" w:rsidP="00B60882">
            <w:pPr>
              <w:pStyle w:val="ConsPlusNormal"/>
            </w:pPr>
            <w:r>
              <w:t>Царствование Михаила Федоровича</w:t>
            </w:r>
          </w:p>
        </w:tc>
      </w:tr>
      <w:tr w:rsidR="00B60882" w:rsidRPr="00541C92" w:rsidTr="00B60882">
        <w:tc>
          <w:tcPr>
            <w:tcW w:w="1142" w:type="dxa"/>
          </w:tcPr>
          <w:p w:rsidR="00B60882" w:rsidRDefault="00B60882" w:rsidP="00B60882">
            <w:pPr>
              <w:pStyle w:val="ConsPlusNormal"/>
              <w:jc w:val="center"/>
            </w:pPr>
            <w:r>
              <w:t>Урок 47</w:t>
            </w:r>
          </w:p>
        </w:tc>
        <w:tc>
          <w:tcPr>
            <w:tcW w:w="7880" w:type="dxa"/>
          </w:tcPr>
          <w:p w:rsidR="00B60882" w:rsidRDefault="00B60882" w:rsidP="00B60882">
            <w:pPr>
              <w:pStyle w:val="ConsPlusNormal"/>
            </w:pPr>
            <w:r>
              <w:t>Земские соборы. Роль патриарха Филарета в управлении государством</w:t>
            </w:r>
          </w:p>
        </w:tc>
      </w:tr>
      <w:tr w:rsidR="00B60882" w:rsidTr="00B60882">
        <w:tc>
          <w:tcPr>
            <w:tcW w:w="1142" w:type="dxa"/>
          </w:tcPr>
          <w:p w:rsidR="00B60882" w:rsidRDefault="00B60882" w:rsidP="00B60882">
            <w:pPr>
              <w:pStyle w:val="ConsPlusNormal"/>
              <w:jc w:val="center"/>
            </w:pPr>
            <w:r>
              <w:t>Урок 48</w:t>
            </w:r>
          </w:p>
        </w:tc>
        <w:tc>
          <w:tcPr>
            <w:tcW w:w="7880" w:type="dxa"/>
          </w:tcPr>
          <w:p w:rsidR="00B60882" w:rsidRDefault="00B60882" w:rsidP="00B60882">
            <w:pPr>
              <w:pStyle w:val="ConsPlusNormal"/>
            </w:pPr>
            <w:r>
              <w:t>Царствование Алексея Михайловича</w:t>
            </w:r>
          </w:p>
        </w:tc>
      </w:tr>
      <w:tr w:rsidR="00B60882" w:rsidRPr="00541C92" w:rsidTr="00B60882">
        <w:tc>
          <w:tcPr>
            <w:tcW w:w="1142" w:type="dxa"/>
          </w:tcPr>
          <w:p w:rsidR="00B60882" w:rsidRDefault="00B60882" w:rsidP="00B60882">
            <w:pPr>
              <w:pStyle w:val="ConsPlusNormal"/>
              <w:jc w:val="center"/>
            </w:pPr>
            <w:r>
              <w:t>Урок 49</w:t>
            </w:r>
          </w:p>
        </w:tc>
        <w:tc>
          <w:tcPr>
            <w:tcW w:w="7880" w:type="dxa"/>
          </w:tcPr>
          <w:p w:rsidR="00B60882" w:rsidRDefault="00B60882" w:rsidP="00B60882">
            <w:pPr>
              <w:pStyle w:val="ConsPlusNormal"/>
            </w:pPr>
            <w:r>
              <w:t>Патриарх Никон, его конфликт с царской властью</w:t>
            </w:r>
          </w:p>
        </w:tc>
      </w:tr>
      <w:tr w:rsidR="00B60882" w:rsidTr="00B60882">
        <w:tc>
          <w:tcPr>
            <w:tcW w:w="1142" w:type="dxa"/>
          </w:tcPr>
          <w:p w:rsidR="00B60882" w:rsidRDefault="00B60882" w:rsidP="00B60882">
            <w:pPr>
              <w:pStyle w:val="ConsPlusNormal"/>
              <w:jc w:val="center"/>
            </w:pPr>
            <w:r>
              <w:t>Урок 50</w:t>
            </w:r>
          </w:p>
        </w:tc>
        <w:tc>
          <w:tcPr>
            <w:tcW w:w="7880" w:type="dxa"/>
          </w:tcPr>
          <w:p w:rsidR="00B60882" w:rsidRDefault="00B60882" w:rsidP="00B60882">
            <w:pPr>
              <w:pStyle w:val="ConsPlusNormal"/>
            </w:pPr>
            <w:r>
              <w:t>Царь Федор Алексеевич</w:t>
            </w:r>
          </w:p>
        </w:tc>
      </w:tr>
      <w:tr w:rsidR="00B60882" w:rsidRPr="00541C92" w:rsidTr="00B60882">
        <w:tc>
          <w:tcPr>
            <w:tcW w:w="1142" w:type="dxa"/>
          </w:tcPr>
          <w:p w:rsidR="00B60882" w:rsidRDefault="00B60882" w:rsidP="00B60882">
            <w:pPr>
              <w:pStyle w:val="ConsPlusNormal"/>
              <w:jc w:val="center"/>
            </w:pPr>
            <w:r>
              <w:t>Урок 51</w:t>
            </w:r>
          </w:p>
        </w:tc>
        <w:tc>
          <w:tcPr>
            <w:tcW w:w="7880" w:type="dxa"/>
          </w:tcPr>
          <w:p w:rsidR="00B60882" w:rsidRDefault="00B60882" w:rsidP="00B60882">
            <w:pPr>
              <w:pStyle w:val="ConsPlusNormal"/>
            </w:pPr>
            <w:r>
              <w:t>Экономическое развитие России в XVII в.</w:t>
            </w:r>
          </w:p>
        </w:tc>
      </w:tr>
      <w:tr w:rsidR="00B60882" w:rsidRPr="00541C92" w:rsidTr="00B60882">
        <w:tc>
          <w:tcPr>
            <w:tcW w:w="1142" w:type="dxa"/>
          </w:tcPr>
          <w:p w:rsidR="00B60882" w:rsidRDefault="00B60882" w:rsidP="00B60882">
            <w:pPr>
              <w:pStyle w:val="ConsPlusNormal"/>
              <w:jc w:val="center"/>
            </w:pPr>
            <w:r>
              <w:t>Урок 52</w:t>
            </w:r>
          </w:p>
        </w:tc>
        <w:tc>
          <w:tcPr>
            <w:tcW w:w="7880" w:type="dxa"/>
          </w:tcPr>
          <w:p w:rsidR="00B60882" w:rsidRDefault="00B60882" w:rsidP="00B60882">
            <w:pPr>
              <w:pStyle w:val="ConsPlusNormal"/>
            </w:pPr>
            <w:r>
              <w:t>Социальная структура российского общества в XVII в.</w:t>
            </w:r>
          </w:p>
        </w:tc>
      </w:tr>
      <w:tr w:rsidR="00B60882" w:rsidRPr="00541C92" w:rsidTr="00B60882">
        <w:tc>
          <w:tcPr>
            <w:tcW w:w="1142" w:type="dxa"/>
            <w:vAlign w:val="center"/>
          </w:tcPr>
          <w:p w:rsidR="00B60882" w:rsidRDefault="00B60882" w:rsidP="00B60882">
            <w:pPr>
              <w:pStyle w:val="ConsPlusNormal"/>
              <w:jc w:val="center"/>
            </w:pPr>
            <w:r>
              <w:t>Урок 53</w:t>
            </w:r>
          </w:p>
        </w:tc>
        <w:tc>
          <w:tcPr>
            <w:tcW w:w="7880" w:type="dxa"/>
          </w:tcPr>
          <w:p w:rsidR="00B60882" w:rsidRDefault="00B60882" w:rsidP="00B60882">
            <w:pPr>
              <w:pStyle w:val="ConsPlusNormal"/>
            </w:pPr>
            <w:r>
              <w:t>Городские восстания середины XVII в. Денежная реформа 1654 г. Медный бунт</w:t>
            </w:r>
          </w:p>
        </w:tc>
      </w:tr>
      <w:tr w:rsidR="00B60882" w:rsidTr="00B60882">
        <w:tc>
          <w:tcPr>
            <w:tcW w:w="1142" w:type="dxa"/>
          </w:tcPr>
          <w:p w:rsidR="00B60882" w:rsidRDefault="00B60882" w:rsidP="00B60882">
            <w:pPr>
              <w:pStyle w:val="ConsPlusNormal"/>
              <w:jc w:val="center"/>
            </w:pPr>
            <w:r>
              <w:t>Урок 54</w:t>
            </w:r>
          </w:p>
        </w:tc>
        <w:tc>
          <w:tcPr>
            <w:tcW w:w="7880" w:type="dxa"/>
          </w:tcPr>
          <w:p w:rsidR="00B60882" w:rsidRDefault="00B60882" w:rsidP="00B60882">
            <w:pPr>
              <w:pStyle w:val="ConsPlusNormal"/>
            </w:pPr>
            <w:r>
              <w:t>Соборное уложение 1649 г.</w:t>
            </w:r>
          </w:p>
        </w:tc>
      </w:tr>
      <w:tr w:rsidR="00B60882" w:rsidTr="00B60882">
        <w:tc>
          <w:tcPr>
            <w:tcW w:w="1142" w:type="dxa"/>
          </w:tcPr>
          <w:p w:rsidR="00B60882" w:rsidRDefault="00B60882" w:rsidP="00B60882">
            <w:pPr>
              <w:pStyle w:val="ConsPlusNormal"/>
              <w:jc w:val="center"/>
            </w:pPr>
            <w:r>
              <w:t>Урок 55</w:t>
            </w:r>
          </w:p>
        </w:tc>
        <w:tc>
          <w:tcPr>
            <w:tcW w:w="7880" w:type="dxa"/>
          </w:tcPr>
          <w:p w:rsidR="00B60882" w:rsidRDefault="00B60882" w:rsidP="00B60882">
            <w:pPr>
              <w:pStyle w:val="ConsPlusNormal"/>
            </w:pPr>
            <w:r>
              <w:t>Восстание Степана Разина</w:t>
            </w:r>
          </w:p>
        </w:tc>
      </w:tr>
      <w:tr w:rsidR="00B60882" w:rsidRPr="00541C92" w:rsidTr="00B60882">
        <w:tc>
          <w:tcPr>
            <w:tcW w:w="1142" w:type="dxa"/>
          </w:tcPr>
          <w:p w:rsidR="00B60882" w:rsidRDefault="00B60882" w:rsidP="00B60882">
            <w:pPr>
              <w:pStyle w:val="ConsPlusNormal"/>
              <w:jc w:val="center"/>
            </w:pPr>
            <w:r>
              <w:t>Урок 56</w:t>
            </w:r>
          </w:p>
        </w:tc>
        <w:tc>
          <w:tcPr>
            <w:tcW w:w="7880" w:type="dxa"/>
          </w:tcPr>
          <w:p w:rsidR="00B60882" w:rsidRDefault="00B60882" w:rsidP="00B60882">
            <w:pPr>
              <w:pStyle w:val="ConsPlusNormal"/>
            </w:pPr>
            <w:r>
              <w:t>Внешняя политика России в XVII в.</w:t>
            </w:r>
          </w:p>
        </w:tc>
      </w:tr>
      <w:tr w:rsidR="00B60882" w:rsidRPr="00541C92" w:rsidTr="00B60882">
        <w:tc>
          <w:tcPr>
            <w:tcW w:w="1142" w:type="dxa"/>
            <w:vAlign w:val="center"/>
          </w:tcPr>
          <w:p w:rsidR="00B60882" w:rsidRDefault="00B60882" w:rsidP="00B60882">
            <w:pPr>
              <w:pStyle w:val="ConsPlusNormal"/>
              <w:jc w:val="center"/>
            </w:pPr>
            <w:r>
              <w:t>Урок 57</w:t>
            </w:r>
          </w:p>
        </w:tc>
        <w:tc>
          <w:tcPr>
            <w:tcW w:w="7880" w:type="dxa"/>
          </w:tcPr>
          <w:p w:rsidR="00B60882" w:rsidRDefault="00B60882" w:rsidP="00B60882">
            <w:pPr>
              <w:pStyle w:val="ConsPlusNormal"/>
            </w:pPr>
            <w:r>
              <w:t>Контакты с православным населением Речи Посполитой: противодействие полонизации, распространению католичества.</w:t>
            </w:r>
          </w:p>
        </w:tc>
      </w:tr>
      <w:tr w:rsidR="00B60882" w:rsidTr="00B60882">
        <w:tc>
          <w:tcPr>
            <w:tcW w:w="1142" w:type="dxa"/>
          </w:tcPr>
          <w:p w:rsidR="00B60882" w:rsidRDefault="00B60882" w:rsidP="00B60882">
            <w:pPr>
              <w:pStyle w:val="ConsPlusNormal"/>
              <w:jc w:val="center"/>
            </w:pPr>
            <w:r>
              <w:t>Урок 58</w:t>
            </w:r>
          </w:p>
        </w:tc>
        <w:tc>
          <w:tcPr>
            <w:tcW w:w="7880" w:type="dxa"/>
          </w:tcPr>
          <w:p w:rsidR="00B60882" w:rsidRDefault="00B60882" w:rsidP="00B60882">
            <w:pPr>
              <w:pStyle w:val="ConsPlusNormal"/>
            </w:pPr>
            <w:r>
              <w:t>Контрольная работа</w:t>
            </w:r>
          </w:p>
        </w:tc>
      </w:tr>
      <w:tr w:rsidR="00B60882" w:rsidRPr="00541C92" w:rsidTr="00B60882">
        <w:tc>
          <w:tcPr>
            <w:tcW w:w="1142" w:type="dxa"/>
            <w:vAlign w:val="center"/>
          </w:tcPr>
          <w:p w:rsidR="00B60882" w:rsidRDefault="00B60882" w:rsidP="00B60882">
            <w:pPr>
              <w:pStyle w:val="ConsPlusNormal"/>
              <w:jc w:val="center"/>
            </w:pPr>
            <w:r>
              <w:t>Урок 59</w:t>
            </w:r>
          </w:p>
        </w:tc>
        <w:tc>
          <w:tcPr>
            <w:tcW w:w="7880" w:type="dxa"/>
          </w:tcPr>
          <w:p w:rsidR="00B60882" w:rsidRDefault="00B60882" w:rsidP="00B60882">
            <w:pPr>
              <w:pStyle w:val="ConsPlusNormal"/>
            </w:pPr>
            <w:r>
              <w:t>Укрепление южных рубежей. Отношения России со странами Западной Европы и Востока</w:t>
            </w:r>
          </w:p>
        </w:tc>
      </w:tr>
      <w:tr w:rsidR="00B60882" w:rsidRPr="00541C92" w:rsidTr="00B60882">
        <w:tc>
          <w:tcPr>
            <w:tcW w:w="1142" w:type="dxa"/>
          </w:tcPr>
          <w:p w:rsidR="00B60882" w:rsidRDefault="00B60882" w:rsidP="00B60882">
            <w:pPr>
              <w:pStyle w:val="ConsPlusNormal"/>
              <w:jc w:val="center"/>
            </w:pPr>
            <w:r>
              <w:t>Урок 60</w:t>
            </w:r>
          </w:p>
        </w:tc>
        <w:tc>
          <w:tcPr>
            <w:tcW w:w="7880" w:type="dxa"/>
          </w:tcPr>
          <w:p w:rsidR="00B60882" w:rsidRDefault="00B60882" w:rsidP="00B60882">
            <w:pPr>
              <w:pStyle w:val="ConsPlusNormal"/>
            </w:pPr>
            <w:r>
              <w:t>Освоение новых территорий. Народы России в XVII в.</w:t>
            </w:r>
          </w:p>
        </w:tc>
      </w:tr>
      <w:tr w:rsidR="00B60882" w:rsidRPr="00541C92" w:rsidTr="00B60882">
        <w:tc>
          <w:tcPr>
            <w:tcW w:w="1142" w:type="dxa"/>
            <w:vAlign w:val="center"/>
          </w:tcPr>
          <w:p w:rsidR="00B60882" w:rsidRDefault="00B60882" w:rsidP="00B60882">
            <w:pPr>
              <w:pStyle w:val="ConsPlusNormal"/>
              <w:jc w:val="center"/>
            </w:pPr>
            <w:r>
              <w:t>Урок 61</w:t>
            </w:r>
          </w:p>
        </w:tc>
        <w:tc>
          <w:tcPr>
            <w:tcW w:w="7880" w:type="dxa"/>
          </w:tcPr>
          <w:p w:rsidR="00B60882" w:rsidRDefault="00B60882" w:rsidP="00B60882">
            <w:pPr>
              <w:pStyle w:val="ConsPlusNormal"/>
            </w:pPr>
            <w:r>
              <w:t>Урок повторения, обобщения и контроля по темам "Смута" и "Россия в XVII в."</w:t>
            </w:r>
          </w:p>
        </w:tc>
      </w:tr>
      <w:tr w:rsidR="00B60882" w:rsidRPr="00541C92" w:rsidTr="00B60882">
        <w:tc>
          <w:tcPr>
            <w:tcW w:w="1142" w:type="dxa"/>
          </w:tcPr>
          <w:p w:rsidR="00B60882" w:rsidRDefault="00B60882" w:rsidP="00B60882">
            <w:pPr>
              <w:pStyle w:val="ConsPlusNormal"/>
              <w:jc w:val="center"/>
            </w:pPr>
            <w:r>
              <w:lastRenderedPageBreak/>
              <w:t>Урок 62</w:t>
            </w:r>
          </w:p>
        </w:tc>
        <w:tc>
          <w:tcPr>
            <w:tcW w:w="7880" w:type="dxa"/>
          </w:tcPr>
          <w:p w:rsidR="00B60882" w:rsidRDefault="00B60882" w:rsidP="00B60882">
            <w:pPr>
              <w:pStyle w:val="ConsPlusNormal"/>
            </w:pPr>
            <w:r>
              <w:t>Изменения в картине мира человека в XVI - XVII вв. и повседневная жизнь</w:t>
            </w:r>
          </w:p>
        </w:tc>
      </w:tr>
      <w:tr w:rsidR="00B60882" w:rsidRPr="00541C92" w:rsidTr="00B60882">
        <w:tc>
          <w:tcPr>
            <w:tcW w:w="1142" w:type="dxa"/>
          </w:tcPr>
          <w:p w:rsidR="00B60882" w:rsidRDefault="00B60882" w:rsidP="00B60882">
            <w:pPr>
              <w:pStyle w:val="ConsPlusNormal"/>
              <w:jc w:val="center"/>
            </w:pPr>
            <w:r>
              <w:t>Урок 63</w:t>
            </w:r>
          </w:p>
        </w:tc>
        <w:tc>
          <w:tcPr>
            <w:tcW w:w="7880" w:type="dxa"/>
          </w:tcPr>
          <w:p w:rsidR="00B60882" w:rsidRDefault="00B60882" w:rsidP="00B60882">
            <w:pPr>
              <w:pStyle w:val="ConsPlusNormal"/>
            </w:pPr>
            <w:r>
              <w:t>Архитектура в XVI - XVII вв.</w:t>
            </w:r>
          </w:p>
        </w:tc>
      </w:tr>
      <w:tr w:rsidR="00B60882" w:rsidRPr="00541C92" w:rsidTr="00B60882">
        <w:tc>
          <w:tcPr>
            <w:tcW w:w="1142" w:type="dxa"/>
          </w:tcPr>
          <w:p w:rsidR="00B60882" w:rsidRDefault="00B60882" w:rsidP="00B60882">
            <w:pPr>
              <w:pStyle w:val="ConsPlusNormal"/>
              <w:jc w:val="center"/>
            </w:pPr>
            <w:r>
              <w:t>Урок 64</w:t>
            </w:r>
          </w:p>
        </w:tc>
        <w:tc>
          <w:tcPr>
            <w:tcW w:w="7880" w:type="dxa"/>
          </w:tcPr>
          <w:p w:rsidR="00B60882" w:rsidRDefault="00B60882" w:rsidP="00B60882">
            <w:pPr>
              <w:pStyle w:val="ConsPlusNormal"/>
            </w:pPr>
            <w:r>
              <w:t>Изобразительное искусство XVI - XVII вв.</w:t>
            </w:r>
          </w:p>
        </w:tc>
      </w:tr>
      <w:tr w:rsidR="00B60882" w:rsidRPr="00541C92" w:rsidTr="00B60882">
        <w:tc>
          <w:tcPr>
            <w:tcW w:w="1142" w:type="dxa"/>
          </w:tcPr>
          <w:p w:rsidR="00B60882" w:rsidRDefault="00B60882" w:rsidP="00B60882">
            <w:pPr>
              <w:pStyle w:val="ConsPlusNormal"/>
              <w:jc w:val="center"/>
            </w:pPr>
            <w:r>
              <w:t>Урок 65</w:t>
            </w:r>
          </w:p>
        </w:tc>
        <w:tc>
          <w:tcPr>
            <w:tcW w:w="7880" w:type="dxa"/>
          </w:tcPr>
          <w:p w:rsidR="00B60882" w:rsidRDefault="00B60882" w:rsidP="00B60882">
            <w:pPr>
              <w:pStyle w:val="ConsPlusNormal"/>
            </w:pPr>
            <w:r>
              <w:t>Летописание и начало книгопечатания XVII в.</w:t>
            </w:r>
          </w:p>
        </w:tc>
      </w:tr>
      <w:tr w:rsidR="00B60882" w:rsidRPr="00541C92" w:rsidTr="00B60882">
        <w:tc>
          <w:tcPr>
            <w:tcW w:w="1142" w:type="dxa"/>
          </w:tcPr>
          <w:p w:rsidR="00B60882" w:rsidRDefault="00B60882" w:rsidP="00B60882">
            <w:pPr>
              <w:pStyle w:val="ConsPlusNormal"/>
              <w:jc w:val="center"/>
            </w:pPr>
            <w:r>
              <w:t>Урок 66</w:t>
            </w:r>
          </w:p>
        </w:tc>
        <w:tc>
          <w:tcPr>
            <w:tcW w:w="7880" w:type="dxa"/>
          </w:tcPr>
          <w:p w:rsidR="00B60882" w:rsidRDefault="00B60882" w:rsidP="00B60882">
            <w:pPr>
              <w:pStyle w:val="ConsPlusNormal"/>
            </w:pPr>
            <w:r>
              <w:t>Развитие образования и научных знаний в XVI - XVII вв.</w:t>
            </w:r>
          </w:p>
        </w:tc>
      </w:tr>
      <w:tr w:rsidR="00B60882" w:rsidRPr="00541C92" w:rsidTr="00B60882">
        <w:tc>
          <w:tcPr>
            <w:tcW w:w="1142" w:type="dxa"/>
          </w:tcPr>
          <w:p w:rsidR="00B60882" w:rsidRDefault="00B60882" w:rsidP="00B60882">
            <w:pPr>
              <w:pStyle w:val="ConsPlusNormal"/>
              <w:jc w:val="center"/>
            </w:pPr>
            <w:r>
              <w:t>Урок 67</w:t>
            </w:r>
          </w:p>
        </w:tc>
        <w:tc>
          <w:tcPr>
            <w:tcW w:w="7880" w:type="dxa"/>
          </w:tcPr>
          <w:p w:rsidR="00B60882" w:rsidRDefault="00B60882" w:rsidP="00B60882">
            <w:pPr>
              <w:pStyle w:val="ConsPlusNormal"/>
            </w:pPr>
            <w:r>
              <w:t>Наш край в XVI - XVII вв.</w:t>
            </w:r>
          </w:p>
        </w:tc>
      </w:tr>
      <w:tr w:rsidR="00B60882" w:rsidRPr="00541C92" w:rsidTr="00B60882">
        <w:tc>
          <w:tcPr>
            <w:tcW w:w="1142" w:type="dxa"/>
            <w:vAlign w:val="center"/>
          </w:tcPr>
          <w:p w:rsidR="00B60882" w:rsidRDefault="00B60882" w:rsidP="00B60882">
            <w:pPr>
              <w:pStyle w:val="ConsPlusNormal"/>
              <w:jc w:val="center"/>
            </w:pPr>
            <w:r>
              <w:t>Урок 68</w:t>
            </w:r>
          </w:p>
        </w:tc>
        <w:tc>
          <w:tcPr>
            <w:tcW w:w="7880" w:type="dxa"/>
          </w:tcPr>
          <w:p w:rsidR="00B60882" w:rsidRDefault="00B60882" w:rsidP="00B60882">
            <w:pPr>
              <w:pStyle w:val="ConsPlusNormal"/>
            </w:pPr>
            <w:r>
              <w:t>Обобщение по теме "Россия в XVI - XVII вв.: от Великого княжества к царству"</w:t>
            </w:r>
          </w:p>
        </w:tc>
      </w:tr>
      <w:tr w:rsidR="00B60882" w:rsidRPr="00541C92" w:rsidTr="00B60882">
        <w:tc>
          <w:tcPr>
            <w:tcW w:w="9022" w:type="dxa"/>
            <w:gridSpan w:val="2"/>
          </w:tcPr>
          <w:p w:rsidR="00B60882" w:rsidRDefault="00B60882" w:rsidP="00B60882">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B60882" w:rsidRDefault="00B60882" w:rsidP="00B60882">
      <w:pPr>
        <w:pStyle w:val="ConsPlusNormal"/>
        <w:jc w:val="both"/>
      </w:pPr>
    </w:p>
    <w:p w:rsidR="00B60882" w:rsidRDefault="00B60882" w:rsidP="00B60882">
      <w:pPr>
        <w:pStyle w:val="ConsPlusNormal"/>
        <w:jc w:val="right"/>
      </w:pPr>
      <w:r>
        <w:t>Таблица 15.3</w:t>
      </w:r>
    </w:p>
    <w:p w:rsidR="00B60882" w:rsidRDefault="00B60882" w:rsidP="00B60882">
      <w:pPr>
        <w:pStyle w:val="ConsPlusNormal"/>
        <w:jc w:val="both"/>
      </w:pPr>
    </w:p>
    <w:p w:rsidR="00B60882" w:rsidRDefault="00B60882" w:rsidP="00B60882">
      <w:pPr>
        <w:pStyle w:val="ConsPlusNormal"/>
        <w:jc w:val="both"/>
      </w:pPr>
      <w:r>
        <w:t>8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2"/>
        <w:gridCol w:w="7880"/>
      </w:tblGrid>
      <w:tr w:rsidR="00B60882" w:rsidTr="00B60882">
        <w:tc>
          <w:tcPr>
            <w:tcW w:w="1142" w:type="dxa"/>
          </w:tcPr>
          <w:p w:rsidR="00B60882" w:rsidRDefault="00B60882" w:rsidP="00B60882">
            <w:pPr>
              <w:pStyle w:val="ConsPlusNormal"/>
              <w:jc w:val="center"/>
            </w:pPr>
            <w:r>
              <w:t>N урока</w:t>
            </w:r>
          </w:p>
        </w:tc>
        <w:tc>
          <w:tcPr>
            <w:tcW w:w="7880" w:type="dxa"/>
          </w:tcPr>
          <w:p w:rsidR="00B60882" w:rsidRDefault="00B60882" w:rsidP="00B60882">
            <w:pPr>
              <w:pStyle w:val="ConsPlusNormal"/>
              <w:jc w:val="center"/>
            </w:pPr>
            <w:r>
              <w:t>Тема урока</w:t>
            </w:r>
          </w:p>
        </w:tc>
      </w:tr>
      <w:tr w:rsidR="00B60882" w:rsidRPr="00541C92" w:rsidTr="00B60882">
        <w:tc>
          <w:tcPr>
            <w:tcW w:w="1142" w:type="dxa"/>
          </w:tcPr>
          <w:p w:rsidR="00B60882" w:rsidRDefault="00B60882" w:rsidP="00B60882">
            <w:pPr>
              <w:pStyle w:val="ConsPlusNormal"/>
              <w:jc w:val="center"/>
            </w:pPr>
            <w:r>
              <w:t>Урок 1</w:t>
            </w:r>
          </w:p>
        </w:tc>
        <w:tc>
          <w:tcPr>
            <w:tcW w:w="7880" w:type="dxa"/>
          </w:tcPr>
          <w:p w:rsidR="00B60882" w:rsidRDefault="00B60882" w:rsidP="00B60882">
            <w:pPr>
              <w:pStyle w:val="ConsPlusNormal"/>
            </w:pPr>
            <w:r>
              <w:t>Введение. История нового времени. XVIII в.</w:t>
            </w:r>
          </w:p>
        </w:tc>
      </w:tr>
      <w:tr w:rsidR="00B60882" w:rsidTr="00B60882">
        <w:tc>
          <w:tcPr>
            <w:tcW w:w="1142" w:type="dxa"/>
          </w:tcPr>
          <w:p w:rsidR="00B60882" w:rsidRDefault="00B60882" w:rsidP="00B60882">
            <w:pPr>
              <w:pStyle w:val="ConsPlusNormal"/>
              <w:jc w:val="center"/>
            </w:pPr>
            <w:r>
              <w:t>Урок 2</w:t>
            </w:r>
          </w:p>
        </w:tc>
        <w:tc>
          <w:tcPr>
            <w:tcW w:w="7880" w:type="dxa"/>
          </w:tcPr>
          <w:p w:rsidR="00B60882" w:rsidRDefault="00B60882" w:rsidP="00B60882">
            <w:pPr>
              <w:pStyle w:val="ConsPlusNormal"/>
            </w:pPr>
            <w:r>
              <w:t>Истоки европейского Просвещения</w:t>
            </w:r>
          </w:p>
        </w:tc>
      </w:tr>
      <w:tr w:rsidR="00B60882" w:rsidTr="00B60882">
        <w:tc>
          <w:tcPr>
            <w:tcW w:w="1142" w:type="dxa"/>
          </w:tcPr>
          <w:p w:rsidR="00B60882" w:rsidRDefault="00B60882" w:rsidP="00B60882">
            <w:pPr>
              <w:pStyle w:val="ConsPlusNormal"/>
              <w:jc w:val="center"/>
            </w:pPr>
            <w:r>
              <w:t>Урок 3</w:t>
            </w:r>
          </w:p>
        </w:tc>
        <w:tc>
          <w:tcPr>
            <w:tcW w:w="7880" w:type="dxa"/>
          </w:tcPr>
          <w:p w:rsidR="00B60882" w:rsidRDefault="00B60882" w:rsidP="00B60882">
            <w:pPr>
              <w:pStyle w:val="ConsPlusNormal"/>
            </w:pPr>
            <w:r>
              <w:t>Франция - центр Просвещения</w:t>
            </w:r>
          </w:p>
        </w:tc>
      </w:tr>
      <w:tr w:rsidR="00B60882" w:rsidRPr="00541C92" w:rsidTr="00B60882">
        <w:tc>
          <w:tcPr>
            <w:tcW w:w="1142" w:type="dxa"/>
          </w:tcPr>
          <w:p w:rsidR="00B60882" w:rsidRDefault="00B60882" w:rsidP="00B60882">
            <w:pPr>
              <w:pStyle w:val="ConsPlusNormal"/>
              <w:jc w:val="center"/>
            </w:pPr>
            <w:r>
              <w:lastRenderedPageBreak/>
              <w:t>Урок 4</w:t>
            </w:r>
          </w:p>
        </w:tc>
        <w:tc>
          <w:tcPr>
            <w:tcW w:w="7880" w:type="dxa"/>
          </w:tcPr>
          <w:p w:rsidR="00B60882" w:rsidRDefault="00B60882" w:rsidP="00B60882">
            <w:pPr>
              <w:pStyle w:val="ConsPlusNormal"/>
            </w:pPr>
            <w:r>
              <w:t>Монархии в Европе XVIII в.: абсолютные и парламентские монархии</w:t>
            </w:r>
          </w:p>
        </w:tc>
      </w:tr>
      <w:tr w:rsidR="00B60882" w:rsidTr="00B60882">
        <w:tc>
          <w:tcPr>
            <w:tcW w:w="1142" w:type="dxa"/>
          </w:tcPr>
          <w:p w:rsidR="00B60882" w:rsidRDefault="00B60882" w:rsidP="00B60882">
            <w:pPr>
              <w:pStyle w:val="ConsPlusNormal"/>
              <w:jc w:val="center"/>
            </w:pPr>
            <w:r>
              <w:t>Урок 5</w:t>
            </w:r>
          </w:p>
        </w:tc>
        <w:tc>
          <w:tcPr>
            <w:tcW w:w="7880" w:type="dxa"/>
          </w:tcPr>
          <w:p w:rsidR="00B60882" w:rsidRDefault="00B60882" w:rsidP="00B60882">
            <w:pPr>
              <w:pStyle w:val="ConsPlusNormal"/>
            </w:pPr>
            <w:r>
              <w:t>Великобритания в XVIII в.</w:t>
            </w:r>
          </w:p>
        </w:tc>
      </w:tr>
      <w:tr w:rsidR="00B60882" w:rsidRPr="00541C92" w:rsidTr="00B60882">
        <w:tc>
          <w:tcPr>
            <w:tcW w:w="1142" w:type="dxa"/>
          </w:tcPr>
          <w:p w:rsidR="00B60882" w:rsidRDefault="00B60882" w:rsidP="00B60882">
            <w:pPr>
              <w:pStyle w:val="ConsPlusNormal"/>
              <w:jc w:val="center"/>
            </w:pPr>
            <w:r>
              <w:t>Урок 6</w:t>
            </w:r>
          </w:p>
        </w:tc>
        <w:tc>
          <w:tcPr>
            <w:tcW w:w="7880" w:type="dxa"/>
          </w:tcPr>
          <w:p w:rsidR="00B60882" w:rsidRDefault="00B60882" w:rsidP="00B60882">
            <w:pPr>
              <w:pStyle w:val="ConsPlusNormal"/>
            </w:pPr>
            <w:r>
              <w:t>Социальные и экономические последствия промышленного переворота</w:t>
            </w:r>
          </w:p>
        </w:tc>
      </w:tr>
      <w:tr w:rsidR="00B60882" w:rsidTr="00B60882">
        <w:tc>
          <w:tcPr>
            <w:tcW w:w="1142" w:type="dxa"/>
          </w:tcPr>
          <w:p w:rsidR="00B60882" w:rsidRDefault="00B60882" w:rsidP="00B60882">
            <w:pPr>
              <w:pStyle w:val="ConsPlusNormal"/>
              <w:jc w:val="center"/>
            </w:pPr>
            <w:r>
              <w:t>Урок 7</w:t>
            </w:r>
          </w:p>
        </w:tc>
        <w:tc>
          <w:tcPr>
            <w:tcW w:w="7880" w:type="dxa"/>
          </w:tcPr>
          <w:p w:rsidR="00B60882" w:rsidRDefault="00B60882" w:rsidP="00B60882">
            <w:pPr>
              <w:pStyle w:val="ConsPlusNormal"/>
            </w:pPr>
            <w:r>
              <w:t>Франция в XVIII в.</w:t>
            </w:r>
          </w:p>
        </w:tc>
      </w:tr>
      <w:tr w:rsidR="00B60882" w:rsidRPr="00541C92" w:rsidTr="00B60882">
        <w:tc>
          <w:tcPr>
            <w:tcW w:w="1142" w:type="dxa"/>
            <w:vAlign w:val="center"/>
          </w:tcPr>
          <w:p w:rsidR="00B60882" w:rsidRDefault="00B60882" w:rsidP="00B60882">
            <w:pPr>
              <w:pStyle w:val="ConsPlusNormal"/>
              <w:jc w:val="center"/>
            </w:pPr>
            <w:r>
              <w:t>Урок 8</w:t>
            </w:r>
          </w:p>
        </w:tc>
        <w:tc>
          <w:tcPr>
            <w:tcW w:w="7880" w:type="dxa"/>
          </w:tcPr>
          <w:p w:rsidR="00B60882" w:rsidRDefault="00B60882" w:rsidP="00B60882">
            <w:pPr>
              <w:pStyle w:val="ConsPlusNormal"/>
            </w:pPr>
            <w:r>
              <w:t>Германские государства, монархия Габсбургов, итальянские земли в XVIII в.</w:t>
            </w:r>
          </w:p>
        </w:tc>
      </w:tr>
      <w:tr w:rsidR="00B60882" w:rsidTr="00B60882">
        <w:tc>
          <w:tcPr>
            <w:tcW w:w="1142" w:type="dxa"/>
          </w:tcPr>
          <w:p w:rsidR="00B60882" w:rsidRDefault="00B60882" w:rsidP="00B60882">
            <w:pPr>
              <w:pStyle w:val="ConsPlusNormal"/>
              <w:jc w:val="center"/>
            </w:pPr>
            <w:r>
              <w:t>Урок 9</w:t>
            </w:r>
          </w:p>
        </w:tc>
        <w:tc>
          <w:tcPr>
            <w:tcW w:w="7880" w:type="dxa"/>
          </w:tcPr>
          <w:p w:rsidR="00B60882" w:rsidRDefault="00B60882" w:rsidP="00B60882">
            <w:pPr>
              <w:pStyle w:val="ConsPlusNormal"/>
            </w:pPr>
            <w:r>
              <w:t>Государства Пиренейского полуострова</w:t>
            </w:r>
          </w:p>
        </w:tc>
      </w:tr>
      <w:tr w:rsidR="00B60882" w:rsidRPr="00541C92" w:rsidTr="00B60882">
        <w:tc>
          <w:tcPr>
            <w:tcW w:w="1142" w:type="dxa"/>
          </w:tcPr>
          <w:p w:rsidR="00B60882" w:rsidRDefault="00B60882" w:rsidP="00B60882">
            <w:pPr>
              <w:pStyle w:val="ConsPlusNormal"/>
            </w:pPr>
            <w:r>
              <w:t>Урок 10</w:t>
            </w:r>
          </w:p>
        </w:tc>
        <w:tc>
          <w:tcPr>
            <w:tcW w:w="7880" w:type="dxa"/>
          </w:tcPr>
          <w:p w:rsidR="00B60882" w:rsidRDefault="00B60882" w:rsidP="00B60882">
            <w:pPr>
              <w:pStyle w:val="ConsPlusNormal"/>
            </w:pPr>
            <w:r>
              <w:t>Создание английских колоний на американской земле</w:t>
            </w:r>
          </w:p>
        </w:tc>
      </w:tr>
      <w:tr w:rsidR="00B60882" w:rsidRPr="00541C92" w:rsidTr="00B60882">
        <w:tc>
          <w:tcPr>
            <w:tcW w:w="1142" w:type="dxa"/>
            <w:vAlign w:val="center"/>
          </w:tcPr>
          <w:p w:rsidR="00B60882" w:rsidRDefault="00B60882" w:rsidP="00B60882">
            <w:pPr>
              <w:pStyle w:val="ConsPlusNormal"/>
            </w:pPr>
            <w:r>
              <w:t>Урок 11</w:t>
            </w:r>
          </w:p>
        </w:tc>
        <w:tc>
          <w:tcPr>
            <w:tcW w:w="7880" w:type="dxa"/>
          </w:tcPr>
          <w:p w:rsidR="00B60882" w:rsidRDefault="00B60882" w:rsidP="00B60882">
            <w:pPr>
              <w:pStyle w:val="ConsPlusNormal"/>
            </w:pPr>
            <w:r>
              <w:t>Первый Континентальный конгресс (1774) и начало Войны за независимость.</w:t>
            </w:r>
          </w:p>
        </w:tc>
      </w:tr>
      <w:tr w:rsidR="00B60882" w:rsidRPr="00541C92" w:rsidTr="00B60882">
        <w:tc>
          <w:tcPr>
            <w:tcW w:w="1142" w:type="dxa"/>
            <w:vAlign w:val="center"/>
          </w:tcPr>
          <w:p w:rsidR="00B60882" w:rsidRDefault="00B60882" w:rsidP="00B60882">
            <w:pPr>
              <w:pStyle w:val="ConsPlusNormal"/>
            </w:pPr>
            <w:r>
              <w:t>Урок 12</w:t>
            </w:r>
          </w:p>
        </w:tc>
        <w:tc>
          <w:tcPr>
            <w:tcW w:w="7880" w:type="dxa"/>
          </w:tcPr>
          <w:p w:rsidR="00B60882" w:rsidRDefault="00B60882" w:rsidP="00B60882">
            <w:pPr>
              <w:pStyle w:val="ConsPlusNormal"/>
            </w:pPr>
            <w:r>
              <w:t>Причины, хронологические рамки и основные этапы Французской революции XVIII в.</w:t>
            </w:r>
          </w:p>
        </w:tc>
      </w:tr>
      <w:tr w:rsidR="00B60882" w:rsidRPr="00541C92" w:rsidTr="00B60882">
        <w:tc>
          <w:tcPr>
            <w:tcW w:w="1142" w:type="dxa"/>
          </w:tcPr>
          <w:p w:rsidR="00B60882" w:rsidRDefault="00B60882" w:rsidP="00B60882">
            <w:pPr>
              <w:pStyle w:val="ConsPlusNormal"/>
            </w:pPr>
            <w:r>
              <w:t>Урок 13</w:t>
            </w:r>
          </w:p>
        </w:tc>
        <w:tc>
          <w:tcPr>
            <w:tcW w:w="7880" w:type="dxa"/>
          </w:tcPr>
          <w:p w:rsidR="00B60882" w:rsidRDefault="00B60882" w:rsidP="00B60882">
            <w:pPr>
              <w:pStyle w:val="ConsPlusNormal"/>
            </w:pPr>
            <w:r>
              <w:t>Упразднение монархии и провозглашение республики</w:t>
            </w:r>
          </w:p>
        </w:tc>
      </w:tr>
      <w:tr w:rsidR="00B60882" w:rsidRPr="00541C92" w:rsidTr="00B60882">
        <w:tc>
          <w:tcPr>
            <w:tcW w:w="1142" w:type="dxa"/>
          </w:tcPr>
          <w:p w:rsidR="00B60882" w:rsidRDefault="00B60882" w:rsidP="00B60882">
            <w:pPr>
              <w:pStyle w:val="ConsPlusNormal"/>
            </w:pPr>
            <w:r>
              <w:t>Урок 14</w:t>
            </w:r>
          </w:p>
        </w:tc>
        <w:tc>
          <w:tcPr>
            <w:tcW w:w="7880" w:type="dxa"/>
          </w:tcPr>
          <w:p w:rsidR="00B60882" w:rsidRDefault="00B60882" w:rsidP="00B60882">
            <w:pPr>
              <w:pStyle w:val="ConsPlusNormal"/>
            </w:pPr>
            <w:r>
              <w:t>От якобинской диктатуры до установления режима консульства</w:t>
            </w:r>
          </w:p>
        </w:tc>
      </w:tr>
      <w:tr w:rsidR="00B60882" w:rsidRPr="00541C92" w:rsidTr="00B60882">
        <w:tc>
          <w:tcPr>
            <w:tcW w:w="1142" w:type="dxa"/>
          </w:tcPr>
          <w:p w:rsidR="00B60882" w:rsidRDefault="00B60882" w:rsidP="00B60882">
            <w:pPr>
              <w:pStyle w:val="ConsPlusNormal"/>
            </w:pPr>
            <w:r>
              <w:t>Урок 15</w:t>
            </w:r>
          </w:p>
        </w:tc>
        <w:tc>
          <w:tcPr>
            <w:tcW w:w="7880" w:type="dxa"/>
          </w:tcPr>
          <w:p w:rsidR="00B60882" w:rsidRDefault="00B60882" w:rsidP="00B60882">
            <w:pPr>
              <w:pStyle w:val="ConsPlusNormal"/>
            </w:pPr>
            <w:r>
              <w:t>Развитие науки в XVIII в.</w:t>
            </w:r>
          </w:p>
        </w:tc>
      </w:tr>
      <w:tr w:rsidR="00B60882" w:rsidRPr="00541C92" w:rsidTr="00B60882">
        <w:tc>
          <w:tcPr>
            <w:tcW w:w="1142" w:type="dxa"/>
          </w:tcPr>
          <w:p w:rsidR="00B60882" w:rsidRDefault="00B60882" w:rsidP="00B60882">
            <w:pPr>
              <w:pStyle w:val="ConsPlusNormal"/>
            </w:pPr>
            <w:r>
              <w:t>Урок 16</w:t>
            </w:r>
          </w:p>
        </w:tc>
        <w:tc>
          <w:tcPr>
            <w:tcW w:w="7880" w:type="dxa"/>
          </w:tcPr>
          <w:p w:rsidR="00B60882" w:rsidRDefault="00B60882" w:rsidP="00B60882">
            <w:pPr>
              <w:pStyle w:val="ConsPlusNormal"/>
            </w:pPr>
            <w:r>
              <w:t>Образование и культура XVIII в.</w:t>
            </w:r>
          </w:p>
        </w:tc>
      </w:tr>
      <w:tr w:rsidR="00B60882" w:rsidRPr="00541C92" w:rsidTr="00B60882">
        <w:tc>
          <w:tcPr>
            <w:tcW w:w="1142" w:type="dxa"/>
            <w:vAlign w:val="center"/>
          </w:tcPr>
          <w:p w:rsidR="00B60882" w:rsidRDefault="00B60882" w:rsidP="00B60882">
            <w:pPr>
              <w:pStyle w:val="ConsPlusNormal"/>
            </w:pPr>
            <w:r>
              <w:t>Урок 17</w:t>
            </w:r>
          </w:p>
        </w:tc>
        <w:tc>
          <w:tcPr>
            <w:tcW w:w="7880" w:type="dxa"/>
          </w:tcPr>
          <w:p w:rsidR="00B60882" w:rsidRDefault="00B60882" w:rsidP="00B60882">
            <w:pPr>
              <w:pStyle w:val="ConsPlusNormal"/>
            </w:pPr>
            <w:r>
              <w:t>Сословный характер культуры. Повседневная жизнь обитателей городов и деревень</w:t>
            </w:r>
          </w:p>
        </w:tc>
      </w:tr>
      <w:tr w:rsidR="00B60882" w:rsidRPr="00541C92" w:rsidTr="00B60882">
        <w:tc>
          <w:tcPr>
            <w:tcW w:w="1142" w:type="dxa"/>
          </w:tcPr>
          <w:p w:rsidR="00B60882" w:rsidRDefault="00B60882" w:rsidP="00B60882">
            <w:pPr>
              <w:pStyle w:val="ConsPlusNormal"/>
            </w:pPr>
            <w:r>
              <w:t>Урок 18</w:t>
            </w:r>
          </w:p>
        </w:tc>
        <w:tc>
          <w:tcPr>
            <w:tcW w:w="7880" w:type="dxa"/>
          </w:tcPr>
          <w:p w:rsidR="00B60882" w:rsidRDefault="00B60882" w:rsidP="00B60882">
            <w:pPr>
              <w:pStyle w:val="ConsPlusNormal"/>
            </w:pPr>
            <w:r>
              <w:t>Проблемы европейского баланса сил и дипломатия</w:t>
            </w:r>
          </w:p>
        </w:tc>
      </w:tr>
      <w:tr w:rsidR="00B60882" w:rsidRPr="00541C92" w:rsidTr="00B60882">
        <w:tc>
          <w:tcPr>
            <w:tcW w:w="1142" w:type="dxa"/>
          </w:tcPr>
          <w:p w:rsidR="00B60882" w:rsidRDefault="00B60882" w:rsidP="00B60882">
            <w:pPr>
              <w:pStyle w:val="ConsPlusNormal"/>
            </w:pPr>
            <w:r>
              <w:lastRenderedPageBreak/>
              <w:t>Урок 19</w:t>
            </w:r>
          </w:p>
        </w:tc>
        <w:tc>
          <w:tcPr>
            <w:tcW w:w="7880" w:type="dxa"/>
          </w:tcPr>
          <w:p w:rsidR="00B60882" w:rsidRDefault="00B60882" w:rsidP="00B60882">
            <w:pPr>
              <w:pStyle w:val="ConsPlusNormal"/>
            </w:pPr>
            <w:r>
              <w:t>Войны антифранцузских коалиций против революционной Франции</w:t>
            </w:r>
          </w:p>
        </w:tc>
      </w:tr>
      <w:tr w:rsidR="00B60882" w:rsidRPr="00541C92" w:rsidTr="00B60882">
        <w:tc>
          <w:tcPr>
            <w:tcW w:w="1142" w:type="dxa"/>
          </w:tcPr>
          <w:p w:rsidR="00B60882" w:rsidRDefault="00B60882" w:rsidP="00B60882">
            <w:pPr>
              <w:pStyle w:val="ConsPlusNormal"/>
            </w:pPr>
            <w:r>
              <w:t>Урок 20</w:t>
            </w:r>
          </w:p>
        </w:tc>
        <w:tc>
          <w:tcPr>
            <w:tcW w:w="7880" w:type="dxa"/>
          </w:tcPr>
          <w:p w:rsidR="00B60882" w:rsidRDefault="00B60882" w:rsidP="00B60882">
            <w:pPr>
              <w:pStyle w:val="ConsPlusNormal"/>
            </w:pPr>
            <w:r>
              <w:t>Османская империя в XVIII в.</w:t>
            </w:r>
          </w:p>
        </w:tc>
      </w:tr>
      <w:tr w:rsidR="00B60882" w:rsidRPr="00541C92" w:rsidTr="00B60882">
        <w:tc>
          <w:tcPr>
            <w:tcW w:w="1142" w:type="dxa"/>
          </w:tcPr>
          <w:p w:rsidR="00B60882" w:rsidRDefault="00B60882" w:rsidP="00B60882">
            <w:pPr>
              <w:pStyle w:val="ConsPlusNormal"/>
            </w:pPr>
            <w:r>
              <w:t>Урок 21</w:t>
            </w:r>
          </w:p>
        </w:tc>
        <w:tc>
          <w:tcPr>
            <w:tcW w:w="7880" w:type="dxa"/>
          </w:tcPr>
          <w:p w:rsidR="00B60882" w:rsidRDefault="00B60882" w:rsidP="00B60882">
            <w:pPr>
              <w:pStyle w:val="ConsPlusNormal"/>
            </w:pPr>
            <w:r>
              <w:t>Индия, Китай, Япония в XVIII в.</w:t>
            </w:r>
          </w:p>
        </w:tc>
      </w:tr>
      <w:tr w:rsidR="00B60882" w:rsidRPr="00541C92" w:rsidTr="00B60882">
        <w:tc>
          <w:tcPr>
            <w:tcW w:w="1142" w:type="dxa"/>
          </w:tcPr>
          <w:p w:rsidR="00B60882" w:rsidRDefault="00B60882" w:rsidP="00B60882">
            <w:pPr>
              <w:pStyle w:val="ConsPlusNormal"/>
            </w:pPr>
            <w:r>
              <w:t>Урок 22</w:t>
            </w:r>
          </w:p>
        </w:tc>
        <w:tc>
          <w:tcPr>
            <w:tcW w:w="7880" w:type="dxa"/>
          </w:tcPr>
          <w:p w:rsidR="00B60882" w:rsidRDefault="00B60882" w:rsidP="00B60882">
            <w:pPr>
              <w:pStyle w:val="ConsPlusNormal"/>
            </w:pPr>
            <w:r>
              <w:t>Культура стран Востока в XVIII в.</w:t>
            </w:r>
          </w:p>
        </w:tc>
      </w:tr>
      <w:tr w:rsidR="00B60882" w:rsidRPr="00541C92" w:rsidTr="00B60882">
        <w:tc>
          <w:tcPr>
            <w:tcW w:w="1142" w:type="dxa"/>
          </w:tcPr>
          <w:p w:rsidR="00B60882" w:rsidRDefault="00B60882" w:rsidP="00B60882">
            <w:pPr>
              <w:pStyle w:val="ConsPlusNormal"/>
            </w:pPr>
            <w:r>
              <w:t>Урок 23</w:t>
            </w:r>
          </w:p>
        </w:tc>
        <w:tc>
          <w:tcPr>
            <w:tcW w:w="7880" w:type="dxa"/>
          </w:tcPr>
          <w:p w:rsidR="00B60882" w:rsidRDefault="00B60882" w:rsidP="00B60882">
            <w:pPr>
              <w:pStyle w:val="ConsPlusNormal"/>
            </w:pPr>
            <w:r>
              <w:t>Обобщение. Историческое и культурное наследие XVIII в.</w:t>
            </w:r>
          </w:p>
        </w:tc>
      </w:tr>
      <w:tr w:rsidR="00B60882" w:rsidRPr="00541C92" w:rsidTr="00B60882">
        <w:tc>
          <w:tcPr>
            <w:tcW w:w="1142" w:type="dxa"/>
          </w:tcPr>
          <w:p w:rsidR="00B60882" w:rsidRDefault="00B60882" w:rsidP="00B60882">
            <w:pPr>
              <w:pStyle w:val="ConsPlusNormal"/>
            </w:pPr>
            <w:r>
              <w:t>Урок 24</w:t>
            </w:r>
          </w:p>
        </w:tc>
        <w:tc>
          <w:tcPr>
            <w:tcW w:w="7880" w:type="dxa"/>
          </w:tcPr>
          <w:p w:rsidR="00B60882" w:rsidRDefault="00B60882" w:rsidP="00B60882">
            <w:pPr>
              <w:pStyle w:val="ConsPlusNormal"/>
            </w:pPr>
            <w:r>
              <w:t>Введение. Россия в конце XVII - XVIII в.: от царства к империи</w:t>
            </w:r>
          </w:p>
        </w:tc>
      </w:tr>
      <w:tr w:rsidR="00B60882" w:rsidTr="00B60882">
        <w:tc>
          <w:tcPr>
            <w:tcW w:w="1142" w:type="dxa"/>
          </w:tcPr>
          <w:p w:rsidR="00B60882" w:rsidRDefault="00B60882" w:rsidP="00B60882">
            <w:pPr>
              <w:pStyle w:val="ConsPlusNormal"/>
            </w:pPr>
            <w:r>
              <w:t>Урок 25</w:t>
            </w:r>
          </w:p>
        </w:tc>
        <w:tc>
          <w:tcPr>
            <w:tcW w:w="7880" w:type="dxa"/>
          </w:tcPr>
          <w:p w:rsidR="00B60882" w:rsidRDefault="00B60882" w:rsidP="00B60882">
            <w:pPr>
              <w:pStyle w:val="ConsPlusNormal"/>
            </w:pPr>
            <w:r>
              <w:t>Причины и предпосылки преобразований</w:t>
            </w:r>
          </w:p>
        </w:tc>
      </w:tr>
      <w:tr w:rsidR="00B60882" w:rsidRPr="00541C92" w:rsidTr="00B60882">
        <w:tc>
          <w:tcPr>
            <w:tcW w:w="1142" w:type="dxa"/>
          </w:tcPr>
          <w:p w:rsidR="00B60882" w:rsidRDefault="00B60882" w:rsidP="00B60882">
            <w:pPr>
              <w:pStyle w:val="ConsPlusNormal"/>
            </w:pPr>
            <w:r>
              <w:t>Урок 26</w:t>
            </w:r>
          </w:p>
        </w:tc>
        <w:tc>
          <w:tcPr>
            <w:tcW w:w="7880" w:type="dxa"/>
          </w:tcPr>
          <w:p w:rsidR="00B60882" w:rsidRDefault="00B60882" w:rsidP="00B60882">
            <w:pPr>
              <w:pStyle w:val="ConsPlusNormal"/>
            </w:pPr>
            <w:r>
              <w:t>Начало царствования Петра I, борьба за власть</w:t>
            </w:r>
          </w:p>
        </w:tc>
      </w:tr>
      <w:tr w:rsidR="00B60882" w:rsidRPr="00541C92" w:rsidTr="00B60882">
        <w:tc>
          <w:tcPr>
            <w:tcW w:w="1142" w:type="dxa"/>
          </w:tcPr>
          <w:p w:rsidR="00B60882" w:rsidRDefault="00B60882" w:rsidP="00B60882">
            <w:pPr>
              <w:pStyle w:val="ConsPlusNormal"/>
            </w:pPr>
            <w:r>
              <w:t>Урок 27</w:t>
            </w:r>
          </w:p>
        </w:tc>
        <w:tc>
          <w:tcPr>
            <w:tcW w:w="7880" w:type="dxa"/>
          </w:tcPr>
          <w:p w:rsidR="00B60882" w:rsidRDefault="00B60882" w:rsidP="00B60882">
            <w:pPr>
              <w:pStyle w:val="ConsPlusNormal"/>
            </w:pPr>
            <w:r>
              <w:t>Экономическая политика в XVIII в.</w:t>
            </w:r>
          </w:p>
        </w:tc>
      </w:tr>
      <w:tr w:rsidR="00B60882" w:rsidTr="00B60882">
        <w:tc>
          <w:tcPr>
            <w:tcW w:w="1142" w:type="dxa"/>
          </w:tcPr>
          <w:p w:rsidR="00B60882" w:rsidRDefault="00B60882" w:rsidP="00B60882">
            <w:pPr>
              <w:pStyle w:val="ConsPlusNormal"/>
            </w:pPr>
            <w:r>
              <w:t>Урок 28</w:t>
            </w:r>
          </w:p>
        </w:tc>
        <w:tc>
          <w:tcPr>
            <w:tcW w:w="7880" w:type="dxa"/>
          </w:tcPr>
          <w:p w:rsidR="00B60882" w:rsidRDefault="00B60882" w:rsidP="00B60882">
            <w:pPr>
              <w:pStyle w:val="ConsPlusNormal"/>
            </w:pPr>
            <w:r>
              <w:t>Социальная политика XVIII в.</w:t>
            </w:r>
          </w:p>
        </w:tc>
      </w:tr>
      <w:tr w:rsidR="00B60882" w:rsidTr="00B60882">
        <w:tc>
          <w:tcPr>
            <w:tcW w:w="1142" w:type="dxa"/>
          </w:tcPr>
          <w:p w:rsidR="00B60882" w:rsidRDefault="00B60882" w:rsidP="00B60882">
            <w:pPr>
              <w:pStyle w:val="ConsPlusNormal"/>
            </w:pPr>
            <w:r>
              <w:t>Урок 29</w:t>
            </w:r>
          </w:p>
        </w:tc>
        <w:tc>
          <w:tcPr>
            <w:tcW w:w="7880" w:type="dxa"/>
          </w:tcPr>
          <w:p w:rsidR="00B60882" w:rsidRDefault="00B60882" w:rsidP="00B60882">
            <w:pPr>
              <w:pStyle w:val="ConsPlusNormal"/>
            </w:pPr>
            <w:r>
              <w:t>Реформы управления</w:t>
            </w:r>
          </w:p>
        </w:tc>
      </w:tr>
      <w:tr w:rsidR="00B60882" w:rsidRPr="00541C92" w:rsidTr="00B60882">
        <w:tc>
          <w:tcPr>
            <w:tcW w:w="1142" w:type="dxa"/>
          </w:tcPr>
          <w:p w:rsidR="00B60882" w:rsidRDefault="00B60882" w:rsidP="00B60882">
            <w:pPr>
              <w:pStyle w:val="ConsPlusNormal"/>
            </w:pPr>
            <w:r>
              <w:t>Урок 30</w:t>
            </w:r>
          </w:p>
        </w:tc>
        <w:tc>
          <w:tcPr>
            <w:tcW w:w="7880" w:type="dxa"/>
          </w:tcPr>
          <w:p w:rsidR="00B60882" w:rsidRDefault="00B60882" w:rsidP="00B60882">
            <w:pPr>
              <w:pStyle w:val="ConsPlusNormal"/>
            </w:pPr>
            <w:r>
              <w:t>Создание регулярной армии, военного флота</w:t>
            </w:r>
          </w:p>
        </w:tc>
      </w:tr>
      <w:tr w:rsidR="00B60882" w:rsidTr="00B60882">
        <w:tc>
          <w:tcPr>
            <w:tcW w:w="1142" w:type="dxa"/>
            <w:vAlign w:val="center"/>
          </w:tcPr>
          <w:p w:rsidR="00B60882" w:rsidRDefault="00B60882" w:rsidP="00B60882">
            <w:pPr>
              <w:pStyle w:val="ConsPlusNormal"/>
            </w:pPr>
            <w:r>
              <w:t>Урок 31</w:t>
            </w:r>
          </w:p>
        </w:tc>
        <w:tc>
          <w:tcPr>
            <w:tcW w:w="7880" w:type="dxa"/>
          </w:tcPr>
          <w:p w:rsidR="00B60882" w:rsidRDefault="00B60882" w:rsidP="00B60882">
            <w:pPr>
              <w:pStyle w:val="ConsPlusNormal"/>
            </w:pPr>
            <w:r>
              <w:t>Церковная реформа. Упразднение патриаршества, учреждение Синода. Положение инославных конфессий</w:t>
            </w:r>
          </w:p>
        </w:tc>
      </w:tr>
      <w:tr w:rsidR="00B60882" w:rsidTr="00B60882">
        <w:tc>
          <w:tcPr>
            <w:tcW w:w="1142" w:type="dxa"/>
          </w:tcPr>
          <w:p w:rsidR="00B60882" w:rsidRDefault="00B60882" w:rsidP="00B60882">
            <w:pPr>
              <w:pStyle w:val="ConsPlusNormal"/>
            </w:pPr>
            <w:r>
              <w:t>Урок 32</w:t>
            </w:r>
          </w:p>
        </w:tc>
        <w:tc>
          <w:tcPr>
            <w:tcW w:w="7880" w:type="dxa"/>
          </w:tcPr>
          <w:p w:rsidR="00B60882" w:rsidRDefault="00B60882" w:rsidP="00B60882">
            <w:pPr>
              <w:pStyle w:val="ConsPlusNormal"/>
            </w:pPr>
            <w:r>
              <w:t>Оппозиция реформам Петра I</w:t>
            </w:r>
          </w:p>
        </w:tc>
      </w:tr>
      <w:tr w:rsidR="00B60882" w:rsidRPr="00541C92" w:rsidTr="00B60882">
        <w:tc>
          <w:tcPr>
            <w:tcW w:w="1142" w:type="dxa"/>
          </w:tcPr>
          <w:p w:rsidR="00B60882" w:rsidRDefault="00B60882" w:rsidP="00B60882">
            <w:pPr>
              <w:pStyle w:val="ConsPlusNormal"/>
            </w:pPr>
            <w:r>
              <w:t>Урок 33</w:t>
            </w:r>
          </w:p>
        </w:tc>
        <w:tc>
          <w:tcPr>
            <w:tcW w:w="7880" w:type="dxa"/>
          </w:tcPr>
          <w:p w:rsidR="00B60882" w:rsidRDefault="00B60882" w:rsidP="00B60882">
            <w:pPr>
              <w:pStyle w:val="ConsPlusNormal"/>
            </w:pPr>
            <w:r>
              <w:t>Внешняя политика России в первой четверти XVIII в.</w:t>
            </w:r>
          </w:p>
        </w:tc>
      </w:tr>
      <w:tr w:rsidR="00B60882" w:rsidRPr="00541C92" w:rsidTr="00B60882">
        <w:tc>
          <w:tcPr>
            <w:tcW w:w="1142" w:type="dxa"/>
          </w:tcPr>
          <w:p w:rsidR="00B60882" w:rsidRDefault="00B60882" w:rsidP="00B60882">
            <w:pPr>
              <w:pStyle w:val="ConsPlusNormal"/>
            </w:pPr>
            <w:r>
              <w:t>Урок 34</w:t>
            </w:r>
          </w:p>
        </w:tc>
        <w:tc>
          <w:tcPr>
            <w:tcW w:w="7880" w:type="dxa"/>
          </w:tcPr>
          <w:p w:rsidR="00B60882" w:rsidRDefault="00B60882" w:rsidP="00B60882">
            <w:pPr>
              <w:pStyle w:val="ConsPlusNormal"/>
            </w:pPr>
            <w:r>
              <w:t>Преобразования Петра I в области культуры</w:t>
            </w:r>
          </w:p>
        </w:tc>
      </w:tr>
      <w:tr w:rsidR="00B60882" w:rsidRPr="00541C92" w:rsidTr="00B60882">
        <w:tc>
          <w:tcPr>
            <w:tcW w:w="1142" w:type="dxa"/>
            <w:vAlign w:val="center"/>
          </w:tcPr>
          <w:p w:rsidR="00B60882" w:rsidRDefault="00B60882" w:rsidP="00B60882">
            <w:pPr>
              <w:pStyle w:val="ConsPlusNormal"/>
            </w:pPr>
            <w:r>
              <w:t>Урок 35</w:t>
            </w:r>
          </w:p>
        </w:tc>
        <w:tc>
          <w:tcPr>
            <w:tcW w:w="7880" w:type="dxa"/>
          </w:tcPr>
          <w:p w:rsidR="00B60882" w:rsidRDefault="00B60882" w:rsidP="00B60882">
            <w:pPr>
              <w:pStyle w:val="ConsPlusNormal"/>
            </w:pPr>
            <w:r>
              <w:t xml:space="preserve">Урок повторения, обобщения и контроля по теме "Россия в </w:t>
            </w:r>
            <w:r>
              <w:lastRenderedPageBreak/>
              <w:t>эпоху преобразований Петра I"</w:t>
            </w:r>
          </w:p>
        </w:tc>
      </w:tr>
      <w:tr w:rsidR="00B60882" w:rsidTr="00B60882">
        <w:tc>
          <w:tcPr>
            <w:tcW w:w="1142" w:type="dxa"/>
          </w:tcPr>
          <w:p w:rsidR="00B60882" w:rsidRDefault="00B60882" w:rsidP="00B60882">
            <w:pPr>
              <w:pStyle w:val="ConsPlusNormal"/>
            </w:pPr>
            <w:r>
              <w:lastRenderedPageBreak/>
              <w:t>Урок 36</w:t>
            </w:r>
          </w:p>
        </w:tc>
        <w:tc>
          <w:tcPr>
            <w:tcW w:w="7880" w:type="dxa"/>
          </w:tcPr>
          <w:p w:rsidR="00B60882" w:rsidRDefault="00B60882" w:rsidP="00B60882">
            <w:pPr>
              <w:pStyle w:val="ConsPlusNormal"/>
            </w:pPr>
            <w:r>
              <w:t>Начало эпохи дворцовых переворотов</w:t>
            </w:r>
          </w:p>
        </w:tc>
      </w:tr>
      <w:tr w:rsidR="00B60882" w:rsidRPr="00541C92" w:rsidTr="00B60882">
        <w:tc>
          <w:tcPr>
            <w:tcW w:w="1142" w:type="dxa"/>
          </w:tcPr>
          <w:p w:rsidR="00B60882" w:rsidRDefault="00B60882" w:rsidP="00B60882">
            <w:pPr>
              <w:pStyle w:val="ConsPlusNormal"/>
            </w:pPr>
            <w:r>
              <w:t>Урок 37</w:t>
            </w:r>
          </w:p>
        </w:tc>
        <w:tc>
          <w:tcPr>
            <w:tcW w:w="7880" w:type="dxa"/>
          </w:tcPr>
          <w:p w:rsidR="00B60882" w:rsidRDefault="00B60882" w:rsidP="00B60882">
            <w:pPr>
              <w:pStyle w:val="ConsPlusNormal"/>
            </w:pPr>
            <w:r>
              <w:t>Кондиции "верховников" и приход к власти Анны Иоанновны</w:t>
            </w:r>
          </w:p>
        </w:tc>
      </w:tr>
      <w:tr w:rsidR="00B60882" w:rsidRPr="00541C92" w:rsidTr="00B60882">
        <w:tc>
          <w:tcPr>
            <w:tcW w:w="1142" w:type="dxa"/>
          </w:tcPr>
          <w:p w:rsidR="00B60882" w:rsidRDefault="00B60882" w:rsidP="00B60882">
            <w:pPr>
              <w:pStyle w:val="ConsPlusNormal"/>
            </w:pPr>
            <w:r>
              <w:t>Урок 38</w:t>
            </w:r>
          </w:p>
        </w:tc>
        <w:tc>
          <w:tcPr>
            <w:tcW w:w="7880" w:type="dxa"/>
          </w:tcPr>
          <w:p w:rsidR="00B60882" w:rsidRDefault="00B60882" w:rsidP="00B60882">
            <w:pPr>
              <w:pStyle w:val="ConsPlusNormal"/>
            </w:pPr>
            <w:r>
              <w:t>Укрепление границ империи на восточной и юго-восточной окраинах</w:t>
            </w:r>
          </w:p>
        </w:tc>
      </w:tr>
      <w:tr w:rsidR="00B60882" w:rsidTr="00B60882">
        <w:tc>
          <w:tcPr>
            <w:tcW w:w="1142" w:type="dxa"/>
          </w:tcPr>
          <w:p w:rsidR="00B60882" w:rsidRDefault="00B60882" w:rsidP="00B60882">
            <w:pPr>
              <w:pStyle w:val="ConsPlusNormal"/>
            </w:pPr>
            <w:r>
              <w:t>Урок 39</w:t>
            </w:r>
          </w:p>
        </w:tc>
        <w:tc>
          <w:tcPr>
            <w:tcW w:w="7880" w:type="dxa"/>
          </w:tcPr>
          <w:p w:rsidR="00B60882" w:rsidRDefault="00B60882" w:rsidP="00B60882">
            <w:pPr>
              <w:pStyle w:val="ConsPlusNormal"/>
            </w:pPr>
            <w:r>
              <w:t>Россия при Елизавете Петровне</w:t>
            </w:r>
          </w:p>
        </w:tc>
      </w:tr>
      <w:tr w:rsidR="00B60882" w:rsidRPr="00541C92" w:rsidTr="00B60882">
        <w:tc>
          <w:tcPr>
            <w:tcW w:w="1142" w:type="dxa"/>
          </w:tcPr>
          <w:p w:rsidR="00B60882" w:rsidRDefault="00B60882" w:rsidP="00B60882">
            <w:pPr>
              <w:pStyle w:val="ConsPlusNormal"/>
            </w:pPr>
            <w:r>
              <w:t>Урок 40</w:t>
            </w:r>
          </w:p>
        </w:tc>
        <w:tc>
          <w:tcPr>
            <w:tcW w:w="7880" w:type="dxa"/>
          </w:tcPr>
          <w:p w:rsidR="00B60882" w:rsidRDefault="00B60882" w:rsidP="00B60882">
            <w:pPr>
              <w:pStyle w:val="ConsPlusNormal"/>
            </w:pPr>
            <w:r>
              <w:t>Россия в международных конфликтах 1740 - 1750-х гг.</w:t>
            </w:r>
          </w:p>
        </w:tc>
      </w:tr>
      <w:tr w:rsidR="00B60882" w:rsidRPr="00541C92" w:rsidTr="00B60882">
        <w:tc>
          <w:tcPr>
            <w:tcW w:w="1142" w:type="dxa"/>
          </w:tcPr>
          <w:p w:rsidR="00B60882" w:rsidRDefault="00B60882" w:rsidP="00B60882">
            <w:pPr>
              <w:pStyle w:val="ConsPlusNormal"/>
            </w:pPr>
            <w:r>
              <w:t>Урок 41</w:t>
            </w:r>
          </w:p>
        </w:tc>
        <w:tc>
          <w:tcPr>
            <w:tcW w:w="7880" w:type="dxa"/>
          </w:tcPr>
          <w:p w:rsidR="00B60882" w:rsidRDefault="00B60882" w:rsidP="00B60882">
            <w:pPr>
              <w:pStyle w:val="ConsPlusNormal"/>
            </w:pPr>
            <w:r>
              <w:t>Царствование Петра III. Переворот 28 июня 1762 г.</w:t>
            </w:r>
          </w:p>
        </w:tc>
      </w:tr>
      <w:tr w:rsidR="00B60882" w:rsidRPr="00541C92" w:rsidTr="00B60882">
        <w:tc>
          <w:tcPr>
            <w:tcW w:w="1142" w:type="dxa"/>
            <w:vAlign w:val="center"/>
          </w:tcPr>
          <w:p w:rsidR="00B60882" w:rsidRDefault="00B60882" w:rsidP="00B60882">
            <w:pPr>
              <w:pStyle w:val="ConsPlusNormal"/>
            </w:pPr>
            <w:r>
              <w:t>Урок 42</w:t>
            </w:r>
          </w:p>
        </w:tc>
        <w:tc>
          <w:tcPr>
            <w:tcW w:w="7880" w:type="dxa"/>
          </w:tcPr>
          <w:p w:rsidR="00B60882" w:rsidRDefault="00B60882" w:rsidP="00B60882">
            <w:pPr>
              <w:pStyle w:val="ConsPlusNormal"/>
            </w:pPr>
            <w:r>
              <w:t>Урок повторения, обобщения и контроля по теме "Россия после Петра I. Дворцовые перевороты"</w:t>
            </w:r>
          </w:p>
        </w:tc>
      </w:tr>
      <w:tr w:rsidR="00B60882" w:rsidTr="00B60882">
        <w:tc>
          <w:tcPr>
            <w:tcW w:w="1142" w:type="dxa"/>
          </w:tcPr>
          <w:p w:rsidR="00B60882" w:rsidRDefault="00B60882" w:rsidP="00B60882">
            <w:pPr>
              <w:pStyle w:val="ConsPlusNormal"/>
            </w:pPr>
            <w:r>
              <w:t>Урок 43</w:t>
            </w:r>
          </w:p>
        </w:tc>
        <w:tc>
          <w:tcPr>
            <w:tcW w:w="7880" w:type="dxa"/>
          </w:tcPr>
          <w:p w:rsidR="00B60882" w:rsidRDefault="00B60882" w:rsidP="00B60882">
            <w:pPr>
              <w:pStyle w:val="ConsPlusNormal"/>
            </w:pPr>
            <w:r>
              <w:t>Внутренняя политика Екатерины II</w:t>
            </w:r>
          </w:p>
        </w:tc>
      </w:tr>
      <w:tr w:rsidR="00B60882" w:rsidRPr="00541C92" w:rsidTr="00B60882">
        <w:tc>
          <w:tcPr>
            <w:tcW w:w="1142" w:type="dxa"/>
          </w:tcPr>
          <w:p w:rsidR="00B60882" w:rsidRDefault="00B60882" w:rsidP="00B60882">
            <w:pPr>
              <w:pStyle w:val="ConsPlusNormal"/>
            </w:pPr>
            <w:r>
              <w:t>Урок 44</w:t>
            </w:r>
          </w:p>
        </w:tc>
        <w:tc>
          <w:tcPr>
            <w:tcW w:w="7880" w:type="dxa"/>
          </w:tcPr>
          <w:p w:rsidR="00B60882" w:rsidRDefault="00B60882" w:rsidP="00B60882">
            <w:pPr>
              <w:pStyle w:val="ConsPlusNormal"/>
            </w:pPr>
            <w:r>
              <w:t>"Просвещенный абсолютизм", его особенности в России</w:t>
            </w:r>
          </w:p>
        </w:tc>
      </w:tr>
      <w:tr w:rsidR="00B60882" w:rsidRPr="00541C92" w:rsidTr="00B60882">
        <w:tc>
          <w:tcPr>
            <w:tcW w:w="1142" w:type="dxa"/>
          </w:tcPr>
          <w:p w:rsidR="00B60882" w:rsidRDefault="00B60882" w:rsidP="00B60882">
            <w:pPr>
              <w:pStyle w:val="ConsPlusNormal"/>
            </w:pPr>
            <w:r>
              <w:t>Урок 45</w:t>
            </w:r>
          </w:p>
        </w:tc>
        <w:tc>
          <w:tcPr>
            <w:tcW w:w="7880" w:type="dxa"/>
          </w:tcPr>
          <w:p w:rsidR="00B60882" w:rsidRDefault="00B60882" w:rsidP="00B60882">
            <w:pPr>
              <w:pStyle w:val="ConsPlusNormal"/>
            </w:pPr>
            <w:r>
              <w:t>Экономическая и финансовая политика правительства</w:t>
            </w:r>
          </w:p>
        </w:tc>
      </w:tr>
      <w:tr w:rsidR="00B60882" w:rsidRPr="00541C92" w:rsidTr="00B60882">
        <w:tc>
          <w:tcPr>
            <w:tcW w:w="1142" w:type="dxa"/>
          </w:tcPr>
          <w:p w:rsidR="00B60882" w:rsidRDefault="00B60882" w:rsidP="00B60882">
            <w:pPr>
              <w:pStyle w:val="ConsPlusNormal"/>
            </w:pPr>
            <w:r>
              <w:t>Урок 46</w:t>
            </w:r>
          </w:p>
        </w:tc>
        <w:tc>
          <w:tcPr>
            <w:tcW w:w="7880" w:type="dxa"/>
          </w:tcPr>
          <w:p w:rsidR="00B60882" w:rsidRDefault="00B60882" w:rsidP="00B60882">
            <w:pPr>
              <w:pStyle w:val="ConsPlusNormal"/>
            </w:pPr>
            <w:r>
              <w:t>Административно-территориальная и сословная реформы Екатерины II</w:t>
            </w:r>
          </w:p>
        </w:tc>
      </w:tr>
      <w:tr w:rsidR="00B60882" w:rsidRPr="00541C92" w:rsidTr="00B60882">
        <w:tc>
          <w:tcPr>
            <w:tcW w:w="1142" w:type="dxa"/>
            <w:vAlign w:val="center"/>
          </w:tcPr>
          <w:p w:rsidR="00B60882" w:rsidRDefault="00B60882" w:rsidP="00B60882">
            <w:pPr>
              <w:pStyle w:val="ConsPlusNormal"/>
            </w:pPr>
            <w:r>
              <w:t>Урок 47</w:t>
            </w:r>
          </w:p>
        </w:tc>
        <w:tc>
          <w:tcPr>
            <w:tcW w:w="7880" w:type="dxa"/>
          </w:tcPr>
          <w:p w:rsidR="00B60882" w:rsidRDefault="00B60882" w:rsidP="00B60882">
            <w:pPr>
              <w:pStyle w:val="ConsPlusNormal"/>
            </w:pPr>
            <w:r>
              <w:t>Социальная структура российского общества во второй половине XVIII в.</w:t>
            </w:r>
          </w:p>
        </w:tc>
      </w:tr>
      <w:tr w:rsidR="00B60882" w:rsidRPr="00541C92" w:rsidTr="00B60882">
        <w:tc>
          <w:tcPr>
            <w:tcW w:w="1142" w:type="dxa"/>
          </w:tcPr>
          <w:p w:rsidR="00B60882" w:rsidRDefault="00B60882" w:rsidP="00B60882">
            <w:pPr>
              <w:pStyle w:val="ConsPlusNormal"/>
            </w:pPr>
            <w:r>
              <w:t>Урок 48</w:t>
            </w:r>
          </w:p>
        </w:tc>
        <w:tc>
          <w:tcPr>
            <w:tcW w:w="7880" w:type="dxa"/>
          </w:tcPr>
          <w:p w:rsidR="00B60882" w:rsidRDefault="00B60882" w:rsidP="00B60882">
            <w:pPr>
              <w:pStyle w:val="ConsPlusNormal"/>
            </w:pPr>
            <w:r>
              <w:t>Национальная политика и народы России в XVIII в.</w:t>
            </w:r>
          </w:p>
        </w:tc>
      </w:tr>
      <w:tr w:rsidR="00B60882" w:rsidRPr="00541C92" w:rsidTr="00B60882">
        <w:tc>
          <w:tcPr>
            <w:tcW w:w="1142" w:type="dxa"/>
          </w:tcPr>
          <w:p w:rsidR="00B60882" w:rsidRDefault="00B60882" w:rsidP="00B60882">
            <w:pPr>
              <w:pStyle w:val="ConsPlusNormal"/>
            </w:pPr>
            <w:r>
              <w:t>Урок 49</w:t>
            </w:r>
          </w:p>
        </w:tc>
        <w:tc>
          <w:tcPr>
            <w:tcW w:w="7880" w:type="dxa"/>
          </w:tcPr>
          <w:p w:rsidR="00B60882" w:rsidRDefault="00B60882" w:rsidP="00B60882">
            <w:pPr>
              <w:pStyle w:val="ConsPlusNormal"/>
            </w:pPr>
            <w:r>
              <w:t>Экономическое развитие России во второй половине XVIII в.</w:t>
            </w:r>
          </w:p>
        </w:tc>
      </w:tr>
      <w:tr w:rsidR="00B60882" w:rsidRPr="00541C92" w:rsidTr="00B60882">
        <w:tc>
          <w:tcPr>
            <w:tcW w:w="1142" w:type="dxa"/>
          </w:tcPr>
          <w:p w:rsidR="00B60882" w:rsidRDefault="00B60882" w:rsidP="00B60882">
            <w:pPr>
              <w:pStyle w:val="ConsPlusNormal"/>
            </w:pPr>
            <w:r>
              <w:t>Урок 50</w:t>
            </w:r>
          </w:p>
        </w:tc>
        <w:tc>
          <w:tcPr>
            <w:tcW w:w="7880" w:type="dxa"/>
          </w:tcPr>
          <w:p w:rsidR="00B60882" w:rsidRDefault="00B60882" w:rsidP="00B60882">
            <w:pPr>
              <w:pStyle w:val="ConsPlusNormal"/>
            </w:pPr>
            <w:r>
              <w:t>Развитие промышленности в XVIII в.</w:t>
            </w:r>
          </w:p>
        </w:tc>
      </w:tr>
      <w:tr w:rsidR="00B60882" w:rsidRPr="00541C92" w:rsidTr="00B60882">
        <w:tc>
          <w:tcPr>
            <w:tcW w:w="1142" w:type="dxa"/>
          </w:tcPr>
          <w:p w:rsidR="00B60882" w:rsidRDefault="00B60882" w:rsidP="00B60882">
            <w:pPr>
              <w:pStyle w:val="ConsPlusNormal"/>
            </w:pPr>
            <w:r>
              <w:lastRenderedPageBreak/>
              <w:t>Урок 51</w:t>
            </w:r>
          </w:p>
        </w:tc>
        <w:tc>
          <w:tcPr>
            <w:tcW w:w="7880" w:type="dxa"/>
          </w:tcPr>
          <w:p w:rsidR="00B60882" w:rsidRDefault="00B60882" w:rsidP="00B60882">
            <w:pPr>
              <w:pStyle w:val="ConsPlusNormal"/>
            </w:pPr>
            <w:r>
              <w:t>Внутренняя и внешняя торговля в XVIII в.</w:t>
            </w:r>
          </w:p>
        </w:tc>
      </w:tr>
      <w:tr w:rsidR="00B60882" w:rsidRPr="00541C92" w:rsidTr="00B60882">
        <w:tc>
          <w:tcPr>
            <w:tcW w:w="1142" w:type="dxa"/>
          </w:tcPr>
          <w:p w:rsidR="00B60882" w:rsidRDefault="00B60882" w:rsidP="00B60882">
            <w:pPr>
              <w:pStyle w:val="ConsPlusNormal"/>
            </w:pPr>
            <w:r>
              <w:t>Урок 52</w:t>
            </w:r>
          </w:p>
        </w:tc>
        <w:tc>
          <w:tcPr>
            <w:tcW w:w="7880" w:type="dxa"/>
          </w:tcPr>
          <w:p w:rsidR="00B60882" w:rsidRDefault="00B60882" w:rsidP="00B60882">
            <w:pPr>
              <w:pStyle w:val="ConsPlusNormal"/>
            </w:pPr>
            <w:r>
              <w:t>Обострение социальных противоречий в XVIII в.</w:t>
            </w:r>
          </w:p>
        </w:tc>
      </w:tr>
      <w:tr w:rsidR="00B60882" w:rsidRPr="00541C92" w:rsidTr="00B60882">
        <w:tc>
          <w:tcPr>
            <w:tcW w:w="1142" w:type="dxa"/>
            <w:vAlign w:val="center"/>
          </w:tcPr>
          <w:p w:rsidR="00B60882" w:rsidRDefault="00B60882" w:rsidP="00B60882">
            <w:pPr>
              <w:pStyle w:val="ConsPlusNormal"/>
            </w:pPr>
            <w:r>
              <w:t>Урок 53</w:t>
            </w:r>
          </w:p>
        </w:tc>
        <w:tc>
          <w:tcPr>
            <w:tcW w:w="7880" w:type="dxa"/>
          </w:tcPr>
          <w:p w:rsidR="00B60882" w:rsidRDefault="00B60882" w:rsidP="00B60882">
            <w:pPr>
              <w:pStyle w:val="ConsPlusNormal"/>
            </w:pPr>
            <w:r>
              <w:t>Влияние социальных волнений на внутреннюю политику государства и развитие общественной мысли</w:t>
            </w:r>
          </w:p>
        </w:tc>
      </w:tr>
      <w:tr w:rsidR="00B60882" w:rsidRPr="00541C92" w:rsidTr="00B60882">
        <w:tc>
          <w:tcPr>
            <w:tcW w:w="1142" w:type="dxa"/>
            <w:vAlign w:val="center"/>
          </w:tcPr>
          <w:p w:rsidR="00B60882" w:rsidRDefault="00B60882" w:rsidP="00B60882">
            <w:pPr>
              <w:pStyle w:val="ConsPlusNormal"/>
            </w:pPr>
            <w:r>
              <w:t>Урок 54</w:t>
            </w:r>
          </w:p>
        </w:tc>
        <w:tc>
          <w:tcPr>
            <w:tcW w:w="7880" w:type="dxa"/>
          </w:tcPr>
          <w:p w:rsidR="00B60882" w:rsidRDefault="00B60882" w:rsidP="00B60882">
            <w:pPr>
              <w:pStyle w:val="ConsPlusNormal"/>
            </w:pPr>
            <w:r>
              <w:t>Внешняя политика России второй половины XVIII в. Участие России в разделах Речи Посполитой</w:t>
            </w:r>
          </w:p>
        </w:tc>
      </w:tr>
      <w:tr w:rsidR="00B60882" w:rsidRPr="00541C92" w:rsidTr="00B60882">
        <w:tc>
          <w:tcPr>
            <w:tcW w:w="1142" w:type="dxa"/>
          </w:tcPr>
          <w:p w:rsidR="00B60882" w:rsidRDefault="00B60882" w:rsidP="00B60882">
            <w:pPr>
              <w:pStyle w:val="ConsPlusNormal"/>
            </w:pPr>
            <w:r>
              <w:t>Урок 55</w:t>
            </w:r>
          </w:p>
        </w:tc>
        <w:tc>
          <w:tcPr>
            <w:tcW w:w="7880" w:type="dxa"/>
          </w:tcPr>
          <w:p w:rsidR="00B60882" w:rsidRDefault="00B60882" w:rsidP="00B60882">
            <w:pPr>
              <w:pStyle w:val="ConsPlusNormal"/>
            </w:pPr>
            <w:r>
              <w:t>Присоединение Крыма и Северного Причерноморья</w:t>
            </w:r>
          </w:p>
        </w:tc>
      </w:tr>
      <w:tr w:rsidR="00B60882" w:rsidTr="00B60882">
        <w:tc>
          <w:tcPr>
            <w:tcW w:w="1142" w:type="dxa"/>
          </w:tcPr>
          <w:p w:rsidR="00B60882" w:rsidRDefault="00B60882" w:rsidP="00B60882">
            <w:pPr>
              <w:pStyle w:val="ConsPlusNormal"/>
            </w:pPr>
            <w:r>
              <w:t>Урок 56</w:t>
            </w:r>
          </w:p>
        </w:tc>
        <w:tc>
          <w:tcPr>
            <w:tcW w:w="7880" w:type="dxa"/>
          </w:tcPr>
          <w:p w:rsidR="00B60882" w:rsidRDefault="00B60882" w:rsidP="00B60882">
            <w:pPr>
              <w:pStyle w:val="ConsPlusNormal"/>
            </w:pPr>
            <w:r>
              <w:t>Контрольная работа</w:t>
            </w:r>
          </w:p>
        </w:tc>
      </w:tr>
      <w:tr w:rsidR="00B60882" w:rsidTr="00B60882">
        <w:tc>
          <w:tcPr>
            <w:tcW w:w="1142" w:type="dxa"/>
          </w:tcPr>
          <w:p w:rsidR="00B60882" w:rsidRDefault="00B60882" w:rsidP="00B60882">
            <w:pPr>
              <w:pStyle w:val="ConsPlusNormal"/>
            </w:pPr>
            <w:r>
              <w:t>Урок 57</w:t>
            </w:r>
          </w:p>
        </w:tc>
        <w:tc>
          <w:tcPr>
            <w:tcW w:w="7880" w:type="dxa"/>
          </w:tcPr>
          <w:p w:rsidR="00B60882" w:rsidRDefault="00B60882" w:rsidP="00B60882">
            <w:pPr>
              <w:pStyle w:val="ConsPlusNormal"/>
            </w:pPr>
            <w:r>
              <w:t>Россия при Павле I.</w:t>
            </w:r>
          </w:p>
        </w:tc>
      </w:tr>
      <w:tr w:rsidR="00B60882" w:rsidRPr="00541C92" w:rsidTr="00B60882">
        <w:tc>
          <w:tcPr>
            <w:tcW w:w="1142" w:type="dxa"/>
          </w:tcPr>
          <w:p w:rsidR="00B60882" w:rsidRDefault="00B60882" w:rsidP="00B60882">
            <w:pPr>
              <w:pStyle w:val="ConsPlusNormal"/>
            </w:pPr>
            <w:r>
              <w:t>Урок 58</w:t>
            </w:r>
          </w:p>
        </w:tc>
        <w:tc>
          <w:tcPr>
            <w:tcW w:w="7880" w:type="dxa"/>
          </w:tcPr>
          <w:p w:rsidR="00B60882" w:rsidRDefault="00B60882" w:rsidP="00B60882">
            <w:pPr>
              <w:pStyle w:val="ConsPlusNormal"/>
            </w:pPr>
            <w:r>
              <w:t>Укрепление абсолютизма при Павле I.</w:t>
            </w:r>
          </w:p>
        </w:tc>
      </w:tr>
      <w:tr w:rsidR="00B60882" w:rsidTr="00B60882">
        <w:tc>
          <w:tcPr>
            <w:tcW w:w="1142" w:type="dxa"/>
            <w:vAlign w:val="center"/>
          </w:tcPr>
          <w:p w:rsidR="00B60882" w:rsidRDefault="00B60882" w:rsidP="00B60882">
            <w:pPr>
              <w:pStyle w:val="ConsPlusNormal"/>
            </w:pPr>
            <w:r>
              <w:t>Урок 59</w:t>
            </w:r>
          </w:p>
        </w:tc>
        <w:tc>
          <w:tcPr>
            <w:tcW w:w="7880" w:type="dxa"/>
          </w:tcPr>
          <w:p w:rsidR="00B60882" w:rsidRDefault="00B60882" w:rsidP="00B60882">
            <w:pPr>
              <w:pStyle w:val="ConsPlusNormal"/>
            </w:pPr>
            <w:r>
              <w:t>Политика Павла I в области внешней политики. Дворцовый переворот 11 марта 1801 г.</w:t>
            </w:r>
          </w:p>
        </w:tc>
      </w:tr>
      <w:tr w:rsidR="00B60882" w:rsidTr="00B60882">
        <w:tc>
          <w:tcPr>
            <w:tcW w:w="1142" w:type="dxa"/>
            <w:vAlign w:val="center"/>
          </w:tcPr>
          <w:p w:rsidR="00B60882" w:rsidRDefault="00B60882" w:rsidP="00B60882">
            <w:pPr>
              <w:pStyle w:val="ConsPlusNormal"/>
            </w:pPr>
            <w:r>
              <w:t>Урок 60</w:t>
            </w:r>
          </w:p>
        </w:tc>
        <w:tc>
          <w:tcPr>
            <w:tcW w:w="7880" w:type="dxa"/>
          </w:tcPr>
          <w:p w:rsidR="00B60882" w:rsidRDefault="00B60882" w:rsidP="00B60882">
            <w:pPr>
              <w:pStyle w:val="ConsPlusNormal"/>
            </w:pPr>
            <w:r>
              <w:t>Урок повторения, обобщения и контроля по теме "Россия в 1760 - 1790-х гг. Правление Екатерины II и Павла I"</w:t>
            </w:r>
          </w:p>
        </w:tc>
      </w:tr>
      <w:tr w:rsidR="00B60882" w:rsidRPr="00541C92" w:rsidTr="00B60882">
        <w:tc>
          <w:tcPr>
            <w:tcW w:w="1142" w:type="dxa"/>
            <w:vAlign w:val="center"/>
          </w:tcPr>
          <w:p w:rsidR="00B60882" w:rsidRDefault="00B60882" w:rsidP="00B60882">
            <w:pPr>
              <w:pStyle w:val="ConsPlusNormal"/>
            </w:pPr>
            <w:r>
              <w:t>Урок 61</w:t>
            </w:r>
          </w:p>
        </w:tc>
        <w:tc>
          <w:tcPr>
            <w:tcW w:w="7880" w:type="dxa"/>
          </w:tcPr>
          <w:p w:rsidR="00B60882" w:rsidRDefault="00B60882" w:rsidP="00B60882">
            <w:pPr>
              <w:pStyle w:val="ConsPlusNormal"/>
            </w:pPr>
            <w:r>
              <w:t>Идеи Просвещения в российской общественной мысли, публицистике и литературе</w:t>
            </w:r>
          </w:p>
        </w:tc>
      </w:tr>
      <w:tr w:rsidR="00B60882" w:rsidRPr="00541C92" w:rsidTr="00B60882">
        <w:tc>
          <w:tcPr>
            <w:tcW w:w="1142" w:type="dxa"/>
          </w:tcPr>
          <w:p w:rsidR="00B60882" w:rsidRDefault="00B60882" w:rsidP="00B60882">
            <w:pPr>
              <w:pStyle w:val="ConsPlusNormal"/>
            </w:pPr>
            <w:r>
              <w:t>Урок 62</w:t>
            </w:r>
          </w:p>
        </w:tc>
        <w:tc>
          <w:tcPr>
            <w:tcW w:w="7880" w:type="dxa"/>
          </w:tcPr>
          <w:p w:rsidR="00B60882" w:rsidRDefault="00B60882" w:rsidP="00B60882">
            <w:pPr>
              <w:pStyle w:val="ConsPlusNormal"/>
            </w:pPr>
            <w:r>
              <w:t>Русская культура и культура народов России в XVIII в.</w:t>
            </w:r>
          </w:p>
        </w:tc>
      </w:tr>
      <w:tr w:rsidR="00B60882" w:rsidRPr="00541C92" w:rsidTr="00B60882">
        <w:tc>
          <w:tcPr>
            <w:tcW w:w="1142" w:type="dxa"/>
          </w:tcPr>
          <w:p w:rsidR="00B60882" w:rsidRDefault="00B60882" w:rsidP="00B60882">
            <w:pPr>
              <w:pStyle w:val="ConsPlusNormal"/>
            </w:pPr>
            <w:r>
              <w:t>Урок 63</w:t>
            </w:r>
          </w:p>
        </w:tc>
        <w:tc>
          <w:tcPr>
            <w:tcW w:w="7880" w:type="dxa"/>
          </w:tcPr>
          <w:p w:rsidR="00B60882" w:rsidRDefault="00B60882" w:rsidP="00B60882">
            <w:pPr>
              <w:pStyle w:val="ConsPlusNormal"/>
            </w:pPr>
            <w:r>
              <w:t>Культура и быт российских сословий</w:t>
            </w:r>
          </w:p>
        </w:tc>
      </w:tr>
      <w:tr w:rsidR="00B60882" w:rsidRPr="00541C92" w:rsidTr="00B60882">
        <w:tc>
          <w:tcPr>
            <w:tcW w:w="1142" w:type="dxa"/>
          </w:tcPr>
          <w:p w:rsidR="00B60882" w:rsidRDefault="00B60882" w:rsidP="00B60882">
            <w:pPr>
              <w:pStyle w:val="ConsPlusNormal"/>
            </w:pPr>
            <w:r>
              <w:t>Урок 64</w:t>
            </w:r>
          </w:p>
        </w:tc>
        <w:tc>
          <w:tcPr>
            <w:tcW w:w="7880" w:type="dxa"/>
          </w:tcPr>
          <w:p w:rsidR="00B60882" w:rsidRDefault="00B60882" w:rsidP="00B60882">
            <w:pPr>
              <w:pStyle w:val="ConsPlusNormal"/>
            </w:pPr>
            <w:r>
              <w:t>Российская наука в XVIII в.</w:t>
            </w:r>
          </w:p>
        </w:tc>
      </w:tr>
      <w:tr w:rsidR="00B60882" w:rsidRPr="00541C92" w:rsidTr="00B60882">
        <w:tc>
          <w:tcPr>
            <w:tcW w:w="1142" w:type="dxa"/>
          </w:tcPr>
          <w:p w:rsidR="00B60882" w:rsidRDefault="00B60882" w:rsidP="00B60882">
            <w:pPr>
              <w:pStyle w:val="ConsPlusNormal"/>
            </w:pPr>
            <w:r>
              <w:t>Урок 65</w:t>
            </w:r>
          </w:p>
        </w:tc>
        <w:tc>
          <w:tcPr>
            <w:tcW w:w="7880" w:type="dxa"/>
          </w:tcPr>
          <w:p w:rsidR="00B60882" w:rsidRDefault="00B60882" w:rsidP="00B60882">
            <w:pPr>
              <w:pStyle w:val="ConsPlusNormal"/>
            </w:pPr>
            <w:r>
              <w:t>Образование в России в XVIII в.</w:t>
            </w:r>
          </w:p>
        </w:tc>
      </w:tr>
      <w:tr w:rsidR="00B60882" w:rsidTr="00B60882">
        <w:tc>
          <w:tcPr>
            <w:tcW w:w="1142" w:type="dxa"/>
          </w:tcPr>
          <w:p w:rsidR="00B60882" w:rsidRDefault="00B60882" w:rsidP="00B60882">
            <w:pPr>
              <w:pStyle w:val="ConsPlusNormal"/>
            </w:pPr>
            <w:r>
              <w:t>Урок 66</w:t>
            </w:r>
          </w:p>
        </w:tc>
        <w:tc>
          <w:tcPr>
            <w:tcW w:w="7880" w:type="dxa"/>
          </w:tcPr>
          <w:p w:rsidR="00B60882" w:rsidRDefault="00B60882" w:rsidP="00B60882">
            <w:pPr>
              <w:pStyle w:val="ConsPlusNormal"/>
            </w:pPr>
            <w:r>
              <w:t>Русская архитектура XVIII в.</w:t>
            </w:r>
          </w:p>
        </w:tc>
      </w:tr>
      <w:tr w:rsidR="00B60882" w:rsidRPr="00541C92" w:rsidTr="00B60882">
        <w:tc>
          <w:tcPr>
            <w:tcW w:w="1142" w:type="dxa"/>
          </w:tcPr>
          <w:p w:rsidR="00B60882" w:rsidRDefault="00B60882" w:rsidP="00B60882">
            <w:pPr>
              <w:pStyle w:val="ConsPlusNormal"/>
            </w:pPr>
            <w:r>
              <w:lastRenderedPageBreak/>
              <w:t>Урок 67</w:t>
            </w:r>
          </w:p>
        </w:tc>
        <w:tc>
          <w:tcPr>
            <w:tcW w:w="7880" w:type="dxa"/>
          </w:tcPr>
          <w:p w:rsidR="00B60882" w:rsidRDefault="00B60882" w:rsidP="00B60882">
            <w:pPr>
              <w:pStyle w:val="ConsPlusNormal"/>
            </w:pPr>
            <w:r>
              <w:t>Наш край в XVIII в.</w:t>
            </w:r>
          </w:p>
        </w:tc>
      </w:tr>
      <w:tr w:rsidR="00B60882" w:rsidRPr="00541C92" w:rsidTr="00B60882">
        <w:tc>
          <w:tcPr>
            <w:tcW w:w="1142" w:type="dxa"/>
          </w:tcPr>
          <w:p w:rsidR="00B60882" w:rsidRDefault="00B60882" w:rsidP="00B60882">
            <w:pPr>
              <w:pStyle w:val="ConsPlusNormal"/>
            </w:pPr>
            <w:r>
              <w:t>Урок 68</w:t>
            </w:r>
          </w:p>
        </w:tc>
        <w:tc>
          <w:tcPr>
            <w:tcW w:w="7880" w:type="dxa"/>
          </w:tcPr>
          <w:p w:rsidR="00B60882" w:rsidRDefault="00B60882" w:rsidP="00B60882">
            <w:pPr>
              <w:pStyle w:val="ConsPlusNormal"/>
            </w:pPr>
            <w:r>
              <w:t>Обобщение по теме "Россия в XVII - XVIII вв.: от царства к империи"</w:t>
            </w:r>
          </w:p>
        </w:tc>
      </w:tr>
      <w:tr w:rsidR="00B60882" w:rsidRPr="00541C92" w:rsidTr="00B60882">
        <w:tc>
          <w:tcPr>
            <w:tcW w:w="9022" w:type="dxa"/>
            <w:gridSpan w:val="2"/>
          </w:tcPr>
          <w:p w:rsidR="00B60882" w:rsidRDefault="00B60882" w:rsidP="00B60882">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B60882" w:rsidRDefault="00B60882" w:rsidP="00B60882">
      <w:pPr>
        <w:pStyle w:val="ConsPlusNormal"/>
        <w:jc w:val="both"/>
      </w:pPr>
    </w:p>
    <w:p w:rsidR="00B60882" w:rsidRDefault="00B60882" w:rsidP="00B60882">
      <w:pPr>
        <w:pStyle w:val="ConsPlusNormal"/>
        <w:jc w:val="right"/>
      </w:pPr>
      <w:r>
        <w:t>Таблица 15.4</w:t>
      </w:r>
    </w:p>
    <w:p w:rsidR="00B60882" w:rsidRDefault="00B60882" w:rsidP="00B60882">
      <w:pPr>
        <w:pStyle w:val="ConsPlusNormal"/>
        <w:jc w:val="both"/>
      </w:pPr>
    </w:p>
    <w:p w:rsidR="00B60882" w:rsidRDefault="00B60882" w:rsidP="00B60882">
      <w:pPr>
        <w:pStyle w:val="ConsPlusNormal"/>
        <w:jc w:val="both"/>
      </w:pPr>
      <w:r>
        <w:t>9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2"/>
        <w:gridCol w:w="7880"/>
      </w:tblGrid>
      <w:tr w:rsidR="00B60882" w:rsidTr="00B60882">
        <w:tc>
          <w:tcPr>
            <w:tcW w:w="1142" w:type="dxa"/>
          </w:tcPr>
          <w:p w:rsidR="00B60882" w:rsidRDefault="00B60882" w:rsidP="00B60882">
            <w:pPr>
              <w:pStyle w:val="ConsPlusNormal"/>
              <w:jc w:val="center"/>
            </w:pPr>
            <w:r>
              <w:t>N урока</w:t>
            </w:r>
          </w:p>
        </w:tc>
        <w:tc>
          <w:tcPr>
            <w:tcW w:w="7880" w:type="dxa"/>
          </w:tcPr>
          <w:p w:rsidR="00B60882" w:rsidRDefault="00B60882" w:rsidP="00B60882">
            <w:pPr>
              <w:pStyle w:val="ConsPlusNormal"/>
              <w:jc w:val="center"/>
            </w:pPr>
            <w:r>
              <w:t>Тема урока</w:t>
            </w:r>
          </w:p>
        </w:tc>
      </w:tr>
      <w:tr w:rsidR="00B60882" w:rsidRPr="00541C92" w:rsidTr="00B60882">
        <w:tc>
          <w:tcPr>
            <w:tcW w:w="1142" w:type="dxa"/>
          </w:tcPr>
          <w:p w:rsidR="00B60882" w:rsidRDefault="00B60882" w:rsidP="00B60882">
            <w:pPr>
              <w:pStyle w:val="ConsPlusNormal"/>
              <w:jc w:val="center"/>
            </w:pPr>
            <w:r>
              <w:t>Урок 1</w:t>
            </w:r>
          </w:p>
        </w:tc>
        <w:tc>
          <w:tcPr>
            <w:tcW w:w="7880" w:type="dxa"/>
          </w:tcPr>
          <w:p w:rsidR="00B60882" w:rsidRDefault="00B60882" w:rsidP="00B60882">
            <w:pPr>
              <w:pStyle w:val="ConsPlusNormal"/>
            </w:pPr>
            <w:r>
              <w:t>Введение. История нового времени. XIX - начала XX в.</w:t>
            </w:r>
          </w:p>
        </w:tc>
      </w:tr>
      <w:tr w:rsidR="00B60882" w:rsidRPr="00541C92" w:rsidTr="00B60882">
        <w:tc>
          <w:tcPr>
            <w:tcW w:w="1142" w:type="dxa"/>
          </w:tcPr>
          <w:p w:rsidR="00B60882" w:rsidRDefault="00B60882" w:rsidP="00B60882">
            <w:pPr>
              <w:pStyle w:val="ConsPlusNormal"/>
              <w:jc w:val="center"/>
            </w:pPr>
            <w:r>
              <w:t>Урок 2</w:t>
            </w:r>
          </w:p>
        </w:tc>
        <w:tc>
          <w:tcPr>
            <w:tcW w:w="7880" w:type="dxa"/>
          </w:tcPr>
          <w:p w:rsidR="00B60882" w:rsidRDefault="00B60882" w:rsidP="00B60882">
            <w:pPr>
              <w:pStyle w:val="ConsPlusNormal"/>
            </w:pPr>
            <w:r>
              <w:t>Провозглашение империи Наполеона I во Франции</w:t>
            </w:r>
          </w:p>
        </w:tc>
      </w:tr>
      <w:tr w:rsidR="00B60882" w:rsidRPr="00541C92" w:rsidTr="00B60882">
        <w:tc>
          <w:tcPr>
            <w:tcW w:w="1142" w:type="dxa"/>
          </w:tcPr>
          <w:p w:rsidR="00B60882" w:rsidRDefault="00B60882" w:rsidP="00B60882">
            <w:pPr>
              <w:pStyle w:val="ConsPlusNormal"/>
              <w:jc w:val="center"/>
            </w:pPr>
            <w:r>
              <w:t>Урок 3</w:t>
            </w:r>
          </w:p>
        </w:tc>
        <w:tc>
          <w:tcPr>
            <w:tcW w:w="7880" w:type="dxa"/>
          </w:tcPr>
          <w:p w:rsidR="00B60882" w:rsidRDefault="00B60882" w:rsidP="00B60882">
            <w:pPr>
              <w:pStyle w:val="ConsPlusNormal"/>
            </w:pPr>
            <w:r>
              <w:t>Наполеоновские войны и крушение Французской империи</w:t>
            </w:r>
          </w:p>
        </w:tc>
      </w:tr>
      <w:tr w:rsidR="00B60882" w:rsidRPr="00541C92" w:rsidTr="00B60882">
        <w:tc>
          <w:tcPr>
            <w:tcW w:w="1142" w:type="dxa"/>
          </w:tcPr>
          <w:p w:rsidR="00B60882" w:rsidRDefault="00B60882" w:rsidP="00B60882">
            <w:pPr>
              <w:pStyle w:val="ConsPlusNormal"/>
              <w:jc w:val="center"/>
            </w:pPr>
            <w:r>
              <w:t>Урок 4</w:t>
            </w:r>
          </w:p>
        </w:tc>
        <w:tc>
          <w:tcPr>
            <w:tcW w:w="7880" w:type="dxa"/>
          </w:tcPr>
          <w:p w:rsidR="00B60882" w:rsidRDefault="00B60882" w:rsidP="00B60882">
            <w:pPr>
              <w:pStyle w:val="ConsPlusNormal"/>
            </w:pPr>
            <w:r>
              <w:t>Промышленный переворот, его особенности в странах Европы и США</w:t>
            </w:r>
          </w:p>
        </w:tc>
      </w:tr>
      <w:tr w:rsidR="00B60882" w:rsidRPr="00541C92" w:rsidTr="00B60882">
        <w:tc>
          <w:tcPr>
            <w:tcW w:w="1142" w:type="dxa"/>
          </w:tcPr>
          <w:p w:rsidR="00B60882" w:rsidRDefault="00B60882" w:rsidP="00B60882">
            <w:pPr>
              <w:pStyle w:val="ConsPlusNormal"/>
              <w:jc w:val="center"/>
            </w:pPr>
            <w:r>
              <w:t>Урок 5</w:t>
            </w:r>
          </w:p>
        </w:tc>
        <w:tc>
          <w:tcPr>
            <w:tcW w:w="7880" w:type="dxa"/>
          </w:tcPr>
          <w:p w:rsidR="00B60882" w:rsidRDefault="00B60882" w:rsidP="00B60882">
            <w:pPr>
              <w:pStyle w:val="ConsPlusNormal"/>
            </w:pPr>
            <w:r>
              <w:t>Политические течения и партии в XIX в.</w:t>
            </w:r>
          </w:p>
        </w:tc>
      </w:tr>
      <w:tr w:rsidR="00B60882" w:rsidRPr="00541C92" w:rsidTr="00B60882">
        <w:tc>
          <w:tcPr>
            <w:tcW w:w="1142" w:type="dxa"/>
          </w:tcPr>
          <w:p w:rsidR="00B60882" w:rsidRDefault="00B60882" w:rsidP="00B60882">
            <w:pPr>
              <w:pStyle w:val="ConsPlusNormal"/>
              <w:jc w:val="center"/>
            </w:pPr>
            <w:r>
              <w:t>Урок 6</w:t>
            </w:r>
          </w:p>
        </w:tc>
        <w:tc>
          <w:tcPr>
            <w:tcW w:w="7880" w:type="dxa"/>
          </w:tcPr>
          <w:p w:rsidR="00B60882" w:rsidRDefault="00B60882" w:rsidP="00B60882">
            <w:pPr>
              <w:pStyle w:val="ConsPlusNormal"/>
            </w:pPr>
            <w:r>
              <w:t>Франция, Великобритания в XIX в.</w:t>
            </w:r>
          </w:p>
        </w:tc>
      </w:tr>
      <w:tr w:rsidR="00B60882" w:rsidRPr="00541C92" w:rsidTr="00B60882">
        <w:tc>
          <w:tcPr>
            <w:tcW w:w="1142" w:type="dxa"/>
          </w:tcPr>
          <w:p w:rsidR="00B60882" w:rsidRDefault="00B60882" w:rsidP="00B60882">
            <w:pPr>
              <w:pStyle w:val="ConsPlusNormal"/>
              <w:jc w:val="center"/>
            </w:pPr>
            <w:r>
              <w:t>Урок 7</w:t>
            </w:r>
          </w:p>
        </w:tc>
        <w:tc>
          <w:tcPr>
            <w:tcW w:w="7880" w:type="dxa"/>
          </w:tcPr>
          <w:p w:rsidR="00B60882" w:rsidRDefault="00B60882" w:rsidP="00B60882">
            <w:pPr>
              <w:pStyle w:val="ConsPlusNormal"/>
            </w:pPr>
            <w:r>
              <w:t>Европейские революции 1830 г. и 1848 - 1849 гг.</w:t>
            </w:r>
          </w:p>
        </w:tc>
      </w:tr>
      <w:tr w:rsidR="00B60882" w:rsidTr="00B60882">
        <w:tc>
          <w:tcPr>
            <w:tcW w:w="1142" w:type="dxa"/>
          </w:tcPr>
          <w:p w:rsidR="00B60882" w:rsidRDefault="00B60882" w:rsidP="00B60882">
            <w:pPr>
              <w:pStyle w:val="ConsPlusNormal"/>
              <w:jc w:val="center"/>
            </w:pPr>
            <w:r>
              <w:t>Урок 8</w:t>
            </w:r>
          </w:p>
        </w:tc>
        <w:tc>
          <w:tcPr>
            <w:tcW w:w="7880" w:type="dxa"/>
          </w:tcPr>
          <w:p w:rsidR="00B60882" w:rsidRDefault="00B60882" w:rsidP="00B60882">
            <w:pPr>
              <w:pStyle w:val="ConsPlusNormal"/>
            </w:pPr>
            <w:r>
              <w:t>Великобритания в Викторианскую эпоху.</w:t>
            </w:r>
          </w:p>
        </w:tc>
      </w:tr>
      <w:tr w:rsidR="00B60882" w:rsidRPr="00541C92" w:rsidTr="00B60882">
        <w:tc>
          <w:tcPr>
            <w:tcW w:w="1142" w:type="dxa"/>
          </w:tcPr>
          <w:p w:rsidR="00B60882" w:rsidRDefault="00B60882" w:rsidP="00B60882">
            <w:pPr>
              <w:pStyle w:val="ConsPlusNormal"/>
              <w:jc w:val="center"/>
            </w:pPr>
            <w:r>
              <w:lastRenderedPageBreak/>
              <w:t>Урок 9</w:t>
            </w:r>
          </w:p>
        </w:tc>
        <w:tc>
          <w:tcPr>
            <w:tcW w:w="7880" w:type="dxa"/>
          </w:tcPr>
          <w:p w:rsidR="00B60882" w:rsidRDefault="00B60882" w:rsidP="00B60882">
            <w:pPr>
              <w:pStyle w:val="ConsPlusNormal"/>
            </w:pPr>
            <w:r>
              <w:t>Франция в середине XIX - начале XX в.</w:t>
            </w:r>
          </w:p>
        </w:tc>
      </w:tr>
      <w:tr w:rsidR="00B60882" w:rsidRPr="00541C92" w:rsidTr="00B60882">
        <w:tc>
          <w:tcPr>
            <w:tcW w:w="1142" w:type="dxa"/>
          </w:tcPr>
          <w:p w:rsidR="00B60882" w:rsidRDefault="00B60882" w:rsidP="00B60882">
            <w:pPr>
              <w:pStyle w:val="ConsPlusNormal"/>
            </w:pPr>
            <w:r>
              <w:t>Урок 10</w:t>
            </w:r>
          </w:p>
        </w:tc>
        <w:tc>
          <w:tcPr>
            <w:tcW w:w="7880" w:type="dxa"/>
          </w:tcPr>
          <w:p w:rsidR="00B60882" w:rsidRDefault="00B60882" w:rsidP="00B60882">
            <w:pPr>
              <w:pStyle w:val="ConsPlusNormal"/>
            </w:pPr>
            <w:r>
              <w:t>Италия в середине XIX - начале XX в.</w:t>
            </w:r>
          </w:p>
        </w:tc>
      </w:tr>
      <w:tr w:rsidR="00B60882" w:rsidRPr="00541C92" w:rsidTr="00B60882">
        <w:tc>
          <w:tcPr>
            <w:tcW w:w="1142" w:type="dxa"/>
          </w:tcPr>
          <w:p w:rsidR="00B60882" w:rsidRDefault="00B60882" w:rsidP="00B60882">
            <w:pPr>
              <w:pStyle w:val="ConsPlusNormal"/>
            </w:pPr>
            <w:r>
              <w:t>Урок 11</w:t>
            </w:r>
          </w:p>
        </w:tc>
        <w:tc>
          <w:tcPr>
            <w:tcW w:w="7880" w:type="dxa"/>
          </w:tcPr>
          <w:p w:rsidR="00B60882" w:rsidRDefault="00B60882" w:rsidP="00B60882">
            <w:pPr>
              <w:pStyle w:val="ConsPlusNormal"/>
            </w:pPr>
            <w:r>
              <w:t>Страны Центральной и Юго-Восточной Европы во второй половине XIX - начале XX в.</w:t>
            </w:r>
          </w:p>
        </w:tc>
      </w:tr>
      <w:tr w:rsidR="00B60882" w:rsidRPr="00541C92" w:rsidTr="00B60882">
        <w:tc>
          <w:tcPr>
            <w:tcW w:w="1142" w:type="dxa"/>
          </w:tcPr>
          <w:p w:rsidR="00B60882" w:rsidRDefault="00B60882" w:rsidP="00B60882">
            <w:pPr>
              <w:pStyle w:val="ConsPlusNormal"/>
            </w:pPr>
            <w:r>
              <w:t>Урок 12</w:t>
            </w:r>
          </w:p>
        </w:tc>
        <w:tc>
          <w:tcPr>
            <w:tcW w:w="7880" w:type="dxa"/>
          </w:tcPr>
          <w:p w:rsidR="00B60882" w:rsidRDefault="00B60882" w:rsidP="00B60882">
            <w:pPr>
              <w:pStyle w:val="ConsPlusNormal"/>
            </w:pPr>
            <w:r>
              <w:t>Соединенные Штаты Америки в середине XIX - начале XX в.</w:t>
            </w:r>
          </w:p>
        </w:tc>
      </w:tr>
      <w:tr w:rsidR="00B60882" w:rsidRPr="00541C92" w:rsidTr="00B60882">
        <w:tc>
          <w:tcPr>
            <w:tcW w:w="1142" w:type="dxa"/>
          </w:tcPr>
          <w:p w:rsidR="00B60882" w:rsidRDefault="00B60882" w:rsidP="00B60882">
            <w:pPr>
              <w:pStyle w:val="ConsPlusNormal"/>
            </w:pPr>
            <w:r>
              <w:t>Урок 13</w:t>
            </w:r>
          </w:p>
        </w:tc>
        <w:tc>
          <w:tcPr>
            <w:tcW w:w="7880" w:type="dxa"/>
          </w:tcPr>
          <w:p w:rsidR="00B60882" w:rsidRDefault="00B60882" w:rsidP="00B60882">
            <w:pPr>
              <w:pStyle w:val="ConsPlusNormal"/>
            </w:pPr>
            <w:r>
              <w:t>Экономическое и социально-политическое развитие стран Европы и США в конце XIX - начале XX в.</w:t>
            </w:r>
          </w:p>
        </w:tc>
      </w:tr>
      <w:tr w:rsidR="00B60882" w:rsidRPr="00541C92" w:rsidTr="00B60882">
        <w:tc>
          <w:tcPr>
            <w:tcW w:w="1142" w:type="dxa"/>
          </w:tcPr>
          <w:p w:rsidR="00B60882" w:rsidRDefault="00B60882" w:rsidP="00B60882">
            <w:pPr>
              <w:pStyle w:val="ConsPlusNormal"/>
            </w:pPr>
            <w:r>
              <w:t>Урок 14</w:t>
            </w:r>
          </w:p>
        </w:tc>
        <w:tc>
          <w:tcPr>
            <w:tcW w:w="7880" w:type="dxa"/>
          </w:tcPr>
          <w:p w:rsidR="00B60882" w:rsidRDefault="00B60882" w:rsidP="00B60882">
            <w:pPr>
              <w:pStyle w:val="ConsPlusNormal"/>
            </w:pPr>
            <w:r>
              <w:t>Политика метрополий в латиноамериканских владениях</w:t>
            </w:r>
          </w:p>
        </w:tc>
      </w:tr>
      <w:tr w:rsidR="00B60882" w:rsidRPr="00541C92" w:rsidTr="00B60882">
        <w:tc>
          <w:tcPr>
            <w:tcW w:w="1142" w:type="dxa"/>
          </w:tcPr>
          <w:p w:rsidR="00B60882" w:rsidRDefault="00B60882" w:rsidP="00B60882">
            <w:pPr>
              <w:pStyle w:val="ConsPlusNormal"/>
            </w:pPr>
            <w:r>
              <w:t>Урок 15</w:t>
            </w:r>
          </w:p>
        </w:tc>
        <w:tc>
          <w:tcPr>
            <w:tcW w:w="7880" w:type="dxa"/>
          </w:tcPr>
          <w:p w:rsidR="00B60882" w:rsidRDefault="00B60882" w:rsidP="00B60882">
            <w:pPr>
              <w:pStyle w:val="ConsPlusNormal"/>
            </w:pPr>
            <w:r>
              <w:t>Влияние США на страны Латинской Америки</w:t>
            </w:r>
          </w:p>
        </w:tc>
      </w:tr>
      <w:tr w:rsidR="00B60882" w:rsidRPr="00541C92" w:rsidTr="00B60882">
        <w:tc>
          <w:tcPr>
            <w:tcW w:w="1142" w:type="dxa"/>
          </w:tcPr>
          <w:p w:rsidR="00B60882" w:rsidRDefault="00B60882" w:rsidP="00B60882">
            <w:pPr>
              <w:pStyle w:val="ConsPlusNormal"/>
            </w:pPr>
            <w:r>
              <w:t>Урок 16</w:t>
            </w:r>
          </w:p>
        </w:tc>
        <w:tc>
          <w:tcPr>
            <w:tcW w:w="7880" w:type="dxa"/>
          </w:tcPr>
          <w:p w:rsidR="00B60882" w:rsidRDefault="00B60882" w:rsidP="00B60882">
            <w:pPr>
              <w:pStyle w:val="ConsPlusNormal"/>
            </w:pPr>
            <w:r>
              <w:t>Япония и Китай в XIX - начале XX в.</w:t>
            </w:r>
          </w:p>
        </w:tc>
      </w:tr>
      <w:tr w:rsidR="00B60882" w:rsidRPr="00541C92" w:rsidTr="00B60882">
        <w:tc>
          <w:tcPr>
            <w:tcW w:w="1142" w:type="dxa"/>
          </w:tcPr>
          <w:p w:rsidR="00B60882" w:rsidRDefault="00B60882" w:rsidP="00B60882">
            <w:pPr>
              <w:pStyle w:val="ConsPlusNormal"/>
            </w:pPr>
            <w:r>
              <w:t>Урок 17</w:t>
            </w:r>
          </w:p>
        </w:tc>
        <w:tc>
          <w:tcPr>
            <w:tcW w:w="7880" w:type="dxa"/>
          </w:tcPr>
          <w:p w:rsidR="00B60882" w:rsidRDefault="00B60882" w:rsidP="00B60882">
            <w:pPr>
              <w:pStyle w:val="ConsPlusNormal"/>
            </w:pPr>
            <w:r>
              <w:t>Османская империя в XIX - начале XX в.</w:t>
            </w:r>
          </w:p>
        </w:tc>
      </w:tr>
      <w:tr w:rsidR="00B60882" w:rsidRPr="00541C92" w:rsidTr="00B60882">
        <w:tc>
          <w:tcPr>
            <w:tcW w:w="1142" w:type="dxa"/>
          </w:tcPr>
          <w:p w:rsidR="00B60882" w:rsidRDefault="00B60882" w:rsidP="00B60882">
            <w:pPr>
              <w:pStyle w:val="ConsPlusNormal"/>
            </w:pPr>
            <w:r>
              <w:t>Урок 18</w:t>
            </w:r>
          </w:p>
        </w:tc>
        <w:tc>
          <w:tcPr>
            <w:tcW w:w="7880" w:type="dxa"/>
          </w:tcPr>
          <w:p w:rsidR="00B60882" w:rsidRDefault="00B60882" w:rsidP="00B60882">
            <w:pPr>
              <w:pStyle w:val="ConsPlusNormal"/>
            </w:pPr>
            <w:r>
              <w:t>Индия в XIX - начале XX в.</w:t>
            </w:r>
          </w:p>
        </w:tc>
      </w:tr>
      <w:tr w:rsidR="00B60882" w:rsidTr="00B60882">
        <w:tc>
          <w:tcPr>
            <w:tcW w:w="1142" w:type="dxa"/>
          </w:tcPr>
          <w:p w:rsidR="00B60882" w:rsidRDefault="00B60882" w:rsidP="00B60882">
            <w:pPr>
              <w:pStyle w:val="ConsPlusNormal"/>
            </w:pPr>
            <w:r>
              <w:t>Урок 19</w:t>
            </w:r>
          </w:p>
        </w:tc>
        <w:tc>
          <w:tcPr>
            <w:tcW w:w="7880" w:type="dxa"/>
          </w:tcPr>
          <w:p w:rsidR="00B60882" w:rsidRDefault="00B60882" w:rsidP="00B60882">
            <w:pPr>
              <w:pStyle w:val="ConsPlusNormal"/>
            </w:pPr>
            <w:r>
              <w:t>Завершение колониального раздела мира</w:t>
            </w:r>
          </w:p>
        </w:tc>
      </w:tr>
      <w:tr w:rsidR="00B60882" w:rsidRPr="00541C92" w:rsidTr="00B60882">
        <w:tc>
          <w:tcPr>
            <w:tcW w:w="1142" w:type="dxa"/>
          </w:tcPr>
          <w:p w:rsidR="00B60882" w:rsidRDefault="00B60882" w:rsidP="00B60882">
            <w:pPr>
              <w:pStyle w:val="ConsPlusNormal"/>
            </w:pPr>
            <w:r>
              <w:t>Урок 20</w:t>
            </w:r>
          </w:p>
        </w:tc>
        <w:tc>
          <w:tcPr>
            <w:tcW w:w="7880" w:type="dxa"/>
          </w:tcPr>
          <w:p w:rsidR="00B60882" w:rsidRDefault="00B60882" w:rsidP="00B60882">
            <w:pPr>
              <w:pStyle w:val="ConsPlusNormal"/>
            </w:pPr>
            <w:r>
              <w:t>Научные открытия и технические изобретения в XIX - начале XX в.</w:t>
            </w:r>
          </w:p>
        </w:tc>
      </w:tr>
      <w:tr w:rsidR="00B60882" w:rsidRPr="00541C92" w:rsidTr="00B60882">
        <w:tc>
          <w:tcPr>
            <w:tcW w:w="1142" w:type="dxa"/>
          </w:tcPr>
          <w:p w:rsidR="00B60882" w:rsidRDefault="00B60882" w:rsidP="00B60882">
            <w:pPr>
              <w:pStyle w:val="ConsPlusNormal"/>
            </w:pPr>
            <w:r>
              <w:t>Урок 21</w:t>
            </w:r>
          </w:p>
        </w:tc>
        <w:tc>
          <w:tcPr>
            <w:tcW w:w="7880" w:type="dxa"/>
          </w:tcPr>
          <w:p w:rsidR="00B60882" w:rsidRDefault="00B60882" w:rsidP="00B60882">
            <w:pPr>
              <w:pStyle w:val="ConsPlusNormal"/>
            </w:pPr>
            <w:r>
              <w:t>Художественная культура XIX - начала XX в.</w:t>
            </w:r>
          </w:p>
        </w:tc>
      </w:tr>
      <w:tr w:rsidR="00B60882" w:rsidRPr="00541C92" w:rsidTr="00B60882">
        <w:tc>
          <w:tcPr>
            <w:tcW w:w="1142" w:type="dxa"/>
            <w:vAlign w:val="center"/>
          </w:tcPr>
          <w:p w:rsidR="00B60882" w:rsidRDefault="00B60882" w:rsidP="00B60882">
            <w:pPr>
              <w:pStyle w:val="ConsPlusNormal"/>
            </w:pPr>
            <w:r>
              <w:t>Урок 22</w:t>
            </w:r>
          </w:p>
        </w:tc>
        <w:tc>
          <w:tcPr>
            <w:tcW w:w="7880" w:type="dxa"/>
          </w:tcPr>
          <w:p w:rsidR="00B60882" w:rsidRDefault="00B60882" w:rsidP="00B60882">
            <w:pPr>
              <w:pStyle w:val="ConsPlusNormal"/>
            </w:pPr>
            <w:r>
              <w:t>Международные отношения, конфликты и войны в конце XIX - начале XX в.</w:t>
            </w:r>
          </w:p>
        </w:tc>
      </w:tr>
      <w:tr w:rsidR="00B60882" w:rsidRPr="00541C92" w:rsidTr="00B60882">
        <w:tc>
          <w:tcPr>
            <w:tcW w:w="1142" w:type="dxa"/>
          </w:tcPr>
          <w:p w:rsidR="00B60882" w:rsidRDefault="00B60882" w:rsidP="00B60882">
            <w:pPr>
              <w:pStyle w:val="ConsPlusNormal"/>
            </w:pPr>
            <w:r>
              <w:t>Урок 23</w:t>
            </w:r>
          </w:p>
        </w:tc>
        <w:tc>
          <w:tcPr>
            <w:tcW w:w="7880" w:type="dxa"/>
          </w:tcPr>
          <w:p w:rsidR="00B60882" w:rsidRDefault="00B60882" w:rsidP="00B60882">
            <w:pPr>
              <w:pStyle w:val="ConsPlusNormal"/>
            </w:pPr>
            <w:r>
              <w:t>Обобщение. Историческое и культурное наследие XIX в.</w:t>
            </w:r>
          </w:p>
        </w:tc>
      </w:tr>
      <w:tr w:rsidR="00B60882" w:rsidRPr="00541C92" w:rsidTr="00B60882">
        <w:tc>
          <w:tcPr>
            <w:tcW w:w="1142" w:type="dxa"/>
          </w:tcPr>
          <w:p w:rsidR="00B60882" w:rsidRDefault="00B60882" w:rsidP="00B60882">
            <w:pPr>
              <w:pStyle w:val="ConsPlusNormal"/>
            </w:pPr>
            <w:r>
              <w:t>Урок 24</w:t>
            </w:r>
          </w:p>
        </w:tc>
        <w:tc>
          <w:tcPr>
            <w:tcW w:w="7880" w:type="dxa"/>
          </w:tcPr>
          <w:p w:rsidR="00B60882" w:rsidRDefault="00B60882" w:rsidP="00B60882">
            <w:pPr>
              <w:pStyle w:val="ConsPlusNormal"/>
            </w:pPr>
            <w:r>
              <w:t>Введение. Российская империя в XIX - начале XX в.</w:t>
            </w:r>
          </w:p>
        </w:tc>
      </w:tr>
      <w:tr w:rsidR="00B60882" w:rsidRPr="00541C92" w:rsidTr="00B60882">
        <w:tc>
          <w:tcPr>
            <w:tcW w:w="1142" w:type="dxa"/>
          </w:tcPr>
          <w:p w:rsidR="00B60882" w:rsidRDefault="00B60882" w:rsidP="00B60882">
            <w:pPr>
              <w:pStyle w:val="ConsPlusNormal"/>
            </w:pPr>
            <w:r>
              <w:lastRenderedPageBreak/>
              <w:t>Урок 25</w:t>
            </w:r>
          </w:p>
        </w:tc>
        <w:tc>
          <w:tcPr>
            <w:tcW w:w="7880" w:type="dxa"/>
          </w:tcPr>
          <w:p w:rsidR="00B60882" w:rsidRDefault="00B60882" w:rsidP="00B60882">
            <w:pPr>
              <w:pStyle w:val="ConsPlusNormal"/>
            </w:pPr>
            <w:r>
              <w:t>Проекты либеральных реформ Александра I</w:t>
            </w:r>
          </w:p>
        </w:tc>
      </w:tr>
      <w:tr w:rsidR="00B60882" w:rsidRPr="00541C92" w:rsidTr="00B60882">
        <w:tc>
          <w:tcPr>
            <w:tcW w:w="1142" w:type="dxa"/>
          </w:tcPr>
          <w:p w:rsidR="00B60882" w:rsidRDefault="00B60882" w:rsidP="00B60882">
            <w:pPr>
              <w:pStyle w:val="ConsPlusNormal"/>
            </w:pPr>
            <w:r>
              <w:t>Урок 26</w:t>
            </w:r>
          </w:p>
        </w:tc>
        <w:tc>
          <w:tcPr>
            <w:tcW w:w="7880" w:type="dxa"/>
          </w:tcPr>
          <w:p w:rsidR="00B60882" w:rsidRDefault="00B60882" w:rsidP="00B60882">
            <w:pPr>
              <w:pStyle w:val="ConsPlusNormal"/>
            </w:pPr>
            <w:r>
              <w:t>Внешняя политика России в начале XIX в.</w:t>
            </w:r>
          </w:p>
        </w:tc>
      </w:tr>
      <w:tr w:rsidR="00B60882" w:rsidRPr="00541C92" w:rsidTr="00B60882">
        <w:tc>
          <w:tcPr>
            <w:tcW w:w="1142" w:type="dxa"/>
            <w:vAlign w:val="center"/>
          </w:tcPr>
          <w:p w:rsidR="00B60882" w:rsidRDefault="00B60882" w:rsidP="00B60882">
            <w:pPr>
              <w:pStyle w:val="ConsPlusNormal"/>
            </w:pPr>
            <w:r>
              <w:t>Урок 27</w:t>
            </w:r>
          </w:p>
        </w:tc>
        <w:tc>
          <w:tcPr>
            <w:tcW w:w="7880" w:type="dxa"/>
          </w:tcPr>
          <w:p w:rsidR="00B60882" w:rsidRDefault="00B60882" w:rsidP="00B60882">
            <w:pPr>
              <w:pStyle w:val="ConsPlusNormal"/>
            </w:pPr>
            <w:r>
              <w:t>Отечественная война 1812 г. - важнейшее событие российской и мировой истории XIX в.</w:t>
            </w:r>
          </w:p>
        </w:tc>
      </w:tr>
      <w:tr w:rsidR="00B60882" w:rsidRPr="00541C92" w:rsidTr="00B60882">
        <w:tc>
          <w:tcPr>
            <w:tcW w:w="1142" w:type="dxa"/>
          </w:tcPr>
          <w:p w:rsidR="00B60882" w:rsidRDefault="00B60882" w:rsidP="00B60882">
            <w:pPr>
              <w:pStyle w:val="ConsPlusNormal"/>
            </w:pPr>
            <w:r>
              <w:t>Урок 28</w:t>
            </w:r>
          </w:p>
        </w:tc>
        <w:tc>
          <w:tcPr>
            <w:tcW w:w="7880" w:type="dxa"/>
          </w:tcPr>
          <w:p w:rsidR="00B60882" w:rsidRDefault="00B60882" w:rsidP="00B60882">
            <w:pPr>
              <w:pStyle w:val="ConsPlusNormal"/>
            </w:pPr>
            <w:r>
              <w:t>Внешняя политика России в 1813 - 1825 годах</w:t>
            </w:r>
          </w:p>
        </w:tc>
      </w:tr>
      <w:tr w:rsidR="00B60882" w:rsidRPr="00541C92" w:rsidTr="00B60882">
        <w:tc>
          <w:tcPr>
            <w:tcW w:w="1142" w:type="dxa"/>
          </w:tcPr>
          <w:p w:rsidR="00B60882" w:rsidRDefault="00B60882" w:rsidP="00B60882">
            <w:pPr>
              <w:pStyle w:val="ConsPlusNormal"/>
            </w:pPr>
            <w:r>
              <w:t>Урок 29</w:t>
            </w:r>
          </w:p>
        </w:tc>
        <w:tc>
          <w:tcPr>
            <w:tcW w:w="7880" w:type="dxa"/>
          </w:tcPr>
          <w:p w:rsidR="00B60882" w:rsidRDefault="00B60882" w:rsidP="00B60882">
            <w:pPr>
              <w:pStyle w:val="ConsPlusNormal"/>
            </w:pPr>
            <w:r>
              <w:t>Либеральные и охранительные тенденции во внутренней политике</w:t>
            </w:r>
          </w:p>
        </w:tc>
      </w:tr>
      <w:tr w:rsidR="00B60882" w:rsidRPr="00541C92" w:rsidTr="00B60882">
        <w:tc>
          <w:tcPr>
            <w:tcW w:w="1142" w:type="dxa"/>
            <w:vAlign w:val="center"/>
          </w:tcPr>
          <w:p w:rsidR="00B60882" w:rsidRDefault="00B60882" w:rsidP="00B60882">
            <w:pPr>
              <w:pStyle w:val="ConsPlusNormal"/>
            </w:pPr>
            <w:r>
              <w:t>Урок 30</w:t>
            </w:r>
          </w:p>
        </w:tc>
        <w:tc>
          <w:tcPr>
            <w:tcW w:w="7880" w:type="dxa"/>
          </w:tcPr>
          <w:p w:rsidR="00B60882" w:rsidRDefault="00B60882" w:rsidP="00B60882">
            <w:pPr>
              <w:pStyle w:val="ConsPlusNormal"/>
            </w:pPr>
            <w:r>
              <w:t>Дворянская оппозиция самодержавию. Восстание декабристов 14 декабря 1825 г.</w:t>
            </w:r>
          </w:p>
        </w:tc>
      </w:tr>
      <w:tr w:rsidR="00B60882" w:rsidRPr="00541C92" w:rsidTr="00B60882">
        <w:tc>
          <w:tcPr>
            <w:tcW w:w="1142" w:type="dxa"/>
            <w:vAlign w:val="center"/>
          </w:tcPr>
          <w:p w:rsidR="00B60882" w:rsidRDefault="00B60882" w:rsidP="00B60882">
            <w:pPr>
              <w:pStyle w:val="ConsPlusNormal"/>
            </w:pPr>
            <w:r>
              <w:t>Урок 31</w:t>
            </w:r>
          </w:p>
        </w:tc>
        <w:tc>
          <w:tcPr>
            <w:tcW w:w="7880" w:type="dxa"/>
          </w:tcPr>
          <w:p w:rsidR="00B60882" w:rsidRDefault="00B60882" w:rsidP="00B60882">
            <w:pPr>
              <w:pStyle w:val="ConsPlusNormal"/>
            </w:pPr>
            <w:r>
              <w:t>Урок повторения, обобщения и контроля по теме "Александровская эпоха: государственный либерализм"</w:t>
            </w:r>
          </w:p>
        </w:tc>
      </w:tr>
      <w:tr w:rsidR="00B60882" w:rsidRPr="00541C92" w:rsidTr="00B60882">
        <w:tc>
          <w:tcPr>
            <w:tcW w:w="1142" w:type="dxa"/>
          </w:tcPr>
          <w:p w:rsidR="00B60882" w:rsidRDefault="00B60882" w:rsidP="00B60882">
            <w:pPr>
              <w:pStyle w:val="ConsPlusNormal"/>
            </w:pPr>
            <w:r>
              <w:t>Урок 32</w:t>
            </w:r>
          </w:p>
        </w:tc>
        <w:tc>
          <w:tcPr>
            <w:tcW w:w="7880" w:type="dxa"/>
          </w:tcPr>
          <w:p w:rsidR="00B60882" w:rsidRDefault="00B60882" w:rsidP="00B60882">
            <w:pPr>
              <w:pStyle w:val="ConsPlusNormal"/>
            </w:pPr>
            <w:r>
              <w:t>Реформаторские и консервативные тенденции в политике Николая I.</w:t>
            </w:r>
          </w:p>
        </w:tc>
      </w:tr>
      <w:tr w:rsidR="00B60882" w:rsidRPr="00541C92" w:rsidTr="00B60882">
        <w:tc>
          <w:tcPr>
            <w:tcW w:w="1142" w:type="dxa"/>
          </w:tcPr>
          <w:p w:rsidR="00B60882" w:rsidRDefault="00B60882" w:rsidP="00B60882">
            <w:pPr>
              <w:pStyle w:val="ConsPlusNormal"/>
            </w:pPr>
            <w:r>
              <w:t>Урок 33</w:t>
            </w:r>
          </w:p>
        </w:tc>
        <w:tc>
          <w:tcPr>
            <w:tcW w:w="7880" w:type="dxa"/>
          </w:tcPr>
          <w:p w:rsidR="00B60882" w:rsidRDefault="00B60882" w:rsidP="00B60882">
            <w:pPr>
              <w:pStyle w:val="ConsPlusNormal"/>
            </w:pPr>
            <w:r>
              <w:t>Внешняя политика России во второй четверти XIX в. Крымская война</w:t>
            </w:r>
          </w:p>
        </w:tc>
      </w:tr>
      <w:tr w:rsidR="00B60882" w:rsidTr="00B60882">
        <w:tc>
          <w:tcPr>
            <w:tcW w:w="1142" w:type="dxa"/>
          </w:tcPr>
          <w:p w:rsidR="00B60882" w:rsidRDefault="00B60882" w:rsidP="00B60882">
            <w:pPr>
              <w:pStyle w:val="ConsPlusNormal"/>
            </w:pPr>
            <w:r>
              <w:t>Урок 34</w:t>
            </w:r>
          </w:p>
        </w:tc>
        <w:tc>
          <w:tcPr>
            <w:tcW w:w="7880" w:type="dxa"/>
          </w:tcPr>
          <w:p w:rsidR="00B60882" w:rsidRDefault="00B60882" w:rsidP="00B60882">
            <w:pPr>
              <w:pStyle w:val="ConsPlusNormal"/>
            </w:pPr>
            <w:r>
              <w:t>Сословная структура российского общества.</w:t>
            </w:r>
          </w:p>
        </w:tc>
      </w:tr>
      <w:tr w:rsidR="00B60882" w:rsidRPr="00541C92" w:rsidTr="00B60882">
        <w:tc>
          <w:tcPr>
            <w:tcW w:w="1142" w:type="dxa"/>
          </w:tcPr>
          <w:p w:rsidR="00B60882" w:rsidRDefault="00B60882" w:rsidP="00B60882">
            <w:pPr>
              <w:pStyle w:val="ConsPlusNormal"/>
            </w:pPr>
            <w:r>
              <w:t>Урок 35</w:t>
            </w:r>
          </w:p>
        </w:tc>
        <w:tc>
          <w:tcPr>
            <w:tcW w:w="7880" w:type="dxa"/>
          </w:tcPr>
          <w:p w:rsidR="00B60882" w:rsidRDefault="00B60882" w:rsidP="00B60882">
            <w:pPr>
              <w:pStyle w:val="ConsPlusNormal"/>
            </w:pPr>
            <w:r>
              <w:t>Общественная жизнь в 1830 - 1850-е гг.</w:t>
            </w:r>
          </w:p>
        </w:tc>
      </w:tr>
      <w:tr w:rsidR="00B60882" w:rsidRPr="00541C92" w:rsidTr="00B60882">
        <w:tc>
          <w:tcPr>
            <w:tcW w:w="1142" w:type="dxa"/>
            <w:vAlign w:val="center"/>
          </w:tcPr>
          <w:p w:rsidR="00B60882" w:rsidRDefault="00B60882" w:rsidP="00B60882">
            <w:pPr>
              <w:pStyle w:val="ConsPlusNormal"/>
            </w:pPr>
            <w:r>
              <w:t>Урок 36</w:t>
            </w:r>
          </w:p>
        </w:tc>
        <w:tc>
          <w:tcPr>
            <w:tcW w:w="7880" w:type="dxa"/>
          </w:tcPr>
          <w:p w:rsidR="00B60882" w:rsidRDefault="00B60882" w:rsidP="00B60882">
            <w:pPr>
              <w:pStyle w:val="ConsPlusNormal"/>
            </w:pPr>
            <w:r>
              <w:t>Урок повторения, обобщения и контроля по теме "Россия в первой половине XIX в"</w:t>
            </w:r>
          </w:p>
        </w:tc>
      </w:tr>
      <w:tr w:rsidR="00B60882" w:rsidRPr="00541C92" w:rsidTr="00B60882">
        <w:tc>
          <w:tcPr>
            <w:tcW w:w="1142" w:type="dxa"/>
          </w:tcPr>
          <w:p w:rsidR="00B60882" w:rsidRDefault="00B60882" w:rsidP="00B60882">
            <w:pPr>
              <w:pStyle w:val="ConsPlusNormal"/>
            </w:pPr>
            <w:r>
              <w:t>Урок 37</w:t>
            </w:r>
          </w:p>
        </w:tc>
        <w:tc>
          <w:tcPr>
            <w:tcW w:w="7880" w:type="dxa"/>
          </w:tcPr>
          <w:p w:rsidR="00B60882" w:rsidRDefault="00B60882" w:rsidP="00B60882">
            <w:pPr>
              <w:pStyle w:val="ConsPlusNormal"/>
            </w:pPr>
            <w:r>
              <w:t>Государственная политика в области культуры</w:t>
            </w:r>
          </w:p>
        </w:tc>
      </w:tr>
      <w:tr w:rsidR="00B60882" w:rsidTr="00B60882">
        <w:tc>
          <w:tcPr>
            <w:tcW w:w="1142" w:type="dxa"/>
          </w:tcPr>
          <w:p w:rsidR="00B60882" w:rsidRDefault="00B60882" w:rsidP="00B60882">
            <w:pPr>
              <w:pStyle w:val="ConsPlusNormal"/>
            </w:pPr>
            <w:r>
              <w:t>Урок 38</w:t>
            </w:r>
          </w:p>
        </w:tc>
        <w:tc>
          <w:tcPr>
            <w:tcW w:w="7880" w:type="dxa"/>
          </w:tcPr>
          <w:p w:rsidR="00B60882" w:rsidRDefault="00B60882" w:rsidP="00B60882">
            <w:pPr>
              <w:pStyle w:val="ConsPlusNormal"/>
            </w:pPr>
            <w:r>
              <w:t>Развитие науки и техники</w:t>
            </w:r>
          </w:p>
        </w:tc>
      </w:tr>
      <w:tr w:rsidR="00B60882" w:rsidTr="00B60882">
        <w:tc>
          <w:tcPr>
            <w:tcW w:w="1142" w:type="dxa"/>
          </w:tcPr>
          <w:p w:rsidR="00B60882" w:rsidRDefault="00B60882" w:rsidP="00B60882">
            <w:pPr>
              <w:pStyle w:val="ConsPlusNormal"/>
            </w:pPr>
            <w:r>
              <w:t>Урок 39</w:t>
            </w:r>
          </w:p>
        </w:tc>
        <w:tc>
          <w:tcPr>
            <w:tcW w:w="7880" w:type="dxa"/>
          </w:tcPr>
          <w:p w:rsidR="00B60882" w:rsidRDefault="00B60882" w:rsidP="00B60882">
            <w:pPr>
              <w:pStyle w:val="ConsPlusNormal"/>
            </w:pPr>
            <w:r>
              <w:t>Народная культура. Культура повседневности</w:t>
            </w:r>
          </w:p>
        </w:tc>
      </w:tr>
      <w:tr w:rsidR="00B60882" w:rsidRPr="00541C92" w:rsidTr="00B60882">
        <w:tc>
          <w:tcPr>
            <w:tcW w:w="1142" w:type="dxa"/>
          </w:tcPr>
          <w:p w:rsidR="00B60882" w:rsidRDefault="00B60882" w:rsidP="00B60882">
            <w:pPr>
              <w:pStyle w:val="ConsPlusNormal"/>
            </w:pPr>
            <w:r>
              <w:lastRenderedPageBreak/>
              <w:t>Урок 40</w:t>
            </w:r>
          </w:p>
        </w:tc>
        <w:tc>
          <w:tcPr>
            <w:tcW w:w="7880" w:type="dxa"/>
          </w:tcPr>
          <w:p w:rsidR="00B60882" w:rsidRDefault="00B60882" w:rsidP="00B60882">
            <w:pPr>
              <w:pStyle w:val="ConsPlusNormal"/>
            </w:pPr>
            <w:r>
              <w:t>Многообразие культур и религий Российской империи</w:t>
            </w:r>
          </w:p>
        </w:tc>
      </w:tr>
      <w:tr w:rsidR="00B60882" w:rsidRPr="00541C92" w:rsidTr="00B60882">
        <w:tc>
          <w:tcPr>
            <w:tcW w:w="1142" w:type="dxa"/>
          </w:tcPr>
          <w:p w:rsidR="00B60882" w:rsidRDefault="00B60882" w:rsidP="00B60882">
            <w:pPr>
              <w:pStyle w:val="ConsPlusNormal"/>
            </w:pPr>
            <w:r>
              <w:t>Урок 41</w:t>
            </w:r>
          </w:p>
        </w:tc>
        <w:tc>
          <w:tcPr>
            <w:tcW w:w="7880" w:type="dxa"/>
          </w:tcPr>
          <w:p w:rsidR="00B60882" w:rsidRDefault="00B60882" w:rsidP="00B60882">
            <w:pPr>
              <w:pStyle w:val="ConsPlusNormal"/>
            </w:pPr>
            <w:r>
              <w:t>Конфликты и сотрудничество между народами</w:t>
            </w:r>
          </w:p>
        </w:tc>
      </w:tr>
      <w:tr w:rsidR="00B60882" w:rsidRPr="00541C92" w:rsidTr="00B60882">
        <w:tc>
          <w:tcPr>
            <w:tcW w:w="1142" w:type="dxa"/>
            <w:vAlign w:val="center"/>
          </w:tcPr>
          <w:p w:rsidR="00B60882" w:rsidRDefault="00B60882" w:rsidP="00B60882">
            <w:pPr>
              <w:pStyle w:val="ConsPlusNormal"/>
            </w:pPr>
            <w:r>
              <w:t>Урок 42</w:t>
            </w:r>
          </w:p>
        </w:tc>
        <w:tc>
          <w:tcPr>
            <w:tcW w:w="7880" w:type="dxa"/>
          </w:tcPr>
          <w:p w:rsidR="00B60882" w:rsidRDefault="00B60882" w:rsidP="00B60882">
            <w:pPr>
              <w:pStyle w:val="ConsPlusNormal"/>
            </w:pPr>
            <w:r>
              <w:t>Реформы 1860 - 1870-х гг. - движение к правовому государству и гражданскому обществу</w:t>
            </w:r>
          </w:p>
        </w:tc>
      </w:tr>
      <w:tr w:rsidR="00B60882" w:rsidTr="00B60882">
        <w:tc>
          <w:tcPr>
            <w:tcW w:w="1142" w:type="dxa"/>
          </w:tcPr>
          <w:p w:rsidR="00B60882" w:rsidRDefault="00B60882" w:rsidP="00B60882">
            <w:pPr>
              <w:pStyle w:val="ConsPlusNormal"/>
            </w:pPr>
            <w:r>
              <w:t>Урок 43</w:t>
            </w:r>
          </w:p>
        </w:tc>
        <w:tc>
          <w:tcPr>
            <w:tcW w:w="7880" w:type="dxa"/>
          </w:tcPr>
          <w:p w:rsidR="00B60882" w:rsidRDefault="00B60882" w:rsidP="00B60882">
            <w:pPr>
              <w:pStyle w:val="ConsPlusNormal"/>
            </w:pPr>
            <w:r>
              <w:t>Земская и городская реформы</w:t>
            </w:r>
          </w:p>
        </w:tc>
      </w:tr>
      <w:tr w:rsidR="00B60882" w:rsidRPr="00541C92" w:rsidTr="00B60882">
        <w:tc>
          <w:tcPr>
            <w:tcW w:w="1142" w:type="dxa"/>
          </w:tcPr>
          <w:p w:rsidR="00B60882" w:rsidRDefault="00B60882" w:rsidP="00B60882">
            <w:pPr>
              <w:pStyle w:val="ConsPlusNormal"/>
            </w:pPr>
            <w:r>
              <w:t>Урок 44</w:t>
            </w:r>
          </w:p>
        </w:tc>
        <w:tc>
          <w:tcPr>
            <w:tcW w:w="7880" w:type="dxa"/>
          </w:tcPr>
          <w:p w:rsidR="00B60882" w:rsidRDefault="00B60882" w:rsidP="00B60882">
            <w:pPr>
              <w:pStyle w:val="ConsPlusNormal"/>
            </w:pPr>
            <w:r>
              <w:t>Судебная реформа и развитие правового сознания</w:t>
            </w:r>
          </w:p>
        </w:tc>
      </w:tr>
      <w:tr w:rsidR="00B60882" w:rsidTr="00B60882">
        <w:tc>
          <w:tcPr>
            <w:tcW w:w="1142" w:type="dxa"/>
          </w:tcPr>
          <w:p w:rsidR="00B60882" w:rsidRDefault="00B60882" w:rsidP="00B60882">
            <w:pPr>
              <w:pStyle w:val="ConsPlusNormal"/>
            </w:pPr>
            <w:r>
              <w:t>Урок 45</w:t>
            </w:r>
          </w:p>
        </w:tc>
        <w:tc>
          <w:tcPr>
            <w:tcW w:w="7880" w:type="dxa"/>
          </w:tcPr>
          <w:p w:rsidR="00B60882" w:rsidRDefault="00B60882" w:rsidP="00B60882">
            <w:pPr>
              <w:pStyle w:val="ConsPlusNormal"/>
            </w:pPr>
            <w:r>
              <w:t>Военные реформы</w:t>
            </w:r>
          </w:p>
        </w:tc>
      </w:tr>
      <w:tr w:rsidR="00B60882" w:rsidRPr="00541C92" w:rsidTr="00B60882">
        <w:tc>
          <w:tcPr>
            <w:tcW w:w="1142" w:type="dxa"/>
          </w:tcPr>
          <w:p w:rsidR="00B60882" w:rsidRDefault="00B60882" w:rsidP="00B60882">
            <w:pPr>
              <w:pStyle w:val="ConsPlusNormal"/>
            </w:pPr>
            <w:r>
              <w:t>Урок 46</w:t>
            </w:r>
          </w:p>
        </w:tc>
        <w:tc>
          <w:tcPr>
            <w:tcW w:w="7880" w:type="dxa"/>
          </w:tcPr>
          <w:p w:rsidR="00B60882" w:rsidRDefault="00B60882" w:rsidP="00B60882">
            <w:pPr>
              <w:pStyle w:val="ConsPlusNormal"/>
            </w:pPr>
            <w:r>
              <w:t>Многовекторность внешней политики империи. Русско-турецкая война 1877 - 1878 гг.</w:t>
            </w:r>
          </w:p>
        </w:tc>
      </w:tr>
      <w:tr w:rsidR="00B60882" w:rsidRPr="00541C92" w:rsidTr="00B60882">
        <w:tc>
          <w:tcPr>
            <w:tcW w:w="1142" w:type="dxa"/>
            <w:vAlign w:val="center"/>
          </w:tcPr>
          <w:p w:rsidR="00B60882" w:rsidRDefault="00B60882" w:rsidP="00B60882">
            <w:pPr>
              <w:pStyle w:val="ConsPlusNormal"/>
            </w:pPr>
            <w:r>
              <w:t>Урок 47</w:t>
            </w:r>
          </w:p>
        </w:tc>
        <w:tc>
          <w:tcPr>
            <w:tcW w:w="7880" w:type="dxa"/>
          </w:tcPr>
          <w:p w:rsidR="00B60882" w:rsidRDefault="00B60882" w:rsidP="00B60882">
            <w:pPr>
              <w:pStyle w:val="ConsPlusNormal"/>
            </w:pPr>
            <w:r>
              <w:t>Урок повторения, обобщения и контроля по теме "Социальная и правовая модернизация страны при Александре II"</w:t>
            </w:r>
          </w:p>
        </w:tc>
      </w:tr>
      <w:tr w:rsidR="00B60882" w:rsidTr="00B60882">
        <w:tc>
          <w:tcPr>
            <w:tcW w:w="1142" w:type="dxa"/>
          </w:tcPr>
          <w:p w:rsidR="00B60882" w:rsidRDefault="00B60882" w:rsidP="00B60882">
            <w:pPr>
              <w:pStyle w:val="ConsPlusNormal"/>
            </w:pPr>
            <w:r>
              <w:t>Урок 48</w:t>
            </w:r>
          </w:p>
        </w:tc>
        <w:tc>
          <w:tcPr>
            <w:tcW w:w="7880" w:type="dxa"/>
          </w:tcPr>
          <w:p w:rsidR="00B60882" w:rsidRDefault="00B60882" w:rsidP="00B60882">
            <w:pPr>
              <w:pStyle w:val="ConsPlusNormal"/>
            </w:pPr>
            <w:r>
              <w:t>"Народное самодержавие" Александра III</w:t>
            </w:r>
          </w:p>
        </w:tc>
      </w:tr>
      <w:tr w:rsidR="00B60882" w:rsidRPr="00541C92" w:rsidTr="00B60882">
        <w:tc>
          <w:tcPr>
            <w:tcW w:w="1142" w:type="dxa"/>
          </w:tcPr>
          <w:p w:rsidR="00B60882" w:rsidRDefault="00B60882" w:rsidP="00B60882">
            <w:pPr>
              <w:pStyle w:val="ConsPlusNormal"/>
            </w:pPr>
            <w:r>
              <w:t>Урок 49</w:t>
            </w:r>
          </w:p>
        </w:tc>
        <w:tc>
          <w:tcPr>
            <w:tcW w:w="7880" w:type="dxa"/>
          </w:tcPr>
          <w:p w:rsidR="00B60882" w:rsidRDefault="00B60882" w:rsidP="00B60882">
            <w:pPr>
              <w:pStyle w:val="ConsPlusNormal"/>
            </w:pPr>
            <w:r>
              <w:t>Основные сферы и направления внешнеполитических интересов</w:t>
            </w:r>
          </w:p>
        </w:tc>
      </w:tr>
      <w:tr w:rsidR="00B60882" w:rsidRPr="00541C92" w:rsidTr="00B60882">
        <w:tc>
          <w:tcPr>
            <w:tcW w:w="1142" w:type="dxa"/>
            <w:vAlign w:val="center"/>
          </w:tcPr>
          <w:p w:rsidR="00B60882" w:rsidRDefault="00B60882" w:rsidP="00B60882">
            <w:pPr>
              <w:pStyle w:val="ConsPlusNormal"/>
            </w:pPr>
            <w:r>
              <w:t>Урок 50</w:t>
            </w:r>
          </w:p>
        </w:tc>
        <w:tc>
          <w:tcPr>
            <w:tcW w:w="7880" w:type="dxa"/>
          </w:tcPr>
          <w:p w:rsidR="00B60882" w:rsidRDefault="00B60882" w:rsidP="00B60882">
            <w:pPr>
              <w:pStyle w:val="ConsPlusNormal"/>
            </w:pPr>
            <w:r>
              <w:t>Сельское хозяйство и промышленность. Индустриализация и урбанизация</w:t>
            </w:r>
          </w:p>
        </w:tc>
      </w:tr>
      <w:tr w:rsidR="00B60882" w:rsidRPr="00541C92" w:rsidTr="00B60882">
        <w:tc>
          <w:tcPr>
            <w:tcW w:w="1142" w:type="dxa"/>
            <w:vAlign w:val="center"/>
          </w:tcPr>
          <w:p w:rsidR="00B60882" w:rsidRDefault="00B60882" w:rsidP="00B60882">
            <w:pPr>
              <w:pStyle w:val="ConsPlusNormal"/>
            </w:pPr>
            <w:r>
              <w:t>Урок 51</w:t>
            </w:r>
          </w:p>
        </w:tc>
        <w:tc>
          <w:tcPr>
            <w:tcW w:w="7880" w:type="dxa"/>
          </w:tcPr>
          <w:p w:rsidR="00B60882" w:rsidRDefault="00B60882" w:rsidP="00B60882">
            <w:pPr>
              <w:pStyle w:val="ConsPlusNormal"/>
            </w:pPr>
            <w:r>
              <w:t>Урок повторения, обобщения и контроля по теме "Россия во второй половине XIX в."</w:t>
            </w:r>
          </w:p>
        </w:tc>
      </w:tr>
      <w:tr w:rsidR="00B60882" w:rsidRPr="00541C92" w:rsidTr="00B60882">
        <w:tc>
          <w:tcPr>
            <w:tcW w:w="1142" w:type="dxa"/>
          </w:tcPr>
          <w:p w:rsidR="00B60882" w:rsidRDefault="00B60882" w:rsidP="00B60882">
            <w:pPr>
              <w:pStyle w:val="ConsPlusNormal"/>
            </w:pPr>
            <w:r>
              <w:t>Урок 52</w:t>
            </w:r>
          </w:p>
        </w:tc>
        <w:tc>
          <w:tcPr>
            <w:tcW w:w="7880" w:type="dxa"/>
          </w:tcPr>
          <w:p w:rsidR="00B60882" w:rsidRDefault="00B60882" w:rsidP="00B60882">
            <w:pPr>
              <w:pStyle w:val="ConsPlusNormal"/>
            </w:pPr>
            <w:r>
              <w:t>Культура и быт народов России во второй половине XIX в.</w:t>
            </w:r>
          </w:p>
        </w:tc>
      </w:tr>
      <w:tr w:rsidR="00B60882" w:rsidTr="00B60882">
        <w:tc>
          <w:tcPr>
            <w:tcW w:w="1142" w:type="dxa"/>
          </w:tcPr>
          <w:p w:rsidR="00B60882" w:rsidRDefault="00B60882" w:rsidP="00B60882">
            <w:pPr>
              <w:pStyle w:val="ConsPlusNormal"/>
            </w:pPr>
            <w:r>
              <w:t>Урок 53</w:t>
            </w:r>
          </w:p>
        </w:tc>
        <w:tc>
          <w:tcPr>
            <w:tcW w:w="7880" w:type="dxa"/>
          </w:tcPr>
          <w:p w:rsidR="00B60882" w:rsidRDefault="00B60882" w:rsidP="00B60882">
            <w:pPr>
              <w:pStyle w:val="ConsPlusNormal"/>
            </w:pPr>
            <w:r>
              <w:t>Наука и образование</w:t>
            </w:r>
          </w:p>
        </w:tc>
      </w:tr>
      <w:tr w:rsidR="00B60882" w:rsidRPr="00541C92" w:rsidTr="00B60882">
        <w:tc>
          <w:tcPr>
            <w:tcW w:w="1142" w:type="dxa"/>
          </w:tcPr>
          <w:p w:rsidR="00B60882" w:rsidRDefault="00B60882" w:rsidP="00B60882">
            <w:pPr>
              <w:pStyle w:val="ConsPlusNormal"/>
            </w:pPr>
            <w:r>
              <w:t>Урок 54</w:t>
            </w:r>
          </w:p>
        </w:tc>
        <w:tc>
          <w:tcPr>
            <w:tcW w:w="7880" w:type="dxa"/>
          </w:tcPr>
          <w:p w:rsidR="00B60882" w:rsidRDefault="00B60882" w:rsidP="00B60882">
            <w:pPr>
              <w:pStyle w:val="ConsPlusNormal"/>
            </w:pPr>
            <w:r>
              <w:t>Художественная культура второй половины XIX в.</w:t>
            </w:r>
          </w:p>
        </w:tc>
      </w:tr>
      <w:tr w:rsidR="00B60882" w:rsidRPr="00541C92" w:rsidTr="00B60882">
        <w:tc>
          <w:tcPr>
            <w:tcW w:w="1142" w:type="dxa"/>
            <w:vAlign w:val="center"/>
          </w:tcPr>
          <w:p w:rsidR="00B60882" w:rsidRDefault="00B60882" w:rsidP="00B60882">
            <w:pPr>
              <w:pStyle w:val="ConsPlusNormal"/>
            </w:pPr>
            <w:r>
              <w:t>Урок 55</w:t>
            </w:r>
          </w:p>
        </w:tc>
        <w:tc>
          <w:tcPr>
            <w:tcW w:w="7880" w:type="dxa"/>
          </w:tcPr>
          <w:p w:rsidR="00B60882" w:rsidRDefault="00B60882" w:rsidP="00B60882">
            <w:pPr>
              <w:pStyle w:val="ConsPlusNormal"/>
            </w:pPr>
            <w:r>
              <w:t xml:space="preserve">Основные регионы и народы Российской империи и их роль в </w:t>
            </w:r>
            <w:r>
              <w:lastRenderedPageBreak/>
              <w:t>жизни страны</w:t>
            </w:r>
          </w:p>
        </w:tc>
      </w:tr>
      <w:tr w:rsidR="00B60882" w:rsidTr="00B60882">
        <w:tc>
          <w:tcPr>
            <w:tcW w:w="1142" w:type="dxa"/>
          </w:tcPr>
          <w:p w:rsidR="00B60882" w:rsidRDefault="00B60882" w:rsidP="00B60882">
            <w:pPr>
              <w:pStyle w:val="ConsPlusNormal"/>
            </w:pPr>
            <w:r>
              <w:lastRenderedPageBreak/>
              <w:t>Урок 56</w:t>
            </w:r>
          </w:p>
        </w:tc>
        <w:tc>
          <w:tcPr>
            <w:tcW w:w="7880" w:type="dxa"/>
          </w:tcPr>
          <w:p w:rsidR="00B60882" w:rsidRDefault="00B60882" w:rsidP="00B60882">
            <w:pPr>
              <w:pStyle w:val="ConsPlusNormal"/>
            </w:pPr>
            <w:r>
              <w:t>Национальная политика самодержавия</w:t>
            </w:r>
          </w:p>
        </w:tc>
      </w:tr>
      <w:tr w:rsidR="00B60882" w:rsidRPr="00541C92" w:rsidTr="00B60882">
        <w:tc>
          <w:tcPr>
            <w:tcW w:w="1142" w:type="dxa"/>
          </w:tcPr>
          <w:p w:rsidR="00B60882" w:rsidRDefault="00B60882" w:rsidP="00B60882">
            <w:pPr>
              <w:pStyle w:val="ConsPlusNormal"/>
            </w:pPr>
            <w:r>
              <w:t>Урок 57</w:t>
            </w:r>
          </w:p>
        </w:tc>
        <w:tc>
          <w:tcPr>
            <w:tcW w:w="7880" w:type="dxa"/>
          </w:tcPr>
          <w:p w:rsidR="00B60882" w:rsidRDefault="00B60882" w:rsidP="00B60882">
            <w:pPr>
              <w:pStyle w:val="ConsPlusNormal"/>
            </w:pPr>
            <w:r>
              <w:t>Общественная жизнь в 1860 - 1890-х гг.</w:t>
            </w:r>
          </w:p>
        </w:tc>
      </w:tr>
      <w:tr w:rsidR="00B60882" w:rsidRPr="00541C92" w:rsidTr="00B60882">
        <w:tc>
          <w:tcPr>
            <w:tcW w:w="1142" w:type="dxa"/>
          </w:tcPr>
          <w:p w:rsidR="00B60882" w:rsidRDefault="00B60882" w:rsidP="00B60882">
            <w:pPr>
              <w:pStyle w:val="ConsPlusNormal"/>
            </w:pPr>
            <w:r>
              <w:t>Урок 58</w:t>
            </w:r>
          </w:p>
        </w:tc>
        <w:tc>
          <w:tcPr>
            <w:tcW w:w="7880" w:type="dxa"/>
          </w:tcPr>
          <w:p w:rsidR="00B60882" w:rsidRDefault="00B60882" w:rsidP="00B60882">
            <w:pPr>
              <w:pStyle w:val="ConsPlusNormal"/>
            </w:pPr>
            <w:r>
              <w:t>Идейные течения и общественное движение второй половины XIX в.</w:t>
            </w:r>
          </w:p>
        </w:tc>
      </w:tr>
      <w:tr w:rsidR="00B60882" w:rsidRPr="00541C92" w:rsidTr="00B60882">
        <w:tc>
          <w:tcPr>
            <w:tcW w:w="1142" w:type="dxa"/>
          </w:tcPr>
          <w:p w:rsidR="00B60882" w:rsidRDefault="00B60882" w:rsidP="00B60882">
            <w:pPr>
              <w:pStyle w:val="ConsPlusNormal"/>
            </w:pPr>
            <w:r>
              <w:t>Урок 59</w:t>
            </w:r>
          </w:p>
        </w:tc>
        <w:tc>
          <w:tcPr>
            <w:tcW w:w="7880" w:type="dxa"/>
          </w:tcPr>
          <w:p w:rsidR="00B60882" w:rsidRDefault="00B60882" w:rsidP="00B60882">
            <w:pPr>
              <w:pStyle w:val="ConsPlusNormal"/>
            </w:pPr>
            <w:r>
              <w:t>На пороге нового века: динамика и противоречия развития</w:t>
            </w:r>
          </w:p>
        </w:tc>
      </w:tr>
      <w:tr w:rsidR="00B60882" w:rsidRPr="00541C92" w:rsidTr="00B60882">
        <w:tc>
          <w:tcPr>
            <w:tcW w:w="1142" w:type="dxa"/>
          </w:tcPr>
          <w:p w:rsidR="00B60882" w:rsidRDefault="00B60882" w:rsidP="00B60882">
            <w:pPr>
              <w:pStyle w:val="ConsPlusNormal"/>
            </w:pPr>
            <w:r>
              <w:t>Урок 60</w:t>
            </w:r>
          </w:p>
        </w:tc>
        <w:tc>
          <w:tcPr>
            <w:tcW w:w="7880" w:type="dxa"/>
          </w:tcPr>
          <w:p w:rsidR="00B60882" w:rsidRDefault="00B60882" w:rsidP="00B60882">
            <w:pPr>
              <w:pStyle w:val="ConsPlusNormal"/>
            </w:pPr>
            <w:r>
              <w:t>Демография, социальная стратификация на рубеже веков</w:t>
            </w:r>
          </w:p>
        </w:tc>
      </w:tr>
      <w:tr w:rsidR="00B60882" w:rsidRPr="00541C92" w:rsidTr="00B60882">
        <w:tc>
          <w:tcPr>
            <w:tcW w:w="1142" w:type="dxa"/>
            <w:vAlign w:val="center"/>
          </w:tcPr>
          <w:p w:rsidR="00B60882" w:rsidRDefault="00B60882" w:rsidP="00B60882">
            <w:pPr>
              <w:pStyle w:val="ConsPlusNormal"/>
            </w:pPr>
            <w:r>
              <w:t>Урок 61</w:t>
            </w:r>
          </w:p>
        </w:tc>
        <w:tc>
          <w:tcPr>
            <w:tcW w:w="7880" w:type="dxa"/>
          </w:tcPr>
          <w:p w:rsidR="00B60882" w:rsidRDefault="00B60882" w:rsidP="00B60882">
            <w:pPr>
              <w:pStyle w:val="ConsPlusNormal"/>
            </w:pPr>
            <w:r>
              <w:t>Национальная политика, этнические элиты и национально-культурные движения на рубеже веков</w:t>
            </w:r>
          </w:p>
        </w:tc>
      </w:tr>
      <w:tr w:rsidR="00B60882" w:rsidRPr="00541C92" w:rsidTr="00B60882">
        <w:tc>
          <w:tcPr>
            <w:tcW w:w="1142" w:type="dxa"/>
          </w:tcPr>
          <w:p w:rsidR="00B60882" w:rsidRDefault="00B60882" w:rsidP="00B60882">
            <w:pPr>
              <w:pStyle w:val="ConsPlusNormal"/>
            </w:pPr>
            <w:r>
              <w:t>Урок 62</w:t>
            </w:r>
          </w:p>
        </w:tc>
        <w:tc>
          <w:tcPr>
            <w:tcW w:w="7880" w:type="dxa"/>
          </w:tcPr>
          <w:p w:rsidR="00B60882" w:rsidRDefault="00B60882" w:rsidP="00B60882">
            <w:pPr>
              <w:pStyle w:val="ConsPlusNormal"/>
            </w:pPr>
            <w:r>
              <w:t>Россия в системе международных отношений в начале XX в.</w:t>
            </w:r>
          </w:p>
        </w:tc>
      </w:tr>
      <w:tr w:rsidR="00B60882" w:rsidRPr="00541C92" w:rsidTr="00B60882">
        <w:tc>
          <w:tcPr>
            <w:tcW w:w="1142" w:type="dxa"/>
            <w:vAlign w:val="center"/>
          </w:tcPr>
          <w:p w:rsidR="00B60882" w:rsidRDefault="00B60882" w:rsidP="00B60882">
            <w:pPr>
              <w:pStyle w:val="ConsPlusNormal"/>
            </w:pPr>
            <w:r>
              <w:t>Урок 63</w:t>
            </w:r>
          </w:p>
        </w:tc>
        <w:tc>
          <w:tcPr>
            <w:tcW w:w="7880" w:type="dxa"/>
          </w:tcPr>
          <w:p w:rsidR="00B60882" w:rsidRDefault="00B60882" w:rsidP="00B60882">
            <w:pPr>
              <w:pStyle w:val="ConsPlusNormal"/>
            </w:pPr>
            <w:r>
              <w:t>Первая российская революция 1905 - 1907 гг. Основные события Первой российской революции. Особенности революционных выступлений в 1906 - 1907 гг.</w:t>
            </w:r>
          </w:p>
        </w:tc>
      </w:tr>
      <w:tr w:rsidR="00B60882" w:rsidTr="00B60882">
        <w:tc>
          <w:tcPr>
            <w:tcW w:w="1142" w:type="dxa"/>
          </w:tcPr>
          <w:p w:rsidR="00B60882" w:rsidRDefault="00B60882" w:rsidP="00B60882">
            <w:pPr>
              <w:pStyle w:val="ConsPlusNormal"/>
            </w:pPr>
            <w:r>
              <w:t>Урок 64</w:t>
            </w:r>
          </w:p>
        </w:tc>
        <w:tc>
          <w:tcPr>
            <w:tcW w:w="7880" w:type="dxa"/>
          </w:tcPr>
          <w:p w:rsidR="00B60882" w:rsidRDefault="00B60882" w:rsidP="00B60882">
            <w:pPr>
              <w:pStyle w:val="ConsPlusNormal"/>
            </w:pPr>
            <w:r>
              <w:t>Избирательный закон 11 декабря 1905 г.</w:t>
            </w:r>
          </w:p>
        </w:tc>
      </w:tr>
      <w:tr w:rsidR="00B60882" w:rsidRPr="00541C92" w:rsidTr="00B60882">
        <w:tc>
          <w:tcPr>
            <w:tcW w:w="1142" w:type="dxa"/>
          </w:tcPr>
          <w:p w:rsidR="00B60882" w:rsidRDefault="00B60882" w:rsidP="00B60882">
            <w:pPr>
              <w:pStyle w:val="ConsPlusNormal"/>
            </w:pPr>
            <w:r>
              <w:t>Урок 65</w:t>
            </w:r>
          </w:p>
        </w:tc>
        <w:tc>
          <w:tcPr>
            <w:tcW w:w="7880" w:type="dxa"/>
          </w:tcPr>
          <w:p w:rsidR="00B60882" w:rsidRDefault="00B60882" w:rsidP="00B60882">
            <w:pPr>
              <w:pStyle w:val="ConsPlusNormal"/>
            </w:pPr>
            <w:r>
              <w:t>Общество и власть после революции</w:t>
            </w:r>
          </w:p>
        </w:tc>
      </w:tr>
      <w:tr w:rsidR="00B60882" w:rsidTr="00B60882">
        <w:tc>
          <w:tcPr>
            <w:tcW w:w="1142" w:type="dxa"/>
          </w:tcPr>
          <w:p w:rsidR="00B60882" w:rsidRDefault="00B60882" w:rsidP="00B60882">
            <w:pPr>
              <w:pStyle w:val="ConsPlusNormal"/>
            </w:pPr>
            <w:r>
              <w:t>Урок 66</w:t>
            </w:r>
          </w:p>
        </w:tc>
        <w:tc>
          <w:tcPr>
            <w:tcW w:w="7880" w:type="dxa"/>
          </w:tcPr>
          <w:p w:rsidR="00B60882" w:rsidRDefault="00B60882" w:rsidP="00B60882">
            <w:pPr>
              <w:pStyle w:val="ConsPlusNormal"/>
            </w:pPr>
            <w:r>
              <w:t>Серебряный век российской культуры.</w:t>
            </w:r>
          </w:p>
        </w:tc>
      </w:tr>
      <w:tr w:rsidR="00B60882" w:rsidRPr="00541C92" w:rsidTr="00B60882">
        <w:tc>
          <w:tcPr>
            <w:tcW w:w="1142" w:type="dxa"/>
          </w:tcPr>
          <w:p w:rsidR="00B60882" w:rsidRDefault="00B60882" w:rsidP="00B60882">
            <w:pPr>
              <w:pStyle w:val="ConsPlusNormal"/>
            </w:pPr>
            <w:r>
              <w:t>Урок 67</w:t>
            </w:r>
          </w:p>
        </w:tc>
        <w:tc>
          <w:tcPr>
            <w:tcW w:w="7880" w:type="dxa"/>
          </w:tcPr>
          <w:p w:rsidR="00B60882" w:rsidRDefault="00B60882" w:rsidP="00B60882">
            <w:pPr>
              <w:pStyle w:val="ConsPlusNormal"/>
            </w:pPr>
            <w:r>
              <w:t>Наш край в XIX - начале XX в.</w:t>
            </w:r>
          </w:p>
        </w:tc>
      </w:tr>
      <w:tr w:rsidR="00B60882" w:rsidRPr="00541C92" w:rsidTr="00B60882">
        <w:tc>
          <w:tcPr>
            <w:tcW w:w="1142" w:type="dxa"/>
          </w:tcPr>
          <w:p w:rsidR="00B60882" w:rsidRDefault="00B60882" w:rsidP="00B60882">
            <w:pPr>
              <w:pStyle w:val="ConsPlusNormal"/>
            </w:pPr>
            <w:r>
              <w:t>Урок 68</w:t>
            </w:r>
          </w:p>
        </w:tc>
        <w:tc>
          <w:tcPr>
            <w:tcW w:w="7880" w:type="dxa"/>
          </w:tcPr>
          <w:p w:rsidR="00B60882" w:rsidRDefault="00B60882" w:rsidP="00B60882">
            <w:pPr>
              <w:pStyle w:val="ConsPlusNormal"/>
            </w:pPr>
            <w:r>
              <w:t>Обобщение по теме "Российская империя в XIX - начале XX в."</w:t>
            </w:r>
          </w:p>
        </w:tc>
      </w:tr>
      <w:tr w:rsidR="00B60882" w:rsidRPr="00541C92" w:rsidTr="00B60882">
        <w:tc>
          <w:tcPr>
            <w:tcW w:w="9022" w:type="dxa"/>
            <w:gridSpan w:val="2"/>
          </w:tcPr>
          <w:p w:rsidR="00B60882" w:rsidRDefault="00B60882" w:rsidP="00B60882">
            <w:pPr>
              <w:pStyle w:val="ConsPlusNormal"/>
              <w:jc w:val="both"/>
            </w:pPr>
            <w:r>
              <w:t>ОБЩЕЕ КОЛИЧЕСТВО УРОКОВ ПО ПРОГРАММЕ: 68, из них уроков, отведенных на контрольные работы, - не более 6</w:t>
            </w:r>
          </w:p>
        </w:tc>
      </w:tr>
    </w:tbl>
    <w:p w:rsidR="00B60882" w:rsidRDefault="00B60882" w:rsidP="00B60882">
      <w:pPr>
        <w:pStyle w:val="ConsPlusNormal"/>
        <w:jc w:val="both"/>
      </w:pPr>
    </w:p>
    <w:p w:rsidR="00B60882" w:rsidRDefault="00B60882" w:rsidP="00B60882">
      <w:pPr>
        <w:pStyle w:val="ConsPlusNormal"/>
        <w:ind w:firstLine="540"/>
        <w:jc w:val="both"/>
      </w:pPr>
      <w:r>
        <w:lastRenderedPageBreak/>
        <w:t>150.10.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истории.</w:t>
      </w:r>
    </w:p>
    <w:p w:rsidR="00B60882" w:rsidRDefault="00B60882" w:rsidP="00B60882">
      <w:pPr>
        <w:pStyle w:val="ConsPlusNormal"/>
        <w:jc w:val="center"/>
      </w:pPr>
      <w:r>
        <w:t>Проверяемые требования к результатам освоения основной</w:t>
      </w:r>
    </w:p>
    <w:p w:rsidR="00B60882" w:rsidRDefault="00B60882" w:rsidP="00B60882">
      <w:pPr>
        <w:pStyle w:val="ConsPlusNormal"/>
        <w:jc w:val="center"/>
      </w:pPr>
      <w:r>
        <w:t>образовательной программы (5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B60882" w:rsidTr="00B60882">
        <w:tc>
          <w:tcPr>
            <w:tcW w:w="1077" w:type="dxa"/>
          </w:tcPr>
          <w:p w:rsidR="00B60882" w:rsidRDefault="00B60882" w:rsidP="00B60882">
            <w:pPr>
              <w:pStyle w:val="ConsPlusNormal"/>
              <w:jc w:val="center"/>
            </w:pPr>
            <w:r>
              <w:t>Код</w:t>
            </w:r>
          </w:p>
        </w:tc>
        <w:tc>
          <w:tcPr>
            <w:tcW w:w="7994" w:type="dxa"/>
          </w:tcPr>
          <w:p w:rsidR="00B60882" w:rsidRDefault="00B60882" w:rsidP="00B60882">
            <w:pPr>
              <w:pStyle w:val="ConsPlusNormal"/>
              <w:jc w:val="center"/>
            </w:pPr>
            <w:r>
              <w:t>Проверяемый элемент содержания</w:t>
            </w:r>
          </w:p>
        </w:tc>
      </w:tr>
      <w:tr w:rsidR="00B6088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jc w:val="both"/>
            </w:pPr>
            <w:r>
              <w:t>Введение в историю. Первобытность</w:t>
            </w:r>
          </w:p>
        </w:tc>
      </w:tr>
      <w:tr w:rsidR="00B6088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Что изучает история. Источники исторических знаний. Специальные (вспомогательные) исторические дисциплины. Историческая хронология (счет лет "до н.э." и "н.э."). Историческая карта</w:t>
            </w:r>
          </w:p>
        </w:tc>
      </w:tr>
      <w:tr w:rsidR="00B60882" w:rsidRPr="00541C92" w:rsidTr="00B60882">
        <w:tc>
          <w:tcPr>
            <w:tcW w:w="1077" w:type="dxa"/>
          </w:tcPr>
          <w:p w:rsidR="00B60882" w:rsidRDefault="00B60882" w:rsidP="00B60882">
            <w:pPr>
              <w:pStyle w:val="ConsPlusNormal"/>
              <w:jc w:val="center"/>
            </w:pPr>
            <w:r>
              <w:t>1.2</w:t>
            </w:r>
          </w:p>
        </w:tc>
        <w:tc>
          <w:tcPr>
            <w:tcW w:w="7994" w:type="dxa"/>
          </w:tcPr>
          <w:p w:rsidR="00B60882" w:rsidRDefault="00B60882" w:rsidP="00B60882">
            <w:pPr>
              <w:pStyle w:val="ConsPlusNormal"/>
              <w:jc w:val="both"/>
            </w:pPr>
            <w: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 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 Разложение первобытнообщинных отношений, на пороге цивилизации</w:t>
            </w:r>
          </w:p>
        </w:tc>
      </w:tr>
      <w:tr w:rsidR="00B60882" w:rsidTr="00B60882">
        <w:tc>
          <w:tcPr>
            <w:tcW w:w="1077" w:type="dxa"/>
          </w:tcPr>
          <w:p w:rsidR="00B60882" w:rsidRDefault="00B60882" w:rsidP="00B60882">
            <w:pPr>
              <w:pStyle w:val="ConsPlusNormal"/>
              <w:jc w:val="center"/>
            </w:pPr>
            <w:r>
              <w:t>1.3</w:t>
            </w:r>
          </w:p>
        </w:tc>
        <w:tc>
          <w:tcPr>
            <w:tcW w:w="7994" w:type="dxa"/>
          </w:tcPr>
          <w:p w:rsidR="00B60882" w:rsidRDefault="00B60882" w:rsidP="00B60882">
            <w:pPr>
              <w:pStyle w:val="ConsPlusNormal"/>
              <w:jc w:val="both"/>
            </w:pPr>
            <w:r>
              <w:t>Понятие и хронологические рамки истории Древнего мира. Карта Древнего мира</w:t>
            </w:r>
          </w:p>
        </w:tc>
      </w:tr>
      <w:tr w:rsidR="00B60882" w:rsidTr="00B60882">
        <w:tc>
          <w:tcPr>
            <w:tcW w:w="1077" w:type="dxa"/>
          </w:tcPr>
          <w:p w:rsidR="00B60882" w:rsidRDefault="00B60882" w:rsidP="00B60882">
            <w:pPr>
              <w:pStyle w:val="ConsPlusNormal"/>
              <w:jc w:val="center"/>
            </w:pPr>
            <w:r>
              <w:t>2</w:t>
            </w:r>
          </w:p>
        </w:tc>
        <w:tc>
          <w:tcPr>
            <w:tcW w:w="7994" w:type="dxa"/>
          </w:tcPr>
          <w:p w:rsidR="00B60882" w:rsidRDefault="00B60882" w:rsidP="00B60882">
            <w:pPr>
              <w:pStyle w:val="ConsPlusNormal"/>
              <w:jc w:val="both"/>
            </w:pPr>
            <w:r>
              <w:t>Древний Восток</w:t>
            </w:r>
          </w:p>
        </w:tc>
      </w:tr>
      <w:tr w:rsidR="00B60882" w:rsidRPr="00541C9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Понятие "Древний Восток". Карта древневосточного мира</w:t>
            </w:r>
          </w:p>
        </w:tc>
      </w:tr>
      <w:tr w:rsidR="00B60882" w:rsidRPr="00541C92" w:rsidTr="00B60882">
        <w:tc>
          <w:tcPr>
            <w:tcW w:w="1077" w:type="dxa"/>
          </w:tcPr>
          <w:p w:rsidR="00B60882" w:rsidRDefault="00B60882" w:rsidP="00B60882">
            <w:pPr>
              <w:pStyle w:val="ConsPlusNormal"/>
              <w:jc w:val="center"/>
            </w:pPr>
            <w:r>
              <w:lastRenderedPageBreak/>
              <w:t>2.2</w:t>
            </w:r>
          </w:p>
        </w:tc>
        <w:tc>
          <w:tcPr>
            <w:tcW w:w="7994" w:type="dxa"/>
          </w:tcPr>
          <w:p w:rsidR="00B60882" w:rsidRDefault="00B60882" w:rsidP="00B60882">
            <w:pPr>
              <w:pStyle w:val="ConsPlusNormal"/>
              <w:jc w:val="both"/>
            </w:pPr>
            <w:r>
              <w:t>Древний Египет.</w:t>
            </w:r>
          </w:p>
          <w:p w:rsidR="00B60882" w:rsidRDefault="00B60882" w:rsidP="00B60882">
            <w:pPr>
              <w:pStyle w:val="ConsPlusNormal"/>
              <w:jc w:val="both"/>
            </w:pPr>
            <w: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w:t>
            </w:r>
          </w:p>
          <w:p w:rsidR="00B60882" w:rsidRDefault="00B60882" w:rsidP="00B60882">
            <w:pPr>
              <w:pStyle w:val="ConsPlusNormal"/>
              <w:jc w:val="both"/>
            </w:pPr>
            <w:r>
              <w:t>Рабы.</w:t>
            </w:r>
          </w:p>
          <w:p w:rsidR="00B60882" w:rsidRDefault="00B60882" w:rsidP="00B60882">
            <w:pPr>
              <w:pStyle w:val="ConsPlusNormal"/>
              <w:jc w:val="both"/>
            </w:pPr>
            <w:r>
              <w:t>Отношения Египта с соседними народами. Египетское войско. Завоевательные походы фараонов; Тутмос III. Могущество Египта при Рамсесе II.</w:t>
            </w:r>
          </w:p>
          <w:p w:rsidR="00B60882" w:rsidRDefault="00B60882" w:rsidP="00B60882">
            <w:pPr>
              <w:pStyle w:val="ConsPlusNormal"/>
              <w:jc w:val="both"/>
            </w:pPr>
            <w: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tc>
      </w:tr>
      <w:tr w:rsidR="00B60882" w:rsidTr="00B60882">
        <w:tc>
          <w:tcPr>
            <w:tcW w:w="1077" w:type="dxa"/>
          </w:tcPr>
          <w:p w:rsidR="00B60882" w:rsidRDefault="00B60882" w:rsidP="00B60882">
            <w:pPr>
              <w:pStyle w:val="ConsPlusNormal"/>
              <w:jc w:val="center"/>
            </w:pPr>
            <w:r>
              <w:t>2.3</w:t>
            </w:r>
          </w:p>
        </w:tc>
        <w:tc>
          <w:tcPr>
            <w:tcW w:w="7994" w:type="dxa"/>
          </w:tcPr>
          <w:p w:rsidR="00B60882" w:rsidRDefault="00B60882" w:rsidP="00B60882">
            <w:pPr>
              <w:pStyle w:val="ConsPlusNormal"/>
              <w:jc w:val="both"/>
            </w:pPr>
            <w:r>
              <w:t>Древние цивилизации Месопотамии.</w:t>
            </w:r>
          </w:p>
          <w:p w:rsidR="00B60882" w:rsidRDefault="00B60882" w:rsidP="00B60882">
            <w:pPr>
              <w:pStyle w:val="ConsPlusNormal"/>
              <w:jc w:val="both"/>
            </w:pPr>
            <w: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tc>
      </w:tr>
      <w:tr w:rsidR="00B60882" w:rsidRPr="00541C92" w:rsidTr="00B60882">
        <w:tc>
          <w:tcPr>
            <w:tcW w:w="1077" w:type="dxa"/>
          </w:tcPr>
          <w:p w:rsidR="00B60882" w:rsidRDefault="00B60882" w:rsidP="00B60882">
            <w:pPr>
              <w:pStyle w:val="ConsPlusNormal"/>
              <w:jc w:val="center"/>
            </w:pPr>
            <w:r>
              <w:t>2.4</w:t>
            </w:r>
          </w:p>
        </w:tc>
        <w:tc>
          <w:tcPr>
            <w:tcW w:w="7994" w:type="dxa"/>
          </w:tcPr>
          <w:p w:rsidR="00B60882" w:rsidRDefault="00B60882" w:rsidP="00B60882">
            <w:pPr>
              <w:pStyle w:val="ConsPlusNormal"/>
              <w:jc w:val="both"/>
            </w:pPr>
            <w:r>
              <w:t>Древний Вавилон. Царь Хаммурапи и его законы</w:t>
            </w:r>
          </w:p>
        </w:tc>
      </w:tr>
      <w:tr w:rsidR="00B60882" w:rsidRPr="00541C92" w:rsidTr="00B60882">
        <w:tc>
          <w:tcPr>
            <w:tcW w:w="1077" w:type="dxa"/>
          </w:tcPr>
          <w:p w:rsidR="00B60882" w:rsidRDefault="00B60882" w:rsidP="00B60882">
            <w:pPr>
              <w:pStyle w:val="ConsPlusNormal"/>
              <w:jc w:val="center"/>
            </w:pPr>
            <w:r>
              <w:t>2.5</w:t>
            </w:r>
          </w:p>
        </w:tc>
        <w:tc>
          <w:tcPr>
            <w:tcW w:w="7994" w:type="dxa"/>
          </w:tcPr>
          <w:p w:rsidR="00B60882" w:rsidRDefault="00B60882" w:rsidP="00B60882">
            <w:pPr>
              <w:pStyle w:val="ConsPlusNormal"/>
              <w:jc w:val="both"/>
            </w:pPr>
            <w:r>
              <w:t>Ассирия. Завоевания ассирийцев. Создание сильной державы. Культурные сокровища Ниневии. Гибель империи</w:t>
            </w:r>
          </w:p>
        </w:tc>
      </w:tr>
      <w:tr w:rsidR="00B60882" w:rsidRPr="00541C92" w:rsidTr="00B60882">
        <w:tc>
          <w:tcPr>
            <w:tcW w:w="1077" w:type="dxa"/>
          </w:tcPr>
          <w:p w:rsidR="00B60882" w:rsidRDefault="00B60882" w:rsidP="00B60882">
            <w:pPr>
              <w:pStyle w:val="ConsPlusNormal"/>
              <w:jc w:val="center"/>
            </w:pPr>
            <w:r>
              <w:t>2.6</w:t>
            </w:r>
          </w:p>
        </w:tc>
        <w:tc>
          <w:tcPr>
            <w:tcW w:w="7994" w:type="dxa"/>
          </w:tcPr>
          <w:p w:rsidR="00B60882" w:rsidRDefault="00B60882" w:rsidP="00B60882">
            <w:pPr>
              <w:pStyle w:val="ConsPlusNormal"/>
              <w:jc w:val="both"/>
            </w:pPr>
            <w:r>
              <w:t>Усиление Нововавилонского царства. Легендарные памятники города Вавилона</w:t>
            </w:r>
          </w:p>
        </w:tc>
      </w:tr>
      <w:tr w:rsidR="00B60882" w:rsidTr="00B60882">
        <w:tc>
          <w:tcPr>
            <w:tcW w:w="1077" w:type="dxa"/>
          </w:tcPr>
          <w:p w:rsidR="00B60882" w:rsidRDefault="00B60882" w:rsidP="00B60882">
            <w:pPr>
              <w:pStyle w:val="ConsPlusNormal"/>
              <w:jc w:val="center"/>
            </w:pPr>
            <w:r>
              <w:t>2.7</w:t>
            </w:r>
          </w:p>
        </w:tc>
        <w:tc>
          <w:tcPr>
            <w:tcW w:w="7994" w:type="dxa"/>
          </w:tcPr>
          <w:p w:rsidR="00B60882" w:rsidRDefault="00B60882" w:rsidP="00B60882">
            <w:pPr>
              <w:pStyle w:val="ConsPlusNormal"/>
              <w:jc w:val="both"/>
            </w:pPr>
            <w:r>
              <w:t>Восточное Средиземноморье в древности.</w:t>
            </w:r>
          </w:p>
          <w:p w:rsidR="00B60882" w:rsidRDefault="00B60882" w:rsidP="00B60882">
            <w:pPr>
              <w:pStyle w:val="ConsPlusNormal"/>
              <w:jc w:val="both"/>
            </w:pPr>
            <w:r>
              <w:t>Природные условия, их влияние на занятия жителей. Финикия: развитие ремесел, караванной и морской торговли. Города-</w:t>
            </w:r>
            <w:r>
              <w:lastRenderedPageBreak/>
              <w:t>государства. Финикийская колонизация. Финикийский алфавит</w:t>
            </w:r>
          </w:p>
        </w:tc>
      </w:tr>
      <w:tr w:rsidR="00B60882" w:rsidTr="00B60882">
        <w:tc>
          <w:tcPr>
            <w:tcW w:w="1077" w:type="dxa"/>
          </w:tcPr>
          <w:p w:rsidR="00B60882" w:rsidRDefault="00B60882" w:rsidP="00B60882">
            <w:pPr>
              <w:pStyle w:val="ConsPlusNormal"/>
              <w:jc w:val="center"/>
            </w:pPr>
            <w:r>
              <w:lastRenderedPageBreak/>
              <w:t>2.8</w:t>
            </w:r>
          </w:p>
        </w:tc>
        <w:tc>
          <w:tcPr>
            <w:tcW w:w="7994" w:type="dxa"/>
          </w:tcPr>
          <w:p w:rsidR="00B60882" w:rsidRDefault="00B60882" w:rsidP="00B60882">
            <w:pPr>
              <w:pStyle w:val="ConsPlusNormal"/>
              <w:jc w:val="both"/>
            </w:pPr>
            <w:r>
              <w:t>Палестина и ее население. Возникновение Израильского государства. Царь Соломон. Религиозные верования. Ветхозаветные предания</w:t>
            </w:r>
          </w:p>
        </w:tc>
      </w:tr>
      <w:tr w:rsidR="00B60882" w:rsidTr="00B60882">
        <w:tc>
          <w:tcPr>
            <w:tcW w:w="1077" w:type="dxa"/>
          </w:tcPr>
          <w:p w:rsidR="00B60882" w:rsidRDefault="00B60882" w:rsidP="00B60882">
            <w:pPr>
              <w:pStyle w:val="ConsPlusNormal"/>
              <w:jc w:val="center"/>
            </w:pPr>
            <w:r>
              <w:t>2.9</w:t>
            </w:r>
          </w:p>
        </w:tc>
        <w:tc>
          <w:tcPr>
            <w:tcW w:w="7994" w:type="dxa"/>
          </w:tcPr>
          <w:p w:rsidR="00B60882" w:rsidRDefault="00B60882" w:rsidP="00B60882">
            <w:pPr>
              <w:pStyle w:val="ConsPlusNormal"/>
              <w:jc w:val="both"/>
            </w:pPr>
            <w:r>
              <w:t>Персидская держава.</w:t>
            </w:r>
          </w:p>
          <w:p w:rsidR="00B60882" w:rsidRDefault="00B60882" w:rsidP="00B60882">
            <w:pPr>
              <w:pStyle w:val="ConsPlusNormal"/>
              <w:jc w:val="both"/>
            </w:pPr>
            <w: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tc>
      </w:tr>
      <w:tr w:rsidR="00B60882" w:rsidRPr="00541C92" w:rsidTr="00B60882">
        <w:tc>
          <w:tcPr>
            <w:tcW w:w="1077" w:type="dxa"/>
          </w:tcPr>
          <w:p w:rsidR="00B60882" w:rsidRDefault="00B60882" w:rsidP="00B60882">
            <w:pPr>
              <w:pStyle w:val="ConsPlusNormal"/>
              <w:jc w:val="center"/>
            </w:pPr>
            <w:r>
              <w:t>2.10</w:t>
            </w:r>
          </w:p>
        </w:tc>
        <w:tc>
          <w:tcPr>
            <w:tcW w:w="7994" w:type="dxa"/>
          </w:tcPr>
          <w:p w:rsidR="00B60882" w:rsidRDefault="00B60882" w:rsidP="00B60882">
            <w:pPr>
              <w:pStyle w:val="ConsPlusNormal"/>
              <w:jc w:val="both"/>
            </w:pPr>
            <w:r>
              <w:t>Древняя Индия.</w:t>
            </w:r>
          </w:p>
          <w:p w:rsidR="00B60882" w:rsidRDefault="00B60882" w:rsidP="00B60882">
            <w:pPr>
              <w:pStyle w:val="ConsPlusNormal"/>
              <w:jc w:val="both"/>
            </w:pPr>
            <w: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rsidR="00B60882" w:rsidTr="00B60882">
        <w:tc>
          <w:tcPr>
            <w:tcW w:w="1077" w:type="dxa"/>
          </w:tcPr>
          <w:p w:rsidR="00B60882" w:rsidRDefault="00B60882" w:rsidP="00B60882">
            <w:pPr>
              <w:pStyle w:val="ConsPlusNormal"/>
              <w:jc w:val="center"/>
            </w:pPr>
            <w:r>
              <w:t>2.11</w:t>
            </w:r>
          </w:p>
        </w:tc>
        <w:tc>
          <w:tcPr>
            <w:tcW w:w="7994" w:type="dxa"/>
          </w:tcPr>
          <w:p w:rsidR="00B60882" w:rsidRDefault="00B60882" w:rsidP="00B60882">
            <w:pPr>
              <w:pStyle w:val="ConsPlusNormal"/>
              <w:jc w:val="both"/>
            </w:pPr>
            <w:r>
              <w:t>Древний Китай.</w:t>
            </w:r>
          </w:p>
          <w:p w:rsidR="00B60882" w:rsidRDefault="00B60882" w:rsidP="00B60882">
            <w:pPr>
              <w:pStyle w:val="ConsPlusNormal"/>
              <w:jc w:val="both"/>
            </w:pPr>
            <w: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tc>
      </w:tr>
      <w:tr w:rsidR="00B60882" w:rsidTr="00B60882">
        <w:tc>
          <w:tcPr>
            <w:tcW w:w="1077" w:type="dxa"/>
          </w:tcPr>
          <w:p w:rsidR="00B60882" w:rsidRDefault="00B60882" w:rsidP="00B60882">
            <w:pPr>
              <w:pStyle w:val="ConsPlusNormal"/>
              <w:jc w:val="center"/>
            </w:pPr>
            <w:r>
              <w:t>3</w:t>
            </w:r>
          </w:p>
        </w:tc>
        <w:tc>
          <w:tcPr>
            <w:tcW w:w="7994" w:type="dxa"/>
          </w:tcPr>
          <w:p w:rsidR="00B60882" w:rsidRDefault="00B60882" w:rsidP="00B60882">
            <w:pPr>
              <w:pStyle w:val="ConsPlusNormal"/>
              <w:jc w:val="both"/>
            </w:pPr>
            <w:r>
              <w:t>Древняя Греция. Эллинизм</w:t>
            </w:r>
          </w:p>
        </w:tc>
      </w:tr>
      <w:tr w:rsidR="00B6088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Древнейшая Греция.</w:t>
            </w:r>
          </w:p>
          <w:p w:rsidR="00B60882" w:rsidRDefault="00B60882" w:rsidP="00B60882">
            <w:pPr>
              <w:pStyle w:val="ConsPlusNormal"/>
              <w:jc w:val="both"/>
            </w:pPr>
            <w:r>
              <w:t xml:space="preserve">Природные условия Древней Греции. Занятия населения. </w:t>
            </w:r>
            <w:r>
              <w:lastRenderedPageBreak/>
              <w:t>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tc>
      </w:tr>
      <w:tr w:rsidR="00B60882" w:rsidTr="00B60882">
        <w:tc>
          <w:tcPr>
            <w:tcW w:w="1077" w:type="dxa"/>
          </w:tcPr>
          <w:p w:rsidR="00B60882" w:rsidRDefault="00B60882" w:rsidP="00B60882">
            <w:pPr>
              <w:pStyle w:val="ConsPlusNormal"/>
              <w:jc w:val="center"/>
            </w:pPr>
            <w:r>
              <w:lastRenderedPageBreak/>
              <w:t>3.2</w:t>
            </w:r>
          </w:p>
        </w:tc>
        <w:tc>
          <w:tcPr>
            <w:tcW w:w="7994" w:type="dxa"/>
          </w:tcPr>
          <w:p w:rsidR="00B60882" w:rsidRDefault="00B60882" w:rsidP="00B60882">
            <w:pPr>
              <w:pStyle w:val="ConsPlusNormal"/>
              <w:jc w:val="both"/>
            </w:pPr>
            <w:r>
              <w:t>Греческие полисы.</w:t>
            </w:r>
          </w:p>
          <w:p w:rsidR="00B60882" w:rsidRDefault="00B60882" w:rsidP="00B60882">
            <w:pPr>
              <w:pStyle w:val="ConsPlusNormal"/>
              <w:jc w:val="both"/>
            </w:pPr>
            <w: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tc>
      </w:tr>
      <w:tr w:rsidR="00B60882" w:rsidRPr="00541C92" w:rsidTr="00B60882">
        <w:tc>
          <w:tcPr>
            <w:tcW w:w="1077" w:type="dxa"/>
          </w:tcPr>
          <w:p w:rsidR="00B60882" w:rsidRDefault="00B60882" w:rsidP="00B60882">
            <w:pPr>
              <w:pStyle w:val="ConsPlusNormal"/>
              <w:jc w:val="center"/>
            </w:pPr>
            <w:r>
              <w:t>3.3</w:t>
            </w:r>
          </w:p>
        </w:tc>
        <w:tc>
          <w:tcPr>
            <w:tcW w:w="7994" w:type="dxa"/>
          </w:tcPr>
          <w:p w:rsidR="00B60882" w:rsidRDefault="00B60882" w:rsidP="00B60882">
            <w:pPr>
              <w:pStyle w:val="ConsPlusNormal"/>
              <w:jc w:val="both"/>
            </w:pPr>
            <w:r>
              <w:t>Греко-персидские войны.</w:t>
            </w:r>
          </w:p>
          <w:p w:rsidR="00B60882" w:rsidRDefault="00B60882" w:rsidP="00B60882">
            <w:pPr>
              <w:pStyle w:val="ConsPlusNormal"/>
              <w:jc w:val="both"/>
            </w:pPr>
            <w:r>
              <w:t>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tc>
      </w:tr>
      <w:tr w:rsidR="00B60882" w:rsidTr="00B60882">
        <w:tc>
          <w:tcPr>
            <w:tcW w:w="1077" w:type="dxa"/>
          </w:tcPr>
          <w:p w:rsidR="00B60882" w:rsidRDefault="00B60882" w:rsidP="00B60882">
            <w:pPr>
              <w:pStyle w:val="ConsPlusNormal"/>
              <w:jc w:val="center"/>
            </w:pPr>
            <w:r>
              <w:t>3.4</w:t>
            </w:r>
          </w:p>
        </w:tc>
        <w:tc>
          <w:tcPr>
            <w:tcW w:w="7994" w:type="dxa"/>
          </w:tcPr>
          <w:p w:rsidR="00B60882" w:rsidRDefault="00B60882" w:rsidP="00B60882">
            <w:pPr>
              <w:pStyle w:val="ConsPlusNormal"/>
              <w:jc w:val="both"/>
            </w:pPr>
            <w: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tc>
      </w:tr>
      <w:tr w:rsidR="00B60882" w:rsidTr="00B60882">
        <w:tc>
          <w:tcPr>
            <w:tcW w:w="1077" w:type="dxa"/>
          </w:tcPr>
          <w:p w:rsidR="00B60882" w:rsidRDefault="00B60882" w:rsidP="00B60882">
            <w:pPr>
              <w:pStyle w:val="ConsPlusNormal"/>
              <w:jc w:val="center"/>
            </w:pPr>
            <w:r>
              <w:t>3.5</w:t>
            </w:r>
          </w:p>
        </w:tc>
        <w:tc>
          <w:tcPr>
            <w:tcW w:w="7994" w:type="dxa"/>
          </w:tcPr>
          <w:p w:rsidR="00B60882" w:rsidRDefault="00B60882" w:rsidP="00B60882">
            <w:pPr>
              <w:pStyle w:val="ConsPlusNormal"/>
              <w:jc w:val="both"/>
            </w:pPr>
            <w:r>
              <w:t>Культура Древней Греции.</w:t>
            </w:r>
          </w:p>
          <w:p w:rsidR="00B60882" w:rsidRDefault="00B60882" w:rsidP="00B60882">
            <w:pPr>
              <w:pStyle w:val="ConsPlusNormal"/>
              <w:jc w:val="both"/>
            </w:pPr>
            <w: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tc>
      </w:tr>
      <w:tr w:rsidR="00B60882" w:rsidTr="00B60882">
        <w:tc>
          <w:tcPr>
            <w:tcW w:w="1077" w:type="dxa"/>
          </w:tcPr>
          <w:p w:rsidR="00B60882" w:rsidRDefault="00B60882" w:rsidP="00B60882">
            <w:pPr>
              <w:pStyle w:val="ConsPlusNormal"/>
              <w:jc w:val="center"/>
            </w:pPr>
            <w:r>
              <w:t>3.6</w:t>
            </w:r>
          </w:p>
        </w:tc>
        <w:tc>
          <w:tcPr>
            <w:tcW w:w="7994" w:type="dxa"/>
          </w:tcPr>
          <w:p w:rsidR="00B60882" w:rsidRDefault="00B60882" w:rsidP="00B60882">
            <w:pPr>
              <w:pStyle w:val="ConsPlusNormal"/>
              <w:jc w:val="both"/>
            </w:pPr>
            <w:r>
              <w:t>Македонские завоевания. Эллинизм.</w:t>
            </w:r>
          </w:p>
          <w:p w:rsidR="00B60882" w:rsidRDefault="00B60882" w:rsidP="00B60882">
            <w:pPr>
              <w:pStyle w:val="ConsPlusNormal"/>
              <w:jc w:val="both"/>
            </w:pPr>
            <w:r>
              <w:t xml:space="preserve">Возвышение Македонии. Политика Филиппа II. Главенство Македонии над греческими полисами. Коринфский союз. </w:t>
            </w:r>
            <w:r>
              <w:lastRenderedPageBreak/>
              <w:t>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B60882" w:rsidTr="00B60882">
        <w:tc>
          <w:tcPr>
            <w:tcW w:w="1077" w:type="dxa"/>
          </w:tcPr>
          <w:p w:rsidR="00B60882" w:rsidRDefault="00B60882" w:rsidP="00B60882">
            <w:pPr>
              <w:pStyle w:val="ConsPlusNormal"/>
              <w:jc w:val="center"/>
            </w:pPr>
            <w:r>
              <w:lastRenderedPageBreak/>
              <w:t>4</w:t>
            </w:r>
          </w:p>
        </w:tc>
        <w:tc>
          <w:tcPr>
            <w:tcW w:w="7994" w:type="dxa"/>
          </w:tcPr>
          <w:p w:rsidR="00B60882" w:rsidRDefault="00B60882" w:rsidP="00B60882">
            <w:pPr>
              <w:pStyle w:val="ConsPlusNormal"/>
              <w:jc w:val="both"/>
            </w:pPr>
            <w:r>
              <w:t>Древний Рим</w:t>
            </w:r>
          </w:p>
        </w:tc>
      </w:tr>
      <w:tr w:rsidR="00B6088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Возникновение Римского государства.</w:t>
            </w:r>
          </w:p>
          <w:p w:rsidR="00B60882" w:rsidRDefault="00B60882" w:rsidP="00B60882">
            <w:pPr>
              <w:pStyle w:val="ConsPlusNormal"/>
              <w:jc w:val="both"/>
            </w:pPr>
            <w: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tc>
      </w:tr>
      <w:tr w:rsidR="00B60882" w:rsidTr="00B60882">
        <w:tc>
          <w:tcPr>
            <w:tcW w:w="1077" w:type="dxa"/>
          </w:tcPr>
          <w:p w:rsidR="00B60882" w:rsidRDefault="00B60882" w:rsidP="00B60882">
            <w:pPr>
              <w:pStyle w:val="ConsPlusNormal"/>
              <w:jc w:val="center"/>
            </w:pPr>
            <w:r>
              <w:t>4.2</w:t>
            </w:r>
          </w:p>
        </w:tc>
        <w:tc>
          <w:tcPr>
            <w:tcW w:w="7994" w:type="dxa"/>
          </w:tcPr>
          <w:p w:rsidR="00B60882" w:rsidRDefault="00B60882" w:rsidP="00B60882">
            <w:pPr>
              <w:pStyle w:val="ConsPlusNormal"/>
              <w:jc w:val="both"/>
            </w:pPr>
            <w:r>
              <w:t>Римские завоевания в Средиземноморье.</w:t>
            </w:r>
          </w:p>
          <w:p w:rsidR="00B60882" w:rsidRDefault="00B60882" w:rsidP="00B60882">
            <w:pPr>
              <w:pStyle w:val="ConsPlusNormal"/>
              <w:jc w:val="both"/>
            </w:pPr>
            <w:r>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B60882" w:rsidTr="00B60882">
        <w:tc>
          <w:tcPr>
            <w:tcW w:w="1077" w:type="dxa"/>
          </w:tcPr>
          <w:p w:rsidR="00B60882" w:rsidRDefault="00B60882" w:rsidP="00B60882">
            <w:pPr>
              <w:pStyle w:val="ConsPlusNormal"/>
              <w:jc w:val="center"/>
            </w:pPr>
            <w:r>
              <w:t>4.3</w:t>
            </w:r>
          </w:p>
        </w:tc>
        <w:tc>
          <w:tcPr>
            <w:tcW w:w="7994" w:type="dxa"/>
          </w:tcPr>
          <w:p w:rsidR="00B60882" w:rsidRDefault="00B60882" w:rsidP="00B60882">
            <w:pPr>
              <w:pStyle w:val="ConsPlusNormal"/>
              <w:jc w:val="both"/>
            </w:pPr>
            <w:r>
              <w:t>Поздняя Римская республика. Гражданские войны.</w:t>
            </w:r>
          </w:p>
          <w:p w:rsidR="00B60882" w:rsidRDefault="00B60882" w:rsidP="00B60882">
            <w:pPr>
              <w:pStyle w:val="ConsPlusNormal"/>
              <w:jc w:val="both"/>
            </w:pPr>
            <w: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tc>
      </w:tr>
      <w:tr w:rsidR="00B60882" w:rsidTr="00B60882">
        <w:tc>
          <w:tcPr>
            <w:tcW w:w="1077" w:type="dxa"/>
          </w:tcPr>
          <w:p w:rsidR="00B60882" w:rsidRDefault="00B60882" w:rsidP="00B60882">
            <w:pPr>
              <w:pStyle w:val="ConsPlusNormal"/>
              <w:jc w:val="center"/>
            </w:pPr>
            <w:r>
              <w:t>4.4</w:t>
            </w:r>
          </w:p>
        </w:tc>
        <w:tc>
          <w:tcPr>
            <w:tcW w:w="7994" w:type="dxa"/>
          </w:tcPr>
          <w:p w:rsidR="00B60882" w:rsidRDefault="00B60882" w:rsidP="00B60882">
            <w:pPr>
              <w:pStyle w:val="ConsPlusNormal"/>
              <w:jc w:val="both"/>
            </w:pPr>
            <w:r>
              <w:t>Расцвет и падение Римской империи.</w:t>
            </w:r>
          </w:p>
          <w:p w:rsidR="00B60882" w:rsidRDefault="00B60882" w:rsidP="00B60882">
            <w:pPr>
              <w:pStyle w:val="ConsPlusNormal"/>
              <w:jc w:val="both"/>
            </w:pPr>
            <w: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w:t>
            </w:r>
            <w:r>
              <w:lastRenderedPageBreak/>
              <w:t>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rsidR="00B60882" w:rsidTr="00B60882">
        <w:tc>
          <w:tcPr>
            <w:tcW w:w="1077" w:type="dxa"/>
          </w:tcPr>
          <w:p w:rsidR="00B60882" w:rsidRDefault="00B60882" w:rsidP="00B60882">
            <w:pPr>
              <w:pStyle w:val="ConsPlusNormal"/>
              <w:jc w:val="center"/>
            </w:pPr>
            <w:r>
              <w:lastRenderedPageBreak/>
              <w:t>4.5</w:t>
            </w:r>
          </w:p>
        </w:tc>
        <w:tc>
          <w:tcPr>
            <w:tcW w:w="7994" w:type="dxa"/>
          </w:tcPr>
          <w:p w:rsidR="00B60882" w:rsidRDefault="00B60882" w:rsidP="00B60882">
            <w:pPr>
              <w:pStyle w:val="ConsPlusNormal"/>
              <w:jc w:val="both"/>
            </w:pPr>
            <w:r>
              <w:t>Культура Древнего Рима.</w:t>
            </w:r>
          </w:p>
          <w:p w:rsidR="00B60882" w:rsidRDefault="00B60882" w:rsidP="00B60882">
            <w:pPr>
              <w:pStyle w:val="ConsPlusNormal"/>
              <w:jc w:val="both"/>
            </w:pPr>
            <w: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tc>
      </w:tr>
      <w:tr w:rsidR="00B60882" w:rsidRPr="00541C92" w:rsidTr="00B60882">
        <w:tc>
          <w:tcPr>
            <w:tcW w:w="1077" w:type="dxa"/>
          </w:tcPr>
          <w:p w:rsidR="00B60882" w:rsidRDefault="00B60882" w:rsidP="00B60882">
            <w:pPr>
              <w:pStyle w:val="ConsPlusNormal"/>
              <w:jc w:val="center"/>
            </w:pPr>
            <w:r>
              <w:t>4.6</w:t>
            </w:r>
          </w:p>
        </w:tc>
        <w:tc>
          <w:tcPr>
            <w:tcW w:w="7994" w:type="dxa"/>
          </w:tcPr>
          <w:p w:rsidR="00B60882" w:rsidRDefault="00B60882" w:rsidP="00B60882">
            <w:pPr>
              <w:pStyle w:val="ConsPlusNormal"/>
              <w:jc w:val="both"/>
            </w:pPr>
            <w:r>
              <w:t>Историческое и культурное наследие цивилизаций Древнего мира</w:t>
            </w:r>
          </w:p>
        </w:tc>
      </w:tr>
    </w:tbl>
    <w:p w:rsidR="00B60882" w:rsidRDefault="00B60882" w:rsidP="00B60882">
      <w:pPr>
        <w:pStyle w:val="ConsPlusNormal"/>
        <w:jc w:val="both"/>
      </w:pPr>
    </w:p>
    <w:p w:rsidR="00B60882" w:rsidRDefault="00B60882" w:rsidP="00B60882">
      <w:pPr>
        <w:pStyle w:val="ConsPlusNormal"/>
        <w:jc w:val="right"/>
      </w:pPr>
      <w:r>
        <w:t>Таблица 16.1</w:t>
      </w:r>
    </w:p>
    <w:p w:rsidR="00B60882" w:rsidRDefault="00B60882" w:rsidP="00B60882">
      <w:pPr>
        <w:pStyle w:val="ConsPlusNormal"/>
        <w:jc w:val="both"/>
      </w:pPr>
    </w:p>
    <w:p w:rsidR="00B60882" w:rsidRDefault="00B60882" w:rsidP="00B60882">
      <w:pPr>
        <w:pStyle w:val="ConsPlusNormal"/>
        <w:jc w:val="center"/>
      </w:pPr>
      <w:r>
        <w:t>Проверяемые элементы содержания (5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B60882" w:rsidTr="00B60882">
        <w:tc>
          <w:tcPr>
            <w:tcW w:w="1077" w:type="dxa"/>
          </w:tcPr>
          <w:p w:rsidR="00B60882" w:rsidRDefault="00B60882" w:rsidP="00B60882">
            <w:pPr>
              <w:pStyle w:val="ConsPlusNormal"/>
              <w:jc w:val="center"/>
            </w:pPr>
            <w:r>
              <w:t>Код</w:t>
            </w:r>
          </w:p>
        </w:tc>
        <w:tc>
          <w:tcPr>
            <w:tcW w:w="7994" w:type="dxa"/>
          </w:tcPr>
          <w:p w:rsidR="00B60882" w:rsidRDefault="00B60882" w:rsidP="00B60882">
            <w:pPr>
              <w:pStyle w:val="ConsPlusNormal"/>
              <w:jc w:val="center"/>
            </w:pPr>
            <w:r>
              <w:t>Проверяемый элемент содержания</w:t>
            </w:r>
          </w:p>
        </w:tc>
      </w:tr>
      <w:tr w:rsidR="00B6088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pPr>
            <w:r>
              <w:t>Введение в историю. Первобытность</w:t>
            </w:r>
          </w:p>
        </w:tc>
      </w:tr>
      <w:tr w:rsidR="00B6088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Что изучает история. Источники исторических знаний. Специальные (вспомогательные) исторические дисциплины. Историческая хронология (счет лет "до н.э." и "н.э."). Историческая карта</w:t>
            </w:r>
          </w:p>
        </w:tc>
      </w:tr>
      <w:tr w:rsidR="00B60882" w:rsidTr="00B60882">
        <w:tc>
          <w:tcPr>
            <w:tcW w:w="1077" w:type="dxa"/>
          </w:tcPr>
          <w:p w:rsidR="00B60882" w:rsidRDefault="00B60882" w:rsidP="00B60882">
            <w:pPr>
              <w:pStyle w:val="ConsPlusNormal"/>
              <w:jc w:val="center"/>
            </w:pPr>
            <w:r>
              <w:t>1.2</w:t>
            </w:r>
          </w:p>
        </w:tc>
        <w:tc>
          <w:tcPr>
            <w:tcW w:w="7994" w:type="dxa"/>
          </w:tcPr>
          <w:p w:rsidR="00B60882" w:rsidRDefault="00B60882" w:rsidP="00B60882">
            <w:pPr>
              <w:pStyle w:val="ConsPlusNormal"/>
              <w:jc w:val="both"/>
            </w:pPr>
            <w:r>
              <w:t xml:space="preserve">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 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w:t>
            </w:r>
            <w:r>
              <w:lastRenderedPageBreak/>
              <w:t>общине. Появление знати. Представления об окружающем мире, верования первобытных людей. Искусство первобытных людей. Разложение первобытнообщинных отношений. На пороге цивилизации</w:t>
            </w:r>
          </w:p>
        </w:tc>
      </w:tr>
      <w:tr w:rsidR="00B60882" w:rsidTr="00B60882">
        <w:tc>
          <w:tcPr>
            <w:tcW w:w="1077" w:type="dxa"/>
          </w:tcPr>
          <w:p w:rsidR="00B60882" w:rsidRDefault="00B60882" w:rsidP="00B60882">
            <w:pPr>
              <w:pStyle w:val="ConsPlusNormal"/>
              <w:jc w:val="center"/>
            </w:pPr>
            <w:r>
              <w:lastRenderedPageBreak/>
              <w:t>1.3</w:t>
            </w:r>
          </w:p>
        </w:tc>
        <w:tc>
          <w:tcPr>
            <w:tcW w:w="7994" w:type="dxa"/>
          </w:tcPr>
          <w:p w:rsidR="00B60882" w:rsidRDefault="00B60882" w:rsidP="00B60882">
            <w:pPr>
              <w:pStyle w:val="ConsPlusNormal"/>
              <w:jc w:val="both"/>
            </w:pPr>
            <w:r>
              <w:t>Понятие и хронологические рамки истории Древнего мира. Карта Древнего мира</w:t>
            </w:r>
          </w:p>
        </w:tc>
      </w:tr>
      <w:tr w:rsidR="00B60882" w:rsidTr="00B60882">
        <w:tc>
          <w:tcPr>
            <w:tcW w:w="1077" w:type="dxa"/>
          </w:tcPr>
          <w:p w:rsidR="00B60882" w:rsidRDefault="00B60882" w:rsidP="00B60882">
            <w:pPr>
              <w:pStyle w:val="ConsPlusNormal"/>
              <w:jc w:val="center"/>
            </w:pPr>
            <w:r>
              <w:t>2</w:t>
            </w:r>
          </w:p>
        </w:tc>
        <w:tc>
          <w:tcPr>
            <w:tcW w:w="7994" w:type="dxa"/>
          </w:tcPr>
          <w:p w:rsidR="00B60882" w:rsidRDefault="00B60882" w:rsidP="00B60882">
            <w:pPr>
              <w:pStyle w:val="ConsPlusNormal"/>
              <w:jc w:val="both"/>
            </w:pPr>
            <w:r>
              <w:t>Древний Восток</w:t>
            </w:r>
          </w:p>
        </w:tc>
      </w:tr>
      <w:tr w:rsidR="00B60882" w:rsidRPr="00541C9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Понятие "Древний Восток". Карта древневосточного мира</w:t>
            </w:r>
          </w:p>
        </w:tc>
      </w:tr>
      <w:tr w:rsidR="00B60882" w:rsidRPr="00541C92" w:rsidTr="00B60882">
        <w:tc>
          <w:tcPr>
            <w:tcW w:w="1077" w:type="dxa"/>
          </w:tcPr>
          <w:p w:rsidR="00B60882" w:rsidRDefault="00B60882" w:rsidP="00B60882">
            <w:pPr>
              <w:pStyle w:val="ConsPlusNormal"/>
              <w:jc w:val="center"/>
            </w:pPr>
            <w:r>
              <w:t>2.2</w:t>
            </w:r>
          </w:p>
        </w:tc>
        <w:tc>
          <w:tcPr>
            <w:tcW w:w="7994" w:type="dxa"/>
          </w:tcPr>
          <w:p w:rsidR="00B60882" w:rsidRDefault="00B60882" w:rsidP="00B60882">
            <w:pPr>
              <w:pStyle w:val="ConsPlusNormal"/>
              <w:jc w:val="both"/>
            </w:pPr>
            <w:r>
              <w:t>Древний Египет.</w:t>
            </w:r>
          </w:p>
          <w:p w:rsidR="00B60882" w:rsidRDefault="00B60882" w:rsidP="00B60882">
            <w:pPr>
              <w:pStyle w:val="ConsPlusNormal"/>
              <w:jc w:val="both"/>
            </w:pPr>
            <w: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B60882" w:rsidRDefault="00B60882" w:rsidP="00B60882">
            <w:pPr>
              <w:pStyle w:val="ConsPlusNormal"/>
              <w:jc w:val="both"/>
            </w:pPr>
            <w:r>
              <w:t>Отношения Египта с соседними народами. Египетское войско. Завоевательные походы фараонов; Тутмос III. Могущество Египта при Рамсесе II.</w:t>
            </w:r>
          </w:p>
          <w:p w:rsidR="00B60882" w:rsidRDefault="00B60882" w:rsidP="00B60882">
            <w:pPr>
              <w:pStyle w:val="ConsPlusNormal"/>
              <w:jc w:val="both"/>
            </w:pPr>
            <w: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tc>
      </w:tr>
      <w:tr w:rsidR="00B60882" w:rsidTr="00B60882">
        <w:tc>
          <w:tcPr>
            <w:tcW w:w="1077" w:type="dxa"/>
          </w:tcPr>
          <w:p w:rsidR="00B60882" w:rsidRDefault="00B60882" w:rsidP="00B60882">
            <w:pPr>
              <w:pStyle w:val="ConsPlusNormal"/>
              <w:jc w:val="center"/>
            </w:pPr>
            <w:r>
              <w:t>2.3</w:t>
            </w:r>
          </w:p>
        </w:tc>
        <w:tc>
          <w:tcPr>
            <w:tcW w:w="7994" w:type="dxa"/>
          </w:tcPr>
          <w:p w:rsidR="00B60882" w:rsidRDefault="00B60882" w:rsidP="00B60882">
            <w:pPr>
              <w:pStyle w:val="ConsPlusNormal"/>
              <w:jc w:val="both"/>
            </w:pPr>
            <w:r>
              <w:t>Древние цивилизации Месопотамии.</w:t>
            </w:r>
          </w:p>
          <w:p w:rsidR="00B60882" w:rsidRDefault="00B60882" w:rsidP="00B60882">
            <w:pPr>
              <w:pStyle w:val="ConsPlusNormal"/>
              <w:jc w:val="both"/>
            </w:pPr>
            <w: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tc>
      </w:tr>
      <w:tr w:rsidR="00B60882" w:rsidRPr="00541C92" w:rsidTr="00B60882">
        <w:tc>
          <w:tcPr>
            <w:tcW w:w="1077" w:type="dxa"/>
          </w:tcPr>
          <w:p w:rsidR="00B60882" w:rsidRDefault="00B60882" w:rsidP="00B60882">
            <w:pPr>
              <w:pStyle w:val="ConsPlusNormal"/>
              <w:jc w:val="center"/>
            </w:pPr>
            <w:r>
              <w:t>2.4</w:t>
            </w:r>
          </w:p>
        </w:tc>
        <w:tc>
          <w:tcPr>
            <w:tcW w:w="7994" w:type="dxa"/>
          </w:tcPr>
          <w:p w:rsidR="00B60882" w:rsidRDefault="00B60882" w:rsidP="00B60882">
            <w:pPr>
              <w:pStyle w:val="ConsPlusNormal"/>
              <w:jc w:val="both"/>
            </w:pPr>
            <w:r>
              <w:t>Древний Вавилон. Царь Хаммурапи и его законы</w:t>
            </w:r>
          </w:p>
        </w:tc>
      </w:tr>
      <w:tr w:rsidR="00B60882" w:rsidRPr="00541C92" w:rsidTr="00B60882">
        <w:tc>
          <w:tcPr>
            <w:tcW w:w="1077" w:type="dxa"/>
          </w:tcPr>
          <w:p w:rsidR="00B60882" w:rsidRDefault="00B60882" w:rsidP="00B60882">
            <w:pPr>
              <w:pStyle w:val="ConsPlusNormal"/>
              <w:jc w:val="center"/>
            </w:pPr>
            <w:r>
              <w:lastRenderedPageBreak/>
              <w:t>2.5</w:t>
            </w:r>
          </w:p>
        </w:tc>
        <w:tc>
          <w:tcPr>
            <w:tcW w:w="7994" w:type="dxa"/>
          </w:tcPr>
          <w:p w:rsidR="00B60882" w:rsidRDefault="00B60882" w:rsidP="00B60882">
            <w:pPr>
              <w:pStyle w:val="ConsPlusNormal"/>
              <w:jc w:val="both"/>
            </w:pPr>
            <w:r>
              <w:t>Ассирия. Завоевания ассирийцев. Создание сильной державы. Культурные сокровища Ниневии. Гибель империи</w:t>
            </w:r>
          </w:p>
        </w:tc>
      </w:tr>
      <w:tr w:rsidR="00B60882" w:rsidRPr="00541C92" w:rsidTr="00B60882">
        <w:tc>
          <w:tcPr>
            <w:tcW w:w="1077" w:type="dxa"/>
          </w:tcPr>
          <w:p w:rsidR="00B60882" w:rsidRDefault="00B60882" w:rsidP="00B60882">
            <w:pPr>
              <w:pStyle w:val="ConsPlusNormal"/>
              <w:jc w:val="center"/>
            </w:pPr>
            <w:r>
              <w:t>2.6</w:t>
            </w:r>
          </w:p>
        </w:tc>
        <w:tc>
          <w:tcPr>
            <w:tcW w:w="7994" w:type="dxa"/>
          </w:tcPr>
          <w:p w:rsidR="00B60882" w:rsidRDefault="00B60882" w:rsidP="00B60882">
            <w:pPr>
              <w:pStyle w:val="ConsPlusNormal"/>
              <w:jc w:val="both"/>
            </w:pPr>
            <w:r>
              <w:t>Усиление Нововавилонского царства. Легендарные памятники города Вавилона</w:t>
            </w:r>
          </w:p>
        </w:tc>
      </w:tr>
      <w:tr w:rsidR="00B60882" w:rsidTr="00B60882">
        <w:tc>
          <w:tcPr>
            <w:tcW w:w="1077" w:type="dxa"/>
          </w:tcPr>
          <w:p w:rsidR="00B60882" w:rsidRDefault="00B60882" w:rsidP="00B60882">
            <w:pPr>
              <w:pStyle w:val="ConsPlusNormal"/>
              <w:jc w:val="center"/>
            </w:pPr>
            <w:r>
              <w:t>2.7</w:t>
            </w:r>
          </w:p>
        </w:tc>
        <w:tc>
          <w:tcPr>
            <w:tcW w:w="7994" w:type="dxa"/>
          </w:tcPr>
          <w:p w:rsidR="00B60882" w:rsidRDefault="00B60882" w:rsidP="00B60882">
            <w:pPr>
              <w:pStyle w:val="ConsPlusNormal"/>
              <w:jc w:val="both"/>
            </w:pPr>
            <w:r>
              <w:t>Восточное Средиземноморье в древности.</w:t>
            </w:r>
          </w:p>
          <w:p w:rsidR="00B60882" w:rsidRDefault="00B60882" w:rsidP="00B60882">
            <w:pPr>
              <w:pStyle w:val="ConsPlusNormal"/>
              <w:jc w:val="both"/>
            </w:pPr>
            <w: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w:t>
            </w:r>
          </w:p>
        </w:tc>
      </w:tr>
      <w:tr w:rsidR="00B60882" w:rsidTr="00B60882">
        <w:tc>
          <w:tcPr>
            <w:tcW w:w="1077" w:type="dxa"/>
          </w:tcPr>
          <w:p w:rsidR="00B60882" w:rsidRDefault="00B60882" w:rsidP="00B60882">
            <w:pPr>
              <w:pStyle w:val="ConsPlusNormal"/>
              <w:jc w:val="center"/>
            </w:pPr>
            <w:r>
              <w:t>2.8</w:t>
            </w:r>
          </w:p>
        </w:tc>
        <w:tc>
          <w:tcPr>
            <w:tcW w:w="7994" w:type="dxa"/>
          </w:tcPr>
          <w:p w:rsidR="00B60882" w:rsidRDefault="00B60882" w:rsidP="00B60882">
            <w:pPr>
              <w:pStyle w:val="ConsPlusNormal"/>
              <w:jc w:val="both"/>
            </w:pPr>
            <w:r>
              <w:t>Палестина и ее население. Возникновение Израильского государства. Царь Соломон. Религиозные верования. Ветхозаветные предания</w:t>
            </w:r>
          </w:p>
        </w:tc>
      </w:tr>
      <w:tr w:rsidR="00B60882" w:rsidTr="00B60882">
        <w:tc>
          <w:tcPr>
            <w:tcW w:w="1077" w:type="dxa"/>
          </w:tcPr>
          <w:p w:rsidR="00B60882" w:rsidRDefault="00B60882" w:rsidP="00B60882">
            <w:pPr>
              <w:pStyle w:val="ConsPlusNormal"/>
              <w:jc w:val="center"/>
            </w:pPr>
            <w:r>
              <w:t>2.9</w:t>
            </w:r>
          </w:p>
        </w:tc>
        <w:tc>
          <w:tcPr>
            <w:tcW w:w="7994" w:type="dxa"/>
          </w:tcPr>
          <w:p w:rsidR="00B60882" w:rsidRDefault="00B60882" w:rsidP="00B60882">
            <w:pPr>
              <w:pStyle w:val="ConsPlusNormal"/>
              <w:jc w:val="both"/>
            </w:pPr>
            <w:r>
              <w:t>Персидская держава.</w:t>
            </w:r>
          </w:p>
          <w:p w:rsidR="00B60882" w:rsidRDefault="00B60882" w:rsidP="00B60882">
            <w:pPr>
              <w:pStyle w:val="ConsPlusNormal"/>
              <w:jc w:val="both"/>
            </w:pPr>
            <w: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tc>
      </w:tr>
      <w:tr w:rsidR="00B60882" w:rsidRPr="00541C92" w:rsidTr="00B60882">
        <w:tc>
          <w:tcPr>
            <w:tcW w:w="1077" w:type="dxa"/>
          </w:tcPr>
          <w:p w:rsidR="00B60882" w:rsidRDefault="00B60882" w:rsidP="00B60882">
            <w:pPr>
              <w:pStyle w:val="ConsPlusNormal"/>
              <w:jc w:val="center"/>
            </w:pPr>
            <w:r>
              <w:t>2.10</w:t>
            </w:r>
          </w:p>
        </w:tc>
        <w:tc>
          <w:tcPr>
            <w:tcW w:w="7994" w:type="dxa"/>
          </w:tcPr>
          <w:p w:rsidR="00B60882" w:rsidRDefault="00B60882" w:rsidP="00B60882">
            <w:pPr>
              <w:pStyle w:val="ConsPlusNormal"/>
              <w:jc w:val="both"/>
            </w:pPr>
            <w:r>
              <w:t>Древняя Индия.</w:t>
            </w:r>
          </w:p>
          <w:p w:rsidR="00B60882" w:rsidRDefault="00B60882" w:rsidP="00B60882">
            <w:pPr>
              <w:pStyle w:val="ConsPlusNormal"/>
              <w:jc w:val="both"/>
            </w:pPr>
            <w: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rsidR="00B60882" w:rsidTr="00B60882">
        <w:tc>
          <w:tcPr>
            <w:tcW w:w="1077" w:type="dxa"/>
          </w:tcPr>
          <w:p w:rsidR="00B60882" w:rsidRDefault="00B60882" w:rsidP="00B60882">
            <w:pPr>
              <w:pStyle w:val="ConsPlusNormal"/>
              <w:jc w:val="center"/>
            </w:pPr>
            <w:r>
              <w:t>2.11</w:t>
            </w:r>
          </w:p>
        </w:tc>
        <w:tc>
          <w:tcPr>
            <w:tcW w:w="7994" w:type="dxa"/>
          </w:tcPr>
          <w:p w:rsidR="00B60882" w:rsidRDefault="00B60882" w:rsidP="00B60882">
            <w:pPr>
              <w:pStyle w:val="ConsPlusNormal"/>
              <w:jc w:val="both"/>
            </w:pPr>
            <w:r>
              <w:t>Древний Китай.</w:t>
            </w:r>
          </w:p>
          <w:p w:rsidR="00B60882" w:rsidRDefault="00B60882" w:rsidP="00B60882">
            <w:pPr>
              <w:pStyle w:val="ConsPlusNormal"/>
              <w:jc w:val="both"/>
            </w:pPr>
            <w:r>
              <w:t xml:space="preserve">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w:t>
            </w:r>
            <w:r>
              <w:lastRenderedPageBreak/>
              <w:t>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tc>
      </w:tr>
      <w:tr w:rsidR="00B60882" w:rsidTr="00B60882">
        <w:tc>
          <w:tcPr>
            <w:tcW w:w="1077" w:type="dxa"/>
          </w:tcPr>
          <w:p w:rsidR="00B60882" w:rsidRDefault="00B60882" w:rsidP="00B60882">
            <w:pPr>
              <w:pStyle w:val="ConsPlusNormal"/>
              <w:jc w:val="center"/>
            </w:pPr>
            <w:r>
              <w:lastRenderedPageBreak/>
              <w:t>3</w:t>
            </w:r>
          </w:p>
        </w:tc>
        <w:tc>
          <w:tcPr>
            <w:tcW w:w="7994" w:type="dxa"/>
          </w:tcPr>
          <w:p w:rsidR="00B60882" w:rsidRDefault="00B60882" w:rsidP="00B60882">
            <w:pPr>
              <w:pStyle w:val="ConsPlusNormal"/>
              <w:jc w:val="both"/>
            </w:pPr>
            <w:r>
              <w:t>Древняя Греция. Эллинизм</w:t>
            </w:r>
          </w:p>
        </w:tc>
      </w:tr>
      <w:tr w:rsidR="00B6088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Древнейшая Греция.</w:t>
            </w:r>
          </w:p>
          <w:p w:rsidR="00B60882" w:rsidRDefault="00B60882" w:rsidP="00B60882">
            <w:pPr>
              <w:pStyle w:val="ConsPlusNormal"/>
              <w:jc w:val="both"/>
            </w:pPr>
            <w: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tc>
      </w:tr>
      <w:tr w:rsidR="00B60882" w:rsidTr="00B60882">
        <w:tc>
          <w:tcPr>
            <w:tcW w:w="1077" w:type="dxa"/>
          </w:tcPr>
          <w:p w:rsidR="00B60882" w:rsidRDefault="00B60882" w:rsidP="00B60882">
            <w:pPr>
              <w:pStyle w:val="ConsPlusNormal"/>
              <w:jc w:val="center"/>
            </w:pPr>
            <w:r>
              <w:t>3.2</w:t>
            </w:r>
          </w:p>
        </w:tc>
        <w:tc>
          <w:tcPr>
            <w:tcW w:w="7994" w:type="dxa"/>
          </w:tcPr>
          <w:p w:rsidR="00B60882" w:rsidRDefault="00B60882" w:rsidP="00B60882">
            <w:pPr>
              <w:pStyle w:val="ConsPlusNormal"/>
              <w:jc w:val="both"/>
            </w:pPr>
            <w:r>
              <w:t>Греческие полисы.</w:t>
            </w:r>
          </w:p>
          <w:p w:rsidR="00B60882" w:rsidRDefault="00B60882" w:rsidP="00B60882">
            <w:pPr>
              <w:pStyle w:val="ConsPlusNormal"/>
              <w:jc w:val="both"/>
            </w:pPr>
            <w: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tc>
      </w:tr>
      <w:tr w:rsidR="00B60882" w:rsidRPr="00541C92" w:rsidTr="00B60882">
        <w:tc>
          <w:tcPr>
            <w:tcW w:w="1077" w:type="dxa"/>
          </w:tcPr>
          <w:p w:rsidR="00B60882" w:rsidRDefault="00B60882" w:rsidP="00B60882">
            <w:pPr>
              <w:pStyle w:val="ConsPlusNormal"/>
              <w:jc w:val="center"/>
            </w:pPr>
            <w:r>
              <w:t>3.3</w:t>
            </w:r>
          </w:p>
        </w:tc>
        <w:tc>
          <w:tcPr>
            <w:tcW w:w="7994" w:type="dxa"/>
          </w:tcPr>
          <w:p w:rsidR="00B60882" w:rsidRDefault="00B60882" w:rsidP="00B60882">
            <w:pPr>
              <w:pStyle w:val="ConsPlusNormal"/>
              <w:jc w:val="both"/>
            </w:pPr>
            <w:r>
              <w:t>Греко-персидские войны.</w:t>
            </w:r>
          </w:p>
          <w:p w:rsidR="00B60882" w:rsidRDefault="00B60882" w:rsidP="00B60882">
            <w:pPr>
              <w:pStyle w:val="ConsPlusNormal"/>
              <w:jc w:val="both"/>
            </w:pPr>
            <w:r>
              <w:t>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tc>
      </w:tr>
      <w:tr w:rsidR="00B60882" w:rsidTr="00B60882">
        <w:tc>
          <w:tcPr>
            <w:tcW w:w="1077" w:type="dxa"/>
          </w:tcPr>
          <w:p w:rsidR="00B60882" w:rsidRDefault="00B60882" w:rsidP="00B60882">
            <w:pPr>
              <w:pStyle w:val="ConsPlusNormal"/>
              <w:jc w:val="center"/>
            </w:pPr>
            <w:r>
              <w:t>3.4</w:t>
            </w:r>
          </w:p>
        </w:tc>
        <w:tc>
          <w:tcPr>
            <w:tcW w:w="7994" w:type="dxa"/>
          </w:tcPr>
          <w:p w:rsidR="00B60882" w:rsidRDefault="00B60882" w:rsidP="00B60882">
            <w:pPr>
              <w:pStyle w:val="ConsPlusNormal"/>
              <w:jc w:val="both"/>
            </w:pPr>
            <w: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tc>
      </w:tr>
      <w:tr w:rsidR="00B60882" w:rsidTr="00B60882">
        <w:tc>
          <w:tcPr>
            <w:tcW w:w="1077" w:type="dxa"/>
          </w:tcPr>
          <w:p w:rsidR="00B60882" w:rsidRDefault="00B60882" w:rsidP="00B60882">
            <w:pPr>
              <w:pStyle w:val="ConsPlusNormal"/>
              <w:jc w:val="center"/>
            </w:pPr>
            <w:r>
              <w:t>3.5</w:t>
            </w:r>
          </w:p>
        </w:tc>
        <w:tc>
          <w:tcPr>
            <w:tcW w:w="7994" w:type="dxa"/>
          </w:tcPr>
          <w:p w:rsidR="00B60882" w:rsidRDefault="00B60882" w:rsidP="00B60882">
            <w:pPr>
              <w:pStyle w:val="ConsPlusNormal"/>
              <w:jc w:val="both"/>
            </w:pPr>
            <w:r>
              <w:t>Культура Древней Греции.</w:t>
            </w:r>
          </w:p>
          <w:p w:rsidR="00B60882" w:rsidRDefault="00B60882" w:rsidP="00B60882">
            <w:pPr>
              <w:pStyle w:val="ConsPlusNormal"/>
              <w:jc w:val="both"/>
            </w:pPr>
            <w:r>
              <w:lastRenderedPageBreak/>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tc>
      </w:tr>
      <w:tr w:rsidR="00B60882" w:rsidTr="00B60882">
        <w:tc>
          <w:tcPr>
            <w:tcW w:w="1077" w:type="dxa"/>
          </w:tcPr>
          <w:p w:rsidR="00B60882" w:rsidRDefault="00B60882" w:rsidP="00B60882">
            <w:pPr>
              <w:pStyle w:val="ConsPlusNormal"/>
              <w:jc w:val="center"/>
            </w:pPr>
            <w:r>
              <w:lastRenderedPageBreak/>
              <w:t>3.6</w:t>
            </w:r>
          </w:p>
        </w:tc>
        <w:tc>
          <w:tcPr>
            <w:tcW w:w="7994" w:type="dxa"/>
          </w:tcPr>
          <w:p w:rsidR="00B60882" w:rsidRDefault="00B60882" w:rsidP="00B60882">
            <w:pPr>
              <w:pStyle w:val="ConsPlusNormal"/>
              <w:jc w:val="both"/>
            </w:pPr>
            <w:r>
              <w:t>Македонские завоевания. Эллинизм.</w:t>
            </w:r>
          </w:p>
          <w:p w:rsidR="00B60882" w:rsidRDefault="00B60882" w:rsidP="00B60882">
            <w:pPr>
              <w:pStyle w:val="ConsPlusNormal"/>
              <w:jc w:val="both"/>
            </w:pPr>
            <w: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B60882" w:rsidTr="00B60882">
        <w:tc>
          <w:tcPr>
            <w:tcW w:w="1077" w:type="dxa"/>
          </w:tcPr>
          <w:p w:rsidR="00B60882" w:rsidRDefault="00B60882" w:rsidP="00B60882">
            <w:pPr>
              <w:pStyle w:val="ConsPlusNormal"/>
              <w:jc w:val="center"/>
            </w:pPr>
            <w:r>
              <w:t>4</w:t>
            </w:r>
          </w:p>
        </w:tc>
        <w:tc>
          <w:tcPr>
            <w:tcW w:w="7994" w:type="dxa"/>
          </w:tcPr>
          <w:p w:rsidR="00B60882" w:rsidRDefault="00B60882" w:rsidP="00B60882">
            <w:pPr>
              <w:pStyle w:val="ConsPlusNormal"/>
              <w:jc w:val="both"/>
            </w:pPr>
            <w:r>
              <w:t>Древний Рим</w:t>
            </w:r>
          </w:p>
        </w:tc>
      </w:tr>
      <w:tr w:rsidR="00B6088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Возникновение Римского государства.</w:t>
            </w:r>
          </w:p>
          <w:p w:rsidR="00B60882" w:rsidRDefault="00B60882" w:rsidP="00B60882">
            <w:pPr>
              <w:pStyle w:val="ConsPlusNormal"/>
              <w:jc w:val="both"/>
            </w:pPr>
            <w: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tc>
      </w:tr>
      <w:tr w:rsidR="00B60882" w:rsidTr="00B60882">
        <w:tc>
          <w:tcPr>
            <w:tcW w:w="1077" w:type="dxa"/>
          </w:tcPr>
          <w:p w:rsidR="00B60882" w:rsidRDefault="00B60882" w:rsidP="00B60882">
            <w:pPr>
              <w:pStyle w:val="ConsPlusNormal"/>
              <w:jc w:val="center"/>
            </w:pPr>
            <w:r>
              <w:t>4.2</w:t>
            </w:r>
          </w:p>
        </w:tc>
        <w:tc>
          <w:tcPr>
            <w:tcW w:w="7994" w:type="dxa"/>
          </w:tcPr>
          <w:p w:rsidR="00B60882" w:rsidRDefault="00B60882" w:rsidP="00B60882">
            <w:pPr>
              <w:pStyle w:val="ConsPlusNormal"/>
              <w:jc w:val="both"/>
            </w:pPr>
            <w:r>
              <w:t>Римские завоевания в Средиземноморье.</w:t>
            </w:r>
          </w:p>
          <w:p w:rsidR="00B60882" w:rsidRDefault="00B60882" w:rsidP="00B60882">
            <w:pPr>
              <w:pStyle w:val="ConsPlusNormal"/>
              <w:jc w:val="both"/>
            </w:pPr>
            <w:r>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B60882" w:rsidTr="00B60882">
        <w:tc>
          <w:tcPr>
            <w:tcW w:w="1077" w:type="dxa"/>
          </w:tcPr>
          <w:p w:rsidR="00B60882" w:rsidRDefault="00B60882" w:rsidP="00B60882">
            <w:pPr>
              <w:pStyle w:val="ConsPlusNormal"/>
              <w:jc w:val="center"/>
            </w:pPr>
            <w:r>
              <w:t>4.3</w:t>
            </w:r>
          </w:p>
        </w:tc>
        <w:tc>
          <w:tcPr>
            <w:tcW w:w="7994" w:type="dxa"/>
          </w:tcPr>
          <w:p w:rsidR="00B60882" w:rsidRDefault="00B60882" w:rsidP="00B60882">
            <w:pPr>
              <w:pStyle w:val="ConsPlusNormal"/>
              <w:jc w:val="both"/>
            </w:pPr>
            <w:r>
              <w:t>Поздняя Римская республика. Гражданские войны.</w:t>
            </w:r>
          </w:p>
          <w:p w:rsidR="00B60882" w:rsidRDefault="00B60882" w:rsidP="00B60882">
            <w:pPr>
              <w:pStyle w:val="ConsPlusNormal"/>
              <w:jc w:val="both"/>
            </w:pPr>
            <w:r>
              <w:t xml:space="preserve">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w:t>
            </w:r>
            <w:r>
              <w:lastRenderedPageBreak/>
              <w:t>путь к власти, диктатура. Борьба между наследниками Цезаря. Победа Октавиана</w:t>
            </w:r>
          </w:p>
        </w:tc>
      </w:tr>
      <w:tr w:rsidR="00B60882" w:rsidTr="00B60882">
        <w:tc>
          <w:tcPr>
            <w:tcW w:w="1077" w:type="dxa"/>
          </w:tcPr>
          <w:p w:rsidR="00B60882" w:rsidRDefault="00B60882" w:rsidP="00B60882">
            <w:pPr>
              <w:pStyle w:val="ConsPlusNormal"/>
              <w:jc w:val="center"/>
            </w:pPr>
            <w:r>
              <w:lastRenderedPageBreak/>
              <w:t>4.4</w:t>
            </w:r>
          </w:p>
        </w:tc>
        <w:tc>
          <w:tcPr>
            <w:tcW w:w="7994" w:type="dxa"/>
          </w:tcPr>
          <w:p w:rsidR="00B60882" w:rsidRDefault="00B60882" w:rsidP="00B60882">
            <w:pPr>
              <w:pStyle w:val="ConsPlusNormal"/>
              <w:jc w:val="both"/>
            </w:pPr>
            <w:r>
              <w:t>Расцвет и падение Римской империи.</w:t>
            </w:r>
          </w:p>
          <w:p w:rsidR="00B60882" w:rsidRDefault="00B60882" w:rsidP="00B60882">
            <w:pPr>
              <w:pStyle w:val="ConsPlusNormal"/>
              <w:jc w:val="both"/>
            </w:pPr>
            <w: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rsidR="00B60882" w:rsidTr="00B60882">
        <w:tc>
          <w:tcPr>
            <w:tcW w:w="1077" w:type="dxa"/>
          </w:tcPr>
          <w:p w:rsidR="00B60882" w:rsidRDefault="00B60882" w:rsidP="00B60882">
            <w:pPr>
              <w:pStyle w:val="ConsPlusNormal"/>
              <w:jc w:val="center"/>
            </w:pPr>
            <w:r>
              <w:t>4.5</w:t>
            </w:r>
          </w:p>
        </w:tc>
        <w:tc>
          <w:tcPr>
            <w:tcW w:w="7994" w:type="dxa"/>
          </w:tcPr>
          <w:p w:rsidR="00B60882" w:rsidRDefault="00B60882" w:rsidP="00B60882">
            <w:pPr>
              <w:pStyle w:val="ConsPlusNormal"/>
              <w:jc w:val="both"/>
            </w:pPr>
            <w:r>
              <w:t>Культура Древнего Рима.</w:t>
            </w:r>
          </w:p>
          <w:p w:rsidR="00B60882" w:rsidRDefault="00B60882" w:rsidP="00B60882">
            <w:pPr>
              <w:pStyle w:val="ConsPlusNormal"/>
              <w:jc w:val="both"/>
            </w:pPr>
            <w: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tc>
      </w:tr>
      <w:tr w:rsidR="00B60882" w:rsidRPr="00541C92" w:rsidTr="00B60882">
        <w:tc>
          <w:tcPr>
            <w:tcW w:w="1077" w:type="dxa"/>
          </w:tcPr>
          <w:p w:rsidR="00B60882" w:rsidRDefault="00B60882" w:rsidP="00B60882">
            <w:pPr>
              <w:pStyle w:val="ConsPlusNormal"/>
              <w:jc w:val="center"/>
            </w:pPr>
            <w:r>
              <w:t>4.6</w:t>
            </w:r>
          </w:p>
        </w:tc>
        <w:tc>
          <w:tcPr>
            <w:tcW w:w="7994" w:type="dxa"/>
          </w:tcPr>
          <w:p w:rsidR="00B60882" w:rsidRDefault="00B60882" w:rsidP="00B60882">
            <w:pPr>
              <w:pStyle w:val="ConsPlusNormal"/>
              <w:jc w:val="both"/>
            </w:pPr>
            <w:r>
              <w:t>Историческое и культурное наследие цивилизаций Древнего мира</w:t>
            </w:r>
          </w:p>
        </w:tc>
      </w:tr>
    </w:tbl>
    <w:p w:rsidR="00B60882" w:rsidRDefault="00B60882" w:rsidP="00B60882">
      <w:pPr>
        <w:pStyle w:val="ConsPlusNormal"/>
        <w:jc w:val="both"/>
      </w:pPr>
    </w:p>
    <w:p w:rsidR="00B60882" w:rsidRDefault="00B60882" w:rsidP="00B60882">
      <w:pPr>
        <w:pStyle w:val="ConsPlusNormal"/>
        <w:jc w:val="right"/>
      </w:pPr>
      <w:r>
        <w:t>Таблица 16.2</w:t>
      </w:r>
    </w:p>
    <w:p w:rsidR="00B60882" w:rsidRDefault="00B60882" w:rsidP="00B60882">
      <w:pPr>
        <w:pStyle w:val="ConsPlusNormal"/>
        <w:jc w:val="both"/>
      </w:pPr>
    </w:p>
    <w:p w:rsidR="00B60882" w:rsidRDefault="00B60882" w:rsidP="00B60882">
      <w:pPr>
        <w:pStyle w:val="ConsPlusNormal"/>
        <w:jc w:val="center"/>
      </w:pPr>
      <w:r>
        <w:t>Проверяемые требования к результатам освоения основной</w:t>
      </w:r>
    </w:p>
    <w:p w:rsidR="00B60882" w:rsidRDefault="00B60882" w:rsidP="00B60882">
      <w:pPr>
        <w:pStyle w:val="ConsPlusNormal"/>
        <w:jc w:val="center"/>
      </w:pPr>
      <w:r>
        <w:t>образовательной программы (6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60882" w:rsidRPr="00541C92" w:rsidTr="00B60882">
        <w:tc>
          <w:tcPr>
            <w:tcW w:w="1701" w:type="dxa"/>
          </w:tcPr>
          <w:p w:rsidR="00B60882" w:rsidRDefault="00B60882" w:rsidP="00B60882">
            <w:pPr>
              <w:pStyle w:val="ConsPlusNormal"/>
              <w:jc w:val="center"/>
            </w:pPr>
            <w:r>
              <w:t>Код проверяемого результата</w:t>
            </w:r>
          </w:p>
        </w:tc>
        <w:tc>
          <w:tcPr>
            <w:tcW w:w="7370" w:type="dxa"/>
          </w:tcPr>
          <w:p w:rsidR="00B60882" w:rsidRDefault="00B60882" w:rsidP="00B60882">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60882" w:rsidRPr="00541C92" w:rsidTr="00B60882">
        <w:tc>
          <w:tcPr>
            <w:tcW w:w="1701" w:type="dxa"/>
          </w:tcPr>
          <w:p w:rsidR="00B60882" w:rsidRDefault="00B60882" w:rsidP="00B60882">
            <w:pPr>
              <w:pStyle w:val="ConsPlusNormal"/>
              <w:jc w:val="center"/>
            </w:pPr>
            <w:r>
              <w:lastRenderedPageBreak/>
              <w:t>1</w:t>
            </w:r>
          </w:p>
        </w:tc>
        <w:tc>
          <w:tcPr>
            <w:tcW w:w="7370" w:type="dxa"/>
          </w:tcPr>
          <w:p w:rsidR="00B60882" w:rsidRDefault="00B60882" w:rsidP="00B60882">
            <w:pPr>
              <w:pStyle w:val="ConsPlusNormal"/>
              <w:jc w:val="both"/>
            </w:pPr>
            <w:r>
              <w:t>Знание хронологии, работа с хронологией</w:t>
            </w:r>
          </w:p>
        </w:tc>
      </w:tr>
      <w:tr w:rsidR="00B60882" w:rsidRPr="00541C92" w:rsidTr="00B60882">
        <w:tc>
          <w:tcPr>
            <w:tcW w:w="1701" w:type="dxa"/>
          </w:tcPr>
          <w:p w:rsidR="00B60882" w:rsidRDefault="00B60882" w:rsidP="00B60882">
            <w:pPr>
              <w:pStyle w:val="ConsPlusNormal"/>
              <w:jc w:val="center"/>
            </w:pPr>
            <w:r>
              <w:t>1.1</w:t>
            </w:r>
          </w:p>
        </w:tc>
        <w:tc>
          <w:tcPr>
            <w:tcW w:w="7370" w:type="dxa"/>
          </w:tcPr>
          <w:p w:rsidR="00B60882" w:rsidRDefault="00B60882" w:rsidP="00B60882">
            <w:pPr>
              <w:pStyle w:val="ConsPlusNormal"/>
              <w:jc w:val="both"/>
            </w:pPr>
            <w:r>
              <w:t>Называть даты важнейших событий Средневековья, определять их принадлежность к веку, историческому периоду</w:t>
            </w:r>
          </w:p>
        </w:tc>
      </w:tr>
      <w:tr w:rsidR="00B60882" w:rsidRPr="00541C92" w:rsidTr="00B60882">
        <w:tc>
          <w:tcPr>
            <w:tcW w:w="1701" w:type="dxa"/>
          </w:tcPr>
          <w:p w:rsidR="00B60882" w:rsidRDefault="00B60882" w:rsidP="00B60882">
            <w:pPr>
              <w:pStyle w:val="ConsPlusNormal"/>
              <w:jc w:val="center"/>
            </w:pPr>
            <w:r>
              <w:t>1.2</w:t>
            </w:r>
          </w:p>
        </w:tc>
        <w:tc>
          <w:tcPr>
            <w:tcW w:w="7370" w:type="dxa"/>
          </w:tcPr>
          <w:p w:rsidR="00B60882" w:rsidRDefault="00B60882" w:rsidP="00B60882">
            <w:pPr>
              <w:pStyle w:val="ConsPlusNormal"/>
              <w:jc w:val="both"/>
            </w:pPr>
            <w:r>
              <w:t>Определять последовательность событий, явлений, процессов отечественной и всеобщей истории эпохи Средневековья</w:t>
            </w:r>
          </w:p>
        </w:tc>
      </w:tr>
      <w:tr w:rsidR="00B60882" w:rsidRPr="00541C92" w:rsidTr="00B60882">
        <w:tc>
          <w:tcPr>
            <w:tcW w:w="1701" w:type="dxa"/>
          </w:tcPr>
          <w:p w:rsidR="00B60882" w:rsidRDefault="00B60882" w:rsidP="00B60882">
            <w:pPr>
              <w:pStyle w:val="ConsPlusNormal"/>
              <w:jc w:val="center"/>
            </w:pPr>
            <w:r>
              <w:t>1.3</w:t>
            </w:r>
          </w:p>
        </w:tc>
        <w:tc>
          <w:tcPr>
            <w:tcW w:w="7370" w:type="dxa"/>
          </w:tcPr>
          <w:p w:rsidR="00B60882" w:rsidRDefault="00B60882" w:rsidP="00B60882">
            <w:pPr>
              <w:pStyle w:val="ConsPlusNormal"/>
              <w:jc w:val="both"/>
            </w:pPr>
            <w: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tc>
      </w:tr>
      <w:tr w:rsidR="00B60882" w:rsidRPr="00541C92" w:rsidTr="00B60882">
        <w:tc>
          <w:tcPr>
            <w:tcW w:w="1701" w:type="dxa"/>
          </w:tcPr>
          <w:p w:rsidR="00B60882" w:rsidRDefault="00B60882" w:rsidP="00B60882">
            <w:pPr>
              <w:pStyle w:val="ConsPlusNormal"/>
              <w:jc w:val="center"/>
            </w:pPr>
            <w:r>
              <w:t>1.4</w:t>
            </w:r>
          </w:p>
        </w:tc>
        <w:tc>
          <w:tcPr>
            <w:tcW w:w="7370" w:type="dxa"/>
          </w:tcPr>
          <w:p w:rsidR="00B60882" w:rsidRDefault="00B60882" w:rsidP="00B60882">
            <w:pPr>
              <w:pStyle w:val="ConsPlusNormal"/>
              <w:jc w:val="both"/>
            </w:pPr>
            <w:r>
              <w:t>Устанавливать длительность и синхронность событий истории Руси и всеобщей истории</w:t>
            </w:r>
          </w:p>
        </w:tc>
      </w:tr>
      <w:tr w:rsidR="00B60882" w:rsidRPr="00541C92" w:rsidTr="00B60882">
        <w:tc>
          <w:tcPr>
            <w:tcW w:w="1701" w:type="dxa"/>
          </w:tcPr>
          <w:p w:rsidR="00B60882" w:rsidRDefault="00B60882" w:rsidP="00B60882">
            <w:pPr>
              <w:pStyle w:val="ConsPlusNormal"/>
              <w:jc w:val="center"/>
            </w:pPr>
            <w:r>
              <w:t>1.5</w:t>
            </w:r>
          </w:p>
        </w:tc>
        <w:tc>
          <w:tcPr>
            <w:tcW w:w="7370" w:type="dxa"/>
          </w:tcPr>
          <w:p w:rsidR="00B60882" w:rsidRDefault="00B60882" w:rsidP="00B60882">
            <w:pPr>
              <w:pStyle w:val="ConsPlusNormal"/>
              <w:jc w:val="both"/>
            </w:pPr>
            <w:r>
              <w:t>Определять современников исторических событий, явлений, процессов отечественной и всеобщей истории эпохи Средневековья</w:t>
            </w:r>
          </w:p>
        </w:tc>
      </w:tr>
      <w:tr w:rsidR="00B60882" w:rsidRPr="00541C92" w:rsidTr="00B60882">
        <w:tc>
          <w:tcPr>
            <w:tcW w:w="1701" w:type="dxa"/>
          </w:tcPr>
          <w:p w:rsidR="00B60882" w:rsidRDefault="00B60882" w:rsidP="00B60882">
            <w:pPr>
              <w:pStyle w:val="ConsPlusNormal"/>
              <w:jc w:val="center"/>
            </w:pPr>
            <w:r>
              <w:t>2</w:t>
            </w:r>
          </w:p>
        </w:tc>
        <w:tc>
          <w:tcPr>
            <w:tcW w:w="7370" w:type="dxa"/>
          </w:tcPr>
          <w:p w:rsidR="00B60882" w:rsidRDefault="00B60882" w:rsidP="00B60882">
            <w:pPr>
              <w:pStyle w:val="ConsPlusNormal"/>
              <w:jc w:val="both"/>
            </w:pPr>
            <w:r>
              <w:t>Знание исторических фактов, работа с фактами</w:t>
            </w:r>
          </w:p>
        </w:tc>
      </w:tr>
      <w:tr w:rsidR="00B60882" w:rsidRPr="00541C92" w:rsidTr="00B60882">
        <w:tc>
          <w:tcPr>
            <w:tcW w:w="1701" w:type="dxa"/>
          </w:tcPr>
          <w:p w:rsidR="00B60882" w:rsidRDefault="00B60882" w:rsidP="00B60882">
            <w:pPr>
              <w:pStyle w:val="ConsPlusNormal"/>
              <w:jc w:val="center"/>
            </w:pPr>
            <w:r>
              <w:t>2.1</w:t>
            </w:r>
          </w:p>
        </w:tc>
        <w:tc>
          <w:tcPr>
            <w:tcW w:w="7370" w:type="dxa"/>
          </w:tcPr>
          <w:p w:rsidR="00B60882" w:rsidRDefault="00B60882" w:rsidP="00B60882">
            <w:pPr>
              <w:pStyle w:val="ConsPlusNormal"/>
              <w:jc w:val="both"/>
            </w:pPr>
            <w:r>
              <w:t>Указывать (называть) место, обстоятельства, участников, результаты важнейших событий отечественной и всеобщей истории эпохи Средневековья</w:t>
            </w:r>
          </w:p>
        </w:tc>
      </w:tr>
      <w:tr w:rsidR="00B60882" w:rsidRPr="00541C92" w:rsidTr="00B60882">
        <w:tc>
          <w:tcPr>
            <w:tcW w:w="1701" w:type="dxa"/>
          </w:tcPr>
          <w:p w:rsidR="00B60882" w:rsidRDefault="00B60882" w:rsidP="00B60882">
            <w:pPr>
              <w:pStyle w:val="ConsPlusNormal"/>
              <w:jc w:val="center"/>
            </w:pPr>
            <w:r>
              <w:t>2.2</w:t>
            </w:r>
          </w:p>
        </w:tc>
        <w:tc>
          <w:tcPr>
            <w:tcW w:w="7370" w:type="dxa"/>
          </w:tcPr>
          <w:p w:rsidR="00B60882" w:rsidRDefault="00B60882" w:rsidP="00B60882">
            <w:pPr>
              <w:pStyle w:val="ConsPlusNormal"/>
              <w:jc w:val="both"/>
            </w:pPr>
            <w:r>
              <w:t>Группировать, систематизировать факты по заданному признаку (составление систематических таблиц)</w:t>
            </w:r>
          </w:p>
        </w:tc>
      </w:tr>
      <w:tr w:rsidR="00B60882" w:rsidTr="00B60882">
        <w:tc>
          <w:tcPr>
            <w:tcW w:w="1701" w:type="dxa"/>
          </w:tcPr>
          <w:p w:rsidR="00B60882" w:rsidRDefault="00B60882" w:rsidP="00B60882">
            <w:pPr>
              <w:pStyle w:val="ConsPlusNormal"/>
              <w:jc w:val="center"/>
            </w:pPr>
            <w:r>
              <w:t>3</w:t>
            </w:r>
          </w:p>
        </w:tc>
        <w:tc>
          <w:tcPr>
            <w:tcW w:w="7370" w:type="dxa"/>
          </w:tcPr>
          <w:p w:rsidR="00B60882" w:rsidRDefault="00B60882" w:rsidP="00B60882">
            <w:pPr>
              <w:pStyle w:val="ConsPlusNormal"/>
              <w:jc w:val="both"/>
            </w:pPr>
            <w:r>
              <w:t>Работа с исторической картой</w:t>
            </w:r>
          </w:p>
        </w:tc>
      </w:tr>
      <w:tr w:rsidR="00B60882" w:rsidRPr="00541C92" w:rsidTr="00B60882">
        <w:tc>
          <w:tcPr>
            <w:tcW w:w="1701" w:type="dxa"/>
          </w:tcPr>
          <w:p w:rsidR="00B60882" w:rsidRDefault="00B60882" w:rsidP="00B60882">
            <w:pPr>
              <w:pStyle w:val="ConsPlusNormal"/>
              <w:jc w:val="center"/>
            </w:pPr>
            <w:r>
              <w:t>3.1</w:t>
            </w:r>
          </w:p>
        </w:tc>
        <w:tc>
          <w:tcPr>
            <w:tcW w:w="7370" w:type="dxa"/>
          </w:tcPr>
          <w:p w:rsidR="00B60882" w:rsidRDefault="00B60882" w:rsidP="00B60882">
            <w:pPr>
              <w:pStyle w:val="ConsPlusNormal"/>
              <w:jc w:val="both"/>
            </w:pPr>
            <w:r>
              <w:t>Находить и показывать на карте исторические объекты, используя легенду карты; давать словесное описание их местоположения</w:t>
            </w:r>
          </w:p>
        </w:tc>
      </w:tr>
      <w:tr w:rsidR="00B60882" w:rsidRPr="00541C92" w:rsidTr="00B60882">
        <w:tc>
          <w:tcPr>
            <w:tcW w:w="1701" w:type="dxa"/>
          </w:tcPr>
          <w:p w:rsidR="00B60882" w:rsidRDefault="00B60882" w:rsidP="00B60882">
            <w:pPr>
              <w:pStyle w:val="ConsPlusNormal"/>
              <w:jc w:val="center"/>
            </w:pPr>
            <w:r>
              <w:lastRenderedPageBreak/>
              <w:t>3.2</w:t>
            </w:r>
          </w:p>
        </w:tc>
        <w:tc>
          <w:tcPr>
            <w:tcW w:w="7370" w:type="dxa"/>
          </w:tcPr>
          <w:p w:rsidR="00B60882" w:rsidRDefault="00B60882" w:rsidP="00B60882">
            <w:pPr>
              <w:pStyle w:val="ConsPlusNormal"/>
              <w:jc w:val="both"/>
            </w:pPr>
            <w: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tc>
      </w:tr>
      <w:tr w:rsidR="00B60882" w:rsidRPr="00541C92" w:rsidTr="00B60882">
        <w:tc>
          <w:tcPr>
            <w:tcW w:w="1701" w:type="dxa"/>
          </w:tcPr>
          <w:p w:rsidR="00B60882" w:rsidRDefault="00B60882" w:rsidP="00B60882">
            <w:pPr>
              <w:pStyle w:val="ConsPlusNormal"/>
              <w:jc w:val="center"/>
            </w:pPr>
            <w:r>
              <w:t>3.3</w:t>
            </w:r>
          </w:p>
        </w:tc>
        <w:tc>
          <w:tcPr>
            <w:tcW w:w="7370" w:type="dxa"/>
          </w:tcPr>
          <w:p w:rsidR="00B60882" w:rsidRDefault="00B60882" w:rsidP="00B60882">
            <w:pPr>
              <w:pStyle w:val="ConsPlusNormal"/>
              <w:jc w:val="both"/>
            </w:pPr>
            <w:r>
              <w:t>Характеризовать на основе исторической карты (схемы) исторические события, явления, процессы отечественной и всеобщей истории эпохи Средневековья</w:t>
            </w:r>
          </w:p>
        </w:tc>
      </w:tr>
      <w:tr w:rsidR="00B60882" w:rsidRPr="00541C92" w:rsidTr="00B60882">
        <w:tc>
          <w:tcPr>
            <w:tcW w:w="1701" w:type="dxa"/>
          </w:tcPr>
          <w:p w:rsidR="00B60882" w:rsidRDefault="00B60882" w:rsidP="00B60882">
            <w:pPr>
              <w:pStyle w:val="ConsPlusNormal"/>
              <w:jc w:val="center"/>
            </w:pPr>
            <w:r>
              <w:t>3.4</w:t>
            </w:r>
          </w:p>
        </w:tc>
        <w:tc>
          <w:tcPr>
            <w:tcW w:w="7370" w:type="dxa"/>
          </w:tcPr>
          <w:p w:rsidR="00B60882" w:rsidRDefault="00B60882" w:rsidP="00B60882">
            <w:pPr>
              <w:pStyle w:val="ConsPlusNormal"/>
              <w:jc w:val="both"/>
            </w:pPr>
            <w:r>
              <w:t>Сопоставлять информацию, представленную на исторической карте (схеме) по отечественной и всеобщей истории эпохи Средневековья, с информацией из других источников</w:t>
            </w:r>
          </w:p>
        </w:tc>
      </w:tr>
      <w:tr w:rsidR="00B60882" w:rsidTr="00B60882">
        <w:tc>
          <w:tcPr>
            <w:tcW w:w="1701" w:type="dxa"/>
          </w:tcPr>
          <w:p w:rsidR="00B60882" w:rsidRDefault="00B60882" w:rsidP="00B60882">
            <w:pPr>
              <w:pStyle w:val="ConsPlusNormal"/>
              <w:jc w:val="center"/>
            </w:pPr>
            <w:r>
              <w:t>4</w:t>
            </w:r>
          </w:p>
        </w:tc>
        <w:tc>
          <w:tcPr>
            <w:tcW w:w="7370" w:type="dxa"/>
          </w:tcPr>
          <w:p w:rsidR="00B60882" w:rsidRDefault="00B60882" w:rsidP="00B60882">
            <w:pPr>
              <w:pStyle w:val="ConsPlusNormal"/>
              <w:jc w:val="both"/>
            </w:pPr>
            <w:r>
              <w:t>Работа с историческими источниками</w:t>
            </w:r>
          </w:p>
        </w:tc>
      </w:tr>
      <w:tr w:rsidR="00B60882" w:rsidRPr="00541C92" w:rsidTr="00B60882">
        <w:tc>
          <w:tcPr>
            <w:tcW w:w="1701" w:type="dxa"/>
          </w:tcPr>
          <w:p w:rsidR="00B60882" w:rsidRDefault="00B60882" w:rsidP="00B60882">
            <w:pPr>
              <w:pStyle w:val="ConsPlusNormal"/>
              <w:jc w:val="center"/>
            </w:pPr>
            <w:r>
              <w:t>4.1</w:t>
            </w:r>
          </w:p>
        </w:tc>
        <w:tc>
          <w:tcPr>
            <w:tcW w:w="7370" w:type="dxa"/>
          </w:tcPr>
          <w:p w:rsidR="00B60882" w:rsidRDefault="00B60882" w:rsidP="00B60882">
            <w:pPr>
              <w:pStyle w:val="ConsPlusNormal"/>
              <w:jc w:val="both"/>
            </w:pPr>
            <w:r>
              <w:t>Различать основные типы исторических источников отечественной и всеобщей истории эпохи Средневековья</w:t>
            </w:r>
          </w:p>
        </w:tc>
      </w:tr>
      <w:tr w:rsidR="00B60882" w:rsidRPr="00541C92" w:rsidTr="00B60882">
        <w:tc>
          <w:tcPr>
            <w:tcW w:w="1701" w:type="dxa"/>
          </w:tcPr>
          <w:p w:rsidR="00B60882" w:rsidRDefault="00B60882" w:rsidP="00B60882">
            <w:pPr>
              <w:pStyle w:val="ConsPlusNormal"/>
              <w:jc w:val="center"/>
            </w:pPr>
            <w:r>
              <w:t>4.2</w:t>
            </w:r>
          </w:p>
        </w:tc>
        <w:tc>
          <w:tcPr>
            <w:tcW w:w="7370" w:type="dxa"/>
          </w:tcPr>
          <w:p w:rsidR="00B60882" w:rsidRDefault="00B60882" w:rsidP="00B60882">
            <w:pPr>
              <w:pStyle w:val="ConsPlusNormal"/>
              <w:jc w:val="both"/>
            </w:pPr>
            <w: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tc>
      </w:tr>
      <w:tr w:rsidR="00B60882" w:rsidRPr="00541C92" w:rsidTr="00B60882">
        <w:tc>
          <w:tcPr>
            <w:tcW w:w="1701" w:type="dxa"/>
          </w:tcPr>
          <w:p w:rsidR="00B60882" w:rsidRDefault="00B60882" w:rsidP="00B60882">
            <w:pPr>
              <w:pStyle w:val="ConsPlusNormal"/>
              <w:jc w:val="center"/>
            </w:pPr>
            <w:r>
              <w:t>4.3</w:t>
            </w:r>
          </w:p>
        </w:tc>
        <w:tc>
          <w:tcPr>
            <w:tcW w:w="7370" w:type="dxa"/>
          </w:tcPr>
          <w:p w:rsidR="00B60882" w:rsidRDefault="00B60882" w:rsidP="00B60882">
            <w:pPr>
              <w:pStyle w:val="ConsPlusNormal"/>
              <w:jc w:val="both"/>
            </w:pPr>
            <w:r>
              <w:t>Характеризовать авторство, время, место создания источника</w:t>
            </w:r>
          </w:p>
        </w:tc>
      </w:tr>
      <w:tr w:rsidR="00B60882" w:rsidRPr="00541C92" w:rsidTr="00B60882">
        <w:tc>
          <w:tcPr>
            <w:tcW w:w="1701" w:type="dxa"/>
          </w:tcPr>
          <w:p w:rsidR="00B60882" w:rsidRDefault="00B60882" w:rsidP="00B60882">
            <w:pPr>
              <w:pStyle w:val="ConsPlusNormal"/>
              <w:jc w:val="center"/>
            </w:pPr>
            <w:r>
              <w:t>4.4</w:t>
            </w:r>
          </w:p>
        </w:tc>
        <w:tc>
          <w:tcPr>
            <w:tcW w:w="7370" w:type="dxa"/>
          </w:tcPr>
          <w:p w:rsidR="00B60882" w:rsidRDefault="00B60882" w:rsidP="00B60882">
            <w:pPr>
              <w:pStyle w:val="ConsPlusNormal"/>
              <w:jc w:val="both"/>
            </w:pPr>
            <w: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tc>
      </w:tr>
      <w:tr w:rsidR="00B60882" w:rsidRPr="00541C92" w:rsidTr="00B60882">
        <w:tc>
          <w:tcPr>
            <w:tcW w:w="1701" w:type="dxa"/>
          </w:tcPr>
          <w:p w:rsidR="00B60882" w:rsidRDefault="00B60882" w:rsidP="00B60882">
            <w:pPr>
              <w:pStyle w:val="ConsPlusNormal"/>
              <w:jc w:val="center"/>
            </w:pPr>
            <w:r>
              <w:t>4.5</w:t>
            </w:r>
          </w:p>
        </w:tc>
        <w:tc>
          <w:tcPr>
            <w:tcW w:w="7370" w:type="dxa"/>
          </w:tcPr>
          <w:p w:rsidR="00B60882" w:rsidRDefault="00B60882" w:rsidP="00B60882">
            <w:pPr>
              <w:pStyle w:val="ConsPlusNormal"/>
              <w:jc w:val="both"/>
            </w:pPr>
            <w:r>
              <w:t>Находить в визуальном источнике и вещественном памятнике ключевые символы, образы</w:t>
            </w:r>
          </w:p>
        </w:tc>
      </w:tr>
      <w:tr w:rsidR="00B60882" w:rsidRPr="00541C92" w:rsidTr="00B60882">
        <w:tc>
          <w:tcPr>
            <w:tcW w:w="1701" w:type="dxa"/>
          </w:tcPr>
          <w:p w:rsidR="00B60882" w:rsidRDefault="00B60882" w:rsidP="00B60882">
            <w:pPr>
              <w:pStyle w:val="ConsPlusNormal"/>
              <w:jc w:val="center"/>
            </w:pPr>
            <w:r>
              <w:t>4.6</w:t>
            </w:r>
          </w:p>
        </w:tc>
        <w:tc>
          <w:tcPr>
            <w:tcW w:w="7370" w:type="dxa"/>
          </w:tcPr>
          <w:p w:rsidR="00B60882" w:rsidRDefault="00B60882" w:rsidP="00B60882">
            <w:pPr>
              <w:pStyle w:val="ConsPlusNormal"/>
              <w:jc w:val="both"/>
            </w:pPr>
            <w:r>
              <w:t>Характеризовать позицию автора письменного и визуального исторического источника</w:t>
            </w:r>
          </w:p>
        </w:tc>
      </w:tr>
      <w:tr w:rsidR="00B60882" w:rsidRPr="00541C92" w:rsidTr="00B60882">
        <w:tc>
          <w:tcPr>
            <w:tcW w:w="1701" w:type="dxa"/>
          </w:tcPr>
          <w:p w:rsidR="00B60882" w:rsidRDefault="00B60882" w:rsidP="00B60882">
            <w:pPr>
              <w:pStyle w:val="ConsPlusNormal"/>
              <w:jc w:val="center"/>
            </w:pPr>
            <w:r>
              <w:lastRenderedPageBreak/>
              <w:t>4.7</w:t>
            </w:r>
          </w:p>
        </w:tc>
        <w:tc>
          <w:tcPr>
            <w:tcW w:w="7370" w:type="dxa"/>
          </w:tcPr>
          <w:p w:rsidR="00B60882" w:rsidRDefault="00B60882" w:rsidP="00B60882">
            <w:pPr>
              <w:pStyle w:val="ConsPlusNormal"/>
              <w:jc w:val="both"/>
            </w:pPr>
            <w:r>
              <w:t>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t>4.8</w:t>
            </w:r>
          </w:p>
        </w:tc>
        <w:tc>
          <w:tcPr>
            <w:tcW w:w="7370" w:type="dxa"/>
          </w:tcPr>
          <w:p w:rsidR="00B60882" w:rsidRDefault="00B60882" w:rsidP="00B60882">
            <w:pPr>
              <w:pStyle w:val="ConsPlusNormal"/>
              <w:jc w:val="both"/>
            </w:pPr>
            <w:r>
              <w:t>Привлекать контекстную информацию при работе с историческими источниками по отечественной и всеобщей истории эпохи Средневековья</w:t>
            </w:r>
          </w:p>
        </w:tc>
      </w:tr>
      <w:tr w:rsidR="00B60882" w:rsidRPr="00541C92" w:rsidTr="00B60882">
        <w:tc>
          <w:tcPr>
            <w:tcW w:w="1701" w:type="dxa"/>
          </w:tcPr>
          <w:p w:rsidR="00B60882" w:rsidRDefault="00B60882" w:rsidP="00B60882">
            <w:pPr>
              <w:pStyle w:val="ConsPlusNormal"/>
              <w:jc w:val="center"/>
            </w:pPr>
            <w:r>
              <w:t>4.9</w:t>
            </w:r>
          </w:p>
        </w:tc>
        <w:tc>
          <w:tcPr>
            <w:tcW w:w="7370" w:type="dxa"/>
          </w:tcPr>
          <w:p w:rsidR="00B60882" w:rsidRDefault="00B60882" w:rsidP="00B60882">
            <w:pPr>
              <w:pStyle w:val="ConsPlusNormal"/>
              <w:jc w:val="both"/>
            </w:pPr>
            <w:r>
              <w:t>Анализировать текстовые, визуальные источники исторической информации по отечественной и всеобщей истории эпохи Средневековья</w:t>
            </w:r>
          </w:p>
        </w:tc>
      </w:tr>
      <w:tr w:rsidR="00B60882" w:rsidRPr="00541C92" w:rsidTr="00B60882">
        <w:tc>
          <w:tcPr>
            <w:tcW w:w="1701" w:type="dxa"/>
          </w:tcPr>
          <w:p w:rsidR="00B60882" w:rsidRDefault="00B60882" w:rsidP="00B60882">
            <w:pPr>
              <w:pStyle w:val="ConsPlusNormal"/>
              <w:jc w:val="center"/>
            </w:pPr>
            <w:r>
              <w:t>4.10</w:t>
            </w:r>
          </w:p>
        </w:tc>
        <w:tc>
          <w:tcPr>
            <w:tcW w:w="7370" w:type="dxa"/>
          </w:tcPr>
          <w:p w:rsidR="00B60882" w:rsidRDefault="00B60882" w:rsidP="00B60882">
            <w:pPr>
              <w:pStyle w:val="ConsPlusNormal"/>
              <w:jc w:val="both"/>
            </w:pPr>
            <w:r>
              <w:t>Представлять историческую информацию по отечественной и всеобщей истории эпохи Средневековья в виде таблиц, схем, диаграмм</w:t>
            </w:r>
          </w:p>
        </w:tc>
      </w:tr>
      <w:tr w:rsidR="00B60882" w:rsidTr="00B60882">
        <w:tc>
          <w:tcPr>
            <w:tcW w:w="1701" w:type="dxa"/>
          </w:tcPr>
          <w:p w:rsidR="00B60882" w:rsidRDefault="00B60882" w:rsidP="00B60882">
            <w:pPr>
              <w:pStyle w:val="ConsPlusNormal"/>
              <w:jc w:val="center"/>
            </w:pPr>
            <w:r>
              <w:t>5</w:t>
            </w:r>
          </w:p>
        </w:tc>
        <w:tc>
          <w:tcPr>
            <w:tcW w:w="7370" w:type="dxa"/>
          </w:tcPr>
          <w:p w:rsidR="00B60882" w:rsidRDefault="00B60882" w:rsidP="00B60882">
            <w:pPr>
              <w:pStyle w:val="ConsPlusNormal"/>
              <w:jc w:val="both"/>
            </w:pPr>
            <w:r>
              <w:t>Историческое описание (реконструкция)</w:t>
            </w:r>
          </w:p>
        </w:tc>
      </w:tr>
      <w:tr w:rsidR="00B60882" w:rsidRPr="00541C92" w:rsidTr="00B60882">
        <w:tc>
          <w:tcPr>
            <w:tcW w:w="1701" w:type="dxa"/>
          </w:tcPr>
          <w:p w:rsidR="00B60882" w:rsidRDefault="00B60882" w:rsidP="00B60882">
            <w:pPr>
              <w:pStyle w:val="ConsPlusNormal"/>
              <w:jc w:val="center"/>
            </w:pPr>
            <w:r>
              <w:t>5.1</w:t>
            </w:r>
          </w:p>
        </w:tc>
        <w:tc>
          <w:tcPr>
            <w:tcW w:w="7370" w:type="dxa"/>
          </w:tcPr>
          <w:p w:rsidR="00B60882" w:rsidRDefault="00B60882" w:rsidP="00B60882">
            <w:pPr>
              <w:pStyle w:val="ConsPlusNormal"/>
              <w:jc w:val="both"/>
            </w:pPr>
            <w:r>
              <w:t>Рассказывать на основе самостоятельно составленного плана об исторических событиях, явлениях, процессах отечественной и всеобщей истории в эпоху Средневековья, их участниках, демонстрируя понимание исторических явлений, процессов и знание необходимых фактов, дат, исторических понятий</w:t>
            </w:r>
          </w:p>
        </w:tc>
      </w:tr>
      <w:tr w:rsidR="00B60882" w:rsidRPr="00541C92" w:rsidTr="00B60882">
        <w:tc>
          <w:tcPr>
            <w:tcW w:w="1701" w:type="dxa"/>
          </w:tcPr>
          <w:p w:rsidR="00B60882" w:rsidRDefault="00B60882" w:rsidP="00B60882">
            <w:pPr>
              <w:pStyle w:val="ConsPlusNormal"/>
              <w:jc w:val="center"/>
            </w:pPr>
            <w:r>
              <w:t>5.2</w:t>
            </w:r>
          </w:p>
        </w:tc>
        <w:tc>
          <w:tcPr>
            <w:tcW w:w="7370" w:type="dxa"/>
          </w:tcPr>
          <w:p w:rsidR="00B60882" w:rsidRDefault="00B60882" w:rsidP="00B60882">
            <w:pPr>
              <w:pStyle w:val="ConsPlusNormal"/>
              <w:jc w:val="both"/>
            </w:pPr>
            <w: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tc>
      </w:tr>
      <w:tr w:rsidR="00B60882" w:rsidRPr="00541C92" w:rsidTr="00B60882">
        <w:tc>
          <w:tcPr>
            <w:tcW w:w="1701" w:type="dxa"/>
          </w:tcPr>
          <w:p w:rsidR="00B60882" w:rsidRDefault="00B60882" w:rsidP="00B60882">
            <w:pPr>
              <w:pStyle w:val="ConsPlusNormal"/>
              <w:jc w:val="center"/>
            </w:pPr>
            <w:r>
              <w:t>5.3</w:t>
            </w:r>
          </w:p>
        </w:tc>
        <w:tc>
          <w:tcPr>
            <w:tcW w:w="7370" w:type="dxa"/>
          </w:tcPr>
          <w:p w:rsidR="00B60882" w:rsidRDefault="00B60882" w:rsidP="00B60882">
            <w:pPr>
              <w:pStyle w:val="ConsPlusNormal"/>
              <w:jc w:val="both"/>
            </w:pPr>
            <w:r>
              <w:t>Представлять описание памятников материальной и художественной культуры изучаемой эпохи</w:t>
            </w:r>
          </w:p>
        </w:tc>
      </w:tr>
      <w:tr w:rsidR="00B60882" w:rsidRPr="00541C92" w:rsidTr="00B60882">
        <w:tc>
          <w:tcPr>
            <w:tcW w:w="1701" w:type="dxa"/>
          </w:tcPr>
          <w:p w:rsidR="00B60882" w:rsidRDefault="00B60882" w:rsidP="00B60882">
            <w:pPr>
              <w:pStyle w:val="ConsPlusNormal"/>
              <w:jc w:val="center"/>
            </w:pPr>
            <w:r>
              <w:t>6</w:t>
            </w:r>
          </w:p>
        </w:tc>
        <w:tc>
          <w:tcPr>
            <w:tcW w:w="7370" w:type="dxa"/>
          </w:tcPr>
          <w:p w:rsidR="00B60882" w:rsidRDefault="00B60882" w:rsidP="00B60882">
            <w:pPr>
              <w:pStyle w:val="ConsPlusNormal"/>
              <w:jc w:val="both"/>
            </w:pPr>
            <w:r>
              <w:t>Анализ, объяснение исторических событий, явлений</w:t>
            </w:r>
          </w:p>
        </w:tc>
      </w:tr>
      <w:tr w:rsidR="00B60882" w:rsidRPr="00541C92" w:rsidTr="00B60882">
        <w:tc>
          <w:tcPr>
            <w:tcW w:w="1701" w:type="dxa"/>
          </w:tcPr>
          <w:p w:rsidR="00B60882" w:rsidRDefault="00B60882" w:rsidP="00B60882">
            <w:pPr>
              <w:pStyle w:val="ConsPlusNormal"/>
              <w:jc w:val="center"/>
            </w:pPr>
            <w:r>
              <w:lastRenderedPageBreak/>
              <w:t>6.1</w:t>
            </w:r>
          </w:p>
        </w:tc>
        <w:tc>
          <w:tcPr>
            <w:tcW w:w="7370" w:type="dxa"/>
          </w:tcPr>
          <w:p w:rsidR="00B60882" w:rsidRDefault="00B60882" w:rsidP="00B60882">
            <w:pPr>
              <w:pStyle w:val="ConsPlusNormal"/>
              <w:jc w:val="both"/>
            </w:pPr>
            <w:r>
              <w:t>Раскрывать существенные черты и характерные признаки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t>6.2</w:t>
            </w:r>
          </w:p>
        </w:tc>
        <w:tc>
          <w:tcPr>
            <w:tcW w:w="7370" w:type="dxa"/>
          </w:tcPr>
          <w:p w:rsidR="00B60882" w:rsidRDefault="00B60882" w:rsidP="00B60882">
            <w:pPr>
              <w:pStyle w:val="ConsPlusNormal"/>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B60882" w:rsidRPr="00541C92" w:rsidTr="00B60882">
        <w:tc>
          <w:tcPr>
            <w:tcW w:w="1701" w:type="dxa"/>
          </w:tcPr>
          <w:p w:rsidR="00B60882" w:rsidRDefault="00B60882" w:rsidP="00B60882">
            <w:pPr>
              <w:pStyle w:val="ConsPlusNormal"/>
              <w:jc w:val="center"/>
            </w:pPr>
            <w:r>
              <w:t>6.3</w:t>
            </w:r>
          </w:p>
        </w:tc>
        <w:tc>
          <w:tcPr>
            <w:tcW w:w="7370" w:type="dxa"/>
          </w:tcPr>
          <w:p w:rsidR="00B60882" w:rsidRDefault="00B60882" w:rsidP="00B60882">
            <w:pPr>
              <w:pStyle w:val="ConsPlusNormal"/>
              <w:jc w:val="both"/>
            </w:pPr>
            <w:r>
              <w:t>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t>6.4</w:t>
            </w:r>
          </w:p>
        </w:tc>
        <w:tc>
          <w:tcPr>
            <w:tcW w:w="7370" w:type="dxa"/>
          </w:tcPr>
          <w:p w:rsidR="00B60882" w:rsidRDefault="00B60882" w:rsidP="00B60882">
            <w:pPr>
              <w:pStyle w:val="ConsPlusNormal"/>
              <w:jc w:val="both"/>
            </w:pPr>
            <w:r>
              <w:t>Проводить синхронизацию и сопоставление однотипных событий, явлений и процессов отечественной и всеобщей истории (по предложенному плану), выделять черты сходства и различия</w:t>
            </w:r>
          </w:p>
        </w:tc>
      </w:tr>
      <w:tr w:rsidR="00B60882" w:rsidRPr="00541C92" w:rsidTr="00B60882">
        <w:tc>
          <w:tcPr>
            <w:tcW w:w="1701" w:type="dxa"/>
          </w:tcPr>
          <w:p w:rsidR="00B60882" w:rsidRDefault="00B60882" w:rsidP="00B60882">
            <w:pPr>
              <w:pStyle w:val="ConsPlusNormal"/>
              <w:jc w:val="center"/>
            </w:pPr>
            <w:r>
              <w:t>6.5</w:t>
            </w:r>
          </w:p>
        </w:tc>
        <w:tc>
          <w:tcPr>
            <w:tcW w:w="7370" w:type="dxa"/>
          </w:tcPr>
          <w:p w:rsidR="00B60882" w:rsidRDefault="00B60882" w:rsidP="00B60882">
            <w:pPr>
              <w:pStyle w:val="ConsPlusNormal"/>
              <w:jc w:val="both"/>
            </w:pPr>
            <w:r>
              <w:t>Выявлять особенности развития культуры, быта и нравов народов отечественной и всеобщей истории эпохи Средневековья</w:t>
            </w:r>
          </w:p>
        </w:tc>
      </w:tr>
      <w:tr w:rsidR="00B60882" w:rsidRPr="00541C92" w:rsidTr="00B60882">
        <w:tc>
          <w:tcPr>
            <w:tcW w:w="1701" w:type="dxa"/>
          </w:tcPr>
          <w:p w:rsidR="00B60882" w:rsidRDefault="00B60882" w:rsidP="00B60882">
            <w:pPr>
              <w:pStyle w:val="ConsPlusNormal"/>
              <w:jc w:val="center"/>
            </w:pPr>
            <w:r>
              <w:t>6.6</w:t>
            </w:r>
          </w:p>
        </w:tc>
        <w:tc>
          <w:tcPr>
            <w:tcW w:w="7370" w:type="dxa"/>
          </w:tcPr>
          <w:p w:rsidR="00B60882" w:rsidRDefault="00B60882" w:rsidP="00B60882">
            <w:pPr>
              <w:pStyle w:val="ConsPlusNormal"/>
              <w:jc w:val="both"/>
            </w:pPr>
            <w:r>
              <w:t>Устанавливать взаимосвязь (при наличии) событий Средневековья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t>7</w:t>
            </w:r>
          </w:p>
        </w:tc>
        <w:tc>
          <w:tcPr>
            <w:tcW w:w="7370" w:type="dxa"/>
          </w:tcPr>
          <w:p w:rsidR="00B60882" w:rsidRDefault="00B60882" w:rsidP="00B60882">
            <w:pPr>
              <w:pStyle w:val="ConsPlusNormal"/>
              <w:jc w:val="both"/>
            </w:pPr>
            <w:r>
              <w:t>Рассмотрение исторических версий и оценок, определение своего отношения к наиболее значимым событиям и личностям прошлого</w:t>
            </w:r>
          </w:p>
        </w:tc>
      </w:tr>
      <w:tr w:rsidR="00B60882" w:rsidRPr="00541C92" w:rsidTr="00B60882">
        <w:tc>
          <w:tcPr>
            <w:tcW w:w="1701" w:type="dxa"/>
          </w:tcPr>
          <w:p w:rsidR="00B60882" w:rsidRDefault="00B60882" w:rsidP="00B60882">
            <w:pPr>
              <w:pStyle w:val="ConsPlusNormal"/>
              <w:jc w:val="center"/>
            </w:pPr>
            <w:r>
              <w:lastRenderedPageBreak/>
              <w:t>7.1</w:t>
            </w:r>
          </w:p>
        </w:tc>
        <w:tc>
          <w:tcPr>
            <w:tcW w:w="7370" w:type="dxa"/>
          </w:tcPr>
          <w:p w:rsidR="00B60882" w:rsidRDefault="00B60882" w:rsidP="00B60882">
            <w:pPr>
              <w:pStyle w:val="ConsPlusNormal"/>
              <w:jc w:val="both"/>
            </w:pPr>
            <w: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tc>
      </w:tr>
      <w:tr w:rsidR="00B60882" w:rsidRPr="00541C92" w:rsidTr="00B60882">
        <w:tc>
          <w:tcPr>
            <w:tcW w:w="1701" w:type="dxa"/>
          </w:tcPr>
          <w:p w:rsidR="00B60882" w:rsidRDefault="00B60882" w:rsidP="00B60882">
            <w:pPr>
              <w:pStyle w:val="ConsPlusNormal"/>
              <w:jc w:val="center"/>
            </w:pPr>
            <w:r>
              <w:t>7.2</w:t>
            </w:r>
          </w:p>
        </w:tc>
        <w:tc>
          <w:tcPr>
            <w:tcW w:w="7370" w:type="dxa"/>
          </w:tcPr>
          <w:p w:rsidR="00B60882" w:rsidRDefault="00B60882" w:rsidP="00B60882">
            <w:pPr>
              <w:pStyle w:val="ConsPlusNormal"/>
              <w:jc w:val="both"/>
            </w:pPr>
            <w:r>
              <w:t>Высказывать отношение к поступкам и качествам людей средневековой эпохи с учетом исторического контекста и восприятия современного человека</w:t>
            </w:r>
          </w:p>
        </w:tc>
      </w:tr>
      <w:tr w:rsidR="00B60882" w:rsidRPr="00541C92" w:rsidTr="00B60882">
        <w:tc>
          <w:tcPr>
            <w:tcW w:w="1701" w:type="dxa"/>
          </w:tcPr>
          <w:p w:rsidR="00B60882" w:rsidRDefault="00B60882" w:rsidP="00B60882">
            <w:pPr>
              <w:pStyle w:val="ConsPlusNormal"/>
              <w:jc w:val="center"/>
            </w:pPr>
            <w:r>
              <w:t>7.3</w:t>
            </w:r>
          </w:p>
        </w:tc>
        <w:tc>
          <w:tcPr>
            <w:tcW w:w="7370" w:type="dxa"/>
          </w:tcPr>
          <w:p w:rsidR="00B60882" w:rsidRDefault="00B60882" w:rsidP="00B60882">
            <w:pPr>
              <w:pStyle w:val="ConsPlusNormal"/>
              <w:jc w:val="both"/>
            </w:pPr>
            <w:r>
              <w:t>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 в том числе используя источники разных типов</w:t>
            </w:r>
          </w:p>
        </w:tc>
      </w:tr>
      <w:tr w:rsidR="00B60882" w:rsidTr="00B60882">
        <w:tc>
          <w:tcPr>
            <w:tcW w:w="1701" w:type="dxa"/>
          </w:tcPr>
          <w:p w:rsidR="00B60882" w:rsidRDefault="00B60882" w:rsidP="00B60882">
            <w:pPr>
              <w:pStyle w:val="ConsPlusNormal"/>
              <w:jc w:val="center"/>
            </w:pPr>
            <w:r>
              <w:t>8</w:t>
            </w:r>
          </w:p>
        </w:tc>
        <w:tc>
          <w:tcPr>
            <w:tcW w:w="7370" w:type="dxa"/>
          </w:tcPr>
          <w:p w:rsidR="00B60882" w:rsidRDefault="00B60882" w:rsidP="00B60882">
            <w:pPr>
              <w:pStyle w:val="ConsPlusNormal"/>
              <w:jc w:val="both"/>
            </w:pPr>
            <w:r>
              <w:t>Применение исторических знаний</w:t>
            </w:r>
          </w:p>
        </w:tc>
      </w:tr>
      <w:tr w:rsidR="00B60882" w:rsidRPr="00541C92" w:rsidTr="00B60882">
        <w:tc>
          <w:tcPr>
            <w:tcW w:w="1701" w:type="dxa"/>
          </w:tcPr>
          <w:p w:rsidR="00B60882" w:rsidRDefault="00B60882" w:rsidP="00B60882">
            <w:pPr>
              <w:pStyle w:val="ConsPlusNormal"/>
              <w:jc w:val="center"/>
            </w:pPr>
            <w:r>
              <w:t>8.1</w:t>
            </w:r>
          </w:p>
        </w:tc>
        <w:tc>
          <w:tcPr>
            <w:tcW w:w="7370" w:type="dxa"/>
          </w:tcPr>
          <w:p w:rsidR="00B60882" w:rsidRDefault="00B60882" w:rsidP="00B60882">
            <w:pPr>
              <w:pStyle w:val="ConsPlusNormal"/>
              <w:jc w:val="both"/>
            </w:pPr>
            <w:r>
              <w:t>Объяснять значение памятников истории и культуры Руси и других стран эпохи Средневековья, необходимость сохранения их в современном мире</w:t>
            </w:r>
          </w:p>
        </w:tc>
      </w:tr>
      <w:tr w:rsidR="00B60882" w:rsidRPr="00541C92" w:rsidTr="00B60882">
        <w:tc>
          <w:tcPr>
            <w:tcW w:w="1701" w:type="dxa"/>
          </w:tcPr>
          <w:p w:rsidR="00B60882" w:rsidRDefault="00B60882" w:rsidP="00B60882">
            <w:pPr>
              <w:pStyle w:val="ConsPlusNormal"/>
              <w:jc w:val="center"/>
            </w:pPr>
            <w:r>
              <w:t>8.2</w:t>
            </w:r>
          </w:p>
        </w:tc>
        <w:tc>
          <w:tcPr>
            <w:tcW w:w="7370" w:type="dxa"/>
          </w:tcPr>
          <w:p w:rsidR="00B60882" w:rsidRDefault="00B60882" w:rsidP="00B60882">
            <w:pPr>
              <w:pStyle w:val="ConsPlusNormal"/>
              <w:jc w:val="both"/>
            </w:pPr>
            <w:r>
              <w:t>Выполнять учебные проекты по истории Средних веков (в том числе на региональном материале)</w:t>
            </w:r>
          </w:p>
        </w:tc>
      </w:tr>
      <w:tr w:rsidR="00B60882" w:rsidRPr="00541C92" w:rsidTr="00B60882">
        <w:tc>
          <w:tcPr>
            <w:tcW w:w="1701" w:type="dxa"/>
          </w:tcPr>
          <w:p w:rsidR="00B60882" w:rsidRDefault="00B60882" w:rsidP="00B60882">
            <w:pPr>
              <w:pStyle w:val="ConsPlusNormal"/>
              <w:jc w:val="center"/>
            </w:pPr>
            <w:r>
              <w:t>8.3</w:t>
            </w:r>
          </w:p>
        </w:tc>
        <w:tc>
          <w:tcPr>
            <w:tcW w:w="7370" w:type="dxa"/>
          </w:tcPr>
          <w:p w:rsidR="00B60882" w:rsidRDefault="00B60882" w:rsidP="00B60882">
            <w:pPr>
              <w:pStyle w:val="ConsPlusNormal"/>
              <w:jc w:val="both"/>
            </w:pPr>
            <w:r>
              <w:t>Использовать исторические понятия для решения учебных и практических задач</w:t>
            </w:r>
          </w:p>
        </w:tc>
      </w:tr>
      <w:tr w:rsidR="00B60882" w:rsidRPr="00541C92" w:rsidTr="00B60882">
        <w:tc>
          <w:tcPr>
            <w:tcW w:w="1701" w:type="dxa"/>
          </w:tcPr>
          <w:p w:rsidR="00B60882" w:rsidRDefault="00B60882" w:rsidP="00B60882">
            <w:pPr>
              <w:pStyle w:val="ConsPlusNormal"/>
              <w:jc w:val="center"/>
            </w:pPr>
            <w:r>
              <w:t>8.4</w:t>
            </w:r>
          </w:p>
        </w:tc>
        <w:tc>
          <w:tcPr>
            <w:tcW w:w="7370" w:type="dxa"/>
          </w:tcPr>
          <w:p w:rsidR="00B60882" w:rsidRDefault="00B60882" w:rsidP="00B60882">
            <w:pPr>
              <w:pStyle w:val="ConsPlusNormal"/>
              <w:jc w:val="both"/>
            </w:pPr>
            <w:r>
              <w:t>Осуществлять поиск исторической информации по отечественной и всеобщей истории эпохи Средневековья в справочной литературе, сети Интернет для решения познавательных задач</w:t>
            </w:r>
          </w:p>
        </w:tc>
      </w:tr>
    </w:tbl>
    <w:p w:rsidR="00B60882" w:rsidRDefault="00B60882" w:rsidP="00B60882">
      <w:pPr>
        <w:pStyle w:val="ConsPlusNormal"/>
        <w:jc w:val="both"/>
      </w:pPr>
    </w:p>
    <w:p w:rsidR="00B60882" w:rsidRDefault="00B60882" w:rsidP="00B60882">
      <w:pPr>
        <w:pStyle w:val="ConsPlusNormal"/>
        <w:jc w:val="right"/>
      </w:pPr>
      <w:r>
        <w:t>Таблица 16.3</w:t>
      </w:r>
    </w:p>
    <w:p w:rsidR="00B60882" w:rsidRDefault="00B60882" w:rsidP="00B60882">
      <w:pPr>
        <w:pStyle w:val="ConsPlusNormal"/>
        <w:jc w:val="both"/>
      </w:pPr>
    </w:p>
    <w:p w:rsidR="00B60882" w:rsidRDefault="00B60882" w:rsidP="00B60882">
      <w:pPr>
        <w:pStyle w:val="ConsPlusNormal"/>
        <w:jc w:val="center"/>
      </w:pPr>
      <w:r>
        <w:t>Проверяемые элементы содержания (6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B60882" w:rsidTr="00B60882">
        <w:tc>
          <w:tcPr>
            <w:tcW w:w="1077" w:type="dxa"/>
          </w:tcPr>
          <w:p w:rsidR="00B60882" w:rsidRDefault="00B60882" w:rsidP="00B60882">
            <w:pPr>
              <w:pStyle w:val="ConsPlusNormal"/>
              <w:jc w:val="center"/>
            </w:pPr>
            <w:r>
              <w:t>Код</w:t>
            </w:r>
          </w:p>
        </w:tc>
        <w:tc>
          <w:tcPr>
            <w:tcW w:w="7994" w:type="dxa"/>
          </w:tcPr>
          <w:p w:rsidR="00B60882" w:rsidRDefault="00B60882" w:rsidP="00B60882">
            <w:pPr>
              <w:pStyle w:val="ConsPlusNormal"/>
              <w:jc w:val="center"/>
            </w:pPr>
            <w:r>
              <w:t>Проверяемый элемент содержания</w:t>
            </w:r>
          </w:p>
        </w:tc>
      </w:tr>
      <w:tr w:rsidR="00B60882" w:rsidRPr="00541C9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jc w:val="both"/>
            </w:pPr>
            <w:r>
              <w:t>Всеобщая история. История Средних веков</w:t>
            </w:r>
          </w:p>
        </w:tc>
      </w:tr>
      <w:tr w:rsidR="00B60882" w:rsidRPr="00541C9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Средние века: понятие, хронологические рамки и периодизация Средневековья</w:t>
            </w:r>
          </w:p>
        </w:tc>
      </w:tr>
      <w:tr w:rsidR="00B60882" w:rsidTr="00B60882">
        <w:tc>
          <w:tcPr>
            <w:tcW w:w="1077" w:type="dxa"/>
          </w:tcPr>
          <w:p w:rsidR="00B60882" w:rsidRDefault="00B60882" w:rsidP="00B60882">
            <w:pPr>
              <w:pStyle w:val="ConsPlusNormal"/>
              <w:jc w:val="center"/>
            </w:pPr>
            <w:r>
              <w:t>1.2</w:t>
            </w:r>
          </w:p>
        </w:tc>
        <w:tc>
          <w:tcPr>
            <w:tcW w:w="7994" w:type="dxa"/>
          </w:tcPr>
          <w:p w:rsidR="00B60882" w:rsidRDefault="00B60882" w:rsidP="00B60882">
            <w:pPr>
              <w:pStyle w:val="ConsPlusNormal"/>
              <w:jc w:val="both"/>
            </w:pPr>
            <w:r>
              <w:t>Народы Европы в раннее Средневековье.</w:t>
            </w:r>
          </w:p>
          <w:p w:rsidR="00B60882" w:rsidRDefault="00B60882" w:rsidP="00B60882">
            <w:pPr>
              <w:pStyle w:val="ConsPlusNormal"/>
              <w:jc w:val="both"/>
            </w:pPr>
            <w: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 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tc>
      </w:tr>
      <w:tr w:rsidR="00B60882" w:rsidRPr="00541C92" w:rsidTr="00B60882">
        <w:tc>
          <w:tcPr>
            <w:tcW w:w="1077" w:type="dxa"/>
          </w:tcPr>
          <w:p w:rsidR="00B60882" w:rsidRDefault="00B60882" w:rsidP="00B60882">
            <w:pPr>
              <w:pStyle w:val="ConsPlusNormal"/>
              <w:jc w:val="center"/>
            </w:pPr>
            <w:r>
              <w:t>1.3</w:t>
            </w:r>
          </w:p>
        </w:tc>
        <w:tc>
          <w:tcPr>
            <w:tcW w:w="7994" w:type="dxa"/>
          </w:tcPr>
          <w:p w:rsidR="00B60882" w:rsidRDefault="00B60882" w:rsidP="00B60882">
            <w:pPr>
              <w:pStyle w:val="ConsPlusNormal"/>
              <w:jc w:val="both"/>
            </w:pPr>
            <w:r>
              <w:t>Византийская империя в VI - XI вв.</w:t>
            </w:r>
          </w:p>
          <w:p w:rsidR="00B60882" w:rsidRDefault="00B60882" w:rsidP="00B60882">
            <w:pPr>
              <w:pStyle w:val="ConsPlusNormal"/>
              <w:jc w:val="both"/>
            </w:pPr>
            <w: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tc>
      </w:tr>
      <w:tr w:rsidR="00B60882" w:rsidTr="00B60882">
        <w:tc>
          <w:tcPr>
            <w:tcW w:w="1077" w:type="dxa"/>
          </w:tcPr>
          <w:p w:rsidR="00B60882" w:rsidRDefault="00B60882" w:rsidP="00B60882">
            <w:pPr>
              <w:pStyle w:val="ConsPlusNormal"/>
              <w:jc w:val="center"/>
            </w:pPr>
            <w:r>
              <w:t>1.4</w:t>
            </w:r>
          </w:p>
        </w:tc>
        <w:tc>
          <w:tcPr>
            <w:tcW w:w="7994" w:type="dxa"/>
          </w:tcPr>
          <w:p w:rsidR="00B60882" w:rsidRDefault="00B60882" w:rsidP="00B60882">
            <w:pPr>
              <w:pStyle w:val="ConsPlusNormal"/>
              <w:jc w:val="both"/>
            </w:pPr>
            <w:r>
              <w:t>Арабы в VI - XI вв.</w:t>
            </w:r>
          </w:p>
          <w:p w:rsidR="00B60882" w:rsidRDefault="00B60882" w:rsidP="00B60882">
            <w:pPr>
              <w:pStyle w:val="ConsPlusNormal"/>
              <w:jc w:val="both"/>
            </w:pPr>
            <w:r>
              <w:t xml:space="preserve">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w:t>
            </w:r>
            <w:r>
              <w:lastRenderedPageBreak/>
              <w:t>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tc>
      </w:tr>
      <w:tr w:rsidR="00B60882" w:rsidRPr="00541C92" w:rsidTr="00B60882">
        <w:tc>
          <w:tcPr>
            <w:tcW w:w="1077" w:type="dxa"/>
          </w:tcPr>
          <w:p w:rsidR="00B60882" w:rsidRDefault="00B60882" w:rsidP="00B60882">
            <w:pPr>
              <w:pStyle w:val="ConsPlusNormal"/>
              <w:jc w:val="center"/>
            </w:pPr>
            <w:r>
              <w:lastRenderedPageBreak/>
              <w:t>1.5</w:t>
            </w:r>
          </w:p>
        </w:tc>
        <w:tc>
          <w:tcPr>
            <w:tcW w:w="7994" w:type="dxa"/>
          </w:tcPr>
          <w:p w:rsidR="00B60882" w:rsidRDefault="00B60882" w:rsidP="00B60882">
            <w:pPr>
              <w:pStyle w:val="ConsPlusNormal"/>
              <w:jc w:val="both"/>
            </w:pPr>
            <w:r>
              <w:t>Средневековое европейское общество.</w:t>
            </w:r>
          </w:p>
          <w:p w:rsidR="00B60882" w:rsidRDefault="00B60882" w:rsidP="00B60882">
            <w:pPr>
              <w:pStyle w:val="ConsPlusNormal"/>
              <w:jc w:val="both"/>
            </w:pPr>
            <w: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tc>
      </w:tr>
      <w:tr w:rsidR="00B60882" w:rsidTr="00B60882">
        <w:tc>
          <w:tcPr>
            <w:tcW w:w="1077" w:type="dxa"/>
          </w:tcPr>
          <w:p w:rsidR="00B60882" w:rsidRDefault="00B60882" w:rsidP="00B60882">
            <w:pPr>
              <w:pStyle w:val="ConsPlusNormal"/>
              <w:jc w:val="center"/>
            </w:pPr>
            <w:r>
              <w:t>1.6</w:t>
            </w:r>
          </w:p>
        </w:tc>
        <w:tc>
          <w:tcPr>
            <w:tcW w:w="7994" w:type="dxa"/>
          </w:tcPr>
          <w:p w:rsidR="00B60882" w:rsidRDefault="00B60882" w:rsidP="00B60882">
            <w:pPr>
              <w:pStyle w:val="ConsPlusNormal"/>
              <w:jc w:val="both"/>
            </w:pPr>
            <w:r>
              <w:t>Государства Европы в XII - XV вв.</w:t>
            </w:r>
          </w:p>
          <w:p w:rsidR="00B60882" w:rsidRDefault="00B60882" w:rsidP="00B60882">
            <w:pPr>
              <w:pStyle w:val="ConsPlusNormal"/>
              <w:jc w:val="both"/>
            </w:pPr>
            <w: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XII - XV вв. Польско-литовское государство в XIV - XV вв. Реконкиста и образование централизованных государств на Пиренейском полуострове. Итальянские государства в XII - XV вв. Развитие экономики в европейских странах в период зрелого Средневековья. Обострение социальных противоречий в XIV в. (Жакерия, восстание Уота Тайлера). Гуситское движение в Чехии. Византийская империя и славянские государства в XII - XV вв. Экспансия турок-османов. Османские завоевания на Балканах. Падение Константинополя</w:t>
            </w:r>
          </w:p>
        </w:tc>
      </w:tr>
      <w:tr w:rsidR="00B60882" w:rsidTr="00B60882">
        <w:tc>
          <w:tcPr>
            <w:tcW w:w="1077" w:type="dxa"/>
          </w:tcPr>
          <w:p w:rsidR="00B60882" w:rsidRDefault="00B60882" w:rsidP="00B60882">
            <w:pPr>
              <w:pStyle w:val="ConsPlusNormal"/>
              <w:jc w:val="center"/>
            </w:pPr>
            <w:r>
              <w:lastRenderedPageBreak/>
              <w:t>1.7</w:t>
            </w:r>
          </w:p>
        </w:tc>
        <w:tc>
          <w:tcPr>
            <w:tcW w:w="7994" w:type="dxa"/>
          </w:tcPr>
          <w:p w:rsidR="00B60882" w:rsidRDefault="00B60882" w:rsidP="00B60882">
            <w:pPr>
              <w:pStyle w:val="ConsPlusNormal"/>
              <w:jc w:val="both"/>
            </w:pPr>
            <w:r>
              <w:t>Культура средневековой Европы.</w:t>
            </w:r>
          </w:p>
          <w:p w:rsidR="00B60882" w:rsidRDefault="00B60882" w:rsidP="00B60882">
            <w:pPr>
              <w:pStyle w:val="ConsPlusNormal"/>
              <w:jc w:val="both"/>
            </w:pPr>
            <w: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tc>
      </w:tr>
      <w:tr w:rsidR="00B60882" w:rsidTr="00B60882">
        <w:tc>
          <w:tcPr>
            <w:tcW w:w="1077" w:type="dxa"/>
          </w:tcPr>
          <w:p w:rsidR="00B60882" w:rsidRDefault="00B60882" w:rsidP="00B60882">
            <w:pPr>
              <w:pStyle w:val="ConsPlusNormal"/>
              <w:jc w:val="center"/>
            </w:pPr>
            <w:r>
              <w:t>1.8</w:t>
            </w:r>
          </w:p>
        </w:tc>
        <w:tc>
          <w:tcPr>
            <w:tcW w:w="7994" w:type="dxa"/>
          </w:tcPr>
          <w:p w:rsidR="00B60882" w:rsidRDefault="00B60882" w:rsidP="00B60882">
            <w:pPr>
              <w:pStyle w:val="ConsPlusNormal"/>
              <w:jc w:val="both"/>
            </w:pPr>
            <w:r>
              <w:t>Страны Востока в Средние века.</w:t>
            </w:r>
          </w:p>
          <w:p w:rsidR="00B60882" w:rsidRDefault="00B60882" w:rsidP="00B60882">
            <w:pPr>
              <w:pStyle w:val="ConsPlusNormal"/>
              <w:jc w:val="both"/>
            </w:pPr>
            <w: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султанат. Культура народов Востока. Литература. Архитектура. Традиционные искусства и ремесла</w:t>
            </w:r>
          </w:p>
        </w:tc>
      </w:tr>
      <w:tr w:rsidR="00B60882" w:rsidTr="00B60882">
        <w:tc>
          <w:tcPr>
            <w:tcW w:w="1077" w:type="dxa"/>
          </w:tcPr>
          <w:p w:rsidR="00B60882" w:rsidRDefault="00B60882" w:rsidP="00B60882">
            <w:pPr>
              <w:pStyle w:val="ConsPlusNormal"/>
              <w:jc w:val="center"/>
            </w:pPr>
            <w:r>
              <w:t>1.9</w:t>
            </w:r>
          </w:p>
        </w:tc>
        <w:tc>
          <w:tcPr>
            <w:tcW w:w="7994" w:type="dxa"/>
          </w:tcPr>
          <w:p w:rsidR="00B60882" w:rsidRDefault="00B60882" w:rsidP="00B60882">
            <w:pPr>
              <w:pStyle w:val="ConsPlusNormal"/>
              <w:jc w:val="both"/>
            </w:pPr>
            <w:r>
              <w:t>Государства доколумбовой Америки в Средние века.</w:t>
            </w:r>
          </w:p>
          <w:p w:rsidR="00B60882" w:rsidRDefault="00B60882" w:rsidP="00B60882">
            <w:pPr>
              <w:pStyle w:val="ConsPlusNormal"/>
              <w:jc w:val="both"/>
            </w:pPr>
            <w:r>
              <w:t>Цивилизации майя, ацтеков и инков: общественный строй, религиозные верования, культура. Появление европейских завоевателей</w:t>
            </w:r>
          </w:p>
        </w:tc>
      </w:tr>
      <w:tr w:rsidR="00B60882" w:rsidRPr="00541C92" w:rsidTr="00B60882">
        <w:tc>
          <w:tcPr>
            <w:tcW w:w="1077" w:type="dxa"/>
          </w:tcPr>
          <w:p w:rsidR="00B60882" w:rsidRDefault="00B60882" w:rsidP="00B60882">
            <w:pPr>
              <w:pStyle w:val="ConsPlusNormal"/>
              <w:jc w:val="center"/>
            </w:pPr>
            <w:r>
              <w:t>1.10</w:t>
            </w:r>
          </w:p>
        </w:tc>
        <w:tc>
          <w:tcPr>
            <w:tcW w:w="7994" w:type="dxa"/>
          </w:tcPr>
          <w:p w:rsidR="00B60882" w:rsidRDefault="00B60882" w:rsidP="00B60882">
            <w:pPr>
              <w:pStyle w:val="ConsPlusNormal"/>
              <w:jc w:val="both"/>
            </w:pPr>
            <w:r>
              <w:t>Историческое и культурное наследие Средних веков</w:t>
            </w:r>
          </w:p>
        </w:tc>
      </w:tr>
      <w:tr w:rsidR="00B60882" w:rsidTr="00B60882">
        <w:tc>
          <w:tcPr>
            <w:tcW w:w="1077" w:type="dxa"/>
          </w:tcPr>
          <w:p w:rsidR="00B60882" w:rsidRDefault="00B60882" w:rsidP="00B60882">
            <w:pPr>
              <w:pStyle w:val="ConsPlusNormal"/>
              <w:jc w:val="center"/>
            </w:pPr>
            <w:r>
              <w:t>2</w:t>
            </w:r>
          </w:p>
        </w:tc>
        <w:tc>
          <w:tcPr>
            <w:tcW w:w="7994" w:type="dxa"/>
          </w:tcPr>
          <w:p w:rsidR="00B60882" w:rsidRDefault="00B60882" w:rsidP="00B60882">
            <w:pPr>
              <w:pStyle w:val="ConsPlusNormal"/>
              <w:jc w:val="both"/>
            </w:pPr>
            <w:r>
              <w:t>Введение в историю России. Народы и государства на территории нашей страны в древности. Восточная Европа в середине I тыс. н.э.</w:t>
            </w:r>
          </w:p>
        </w:tc>
      </w:tr>
      <w:tr w:rsidR="00B60882" w:rsidRPr="00541C9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 xml:space="preserve">Роль и место России в мировой истории. Проблемы периодизации российской истории. Источники по истории </w:t>
            </w:r>
            <w:r>
              <w:lastRenderedPageBreak/>
              <w:t>России</w:t>
            </w:r>
          </w:p>
        </w:tc>
      </w:tr>
      <w:tr w:rsidR="00B60882" w:rsidRPr="00541C92" w:rsidTr="00B60882">
        <w:tc>
          <w:tcPr>
            <w:tcW w:w="1077" w:type="dxa"/>
          </w:tcPr>
          <w:p w:rsidR="00B60882" w:rsidRDefault="00B60882" w:rsidP="00B60882">
            <w:pPr>
              <w:pStyle w:val="ConsPlusNormal"/>
              <w:jc w:val="center"/>
            </w:pPr>
            <w:r>
              <w:lastRenderedPageBreak/>
              <w:t>2.2</w:t>
            </w:r>
          </w:p>
        </w:tc>
        <w:tc>
          <w:tcPr>
            <w:tcW w:w="7994" w:type="dxa"/>
          </w:tcPr>
          <w:p w:rsidR="00B60882" w:rsidRDefault="00B60882" w:rsidP="00B60882">
            <w:pPr>
              <w:pStyle w:val="ConsPlusNormal"/>
              <w:jc w:val="both"/>
            </w:pPr>
            <w:r>
              <w:t>Народы и государства на территории нашей страны в древности. Восточная Европа в середине I тыс. н.э.</w:t>
            </w:r>
          </w:p>
          <w:p w:rsidR="00B60882" w:rsidRDefault="00B60882" w:rsidP="00B60882">
            <w:pPr>
              <w:pStyle w:val="ConsPlusNormal"/>
              <w:jc w:val="both"/>
            </w:pPr>
            <w:r>
              <w:t>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ее роль в распространении культурных взаимовлияний. Появление первого в мире колесного транспорта.</w:t>
            </w:r>
          </w:p>
          <w:p w:rsidR="00B60882" w:rsidRDefault="00B60882" w:rsidP="00B60882">
            <w:pPr>
              <w:pStyle w:val="ConsPlusNormal"/>
              <w:jc w:val="both"/>
            </w:pPr>
            <w:r>
              <w:t>Народы, проживавшие на этой территории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B60882" w:rsidRDefault="00B60882" w:rsidP="00B60882">
            <w:pPr>
              <w:pStyle w:val="ConsPlusNormal"/>
              <w:jc w:val="both"/>
            </w:pPr>
            <w: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байты и финно- угры. Хозяйство восточных славян, их общественный строй и политическая организация. Возникновение княжеской власти. Традиционные верования.</w:t>
            </w:r>
          </w:p>
          <w:p w:rsidR="00B60882" w:rsidRDefault="00B60882" w:rsidP="00B60882">
            <w:pPr>
              <w:pStyle w:val="ConsPlusNormal"/>
              <w:jc w:val="both"/>
            </w:pPr>
            <w:r>
              <w:t>Страны и народы Восточной Европы, Сибири и Дальнего Востока. Тюркский каганат. Хазарский каганат. Волжская Булгария</w:t>
            </w:r>
          </w:p>
        </w:tc>
      </w:tr>
      <w:tr w:rsidR="00B60882" w:rsidRPr="00541C92" w:rsidTr="00B60882">
        <w:tc>
          <w:tcPr>
            <w:tcW w:w="1077" w:type="dxa"/>
          </w:tcPr>
          <w:p w:rsidR="00B60882" w:rsidRDefault="00B60882" w:rsidP="00B60882">
            <w:pPr>
              <w:pStyle w:val="ConsPlusNormal"/>
              <w:jc w:val="center"/>
            </w:pPr>
            <w:r>
              <w:t>3</w:t>
            </w:r>
          </w:p>
        </w:tc>
        <w:tc>
          <w:tcPr>
            <w:tcW w:w="7994" w:type="dxa"/>
          </w:tcPr>
          <w:p w:rsidR="00B60882" w:rsidRDefault="00B60882" w:rsidP="00B60882">
            <w:pPr>
              <w:pStyle w:val="ConsPlusNormal"/>
              <w:jc w:val="both"/>
            </w:pPr>
            <w:r>
              <w:t>Русь в IX - начале XII в.</w:t>
            </w:r>
          </w:p>
        </w:tc>
      </w:tr>
      <w:tr w:rsidR="00B6088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 xml:space="preserve">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w:t>
            </w:r>
            <w:r>
              <w:lastRenderedPageBreak/>
              <w:t>конце I тыс. н. э. Формирование новой политической и этнической карты континента. Первые известия о Руси. Проблема образования государства Русь. Скандинавы на Руси. Начало династии Рюриковичей.</w:t>
            </w:r>
          </w:p>
          <w:p w:rsidR="00B60882" w:rsidRDefault="00B60882" w:rsidP="00B60882">
            <w:pPr>
              <w:pStyle w:val="ConsPlusNormal"/>
              <w:jc w:val="both"/>
            </w:pPr>
            <w:r>
              <w:t>Формирование территории государства Русь. Дань и полюдье. Первые русские князья. Языческий пантеон</w:t>
            </w:r>
          </w:p>
        </w:tc>
      </w:tr>
      <w:tr w:rsidR="00B60882" w:rsidRPr="00541C92" w:rsidTr="00B60882">
        <w:tc>
          <w:tcPr>
            <w:tcW w:w="1077" w:type="dxa"/>
          </w:tcPr>
          <w:p w:rsidR="00B60882" w:rsidRDefault="00B60882" w:rsidP="00B60882">
            <w:pPr>
              <w:pStyle w:val="ConsPlusNormal"/>
              <w:jc w:val="center"/>
            </w:pPr>
            <w:r>
              <w:lastRenderedPageBreak/>
              <w:t>3.2</w:t>
            </w:r>
          </w:p>
        </w:tc>
        <w:tc>
          <w:tcPr>
            <w:tcW w:w="7994" w:type="dxa"/>
          </w:tcPr>
          <w:p w:rsidR="00B60882" w:rsidRDefault="00B60882" w:rsidP="00B60882">
            <w:pPr>
              <w:pStyle w:val="ConsPlusNormal"/>
              <w:jc w:val="both"/>
            </w:pPr>
            <w:r>
              <w:t>Отношения Руси с Византийской империей, странами Центральной, Западной и Северной Европы, кочевниками европейских степей в IX - X вв. Русь в международной торговле. Путь "из варяг в греки". Волжский торговый путь</w:t>
            </w:r>
          </w:p>
        </w:tc>
      </w:tr>
      <w:tr w:rsidR="00B60882" w:rsidTr="00B60882">
        <w:tc>
          <w:tcPr>
            <w:tcW w:w="1077" w:type="dxa"/>
          </w:tcPr>
          <w:p w:rsidR="00B60882" w:rsidRDefault="00B60882" w:rsidP="00B60882">
            <w:pPr>
              <w:pStyle w:val="ConsPlusNormal"/>
              <w:jc w:val="center"/>
            </w:pPr>
            <w:r>
              <w:t>3.3</w:t>
            </w:r>
          </w:p>
        </w:tc>
        <w:tc>
          <w:tcPr>
            <w:tcW w:w="7994" w:type="dxa"/>
          </w:tcPr>
          <w:p w:rsidR="00B60882" w:rsidRDefault="00B60882" w:rsidP="00B60882">
            <w:pPr>
              <w:pStyle w:val="ConsPlusNormal"/>
              <w:jc w:val="both"/>
            </w:pPr>
            <w:r>
              <w:t>Принятие христианства и его значение. Византийское наследие на Руси</w:t>
            </w:r>
          </w:p>
        </w:tc>
      </w:tr>
      <w:tr w:rsidR="00B60882" w:rsidTr="00B60882">
        <w:tc>
          <w:tcPr>
            <w:tcW w:w="1077" w:type="dxa"/>
          </w:tcPr>
          <w:p w:rsidR="00B60882" w:rsidRDefault="00B60882" w:rsidP="00B60882">
            <w:pPr>
              <w:pStyle w:val="ConsPlusNormal"/>
              <w:jc w:val="center"/>
            </w:pPr>
            <w:r>
              <w:t>3.4</w:t>
            </w:r>
          </w:p>
        </w:tc>
        <w:tc>
          <w:tcPr>
            <w:tcW w:w="7994" w:type="dxa"/>
          </w:tcPr>
          <w:p w:rsidR="00B60882" w:rsidRDefault="00B60882" w:rsidP="00B60882">
            <w:pPr>
              <w:pStyle w:val="ConsPlusNormal"/>
              <w:jc w:val="both"/>
            </w:pPr>
            <w:r>
              <w:t>Борьба за власть между сыновьями Владимира Святого. Ярослав Мудрый</w:t>
            </w:r>
          </w:p>
        </w:tc>
      </w:tr>
      <w:tr w:rsidR="00B60882" w:rsidRPr="00541C92" w:rsidTr="00B60882">
        <w:tc>
          <w:tcPr>
            <w:tcW w:w="1077" w:type="dxa"/>
          </w:tcPr>
          <w:p w:rsidR="00B60882" w:rsidRDefault="00B60882" w:rsidP="00B60882">
            <w:pPr>
              <w:pStyle w:val="ConsPlusNormal"/>
              <w:jc w:val="center"/>
            </w:pPr>
            <w:r>
              <w:t>3.5</w:t>
            </w:r>
          </w:p>
        </w:tc>
        <w:tc>
          <w:tcPr>
            <w:tcW w:w="7994" w:type="dxa"/>
          </w:tcPr>
          <w:p w:rsidR="00B60882" w:rsidRDefault="00B60882" w:rsidP="00B60882">
            <w:pPr>
              <w:pStyle w:val="ConsPlusNormal"/>
              <w:jc w:val="both"/>
            </w:pPr>
            <w:r>
              <w:t>Русь при Ярославичах. Владимир Мономах</w:t>
            </w:r>
          </w:p>
        </w:tc>
      </w:tr>
      <w:tr w:rsidR="00B60882" w:rsidTr="00B60882">
        <w:tc>
          <w:tcPr>
            <w:tcW w:w="1077" w:type="dxa"/>
          </w:tcPr>
          <w:p w:rsidR="00B60882" w:rsidRDefault="00B60882" w:rsidP="00B60882">
            <w:pPr>
              <w:pStyle w:val="ConsPlusNormal"/>
              <w:jc w:val="center"/>
            </w:pPr>
            <w:r>
              <w:t>3.6</w:t>
            </w:r>
          </w:p>
        </w:tc>
        <w:tc>
          <w:tcPr>
            <w:tcW w:w="7994" w:type="dxa"/>
          </w:tcPr>
          <w:p w:rsidR="00B60882" w:rsidRDefault="00B60882" w:rsidP="00B60882">
            <w:pPr>
              <w:pStyle w:val="ConsPlusNormal"/>
              <w:jc w:val="both"/>
            </w:pPr>
            <w:r>
              <w:t>Русь в конце X - начале XII в. Территория и население государства Русь (Русская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w:t>
            </w:r>
          </w:p>
        </w:tc>
      </w:tr>
      <w:tr w:rsidR="00B60882" w:rsidTr="00B60882">
        <w:tc>
          <w:tcPr>
            <w:tcW w:w="1077" w:type="dxa"/>
          </w:tcPr>
          <w:p w:rsidR="00B60882" w:rsidRDefault="00B60882" w:rsidP="00B60882">
            <w:pPr>
              <w:pStyle w:val="ConsPlusNormal"/>
              <w:jc w:val="center"/>
            </w:pPr>
            <w:r>
              <w:t>3.7</w:t>
            </w:r>
          </w:p>
        </w:tc>
        <w:tc>
          <w:tcPr>
            <w:tcW w:w="7994" w:type="dxa"/>
          </w:tcPr>
          <w:p w:rsidR="00B60882" w:rsidRDefault="00B60882" w:rsidP="00B60882">
            <w:pPr>
              <w:pStyle w:val="ConsPlusNormal"/>
              <w:jc w:val="both"/>
            </w:pPr>
            <w:r>
              <w:t>Русская церковь. 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церковные уставы</w:t>
            </w:r>
          </w:p>
        </w:tc>
      </w:tr>
      <w:tr w:rsidR="00B60882" w:rsidTr="00B60882">
        <w:tc>
          <w:tcPr>
            <w:tcW w:w="1077" w:type="dxa"/>
          </w:tcPr>
          <w:p w:rsidR="00B60882" w:rsidRDefault="00B60882" w:rsidP="00B60882">
            <w:pPr>
              <w:pStyle w:val="ConsPlusNormal"/>
              <w:jc w:val="center"/>
            </w:pPr>
            <w:r>
              <w:t>3.8</w:t>
            </w:r>
          </w:p>
        </w:tc>
        <w:tc>
          <w:tcPr>
            <w:tcW w:w="7994" w:type="dxa"/>
          </w:tcPr>
          <w:p w:rsidR="00B60882" w:rsidRDefault="00B60882" w:rsidP="00B60882">
            <w:pPr>
              <w:pStyle w:val="ConsPlusNormal"/>
              <w:jc w:val="both"/>
            </w:pPr>
            <w:r>
              <w:t xml:space="preserve">Русь в социально-политическом контексте Евразии. Внешняя политика и международные связи Руси в конце X - начале XII в.: отношения с Византией, печенегами, половцами (Дешт-и-Кипчак), странами Центральной, Западной и Северной Европы. </w:t>
            </w:r>
            <w:r>
              <w:lastRenderedPageBreak/>
              <w:t>Херсонес в культурных контактах Руси и Византии</w:t>
            </w:r>
          </w:p>
        </w:tc>
      </w:tr>
      <w:tr w:rsidR="00B60882" w:rsidTr="00B60882">
        <w:tc>
          <w:tcPr>
            <w:tcW w:w="1077" w:type="dxa"/>
          </w:tcPr>
          <w:p w:rsidR="00B60882" w:rsidRDefault="00B60882" w:rsidP="00B60882">
            <w:pPr>
              <w:pStyle w:val="ConsPlusNormal"/>
              <w:jc w:val="center"/>
            </w:pPr>
            <w:r>
              <w:lastRenderedPageBreak/>
              <w:t>3.9</w:t>
            </w:r>
          </w:p>
        </w:tc>
        <w:tc>
          <w:tcPr>
            <w:tcW w:w="7994" w:type="dxa"/>
          </w:tcPr>
          <w:p w:rsidR="00B60882" w:rsidRDefault="00B60882" w:rsidP="00B60882">
            <w:pPr>
              <w:pStyle w:val="ConsPlusNormal"/>
              <w:jc w:val="both"/>
            </w:pPr>
            <w:r>
              <w:t>Культурное пространство. Русь в общеевропейском культурном контексте. Картина мира средневекового человека.</w:t>
            </w:r>
          </w:p>
          <w:p w:rsidR="00B60882" w:rsidRDefault="00B60882" w:rsidP="00B60882">
            <w:pPr>
              <w:pStyle w:val="ConsPlusNormal"/>
              <w:jc w:val="both"/>
            </w:pPr>
            <w:r>
              <w:t>Повседневная жизнь, сельский и городской быт. Положение женщины. Дети и их воспитание. Календарь и хронология. 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 "Новгородская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tc>
      </w:tr>
      <w:tr w:rsidR="00B60882" w:rsidRPr="00541C92" w:rsidTr="00B60882">
        <w:tc>
          <w:tcPr>
            <w:tcW w:w="1077" w:type="dxa"/>
          </w:tcPr>
          <w:p w:rsidR="00B60882" w:rsidRDefault="00B60882" w:rsidP="00B60882">
            <w:pPr>
              <w:pStyle w:val="ConsPlusNormal"/>
              <w:jc w:val="center"/>
            </w:pPr>
            <w:r>
              <w:t>4</w:t>
            </w:r>
          </w:p>
        </w:tc>
        <w:tc>
          <w:tcPr>
            <w:tcW w:w="7994" w:type="dxa"/>
          </w:tcPr>
          <w:p w:rsidR="00B60882" w:rsidRDefault="00B60882" w:rsidP="00B60882">
            <w:pPr>
              <w:pStyle w:val="ConsPlusNormal"/>
              <w:jc w:val="both"/>
            </w:pPr>
            <w:r>
              <w:t>Русь в середине XII - начале XIII в.</w:t>
            </w:r>
          </w:p>
        </w:tc>
      </w:tr>
      <w:tr w:rsidR="00B60882" w:rsidRPr="00541C9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tc>
      </w:tr>
      <w:tr w:rsidR="00B60882" w:rsidRPr="00541C92" w:rsidTr="00B60882">
        <w:tc>
          <w:tcPr>
            <w:tcW w:w="1077" w:type="dxa"/>
          </w:tcPr>
          <w:p w:rsidR="00B60882" w:rsidRDefault="00B60882" w:rsidP="00B60882">
            <w:pPr>
              <w:pStyle w:val="ConsPlusNormal"/>
              <w:jc w:val="center"/>
            </w:pPr>
            <w:r>
              <w:t>4.2</w:t>
            </w:r>
          </w:p>
        </w:tc>
        <w:tc>
          <w:tcPr>
            <w:tcW w:w="7994" w:type="dxa"/>
          </w:tcPr>
          <w:p w:rsidR="00B60882" w:rsidRDefault="00B60882" w:rsidP="00B60882">
            <w:pPr>
              <w:pStyle w:val="ConsPlusNormal"/>
              <w:jc w:val="both"/>
            </w:pPr>
            <w: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tc>
      </w:tr>
      <w:tr w:rsidR="00B60882" w:rsidRPr="00541C92" w:rsidTr="00B60882">
        <w:tc>
          <w:tcPr>
            <w:tcW w:w="1077" w:type="dxa"/>
          </w:tcPr>
          <w:p w:rsidR="00B60882" w:rsidRDefault="00B60882" w:rsidP="00B60882">
            <w:pPr>
              <w:pStyle w:val="ConsPlusNormal"/>
              <w:jc w:val="center"/>
            </w:pPr>
            <w:r>
              <w:t>5</w:t>
            </w:r>
          </w:p>
        </w:tc>
        <w:tc>
          <w:tcPr>
            <w:tcW w:w="7994" w:type="dxa"/>
          </w:tcPr>
          <w:p w:rsidR="00B60882" w:rsidRDefault="00B60882" w:rsidP="00B60882">
            <w:pPr>
              <w:pStyle w:val="ConsPlusNormal"/>
              <w:jc w:val="both"/>
            </w:pPr>
            <w:r>
              <w:t>Русские земли и их соседи в середине XIII - XIV в.</w:t>
            </w:r>
          </w:p>
        </w:tc>
      </w:tr>
      <w:tr w:rsidR="00B60882" w:rsidRPr="00541C92" w:rsidTr="00B60882">
        <w:tc>
          <w:tcPr>
            <w:tcW w:w="1077" w:type="dxa"/>
          </w:tcPr>
          <w:p w:rsidR="00B60882" w:rsidRDefault="00B60882" w:rsidP="00B60882">
            <w:pPr>
              <w:pStyle w:val="ConsPlusNormal"/>
              <w:jc w:val="center"/>
            </w:pPr>
            <w:r>
              <w:lastRenderedPageBreak/>
              <w:t>5.1</w:t>
            </w:r>
          </w:p>
        </w:tc>
        <w:tc>
          <w:tcPr>
            <w:tcW w:w="7994" w:type="dxa"/>
          </w:tcPr>
          <w:p w:rsidR="00B60882" w:rsidRDefault="00B60882" w:rsidP="00B60882">
            <w:pPr>
              <w:pStyle w:val="ConsPlusNormal"/>
              <w:jc w:val="both"/>
            </w:pPr>
            <w: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tc>
      </w:tr>
      <w:tr w:rsidR="00B60882" w:rsidRPr="00541C92" w:rsidTr="00B60882">
        <w:tc>
          <w:tcPr>
            <w:tcW w:w="1077" w:type="dxa"/>
          </w:tcPr>
          <w:p w:rsidR="00B60882" w:rsidRDefault="00B60882" w:rsidP="00B60882">
            <w:pPr>
              <w:pStyle w:val="ConsPlusNormal"/>
              <w:jc w:val="center"/>
            </w:pPr>
            <w:r>
              <w:t>5.2</w:t>
            </w:r>
          </w:p>
        </w:tc>
        <w:tc>
          <w:tcPr>
            <w:tcW w:w="7994" w:type="dxa"/>
          </w:tcPr>
          <w:p w:rsidR="00B60882" w:rsidRDefault="00B60882" w:rsidP="00B60882">
            <w:pPr>
              <w:pStyle w:val="ConsPlusNormal"/>
              <w:jc w:val="both"/>
            </w:pPr>
            <w:r>
              <w:t>Южные и западные русские земли. Возникновение Литовского государства и включение в его состав части русских земель</w:t>
            </w:r>
          </w:p>
        </w:tc>
      </w:tr>
      <w:tr w:rsidR="00B60882" w:rsidTr="00B60882">
        <w:tc>
          <w:tcPr>
            <w:tcW w:w="1077" w:type="dxa"/>
          </w:tcPr>
          <w:p w:rsidR="00B60882" w:rsidRDefault="00B60882" w:rsidP="00B60882">
            <w:pPr>
              <w:pStyle w:val="ConsPlusNormal"/>
              <w:jc w:val="center"/>
            </w:pPr>
            <w:r>
              <w:t>5.3</w:t>
            </w:r>
          </w:p>
        </w:tc>
        <w:tc>
          <w:tcPr>
            <w:tcW w:w="7994" w:type="dxa"/>
          </w:tcPr>
          <w:p w:rsidR="00B60882" w:rsidRDefault="00B60882" w:rsidP="00B60882">
            <w:pPr>
              <w:pStyle w:val="ConsPlusNormal"/>
              <w:jc w:val="both"/>
            </w:pPr>
            <w:r>
              <w:t>Северо-западные земли: Новгородская и Псковская. Политический строй Новгорода и Пскова. Роль вече и князя. Новгород и немецкая Ганза</w:t>
            </w:r>
          </w:p>
        </w:tc>
      </w:tr>
      <w:tr w:rsidR="00B60882" w:rsidTr="00B60882">
        <w:tc>
          <w:tcPr>
            <w:tcW w:w="1077" w:type="dxa"/>
          </w:tcPr>
          <w:p w:rsidR="00B60882" w:rsidRDefault="00B60882" w:rsidP="00B60882">
            <w:pPr>
              <w:pStyle w:val="ConsPlusNormal"/>
              <w:jc w:val="center"/>
            </w:pPr>
            <w:r>
              <w:t>5.4</w:t>
            </w:r>
          </w:p>
        </w:tc>
        <w:tc>
          <w:tcPr>
            <w:tcW w:w="7994" w:type="dxa"/>
          </w:tcPr>
          <w:p w:rsidR="00B60882" w:rsidRDefault="00B60882" w:rsidP="00B60882">
            <w:pPr>
              <w:pStyle w:val="ConsPlusNormal"/>
              <w:jc w:val="both"/>
            </w:pPr>
            <w:r>
              <w:t>Ордена крестоносцев и борьба с их экспансией на западных границах Руси. Александр Невский</w:t>
            </w:r>
          </w:p>
        </w:tc>
      </w:tr>
      <w:tr w:rsidR="00B60882" w:rsidTr="00B60882">
        <w:tc>
          <w:tcPr>
            <w:tcW w:w="1077" w:type="dxa"/>
          </w:tcPr>
          <w:p w:rsidR="00B60882" w:rsidRDefault="00B60882" w:rsidP="00B60882">
            <w:pPr>
              <w:pStyle w:val="ConsPlusNormal"/>
              <w:jc w:val="center"/>
            </w:pPr>
            <w:r>
              <w:t>5.5</w:t>
            </w:r>
          </w:p>
        </w:tc>
        <w:tc>
          <w:tcPr>
            <w:tcW w:w="7994" w:type="dxa"/>
          </w:tcPr>
          <w:p w:rsidR="00B60882" w:rsidRDefault="00B60882" w:rsidP="00B60882">
            <w:pPr>
              <w:pStyle w:val="ConsPlusNormal"/>
              <w:jc w:val="both"/>
            </w:pPr>
            <w:r>
              <w:t>Взаимоотношения Руси с Ордой. Княжества Северо-Восточной Руси. Борьба за великое княжение Владимирское. Противостояние Твери и Москвы</w:t>
            </w:r>
          </w:p>
        </w:tc>
      </w:tr>
      <w:tr w:rsidR="00B60882" w:rsidRPr="00541C92" w:rsidTr="00B60882">
        <w:tc>
          <w:tcPr>
            <w:tcW w:w="1077" w:type="dxa"/>
          </w:tcPr>
          <w:p w:rsidR="00B60882" w:rsidRDefault="00B60882" w:rsidP="00B60882">
            <w:pPr>
              <w:pStyle w:val="ConsPlusNormal"/>
              <w:jc w:val="center"/>
            </w:pPr>
            <w:r>
              <w:t>5.6</w:t>
            </w:r>
          </w:p>
        </w:tc>
        <w:tc>
          <w:tcPr>
            <w:tcW w:w="7994" w:type="dxa"/>
          </w:tcPr>
          <w:p w:rsidR="00B60882" w:rsidRDefault="00B60882" w:rsidP="00B60882">
            <w:pPr>
              <w:pStyle w:val="ConsPlusNormal"/>
              <w:jc w:val="both"/>
            </w:pPr>
            <w:r>
              <w:t>Усиление Московского княжества. Дмитрий Донской. Куликовская битва. Закрепление первенствующего положения московских князей</w:t>
            </w:r>
          </w:p>
        </w:tc>
      </w:tr>
      <w:tr w:rsidR="00B60882" w:rsidTr="00B60882">
        <w:tc>
          <w:tcPr>
            <w:tcW w:w="1077" w:type="dxa"/>
          </w:tcPr>
          <w:p w:rsidR="00B60882" w:rsidRDefault="00B60882" w:rsidP="00B60882">
            <w:pPr>
              <w:pStyle w:val="ConsPlusNormal"/>
              <w:jc w:val="center"/>
            </w:pPr>
            <w:r>
              <w:t>5.7</w:t>
            </w:r>
          </w:p>
        </w:tc>
        <w:tc>
          <w:tcPr>
            <w:tcW w:w="7994" w:type="dxa"/>
          </w:tcPr>
          <w:p w:rsidR="00B60882" w:rsidRDefault="00B60882" w:rsidP="00B60882">
            <w:pPr>
              <w:pStyle w:val="ConsPlusNormal"/>
              <w:jc w:val="both"/>
            </w:pPr>
            <w: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tc>
      </w:tr>
      <w:tr w:rsidR="00B60882" w:rsidRPr="00541C92" w:rsidTr="00B60882">
        <w:tc>
          <w:tcPr>
            <w:tcW w:w="1077" w:type="dxa"/>
          </w:tcPr>
          <w:p w:rsidR="00B60882" w:rsidRDefault="00B60882" w:rsidP="00B60882">
            <w:pPr>
              <w:pStyle w:val="ConsPlusNormal"/>
              <w:jc w:val="center"/>
            </w:pPr>
            <w:r>
              <w:t>5.8</w:t>
            </w:r>
          </w:p>
        </w:tc>
        <w:tc>
          <w:tcPr>
            <w:tcW w:w="7994" w:type="dxa"/>
          </w:tcPr>
          <w:p w:rsidR="00B60882" w:rsidRDefault="00B60882" w:rsidP="00B60882">
            <w:pPr>
              <w:pStyle w:val="ConsPlusNormal"/>
              <w:jc w:val="both"/>
            </w:pPr>
            <w: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tc>
      </w:tr>
      <w:tr w:rsidR="00B60882" w:rsidRPr="00541C92" w:rsidTr="00B60882">
        <w:tc>
          <w:tcPr>
            <w:tcW w:w="1077" w:type="dxa"/>
          </w:tcPr>
          <w:p w:rsidR="00B60882" w:rsidRDefault="00B60882" w:rsidP="00B60882">
            <w:pPr>
              <w:pStyle w:val="ConsPlusNormal"/>
              <w:jc w:val="center"/>
            </w:pPr>
            <w:r>
              <w:t>5.9</w:t>
            </w:r>
          </w:p>
        </w:tc>
        <w:tc>
          <w:tcPr>
            <w:tcW w:w="7994" w:type="dxa"/>
          </w:tcPr>
          <w:p w:rsidR="00B60882" w:rsidRDefault="00B60882" w:rsidP="00B60882">
            <w:pPr>
              <w:pStyle w:val="ConsPlusNormal"/>
              <w:jc w:val="both"/>
            </w:pPr>
            <w:r>
              <w:t xml:space="preserve">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w:t>
            </w:r>
            <w:r>
              <w:lastRenderedPageBreak/>
              <w:t>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tc>
      </w:tr>
      <w:tr w:rsidR="00B60882" w:rsidTr="00B60882">
        <w:tc>
          <w:tcPr>
            <w:tcW w:w="1077" w:type="dxa"/>
          </w:tcPr>
          <w:p w:rsidR="00B60882" w:rsidRDefault="00B60882" w:rsidP="00B60882">
            <w:pPr>
              <w:pStyle w:val="ConsPlusNormal"/>
              <w:jc w:val="center"/>
            </w:pPr>
            <w:r>
              <w:lastRenderedPageBreak/>
              <w:t>5.10</w:t>
            </w:r>
          </w:p>
        </w:tc>
        <w:tc>
          <w:tcPr>
            <w:tcW w:w="7994" w:type="dxa"/>
          </w:tcPr>
          <w:p w:rsidR="00B60882" w:rsidRDefault="00B60882" w:rsidP="00B60882">
            <w:pPr>
              <w:pStyle w:val="ConsPlusNormal"/>
              <w:jc w:val="both"/>
            </w:pPr>
            <w: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Рублев</w:t>
            </w:r>
          </w:p>
        </w:tc>
      </w:tr>
      <w:tr w:rsidR="00B60882" w:rsidRPr="00541C92" w:rsidTr="00B60882">
        <w:tc>
          <w:tcPr>
            <w:tcW w:w="1077" w:type="dxa"/>
          </w:tcPr>
          <w:p w:rsidR="00B60882" w:rsidRDefault="00B60882" w:rsidP="00B60882">
            <w:pPr>
              <w:pStyle w:val="ConsPlusNormal"/>
              <w:jc w:val="center"/>
            </w:pPr>
            <w:r>
              <w:t>6</w:t>
            </w:r>
          </w:p>
        </w:tc>
        <w:tc>
          <w:tcPr>
            <w:tcW w:w="7994" w:type="dxa"/>
          </w:tcPr>
          <w:p w:rsidR="00B60882" w:rsidRDefault="00B60882" w:rsidP="00B60882">
            <w:pPr>
              <w:pStyle w:val="ConsPlusNormal"/>
              <w:jc w:val="both"/>
            </w:pPr>
            <w:r>
              <w:t>Формирование единого Русского государства в XV в.</w:t>
            </w:r>
          </w:p>
        </w:tc>
      </w:tr>
      <w:tr w:rsidR="00B60882" w:rsidRPr="00541C92" w:rsidTr="00B60882">
        <w:tc>
          <w:tcPr>
            <w:tcW w:w="1077" w:type="dxa"/>
          </w:tcPr>
          <w:p w:rsidR="00B60882" w:rsidRDefault="00B60882" w:rsidP="00B60882">
            <w:pPr>
              <w:pStyle w:val="ConsPlusNormal"/>
              <w:jc w:val="center"/>
            </w:pPr>
            <w:r>
              <w:t>6.1</w:t>
            </w:r>
          </w:p>
        </w:tc>
        <w:tc>
          <w:tcPr>
            <w:tcW w:w="7994" w:type="dxa"/>
          </w:tcPr>
          <w:p w:rsidR="00B60882" w:rsidRDefault="00B60882" w:rsidP="00B60882">
            <w:pPr>
              <w:pStyle w:val="ConsPlusNormal"/>
              <w:jc w:val="both"/>
            </w:pPr>
            <w:r>
              <w:t>Борьба за русские земли между Литовским и Московским государствами</w:t>
            </w:r>
          </w:p>
        </w:tc>
      </w:tr>
      <w:tr w:rsidR="00B60882" w:rsidRPr="00541C92" w:rsidTr="00B60882">
        <w:tc>
          <w:tcPr>
            <w:tcW w:w="1077" w:type="dxa"/>
          </w:tcPr>
          <w:p w:rsidR="00B60882" w:rsidRDefault="00B60882" w:rsidP="00B60882">
            <w:pPr>
              <w:pStyle w:val="ConsPlusNormal"/>
              <w:jc w:val="center"/>
            </w:pPr>
            <w:r>
              <w:t>6.2</w:t>
            </w:r>
          </w:p>
        </w:tc>
        <w:tc>
          <w:tcPr>
            <w:tcW w:w="7994" w:type="dxa"/>
          </w:tcPr>
          <w:p w:rsidR="00B60882" w:rsidRDefault="00B60882" w:rsidP="00B60882">
            <w:pPr>
              <w:pStyle w:val="ConsPlusNormal"/>
              <w:jc w:val="both"/>
            </w:pPr>
            <w:r>
              <w:t>Междоусобная война в Московском княжестве второй четверти XV в. Василий Темный</w:t>
            </w:r>
          </w:p>
        </w:tc>
      </w:tr>
      <w:tr w:rsidR="00B60882" w:rsidRPr="00541C92" w:rsidTr="00B60882">
        <w:tc>
          <w:tcPr>
            <w:tcW w:w="1077" w:type="dxa"/>
          </w:tcPr>
          <w:p w:rsidR="00B60882" w:rsidRDefault="00B60882" w:rsidP="00B60882">
            <w:pPr>
              <w:pStyle w:val="ConsPlusNormal"/>
              <w:jc w:val="center"/>
            </w:pPr>
            <w:r>
              <w:t>6.3</w:t>
            </w:r>
          </w:p>
        </w:tc>
        <w:tc>
          <w:tcPr>
            <w:tcW w:w="7994" w:type="dxa"/>
          </w:tcPr>
          <w:p w:rsidR="00B60882" w:rsidRDefault="00B60882" w:rsidP="00B60882">
            <w:pPr>
              <w:pStyle w:val="ConsPlusNormal"/>
              <w:jc w:val="both"/>
            </w:pPr>
            <w:r>
              <w:t>Новгород и Псков в XV в.: политический строй, отношения с Москвой, Ливонским орденом, Ганзой, Великим княжеством Литовским</w:t>
            </w:r>
          </w:p>
        </w:tc>
      </w:tr>
      <w:tr w:rsidR="00B60882" w:rsidTr="00B60882">
        <w:tc>
          <w:tcPr>
            <w:tcW w:w="1077" w:type="dxa"/>
          </w:tcPr>
          <w:p w:rsidR="00B60882" w:rsidRDefault="00B60882" w:rsidP="00B60882">
            <w:pPr>
              <w:pStyle w:val="ConsPlusNormal"/>
              <w:jc w:val="center"/>
            </w:pPr>
            <w:r>
              <w:t>6.4</w:t>
            </w:r>
          </w:p>
        </w:tc>
        <w:tc>
          <w:tcPr>
            <w:tcW w:w="7994" w:type="dxa"/>
          </w:tcPr>
          <w:p w:rsidR="00B60882" w:rsidRDefault="00B60882" w:rsidP="00B60882">
            <w:pPr>
              <w:pStyle w:val="ConsPlusNormal"/>
              <w:jc w:val="both"/>
            </w:pPr>
            <w:r>
              <w:t>Флорентийская уния. Падение Византии и рост церковно-политической роли Москвы в православном мире. Теория "Москва - третий Рим". Установление автокефалии Русской церкви. Сакрализация великокняжеской власти. Внутрицерковная борьба (иосифляне и нестяжатели). Ереси. Геннадиевская Библия</w:t>
            </w:r>
          </w:p>
        </w:tc>
      </w:tr>
      <w:tr w:rsidR="00B60882" w:rsidTr="00B60882">
        <w:tc>
          <w:tcPr>
            <w:tcW w:w="1077" w:type="dxa"/>
          </w:tcPr>
          <w:p w:rsidR="00B60882" w:rsidRDefault="00B60882" w:rsidP="00B60882">
            <w:pPr>
              <w:pStyle w:val="ConsPlusNormal"/>
              <w:jc w:val="center"/>
            </w:pPr>
            <w:r>
              <w:t>6.5</w:t>
            </w:r>
          </w:p>
        </w:tc>
        <w:tc>
          <w:tcPr>
            <w:tcW w:w="7994" w:type="dxa"/>
          </w:tcPr>
          <w:p w:rsidR="00B60882" w:rsidRDefault="00B60882" w:rsidP="00B60882">
            <w:pPr>
              <w:pStyle w:val="ConsPlusNormal"/>
              <w:jc w:val="both"/>
            </w:pPr>
            <w:r>
              <w:t>Объединение русских земель вокруг Москвы. Иван III. Присоединение Новгорода и Твери. Ликвидация зависимости от Орды</w:t>
            </w:r>
          </w:p>
        </w:tc>
      </w:tr>
      <w:tr w:rsidR="00B60882" w:rsidRPr="00541C92" w:rsidTr="00B60882">
        <w:tc>
          <w:tcPr>
            <w:tcW w:w="1077" w:type="dxa"/>
          </w:tcPr>
          <w:p w:rsidR="00B60882" w:rsidRDefault="00B60882" w:rsidP="00B60882">
            <w:pPr>
              <w:pStyle w:val="ConsPlusNormal"/>
              <w:jc w:val="center"/>
            </w:pPr>
            <w:r>
              <w:lastRenderedPageBreak/>
              <w:t>6.6</w:t>
            </w:r>
          </w:p>
        </w:tc>
        <w:tc>
          <w:tcPr>
            <w:tcW w:w="7994" w:type="dxa"/>
          </w:tcPr>
          <w:p w:rsidR="00B60882" w:rsidRDefault="00B60882" w:rsidP="00B60882">
            <w:pPr>
              <w:pStyle w:val="ConsPlusNormal"/>
              <w:jc w:val="both"/>
            </w:pPr>
            <w:r>
              <w:t>Расширение международных связей Московского государства</w:t>
            </w:r>
          </w:p>
        </w:tc>
      </w:tr>
      <w:tr w:rsidR="00B60882" w:rsidRPr="00541C92" w:rsidTr="00B60882">
        <w:tc>
          <w:tcPr>
            <w:tcW w:w="1077" w:type="dxa"/>
          </w:tcPr>
          <w:p w:rsidR="00B60882" w:rsidRDefault="00B60882" w:rsidP="00B60882">
            <w:pPr>
              <w:pStyle w:val="ConsPlusNormal"/>
              <w:jc w:val="center"/>
            </w:pPr>
            <w:r>
              <w:t>6.7</w:t>
            </w:r>
          </w:p>
        </w:tc>
        <w:tc>
          <w:tcPr>
            <w:tcW w:w="7994" w:type="dxa"/>
          </w:tcPr>
          <w:p w:rsidR="00B60882" w:rsidRDefault="00B60882" w:rsidP="00B60882">
            <w:pPr>
              <w:pStyle w:val="ConsPlusNormal"/>
              <w:jc w:val="both"/>
            </w:pPr>
            <w:r>
              <w:t>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w:t>
            </w:r>
          </w:p>
        </w:tc>
      </w:tr>
      <w:tr w:rsidR="00B60882" w:rsidRPr="00541C92" w:rsidTr="00B60882">
        <w:tc>
          <w:tcPr>
            <w:tcW w:w="1077" w:type="dxa"/>
          </w:tcPr>
          <w:p w:rsidR="00B60882" w:rsidRDefault="00B60882" w:rsidP="00B60882">
            <w:pPr>
              <w:pStyle w:val="ConsPlusNormal"/>
              <w:jc w:val="center"/>
            </w:pPr>
            <w:r>
              <w:t>6.8</w:t>
            </w:r>
          </w:p>
        </w:tc>
        <w:tc>
          <w:tcPr>
            <w:tcW w:w="7994" w:type="dxa"/>
          </w:tcPr>
          <w:p w:rsidR="00B60882" w:rsidRDefault="00B60882" w:rsidP="00B60882">
            <w:pPr>
              <w:pStyle w:val="ConsPlusNormal"/>
              <w:jc w:val="both"/>
            </w:pPr>
            <w:r>
              <w:t>Культурное пространство. Изменение восприятия мира.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Дворцовое и церковное строительство. Московский Кремль. Русская икона как феномен мирового искусства. Повседневная жизнь горожан и сельских жителей в древнерусский и раннемосковский периоды</w:t>
            </w:r>
          </w:p>
        </w:tc>
      </w:tr>
      <w:tr w:rsidR="00B60882" w:rsidRPr="00541C92" w:rsidTr="00B60882">
        <w:tc>
          <w:tcPr>
            <w:tcW w:w="1077" w:type="dxa"/>
          </w:tcPr>
          <w:p w:rsidR="00B60882" w:rsidRDefault="00B60882" w:rsidP="00B60882">
            <w:pPr>
              <w:pStyle w:val="ConsPlusNormal"/>
              <w:jc w:val="center"/>
            </w:pPr>
            <w:r>
              <w:t>7</w:t>
            </w:r>
          </w:p>
        </w:tc>
        <w:tc>
          <w:tcPr>
            <w:tcW w:w="7994" w:type="dxa"/>
          </w:tcPr>
          <w:p w:rsidR="00B60882" w:rsidRDefault="00B60882" w:rsidP="00B60882">
            <w:pPr>
              <w:pStyle w:val="ConsPlusNormal"/>
              <w:jc w:val="both"/>
            </w:pPr>
            <w:r>
              <w:t>Наш край с древнейших времен до конца XV в.</w:t>
            </w:r>
          </w:p>
        </w:tc>
      </w:tr>
    </w:tbl>
    <w:p w:rsidR="00B60882" w:rsidRDefault="00B60882" w:rsidP="00B60882">
      <w:pPr>
        <w:pStyle w:val="ConsPlusNormal"/>
        <w:jc w:val="both"/>
      </w:pPr>
    </w:p>
    <w:p w:rsidR="00B60882" w:rsidRDefault="00B60882" w:rsidP="00B60882">
      <w:pPr>
        <w:pStyle w:val="ConsPlusNormal"/>
        <w:jc w:val="right"/>
      </w:pPr>
      <w:r>
        <w:t>Таблица 16.4</w:t>
      </w:r>
    </w:p>
    <w:p w:rsidR="00B60882" w:rsidRDefault="00B60882" w:rsidP="00B60882">
      <w:pPr>
        <w:pStyle w:val="ConsPlusNormal"/>
        <w:jc w:val="both"/>
      </w:pPr>
    </w:p>
    <w:p w:rsidR="00B60882" w:rsidRDefault="00B60882" w:rsidP="00B60882">
      <w:pPr>
        <w:pStyle w:val="ConsPlusNormal"/>
        <w:jc w:val="center"/>
      </w:pPr>
      <w:r>
        <w:t>Проверяемые требования к результатам освоения основной</w:t>
      </w:r>
    </w:p>
    <w:p w:rsidR="00B60882" w:rsidRDefault="00B60882" w:rsidP="00B60882">
      <w:pPr>
        <w:pStyle w:val="ConsPlusNormal"/>
        <w:jc w:val="center"/>
      </w:pPr>
      <w:r>
        <w:t>образовательной программы (7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60882" w:rsidRPr="00541C92" w:rsidTr="00B60882">
        <w:tc>
          <w:tcPr>
            <w:tcW w:w="1701" w:type="dxa"/>
          </w:tcPr>
          <w:p w:rsidR="00B60882" w:rsidRDefault="00B60882" w:rsidP="00B60882">
            <w:pPr>
              <w:pStyle w:val="ConsPlusNormal"/>
              <w:jc w:val="center"/>
            </w:pPr>
            <w:r>
              <w:t>Код проверяемого результата</w:t>
            </w:r>
          </w:p>
        </w:tc>
        <w:tc>
          <w:tcPr>
            <w:tcW w:w="7370" w:type="dxa"/>
          </w:tcPr>
          <w:p w:rsidR="00B60882" w:rsidRDefault="00B60882" w:rsidP="00B60882">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60882" w:rsidRPr="00541C92" w:rsidTr="00B60882">
        <w:tc>
          <w:tcPr>
            <w:tcW w:w="1701" w:type="dxa"/>
          </w:tcPr>
          <w:p w:rsidR="00B60882" w:rsidRDefault="00B60882" w:rsidP="00B60882">
            <w:pPr>
              <w:pStyle w:val="ConsPlusNormal"/>
              <w:jc w:val="center"/>
            </w:pPr>
            <w:r>
              <w:t>1</w:t>
            </w:r>
          </w:p>
        </w:tc>
        <w:tc>
          <w:tcPr>
            <w:tcW w:w="7370" w:type="dxa"/>
          </w:tcPr>
          <w:p w:rsidR="00B60882" w:rsidRDefault="00B60882" w:rsidP="00B60882">
            <w:pPr>
              <w:pStyle w:val="ConsPlusNormal"/>
              <w:jc w:val="both"/>
            </w:pPr>
            <w:r>
              <w:t>Знание хронологии, работа с хронологией</w:t>
            </w:r>
          </w:p>
        </w:tc>
      </w:tr>
      <w:tr w:rsidR="00B60882" w:rsidRPr="00541C92" w:rsidTr="00B60882">
        <w:tc>
          <w:tcPr>
            <w:tcW w:w="1701" w:type="dxa"/>
          </w:tcPr>
          <w:p w:rsidR="00B60882" w:rsidRDefault="00B60882" w:rsidP="00B60882">
            <w:pPr>
              <w:pStyle w:val="ConsPlusNormal"/>
              <w:jc w:val="center"/>
            </w:pPr>
            <w:r>
              <w:t>1.1</w:t>
            </w:r>
          </w:p>
        </w:tc>
        <w:tc>
          <w:tcPr>
            <w:tcW w:w="7370" w:type="dxa"/>
          </w:tcPr>
          <w:p w:rsidR="00B60882" w:rsidRDefault="00B60882" w:rsidP="00B60882">
            <w:pPr>
              <w:pStyle w:val="ConsPlusNormal"/>
              <w:jc w:val="both"/>
            </w:pPr>
            <w:r>
              <w:t>Называть этапы отечественной и всеобщей истории Нового времени, их хронологические рамки</w:t>
            </w:r>
          </w:p>
        </w:tc>
      </w:tr>
      <w:tr w:rsidR="00B60882" w:rsidRPr="00541C92" w:rsidTr="00B60882">
        <w:tc>
          <w:tcPr>
            <w:tcW w:w="1701" w:type="dxa"/>
          </w:tcPr>
          <w:p w:rsidR="00B60882" w:rsidRDefault="00B60882" w:rsidP="00B60882">
            <w:pPr>
              <w:pStyle w:val="ConsPlusNormal"/>
              <w:jc w:val="center"/>
            </w:pPr>
            <w:r>
              <w:lastRenderedPageBreak/>
              <w:t>1.2</w:t>
            </w:r>
          </w:p>
        </w:tc>
        <w:tc>
          <w:tcPr>
            <w:tcW w:w="7370" w:type="dxa"/>
          </w:tcPr>
          <w:p w:rsidR="00B60882" w:rsidRDefault="00B60882" w:rsidP="00B60882">
            <w:pPr>
              <w:pStyle w:val="ConsPlusNormal"/>
              <w:jc w:val="both"/>
            </w:pPr>
            <w:r>
              <w:t>Определять последовательность событий, явлений, процессов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1.3</w:t>
            </w:r>
          </w:p>
        </w:tc>
        <w:tc>
          <w:tcPr>
            <w:tcW w:w="7370" w:type="dxa"/>
          </w:tcPr>
          <w:p w:rsidR="00B60882" w:rsidRDefault="00B60882" w:rsidP="00B60882">
            <w:pPr>
              <w:pStyle w:val="ConsPlusNormal"/>
              <w:jc w:val="both"/>
            </w:pPr>
            <w:r>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tc>
      </w:tr>
      <w:tr w:rsidR="00B60882" w:rsidRPr="00541C92" w:rsidTr="00B60882">
        <w:tc>
          <w:tcPr>
            <w:tcW w:w="1701" w:type="dxa"/>
          </w:tcPr>
          <w:p w:rsidR="00B60882" w:rsidRDefault="00B60882" w:rsidP="00B60882">
            <w:pPr>
              <w:pStyle w:val="ConsPlusNormal"/>
              <w:jc w:val="center"/>
            </w:pPr>
            <w:r>
              <w:t>1.4</w:t>
            </w:r>
          </w:p>
        </w:tc>
        <w:tc>
          <w:tcPr>
            <w:tcW w:w="7370" w:type="dxa"/>
          </w:tcPr>
          <w:p w:rsidR="00B60882" w:rsidRDefault="00B60882" w:rsidP="00B60882">
            <w:pPr>
              <w:pStyle w:val="ConsPlusNormal"/>
              <w:jc w:val="both"/>
            </w:pPr>
            <w:r>
              <w:t>Устанавливать синхронность событий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1.5</w:t>
            </w:r>
          </w:p>
        </w:tc>
        <w:tc>
          <w:tcPr>
            <w:tcW w:w="7370" w:type="dxa"/>
          </w:tcPr>
          <w:p w:rsidR="00B60882" w:rsidRDefault="00B60882" w:rsidP="00B60882">
            <w:pPr>
              <w:pStyle w:val="ConsPlusNormal"/>
              <w:jc w:val="both"/>
            </w:pPr>
            <w:r>
              <w:t>Определять современников исторических событий, явлений, процессов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2</w:t>
            </w:r>
          </w:p>
        </w:tc>
        <w:tc>
          <w:tcPr>
            <w:tcW w:w="7370" w:type="dxa"/>
          </w:tcPr>
          <w:p w:rsidR="00B60882" w:rsidRDefault="00B60882" w:rsidP="00B60882">
            <w:pPr>
              <w:pStyle w:val="ConsPlusNormal"/>
              <w:jc w:val="both"/>
            </w:pPr>
            <w:r>
              <w:t>Знание исторических фактов, работа с фактами</w:t>
            </w:r>
          </w:p>
        </w:tc>
      </w:tr>
      <w:tr w:rsidR="00B60882" w:rsidRPr="00541C92" w:rsidTr="00B60882">
        <w:tc>
          <w:tcPr>
            <w:tcW w:w="1701" w:type="dxa"/>
          </w:tcPr>
          <w:p w:rsidR="00B60882" w:rsidRDefault="00B60882" w:rsidP="00B60882">
            <w:pPr>
              <w:pStyle w:val="ConsPlusNormal"/>
              <w:jc w:val="center"/>
            </w:pPr>
            <w:r>
              <w:t>2.1</w:t>
            </w:r>
          </w:p>
        </w:tc>
        <w:tc>
          <w:tcPr>
            <w:tcW w:w="7370" w:type="dxa"/>
          </w:tcPr>
          <w:p w:rsidR="00B60882" w:rsidRDefault="00B60882" w:rsidP="00B60882">
            <w:pPr>
              <w:pStyle w:val="ConsPlusNormal"/>
              <w:jc w:val="both"/>
            </w:pPr>
            <w:r>
              <w:t>Указывать (называть) место, обстоятельства, участников, результаты важнейших событий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2.2</w:t>
            </w:r>
          </w:p>
        </w:tc>
        <w:tc>
          <w:tcPr>
            <w:tcW w:w="7370" w:type="dxa"/>
          </w:tcPr>
          <w:p w:rsidR="00B60882" w:rsidRDefault="00B60882" w:rsidP="00B60882">
            <w:pPr>
              <w:pStyle w:val="ConsPlusNormal"/>
              <w:jc w:val="both"/>
            </w:pPr>
            <w: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tc>
      </w:tr>
      <w:tr w:rsidR="00B60882" w:rsidTr="00B60882">
        <w:tc>
          <w:tcPr>
            <w:tcW w:w="1701" w:type="dxa"/>
          </w:tcPr>
          <w:p w:rsidR="00B60882" w:rsidRDefault="00B60882" w:rsidP="00B60882">
            <w:pPr>
              <w:pStyle w:val="ConsPlusNormal"/>
              <w:jc w:val="center"/>
            </w:pPr>
            <w:r>
              <w:t>3</w:t>
            </w:r>
          </w:p>
        </w:tc>
        <w:tc>
          <w:tcPr>
            <w:tcW w:w="7370" w:type="dxa"/>
          </w:tcPr>
          <w:p w:rsidR="00B60882" w:rsidRDefault="00B60882" w:rsidP="00B60882">
            <w:pPr>
              <w:pStyle w:val="ConsPlusNormal"/>
              <w:jc w:val="both"/>
            </w:pPr>
            <w:r>
              <w:t>Работа с исторической картой</w:t>
            </w:r>
          </w:p>
        </w:tc>
      </w:tr>
      <w:tr w:rsidR="00B60882" w:rsidRPr="00541C92" w:rsidTr="00B60882">
        <w:tc>
          <w:tcPr>
            <w:tcW w:w="1701" w:type="dxa"/>
          </w:tcPr>
          <w:p w:rsidR="00B60882" w:rsidRDefault="00B60882" w:rsidP="00B60882">
            <w:pPr>
              <w:pStyle w:val="ConsPlusNormal"/>
              <w:jc w:val="center"/>
            </w:pPr>
            <w:r>
              <w:t>3.1</w:t>
            </w:r>
          </w:p>
        </w:tc>
        <w:tc>
          <w:tcPr>
            <w:tcW w:w="7370" w:type="dxa"/>
          </w:tcPr>
          <w:p w:rsidR="00B60882" w:rsidRDefault="00B60882" w:rsidP="00B60882">
            <w:pPr>
              <w:pStyle w:val="ConsPlusNormal"/>
              <w:jc w:val="both"/>
            </w:pPr>
            <w: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3.2</w:t>
            </w:r>
          </w:p>
        </w:tc>
        <w:tc>
          <w:tcPr>
            <w:tcW w:w="7370" w:type="dxa"/>
          </w:tcPr>
          <w:p w:rsidR="00B60882" w:rsidRDefault="00B60882" w:rsidP="00B60882">
            <w:pPr>
              <w:pStyle w:val="ConsPlusNormal"/>
              <w:jc w:val="both"/>
            </w:pPr>
            <w: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tc>
      </w:tr>
      <w:tr w:rsidR="00B60882" w:rsidRPr="00541C92" w:rsidTr="00B60882">
        <w:tc>
          <w:tcPr>
            <w:tcW w:w="1701" w:type="dxa"/>
          </w:tcPr>
          <w:p w:rsidR="00B60882" w:rsidRDefault="00B60882" w:rsidP="00B60882">
            <w:pPr>
              <w:pStyle w:val="ConsPlusNormal"/>
              <w:jc w:val="center"/>
            </w:pPr>
            <w:r>
              <w:lastRenderedPageBreak/>
              <w:t>3.3</w:t>
            </w:r>
          </w:p>
        </w:tc>
        <w:tc>
          <w:tcPr>
            <w:tcW w:w="7370" w:type="dxa"/>
          </w:tcPr>
          <w:p w:rsidR="00B60882" w:rsidRDefault="00B60882" w:rsidP="00B60882">
            <w:pPr>
              <w:pStyle w:val="ConsPlusNormal"/>
              <w:jc w:val="both"/>
            </w:pPr>
            <w:r>
              <w:t>Характеризовать на основе исторической карты (схемы) исторические события, явления, процессы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3.4</w:t>
            </w:r>
          </w:p>
        </w:tc>
        <w:tc>
          <w:tcPr>
            <w:tcW w:w="7370" w:type="dxa"/>
          </w:tcPr>
          <w:p w:rsidR="00B60882" w:rsidRDefault="00B60882" w:rsidP="00B60882">
            <w:pPr>
              <w:pStyle w:val="ConsPlusNormal"/>
              <w:jc w:val="both"/>
            </w:pPr>
            <w:r>
              <w:t>Сопоставлять информацию, представленную на исторической карте (схеме) по отечественной и всеобщей истории XVI - XVII вв., с информацией из других источников</w:t>
            </w:r>
          </w:p>
        </w:tc>
      </w:tr>
      <w:tr w:rsidR="00B60882" w:rsidTr="00B60882">
        <w:tc>
          <w:tcPr>
            <w:tcW w:w="1701" w:type="dxa"/>
          </w:tcPr>
          <w:p w:rsidR="00B60882" w:rsidRDefault="00B60882" w:rsidP="00B60882">
            <w:pPr>
              <w:pStyle w:val="ConsPlusNormal"/>
              <w:jc w:val="center"/>
            </w:pPr>
            <w:r>
              <w:t>4</w:t>
            </w:r>
          </w:p>
        </w:tc>
        <w:tc>
          <w:tcPr>
            <w:tcW w:w="7370" w:type="dxa"/>
          </w:tcPr>
          <w:p w:rsidR="00B60882" w:rsidRDefault="00B60882" w:rsidP="00B60882">
            <w:pPr>
              <w:pStyle w:val="ConsPlusNormal"/>
              <w:jc w:val="both"/>
            </w:pPr>
            <w:r>
              <w:t>Работа с историческими источниками</w:t>
            </w:r>
          </w:p>
        </w:tc>
      </w:tr>
      <w:tr w:rsidR="00B60882" w:rsidRPr="00541C92" w:rsidTr="00B60882">
        <w:tc>
          <w:tcPr>
            <w:tcW w:w="1701" w:type="dxa"/>
          </w:tcPr>
          <w:p w:rsidR="00B60882" w:rsidRDefault="00B60882" w:rsidP="00B60882">
            <w:pPr>
              <w:pStyle w:val="ConsPlusNormal"/>
              <w:jc w:val="center"/>
            </w:pPr>
            <w:r>
              <w:t>4.1</w:t>
            </w:r>
          </w:p>
        </w:tc>
        <w:tc>
          <w:tcPr>
            <w:tcW w:w="7370" w:type="dxa"/>
          </w:tcPr>
          <w:p w:rsidR="00B60882" w:rsidRDefault="00B60882" w:rsidP="00B60882">
            <w:pPr>
              <w:pStyle w:val="ConsPlusNormal"/>
              <w:jc w:val="both"/>
            </w:pPr>
            <w:r>
              <w:t>Различать основные типы исторических источников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4.2</w:t>
            </w:r>
          </w:p>
        </w:tc>
        <w:tc>
          <w:tcPr>
            <w:tcW w:w="7370" w:type="dxa"/>
          </w:tcPr>
          <w:p w:rsidR="00B60882" w:rsidRDefault="00B60882" w:rsidP="00B60882">
            <w:pPr>
              <w:pStyle w:val="ConsPlusNormal"/>
              <w:jc w:val="both"/>
            </w:pPr>
            <w:r>
              <w:t>Различать виды письменных исторических источников (официальные, личные, литературные и другие)</w:t>
            </w:r>
          </w:p>
        </w:tc>
      </w:tr>
      <w:tr w:rsidR="00B60882" w:rsidRPr="00541C92" w:rsidTr="00B60882">
        <w:tc>
          <w:tcPr>
            <w:tcW w:w="1701" w:type="dxa"/>
          </w:tcPr>
          <w:p w:rsidR="00B60882" w:rsidRDefault="00B60882" w:rsidP="00B60882">
            <w:pPr>
              <w:pStyle w:val="ConsPlusNormal"/>
              <w:jc w:val="center"/>
            </w:pPr>
            <w:r>
              <w:t>4.3</w:t>
            </w:r>
          </w:p>
        </w:tc>
        <w:tc>
          <w:tcPr>
            <w:tcW w:w="7370" w:type="dxa"/>
          </w:tcPr>
          <w:p w:rsidR="00B60882" w:rsidRDefault="00B60882" w:rsidP="00B60882">
            <w:pPr>
              <w:pStyle w:val="ConsPlusNormal"/>
              <w:jc w:val="both"/>
            </w:pPr>
            <w:r>
              <w:t>Характеризовать обстоятельства и цель создания источника, раскрывать его информационную ценность</w:t>
            </w:r>
          </w:p>
        </w:tc>
      </w:tr>
      <w:tr w:rsidR="00B60882" w:rsidRPr="00541C92" w:rsidTr="00B60882">
        <w:tc>
          <w:tcPr>
            <w:tcW w:w="1701" w:type="dxa"/>
          </w:tcPr>
          <w:p w:rsidR="00B60882" w:rsidRDefault="00B60882" w:rsidP="00B60882">
            <w:pPr>
              <w:pStyle w:val="ConsPlusNormal"/>
              <w:jc w:val="center"/>
            </w:pPr>
            <w:r>
              <w:t>4.4</w:t>
            </w:r>
          </w:p>
        </w:tc>
        <w:tc>
          <w:tcPr>
            <w:tcW w:w="7370" w:type="dxa"/>
          </w:tcPr>
          <w:p w:rsidR="00B60882" w:rsidRDefault="00B60882" w:rsidP="00B60882">
            <w:pPr>
              <w:pStyle w:val="ConsPlusNormal"/>
              <w:jc w:val="both"/>
            </w:pPr>
            <w:r>
              <w:t>Проводить поиск информации в тексте письменного источника, визуальных и вещественных памятниках эпохи</w:t>
            </w:r>
          </w:p>
        </w:tc>
      </w:tr>
      <w:tr w:rsidR="00B60882" w:rsidRPr="00541C92" w:rsidTr="00B60882">
        <w:tc>
          <w:tcPr>
            <w:tcW w:w="1701" w:type="dxa"/>
          </w:tcPr>
          <w:p w:rsidR="00B60882" w:rsidRDefault="00B60882" w:rsidP="00B60882">
            <w:pPr>
              <w:pStyle w:val="ConsPlusNormal"/>
              <w:jc w:val="center"/>
            </w:pPr>
            <w:r>
              <w:t>4.5</w:t>
            </w:r>
          </w:p>
        </w:tc>
        <w:tc>
          <w:tcPr>
            <w:tcW w:w="7370" w:type="dxa"/>
          </w:tcPr>
          <w:p w:rsidR="00B60882" w:rsidRDefault="00B60882" w:rsidP="00B60882">
            <w:pPr>
              <w:pStyle w:val="ConsPlusNormal"/>
              <w:jc w:val="both"/>
            </w:pPr>
            <w:r>
              <w:t>Сопоставлять и систематизировать информацию из нескольких однотипных источников</w:t>
            </w:r>
          </w:p>
        </w:tc>
      </w:tr>
      <w:tr w:rsidR="00B60882" w:rsidRPr="00541C92" w:rsidTr="00B60882">
        <w:tc>
          <w:tcPr>
            <w:tcW w:w="1701" w:type="dxa"/>
          </w:tcPr>
          <w:p w:rsidR="00B60882" w:rsidRDefault="00B60882" w:rsidP="00B60882">
            <w:pPr>
              <w:pStyle w:val="ConsPlusNormal"/>
              <w:jc w:val="center"/>
            </w:pPr>
            <w:r>
              <w:t>4.6</w:t>
            </w:r>
          </w:p>
        </w:tc>
        <w:tc>
          <w:tcPr>
            <w:tcW w:w="7370" w:type="dxa"/>
          </w:tcPr>
          <w:p w:rsidR="00B60882" w:rsidRDefault="00B60882" w:rsidP="00B60882">
            <w:pPr>
              <w:pStyle w:val="ConsPlusNormal"/>
              <w:jc w:val="both"/>
            </w:pPr>
            <w:r>
              <w:t>Привлекать контекстную информацию при работе с историческими источниками по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4.7</w:t>
            </w:r>
          </w:p>
        </w:tc>
        <w:tc>
          <w:tcPr>
            <w:tcW w:w="7370" w:type="dxa"/>
          </w:tcPr>
          <w:p w:rsidR="00B60882" w:rsidRDefault="00B60882" w:rsidP="00B60882">
            <w:pPr>
              <w:pStyle w:val="ConsPlusNormal"/>
              <w:jc w:val="both"/>
            </w:pPr>
            <w:r>
              <w:t>Анализировать текстовые, визуальные источники исторической информации по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4.8</w:t>
            </w:r>
          </w:p>
        </w:tc>
        <w:tc>
          <w:tcPr>
            <w:tcW w:w="7370" w:type="dxa"/>
          </w:tcPr>
          <w:p w:rsidR="00B60882" w:rsidRDefault="00B60882" w:rsidP="00B60882">
            <w:pPr>
              <w:pStyle w:val="ConsPlusNormal"/>
              <w:jc w:val="both"/>
            </w:pPr>
            <w:r>
              <w:t xml:space="preserve">Представлять историческую информацию по отечественной и всеобщей истории XVI - XVII вв. в виде таблиц, схем, </w:t>
            </w:r>
            <w:r>
              <w:lastRenderedPageBreak/>
              <w:t>диаграмм</w:t>
            </w:r>
          </w:p>
        </w:tc>
      </w:tr>
      <w:tr w:rsidR="00B60882" w:rsidTr="00B60882">
        <w:tc>
          <w:tcPr>
            <w:tcW w:w="1701" w:type="dxa"/>
          </w:tcPr>
          <w:p w:rsidR="00B60882" w:rsidRDefault="00B60882" w:rsidP="00B60882">
            <w:pPr>
              <w:pStyle w:val="ConsPlusNormal"/>
              <w:jc w:val="center"/>
            </w:pPr>
            <w:r>
              <w:lastRenderedPageBreak/>
              <w:t>5</w:t>
            </w:r>
          </w:p>
        </w:tc>
        <w:tc>
          <w:tcPr>
            <w:tcW w:w="7370" w:type="dxa"/>
          </w:tcPr>
          <w:p w:rsidR="00B60882" w:rsidRDefault="00B60882" w:rsidP="00B60882">
            <w:pPr>
              <w:pStyle w:val="ConsPlusNormal"/>
              <w:jc w:val="both"/>
            </w:pPr>
            <w:r>
              <w:t>Историческое описание (реконструкция)</w:t>
            </w:r>
          </w:p>
        </w:tc>
      </w:tr>
      <w:tr w:rsidR="00B60882" w:rsidRPr="00541C92" w:rsidTr="00B60882">
        <w:tc>
          <w:tcPr>
            <w:tcW w:w="1701" w:type="dxa"/>
          </w:tcPr>
          <w:p w:rsidR="00B60882" w:rsidRDefault="00B60882" w:rsidP="00B60882">
            <w:pPr>
              <w:pStyle w:val="ConsPlusNormal"/>
              <w:jc w:val="center"/>
            </w:pPr>
            <w:r>
              <w:t>5.1</w:t>
            </w:r>
          </w:p>
        </w:tc>
        <w:tc>
          <w:tcPr>
            <w:tcW w:w="7370" w:type="dxa"/>
          </w:tcPr>
          <w:p w:rsidR="00B60882" w:rsidRDefault="00B60882" w:rsidP="00B60882">
            <w:pPr>
              <w:pStyle w:val="ConsPlusNormal"/>
              <w:jc w:val="both"/>
            </w:pPr>
            <w:r>
              <w:t>Рассказывать на основе самостоятельно составленного плана об исторических событиях, явлениях, процессах отечественной и всеобщей истории XVI - XVII вв., их участниках, демонстрируя понимание исторических явлений, процессов и знание необходимых фактов, дат, исторических понятий</w:t>
            </w:r>
          </w:p>
        </w:tc>
      </w:tr>
      <w:tr w:rsidR="00B60882" w:rsidTr="00B60882">
        <w:tc>
          <w:tcPr>
            <w:tcW w:w="1701" w:type="dxa"/>
          </w:tcPr>
          <w:p w:rsidR="00B60882" w:rsidRDefault="00B60882" w:rsidP="00B60882">
            <w:pPr>
              <w:pStyle w:val="ConsPlusNormal"/>
              <w:jc w:val="center"/>
            </w:pPr>
            <w:r>
              <w:t>5.2</w:t>
            </w:r>
          </w:p>
        </w:tc>
        <w:tc>
          <w:tcPr>
            <w:tcW w:w="7370" w:type="dxa"/>
          </w:tcPr>
          <w:p w:rsidR="00B60882" w:rsidRDefault="00B60882" w:rsidP="00B60882">
            <w:pPr>
              <w:pStyle w:val="ConsPlusNormal"/>
              <w:jc w:val="both"/>
            </w:pPr>
            <w:r>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tc>
      </w:tr>
      <w:tr w:rsidR="00B60882" w:rsidRPr="00541C92" w:rsidTr="00B60882">
        <w:tc>
          <w:tcPr>
            <w:tcW w:w="1701" w:type="dxa"/>
          </w:tcPr>
          <w:p w:rsidR="00B60882" w:rsidRDefault="00B60882" w:rsidP="00B60882">
            <w:pPr>
              <w:pStyle w:val="ConsPlusNormal"/>
              <w:jc w:val="center"/>
            </w:pPr>
            <w:r>
              <w:t>5.3</w:t>
            </w:r>
          </w:p>
        </w:tc>
        <w:tc>
          <w:tcPr>
            <w:tcW w:w="7370" w:type="dxa"/>
          </w:tcPr>
          <w:p w:rsidR="00B60882" w:rsidRDefault="00B60882" w:rsidP="00B60882">
            <w:pPr>
              <w:pStyle w:val="ConsPlusNormal"/>
              <w:jc w:val="both"/>
            </w:pPr>
            <w:r>
              <w:t>Представлять описание памятников материальной и художественной культуры изучаемой эпохи</w:t>
            </w:r>
          </w:p>
        </w:tc>
      </w:tr>
      <w:tr w:rsidR="00B60882" w:rsidRPr="00541C92" w:rsidTr="00B60882">
        <w:tc>
          <w:tcPr>
            <w:tcW w:w="1701" w:type="dxa"/>
          </w:tcPr>
          <w:p w:rsidR="00B60882" w:rsidRDefault="00B60882" w:rsidP="00B60882">
            <w:pPr>
              <w:pStyle w:val="ConsPlusNormal"/>
              <w:jc w:val="center"/>
            </w:pPr>
            <w:r>
              <w:t>6</w:t>
            </w:r>
          </w:p>
        </w:tc>
        <w:tc>
          <w:tcPr>
            <w:tcW w:w="7370" w:type="dxa"/>
          </w:tcPr>
          <w:p w:rsidR="00B60882" w:rsidRDefault="00B60882" w:rsidP="00B60882">
            <w:pPr>
              <w:pStyle w:val="ConsPlusNormal"/>
              <w:jc w:val="both"/>
            </w:pPr>
            <w:r>
              <w:t>Анализ, объяснение исторических событий, явлений</w:t>
            </w:r>
          </w:p>
        </w:tc>
      </w:tr>
      <w:tr w:rsidR="00B60882" w:rsidRPr="00541C92" w:rsidTr="00B60882">
        <w:tc>
          <w:tcPr>
            <w:tcW w:w="1701" w:type="dxa"/>
          </w:tcPr>
          <w:p w:rsidR="00B60882" w:rsidRDefault="00B60882" w:rsidP="00B60882">
            <w:pPr>
              <w:pStyle w:val="ConsPlusNormal"/>
              <w:jc w:val="center"/>
            </w:pPr>
            <w:r>
              <w:t>6.1</w:t>
            </w:r>
          </w:p>
        </w:tc>
        <w:tc>
          <w:tcPr>
            <w:tcW w:w="7370" w:type="dxa"/>
          </w:tcPr>
          <w:p w:rsidR="00B60882" w:rsidRDefault="00B60882" w:rsidP="00B60882">
            <w:pPr>
              <w:pStyle w:val="ConsPlusNormal"/>
              <w:jc w:val="both"/>
            </w:pPr>
            <w:r>
              <w:t>Раскрывать существенные черты и характерные признаки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t>6.2</w:t>
            </w:r>
          </w:p>
        </w:tc>
        <w:tc>
          <w:tcPr>
            <w:tcW w:w="7370" w:type="dxa"/>
          </w:tcPr>
          <w:p w:rsidR="00B60882" w:rsidRDefault="00B60882" w:rsidP="00B60882">
            <w:pPr>
              <w:pStyle w:val="ConsPlusNormal"/>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B60882" w:rsidRPr="00541C92" w:rsidTr="00B60882">
        <w:tc>
          <w:tcPr>
            <w:tcW w:w="1701" w:type="dxa"/>
          </w:tcPr>
          <w:p w:rsidR="00B60882" w:rsidRDefault="00B60882" w:rsidP="00B60882">
            <w:pPr>
              <w:pStyle w:val="ConsPlusNormal"/>
              <w:jc w:val="center"/>
            </w:pPr>
            <w:r>
              <w:t>6.3</w:t>
            </w:r>
          </w:p>
        </w:tc>
        <w:tc>
          <w:tcPr>
            <w:tcW w:w="7370" w:type="dxa"/>
          </w:tcPr>
          <w:p w:rsidR="00B60882" w:rsidRDefault="00B60882" w:rsidP="00B60882">
            <w:pPr>
              <w:pStyle w:val="ConsPlusNormal"/>
              <w:jc w:val="both"/>
            </w:pPr>
            <w:r>
              <w:t>Объяснять причины и следствия важнейших событий, явлений, процессов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lastRenderedPageBreak/>
              <w:t>6.4</w:t>
            </w:r>
          </w:p>
        </w:tc>
        <w:tc>
          <w:tcPr>
            <w:tcW w:w="7370" w:type="dxa"/>
          </w:tcPr>
          <w:p w:rsidR="00B60882" w:rsidRDefault="00B60882" w:rsidP="00B60882">
            <w:pPr>
              <w:pStyle w:val="ConsPlusNormal"/>
              <w:jc w:val="both"/>
            </w:pPr>
            <w:r>
              <w:t>Проводить сопоставление однотипных событий, явлений и процессов отечественной и всеобщей истории (раскрывать повторяющиеся черты исторических ситуаций, выделять черты сходства и различия)</w:t>
            </w:r>
          </w:p>
        </w:tc>
      </w:tr>
      <w:tr w:rsidR="00B60882" w:rsidRPr="00541C92" w:rsidTr="00B60882">
        <w:tc>
          <w:tcPr>
            <w:tcW w:w="1701" w:type="dxa"/>
          </w:tcPr>
          <w:p w:rsidR="00B60882" w:rsidRDefault="00B60882" w:rsidP="00B60882">
            <w:pPr>
              <w:pStyle w:val="ConsPlusNormal"/>
              <w:jc w:val="center"/>
            </w:pPr>
            <w:r>
              <w:t>6.5</w:t>
            </w:r>
          </w:p>
        </w:tc>
        <w:tc>
          <w:tcPr>
            <w:tcW w:w="7370" w:type="dxa"/>
          </w:tcPr>
          <w:p w:rsidR="00B60882" w:rsidRDefault="00B60882" w:rsidP="00B60882">
            <w:pPr>
              <w:pStyle w:val="ConsPlusNormal"/>
              <w:jc w:val="both"/>
            </w:pPr>
            <w:r>
              <w:t>Выявлять особенности развития культуры, быта и нравов народов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6.6</w:t>
            </w:r>
          </w:p>
        </w:tc>
        <w:tc>
          <w:tcPr>
            <w:tcW w:w="7370" w:type="dxa"/>
          </w:tcPr>
          <w:p w:rsidR="00B60882" w:rsidRDefault="00B60882" w:rsidP="00B60882">
            <w:pPr>
              <w:pStyle w:val="ConsPlusNormal"/>
              <w:jc w:val="both"/>
            </w:pPr>
            <w:r>
              <w:t>Устанавливать взаимосвязь (при наличии) событий истории XVI - XVII вв.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t>7</w:t>
            </w:r>
          </w:p>
        </w:tc>
        <w:tc>
          <w:tcPr>
            <w:tcW w:w="7370" w:type="dxa"/>
          </w:tcPr>
          <w:p w:rsidR="00B60882" w:rsidRDefault="00B60882" w:rsidP="00B60882">
            <w:pPr>
              <w:pStyle w:val="ConsPlusNormal"/>
              <w:jc w:val="both"/>
            </w:pPr>
            <w:r>
              <w:t>Рассмотрение исторических версий и оценок, определение своего отношения к наиболее значимым событиям и личностям прошлого</w:t>
            </w:r>
          </w:p>
        </w:tc>
      </w:tr>
      <w:tr w:rsidR="00B60882" w:rsidRPr="00541C92" w:rsidTr="00B60882">
        <w:tc>
          <w:tcPr>
            <w:tcW w:w="1701" w:type="dxa"/>
          </w:tcPr>
          <w:p w:rsidR="00B60882" w:rsidRDefault="00B60882" w:rsidP="00B60882">
            <w:pPr>
              <w:pStyle w:val="ConsPlusNormal"/>
              <w:jc w:val="center"/>
            </w:pPr>
            <w:r>
              <w:t>7.1</w:t>
            </w:r>
          </w:p>
        </w:tc>
        <w:tc>
          <w:tcPr>
            <w:tcW w:w="7370" w:type="dxa"/>
          </w:tcPr>
          <w:p w:rsidR="00B60882" w:rsidRDefault="00B60882" w:rsidP="00B60882">
            <w:pPr>
              <w:pStyle w:val="ConsPlusNormal"/>
              <w:jc w:val="both"/>
            </w:pPr>
            <w:r>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tc>
      </w:tr>
      <w:tr w:rsidR="00B60882" w:rsidRPr="00541C92" w:rsidTr="00B60882">
        <w:tc>
          <w:tcPr>
            <w:tcW w:w="1701" w:type="dxa"/>
          </w:tcPr>
          <w:p w:rsidR="00B60882" w:rsidRDefault="00B60882" w:rsidP="00B60882">
            <w:pPr>
              <w:pStyle w:val="ConsPlusNormal"/>
              <w:jc w:val="center"/>
            </w:pPr>
            <w:r>
              <w:t>7.2</w:t>
            </w:r>
          </w:p>
        </w:tc>
        <w:tc>
          <w:tcPr>
            <w:tcW w:w="7370" w:type="dxa"/>
          </w:tcPr>
          <w:p w:rsidR="00B60882" w:rsidRDefault="00B60882" w:rsidP="00B60882">
            <w:pPr>
              <w:pStyle w:val="ConsPlusNormal"/>
              <w:jc w:val="both"/>
            </w:pPr>
            <w:r>
              <w:t>Выражать отношение к деятельности исторических личностей XVI - XVII вв. с учетом обстоятельств изучаемой эпохи и в современной шкале ценностей</w:t>
            </w:r>
          </w:p>
        </w:tc>
      </w:tr>
      <w:tr w:rsidR="00B60882" w:rsidRPr="00541C92" w:rsidTr="00B60882">
        <w:tc>
          <w:tcPr>
            <w:tcW w:w="1701" w:type="dxa"/>
          </w:tcPr>
          <w:p w:rsidR="00B60882" w:rsidRDefault="00B60882" w:rsidP="00B60882">
            <w:pPr>
              <w:pStyle w:val="ConsPlusNormal"/>
              <w:jc w:val="center"/>
            </w:pPr>
            <w:r>
              <w:t>7.3</w:t>
            </w:r>
          </w:p>
        </w:tc>
        <w:tc>
          <w:tcPr>
            <w:tcW w:w="7370" w:type="dxa"/>
          </w:tcPr>
          <w:p w:rsidR="00B60882" w:rsidRDefault="00B60882" w:rsidP="00B60882">
            <w:pPr>
              <w:pStyle w:val="ConsPlusNormal"/>
              <w:jc w:val="both"/>
            </w:pPr>
            <w:r>
              <w:t>Определять и аргументировать собственную или предложенную точку зрения на события и личностей отечественной и всеобщей истории XVI - XVII вв. с помощью фактического материала, в том числе используя источники разных типов</w:t>
            </w:r>
          </w:p>
        </w:tc>
      </w:tr>
      <w:tr w:rsidR="00B60882" w:rsidTr="00B60882">
        <w:tc>
          <w:tcPr>
            <w:tcW w:w="1701" w:type="dxa"/>
          </w:tcPr>
          <w:p w:rsidR="00B60882" w:rsidRDefault="00B60882" w:rsidP="00B60882">
            <w:pPr>
              <w:pStyle w:val="ConsPlusNormal"/>
              <w:jc w:val="center"/>
            </w:pPr>
            <w:r>
              <w:t>8</w:t>
            </w:r>
          </w:p>
        </w:tc>
        <w:tc>
          <w:tcPr>
            <w:tcW w:w="7370" w:type="dxa"/>
          </w:tcPr>
          <w:p w:rsidR="00B60882" w:rsidRDefault="00B60882" w:rsidP="00B60882">
            <w:pPr>
              <w:pStyle w:val="ConsPlusNormal"/>
              <w:jc w:val="both"/>
            </w:pPr>
            <w:r>
              <w:t>Применение исторических знаний</w:t>
            </w:r>
          </w:p>
        </w:tc>
      </w:tr>
      <w:tr w:rsidR="00B60882" w:rsidRPr="00541C92" w:rsidTr="00B60882">
        <w:tc>
          <w:tcPr>
            <w:tcW w:w="1701" w:type="dxa"/>
          </w:tcPr>
          <w:p w:rsidR="00B60882" w:rsidRDefault="00B60882" w:rsidP="00B60882">
            <w:pPr>
              <w:pStyle w:val="ConsPlusNormal"/>
              <w:jc w:val="center"/>
            </w:pPr>
            <w:r>
              <w:lastRenderedPageBreak/>
              <w:t>8.1</w:t>
            </w:r>
          </w:p>
        </w:tc>
        <w:tc>
          <w:tcPr>
            <w:tcW w:w="7370" w:type="dxa"/>
          </w:tcPr>
          <w:p w:rsidR="00B60882" w:rsidRDefault="00B60882" w:rsidP="00B60882">
            <w:pPr>
              <w:pStyle w:val="ConsPlusNormal"/>
              <w:jc w:val="both"/>
            </w:pPr>
            <w: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tc>
      </w:tr>
      <w:tr w:rsidR="00B60882" w:rsidRPr="00541C92" w:rsidTr="00B60882">
        <w:tc>
          <w:tcPr>
            <w:tcW w:w="1701" w:type="dxa"/>
          </w:tcPr>
          <w:p w:rsidR="00B60882" w:rsidRDefault="00B60882" w:rsidP="00B60882">
            <w:pPr>
              <w:pStyle w:val="ConsPlusNormal"/>
              <w:jc w:val="center"/>
            </w:pPr>
            <w:r>
              <w:t>8.2</w:t>
            </w:r>
          </w:p>
        </w:tc>
        <w:tc>
          <w:tcPr>
            <w:tcW w:w="7370" w:type="dxa"/>
          </w:tcPr>
          <w:p w:rsidR="00B60882" w:rsidRDefault="00B60882" w:rsidP="00B60882">
            <w:pPr>
              <w:pStyle w:val="ConsPlusNormal"/>
              <w:jc w:val="both"/>
            </w:pPr>
            <w:r>
              <w:t>Объяснять значение памятников истории и культуры России и других стран XVI - XVII вв. для времени, когда они появились, и для современного общества</w:t>
            </w:r>
          </w:p>
        </w:tc>
      </w:tr>
      <w:tr w:rsidR="00B60882" w:rsidTr="00B60882">
        <w:tc>
          <w:tcPr>
            <w:tcW w:w="1701" w:type="dxa"/>
          </w:tcPr>
          <w:p w:rsidR="00B60882" w:rsidRDefault="00B60882" w:rsidP="00B60882">
            <w:pPr>
              <w:pStyle w:val="ConsPlusNormal"/>
              <w:jc w:val="center"/>
            </w:pPr>
            <w:r>
              <w:t>8.3</w:t>
            </w:r>
          </w:p>
        </w:tc>
        <w:tc>
          <w:tcPr>
            <w:tcW w:w="7370" w:type="dxa"/>
          </w:tcPr>
          <w:p w:rsidR="00B60882" w:rsidRDefault="00B60882" w:rsidP="00B60882">
            <w:pPr>
              <w:pStyle w:val="ConsPlusNormal"/>
              <w:jc w:val="both"/>
            </w:pPr>
            <w:r>
              <w:t>Выполнять учебные проекты по отечественной и всеобщей истории XVI - XVII вв. (в том числе на региональном материале)</w:t>
            </w:r>
          </w:p>
        </w:tc>
      </w:tr>
      <w:tr w:rsidR="00B60882" w:rsidRPr="00541C92" w:rsidTr="00B60882">
        <w:tc>
          <w:tcPr>
            <w:tcW w:w="1701" w:type="dxa"/>
          </w:tcPr>
          <w:p w:rsidR="00B60882" w:rsidRDefault="00B60882" w:rsidP="00B60882">
            <w:pPr>
              <w:pStyle w:val="ConsPlusNormal"/>
              <w:jc w:val="center"/>
            </w:pPr>
            <w:r>
              <w:t>8.4</w:t>
            </w:r>
          </w:p>
        </w:tc>
        <w:tc>
          <w:tcPr>
            <w:tcW w:w="7370" w:type="dxa"/>
          </w:tcPr>
          <w:p w:rsidR="00B60882" w:rsidRDefault="00B60882" w:rsidP="00B60882">
            <w:pPr>
              <w:pStyle w:val="ConsPlusNormal"/>
              <w:jc w:val="both"/>
            </w:pPr>
            <w:r>
              <w:t>Использовать исторические понятия для решения учебных и практических задач</w:t>
            </w:r>
          </w:p>
        </w:tc>
      </w:tr>
      <w:tr w:rsidR="00B60882" w:rsidRPr="00541C92" w:rsidTr="00B60882">
        <w:tc>
          <w:tcPr>
            <w:tcW w:w="1701" w:type="dxa"/>
          </w:tcPr>
          <w:p w:rsidR="00B60882" w:rsidRDefault="00B60882" w:rsidP="00B60882">
            <w:pPr>
              <w:pStyle w:val="ConsPlusNormal"/>
              <w:jc w:val="center"/>
            </w:pPr>
            <w:r>
              <w:t>8.5</w:t>
            </w:r>
          </w:p>
        </w:tc>
        <w:tc>
          <w:tcPr>
            <w:tcW w:w="7370" w:type="dxa"/>
          </w:tcPr>
          <w:p w:rsidR="00B60882" w:rsidRDefault="00B60882" w:rsidP="00B60882">
            <w:pPr>
              <w:pStyle w:val="ConsPlusNormal"/>
              <w:jc w:val="both"/>
            </w:pPr>
            <w:r>
              <w:t>Осуществлять поиск исторической информации по отечественной и всеобщей истории XVI - XVII вв. в справочной литературе, сети Интернет для решения познавательных задач, оценивать полноту и верифицированность информации</w:t>
            </w:r>
          </w:p>
        </w:tc>
      </w:tr>
    </w:tbl>
    <w:p w:rsidR="00B60882" w:rsidRDefault="00B60882" w:rsidP="00B60882">
      <w:pPr>
        <w:pStyle w:val="ConsPlusNormal"/>
        <w:jc w:val="both"/>
      </w:pPr>
    </w:p>
    <w:p w:rsidR="00B60882" w:rsidRDefault="00B60882" w:rsidP="00B60882">
      <w:pPr>
        <w:pStyle w:val="ConsPlusNormal"/>
        <w:jc w:val="right"/>
      </w:pPr>
      <w:r>
        <w:t>Таблица 16.5</w:t>
      </w:r>
    </w:p>
    <w:p w:rsidR="00B60882" w:rsidRDefault="00B60882" w:rsidP="00B60882">
      <w:pPr>
        <w:pStyle w:val="ConsPlusNormal"/>
        <w:jc w:val="both"/>
      </w:pPr>
    </w:p>
    <w:p w:rsidR="00B60882" w:rsidRDefault="00B60882" w:rsidP="00B60882">
      <w:pPr>
        <w:pStyle w:val="ConsPlusNormal"/>
        <w:jc w:val="center"/>
      </w:pPr>
      <w:r>
        <w:t>Проверяемые элементы содержания (7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B60882" w:rsidTr="00B60882">
        <w:tc>
          <w:tcPr>
            <w:tcW w:w="1077" w:type="dxa"/>
          </w:tcPr>
          <w:p w:rsidR="00B60882" w:rsidRDefault="00B60882" w:rsidP="00B60882">
            <w:pPr>
              <w:pStyle w:val="ConsPlusNormal"/>
              <w:jc w:val="center"/>
            </w:pPr>
            <w:r>
              <w:t>Код</w:t>
            </w:r>
          </w:p>
        </w:tc>
        <w:tc>
          <w:tcPr>
            <w:tcW w:w="7994" w:type="dxa"/>
          </w:tcPr>
          <w:p w:rsidR="00B60882" w:rsidRDefault="00B60882" w:rsidP="00B60882">
            <w:pPr>
              <w:pStyle w:val="ConsPlusNormal"/>
              <w:jc w:val="center"/>
            </w:pPr>
            <w:r>
              <w:t>Проверяемый элемент содержания</w:t>
            </w:r>
          </w:p>
        </w:tc>
      </w:tr>
      <w:tr w:rsidR="00B6088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jc w:val="both"/>
            </w:pPr>
            <w:r>
              <w:t>Всеобщая история. История Нового времени. Конец XV - XVII в.</w:t>
            </w:r>
          </w:p>
        </w:tc>
      </w:tr>
      <w:tr w:rsidR="00B60882" w:rsidRPr="00541C9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Понятие "Новое время". Хронологические рамки и периодизация истории Нового времени</w:t>
            </w:r>
          </w:p>
        </w:tc>
      </w:tr>
      <w:tr w:rsidR="00B60882" w:rsidRPr="00541C92" w:rsidTr="00B60882">
        <w:tc>
          <w:tcPr>
            <w:tcW w:w="1077" w:type="dxa"/>
          </w:tcPr>
          <w:p w:rsidR="00B60882" w:rsidRDefault="00B60882" w:rsidP="00B60882">
            <w:pPr>
              <w:pStyle w:val="ConsPlusNormal"/>
              <w:jc w:val="center"/>
            </w:pPr>
            <w:r>
              <w:lastRenderedPageBreak/>
              <w:t>1.2</w:t>
            </w:r>
          </w:p>
        </w:tc>
        <w:tc>
          <w:tcPr>
            <w:tcW w:w="7994" w:type="dxa"/>
          </w:tcPr>
          <w:p w:rsidR="00B60882" w:rsidRDefault="00B60882" w:rsidP="00B60882">
            <w:pPr>
              <w:pStyle w:val="ConsPlusNormal"/>
              <w:jc w:val="both"/>
            </w:pPr>
            <w:r>
              <w:t>Великие географические открытия.</w:t>
            </w:r>
          </w:p>
          <w:p w:rsidR="00B60882" w:rsidRDefault="00B60882" w:rsidP="00B60882">
            <w:pPr>
              <w:pStyle w:val="ConsPlusNormal"/>
              <w:jc w:val="both"/>
            </w:pPr>
            <w: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 в.</w:t>
            </w:r>
          </w:p>
        </w:tc>
      </w:tr>
      <w:tr w:rsidR="00B60882" w:rsidRPr="00541C92" w:rsidTr="00B60882">
        <w:tc>
          <w:tcPr>
            <w:tcW w:w="1077" w:type="dxa"/>
          </w:tcPr>
          <w:p w:rsidR="00B60882" w:rsidRDefault="00B60882" w:rsidP="00B60882">
            <w:pPr>
              <w:pStyle w:val="ConsPlusNormal"/>
              <w:jc w:val="center"/>
            </w:pPr>
            <w:r>
              <w:t>1.3</w:t>
            </w:r>
          </w:p>
        </w:tc>
        <w:tc>
          <w:tcPr>
            <w:tcW w:w="7994" w:type="dxa"/>
          </w:tcPr>
          <w:p w:rsidR="00B60882" w:rsidRDefault="00B60882" w:rsidP="00B60882">
            <w:pPr>
              <w:pStyle w:val="ConsPlusNormal"/>
              <w:jc w:val="both"/>
            </w:pPr>
            <w:r>
              <w:t>Изменения в европейском обществе в XVI - XVII вв.</w:t>
            </w:r>
          </w:p>
          <w:p w:rsidR="00B60882" w:rsidRDefault="00B60882" w:rsidP="00B60882">
            <w:pPr>
              <w:pStyle w:val="ConsPlusNormal"/>
              <w:jc w:val="both"/>
            </w:pPr>
            <w: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tc>
      </w:tr>
      <w:tr w:rsidR="00B60882" w:rsidTr="00B60882">
        <w:tc>
          <w:tcPr>
            <w:tcW w:w="1077" w:type="dxa"/>
          </w:tcPr>
          <w:p w:rsidR="00B60882" w:rsidRDefault="00B60882" w:rsidP="00B60882">
            <w:pPr>
              <w:pStyle w:val="ConsPlusNormal"/>
              <w:jc w:val="center"/>
            </w:pPr>
            <w:r>
              <w:t>1.4</w:t>
            </w:r>
          </w:p>
        </w:tc>
        <w:tc>
          <w:tcPr>
            <w:tcW w:w="7994" w:type="dxa"/>
          </w:tcPr>
          <w:p w:rsidR="00B60882" w:rsidRDefault="00B60882" w:rsidP="00B60882">
            <w:pPr>
              <w:pStyle w:val="ConsPlusNormal"/>
              <w:jc w:val="both"/>
            </w:pPr>
            <w:r>
              <w:t>Реформация и контрреформация в Европе.</w:t>
            </w:r>
          </w:p>
          <w:p w:rsidR="00B60882" w:rsidRDefault="00B60882" w:rsidP="00B60882">
            <w:pPr>
              <w:pStyle w:val="ConsPlusNormal"/>
              <w:jc w:val="both"/>
            </w:pPr>
            <w: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tc>
      </w:tr>
      <w:tr w:rsidR="00B60882" w:rsidTr="00B60882">
        <w:tc>
          <w:tcPr>
            <w:tcW w:w="1077" w:type="dxa"/>
          </w:tcPr>
          <w:p w:rsidR="00B60882" w:rsidRDefault="00B60882" w:rsidP="00B60882">
            <w:pPr>
              <w:pStyle w:val="ConsPlusNormal"/>
              <w:jc w:val="center"/>
            </w:pPr>
            <w:r>
              <w:t>1.5</w:t>
            </w:r>
          </w:p>
        </w:tc>
        <w:tc>
          <w:tcPr>
            <w:tcW w:w="7994" w:type="dxa"/>
          </w:tcPr>
          <w:p w:rsidR="00B60882" w:rsidRDefault="00B60882" w:rsidP="00B60882">
            <w:pPr>
              <w:pStyle w:val="ConsPlusNormal"/>
              <w:jc w:val="both"/>
            </w:pPr>
            <w:r>
              <w:t>Государства Европы в XVI - XVII вв.</w:t>
            </w:r>
          </w:p>
          <w:p w:rsidR="00B60882" w:rsidRDefault="00B60882" w:rsidP="00B60882">
            <w:pPr>
              <w:pStyle w:val="ConsPlusNormal"/>
              <w:jc w:val="both"/>
            </w:pPr>
            <w: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tc>
      </w:tr>
      <w:tr w:rsidR="00B60882" w:rsidRPr="00541C92" w:rsidTr="00B60882">
        <w:tc>
          <w:tcPr>
            <w:tcW w:w="1077" w:type="dxa"/>
          </w:tcPr>
          <w:p w:rsidR="00B60882" w:rsidRDefault="00B60882" w:rsidP="00B60882">
            <w:pPr>
              <w:pStyle w:val="ConsPlusNormal"/>
              <w:jc w:val="center"/>
            </w:pPr>
            <w:r>
              <w:t>1.6</w:t>
            </w:r>
          </w:p>
        </w:tc>
        <w:tc>
          <w:tcPr>
            <w:tcW w:w="7994" w:type="dxa"/>
          </w:tcPr>
          <w:p w:rsidR="00B60882" w:rsidRDefault="00B60882" w:rsidP="00B60882">
            <w:pPr>
              <w:pStyle w:val="ConsPlusNormal"/>
              <w:jc w:val="both"/>
            </w:pPr>
            <w:r>
              <w:t xml:space="preserve">Испания под властью потомков католических королей. Внутренняя и внешняя политика испанских Габсбургов. </w:t>
            </w:r>
            <w:r>
              <w:lastRenderedPageBreak/>
              <w:t>Национально-освободительное движение в Нидерландах: цели, участники, формы борьбы. Итоги и значение Нидерландской революции</w:t>
            </w:r>
          </w:p>
        </w:tc>
      </w:tr>
      <w:tr w:rsidR="00B60882" w:rsidTr="00B60882">
        <w:tc>
          <w:tcPr>
            <w:tcW w:w="1077" w:type="dxa"/>
          </w:tcPr>
          <w:p w:rsidR="00B60882" w:rsidRDefault="00B60882" w:rsidP="00B60882">
            <w:pPr>
              <w:pStyle w:val="ConsPlusNormal"/>
              <w:jc w:val="center"/>
            </w:pPr>
            <w:r>
              <w:lastRenderedPageBreak/>
              <w:t>1.7</w:t>
            </w:r>
          </w:p>
        </w:tc>
        <w:tc>
          <w:tcPr>
            <w:tcW w:w="7994" w:type="dxa"/>
          </w:tcPr>
          <w:p w:rsidR="00B60882" w:rsidRDefault="00B60882" w:rsidP="00B60882">
            <w:pPr>
              <w:pStyle w:val="ConsPlusNormal"/>
              <w:jc w:val="both"/>
            </w:pPr>
            <w: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tc>
      </w:tr>
      <w:tr w:rsidR="00B60882" w:rsidRPr="00541C92" w:rsidTr="00B60882">
        <w:tc>
          <w:tcPr>
            <w:tcW w:w="1077" w:type="dxa"/>
          </w:tcPr>
          <w:p w:rsidR="00B60882" w:rsidRDefault="00B60882" w:rsidP="00B60882">
            <w:pPr>
              <w:pStyle w:val="ConsPlusNormal"/>
              <w:jc w:val="center"/>
            </w:pPr>
            <w:r>
              <w:t>1.8</w:t>
            </w:r>
          </w:p>
        </w:tc>
        <w:tc>
          <w:tcPr>
            <w:tcW w:w="7994" w:type="dxa"/>
          </w:tcPr>
          <w:p w:rsidR="00B60882" w:rsidRDefault="00B60882" w:rsidP="00B60882">
            <w:pPr>
              <w:pStyle w:val="ConsPlusNormal"/>
              <w:jc w:val="both"/>
            </w:pPr>
            <w:r>
              <w:t>Англия. Развитие капиталистического предпринимательства в городах и деревнях. Огораживания. Укрепление королевской власти при Тюдорах. Генрих VIII и королевская реформация. "Золотой век" Елизаветы I. 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tc>
      </w:tr>
      <w:tr w:rsidR="00B60882" w:rsidRPr="00541C92" w:rsidTr="00B60882">
        <w:tc>
          <w:tcPr>
            <w:tcW w:w="1077" w:type="dxa"/>
          </w:tcPr>
          <w:p w:rsidR="00B60882" w:rsidRDefault="00B60882" w:rsidP="00B60882">
            <w:pPr>
              <w:pStyle w:val="ConsPlusNormal"/>
              <w:jc w:val="center"/>
            </w:pPr>
            <w:r>
              <w:t>1.9</w:t>
            </w:r>
          </w:p>
        </w:tc>
        <w:tc>
          <w:tcPr>
            <w:tcW w:w="7994" w:type="dxa"/>
          </w:tcPr>
          <w:p w:rsidR="00B60882" w:rsidRDefault="00B60882" w:rsidP="00B60882">
            <w:pPr>
              <w:pStyle w:val="ConsPlusNormal"/>
              <w:jc w:val="both"/>
            </w:pPr>
            <w: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w:t>
            </w:r>
          </w:p>
        </w:tc>
      </w:tr>
      <w:tr w:rsidR="00B60882" w:rsidTr="00B60882">
        <w:tc>
          <w:tcPr>
            <w:tcW w:w="1077" w:type="dxa"/>
          </w:tcPr>
          <w:p w:rsidR="00B60882" w:rsidRDefault="00B60882" w:rsidP="00B60882">
            <w:pPr>
              <w:pStyle w:val="ConsPlusNormal"/>
              <w:jc w:val="center"/>
            </w:pPr>
            <w:r>
              <w:t>1.10</w:t>
            </w:r>
          </w:p>
        </w:tc>
        <w:tc>
          <w:tcPr>
            <w:tcW w:w="7994" w:type="dxa"/>
          </w:tcPr>
          <w:p w:rsidR="00B60882" w:rsidRDefault="00B60882" w:rsidP="00B60882">
            <w:pPr>
              <w:pStyle w:val="ConsPlusNormal"/>
              <w:jc w:val="both"/>
            </w:pPr>
            <w:r>
              <w:t>Международные отношения в XVI - XVII вв.</w:t>
            </w:r>
          </w:p>
          <w:p w:rsidR="00B60882" w:rsidRDefault="00B60882" w:rsidP="00B60882">
            <w:pPr>
              <w:pStyle w:val="ConsPlusNormal"/>
              <w:jc w:val="both"/>
            </w:pPr>
            <w: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tc>
      </w:tr>
      <w:tr w:rsidR="00B60882" w:rsidTr="00B60882">
        <w:tc>
          <w:tcPr>
            <w:tcW w:w="1077" w:type="dxa"/>
          </w:tcPr>
          <w:p w:rsidR="00B60882" w:rsidRDefault="00B60882" w:rsidP="00B60882">
            <w:pPr>
              <w:pStyle w:val="ConsPlusNormal"/>
              <w:jc w:val="center"/>
            </w:pPr>
            <w:r>
              <w:t>1.11</w:t>
            </w:r>
          </w:p>
        </w:tc>
        <w:tc>
          <w:tcPr>
            <w:tcW w:w="7994" w:type="dxa"/>
          </w:tcPr>
          <w:p w:rsidR="00B60882" w:rsidRDefault="00B60882" w:rsidP="00B60882">
            <w:pPr>
              <w:pStyle w:val="ConsPlusNormal"/>
              <w:jc w:val="both"/>
            </w:pPr>
            <w:r>
              <w:t>Европейская культура в раннее Новое время.</w:t>
            </w:r>
          </w:p>
          <w:p w:rsidR="00B60882" w:rsidRDefault="00B60882" w:rsidP="00B60882">
            <w:pPr>
              <w:pStyle w:val="ConsPlusNormal"/>
              <w:jc w:val="both"/>
            </w:pPr>
            <w:r>
              <w:t xml:space="preserve">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w:t>
            </w:r>
            <w:r>
              <w:lastRenderedPageBreak/>
              <w:t>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tc>
      </w:tr>
      <w:tr w:rsidR="00B60882" w:rsidTr="00B60882">
        <w:tc>
          <w:tcPr>
            <w:tcW w:w="1077" w:type="dxa"/>
          </w:tcPr>
          <w:p w:rsidR="00B60882" w:rsidRDefault="00B60882" w:rsidP="00B60882">
            <w:pPr>
              <w:pStyle w:val="ConsPlusNormal"/>
              <w:jc w:val="center"/>
            </w:pPr>
            <w:r>
              <w:lastRenderedPageBreak/>
              <w:t>1.12</w:t>
            </w:r>
          </w:p>
        </w:tc>
        <w:tc>
          <w:tcPr>
            <w:tcW w:w="7994" w:type="dxa"/>
          </w:tcPr>
          <w:p w:rsidR="00B60882" w:rsidRDefault="00B60882" w:rsidP="00B60882">
            <w:pPr>
              <w:pStyle w:val="ConsPlusNormal"/>
              <w:jc w:val="both"/>
            </w:pPr>
            <w:r>
              <w:t>Страны Востока в XVI - XVII вв.</w:t>
            </w:r>
          </w:p>
          <w:p w:rsidR="00B60882" w:rsidRDefault="00B60882" w:rsidP="00B60882">
            <w:pPr>
              <w:pStyle w:val="ConsPlusNormal"/>
              <w:jc w:val="both"/>
            </w:pPr>
            <w:r>
              <w:t>Османская империя: на вершине могущества. Сулейман I Великолепный: завоеватель, законодатель. Управление многонациональной империей. Османская армия.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XVI - XVII вв. Историческое и культурное наследие Раннего Нового времени</w:t>
            </w:r>
          </w:p>
        </w:tc>
      </w:tr>
      <w:tr w:rsidR="00B60882" w:rsidTr="00B60882">
        <w:tc>
          <w:tcPr>
            <w:tcW w:w="1077" w:type="dxa"/>
          </w:tcPr>
          <w:p w:rsidR="00B60882" w:rsidRDefault="00B60882" w:rsidP="00B60882">
            <w:pPr>
              <w:pStyle w:val="ConsPlusNormal"/>
              <w:jc w:val="center"/>
            </w:pPr>
            <w:r>
              <w:t>2</w:t>
            </w:r>
          </w:p>
        </w:tc>
        <w:tc>
          <w:tcPr>
            <w:tcW w:w="7994" w:type="dxa"/>
          </w:tcPr>
          <w:p w:rsidR="00B60882" w:rsidRDefault="00B60882" w:rsidP="00B60882">
            <w:pPr>
              <w:pStyle w:val="ConsPlusNormal"/>
              <w:jc w:val="both"/>
            </w:pPr>
            <w:r>
              <w:t>Россия в XVI в.</w:t>
            </w:r>
          </w:p>
        </w:tc>
      </w:tr>
      <w:tr w:rsidR="00B60882" w:rsidRPr="00541C9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Завершение объединения русских земель. 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w:t>
            </w:r>
          </w:p>
          <w:p w:rsidR="00B60882" w:rsidRDefault="00B60882" w:rsidP="00B60882">
            <w:pPr>
              <w:pStyle w:val="ConsPlusNormal"/>
              <w:jc w:val="both"/>
            </w:pPr>
            <w:r>
              <w:t>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tc>
      </w:tr>
      <w:tr w:rsidR="00B60882" w:rsidRPr="00541C92" w:rsidTr="00B60882">
        <w:tc>
          <w:tcPr>
            <w:tcW w:w="1077" w:type="dxa"/>
          </w:tcPr>
          <w:p w:rsidR="00B60882" w:rsidRDefault="00B60882" w:rsidP="00B60882">
            <w:pPr>
              <w:pStyle w:val="ConsPlusNormal"/>
              <w:jc w:val="center"/>
            </w:pPr>
            <w:r>
              <w:t>2.2</w:t>
            </w:r>
          </w:p>
        </w:tc>
        <w:tc>
          <w:tcPr>
            <w:tcW w:w="7994" w:type="dxa"/>
          </w:tcPr>
          <w:p w:rsidR="00B60882" w:rsidRDefault="00B60882" w:rsidP="00B60882">
            <w:pPr>
              <w:pStyle w:val="ConsPlusNormal"/>
              <w:jc w:val="both"/>
            </w:pPr>
            <w:r>
              <w:t>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w:t>
            </w:r>
          </w:p>
        </w:tc>
      </w:tr>
      <w:tr w:rsidR="00B60882" w:rsidTr="00B60882">
        <w:tc>
          <w:tcPr>
            <w:tcW w:w="1077" w:type="dxa"/>
          </w:tcPr>
          <w:p w:rsidR="00B60882" w:rsidRDefault="00B60882" w:rsidP="00B60882">
            <w:pPr>
              <w:pStyle w:val="ConsPlusNormal"/>
              <w:jc w:val="center"/>
            </w:pPr>
            <w:r>
              <w:lastRenderedPageBreak/>
              <w:t>2.3</w:t>
            </w:r>
          </w:p>
        </w:tc>
        <w:tc>
          <w:tcPr>
            <w:tcW w:w="7994" w:type="dxa"/>
          </w:tcPr>
          <w:p w:rsidR="00B60882" w:rsidRDefault="00B60882" w:rsidP="00B60882">
            <w:pPr>
              <w:pStyle w:val="ConsPlusNormal"/>
              <w:jc w:val="both"/>
            </w:pPr>
            <w:r>
              <w:t>Царствование Ивана IV. Регентство Елены Глинской. Сопротивление удельных князей великокняжеской власти. Унификация денежной системы.</w:t>
            </w:r>
          </w:p>
          <w:p w:rsidR="00B60882" w:rsidRDefault="00B60882" w:rsidP="00B60882">
            <w:pPr>
              <w:pStyle w:val="ConsPlusNormal"/>
              <w:jc w:val="both"/>
            </w:pPr>
            <w:r>
              <w:t>Период боярского правления. Борьба за власть между боярскими кланами. Губная реформа. Московское восстание 1547 г. Ереси</w:t>
            </w:r>
          </w:p>
        </w:tc>
      </w:tr>
      <w:tr w:rsidR="00B60882" w:rsidRPr="00541C92" w:rsidTr="00B60882">
        <w:tc>
          <w:tcPr>
            <w:tcW w:w="1077" w:type="dxa"/>
          </w:tcPr>
          <w:p w:rsidR="00B60882" w:rsidRDefault="00B60882" w:rsidP="00B60882">
            <w:pPr>
              <w:pStyle w:val="ConsPlusNormal"/>
              <w:jc w:val="center"/>
            </w:pPr>
            <w:r>
              <w:t>2.4</w:t>
            </w:r>
          </w:p>
        </w:tc>
        <w:tc>
          <w:tcPr>
            <w:tcW w:w="7994" w:type="dxa"/>
          </w:tcPr>
          <w:p w:rsidR="00B60882" w:rsidRDefault="00B60882" w:rsidP="00B60882">
            <w:pPr>
              <w:pStyle w:val="ConsPlusNormal"/>
              <w:jc w:val="both"/>
            </w:pPr>
            <w:r>
              <w:t>Принятие Иваном IV царского титула. Реформы середины XVI в. "Избранная рада": ее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tc>
      </w:tr>
      <w:tr w:rsidR="00B60882" w:rsidRPr="00541C92" w:rsidTr="00B60882">
        <w:tc>
          <w:tcPr>
            <w:tcW w:w="1077" w:type="dxa"/>
          </w:tcPr>
          <w:p w:rsidR="00B60882" w:rsidRDefault="00B60882" w:rsidP="00B60882">
            <w:pPr>
              <w:pStyle w:val="ConsPlusNormal"/>
              <w:jc w:val="center"/>
            </w:pPr>
            <w:r>
              <w:t>2.5</w:t>
            </w:r>
          </w:p>
        </w:tc>
        <w:tc>
          <w:tcPr>
            <w:tcW w:w="7994" w:type="dxa"/>
          </w:tcPr>
          <w:p w:rsidR="00B60882" w:rsidRDefault="00B60882" w:rsidP="00B60882">
            <w:pPr>
              <w:pStyle w:val="ConsPlusNormal"/>
              <w:jc w:val="both"/>
            </w:pPr>
            <w:r>
              <w:t>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tc>
      </w:tr>
      <w:tr w:rsidR="00B60882" w:rsidTr="00B60882">
        <w:tc>
          <w:tcPr>
            <w:tcW w:w="1077" w:type="dxa"/>
          </w:tcPr>
          <w:p w:rsidR="00B60882" w:rsidRDefault="00B60882" w:rsidP="00B60882">
            <w:pPr>
              <w:pStyle w:val="ConsPlusNormal"/>
              <w:jc w:val="center"/>
            </w:pPr>
            <w:r>
              <w:t>2.6</w:t>
            </w:r>
          </w:p>
        </w:tc>
        <w:tc>
          <w:tcPr>
            <w:tcW w:w="7994" w:type="dxa"/>
          </w:tcPr>
          <w:p w:rsidR="00B60882" w:rsidRDefault="00B60882" w:rsidP="00B60882">
            <w:pPr>
              <w:pStyle w:val="ConsPlusNormal"/>
              <w:jc w:val="both"/>
            </w:pPr>
            <w: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rsidR="00B60882" w:rsidRDefault="00B60882" w:rsidP="00B60882">
            <w:pPr>
              <w:pStyle w:val="ConsPlusNormal"/>
              <w:jc w:val="both"/>
            </w:pPr>
            <w: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tc>
      </w:tr>
      <w:tr w:rsidR="00B60882" w:rsidTr="00B60882">
        <w:tc>
          <w:tcPr>
            <w:tcW w:w="1077" w:type="dxa"/>
          </w:tcPr>
          <w:p w:rsidR="00B60882" w:rsidRDefault="00B60882" w:rsidP="00B60882">
            <w:pPr>
              <w:pStyle w:val="ConsPlusNormal"/>
              <w:jc w:val="center"/>
            </w:pPr>
            <w:r>
              <w:t>2.7</w:t>
            </w:r>
          </w:p>
        </w:tc>
        <w:tc>
          <w:tcPr>
            <w:tcW w:w="7994" w:type="dxa"/>
          </w:tcPr>
          <w:p w:rsidR="00B60882" w:rsidRDefault="00B60882" w:rsidP="00B60882">
            <w:pPr>
              <w:pStyle w:val="ConsPlusNormal"/>
              <w:jc w:val="both"/>
            </w:pPr>
            <w:r>
              <w:t xml:space="preserve">Опричнина, дискуссия о ее причинах и характере. Опричный террор. Разгром Новгорода и Пскова. Московские казни 1570 г. </w:t>
            </w:r>
            <w:r>
              <w:lastRenderedPageBreak/>
              <w:t>Результаты и последствия опричнины. Противоречивость личности Ивана Грозного. Результаты и цена преобразований</w:t>
            </w:r>
          </w:p>
        </w:tc>
      </w:tr>
      <w:tr w:rsidR="00B60882" w:rsidRPr="00541C92" w:rsidTr="00B60882">
        <w:tc>
          <w:tcPr>
            <w:tcW w:w="1077" w:type="dxa"/>
          </w:tcPr>
          <w:p w:rsidR="00B60882" w:rsidRDefault="00B60882" w:rsidP="00B60882">
            <w:pPr>
              <w:pStyle w:val="ConsPlusNormal"/>
              <w:jc w:val="center"/>
            </w:pPr>
            <w:r>
              <w:lastRenderedPageBreak/>
              <w:t>2.8</w:t>
            </w:r>
          </w:p>
        </w:tc>
        <w:tc>
          <w:tcPr>
            <w:tcW w:w="7994" w:type="dxa"/>
          </w:tcPr>
          <w:p w:rsidR="00B60882" w:rsidRDefault="00B60882" w:rsidP="00B60882">
            <w:pPr>
              <w:pStyle w:val="ConsPlusNormal"/>
              <w:jc w:val="both"/>
            </w:pPr>
            <w:r>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tc>
      </w:tr>
      <w:tr w:rsidR="00B60882" w:rsidTr="00B60882">
        <w:tc>
          <w:tcPr>
            <w:tcW w:w="1077" w:type="dxa"/>
          </w:tcPr>
          <w:p w:rsidR="00B60882" w:rsidRDefault="00B60882" w:rsidP="00B60882">
            <w:pPr>
              <w:pStyle w:val="ConsPlusNormal"/>
              <w:jc w:val="center"/>
            </w:pPr>
            <w:r>
              <w:t>3</w:t>
            </w:r>
          </w:p>
        </w:tc>
        <w:tc>
          <w:tcPr>
            <w:tcW w:w="7994" w:type="dxa"/>
          </w:tcPr>
          <w:p w:rsidR="00B60882" w:rsidRDefault="00B60882" w:rsidP="00B60882">
            <w:pPr>
              <w:pStyle w:val="ConsPlusNormal"/>
              <w:jc w:val="both"/>
            </w:pPr>
            <w:r>
              <w:t>Смута в России</w:t>
            </w:r>
          </w:p>
        </w:tc>
      </w:tr>
      <w:tr w:rsidR="00B60882" w:rsidRPr="00541C9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Накануне Смуты. Династический кризис. Земский собор 1598 г. и избрание на царство Бориса Годунова. Политика Бориса Годунова в отношении боярства. Голод 1601 - 1603 гг. и обострение социально-экономического кризиса</w:t>
            </w:r>
          </w:p>
        </w:tc>
      </w:tr>
      <w:tr w:rsidR="00B60882" w:rsidTr="00B60882">
        <w:tc>
          <w:tcPr>
            <w:tcW w:w="1077" w:type="dxa"/>
          </w:tcPr>
          <w:p w:rsidR="00B60882" w:rsidRDefault="00B60882" w:rsidP="00B60882">
            <w:pPr>
              <w:pStyle w:val="ConsPlusNormal"/>
              <w:jc w:val="center"/>
            </w:pPr>
            <w:r>
              <w:t>3.2</w:t>
            </w:r>
          </w:p>
        </w:tc>
        <w:tc>
          <w:tcPr>
            <w:tcW w:w="7994" w:type="dxa"/>
          </w:tcPr>
          <w:p w:rsidR="00B60882" w:rsidRDefault="00B60882" w:rsidP="00B60882">
            <w:pPr>
              <w:pStyle w:val="ConsPlusNormal"/>
              <w:jc w:val="both"/>
            </w:pPr>
            <w:r>
              <w:t>Смутное время начала XVII в. Дискуссия о его причинах. Самозванцы и самозванство. Личность Лжедмитрия I и его политика. Восстание 1606 г. и убийство самозванца</w:t>
            </w:r>
          </w:p>
        </w:tc>
      </w:tr>
      <w:tr w:rsidR="00B60882" w:rsidRPr="00541C92" w:rsidTr="00B60882">
        <w:tc>
          <w:tcPr>
            <w:tcW w:w="1077" w:type="dxa"/>
          </w:tcPr>
          <w:p w:rsidR="00B60882" w:rsidRDefault="00B60882" w:rsidP="00B60882">
            <w:pPr>
              <w:pStyle w:val="ConsPlusNormal"/>
              <w:jc w:val="center"/>
            </w:pPr>
            <w:r>
              <w:t>3.3</w:t>
            </w:r>
          </w:p>
        </w:tc>
        <w:tc>
          <w:tcPr>
            <w:tcW w:w="7994" w:type="dxa"/>
          </w:tcPr>
          <w:p w:rsidR="00B60882" w:rsidRDefault="00B60882" w:rsidP="00B60882">
            <w:pPr>
              <w:pStyle w:val="ConsPlusNormal"/>
              <w:jc w:val="both"/>
            </w:pPr>
            <w:r>
              <w:t>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w:t>
            </w:r>
          </w:p>
          <w:p w:rsidR="00B60882" w:rsidRDefault="00B60882" w:rsidP="00B60882">
            <w:pPr>
              <w:pStyle w:val="ConsPlusNormal"/>
              <w:jc w:val="both"/>
            </w:pPr>
            <w:r>
              <w:t>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tc>
      </w:tr>
      <w:tr w:rsidR="00B60882" w:rsidTr="00B60882">
        <w:tc>
          <w:tcPr>
            <w:tcW w:w="1077" w:type="dxa"/>
          </w:tcPr>
          <w:p w:rsidR="00B60882" w:rsidRDefault="00B60882" w:rsidP="00B60882">
            <w:pPr>
              <w:pStyle w:val="ConsPlusNormal"/>
              <w:jc w:val="center"/>
            </w:pPr>
            <w:r>
              <w:t>3.4</w:t>
            </w:r>
          </w:p>
        </w:tc>
        <w:tc>
          <w:tcPr>
            <w:tcW w:w="7994" w:type="dxa"/>
          </w:tcPr>
          <w:p w:rsidR="00B60882" w:rsidRDefault="00B60882" w:rsidP="00B60882">
            <w:pPr>
              <w:pStyle w:val="ConsPlusNormal"/>
              <w:jc w:val="both"/>
            </w:pPr>
            <w:r>
              <w:t xml:space="preserve">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w:t>
            </w:r>
            <w:r>
              <w:lastRenderedPageBreak/>
              <w:t>города оккупантами. Первое и второе земские ополчения. Захват Новгорода шведскими войсками. "Совет всея земли". Освобождение Москвы в 1612 г.</w:t>
            </w:r>
          </w:p>
        </w:tc>
      </w:tr>
      <w:tr w:rsidR="00B60882" w:rsidTr="00B60882">
        <w:tc>
          <w:tcPr>
            <w:tcW w:w="1077" w:type="dxa"/>
          </w:tcPr>
          <w:p w:rsidR="00B60882" w:rsidRDefault="00B60882" w:rsidP="00B60882">
            <w:pPr>
              <w:pStyle w:val="ConsPlusNormal"/>
              <w:jc w:val="center"/>
            </w:pPr>
            <w:r>
              <w:lastRenderedPageBreak/>
              <w:t>3.5</w:t>
            </w:r>
          </w:p>
        </w:tc>
        <w:tc>
          <w:tcPr>
            <w:tcW w:w="7994" w:type="dxa"/>
          </w:tcPr>
          <w:p w:rsidR="00B60882" w:rsidRDefault="00B60882" w:rsidP="00B60882">
            <w:pPr>
              <w:pStyle w:val="ConsPlusNormal"/>
              <w:jc w:val="both"/>
            </w:pPr>
            <w:r>
              <w:t>Окончание Смуты. Земский собор 1613 г. и его роль в укреплении государственности.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tc>
      </w:tr>
      <w:tr w:rsidR="00B60882" w:rsidTr="00B60882">
        <w:tc>
          <w:tcPr>
            <w:tcW w:w="1077" w:type="dxa"/>
          </w:tcPr>
          <w:p w:rsidR="00B60882" w:rsidRDefault="00B60882" w:rsidP="00B60882">
            <w:pPr>
              <w:pStyle w:val="ConsPlusNormal"/>
              <w:jc w:val="center"/>
            </w:pPr>
            <w:r>
              <w:t>4</w:t>
            </w:r>
          </w:p>
        </w:tc>
        <w:tc>
          <w:tcPr>
            <w:tcW w:w="7994" w:type="dxa"/>
          </w:tcPr>
          <w:p w:rsidR="00B60882" w:rsidRDefault="00B60882" w:rsidP="00B60882">
            <w:pPr>
              <w:pStyle w:val="ConsPlusNormal"/>
              <w:jc w:val="both"/>
            </w:pPr>
            <w:r>
              <w:t>Россия в XVII в.</w:t>
            </w:r>
          </w:p>
        </w:tc>
      </w:tr>
      <w:tr w:rsidR="00B6088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Россия при первых Романовых.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tc>
      </w:tr>
      <w:tr w:rsidR="00B60882" w:rsidRPr="00541C92" w:rsidTr="00B60882">
        <w:tc>
          <w:tcPr>
            <w:tcW w:w="1077" w:type="dxa"/>
          </w:tcPr>
          <w:p w:rsidR="00B60882" w:rsidRDefault="00B60882" w:rsidP="00B60882">
            <w:pPr>
              <w:pStyle w:val="ConsPlusNormal"/>
              <w:jc w:val="center"/>
            </w:pPr>
            <w:r>
              <w:t>4.2</w:t>
            </w:r>
          </w:p>
        </w:tc>
        <w:tc>
          <w:tcPr>
            <w:tcW w:w="7994" w:type="dxa"/>
          </w:tcPr>
          <w:p w:rsidR="00B60882" w:rsidRDefault="00B60882" w:rsidP="00B60882">
            <w:pPr>
              <w:pStyle w:val="ConsPlusNormal"/>
              <w:jc w:val="both"/>
            </w:pPr>
            <w: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Соборное уложение 1649 г. Завершение оформления крепостного права и территория его распространения. Денежная реформа 1654 г. Затухание деятельности земских соборов.</w:t>
            </w:r>
          </w:p>
          <w:p w:rsidR="00B60882" w:rsidRDefault="00B60882" w:rsidP="00B60882">
            <w:pPr>
              <w:pStyle w:val="ConsPlusNormal"/>
              <w:jc w:val="both"/>
            </w:pPr>
            <w:r>
              <w:t>Правительство Б.И. Морозова и И.Д. Милославского: итоги его деятельности</w:t>
            </w:r>
          </w:p>
        </w:tc>
      </w:tr>
      <w:tr w:rsidR="00B60882" w:rsidRPr="00541C92" w:rsidTr="00B60882">
        <w:tc>
          <w:tcPr>
            <w:tcW w:w="1077" w:type="dxa"/>
          </w:tcPr>
          <w:p w:rsidR="00B60882" w:rsidRDefault="00B60882" w:rsidP="00B60882">
            <w:pPr>
              <w:pStyle w:val="ConsPlusNormal"/>
              <w:jc w:val="center"/>
            </w:pPr>
            <w:r>
              <w:t>4.3</w:t>
            </w:r>
          </w:p>
        </w:tc>
        <w:tc>
          <w:tcPr>
            <w:tcW w:w="7994" w:type="dxa"/>
          </w:tcPr>
          <w:p w:rsidR="00B60882" w:rsidRDefault="00B60882" w:rsidP="00B60882">
            <w:pPr>
              <w:pStyle w:val="ConsPlusNormal"/>
              <w:jc w:val="both"/>
            </w:pPr>
            <w:r>
              <w:t>Патриарх Никон, его конфликт с царской властью. Раскол в Церкви. Протопоп Аввакум, формирование религиозной традиции старообрядчества</w:t>
            </w:r>
          </w:p>
        </w:tc>
      </w:tr>
      <w:tr w:rsidR="00B60882" w:rsidTr="00B60882">
        <w:tc>
          <w:tcPr>
            <w:tcW w:w="1077" w:type="dxa"/>
          </w:tcPr>
          <w:p w:rsidR="00B60882" w:rsidRDefault="00B60882" w:rsidP="00B60882">
            <w:pPr>
              <w:pStyle w:val="ConsPlusNormal"/>
              <w:jc w:val="center"/>
            </w:pPr>
            <w:r>
              <w:t>4.4</w:t>
            </w:r>
          </w:p>
        </w:tc>
        <w:tc>
          <w:tcPr>
            <w:tcW w:w="7994" w:type="dxa"/>
          </w:tcPr>
          <w:p w:rsidR="00B60882" w:rsidRDefault="00B60882" w:rsidP="00B60882">
            <w:pPr>
              <w:pStyle w:val="ConsPlusNormal"/>
              <w:jc w:val="both"/>
            </w:pPr>
            <w:r>
              <w:t xml:space="preserve">Царь Федор Алексеевич. Отмена местничества. Налоговая </w:t>
            </w:r>
            <w:r>
              <w:lastRenderedPageBreak/>
              <w:t>(податная) реформа</w:t>
            </w:r>
          </w:p>
        </w:tc>
      </w:tr>
      <w:tr w:rsidR="00B60882" w:rsidRPr="00541C92" w:rsidTr="00B60882">
        <w:tc>
          <w:tcPr>
            <w:tcW w:w="1077" w:type="dxa"/>
          </w:tcPr>
          <w:p w:rsidR="00B60882" w:rsidRDefault="00B60882" w:rsidP="00B60882">
            <w:pPr>
              <w:pStyle w:val="ConsPlusNormal"/>
              <w:jc w:val="center"/>
            </w:pPr>
            <w:r>
              <w:lastRenderedPageBreak/>
              <w:t>4.5</w:t>
            </w:r>
          </w:p>
        </w:tc>
        <w:tc>
          <w:tcPr>
            <w:tcW w:w="7994" w:type="dxa"/>
          </w:tcPr>
          <w:p w:rsidR="00B60882" w:rsidRDefault="00B60882" w:rsidP="00B60882">
            <w:pPr>
              <w:pStyle w:val="ConsPlusNormal"/>
              <w:jc w:val="both"/>
            </w:pPr>
            <w:r>
              <w:t>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tc>
      </w:tr>
      <w:tr w:rsidR="00B60882" w:rsidTr="00B60882">
        <w:tc>
          <w:tcPr>
            <w:tcW w:w="1077" w:type="dxa"/>
          </w:tcPr>
          <w:p w:rsidR="00B60882" w:rsidRDefault="00B60882" w:rsidP="00B60882">
            <w:pPr>
              <w:pStyle w:val="ConsPlusNormal"/>
              <w:jc w:val="center"/>
            </w:pPr>
            <w:r>
              <w:t>4.6</w:t>
            </w:r>
          </w:p>
        </w:tc>
        <w:tc>
          <w:tcPr>
            <w:tcW w:w="7994" w:type="dxa"/>
          </w:tcPr>
          <w:p w:rsidR="00B60882" w:rsidRDefault="00B60882" w:rsidP="00B60882">
            <w:pPr>
              <w:pStyle w:val="ConsPlusNormal"/>
              <w:jc w:val="both"/>
            </w:pPr>
            <w: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tc>
      </w:tr>
      <w:tr w:rsidR="00B60882" w:rsidRPr="00541C92" w:rsidTr="00B60882">
        <w:tc>
          <w:tcPr>
            <w:tcW w:w="1077" w:type="dxa"/>
          </w:tcPr>
          <w:p w:rsidR="00B60882" w:rsidRDefault="00B60882" w:rsidP="00B60882">
            <w:pPr>
              <w:pStyle w:val="ConsPlusNormal"/>
              <w:jc w:val="center"/>
            </w:pPr>
            <w:r>
              <w:t>4.7</w:t>
            </w:r>
          </w:p>
        </w:tc>
        <w:tc>
          <w:tcPr>
            <w:tcW w:w="7994" w:type="dxa"/>
          </w:tcPr>
          <w:p w:rsidR="00B60882" w:rsidRDefault="00B60882" w:rsidP="00B60882">
            <w:pPr>
              <w:pStyle w:val="ConsPlusNormal"/>
              <w:jc w:val="both"/>
            </w:pPr>
            <w:r>
              <w:t>Городские восстания середины XVII в. Соляной бунт в Москве. Псковско-Новгородское восстание. Медный бунт. Побеги крестьян на Дон и в Сибирь. Восстание Степана Разина</w:t>
            </w:r>
          </w:p>
        </w:tc>
      </w:tr>
      <w:tr w:rsidR="00B60882" w:rsidTr="00B60882">
        <w:tc>
          <w:tcPr>
            <w:tcW w:w="1077" w:type="dxa"/>
          </w:tcPr>
          <w:p w:rsidR="00B60882" w:rsidRDefault="00B60882" w:rsidP="00B60882">
            <w:pPr>
              <w:pStyle w:val="ConsPlusNormal"/>
              <w:jc w:val="center"/>
            </w:pPr>
            <w:r>
              <w:t>4.8</w:t>
            </w:r>
          </w:p>
        </w:tc>
        <w:tc>
          <w:tcPr>
            <w:tcW w:w="7994" w:type="dxa"/>
          </w:tcPr>
          <w:p w:rsidR="00B60882" w:rsidRDefault="00B60882" w:rsidP="00B60882">
            <w:pPr>
              <w:pStyle w:val="ConsPlusNormal"/>
              <w:jc w:val="both"/>
            </w:pPr>
            <w:r>
              <w:t>Внешняя политика России в XVII в.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1654 - 1667 гг. Андрусовское перемирие. Русско-шведская война 1656 - 1658 гг. и ее результаты. Укрепление южных рубежей 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tc>
      </w:tr>
      <w:tr w:rsidR="00B60882" w:rsidTr="00B60882">
        <w:tc>
          <w:tcPr>
            <w:tcW w:w="1077" w:type="dxa"/>
          </w:tcPr>
          <w:p w:rsidR="00B60882" w:rsidRDefault="00B60882" w:rsidP="00B60882">
            <w:pPr>
              <w:pStyle w:val="ConsPlusNormal"/>
              <w:jc w:val="center"/>
            </w:pPr>
            <w:r>
              <w:t>4.9</w:t>
            </w:r>
          </w:p>
        </w:tc>
        <w:tc>
          <w:tcPr>
            <w:tcW w:w="7994" w:type="dxa"/>
          </w:tcPr>
          <w:p w:rsidR="00B60882" w:rsidRDefault="00B60882" w:rsidP="00B60882">
            <w:pPr>
              <w:pStyle w:val="ConsPlusNormal"/>
              <w:jc w:val="both"/>
            </w:pPr>
            <w:r>
              <w:t>Освоение новых территорий. Народы России в XVII в.</w:t>
            </w:r>
          </w:p>
          <w:p w:rsidR="00B60882" w:rsidRDefault="00B60882" w:rsidP="00B60882">
            <w:pPr>
              <w:pStyle w:val="ConsPlusNormal"/>
              <w:jc w:val="both"/>
            </w:pPr>
            <w:r>
              <w:t xml:space="preserve">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w:t>
            </w:r>
            <w:r>
              <w:lastRenderedPageBreak/>
              <w:t>исследование бассейна реки Амур. Освоение Поволжья и Сибири.</w:t>
            </w:r>
          </w:p>
          <w:p w:rsidR="00B60882" w:rsidRDefault="00B60882" w:rsidP="00B60882">
            <w:pPr>
              <w:pStyle w:val="ConsPlusNormal"/>
              <w:jc w:val="both"/>
            </w:pPr>
            <w:r>
              <w:t>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tc>
      </w:tr>
      <w:tr w:rsidR="00B60882" w:rsidTr="00B60882">
        <w:tc>
          <w:tcPr>
            <w:tcW w:w="1077" w:type="dxa"/>
          </w:tcPr>
          <w:p w:rsidR="00B60882" w:rsidRDefault="00B60882" w:rsidP="00B60882">
            <w:pPr>
              <w:pStyle w:val="ConsPlusNormal"/>
              <w:jc w:val="center"/>
            </w:pPr>
            <w:r>
              <w:lastRenderedPageBreak/>
              <w:t>4.10</w:t>
            </w:r>
          </w:p>
        </w:tc>
        <w:tc>
          <w:tcPr>
            <w:tcW w:w="7994" w:type="dxa"/>
          </w:tcPr>
          <w:p w:rsidR="00B60882" w:rsidRDefault="00B60882" w:rsidP="00B60882">
            <w:pPr>
              <w:pStyle w:val="ConsPlusNormal"/>
              <w:jc w:val="both"/>
            </w:pPr>
            <w:r>
              <w:t>Культурное пространство XVI - XVII вв.</w:t>
            </w:r>
          </w:p>
          <w:p w:rsidR="00B60882" w:rsidRDefault="00B60882" w:rsidP="00B60882">
            <w:pPr>
              <w:pStyle w:val="ConsPlusNormal"/>
              <w:jc w:val="both"/>
            </w:pPr>
            <w:r>
              <w:t>Изменения в картине мира человека в XVI - XVII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слоев населения страны.</w:t>
            </w:r>
          </w:p>
          <w:p w:rsidR="00B60882" w:rsidRDefault="00B60882" w:rsidP="00B60882">
            <w:pPr>
              <w:pStyle w:val="ConsPlusNormal"/>
              <w:jc w:val="both"/>
            </w:pPr>
            <w:r>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rsidR="00B60882" w:rsidRDefault="00B60882" w:rsidP="00B60882">
            <w:pPr>
              <w:pStyle w:val="ConsPlusNormal"/>
              <w:jc w:val="both"/>
            </w:pPr>
            <w:r>
              <w:t>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w:t>
            </w:r>
          </w:p>
          <w:p w:rsidR="00B60882" w:rsidRDefault="00B60882" w:rsidP="00B60882">
            <w:pPr>
              <w:pStyle w:val="ConsPlusNormal"/>
              <w:jc w:val="both"/>
            </w:pPr>
            <w: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tc>
      </w:tr>
      <w:tr w:rsidR="00B60882" w:rsidRPr="00541C92" w:rsidTr="00B60882">
        <w:tc>
          <w:tcPr>
            <w:tcW w:w="1077" w:type="dxa"/>
          </w:tcPr>
          <w:p w:rsidR="00B60882" w:rsidRDefault="00B60882" w:rsidP="00B60882">
            <w:pPr>
              <w:pStyle w:val="ConsPlusNormal"/>
              <w:jc w:val="center"/>
            </w:pPr>
            <w:r>
              <w:t>5</w:t>
            </w:r>
          </w:p>
        </w:tc>
        <w:tc>
          <w:tcPr>
            <w:tcW w:w="7994" w:type="dxa"/>
          </w:tcPr>
          <w:p w:rsidR="00B60882" w:rsidRDefault="00B60882" w:rsidP="00B60882">
            <w:pPr>
              <w:pStyle w:val="ConsPlusNormal"/>
              <w:jc w:val="both"/>
            </w:pPr>
            <w:r>
              <w:t>Наш край в XVI - XVII вв.</w:t>
            </w:r>
          </w:p>
        </w:tc>
      </w:tr>
    </w:tbl>
    <w:p w:rsidR="00B60882" w:rsidRDefault="00B60882" w:rsidP="00B60882">
      <w:pPr>
        <w:pStyle w:val="ConsPlusNormal"/>
        <w:jc w:val="both"/>
      </w:pPr>
    </w:p>
    <w:p w:rsidR="00B60882" w:rsidRDefault="00B60882" w:rsidP="00B60882">
      <w:pPr>
        <w:pStyle w:val="ConsPlusNormal"/>
        <w:jc w:val="right"/>
      </w:pPr>
      <w:r>
        <w:lastRenderedPageBreak/>
        <w:t>Таблица 16.6</w:t>
      </w:r>
    </w:p>
    <w:p w:rsidR="00B60882" w:rsidRDefault="00B60882" w:rsidP="00B60882">
      <w:pPr>
        <w:pStyle w:val="ConsPlusNormal"/>
        <w:jc w:val="both"/>
      </w:pPr>
    </w:p>
    <w:p w:rsidR="00B60882" w:rsidRDefault="00B60882" w:rsidP="00B60882">
      <w:pPr>
        <w:pStyle w:val="ConsPlusNormal"/>
        <w:jc w:val="center"/>
      </w:pPr>
      <w:r>
        <w:t>Проверяемые требования к результатам освоения основной</w:t>
      </w:r>
    </w:p>
    <w:p w:rsidR="00B60882" w:rsidRDefault="00B60882" w:rsidP="00B60882">
      <w:pPr>
        <w:pStyle w:val="ConsPlusNormal"/>
        <w:jc w:val="center"/>
      </w:pPr>
      <w:r>
        <w:t>образовательной программы (8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60882" w:rsidRPr="00541C92" w:rsidTr="00B60882">
        <w:tc>
          <w:tcPr>
            <w:tcW w:w="1701" w:type="dxa"/>
          </w:tcPr>
          <w:p w:rsidR="00B60882" w:rsidRDefault="00B60882" w:rsidP="00B60882">
            <w:pPr>
              <w:pStyle w:val="ConsPlusNormal"/>
              <w:jc w:val="center"/>
            </w:pPr>
            <w:r>
              <w:t>Код проверяемого результата</w:t>
            </w:r>
          </w:p>
        </w:tc>
        <w:tc>
          <w:tcPr>
            <w:tcW w:w="7370" w:type="dxa"/>
          </w:tcPr>
          <w:p w:rsidR="00B60882" w:rsidRDefault="00B60882" w:rsidP="00B60882">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60882" w:rsidRPr="00541C92" w:rsidTr="00B60882">
        <w:tc>
          <w:tcPr>
            <w:tcW w:w="1701" w:type="dxa"/>
            <w:vAlign w:val="center"/>
          </w:tcPr>
          <w:p w:rsidR="00B60882" w:rsidRDefault="00B60882" w:rsidP="00B60882">
            <w:pPr>
              <w:pStyle w:val="ConsPlusNormal"/>
              <w:jc w:val="center"/>
            </w:pPr>
            <w:r>
              <w:t>1</w:t>
            </w:r>
          </w:p>
        </w:tc>
        <w:tc>
          <w:tcPr>
            <w:tcW w:w="7370" w:type="dxa"/>
          </w:tcPr>
          <w:p w:rsidR="00B60882" w:rsidRDefault="00B60882" w:rsidP="00B60882">
            <w:pPr>
              <w:pStyle w:val="ConsPlusNormal"/>
              <w:jc w:val="both"/>
            </w:pPr>
            <w:r>
              <w:t>Знание хронологии, работа с хронологией</w:t>
            </w:r>
          </w:p>
        </w:tc>
      </w:tr>
      <w:tr w:rsidR="00B60882" w:rsidRPr="00541C92" w:rsidTr="00B60882">
        <w:tc>
          <w:tcPr>
            <w:tcW w:w="1701" w:type="dxa"/>
          </w:tcPr>
          <w:p w:rsidR="00B60882" w:rsidRDefault="00B60882" w:rsidP="00B60882">
            <w:pPr>
              <w:pStyle w:val="ConsPlusNormal"/>
              <w:jc w:val="center"/>
            </w:pPr>
            <w:r>
              <w:t>1.1</w:t>
            </w:r>
          </w:p>
        </w:tc>
        <w:tc>
          <w:tcPr>
            <w:tcW w:w="7370" w:type="dxa"/>
          </w:tcPr>
          <w:p w:rsidR="00B60882" w:rsidRDefault="00B60882" w:rsidP="00B60882">
            <w:pPr>
              <w:pStyle w:val="ConsPlusNormal"/>
              <w:jc w:val="both"/>
            </w:pPr>
            <w:r>
              <w:t>Называть даты важнейших событий отечественной и всеобщей истории XVIII в.; определять их принадлежность к историческому периоду, этапу</w:t>
            </w:r>
          </w:p>
        </w:tc>
      </w:tr>
      <w:tr w:rsidR="00B60882" w:rsidRPr="00541C92" w:rsidTr="00B60882">
        <w:tc>
          <w:tcPr>
            <w:tcW w:w="1701" w:type="dxa"/>
          </w:tcPr>
          <w:p w:rsidR="00B60882" w:rsidRDefault="00B60882" w:rsidP="00B60882">
            <w:pPr>
              <w:pStyle w:val="ConsPlusNormal"/>
              <w:jc w:val="center"/>
            </w:pPr>
            <w:r>
              <w:t>1.2</w:t>
            </w:r>
          </w:p>
        </w:tc>
        <w:tc>
          <w:tcPr>
            <w:tcW w:w="7370" w:type="dxa"/>
          </w:tcPr>
          <w:p w:rsidR="00B60882" w:rsidRDefault="00B60882" w:rsidP="00B60882">
            <w:pPr>
              <w:pStyle w:val="ConsPlusNormal"/>
              <w:jc w:val="both"/>
            </w:pPr>
            <w:r>
              <w:t>Определять последовательность событий, явлений, процессов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1.3</w:t>
            </w:r>
          </w:p>
        </w:tc>
        <w:tc>
          <w:tcPr>
            <w:tcW w:w="7370" w:type="dxa"/>
          </w:tcPr>
          <w:p w:rsidR="00B60882" w:rsidRDefault="00B60882" w:rsidP="00B60882">
            <w:pPr>
              <w:pStyle w:val="ConsPlusNormal"/>
              <w:jc w:val="both"/>
            </w:pPr>
            <w:r>
              <w:t>Устанавливать синхронность событий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1.4</w:t>
            </w:r>
          </w:p>
        </w:tc>
        <w:tc>
          <w:tcPr>
            <w:tcW w:w="7370" w:type="dxa"/>
          </w:tcPr>
          <w:p w:rsidR="00B60882" w:rsidRDefault="00B60882" w:rsidP="00B60882">
            <w:pPr>
              <w:pStyle w:val="ConsPlusNormal"/>
              <w:jc w:val="both"/>
            </w:pPr>
            <w:r>
              <w:t>Определять современников исторических событий, явлений, процессов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2</w:t>
            </w:r>
          </w:p>
        </w:tc>
        <w:tc>
          <w:tcPr>
            <w:tcW w:w="7370" w:type="dxa"/>
          </w:tcPr>
          <w:p w:rsidR="00B60882" w:rsidRDefault="00B60882" w:rsidP="00B60882">
            <w:pPr>
              <w:pStyle w:val="ConsPlusNormal"/>
              <w:jc w:val="both"/>
            </w:pPr>
            <w:r>
              <w:t>Знание исторических фактов, работа с фактами</w:t>
            </w:r>
          </w:p>
        </w:tc>
      </w:tr>
      <w:tr w:rsidR="00B60882" w:rsidRPr="00541C92" w:rsidTr="00B60882">
        <w:tc>
          <w:tcPr>
            <w:tcW w:w="1701" w:type="dxa"/>
          </w:tcPr>
          <w:p w:rsidR="00B60882" w:rsidRDefault="00B60882" w:rsidP="00B60882">
            <w:pPr>
              <w:pStyle w:val="ConsPlusNormal"/>
              <w:jc w:val="center"/>
            </w:pPr>
            <w:r>
              <w:t>2.1</w:t>
            </w:r>
          </w:p>
        </w:tc>
        <w:tc>
          <w:tcPr>
            <w:tcW w:w="7370" w:type="dxa"/>
          </w:tcPr>
          <w:p w:rsidR="00B60882" w:rsidRDefault="00B60882" w:rsidP="00B60882">
            <w:pPr>
              <w:pStyle w:val="ConsPlusNormal"/>
              <w:jc w:val="both"/>
            </w:pPr>
            <w:r>
              <w:t>Указывать (называть) место, обстоятельства, участников, результаты важнейших событий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2.2</w:t>
            </w:r>
          </w:p>
        </w:tc>
        <w:tc>
          <w:tcPr>
            <w:tcW w:w="7370" w:type="dxa"/>
          </w:tcPr>
          <w:p w:rsidR="00B60882" w:rsidRDefault="00B60882" w:rsidP="00B60882">
            <w:pPr>
              <w:pStyle w:val="ConsPlusNormal"/>
              <w:jc w:val="both"/>
            </w:pPr>
            <w: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tc>
      </w:tr>
      <w:tr w:rsidR="00B60882" w:rsidTr="00B60882">
        <w:tc>
          <w:tcPr>
            <w:tcW w:w="1701" w:type="dxa"/>
          </w:tcPr>
          <w:p w:rsidR="00B60882" w:rsidRDefault="00B60882" w:rsidP="00B60882">
            <w:pPr>
              <w:pStyle w:val="ConsPlusNormal"/>
              <w:jc w:val="center"/>
            </w:pPr>
            <w:r>
              <w:lastRenderedPageBreak/>
              <w:t>3</w:t>
            </w:r>
          </w:p>
        </w:tc>
        <w:tc>
          <w:tcPr>
            <w:tcW w:w="7370" w:type="dxa"/>
          </w:tcPr>
          <w:p w:rsidR="00B60882" w:rsidRDefault="00B60882" w:rsidP="00B60882">
            <w:pPr>
              <w:pStyle w:val="ConsPlusNormal"/>
              <w:jc w:val="both"/>
            </w:pPr>
            <w:r>
              <w:t>Работа с исторической картой</w:t>
            </w:r>
          </w:p>
        </w:tc>
      </w:tr>
      <w:tr w:rsidR="00B60882" w:rsidRPr="00541C92" w:rsidTr="00B60882">
        <w:tc>
          <w:tcPr>
            <w:tcW w:w="1701" w:type="dxa"/>
          </w:tcPr>
          <w:p w:rsidR="00B60882" w:rsidRDefault="00B60882" w:rsidP="00B60882">
            <w:pPr>
              <w:pStyle w:val="ConsPlusNormal"/>
              <w:jc w:val="center"/>
            </w:pPr>
            <w:r>
              <w:t>3.1</w:t>
            </w:r>
          </w:p>
        </w:tc>
        <w:tc>
          <w:tcPr>
            <w:tcW w:w="7370" w:type="dxa"/>
          </w:tcPr>
          <w:p w:rsidR="00B60882" w:rsidRDefault="00B60882" w:rsidP="00B60882">
            <w:pPr>
              <w:pStyle w:val="ConsPlusNormal"/>
              <w:jc w:val="both"/>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3.2</w:t>
            </w:r>
          </w:p>
        </w:tc>
        <w:tc>
          <w:tcPr>
            <w:tcW w:w="7370" w:type="dxa"/>
          </w:tcPr>
          <w:p w:rsidR="00B60882" w:rsidRDefault="00B60882" w:rsidP="00B60882">
            <w:pPr>
              <w:pStyle w:val="ConsPlusNormal"/>
              <w:jc w:val="both"/>
            </w:pPr>
            <w:r>
              <w:t>Характеризовать на основе исторической карты (схемы) исторические события, явления, процессы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3.3</w:t>
            </w:r>
          </w:p>
        </w:tc>
        <w:tc>
          <w:tcPr>
            <w:tcW w:w="7370" w:type="dxa"/>
          </w:tcPr>
          <w:p w:rsidR="00B60882" w:rsidRDefault="00B60882" w:rsidP="00B60882">
            <w:pPr>
              <w:pStyle w:val="ConsPlusNormal"/>
              <w:jc w:val="both"/>
            </w:pPr>
            <w:r>
              <w:t>Сопоставлять информацию, представленную на исторической карте (схеме) по отечественной и всеобщей истории XVIII в., с информацией из других источников</w:t>
            </w:r>
          </w:p>
        </w:tc>
      </w:tr>
      <w:tr w:rsidR="00B60882" w:rsidTr="00B60882">
        <w:tc>
          <w:tcPr>
            <w:tcW w:w="1701" w:type="dxa"/>
          </w:tcPr>
          <w:p w:rsidR="00B60882" w:rsidRDefault="00B60882" w:rsidP="00B60882">
            <w:pPr>
              <w:pStyle w:val="ConsPlusNormal"/>
              <w:jc w:val="center"/>
            </w:pPr>
            <w:r>
              <w:t>4</w:t>
            </w:r>
          </w:p>
        </w:tc>
        <w:tc>
          <w:tcPr>
            <w:tcW w:w="7370" w:type="dxa"/>
          </w:tcPr>
          <w:p w:rsidR="00B60882" w:rsidRDefault="00B60882" w:rsidP="00B60882">
            <w:pPr>
              <w:pStyle w:val="ConsPlusNormal"/>
              <w:jc w:val="both"/>
            </w:pPr>
            <w:r>
              <w:t>Работа с историческими источниками</w:t>
            </w:r>
          </w:p>
        </w:tc>
      </w:tr>
      <w:tr w:rsidR="00B60882" w:rsidRPr="00541C92" w:rsidTr="00B60882">
        <w:tc>
          <w:tcPr>
            <w:tcW w:w="1701" w:type="dxa"/>
          </w:tcPr>
          <w:p w:rsidR="00B60882" w:rsidRDefault="00B60882" w:rsidP="00B60882">
            <w:pPr>
              <w:pStyle w:val="ConsPlusNormal"/>
              <w:jc w:val="center"/>
            </w:pPr>
            <w:r>
              <w:t>4.1</w:t>
            </w:r>
          </w:p>
        </w:tc>
        <w:tc>
          <w:tcPr>
            <w:tcW w:w="7370" w:type="dxa"/>
          </w:tcPr>
          <w:p w:rsidR="00B60882" w:rsidRDefault="00B60882" w:rsidP="00B60882">
            <w:pPr>
              <w:pStyle w:val="ConsPlusNormal"/>
              <w:jc w:val="both"/>
            </w:pPr>
            <w:r>
              <w:t>Различать основные типы исторических источников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4.2</w:t>
            </w:r>
          </w:p>
        </w:tc>
        <w:tc>
          <w:tcPr>
            <w:tcW w:w="7370" w:type="dxa"/>
          </w:tcPr>
          <w:p w:rsidR="00B60882" w:rsidRDefault="00B60882" w:rsidP="00B60882">
            <w:pPr>
              <w:pStyle w:val="ConsPlusNormal"/>
              <w:jc w:val="both"/>
            </w:pPr>
            <w:r>
              <w:t>Различать источники официального и личного происхождения, публицистические произведения (называть их основные виды, информационные особенности)</w:t>
            </w:r>
          </w:p>
        </w:tc>
      </w:tr>
      <w:tr w:rsidR="00B60882" w:rsidRPr="00541C92" w:rsidTr="00B60882">
        <w:tc>
          <w:tcPr>
            <w:tcW w:w="1701" w:type="dxa"/>
          </w:tcPr>
          <w:p w:rsidR="00B60882" w:rsidRDefault="00B60882" w:rsidP="00B60882">
            <w:pPr>
              <w:pStyle w:val="ConsPlusNormal"/>
              <w:jc w:val="center"/>
            </w:pPr>
            <w:r>
              <w:t>4.3</w:t>
            </w:r>
          </w:p>
        </w:tc>
        <w:tc>
          <w:tcPr>
            <w:tcW w:w="7370" w:type="dxa"/>
          </w:tcPr>
          <w:p w:rsidR="00B60882" w:rsidRDefault="00B60882" w:rsidP="00B60882">
            <w:pPr>
              <w:pStyle w:val="ConsPlusNormal"/>
              <w:jc w:val="both"/>
            </w:pPr>
            <w:r>
              <w:t>Объяснять назначение исторического источника, раскрывать его информационную ценность</w:t>
            </w:r>
          </w:p>
        </w:tc>
      </w:tr>
      <w:tr w:rsidR="00B60882" w:rsidRPr="00541C92" w:rsidTr="00B60882">
        <w:tc>
          <w:tcPr>
            <w:tcW w:w="1701" w:type="dxa"/>
          </w:tcPr>
          <w:p w:rsidR="00B60882" w:rsidRDefault="00B60882" w:rsidP="00B60882">
            <w:pPr>
              <w:pStyle w:val="ConsPlusNormal"/>
              <w:jc w:val="center"/>
            </w:pPr>
            <w:r>
              <w:t>4.4</w:t>
            </w:r>
          </w:p>
        </w:tc>
        <w:tc>
          <w:tcPr>
            <w:tcW w:w="7370" w:type="dxa"/>
          </w:tcPr>
          <w:p w:rsidR="00B60882" w:rsidRDefault="00B60882" w:rsidP="00B60882">
            <w:pPr>
              <w:pStyle w:val="ConsPlusNormal"/>
              <w:jc w:val="both"/>
            </w:pPr>
            <w: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tc>
      </w:tr>
      <w:tr w:rsidR="00B60882" w:rsidRPr="00541C92" w:rsidTr="00B60882">
        <w:tc>
          <w:tcPr>
            <w:tcW w:w="1701" w:type="dxa"/>
          </w:tcPr>
          <w:p w:rsidR="00B60882" w:rsidRDefault="00B60882" w:rsidP="00B60882">
            <w:pPr>
              <w:pStyle w:val="ConsPlusNormal"/>
              <w:jc w:val="center"/>
            </w:pPr>
            <w:r>
              <w:t>4.5</w:t>
            </w:r>
          </w:p>
        </w:tc>
        <w:tc>
          <w:tcPr>
            <w:tcW w:w="7370" w:type="dxa"/>
          </w:tcPr>
          <w:p w:rsidR="00B60882" w:rsidRDefault="00B60882" w:rsidP="00B60882">
            <w:pPr>
              <w:pStyle w:val="ConsPlusNormal"/>
              <w:jc w:val="both"/>
            </w:pPr>
            <w:r>
              <w:t>Соотносить извлеченную из исторического источника по отечественной и всеобщей истории XVIII в. информацию с информацией из других источников при изучении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lastRenderedPageBreak/>
              <w:t>4.6</w:t>
            </w:r>
          </w:p>
        </w:tc>
        <w:tc>
          <w:tcPr>
            <w:tcW w:w="7370" w:type="dxa"/>
          </w:tcPr>
          <w:p w:rsidR="00B60882" w:rsidRDefault="00B60882" w:rsidP="00B60882">
            <w:pPr>
              <w:pStyle w:val="ConsPlusNormal"/>
              <w:jc w:val="both"/>
            </w:pPr>
            <w:r>
              <w:t>Привлекать контекстную информацию при работе с историческими источниками по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4.7</w:t>
            </w:r>
          </w:p>
        </w:tc>
        <w:tc>
          <w:tcPr>
            <w:tcW w:w="7370" w:type="dxa"/>
          </w:tcPr>
          <w:p w:rsidR="00B60882" w:rsidRDefault="00B60882" w:rsidP="00B60882">
            <w:pPr>
              <w:pStyle w:val="ConsPlusNormal"/>
              <w:jc w:val="both"/>
            </w:pPr>
            <w:r>
              <w:t>Анализировать текстовые, визуальные источники исторической информации по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4.8</w:t>
            </w:r>
          </w:p>
        </w:tc>
        <w:tc>
          <w:tcPr>
            <w:tcW w:w="7370" w:type="dxa"/>
          </w:tcPr>
          <w:p w:rsidR="00B60882" w:rsidRDefault="00B60882" w:rsidP="00B60882">
            <w:pPr>
              <w:pStyle w:val="ConsPlusNormal"/>
              <w:jc w:val="both"/>
            </w:pPr>
            <w:r>
              <w:t>Представлять историческую информацию по отечественной и всеобщей истории XVIII в. в виде таблиц, схем, диаграмм</w:t>
            </w:r>
          </w:p>
        </w:tc>
      </w:tr>
      <w:tr w:rsidR="00B60882" w:rsidTr="00B60882">
        <w:tc>
          <w:tcPr>
            <w:tcW w:w="1701" w:type="dxa"/>
          </w:tcPr>
          <w:p w:rsidR="00B60882" w:rsidRDefault="00B60882" w:rsidP="00B60882">
            <w:pPr>
              <w:pStyle w:val="ConsPlusNormal"/>
              <w:jc w:val="center"/>
            </w:pPr>
            <w:r>
              <w:t>5</w:t>
            </w:r>
          </w:p>
        </w:tc>
        <w:tc>
          <w:tcPr>
            <w:tcW w:w="7370" w:type="dxa"/>
          </w:tcPr>
          <w:p w:rsidR="00B60882" w:rsidRDefault="00B60882" w:rsidP="00B60882">
            <w:pPr>
              <w:pStyle w:val="ConsPlusNormal"/>
              <w:jc w:val="both"/>
            </w:pPr>
            <w:r>
              <w:t>Историческое описание (реконструкция)</w:t>
            </w:r>
          </w:p>
        </w:tc>
      </w:tr>
      <w:tr w:rsidR="00B60882" w:rsidRPr="00541C92" w:rsidTr="00B60882">
        <w:tc>
          <w:tcPr>
            <w:tcW w:w="1701" w:type="dxa"/>
          </w:tcPr>
          <w:p w:rsidR="00B60882" w:rsidRDefault="00B60882" w:rsidP="00B60882">
            <w:pPr>
              <w:pStyle w:val="ConsPlusNormal"/>
              <w:jc w:val="center"/>
            </w:pPr>
            <w:r>
              <w:t>5.1</w:t>
            </w:r>
          </w:p>
        </w:tc>
        <w:tc>
          <w:tcPr>
            <w:tcW w:w="7370" w:type="dxa"/>
          </w:tcPr>
          <w:p w:rsidR="00B60882" w:rsidRDefault="00B60882" w:rsidP="00B60882">
            <w:pPr>
              <w:pStyle w:val="ConsPlusNormal"/>
              <w:jc w:val="both"/>
            </w:pPr>
            <w:r>
              <w:t>Рассказывать на основе самостоятельно составленного плана об исторических событиях, явлениях, процессах отечественной и всеобщей истории XVIII в., их участниках, демонстрируя понимание исторических явлений, процессов и знание необходимых фактов, дат, исторических понятий</w:t>
            </w:r>
          </w:p>
        </w:tc>
      </w:tr>
      <w:tr w:rsidR="00B60882" w:rsidRPr="00541C92" w:rsidTr="00B60882">
        <w:tc>
          <w:tcPr>
            <w:tcW w:w="1701" w:type="dxa"/>
          </w:tcPr>
          <w:p w:rsidR="00B60882" w:rsidRDefault="00B60882" w:rsidP="00B60882">
            <w:pPr>
              <w:pStyle w:val="ConsPlusNormal"/>
              <w:jc w:val="center"/>
            </w:pPr>
            <w:r>
              <w:t>5.2</w:t>
            </w:r>
          </w:p>
        </w:tc>
        <w:tc>
          <w:tcPr>
            <w:tcW w:w="7370" w:type="dxa"/>
          </w:tcPr>
          <w:p w:rsidR="00B60882" w:rsidRDefault="00B60882" w:rsidP="00B60882">
            <w:pPr>
              <w:pStyle w:val="ConsPlusNormal"/>
              <w:jc w:val="both"/>
            </w:pPr>
            <w: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tc>
      </w:tr>
      <w:tr w:rsidR="00B60882" w:rsidRPr="00541C92" w:rsidTr="00B60882">
        <w:tc>
          <w:tcPr>
            <w:tcW w:w="1701" w:type="dxa"/>
          </w:tcPr>
          <w:p w:rsidR="00B60882" w:rsidRDefault="00B60882" w:rsidP="00B60882">
            <w:pPr>
              <w:pStyle w:val="ConsPlusNormal"/>
              <w:jc w:val="center"/>
            </w:pPr>
            <w:r>
              <w:t>5.3</w:t>
            </w:r>
          </w:p>
        </w:tc>
        <w:tc>
          <w:tcPr>
            <w:tcW w:w="7370" w:type="dxa"/>
          </w:tcPr>
          <w:p w:rsidR="00B60882" w:rsidRDefault="00B60882" w:rsidP="00B60882">
            <w:pPr>
              <w:pStyle w:val="ConsPlusNormal"/>
              <w:jc w:val="both"/>
            </w:pPr>
            <w:r>
              <w:t>Представлять описание памятников материальной и художественной культуры изучаемой эпохи (в виде сообщения, аннотации)</w:t>
            </w:r>
          </w:p>
        </w:tc>
      </w:tr>
      <w:tr w:rsidR="00B60882" w:rsidRPr="00541C92" w:rsidTr="00B60882">
        <w:tc>
          <w:tcPr>
            <w:tcW w:w="1701" w:type="dxa"/>
          </w:tcPr>
          <w:p w:rsidR="00B60882" w:rsidRDefault="00B60882" w:rsidP="00B60882">
            <w:pPr>
              <w:pStyle w:val="ConsPlusNormal"/>
              <w:jc w:val="center"/>
            </w:pPr>
            <w:r>
              <w:t>6</w:t>
            </w:r>
          </w:p>
        </w:tc>
        <w:tc>
          <w:tcPr>
            <w:tcW w:w="7370" w:type="dxa"/>
          </w:tcPr>
          <w:p w:rsidR="00B60882" w:rsidRDefault="00B60882" w:rsidP="00B60882">
            <w:pPr>
              <w:pStyle w:val="ConsPlusNormal"/>
              <w:jc w:val="both"/>
            </w:pPr>
            <w:r>
              <w:t>Анализ, объяснение исторических событий, явлений</w:t>
            </w:r>
          </w:p>
        </w:tc>
      </w:tr>
      <w:tr w:rsidR="00B60882" w:rsidRPr="00541C92" w:rsidTr="00B60882">
        <w:tc>
          <w:tcPr>
            <w:tcW w:w="1701" w:type="dxa"/>
          </w:tcPr>
          <w:p w:rsidR="00B60882" w:rsidRDefault="00B60882" w:rsidP="00B60882">
            <w:pPr>
              <w:pStyle w:val="ConsPlusNormal"/>
              <w:jc w:val="center"/>
            </w:pPr>
            <w:r>
              <w:t>6.1</w:t>
            </w:r>
          </w:p>
        </w:tc>
        <w:tc>
          <w:tcPr>
            <w:tcW w:w="7370" w:type="dxa"/>
          </w:tcPr>
          <w:p w:rsidR="00B60882" w:rsidRDefault="00B60882" w:rsidP="00B60882">
            <w:pPr>
              <w:pStyle w:val="ConsPlusNormal"/>
              <w:jc w:val="both"/>
            </w:pPr>
            <w:r>
              <w:t>Раскрывать существенные черты и характерные признаки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t>6.2</w:t>
            </w:r>
          </w:p>
        </w:tc>
        <w:tc>
          <w:tcPr>
            <w:tcW w:w="7370" w:type="dxa"/>
          </w:tcPr>
          <w:p w:rsidR="00B60882" w:rsidRDefault="00B60882" w:rsidP="00B60882">
            <w:pPr>
              <w:pStyle w:val="ConsPlusNormal"/>
              <w:jc w:val="both"/>
            </w:pPr>
            <w:r>
              <w:t xml:space="preserve">Объяснять смысл ключевых понятий, относящихся к данной эпохе отечественной и всеобщей истории, конкретизировать их на примерах исторических событий, </w:t>
            </w:r>
            <w:r>
              <w:lastRenderedPageBreak/>
              <w:t>ситуаций</w:t>
            </w:r>
          </w:p>
        </w:tc>
      </w:tr>
      <w:tr w:rsidR="00B60882" w:rsidRPr="00541C92" w:rsidTr="00B60882">
        <w:tc>
          <w:tcPr>
            <w:tcW w:w="1701" w:type="dxa"/>
          </w:tcPr>
          <w:p w:rsidR="00B60882" w:rsidRDefault="00B60882" w:rsidP="00B60882">
            <w:pPr>
              <w:pStyle w:val="ConsPlusNormal"/>
              <w:jc w:val="center"/>
            </w:pPr>
            <w:r>
              <w:lastRenderedPageBreak/>
              <w:t>6.3</w:t>
            </w:r>
          </w:p>
        </w:tc>
        <w:tc>
          <w:tcPr>
            <w:tcW w:w="7370" w:type="dxa"/>
          </w:tcPr>
          <w:p w:rsidR="00B60882" w:rsidRDefault="00B60882" w:rsidP="00B60882">
            <w:pPr>
              <w:pStyle w:val="ConsPlusNormal"/>
              <w:jc w:val="both"/>
            </w:pPr>
            <w:r>
              <w:t>Объяснять причины и следствия важнейших событий, явлений, процессов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t>6.4</w:t>
            </w:r>
          </w:p>
        </w:tc>
        <w:tc>
          <w:tcPr>
            <w:tcW w:w="7370" w:type="dxa"/>
          </w:tcPr>
          <w:p w:rsidR="00B60882" w:rsidRDefault="00B60882" w:rsidP="00B60882">
            <w:pPr>
              <w:pStyle w:val="ConsPlusNormal"/>
              <w:jc w:val="both"/>
            </w:pPr>
            <w:r>
              <w:t>Проводить сопоставление однотипных событий, явлений и процессов отечественной и всеобщей истории XVIII в. (раскрывать повторяющиеся черты исторических ситуаций, выделять черты сходства и различия)</w:t>
            </w:r>
          </w:p>
        </w:tc>
      </w:tr>
      <w:tr w:rsidR="00B60882" w:rsidRPr="00541C92" w:rsidTr="00B60882">
        <w:tc>
          <w:tcPr>
            <w:tcW w:w="1701" w:type="dxa"/>
          </w:tcPr>
          <w:p w:rsidR="00B60882" w:rsidRDefault="00B60882" w:rsidP="00B60882">
            <w:pPr>
              <w:pStyle w:val="ConsPlusNormal"/>
              <w:jc w:val="center"/>
            </w:pPr>
            <w:r>
              <w:t>6.5</w:t>
            </w:r>
          </w:p>
        </w:tc>
        <w:tc>
          <w:tcPr>
            <w:tcW w:w="7370" w:type="dxa"/>
          </w:tcPr>
          <w:p w:rsidR="00B60882" w:rsidRDefault="00B60882" w:rsidP="00B60882">
            <w:pPr>
              <w:pStyle w:val="ConsPlusNormal"/>
              <w:jc w:val="both"/>
            </w:pPr>
            <w:r>
              <w:t>Выявлять особенности развития культуры, быта и нравов народов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6.6</w:t>
            </w:r>
          </w:p>
        </w:tc>
        <w:tc>
          <w:tcPr>
            <w:tcW w:w="7370" w:type="dxa"/>
          </w:tcPr>
          <w:p w:rsidR="00B60882" w:rsidRDefault="00B60882" w:rsidP="00B60882">
            <w:pPr>
              <w:pStyle w:val="ConsPlusNormal"/>
              <w:jc w:val="both"/>
            </w:pPr>
            <w:r>
              <w:t>Устанавливать взаимосвязь (при наличии) событий истории XVIII 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t>7</w:t>
            </w:r>
          </w:p>
        </w:tc>
        <w:tc>
          <w:tcPr>
            <w:tcW w:w="7370" w:type="dxa"/>
          </w:tcPr>
          <w:p w:rsidR="00B60882" w:rsidRDefault="00B60882" w:rsidP="00B60882">
            <w:pPr>
              <w:pStyle w:val="ConsPlusNormal"/>
              <w:jc w:val="both"/>
            </w:pPr>
            <w:r>
              <w:t>Рассмотрение исторических версий и оценок, определение своего отношения к наиболее значимым событиям и личностям прошлого</w:t>
            </w:r>
          </w:p>
        </w:tc>
      </w:tr>
      <w:tr w:rsidR="00B60882" w:rsidRPr="00541C92" w:rsidTr="00B60882">
        <w:tc>
          <w:tcPr>
            <w:tcW w:w="1701" w:type="dxa"/>
          </w:tcPr>
          <w:p w:rsidR="00B60882" w:rsidRDefault="00B60882" w:rsidP="00B60882">
            <w:pPr>
              <w:pStyle w:val="ConsPlusNormal"/>
              <w:jc w:val="center"/>
            </w:pPr>
            <w:r>
              <w:t>7.1</w:t>
            </w:r>
          </w:p>
        </w:tc>
        <w:tc>
          <w:tcPr>
            <w:tcW w:w="7370" w:type="dxa"/>
          </w:tcPr>
          <w:p w:rsidR="00B60882" w:rsidRDefault="00B60882" w:rsidP="00B60882">
            <w:pPr>
              <w:pStyle w:val="ConsPlusNormal"/>
              <w:jc w:val="both"/>
            </w:pPr>
            <w: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tc>
      </w:tr>
      <w:tr w:rsidR="00B60882" w:rsidRPr="00541C92" w:rsidTr="00B60882">
        <w:tc>
          <w:tcPr>
            <w:tcW w:w="1701" w:type="dxa"/>
          </w:tcPr>
          <w:p w:rsidR="00B60882" w:rsidRDefault="00B60882" w:rsidP="00B60882">
            <w:pPr>
              <w:pStyle w:val="ConsPlusNormal"/>
              <w:jc w:val="center"/>
            </w:pPr>
            <w:r>
              <w:lastRenderedPageBreak/>
              <w:t>7.2</w:t>
            </w:r>
          </w:p>
        </w:tc>
        <w:tc>
          <w:tcPr>
            <w:tcW w:w="7370" w:type="dxa"/>
          </w:tcPr>
          <w:p w:rsidR="00B60882" w:rsidRDefault="00B60882" w:rsidP="00B60882">
            <w:pPr>
              <w:pStyle w:val="ConsPlusNormal"/>
              <w:jc w:val="both"/>
            </w:pPr>
            <w: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tc>
      </w:tr>
      <w:tr w:rsidR="00B60882" w:rsidRPr="00541C92" w:rsidTr="00B60882">
        <w:tc>
          <w:tcPr>
            <w:tcW w:w="1701" w:type="dxa"/>
          </w:tcPr>
          <w:p w:rsidR="00B60882" w:rsidRDefault="00B60882" w:rsidP="00B60882">
            <w:pPr>
              <w:pStyle w:val="ConsPlusNormal"/>
              <w:jc w:val="center"/>
            </w:pPr>
            <w:r>
              <w:t>7.3</w:t>
            </w:r>
          </w:p>
        </w:tc>
        <w:tc>
          <w:tcPr>
            <w:tcW w:w="7370" w:type="dxa"/>
          </w:tcPr>
          <w:p w:rsidR="00B60882" w:rsidRDefault="00B60882" w:rsidP="00B60882">
            <w:pPr>
              <w:pStyle w:val="ConsPlusNormal"/>
              <w:jc w:val="both"/>
            </w:pPr>
            <w:r>
              <w:t>Определять и аргументировать собственную или предложенную точку зрения на события и личностей отечественной и всеобщей истории XVIII в. с помощью фактического материала, в том числе используя источники разных типов</w:t>
            </w:r>
          </w:p>
        </w:tc>
      </w:tr>
      <w:tr w:rsidR="00B60882" w:rsidTr="00B60882">
        <w:tc>
          <w:tcPr>
            <w:tcW w:w="1701" w:type="dxa"/>
          </w:tcPr>
          <w:p w:rsidR="00B60882" w:rsidRDefault="00B60882" w:rsidP="00B60882">
            <w:pPr>
              <w:pStyle w:val="ConsPlusNormal"/>
              <w:jc w:val="center"/>
            </w:pPr>
            <w:r>
              <w:t>8</w:t>
            </w:r>
          </w:p>
        </w:tc>
        <w:tc>
          <w:tcPr>
            <w:tcW w:w="7370" w:type="dxa"/>
          </w:tcPr>
          <w:p w:rsidR="00B60882" w:rsidRDefault="00B60882" w:rsidP="00B60882">
            <w:pPr>
              <w:pStyle w:val="ConsPlusNormal"/>
              <w:jc w:val="both"/>
            </w:pPr>
            <w:r>
              <w:t>Применение исторических знаний</w:t>
            </w:r>
          </w:p>
        </w:tc>
      </w:tr>
      <w:tr w:rsidR="00B60882" w:rsidRPr="00541C92" w:rsidTr="00B60882">
        <w:tc>
          <w:tcPr>
            <w:tcW w:w="1701" w:type="dxa"/>
          </w:tcPr>
          <w:p w:rsidR="00B60882" w:rsidRDefault="00B60882" w:rsidP="00B60882">
            <w:pPr>
              <w:pStyle w:val="ConsPlusNormal"/>
              <w:jc w:val="center"/>
            </w:pPr>
            <w:r>
              <w:t>8.1</w:t>
            </w:r>
          </w:p>
        </w:tc>
        <w:tc>
          <w:tcPr>
            <w:tcW w:w="7370" w:type="dxa"/>
          </w:tcPr>
          <w:p w:rsidR="00B60882" w:rsidRDefault="00B60882" w:rsidP="00B60882">
            <w:pPr>
              <w:pStyle w:val="ConsPlusNormal"/>
              <w:jc w:val="both"/>
            </w:pPr>
            <w:r>
              <w:t>Раскрывать (объяснять), как сочетались в памятниках культуры России XVIII в. европейские влияния и национальные традиции, показывать на примерах</w:t>
            </w:r>
          </w:p>
        </w:tc>
      </w:tr>
      <w:tr w:rsidR="00B60882" w:rsidRPr="00541C92" w:rsidTr="00B60882">
        <w:tc>
          <w:tcPr>
            <w:tcW w:w="1701" w:type="dxa"/>
          </w:tcPr>
          <w:p w:rsidR="00B60882" w:rsidRDefault="00B60882" w:rsidP="00B60882">
            <w:pPr>
              <w:pStyle w:val="ConsPlusNormal"/>
              <w:jc w:val="center"/>
            </w:pPr>
            <w:r>
              <w:t>8.2</w:t>
            </w:r>
          </w:p>
        </w:tc>
        <w:tc>
          <w:tcPr>
            <w:tcW w:w="7370" w:type="dxa"/>
          </w:tcPr>
          <w:p w:rsidR="00B60882" w:rsidRDefault="00B60882" w:rsidP="00B60882">
            <w:pPr>
              <w:pStyle w:val="ConsPlusNormal"/>
              <w:jc w:val="both"/>
            </w:pPr>
            <w:r>
              <w:t>Выполнять учебные проекты по отечественной и всеобщей истории XVIII в. (в том числе на региональном материале)</w:t>
            </w:r>
          </w:p>
        </w:tc>
      </w:tr>
      <w:tr w:rsidR="00B60882" w:rsidRPr="00541C92" w:rsidTr="00B60882">
        <w:tc>
          <w:tcPr>
            <w:tcW w:w="1701" w:type="dxa"/>
          </w:tcPr>
          <w:p w:rsidR="00B60882" w:rsidRDefault="00B60882" w:rsidP="00B60882">
            <w:pPr>
              <w:pStyle w:val="ConsPlusNormal"/>
              <w:jc w:val="center"/>
            </w:pPr>
            <w:r>
              <w:t>8.3</w:t>
            </w:r>
          </w:p>
        </w:tc>
        <w:tc>
          <w:tcPr>
            <w:tcW w:w="7370" w:type="dxa"/>
          </w:tcPr>
          <w:p w:rsidR="00B60882" w:rsidRDefault="00B60882" w:rsidP="00B60882">
            <w:pPr>
              <w:pStyle w:val="ConsPlusNormal"/>
              <w:jc w:val="both"/>
            </w:pPr>
            <w:r>
              <w:t>Использовать исторические понятия для решения учебных и практических задач</w:t>
            </w:r>
          </w:p>
        </w:tc>
      </w:tr>
      <w:tr w:rsidR="00B60882" w:rsidRPr="00541C92" w:rsidTr="00B60882">
        <w:tc>
          <w:tcPr>
            <w:tcW w:w="1701" w:type="dxa"/>
          </w:tcPr>
          <w:p w:rsidR="00B60882" w:rsidRDefault="00B60882" w:rsidP="00B60882">
            <w:pPr>
              <w:pStyle w:val="ConsPlusNormal"/>
              <w:jc w:val="center"/>
            </w:pPr>
            <w:r>
              <w:t>8.4</w:t>
            </w:r>
          </w:p>
        </w:tc>
        <w:tc>
          <w:tcPr>
            <w:tcW w:w="7370" w:type="dxa"/>
          </w:tcPr>
          <w:p w:rsidR="00B60882" w:rsidRDefault="00B60882" w:rsidP="00B60882">
            <w:pPr>
              <w:pStyle w:val="ConsPlusNormal"/>
              <w:jc w:val="both"/>
            </w:pPr>
            <w:r>
              <w:t>Осуществлять поиск исторической информации по отечественной и всеобщей истории XVIII в. в справочной литературе, сети Интернет для решения познавательных задач, оценивать полноту и верифицированность информации</w:t>
            </w:r>
          </w:p>
        </w:tc>
      </w:tr>
    </w:tbl>
    <w:p w:rsidR="00B60882" w:rsidRDefault="00B60882" w:rsidP="00B60882">
      <w:pPr>
        <w:pStyle w:val="ConsPlusNormal"/>
        <w:jc w:val="both"/>
      </w:pPr>
    </w:p>
    <w:p w:rsidR="00B60882" w:rsidRDefault="00B60882" w:rsidP="00B60882">
      <w:pPr>
        <w:pStyle w:val="ConsPlusNormal"/>
        <w:jc w:val="right"/>
      </w:pPr>
      <w:r>
        <w:t>Таблица 16.7</w:t>
      </w:r>
    </w:p>
    <w:p w:rsidR="00B60882" w:rsidRDefault="00B60882" w:rsidP="00B60882">
      <w:pPr>
        <w:pStyle w:val="ConsPlusNormal"/>
        <w:jc w:val="both"/>
      </w:pPr>
    </w:p>
    <w:p w:rsidR="00B60882" w:rsidRDefault="00B60882" w:rsidP="00B60882">
      <w:pPr>
        <w:pStyle w:val="ConsPlusNormal"/>
        <w:jc w:val="center"/>
      </w:pPr>
      <w:r>
        <w:t>Проверяемые элементы содержания (8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B60882" w:rsidTr="00B60882">
        <w:tc>
          <w:tcPr>
            <w:tcW w:w="1077" w:type="dxa"/>
          </w:tcPr>
          <w:p w:rsidR="00B60882" w:rsidRDefault="00B60882" w:rsidP="00B60882">
            <w:pPr>
              <w:pStyle w:val="ConsPlusNormal"/>
              <w:jc w:val="center"/>
            </w:pPr>
            <w:r>
              <w:lastRenderedPageBreak/>
              <w:t>Код</w:t>
            </w:r>
          </w:p>
        </w:tc>
        <w:tc>
          <w:tcPr>
            <w:tcW w:w="7994" w:type="dxa"/>
          </w:tcPr>
          <w:p w:rsidR="00B60882" w:rsidRDefault="00B60882" w:rsidP="00B60882">
            <w:pPr>
              <w:pStyle w:val="ConsPlusNormal"/>
              <w:jc w:val="center"/>
            </w:pPr>
            <w:r>
              <w:t>Проверяемый элемент содержания</w:t>
            </w:r>
          </w:p>
        </w:tc>
      </w:tr>
      <w:tr w:rsidR="00B6088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jc w:val="both"/>
            </w:pPr>
            <w:r>
              <w:t>Всеобщая история. История Нового времени. XVIII в.</w:t>
            </w:r>
          </w:p>
        </w:tc>
      </w:tr>
      <w:tr w:rsidR="00B6088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Век Просвещения.</w:t>
            </w:r>
          </w:p>
          <w:p w:rsidR="00B60882" w:rsidRDefault="00B60882" w:rsidP="00B60882">
            <w:pPr>
              <w:pStyle w:val="ConsPlusNormal"/>
              <w:jc w:val="both"/>
            </w:pPr>
            <w: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tc>
      </w:tr>
      <w:tr w:rsidR="00B60882" w:rsidRPr="00541C92" w:rsidTr="00B60882">
        <w:tc>
          <w:tcPr>
            <w:tcW w:w="1077" w:type="dxa"/>
          </w:tcPr>
          <w:p w:rsidR="00B60882" w:rsidRDefault="00B60882" w:rsidP="00B60882">
            <w:pPr>
              <w:pStyle w:val="ConsPlusNormal"/>
              <w:jc w:val="center"/>
            </w:pPr>
            <w:r>
              <w:t>1.2</w:t>
            </w:r>
          </w:p>
        </w:tc>
        <w:tc>
          <w:tcPr>
            <w:tcW w:w="7994" w:type="dxa"/>
          </w:tcPr>
          <w:p w:rsidR="00B60882" w:rsidRDefault="00B60882" w:rsidP="00B60882">
            <w:pPr>
              <w:pStyle w:val="ConsPlusNormal"/>
              <w:jc w:val="both"/>
            </w:pPr>
            <w:r>
              <w:t>Государства Европы в XVIII в. 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tc>
      </w:tr>
      <w:tr w:rsidR="00B60882" w:rsidTr="00B60882">
        <w:tc>
          <w:tcPr>
            <w:tcW w:w="1077" w:type="dxa"/>
          </w:tcPr>
          <w:p w:rsidR="00B60882" w:rsidRDefault="00B60882" w:rsidP="00B60882">
            <w:pPr>
              <w:pStyle w:val="ConsPlusNormal"/>
              <w:jc w:val="center"/>
            </w:pPr>
            <w:r>
              <w:t>1.3</w:t>
            </w:r>
          </w:p>
        </w:tc>
        <w:tc>
          <w:tcPr>
            <w:tcW w:w="7994" w:type="dxa"/>
          </w:tcPr>
          <w:p w:rsidR="00B60882" w:rsidRDefault="00B60882" w:rsidP="00B60882">
            <w:pPr>
              <w:pStyle w:val="ConsPlusNormal"/>
              <w:jc w:val="both"/>
            </w:pPr>
            <w: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tc>
      </w:tr>
      <w:tr w:rsidR="00B60882" w:rsidRPr="00541C92" w:rsidTr="00B60882">
        <w:tc>
          <w:tcPr>
            <w:tcW w:w="1077" w:type="dxa"/>
          </w:tcPr>
          <w:p w:rsidR="00B60882" w:rsidRDefault="00B60882" w:rsidP="00B60882">
            <w:pPr>
              <w:pStyle w:val="ConsPlusNormal"/>
              <w:jc w:val="center"/>
            </w:pPr>
            <w:r>
              <w:t>1.4</w:t>
            </w:r>
          </w:p>
        </w:tc>
        <w:tc>
          <w:tcPr>
            <w:tcW w:w="7994" w:type="dxa"/>
          </w:tcPr>
          <w:p w:rsidR="00B60882" w:rsidRDefault="00B60882" w:rsidP="00B60882">
            <w:pPr>
              <w:pStyle w:val="ConsPlusNormal"/>
              <w:jc w:val="both"/>
            </w:pPr>
            <w:r>
              <w:t>Франция. Абсолютная монархия: политика сохранения старого порядка.</w:t>
            </w:r>
          </w:p>
          <w:p w:rsidR="00B60882" w:rsidRDefault="00B60882" w:rsidP="00B60882">
            <w:pPr>
              <w:pStyle w:val="ConsPlusNormal"/>
              <w:jc w:val="both"/>
            </w:pPr>
            <w:r>
              <w:t>Попытки проведения реформ. Королевская власть и сословия</w:t>
            </w:r>
          </w:p>
        </w:tc>
      </w:tr>
      <w:tr w:rsidR="00B60882" w:rsidRPr="00541C92" w:rsidTr="00B60882">
        <w:tc>
          <w:tcPr>
            <w:tcW w:w="1077" w:type="dxa"/>
          </w:tcPr>
          <w:p w:rsidR="00B60882" w:rsidRDefault="00B60882" w:rsidP="00B60882">
            <w:pPr>
              <w:pStyle w:val="ConsPlusNormal"/>
              <w:jc w:val="center"/>
            </w:pPr>
            <w:r>
              <w:t>1.5</w:t>
            </w:r>
          </w:p>
        </w:tc>
        <w:tc>
          <w:tcPr>
            <w:tcW w:w="7994" w:type="dxa"/>
          </w:tcPr>
          <w:p w:rsidR="00B60882" w:rsidRDefault="00B60882" w:rsidP="00B60882">
            <w:pPr>
              <w:pStyle w:val="ConsPlusNormal"/>
              <w:jc w:val="both"/>
            </w:pPr>
            <w:r>
              <w:t xml:space="preserve">Германские государства, монархия Габсбургов, итальянские </w:t>
            </w:r>
            <w:r>
              <w:lastRenderedPageBreak/>
              <w:t>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tc>
      </w:tr>
      <w:tr w:rsidR="00B60882" w:rsidRPr="00541C92" w:rsidTr="00B60882">
        <w:tc>
          <w:tcPr>
            <w:tcW w:w="1077" w:type="dxa"/>
          </w:tcPr>
          <w:p w:rsidR="00B60882" w:rsidRDefault="00B60882" w:rsidP="00B60882">
            <w:pPr>
              <w:pStyle w:val="ConsPlusNormal"/>
              <w:jc w:val="center"/>
            </w:pPr>
            <w:r>
              <w:lastRenderedPageBreak/>
              <w:t>1.6</w:t>
            </w:r>
          </w:p>
        </w:tc>
        <w:tc>
          <w:tcPr>
            <w:tcW w:w="7994" w:type="dxa"/>
          </w:tcPr>
          <w:p w:rsidR="00B60882" w:rsidRDefault="00B60882" w:rsidP="00B60882">
            <w:pPr>
              <w:pStyle w:val="ConsPlusNormal"/>
              <w:jc w:val="both"/>
            </w:pPr>
            <w: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tc>
      </w:tr>
      <w:tr w:rsidR="00B60882" w:rsidTr="00B60882">
        <w:tc>
          <w:tcPr>
            <w:tcW w:w="1077" w:type="dxa"/>
          </w:tcPr>
          <w:p w:rsidR="00B60882" w:rsidRDefault="00B60882" w:rsidP="00B60882">
            <w:pPr>
              <w:pStyle w:val="ConsPlusNormal"/>
              <w:jc w:val="center"/>
            </w:pPr>
            <w:r>
              <w:t>1.7</w:t>
            </w:r>
          </w:p>
        </w:tc>
        <w:tc>
          <w:tcPr>
            <w:tcW w:w="7994" w:type="dxa"/>
          </w:tcPr>
          <w:p w:rsidR="00B60882" w:rsidRDefault="00B60882" w:rsidP="00B60882">
            <w:pPr>
              <w:pStyle w:val="ConsPlusNormal"/>
              <w:jc w:val="both"/>
            </w:pPr>
            <w:r>
              <w:t>Британские колонии в Северной Америке: борьба за независимость.</w:t>
            </w:r>
          </w:p>
          <w:p w:rsidR="00B60882" w:rsidRDefault="00B60882" w:rsidP="00B60882">
            <w:pPr>
              <w:pStyle w:val="ConsPlusNormal"/>
              <w:jc w:val="both"/>
            </w:pPr>
            <w: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tc>
      </w:tr>
      <w:tr w:rsidR="00B60882" w:rsidTr="00B60882">
        <w:tc>
          <w:tcPr>
            <w:tcW w:w="1077" w:type="dxa"/>
          </w:tcPr>
          <w:p w:rsidR="00B60882" w:rsidRDefault="00B60882" w:rsidP="00B60882">
            <w:pPr>
              <w:pStyle w:val="ConsPlusNormal"/>
              <w:jc w:val="center"/>
            </w:pPr>
            <w:r>
              <w:t>1.8</w:t>
            </w:r>
          </w:p>
        </w:tc>
        <w:tc>
          <w:tcPr>
            <w:tcW w:w="7994" w:type="dxa"/>
          </w:tcPr>
          <w:p w:rsidR="00B60882" w:rsidRDefault="00B60882" w:rsidP="00B60882">
            <w:pPr>
              <w:pStyle w:val="ConsPlusNormal"/>
              <w:jc w:val="both"/>
            </w:pPr>
            <w:r>
              <w:t>Французская революция конца XVIII в.</w:t>
            </w:r>
          </w:p>
          <w:p w:rsidR="00B60882" w:rsidRDefault="00B60882" w:rsidP="00B60882">
            <w:pPr>
              <w:pStyle w:val="ConsPlusNormal"/>
              <w:jc w:val="both"/>
            </w:pPr>
            <w:r>
              <w:t xml:space="preserve">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(Ж.Ж. Дантон, Ж.-П. Марат). Упразднение монархии и провозглашение республики. Вареннский кризис. Начало войн против </w:t>
            </w:r>
            <w:r>
              <w:lastRenderedPageBreak/>
              <w:t>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tc>
      </w:tr>
      <w:tr w:rsidR="00B60882" w:rsidTr="00B60882">
        <w:tc>
          <w:tcPr>
            <w:tcW w:w="1077" w:type="dxa"/>
          </w:tcPr>
          <w:p w:rsidR="00B60882" w:rsidRDefault="00B60882" w:rsidP="00B60882">
            <w:pPr>
              <w:pStyle w:val="ConsPlusNormal"/>
              <w:jc w:val="center"/>
            </w:pPr>
            <w:r>
              <w:lastRenderedPageBreak/>
              <w:t>1.9</w:t>
            </w:r>
          </w:p>
        </w:tc>
        <w:tc>
          <w:tcPr>
            <w:tcW w:w="7994" w:type="dxa"/>
          </w:tcPr>
          <w:p w:rsidR="00B60882" w:rsidRDefault="00B60882" w:rsidP="00B60882">
            <w:pPr>
              <w:pStyle w:val="ConsPlusNormal"/>
              <w:jc w:val="both"/>
            </w:pPr>
            <w:r>
              <w:t>Европейская культура в XVIII в.</w:t>
            </w:r>
          </w:p>
          <w:p w:rsidR="00B60882" w:rsidRDefault="00B60882" w:rsidP="00B60882">
            <w:pPr>
              <w:pStyle w:val="ConsPlusNormal"/>
              <w:jc w:val="both"/>
            </w:pPr>
            <w: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tc>
      </w:tr>
      <w:tr w:rsidR="00B60882" w:rsidTr="00B60882">
        <w:tc>
          <w:tcPr>
            <w:tcW w:w="1077" w:type="dxa"/>
          </w:tcPr>
          <w:p w:rsidR="00B60882" w:rsidRDefault="00B60882" w:rsidP="00B60882">
            <w:pPr>
              <w:pStyle w:val="ConsPlusNormal"/>
              <w:jc w:val="center"/>
            </w:pPr>
            <w:r>
              <w:t>1.10</w:t>
            </w:r>
          </w:p>
        </w:tc>
        <w:tc>
          <w:tcPr>
            <w:tcW w:w="7994" w:type="dxa"/>
          </w:tcPr>
          <w:p w:rsidR="00B60882" w:rsidRDefault="00B60882" w:rsidP="00B60882">
            <w:pPr>
              <w:pStyle w:val="ConsPlusNormal"/>
              <w:jc w:val="both"/>
            </w:pPr>
            <w:r>
              <w:t>Международные отношения в XVIII в.</w:t>
            </w:r>
          </w:p>
          <w:p w:rsidR="00B60882" w:rsidRDefault="00B60882" w:rsidP="00B60882">
            <w:pPr>
              <w:pStyle w:val="ConsPlusNormal"/>
              <w:jc w:val="both"/>
            </w:pPr>
            <w:r>
              <w:t>Проблемы европейского баланса сил и дипломатия. Участие России в международных отношениях в XVIII в. Северная война (1700 - 1721). Династические войны "за наследство". Семилетняя война (1756 - 1763). Разделы Речи Посполитой. Войны антифранцузских коалиций против революционной Франции. Колониальные захваты европейских держав</w:t>
            </w:r>
          </w:p>
        </w:tc>
      </w:tr>
      <w:tr w:rsidR="00B60882" w:rsidRPr="00541C92" w:rsidTr="00B60882">
        <w:tc>
          <w:tcPr>
            <w:tcW w:w="1077" w:type="dxa"/>
          </w:tcPr>
          <w:p w:rsidR="00B60882" w:rsidRDefault="00B60882" w:rsidP="00B60882">
            <w:pPr>
              <w:pStyle w:val="ConsPlusNormal"/>
              <w:jc w:val="center"/>
            </w:pPr>
            <w:r>
              <w:t>1.11</w:t>
            </w:r>
          </w:p>
        </w:tc>
        <w:tc>
          <w:tcPr>
            <w:tcW w:w="7994" w:type="dxa"/>
          </w:tcPr>
          <w:p w:rsidR="00B60882" w:rsidRDefault="00B60882" w:rsidP="00B60882">
            <w:pPr>
              <w:pStyle w:val="ConsPlusNormal"/>
              <w:jc w:val="both"/>
            </w:pPr>
            <w:r>
              <w:t>Страны Востока в XVIII в.</w:t>
            </w:r>
          </w:p>
          <w:p w:rsidR="00B60882" w:rsidRDefault="00B60882" w:rsidP="00B60882">
            <w:pPr>
              <w:pStyle w:val="ConsPlusNormal"/>
              <w:jc w:val="both"/>
            </w:pPr>
            <w:r>
              <w:t xml:space="preserve">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w:t>
            </w:r>
            <w:r>
              <w:lastRenderedPageBreak/>
              <w:t>сословий. Культура стран Востока в XVIII в. Историческое и культурное наследие XVIII в.</w:t>
            </w:r>
          </w:p>
        </w:tc>
      </w:tr>
      <w:tr w:rsidR="00B60882" w:rsidRPr="00541C92" w:rsidTr="00B60882">
        <w:tc>
          <w:tcPr>
            <w:tcW w:w="1077" w:type="dxa"/>
          </w:tcPr>
          <w:p w:rsidR="00B60882" w:rsidRDefault="00B60882" w:rsidP="00B60882">
            <w:pPr>
              <w:pStyle w:val="ConsPlusNormal"/>
              <w:jc w:val="center"/>
            </w:pPr>
            <w:r>
              <w:lastRenderedPageBreak/>
              <w:t>2</w:t>
            </w:r>
          </w:p>
        </w:tc>
        <w:tc>
          <w:tcPr>
            <w:tcW w:w="7994" w:type="dxa"/>
          </w:tcPr>
          <w:p w:rsidR="00B60882" w:rsidRDefault="00B60882" w:rsidP="00B60882">
            <w:pPr>
              <w:pStyle w:val="ConsPlusNormal"/>
              <w:jc w:val="both"/>
            </w:pPr>
            <w:r>
              <w:t>Россия в эпоху преобразований Петра I</w:t>
            </w:r>
          </w:p>
        </w:tc>
      </w:tr>
      <w:tr w:rsidR="00B6088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Сподвижники Петра I. Азовские походы. Великое посольство и его значение</w:t>
            </w:r>
          </w:p>
        </w:tc>
      </w:tr>
      <w:tr w:rsidR="00B60882" w:rsidRPr="00541C92" w:rsidTr="00B60882">
        <w:tc>
          <w:tcPr>
            <w:tcW w:w="1077" w:type="dxa"/>
          </w:tcPr>
          <w:p w:rsidR="00B60882" w:rsidRDefault="00B60882" w:rsidP="00B60882">
            <w:pPr>
              <w:pStyle w:val="ConsPlusNormal"/>
              <w:jc w:val="center"/>
            </w:pPr>
            <w:r>
              <w:t>2.2</w:t>
            </w:r>
          </w:p>
        </w:tc>
        <w:tc>
          <w:tcPr>
            <w:tcW w:w="7994" w:type="dxa"/>
          </w:tcPr>
          <w:p w:rsidR="00B60882" w:rsidRDefault="00B60882" w:rsidP="00B60882">
            <w:pPr>
              <w:pStyle w:val="ConsPlusNormal"/>
              <w:jc w:val="both"/>
            </w:pPr>
            <w:r>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tc>
      </w:tr>
      <w:tr w:rsidR="00B60882" w:rsidTr="00B60882">
        <w:tc>
          <w:tcPr>
            <w:tcW w:w="1077" w:type="dxa"/>
          </w:tcPr>
          <w:p w:rsidR="00B60882" w:rsidRDefault="00B60882" w:rsidP="00B60882">
            <w:pPr>
              <w:pStyle w:val="ConsPlusNormal"/>
              <w:jc w:val="center"/>
            </w:pPr>
            <w:r>
              <w:t>2.3</w:t>
            </w:r>
          </w:p>
        </w:tc>
        <w:tc>
          <w:tcPr>
            <w:tcW w:w="7994" w:type="dxa"/>
          </w:tcPr>
          <w:p w:rsidR="00B60882" w:rsidRDefault="00B60882" w:rsidP="00B60882">
            <w:pPr>
              <w:pStyle w:val="ConsPlusNormal"/>
              <w:jc w:val="both"/>
            </w:pPr>
            <w:r>
              <w:t>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tc>
      </w:tr>
      <w:tr w:rsidR="00B60882" w:rsidTr="00B60882">
        <w:tc>
          <w:tcPr>
            <w:tcW w:w="1077" w:type="dxa"/>
          </w:tcPr>
          <w:p w:rsidR="00B60882" w:rsidRDefault="00B60882" w:rsidP="00B60882">
            <w:pPr>
              <w:pStyle w:val="ConsPlusNormal"/>
              <w:jc w:val="center"/>
            </w:pPr>
            <w:r>
              <w:t>2.4</w:t>
            </w:r>
          </w:p>
        </w:tc>
        <w:tc>
          <w:tcPr>
            <w:tcW w:w="7994" w:type="dxa"/>
          </w:tcPr>
          <w:p w:rsidR="00B60882" w:rsidRDefault="00B60882" w:rsidP="00B60882">
            <w:pPr>
              <w:pStyle w:val="ConsPlusNormal"/>
              <w:jc w:val="both"/>
            </w:pPr>
            <w:r>
              <w:t>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Первые гвардейские полки. Создание регулярной армии, военного флота. Рекрутские наборы</w:t>
            </w:r>
          </w:p>
        </w:tc>
      </w:tr>
      <w:tr w:rsidR="00B60882" w:rsidTr="00B60882">
        <w:tc>
          <w:tcPr>
            <w:tcW w:w="1077" w:type="dxa"/>
          </w:tcPr>
          <w:p w:rsidR="00B60882" w:rsidRDefault="00B60882" w:rsidP="00B60882">
            <w:pPr>
              <w:pStyle w:val="ConsPlusNormal"/>
              <w:jc w:val="center"/>
            </w:pPr>
            <w:r>
              <w:t>2.5</w:t>
            </w:r>
          </w:p>
        </w:tc>
        <w:tc>
          <w:tcPr>
            <w:tcW w:w="7994" w:type="dxa"/>
          </w:tcPr>
          <w:p w:rsidR="00B60882" w:rsidRDefault="00B60882" w:rsidP="00B60882">
            <w:pPr>
              <w:pStyle w:val="ConsPlusNormal"/>
              <w:jc w:val="both"/>
            </w:pPr>
            <w:r>
              <w:t>Церковная реформа. Упразднение патриаршества, учреждение Синода. Положение инославных конфессий</w:t>
            </w:r>
          </w:p>
        </w:tc>
      </w:tr>
      <w:tr w:rsidR="00B60882" w:rsidTr="00B60882">
        <w:tc>
          <w:tcPr>
            <w:tcW w:w="1077" w:type="dxa"/>
          </w:tcPr>
          <w:p w:rsidR="00B60882" w:rsidRDefault="00B60882" w:rsidP="00B60882">
            <w:pPr>
              <w:pStyle w:val="ConsPlusNormal"/>
              <w:jc w:val="center"/>
            </w:pPr>
            <w:r>
              <w:lastRenderedPageBreak/>
              <w:t>2.6</w:t>
            </w:r>
          </w:p>
        </w:tc>
        <w:tc>
          <w:tcPr>
            <w:tcW w:w="7994" w:type="dxa"/>
          </w:tcPr>
          <w:p w:rsidR="00B60882" w:rsidRDefault="00B60882" w:rsidP="00B60882">
            <w:pPr>
              <w:pStyle w:val="ConsPlusNormal"/>
              <w:jc w:val="both"/>
            </w:pPr>
            <w:r>
              <w:t>Оппозиция реформам Петра I. Социальные движения в первой четверти XVIII в. Восстания в Астрахани, Башкирии, на Дону. Дело царевича Алексея</w:t>
            </w:r>
          </w:p>
        </w:tc>
      </w:tr>
      <w:tr w:rsidR="00B60882" w:rsidTr="00B60882">
        <w:tc>
          <w:tcPr>
            <w:tcW w:w="1077" w:type="dxa"/>
          </w:tcPr>
          <w:p w:rsidR="00B60882" w:rsidRDefault="00B60882" w:rsidP="00B60882">
            <w:pPr>
              <w:pStyle w:val="ConsPlusNormal"/>
              <w:jc w:val="center"/>
            </w:pPr>
            <w:r>
              <w:t>2.7</w:t>
            </w:r>
          </w:p>
        </w:tc>
        <w:tc>
          <w:tcPr>
            <w:tcW w:w="7994" w:type="dxa"/>
          </w:tcPr>
          <w:p w:rsidR="00B60882" w:rsidRDefault="00B60882" w:rsidP="00B60882">
            <w:pPr>
              <w:pStyle w:val="ConsPlusNormal"/>
              <w:jc w:val="both"/>
            </w:pPr>
            <w:r>
              <w:t>Внешняя политика. Северная война. Причины и цели войны. Неудачи в начале войны и их преодоление. Битва при деревне Лесной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I</w:t>
            </w:r>
          </w:p>
        </w:tc>
      </w:tr>
      <w:tr w:rsidR="00B60882" w:rsidRPr="00541C92" w:rsidTr="00B60882">
        <w:tc>
          <w:tcPr>
            <w:tcW w:w="1077" w:type="dxa"/>
          </w:tcPr>
          <w:p w:rsidR="00B60882" w:rsidRDefault="00B60882" w:rsidP="00B60882">
            <w:pPr>
              <w:pStyle w:val="ConsPlusNormal"/>
              <w:jc w:val="center"/>
            </w:pPr>
            <w:r>
              <w:t>2.8</w:t>
            </w:r>
          </w:p>
        </w:tc>
        <w:tc>
          <w:tcPr>
            <w:tcW w:w="7994" w:type="dxa"/>
          </w:tcPr>
          <w:p w:rsidR="00B60882" w:rsidRDefault="00B60882" w:rsidP="00B60882">
            <w:pPr>
              <w:pStyle w:val="ConsPlusNormal"/>
              <w:jc w:val="both"/>
            </w:pPr>
            <w:r>
              <w:t>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B60882" w:rsidRDefault="00B60882" w:rsidP="00B60882">
            <w:pPr>
              <w:pStyle w:val="ConsPlusNormal"/>
              <w:jc w:val="both"/>
            </w:pPr>
            <w: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B60882" w:rsidRDefault="00B60882" w:rsidP="00B60882">
            <w:pPr>
              <w:pStyle w:val="ConsPlusNormal"/>
              <w:jc w:val="both"/>
            </w:pPr>
            <w:r>
              <w:t>Итоги, последствия и значение петровских преобразований. Образ Петра I в русской культуре</w:t>
            </w:r>
          </w:p>
        </w:tc>
      </w:tr>
      <w:tr w:rsidR="00B60882" w:rsidRPr="00541C92" w:rsidTr="00B60882">
        <w:tc>
          <w:tcPr>
            <w:tcW w:w="1077" w:type="dxa"/>
          </w:tcPr>
          <w:p w:rsidR="00B60882" w:rsidRDefault="00B60882" w:rsidP="00B60882">
            <w:pPr>
              <w:pStyle w:val="ConsPlusNormal"/>
              <w:jc w:val="center"/>
            </w:pPr>
            <w:r>
              <w:t>3</w:t>
            </w:r>
          </w:p>
        </w:tc>
        <w:tc>
          <w:tcPr>
            <w:tcW w:w="7994" w:type="dxa"/>
          </w:tcPr>
          <w:p w:rsidR="00B60882" w:rsidRDefault="00B60882" w:rsidP="00B60882">
            <w:pPr>
              <w:pStyle w:val="ConsPlusNormal"/>
              <w:jc w:val="both"/>
            </w:pPr>
            <w:r>
              <w:t>Россия после Петра I. Дворцовые перевороты</w:t>
            </w:r>
          </w:p>
        </w:tc>
      </w:tr>
      <w:tr w:rsidR="00B6088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Причины нестабильности политического строя. Дворцовые перевороты. Фаворитизм. Создание Верховного тайного совета</w:t>
            </w:r>
          </w:p>
        </w:tc>
      </w:tr>
      <w:tr w:rsidR="00B60882" w:rsidRPr="00541C92" w:rsidTr="00B60882">
        <w:tc>
          <w:tcPr>
            <w:tcW w:w="1077" w:type="dxa"/>
          </w:tcPr>
          <w:p w:rsidR="00B60882" w:rsidRDefault="00B60882" w:rsidP="00B60882">
            <w:pPr>
              <w:pStyle w:val="ConsPlusNormal"/>
              <w:jc w:val="center"/>
            </w:pPr>
            <w:r>
              <w:t>3.2</w:t>
            </w:r>
          </w:p>
        </w:tc>
        <w:tc>
          <w:tcPr>
            <w:tcW w:w="7994" w:type="dxa"/>
          </w:tcPr>
          <w:p w:rsidR="00B60882" w:rsidRDefault="00B60882" w:rsidP="00B60882">
            <w:pPr>
              <w:pStyle w:val="ConsPlusNormal"/>
              <w:jc w:val="both"/>
            </w:pPr>
            <w:r>
              <w:t xml:space="preserve">Крушение политической карьеры А.Д. Меншикова. Кондиции </w:t>
            </w:r>
            <w:r>
              <w:lastRenderedPageBreak/>
              <w:t>"верховников"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w:t>
            </w:r>
          </w:p>
        </w:tc>
      </w:tr>
      <w:tr w:rsidR="00B60882" w:rsidRPr="00541C92" w:rsidTr="00B60882">
        <w:tc>
          <w:tcPr>
            <w:tcW w:w="1077" w:type="dxa"/>
          </w:tcPr>
          <w:p w:rsidR="00B60882" w:rsidRDefault="00B60882" w:rsidP="00B60882">
            <w:pPr>
              <w:pStyle w:val="ConsPlusNormal"/>
              <w:jc w:val="center"/>
            </w:pPr>
            <w:r>
              <w:lastRenderedPageBreak/>
              <w:t>3.3</w:t>
            </w:r>
          </w:p>
        </w:tc>
        <w:tc>
          <w:tcPr>
            <w:tcW w:w="7994" w:type="dxa"/>
          </w:tcPr>
          <w:p w:rsidR="00B60882" w:rsidRDefault="00B60882" w:rsidP="00B60882">
            <w:pPr>
              <w:pStyle w:val="ConsPlusNormal"/>
              <w:jc w:val="both"/>
            </w:pPr>
            <w:r>
              <w:t>Укрепление границ империи на восточной и юго-восточной окраинах. Переход Младшего жуза под суверенитет Российской империи. Война с Османской империей 1735 - 1739 гг.</w:t>
            </w:r>
          </w:p>
        </w:tc>
      </w:tr>
      <w:tr w:rsidR="00B60882" w:rsidRPr="00541C92" w:rsidTr="00B60882">
        <w:tc>
          <w:tcPr>
            <w:tcW w:w="1077" w:type="dxa"/>
          </w:tcPr>
          <w:p w:rsidR="00B60882" w:rsidRDefault="00B60882" w:rsidP="00B60882">
            <w:pPr>
              <w:pStyle w:val="ConsPlusNormal"/>
              <w:jc w:val="center"/>
            </w:pPr>
            <w:r>
              <w:t>3.4</w:t>
            </w:r>
          </w:p>
        </w:tc>
        <w:tc>
          <w:tcPr>
            <w:tcW w:w="7994" w:type="dxa"/>
          </w:tcPr>
          <w:p w:rsidR="00B60882" w:rsidRDefault="00B60882" w:rsidP="00B60882">
            <w:pPr>
              <w:pStyle w:val="ConsPlusNormal"/>
              <w:jc w:val="both"/>
            </w:pPr>
            <w:r>
              <w:t>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w:t>
            </w:r>
          </w:p>
        </w:tc>
      </w:tr>
      <w:tr w:rsidR="00B60882" w:rsidTr="00B60882">
        <w:tc>
          <w:tcPr>
            <w:tcW w:w="1077" w:type="dxa"/>
          </w:tcPr>
          <w:p w:rsidR="00B60882" w:rsidRDefault="00B60882" w:rsidP="00B60882">
            <w:pPr>
              <w:pStyle w:val="ConsPlusNormal"/>
              <w:jc w:val="center"/>
            </w:pPr>
            <w:r>
              <w:t>3.5</w:t>
            </w:r>
          </w:p>
        </w:tc>
        <w:tc>
          <w:tcPr>
            <w:tcW w:w="7994" w:type="dxa"/>
          </w:tcPr>
          <w:p w:rsidR="00B60882" w:rsidRDefault="00B60882" w:rsidP="00B60882">
            <w:pPr>
              <w:pStyle w:val="ConsPlusNormal"/>
              <w:jc w:val="both"/>
            </w:pPr>
            <w:r>
              <w:t>Россия в международных конфликтах 1740 - 1750-х гг. Участие в Семилетней войне</w:t>
            </w:r>
          </w:p>
        </w:tc>
      </w:tr>
      <w:tr w:rsidR="00B60882" w:rsidTr="00B60882">
        <w:tc>
          <w:tcPr>
            <w:tcW w:w="1077" w:type="dxa"/>
          </w:tcPr>
          <w:p w:rsidR="00B60882" w:rsidRDefault="00B60882" w:rsidP="00B60882">
            <w:pPr>
              <w:pStyle w:val="ConsPlusNormal"/>
              <w:jc w:val="center"/>
            </w:pPr>
            <w:r>
              <w:t>3.6</w:t>
            </w:r>
          </w:p>
        </w:tc>
        <w:tc>
          <w:tcPr>
            <w:tcW w:w="7994" w:type="dxa"/>
          </w:tcPr>
          <w:p w:rsidR="00B60882" w:rsidRDefault="00B60882" w:rsidP="00B60882">
            <w:pPr>
              <w:pStyle w:val="ConsPlusNormal"/>
              <w:jc w:val="both"/>
            </w:pPr>
            <w:r>
              <w:t>Петр III. Манифест о вольности дворянства. Причины переворота 28 июня 1762 г.</w:t>
            </w:r>
          </w:p>
        </w:tc>
      </w:tr>
      <w:tr w:rsidR="00B60882" w:rsidRPr="00541C92" w:rsidTr="00B60882">
        <w:tc>
          <w:tcPr>
            <w:tcW w:w="1077" w:type="dxa"/>
          </w:tcPr>
          <w:p w:rsidR="00B60882" w:rsidRDefault="00B60882" w:rsidP="00B60882">
            <w:pPr>
              <w:pStyle w:val="ConsPlusNormal"/>
              <w:jc w:val="center"/>
            </w:pPr>
            <w:r>
              <w:t>4</w:t>
            </w:r>
          </w:p>
        </w:tc>
        <w:tc>
          <w:tcPr>
            <w:tcW w:w="7994" w:type="dxa"/>
          </w:tcPr>
          <w:p w:rsidR="00B60882" w:rsidRDefault="00B60882" w:rsidP="00B60882">
            <w:pPr>
              <w:pStyle w:val="ConsPlusNormal"/>
              <w:jc w:val="both"/>
            </w:pPr>
            <w:r>
              <w:t>Россия в 1760 - 1790-х гг. Правление Екатерины II и Павла I</w:t>
            </w:r>
          </w:p>
        </w:tc>
      </w:tr>
      <w:tr w:rsidR="00B60882" w:rsidRPr="00541C9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tc>
      </w:tr>
      <w:tr w:rsidR="00B60882" w:rsidTr="00B60882">
        <w:tc>
          <w:tcPr>
            <w:tcW w:w="1077" w:type="dxa"/>
          </w:tcPr>
          <w:p w:rsidR="00B60882" w:rsidRDefault="00B60882" w:rsidP="00B60882">
            <w:pPr>
              <w:pStyle w:val="ConsPlusNormal"/>
              <w:jc w:val="center"/>
            </w:pPr>
            <w:r>
              <w:lastRenderedPageBreak/>
              <w:t>4.2</w:t>
            </w:r>
          </w:p>
        </w:tc>
        <w:tc>
          <w:tcPr>
            <w:tcW w:w="7994" w:type="dxa"/>
          </w:tcPr>
          <w:p w:rsidR="00B60882" w:rsidRDefault="00B60882" w:rsidP="00B60882">
            <w:pPr>
              <w:pStyle w:val="ConsPlusNormal"/>
              <w:jc w:val="both"/>
            </w:pPr>
            <w:r>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tc>
      </w:tr>
      <w:tr w:rsidR="00B60882" w:rsidTr="00B60882">
        <w:tc>
          <w:tcPr>
            <w:tcW w:w="1077" w:type="dxa"/>
          </w:tcPr>
          <w:p w:rsidR="00B60882" w:rsidRDefault="00B60882" w:rsidP="00B60882">
            <w:pPr>
              <w:pStyle w:val="ConsPlusNormal"/>
              <w:jc w:val="center"/>
            </w:pPr>
            <w:r>
              <w:t>4.3</w:t>
            </w:r>
          </w:p>
        </w:tc>
        <w:tc>
          <w:tcPr>
            <w:tcW w:w="7994" w:type="dxa"/>
          </w:tcPr>
          <w:p w:rsidR="00B60882" w:rsidRDefault="00B60882" w:rsidP="00B60882">
            <w:pPr>
              <w:pStyle w:val="ConsPlusNormal"/>
              <w:jc w:val="both"/>
            </w:pPr>
            <w:r>
              <w:t>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B60882" w:rsidRDefault="00B60882" w:rsidP="00B60882">
            <w:pPr>
              <w:pStyle w:val="ConsPlusNormal"/>
              <w:jc w:val="both"/>
            </w:pPr>
            <w:r>
              <w:t>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rsidR="00B60882" w:rsidRDefault="00B60882" w:rsidP="00B60882">
            <w:pPr>
              <w:pStyle w:val="ConsPlusNormal"/>
              <w:jc w:val="both"/>
            </w:pPr>
            <w:r>
              <w:t>Внутренняя и внешняя торговля. Торговые пути внутри страны.</w:t>
            </w:r>
          </w:p>
          <w:p w:rsidR="00B60882" w:rsidRDefault="00B60882" w:rsidP="00B60882">
            <w:pPr>
              <w:pStyle w:val="ConsPlusNormal"/>
              <w:jc w:val="both"/>
            </w:pPr>
            <w:r>
              <w:t>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tc>
      </w:tr>
      <w:tr w:rsidR="00B60882" w:rsidTr="00B60882">
        <w:tc>
          <w:tcPr>
            <w:tcW w:w="1077" w:type="dxa"/>
          </w:tcPr>
          <w:p w:rsidR="00B60882" w:rsidRDefault="00B60882" w:rsidP="00B60882">
            <w:pPr>
              <w:pStyle w:val="ConsPlusNormal"/>
              <w:jc w:val="center"/>
            </w:pPr>
            <w:r>
              <w:t>4.4</w:t>
            </w:r>
          </w:p>
        </w:tc>
        <w:tc>
          <w:tcPr>
            <w:tcW w:w="7994" w:type="dxa"/>
          </w:tcPr>
          <w:p w:rsidR="00B60882" w:rsidRDefault="00B60882" w:rsidP="00B60882">
            <w:pPr>
              <w:pStyle w:val="ConsPlusNormal"/>
              <w:jc w:val="both"/>
            </w:pPr>
            <w:r>
              <w:t xml:space="preserve">Обострение социальных противоречий. 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w:t>
            </w:r>
            <w:r>
              <w:lastRenderedPageBreak/>
              <w:t>Влияние восстания на внутреннюю политику и развитие общественной мысли</w:t>
            </w:r>
          </w:p>
        </w:tc>
      </w:tr>
      <w:tr w:rsidR="00B60882" w:rsidTr="00B60882">
        <w:tc>
          <w:tcPr>
            <w:tcW w:w="1077" w:type="dxa"/>
          </w:tcPr>
          <w:p w:rsidR="00B60882" w:rsidRDefault="00B60882" w:rsidP="00B60882">
            <w:pPr>
              <w:pStyle w:val="ConsPlusNormal"/>
              <w:jc w:val="center"/>
            </w:pPr>
            <w:r>
              <w:lastRenderedPageBreak/>
              <w:t>4.5</w:t>
            </w:r>
          </w:p>
        </w:tc>
        <w:tc>
          <w:tcPr>
            <w:tcW w:w="7994" w:type="dxa"/>
          </w:tcPr>
          <w:p w:rsidR="00B60882" w:rsidRDefault="00B60882" w:rsidP="00B60882">
            <w:pPr>
              <w:pStyle w:val="ConsPlusNormal"/>
              <w:jc w:val="both"/>
            </w:pPr>
            <w:r>
              <w:t>Внешняя политика России второй половины XVIII в., ее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rsidR="00B60882" w:rsidRDefault="00B60882" w:rsidP="00B60882">
            <w:pPr>
              <w:pStyle w:val="ConsPlusNormal"/>
              <w:jc w:val="both"/>
            </w:pPr>
            <w: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tc>
      </w:tr>
      <w:tr w:rsidR="00B60882" w:rsidRPr="00541C92" w:rsidTr="00B60882">
        <w:tc>
          <w:tcPr>
            <w:tcW w:w="1077" w:type="dxa"/>
          </w:tcPr>
          <w:p w:rsidR="00B60882" w:rsidRDefault="00B60882" w:rsidP="00B60882">
            <w:pPr>
              <w:pStyle w:val="ConsPlusNormal"/>
              <w:jc w:val="center"/>
            </w:pPr>
            <w:r>
              <w:t>4.6</w:t>
            </w:r>
          </w:p>
        </w:tc>
        <w:tc>
          <w:tcPr>
            <w:tcW w:w="7994" w:type="dxa"/>
          </w:tcPr>
          <w:p w:rsidR="00B60882" w:rsidRDefault="00B60882" w:rsidP="00B60882">
            <w:pPr>
              <w:pStyle w:val="ConsPlusNormal"/>
              <w:jc w:val="both"/>
            </w:pPr>
            <w:r>
              <w:t>Россия при Павле I. Личность Павла I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tc>
      </w:tr>
      <w:tr w:rsidR="00B60882" w:rsidTr="00B60882">
        <w:tc>
          <w:tcPr>
            <w:tcW w:w="1077" w:type="dxa"/>
          </w:tcPr>
          <w:p w:rsidR="00B60882" w:rsidRDefault="00B60882" w:rsidP="00B60882">
            <w:pPr>
              <w:pStyle w:val="ConsPlusNormal"/>
              <w:jc w:val="center"/>
            </w:pPr>
            <w:r>
              <w:t>4.7</w:t>
            </w:r>
          </w:p>
        </w:tc>
        <w:tc>
          <w:tcPr>
            <w:tcW w:w="7994" w:type="dxa"/>
          </w:tcPr>
          <w:p w:rsidR="00B60882" w:rsidRDefault="00B60882" w:rsidP="00B60882">
            <w:pPr>
              <w:pStyle w:val="ConsPlusNormal"/>
              <w:jc w:val="both"/>
            </w:pPr>
            <w:r>
              <w:t>Участие России в борьбе с революционной Францией. Итальянский и Швейцарский походы А.В. Суворова. Действия эскадры Ф.Ф. Ушакова в Средиземном море</w:t>
            </w:r>
          </w:p>
        </w:tc>
      </w:tr>
      <w:tr w:rsidR="00B60882" w:rsidRPr="00541C92" w:rsidTr="00B60882">
        <w:tc>
          <w:tcPr>
            <w:tcW w:w="1077" w:type="dxa"/>
          </w:tcPr>
          <w:p w:rsidR="00B60882" w:rsidRDefault="00B60882" w:rsidP="00B60882">
            <w:pPr>
              <w:pStyle w:val="ConsPlusNormal"/>
              <w:jc w:val="center"/>
            </w:pPr>
            <w:r>
              <w:t>4.8</w:t>
            </w:r>
          </w:p>
        </w:tc>
        <w:tc>
          <w:tcPr>
            <w:tcW w:w="7994" w:type="dxa"/>
          </w:tcPr>
          <w:p w:rsidR="00B60882" w:rsidRDefault="00B60882" w:rsidP="00B60882">
            <w:pPr>
              <w:pStyle w:val="ConsPlusNormal"/>
              <w:jc w:val="both"/>
            </w:pPr>
            <w:r>
              <w:t>Культурное пространство Российской империи в XVIII в.</w:t>
            </w:r>
          </w:p>
          <w:p w:rsidR="00B60882" w:rsidRDefault="00B60882" w:rsidP="00B60882">
            <w:pPr>
              <w:pStyle w:val="ConsPlusNormal"/>
              <w:jc w:val="both"/>
            </w:pPr>
            <w:r>
              <w:lastRenderedPageBreak/>
              <w:t>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 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B60882" w:rsidRDefault="00B60882" w:rsidP="00B60882">
            <w:pPr>
              <w:pStyle w:val="ConsPlusNormal"/>
              <w:jc w:val="both"/>
            </w:pPr>
            <w:r>
              <w:t>Культура и быт российских сословий. Дворянство: жизнь и быт дворянской усадьбы. Духовенство. Купечество. Крестьянство.</w:t>
            </w:r>
          </w:p>
          <w:p w:rsidR="00B60882" w:rsidRDefault="00B60882" w:rsidP="00B60882">
            <w:pPr>
              <w:pStyle w:val="ConsPlusNormal"/>
              <w:jc w:val="both"/>
            </w:pPr>
            <w:r>
              <w:t>Русская архитектура XVIII в. Строительство Санкт-Петербурга, формирование его городского плана. Регулярный характер застройки Санкт-Петербурга и других городов. Барокко в архитектуре Москвы и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rsidR="00B60882" w:rsidRDefault="00B60882" w:rsidP="00B60882">
            <w:pPr>
              <w:pStyle w:val="ConsPlusNormal"/>
              <w:jc w:val="both"/>
            </w:pPr>
            <w:r>
              <w:t>Изобразительное искусство в России, его выдающиеся мастера и произведения. Академия художеств в Санкт-Петербурге. Расцвет жанра парадного портрета в середине XVIII в. Новые веяния в изобразительном искусстве в конце столетия</w:t>
            </w:r>
          </w:p>
        </w:tc>
      </w:tr>
      <w:tr w:rsidR="00B60882" w:rsidRPr="00541C92" w:rsidTr="00B60882">
        <w:tc>
          <w:tcPr>
            <w:tcW w:w="1077" w:type="dxa"/>
          </w:tcPr>
          <w:p w:rsidR="00B60882" w:rsidRDefault="00B60882" w:rsidP="00B60882">
            <w:pPr>
              <w:pStyle w:val="ConsPlusNormal"/>
              <w:jc w:val="center"/>
            </w:pPr>
            <w:r>
              <w:lastRenderedPageBreak/>
              <w:t>4.9</w:t>
            </w:r>
          </w:p>
        </w:tc>
        <w:tc>
          <w:tcPr>
            <w:tcW w:w="7994" w:type="dxa"/>
          </w:tcPr>
          <w:p w:rsidR="00B60882" w:rsidRDefault="00B60882" w:rsidP="00B60882">
            <w:pPr>
              <w:pStyle w:val="ConsPlusNormal"/>
              <w:jc w:val="both"/>
            </w:pPr>
            <w:r>
              <w:t xml:space="preserve">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w:t>
            </w:r>
            <w:r>
              <w:lastRenderedPageBreak/>
              <w:t>Е.Р. Дашкова. М.В. Ломоносов и его роль в становлении российской науки и образования. Образование в России в XVIII в. 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tc>
      </w:tr>
      <w:tr w:rsidR="00B60882" w:rsidRPr="00541C92" w:rsidTr="00B60882">
        <w:tc>
          <w:tcPr>
            <w:tcW w:w="1077" w:type="dxa"/>
          </w:tcPr>
          <w:p w:rsidR="00B60882" w:rsidRDefault="00B60882" w:rsidP="00B60882">
            <w:pPr>
              <w:pStyle w:val="ConsPlusNormal"/>
              <w:jc w:val="center"/>
            </w:pPr>
            <w:r>
              <w:lastRenderedPageBreak/>
              <w:t>5</w:t>
            </w:r>
          </w:p>
        </w:tc>
        <w:tc>
          <w:tcPr>
            <w:tcW w:w="7994" w:type="dxa"/>
          </w:tcPr>
          <w:p w:rsidR="00B60882" w:rsidRDefault="00B60882" w:rsidP="00B60882">
            <w:pPr>
              <w:pStyle w:val="ConsPlusNormal"/>
              <w:jc w:val="both"/>
            </w:pPr>
            <w:r>
              <w:t>Наш край в XVIII в.</w:t>
            </w:r>
          </w:p>
        </w:tc>
      </w:tr>
    </w:tbl>
    <w:p w:rsidR="00B60882" w:rsidRDefault="00B60882" w:rsidP="00B60882">
      <w:pPr>
        <w:pStyle w:val="ConsPlusNormal"/>
        <w:jc w:val="center"/>
      </w:pPr>
    </w:p>
    <w:p w:rsidR="00B60882" w:rsidRDefault="00B60882" w:rsidP="00B60882">
      <w:pPr>
        <w:pStyle w:val="ConsPlusNormal"/>
        <w:jc w:val="center"/>
      </w:pPr>
      <w:r>
        <w:t>Проверяемые требования к результатам освоения основной</w:t>
      </w:r>
    </w:p>
    <w:p w:rsidR="00B60882" w:rsidRDefault="00B60882" w:rsidP="00B60882">
      <w:pPr>
        <w:pStyle w:val="ConsPlusNormal"/>
        <w:jc w:val="center"/>
      </w:pPr>
      <w:r>
        <w:t>образовательной программы (9 класса)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60882" w:rsidRPr="00541C92" w:rsidTr="00B60882">
        <w:tc>
          <w:tcPr>
            <w:tcW w:w="1701" w:type="dxa"/>
          </w:tcPr>
          <w:p w:rsidR="00B60882" w:rsidRDefault="00B60882" w:rsidP="00B60882">
            <w:pPr>
              <w:pStyle w:val="ConsPlusNormal"/>
              <w:jc w:val="center"/>
            </w:pPr>
            <w:r>
              <w:t>Код проверяемого результата</w:t>
            </w:r>
          </w:p>
        </w:tc>
        <w:tc>
          <w:tcPr>
            <w:tcW w:w="7370" w:type="dxa"/>
          </w:tcPr>
          <w:p w:rsidR="00B60882" w:rsidRDefault="00B60882" w:rsidP="00B60882">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60882" w:rsidRPr="00541C92" w:rsidTr="00B60882">
        <w:tc>
          <w:tcPr>
            <w:tcW w:w="1701" w:type="dxa"/>
          </w:tcPr>
          <w:p w:rsidR="00B60882" w:rsidRDefault="00B60882" w:rsidP="00B60882">
            <w:pPr>
              <w:pStyle w:val="ConsPlusNormal"/>
              <w:jc w:val="center"/>
            </w:pPr>
            <w:r>
              <w:t>1</w:t>
            </w:r>
          </w:p>
        </w:tc>
        <w:tc>
          <w:tcPr>
            <w:tcW w:w="7370" w:type="dxa"/>
          </w:tcPr>
          <w:p w:rsidR="00B60882" w:rsidRDefault="00B60882" w:rsidP="00B60882">
            <w:pPr>
              <w:pStyle w:val="ConsPlusNormal"/>
              <w:jc w:val="both"/>
            </w:pPr>
            <w:r>
              <w:t>Знание хронологии, работа с хронологией</w:t>
            </w:r>
          </w:p>
        </w:tc>
      </w:tr>
      <w:tr w:rsidR="00B60882" w:rsidRPr="00541C92" w:rsidTr="00B60882">
        <w:tc>
          <w:tcPr>
            <w:tcW w:w="1701" w:type="dxa"/>
          </w:tcPr>
          <w:p w:rsidR="00B60882" w:rsidRDefault="00B60882" w:rsidP="00B60882">
            <w:pPr>
              <w:pStyle w:val="ConsPlusNormal"/>
              <w:jc w:val="center"/>
            </w:pPr>
            <w:r>
              <w:t>1.1</w:t>
            </w:r>
          </w:p>
        </w:tc>
        <w:tc>
          <w:tcPr>
            <w:tcW w:w="7370" w:type="dxa"/>
          </w:tcPr>
          <w:p w:rsidR="00B60882" w:rsidRDefault="00B60882" w:rsidP="00B60882">
            <w:pPr>
              <w:pStyle w:val="ConsPlusNormal"/>
              <w:jc w:val="both"/>
            </w:pPr>
            <w: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tc>
      </w:tr>
      <w:tr w:rsidR="00B60882" w:rsidRPr="00541C92" w:rsidTr="00B60882">
        <w:tc>
          <w:tcPr>
            <w:tcW w:w="1701" w:type="dxa"/>
          </w:tcPr>
          <w:p w:rsidR="00B60882" w:rsidRDefault="00B60882" w:rsidP="00B60882">
            <w:pPr>
              <w:pStyle w:val="ConsPlusNormal"/>
              <w:jc w:val="center"/>
            </w:pPr>
            <w:r>
              <w:t>1.2</w:t>
            </w:r>
          </w:p>
        </w:tc>
        <w:tc>
          <w:tcPr>
            <w:tcW w:w="7370" w:type="dxa"/>
          </w:tcPr>
          <w:p w:rsidR="00B60882" w:rsidRDefault="00B60882" w:rsidP="00B60882">
            <w:pPr>
              <w:pStyle w:val="ConsPlusNormal"/>
              <w:jc w:val="both"/>
            </w:pPr>
            <w:r>
              <w:t>Выявлять синхронность (асинхронность) исторических процессов отечественной и всеобщей истории XIX - начала XX в.</w:t>
            </w:r>
          </w:p>
        </w:tc>
      </w:tr>
      <w:tr w:rsidR="00B60882" w:rsidRPr="00541C92" w:rsidTr="00B60882">
        <w:tc>
          <w:tcPr>
            <w:tcW w:w="1701" w:type="dxa"/>
          </w:tcPr>
          <w:p w:rsidR="00B60882" w:rsidRDefault="00B60882" w:rsidP="00B60882">
            <w:pPr>
              <w:pStyle w:val="ConsPlusNormal"/>
              <w:jc w:val="center"/>
            </w:pPr>
            <w:r>
              <w:t>1.3</w:t>
            </w:r>
          </w:p>
        </w:tc>
        <w:tc>
          <w:tcPr>
            <w:tcW w:w="7370" w:type="dxa"/>
          </w:tcPr>
          <w:p w:rsidR="00B60882" w:rsidRDefault="00B60882" w:rsidP="00B60882">
            <w:pPr>
              <w:pStyle w:val="ConsPlusNormal"/>
              <w:jc w:val="both"/>
            </w:pPr>
            <w:r>
              <w:t>Определять последовательность событий, явлений, процессов отечественной и всеобщей истории XIX - начала XX в., в том числе на основе анализа причинно-следственных связей</w:t>
            </w:r>
          </w:p>
        </w:tc>
      </w:tr>
      <w:tr w:rsidR="00B60882" w:rsidRPr="00541C92" w:rsidTr="00B60882">
        <w:tc>
          <w:tcPr>
            <w:tcW w:w="1701" w:type="dxa"/>
          </w:tcPr>
          <w:p w:rsidR="00B60882" w:rsidRDefault="00B60882" w:rsidP="00B60882">
            <w:pPr>
              <w:pStyle w:val="ConsPlusNormal"/>
              <w:jc w:val="center"/>
            </w:pPr>
            <w:r>
              <w:t>1.4</w:t>
            </w:r>
          </w:p>
        </w:tc>
        <w:tc>
          <w:tcPr>
            <w:tcW w:w="7370" w:type="dxa"/>
          </w:tcPr>
          <w:p w:rsidR="00B60882" w:rsidRDefault="00B60882" w:rsidP="00B60882">
            <w:pPr>
              <w:pStyle w:val="ConsPlusNormal"/>
              <w:jc w:val="both"/>
            </w:pPr>
            <w:r>
              <w:t xml:space="preserve">Определять современников исторических событий, явлений, процессов отечественной и всеобщей истории XIX </w:t>
            </w:r>
            <w:r>
              <w:lastRenderedPageBreak/>
              <w:t>- начала XX в.</w:t>
            </w:r>
          </w:p>
        </w:tc>
      </w:tr>
      <w:tr w:rsidR="00B60882" w:rsidRPr="00541C92" w:rsidTr="00B60882">
        <w:tc>
          <w:tcPr>
            <w:tcW w:w="1701" w:type="dxa"/>
          </w:tcPr>
          <w:p w:rsidR="00B60882" w:rsidRDefault="00B60882" w:rsidP="00B60882">
            <w:pPr>
              <w:pStyle w:val="ConsPlusNormal"/>
              <w:jc w:val="center"/>
            </w:pPr>
            <w:r>
              <w:lastRenderedPageBreak/>
              <w:t>2</w:t>
            </w:r>
          </w:p>
        </w:tc>
        <w:tc>
          <w:tcPr>
            <w:tcW w:w="7370" w:type="dxa"/>
          </w:tcPr>
          <w:p w:rsidR="00B60882" w:rsidRDefault="00B60882" w:rsidP="00B60882">
            <w:pPr>
              <w:pStyle w:val="ConsPlusNormal"/>
              <w:jc w:val="both"/>
            </w:pPr>
            <w:r>
              <w:t>Знание исторических фактов, работа с фактами</w:t>
            </w:r>
          </w:p>
        </w:tc>
      </w:tr>
      <w:tr w:rsidR="00B60882" w:rsidRPr="00541C92" w:rsidTr="00B60882">
        <w:tc>
          <w:tcPr>
            <w:tcW w:w="1701" w:type="dxa"/>
          </w:tcPr>
          <w:p w:rsidR="00B60882" w:rsidRDefault="00B60882" w:rsidP="00B60882">
            <w:pPr>
              <w:pStyle w:val="ConsPlusNormal"/>
              <w:jc w:val="center"/>
            </w:pPr>
            <w:r>
              <w:t>2.1</w:t>
            </w:r>
          </w:p>
        </w:tc>
        <w:tc>
          <w:tcPr>
            <w:tcW w:w="7370" w:type="dxa"/>
          </w:tcPr>
          <w:p w:rsidR="00B60882" w:rsidRDefault="00B60882" w:rsidP="00B60882">
            <w:pPr>
              <w:pStyle w:val="ConsPlusNormal"/>
              <w:jc w:val="both"/>
            </w:pPr>
            <w:r>
              <w:t>Характеризовать место, обстоятельства, участников, результаты важнейших событий отечественной и всеобщей истории XIX - начала XX в.</w:t>
            </w:r>
          </w:p>
        </w:tc>
      </w:tr>
      <w:tr w:rsidR="00B60882" w:rsidRPr="00541C92" w:rsidTr="00B60882">
        <w:tc>
          <w:tcPr>
            <w:tcW w:w="1701" w:type="dxa"/>
          </w:tcPr>
          <w:p w:rsidR="00B60882" w:rsidRDefault="00B60882" w:rsidP="00B60882">
            <w:pPr>
              <w:pStyle w:val="ConsPlusNormal"/>
              <w:jc w:val="center"/>
            </w:pPr>
            <w:r>
              <w:t>2.2</w:t>
            </w:r>
          </w:p>
        </w:tc>
        <w:tc>
          <w:tcPr>
            <w:tcW w:w="7370" w:type="dxa"/>
          </w:tcPr>
          <w:p w:rsidR="00B60882" w:rsidRDefault="00B60882" w:rsidP="00B60882">
            <w:pPr>
              <w:pStyle w:val="ConsPlusNormal"/>
              <w:jc w:val="both"/>
            </w:pPr>
            <w: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tc>
      </w:tr>
      <w:tr w:rsidR="00B60882" w:rsidTr="00B60882">
        <w:tc>
          <w:tcPr>
            <w:tcW w:w="1701" w:type="dxa"/>
          </w:tcPr>
          <w:p w:rsidR="00B60882" w:rsidRDefault="00B60882" w:rsidP="00B60882">
            <w:pPr>
              <w:pStyle w:val="ConsPlusNormal"/>
              <w:jc w:val="center"/>
            </w:pPr>
            <w:r>
              <w:t>3</w:t>
            </w:r>
          </w:p>
        </w:tc>
        <w:tc>
          <w:tcPr>
            <w:tcW w:w="7370" w:type="dxa"/>
          </w:tcPr>
          <w:p w:rsidR="00B60882" w:rsidRDefault="00B60882" w:rsidP="00B60882">
            <w:pPr>
              <w:pStyle w:val="ConsPlusNormal"/>
              <w:jc w:val="both"/>
            </w:pPr>
            <w:r>
              <w:t>Работа с исторической картой</w:t>
            </w:r>
          </w:p>
        </w:tc>
      </w:tr>
      <w:tr w:rsidR="00B60882" w:rsidRPr="00541C92" w:rsidTr="00B60882">
        <w:tc>
          <w:tcPr>
            <w:tcW w:w="1701" w:type="dxa"/>
          </w:tcPr>
          <w:p w:rsidR="00B60882" w:rsidRDefault="00B60882" w:rsidP="00B60882">
            <w:pPr>
              <w:pStyle w:val="ConsPlusNormal"/>
              <w:jc w:val="center"/>
            </w:pPr>
            <w:r>
              <w:t>3.1</w:t>
            </w:r>
          </w:p>
        </w:tc>
        <w:tc>
          <w:tcPr>
            <w:tcW w:w="7370" w:type="dxa"/>
          </w:tcPr>
          <w:p w:rsidR="00B60882" w:rsidRDefault="00B60882" w:rsidP="00B60882">
            <w:pPr>
              <w:pStyle w:val="ConsPlusNormal"/>
              <w:jc w:val="both"/>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tc>
      </w:tr>
      <w:tr w:rsidR="00B60882" w:rsidRPr="00541C92" w:rsidTr="00B60882">
        <w:tc>
          <w:tcPr>
            <w:tcW w:w="1701" w:type="dxa"/>
          </w:tcPr>
          <w:p w:rsidR="00B60882" w:rsidRDefault="00B60882" w:rsidP="00B60882">
            <w:pPr>
              <w:pStyle w:val="ConsPlusNormal"/>
              <w:jc w:val="center"/>
            </w:pPr>
            <w:r>
              <w:t>3.2</w:t>
            </w:r>
          </w:p>
        </w:tc>
        <w:tc>
          <w:tcPr>
            <w:tcW w:w="7370" w:type="dxa"/>
          </w:tcPr>
          <w:p w:rsidR="00B60882" w:rsidRDefault="00B60882" w:rsidP="00B60882">
            <w:pPr>
              <w:pStyle w:val="ConsPlusNormal"/>
              <w:jc w:val="both"/>
            </w:pPr>
            <w:r>
              <w:t>Определять на основе карты влияние географического фактора на развитие различных сфер жизни страны (группы стран)</w:t>
            </w:r>
          </w:p>
        </w:tc>
      </w:tr>
      <w:tr w:rsidR="00B60882" w:rsidRPr="00541C92" w:rsidTr="00B60882">
        <w:tc>
          <w:tcPr>
            <w:tcW w:w="1701" w:type="dxa"/>
          </w:tcPr>
          <w:p w:rsidR="00B60882" w:rsidRDefault="00B60882" w:rsidP="00B60882">
            <w:pPr>
              <w:pStyle w:val="ConsPlusNormal"/>
              <w:jc w:val="center"/>
            </w:pPr>
            <w:r>
              <w:t>3.3</w:t>
            </w:r>
          </w:p>
        </w:tc>
        <w:tc>
          <w:tcPr>
            <w:tcW w:w="7370" w:type="dxa"/>
          </w:tcPr>
          <w:p w:rsidR="00B60882" w:rsidRDefault="00B60882" w:rsidP="00B60882">
            <w:pPr>
              <w:pStyle w:val="ConsPlusNormal"/>
              <w:jc w:val="both"/>
            </w:pPr>
            <w:r>
              <w:t>Характеризовать на основе исторической карты (схемы) исторические события, явления, процессы отечественной и всеобщей истории XIX - начала XX в.</w:t>
            </w:r>
          </w:p>
        </w:tc>
      </w:tr>
      <w:tr w:rsidR="00B60882" w:rsidRPr="00541C92" w:rsidTr="00B60882">
        <w:tc>
          <w:tcPr>
            <w:tcW w:w="1701" w:type="dxa"/>
          </w:tcPr>
          <w:p w:rsidR="00B60882" w:rsidRDefault="00B60882" w:rsidP="00B60882">
            <w:pPr>
              <w:pStyle w:val="ConsPlusNormal"/>
              <w:jc w:val="center"/>
            </w:pPr>
            <w:r>
              <w:t>3.4</w:t>
            </w:r>
          </w:p>
        </w:tc>
        <w:tc>
          <w:tcPr>
            <w:tcW w:w="7370" w:type="dxa"/>
          </w:tcPr>
          <w:p w:rsidR="00B60882" w:rsidRDefault="00B60882" w:rsidP="00B60882">
            <w:pPr>
              <w:pStyle w:val="ConsPlusNormal"/>
              <w:jc w:val="both"/>
            </w:pPr>
            <w:r>
              <w:t>Сопоставлять информацию, представленную на исторической карте (схеме) по отечественной и всеобщей истории XIX - начала XX в., с информацией из других источников</w:t>
            </w:r>
          </w:p>
        </w:tc>
      </w:tr>
      <w:tr w:rsidR="00B60882" w:rsidTr="00B60882">
        <w:tc>
          <w:tcPr>
            <w:tcW w:w="1701" w:type="dxa"/>
          </w:tcPr>
          <w:p w:rsidR="00B60882" w:rsidRDefault="00B60882" w:rsidP="00B60882">
            <w:pPr>
              <w:pStyle w:val="ConsPlusNormal"/>
              <w:jc w:val="center"/>
            </w:pPr>
            <w:r>
              <w:t>4</w:t>
            </w:r>
          </w:p>
        </w:tc>
        <w:tc>
          <w:tcPr>
            <w:tcW w:w="7370" w:type="dxa"/>
          </w:tcPr>
          <w:p w:rsidR="00B60882" w:rsidRDefault="00B60882" w:rsidP="00B60882">
            <w:pPr>
              <w:pStyle w:val="ConsPlusNormal"/>
              <w:jc w:val="both"/>
            </w:pPr>
            <w:r>
              <w:t>Работа с историческими источниками</w:t>
            </w:r>
          </w:p>
        </w:tc>
      </w:tr>
      <w:tr w:rsidR="00B60882" w:rsidRPr="00541C92" w:rsidTr="00B60882">
        <w:tc>
          <w:tcPr>
            <w:tcW w:w="1701" w:type="dxa"/>
          </w:tcPr>
          <w:p w:rsidR="00B60882" w:rsidRDefault="00B60882" w:rsidP="00B60882">
            <w:pPr>
              <w:pStyle w:val="ConsPlusNormal"/>
              <w:jc w:val="center"/>
            </w:pPr>
            <w:r>
              <w:t>4.1</w:t>
            </w:r>
          </w:p>
        </w:tc>
        <w:tc>
          <w:tcPr>
            <w:tcW w:w="7370" w:type="dxa"/>
          </w:tcPr>
          <w:p w:rsidR="00B60882" w:rsidRDefault="00B60882" w:rsidP="00B60882">
            <w:pPr>
              <w:pStyle w:val="ConsPlusNormal"/>
              <w:jc w:val="both"/>
            </w:pPr>
            <w:r>
              <w:t xml:space="preserve">Представлять в дополнение к известным ранее видам письменных источников особенности таких материалов, как </w:t>
            </w:r>
            <w:r>
              <w:lastRenderedPageBreak/>
              <w:t>произведения общественной мысли, газетная публицистика, программы политических партий, статистические данные</w:t>
            </w:r>
          </w:p>
        </w:tc>
      </w:tr>
      <w:tr w:rsidR="00B60882" w:rsidRPr="00541C92" w:rsidTr="00B60882">
        <w:tc>
          <w:tcPr>
            <w:tcW w:w="1701" w:type="dxa"/>
          </w:tcPr>
          <w:p w:rsidR="00B60882" w:rsidRDefault="00B60882" w:rsidP="00B60882">
            <w:pPr>
              <w:pStyle w:val="ConsPlusNormal"/>
              <w:jc w:val="center"/>
            </w:pPr>
            <w:r>
              <w:lastRenderedPageBreak/>
              <w:t>4.2</w:t>
            </w:r>
          </w:p>
        </w:tc>
        <w:tc>
          <w:tcPr>
            <w:tcW w:w="7370" w:type="dxa"/>
          </w:tcPr>
          <w:p w:rsidR="00B60882" w:rsidRDefault="00B60882" w:rsidP="00B60882">
            <w:pPr>
              <w:pStyle w:val="ConsPlusNormal"/>
              <w:jc w:val="both"/>
            </w:pPr>
            <w:r>
              <w:t>Определять тип и вид источника (письменного, визуального)</w:t>
            </w:r>
          </w:p>
        </w:tc>
      </w:tr>
      <w:tr w:rsidR="00B60882" w:rsidRPr="00541C92" w:rsidTr="00B60882">
        <w:tc>
          <w:tcPr>
            <w:tcW w:w="1701" w:type="dxa"/>
          </w:tcPr>
          <w:p w:rsidR="00B60882" w:rsidRDefault="00B60882" w:rsidP="00B60882">
            <w:pPr>
              <w:pStyle w:val="ConsPlusNormal"/>
              <w:jc w:val="center"/>
            </w:pPr>
            <w:r>
              <w:t>4.3</w:t>
            </w:r>
          </w:p>
        </w:tc>
        <w:tc>
          <w:tcPr>
            <w:tcW w:w="7370" w:type="dxa"/>
          </w:tcPr>
          <w:p w:rsidR="00B60882" w:rsidRDefault="00B60882" w:rsidP="00B60882">
            <w:pPr>
              <w:pStyle w:val="ConsPlusNormal"/>
              <w:jc w:val="both"/>
            </w:pPr>
            <w:r>
              <w:t>Выявлять принадлежность источника определенному лицу, социальной группе, общественному течению и другим</w:t>
            </w:r>
          </w:p>
        </w:tc>
      </w:tr>
      <w:tr w:rsidR="00B60882" w:rsidRPr="00541C92" w:rsidTr="00B60882">
        <w:tc>
          <w:tcPr>
            <w:tcW w:w="1701" w:type="dxa"/>
          </w:tcPr>
          <w:p w:rsidR="00B60882" w:rsidRDefault="00B60882" w:rsidP="00B60882">
            <w:pPr>
              <w:pStyle w:val="ConsPlusNormal"/>
              <w:jc w:val="center"/>
            </w:pPr>
            <w:r>
              <w:t>4.4</w:t>
            </w:r>
          </w:p>
        </w:tc>
        <w:tc>
          <w:tcPr>
            <w:tcW w:w="7370" w:type="dxa"/>
          </w:tcPr>
          <w:p w:rsidR="00B60882" w:rsidRDefault="00B60882" w:rsidP="00B60882">
            <w:pPr>
              <w:pStyle w:val="ConsPlusNormal"/>
              <w:jc w:val="both"/>
            </w:pPr>
            <w: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tc>
      </w:tr>
      <w:tr w:rsidR="00B60882" w:rsidRPr="00541C92" w:rsidTr="00B60882">
        <w:tc>
          <w:tcPr>
            <w:tcW w:w="1701" w:type="dxa"/>
          </w:tcPr>
          <w:p w:rsidR="00B60882" w:rsidRDefault="00B60882" w:rsidP="00B60882">
            <w:pPr>
              <w:pStyle w:val="ConsPlusNormal"/>
              <w:jc w:val="center"/>
            </w:pPr>
            <w:r>
              <w:t>4.5</w:t>
            </w:r>
          </w:p>
        </w:tc>
        <w:tc>
          <w:tcPr>
            <w:tcW w:w="7370" w:type="dxa"/>
          </w:tcPr>
          <w:p w:rsidR="00B60882" w:rsidRDefault="00B60882" w:rsidP="00B60882">
            <w:pPr>
              <w:pStyle w:val="ConsPlusNormal"/>
              <w:jc w:val="both"/>
            </w:pPr>
            <w:r>
              <w:t>Различать в тексте письменных источников факты и интерпретации событий прошлого</w:t>
            </w:r>
          </w:p>
        </w:tc>
      </w:tr>
      <w:tr w:rsidR="00B60882" w:rsidRPr="00541C92" w:rsidTr="00B60882">
        <w:tc>
          <w:tcPr>
            <w:tcW w:w="1701" w:type="dxa"/>
          </w:tcPr>
          <w:p w:rsidR="00B60882" w:rsidRDefault="00B60882" w:rsidP="00B60882">
            <w:pPr>
              <w:pStyle w:val="ConsPlusNormal"/>
              <w:jc w:val="center"/>
            </w:pPr>
            <w:r>
              <w:t>4.6</w:t>
            </w:r>
          </w:p>
        </w:tc>
        <w:tc>
          <w:tcPr>
            <w:tcW w:w="7370" w:type="dxa"/>
          </w:tcPr>
          <w:p w:rsidR="00B60882" w:rsidRDefault="00B60882" w:rsidP="00B60882">
            <w:pPr>
              <w:pStyle w:val="ConsPlusNormal"/>
              <w:jc w:val="both"/>
            </w:pPr>
            <w: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rsidR="00B60882" w:rsidRPr="00541C92" w:rsidTr="00B60882">
        <w:tc>
          <w:tcPr>
            <w:tcW w:w="1701" w:type="dxa"/>
          </w:tcPr>
          <w:p w:rsidR="00B60882" w:rsidRDefault="00B60882" w:rsidP="00B60882">
            <w:pPr>
              <w:pStyle w:val="ConsPlusNormal"/>
              <w:jc w:val="center"/>
            </w:pPr>
            <w:r>
              <w:t>4.7</w:t>
            </w:r>
          </w:p>
        </w:tc>
        <w:tc>
          <w:tcPr>
            <w:tcW w:w="7370" w:type="dxa"/>
          </w:tcPr>
          <w:p w:rsidR="00B60882" w:rsidRDefault="00B60882" w:rsidP="00B60882">
            <w:pPr>
              <w:pStyle w:val="ConsPlusNormal"/>
              <w:jc w:val="both"/>
            </w:pPr>
            <w:r>
              <w:t>Соотносить извлеченную из исторического источника по отечественной и всеобщей истории XIX - начала XX в. информацию с информацией из других источников при изучении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t>4.8</w:t>
            </w:r>
          </w:p>
        </w:tc>
        <w:tc>
          <w:tcPr>
            <w:tcW w:w="7370" w:type="dxa"/>
          </w:tcPr>
          <w:p w:rsidR="00B60882" w:rsidRDefault="00B60882" w:rsidP="00B60882">
            <w:pPr>
              <w:pStyle w:val="ConsPlusNormal"/>
              <w:jc w:val="both"/>
            </w:pPr>
            <w:r>
              <w:t>Привлекать контекстную информацию при работе с историческими источниками по отечественной и всеобщей истории XIX - начала XX в.</w:t>
            </w:r>
          </w:p>
        </w:tc>
      </w:tr>
      <w:tr w:rsidR="00B60882" w:rsidRPr="00541C92" w:rsidTr="00B60882">
        <w:tc>
          <w:tcPr>
            <w:tcW w:w="1701" w:type="dxa"/>
          </w:tcPr>
          <w:p w:rsidR="00B60882" w:rsidRDefault="00B60882" w:rsidP="00B60882">
            <w:pPr>
              <w:pStyle w:val="ConsPlusNormal"/>
              <w:jc w:val="center"/>
            </w:pPr>
            <w:r>
              <w:t>4.9</w:t>
            </w:r>
          </w:p>
        </w:tc>
        <w:tc>
          <w:tcPr>
            <w:tcW w:w="7370" w:type="dxa"/>
          </w:tcPr>
          <w:p w:rsidR="00B60882" w:rsidRDefault="00B60882" w:rsidP="00B60882">
            <w:pPr>
              <w:pStyle w:val="ConsPlusNormal"/>
              <w:jc w:val="both"/>
            </w:pPr>
            <w:r>
              <w:t>Анализировать текстовые, визуальные источники исторической информации по отечественной и всеобщей истории XIX - начала XX в.</w:t>
            </w:r>
          </w:p>
        </w:tc>
      </w:tr>
      <w:tr w:rsidR="00B60882" w:rsidRPr="00541C92" w:rsidTr="00B60882">
        <w:tc>
          <w:tcPr>
            <w:tcW w:w="1701" w:type="dxa"/>
          </w:tcPr>
          <w:p w:rsidR="00B60882" w:rsidRDefault="00B60882" w:rsidP="00B60882">
            <w:pPr>
              <w:pStyle w:val="ConsPlusNormal"/>
              <w:jc w:val="center"/>
            </w:pPr>
            <w:r>
              <w:t>4.10</w:t>
            </w:r>
          </w:p>
        </w:tc>
        <w:tc>
          <w:tcPr>
            <w:tcW w:w="7370" w:type="dxa"/>
          </w:tcPr>
          <w:p w:rsidR="00B60882" w:rsidRDefault="00B60882" w:rsidP="00B60882">
            <w:pPr>
              <w:pStyle w:val="ConsPlusNormal"/>
              <w:jc w:val="both"/>
            </w:pPr>
            <w:r>
              <w:t xml:space="preserve">Представлять историческую информацию по отечественной и всеобщей истории XIX - начала XX в. в виде таблиц, </w:t>
            </w:r>
            <w:r>
              <w:lastRenderedPageBreak/>
              <w:t>схем, диаграмм</w:t>
            </w:r>
          </w:p>
        </w:tc>
      </w:tr>
      <w:tr w:rsidR="00B60882" w:rsidTr="00B60882">
        <w:tc>
          <w:tcPr>
            <w:tcW w:w="1701" w:type="dxa"/>
          </w:tcPr>
          <w:p w:rsidR="00B60882" w:rsidRDefault="00B60882" w:rsidP="00B60882">
            <w:pPr>
              <w:pStyle w:val="ConsPlusNormal"/>
              <w:jc w:val="center"/>
            </w:pPr>
            <w:r>
              <w:lastRenderedPageBreak/>
              <w:t>5</w:t>
            </w:r>
          </w:p>
        </w:tc>
        <w:tc>
          <w:tcPr>
            <w:tcW w:w="7370" w:type="dxa"/>
          </w:tcPr>
          <w:p w:rsidR="00B60882" w:rsidRDefault="00B60882" w:rsidP="00B60882">
            <w:pPr>
              <w:pStyle w:val="ConsPlusNormal"/>
              <w:jc w:val="both"/>
            </w:pPr>
            <w:r>
              <w:t>Историческое описание (реконструкция)</w:t>
            </w:r>
          </w:p>
        </w:tc>
      </w:tr>
      <w:tr w:rsidR="00B60882" w:rsidRPr="00541C92" w:rsidTr="00B60882">
        <w:tc>
          <w:tcPr>
            <w:tcW w:w="1701" w:type="dxa"/>
          </w:tcPr>
          <w:p w:rsidR="00B60882" w:rsidRDefault="00B60882" w:rsidP="00B60882">
            <w:pPr>
              <w:pStyle w:val="ConsPlusNormal"/>
              <w:jc w:val="center"/>
            </w:pPr>
            <w:r>
              <w:t>5.1</w:t>
            </w:r>
          </w:p>
        </w:tc>
        <w:tc>
          <w:tcPr>
            <w:tcW w:w="7370" w:type="dxa"/>
          </w:tcPr>
          <w:p w:rsidR="00B60882" w:rsidRDefault="00B60882" w:rsidP="00B60882">
            <w:pPr>
              <w:pStyle w:val="ConsPlusNormal"/>
              <w:jc w:val="both"/>
            </w:pPr>
            <w:r>
              <w:t>Представлять развернутый рассказ на основе самостоятельно составленного плана об исторических событиях, явлениях, процессах отечественной и всеобщей истории XIX - начала XX в. с использованием визуальных материалов (устно, письменно в форме короткого эссе, презентации), демонстрируя понимание исторических явлений, процессов и знание необходимых фактов, дат, исторических понятий</w:t>
            </w:r>
          </w:p>
        </w:tc>
      </w:tr>
      <w:tr w:rsidR="00B60882" w:rsidRPr="00541C92" w:rsidTr="00B60882">
        <w:tc>
          <w:tcPr>
            <w:tcW w:w="1701" w:type="dxa"/>
          </w:tcPr>
          <w:p w:rsidR="00B60882" w:rsidRDefault="00B60882" w:rsidP="00B60882">
            <w:pPr>
              <w:pStyle w:val="ConsPlusNormal"/>
              <w:jc w:val="center"/>
            </w:pPr>
            <w:r>
              <w:t>5.2</w:t>
            </w:r>
          </w:p>
        </w:tc>
        <w:tc>
          <w:tcPr>
            <w:tcW w:w="7370" w:type="dxa"/>
          </w:tcPr>
          <w:p w:rsidR="00B60882" w:rsidRDefault="00B60882" w:rsidP="00B60882">
            <w:pPr>
              <w:pStyle w:val="ConsPlusNormal"/>
              <w:jc w:val="both"/>
            </w:pPr>
            <w:r>
              <w:t>Составлять развернутую характеристику исторических личностей XIX - начала XX в. с описанием и оценкой их деятельности (сообщение, презентация, эссе)</w:t>
            </w:r>
          </w:p>
        </w:tc>
      </w:tr>
      <w:tr w:rsidR="00B60882" w:rsidRPr="00541C92" w:rsidTr="00B60882">
        <w:tc>
          <w:tcPr>
            <w:tcW w:w="1701" w:type="dxa"/>
          </w:tcPr>
          <w:p w:rsidR="00B60882" w:rsidRDefault="00B60882" w:rsidP="00B60882">
            <w:pPr>
              <w:pStyle w:val="ConsPlusNormal"/>
              <w:jc w:val="center"/>
            </w:pPr>
            <w:r>
              <w:t>5.3</w:t>
            </w:r>
          </w:p>
        </w:tc>
        <w:tc>
          <w:tcPr>
            <w:tcW w:w="7370" w:type="dxa"/>
          </w:tcPr>
          <w:p w:rsidR="00B60882" w:rsidRDefault="00B60882" w:rsidP="00B60882">
            <w:pPr>
              <w:pStyle w:val="ConsPlusNormal"/>
              <w:jc w:val="both"/>
            </w:pPr>
            <w: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tc>
      </w:tr>
      <w:tr w:rsidR="00B60882" w:rsidRPr="00541C92" w:rsidTr="00B60882">
        <w:tc>
          <w:tcPr>
            <w:tcW w:w="1701" w:type="dxa"/>
          </w:tcPr>
          <w:p w:rsidR="00B60882" w:rsidRDefault="00B60882" w:rsidP="00B60882">
            <w:pPr>
              <w:pStyle w:val="ConsPlusNormal"/>
              <w:jc w:val="center"/>
            </w:pPr>
            <w:r>
              <w:t>6</w:t>
            </w:r>
          </w:p>
        </w:tc>
        <w:tc>
          <w:tcPr>
            <w:tcW w:w="7370" w:type="dxa"/>
          </w:tcPr>
          <w:p w:rsidR="00B60882" w:rsidRDefault="00B60882" w:rsidP="00B60882">
            <w:pPr>
              <w:pStyle w:val="ConsPlusNormal"/>
              <w:jc w:val="both"/>
            </w:pPr>
            <w:r>
              <w:t>Анализ, объяснение исторических событий, явлений</w:t>
            </w:r>
          </w:p>
        </w:tc>
      </w:tr>
      <w:tr w:rsidR="00B60882" w:rsidRPr="00541C92" w:rsidTr="00B60882">
        <w:tc>
          <w:tcPr>
            <w:tcW w:w="1701" w:type="dxa"/>
          </w:tcPr>
          <w:p w:rsidR="00B60882" w:rsidRDefault="00B60882" w:rsidP="00B60882">
            <w:pPr>
              <w:pStyle w:val="ConsPlusNormal"/>
              <w:jc w:val="center"/>
            </w:pPr>
            <w:r>
              <w:t>6.1</w:t>
            </w:r>
          </w:p>
        </w:tc>
        <w:tc>
          <w:tcPr>
            <w:tcW w:w="7370" w:type="dxa"/>
          </w:tcPr>
          <w:p w:rsidR="00B60882" w:rsidRDefault="00B60882" w:rsidP="00B60882">
            <w:pPr>
              <w:pStyle w:val="ConsPlusNormal"/>
              <w:jc w:val="both"/>
            </w:pPr>
            <w:r>
              <w:t>Раскрывать существенные черты и характерные признаки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t>6.2</w:t>
            </w:r>
          </w:p>
        </w:tc>
        <w:tc>
          <w:tcPr>
            <w:tcW w:w="7370" w:type="dxa"/>
          </w:tcPr>
          <w:p w:rsidR="00B60882" w:rsidRDefault="00B60882" w:rsidP="00B60882">
            <w:pPr>
              <w:pStyle w:val="ConsPlusNormal"/>
              <w:jc w:val="both"/>
            </w:pPr>
            <w:r>
              <w:t>Объяснять смысл ключевых понятий, относящихся к данной эпохе отечественной и всеобщей истории; соотносить общие понятия и факты</w:t>
            </w:r>
          </w:p>
        </w:tc>
      </w:tr>
      <w:tr w:rsidR="00B60882" w:rsidRPr="00541C92" w:rsidTr="00B60882">
        <w:tc>
          <w:tcPr>
            <w:tcW w:w="1701" w:type="dxa"/>
          </w:tcPr>
          <w:p w:rsidR="00B60882" w:rsidRDefault="00B60882" w:rsidP="00B60882">
            <w:pPr>
              <w:pStyle w:val="ConsPlusNormal"/>
              <w:jc w:val="center"/>
            </w:pPr>
            <w:r>
              <w:t>6.3</w:t>
            </w:r>
          </w:p>
        </w:tc>
        <w:tc>
          <w:tcPr>
            <w:tcW w:w="7370" w:type="dxa"/>
          </w:tcPr>
          <w:p w:rsidR="00B60882" w:rsidRDefault="00B60882" w:rsidP="00B60882">
            <w:pPr>
              <w:pStyle w:val="ConsPlusNormal"/>
              <w:jc w:val="both"/>
            </w:pPr>
            <w:r>
              <w:t xml:space="preserve">Объяснять причины и следствия важнейших событий, явлений, процессов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w:t>
            </w:r>
            <w:r>
              <w:lastRenderedPageBreak/>
              <w:t>отношение к существующим трактовкам причин и следствий исторических событий);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lastRenderedPageBreak/>
              <w:t>6.4</w:t>
            </w:r>
          </w:p>
        </w:tc>
        <w:tc>
          <w:tcPr>
            <w:tcW w:w="7370" w:type="dxa"/>
          </w:tcPr>
          <w:p w:rsidR="00B60882" w:rsidRDefault="00B60882" w:rsidP="00B60882">
            <w:pPr>
              <w:pStyle w:val="ConsPlusNormal"/>
              <w:jc w:val="both"/>
            </w:pPr>
            <w:r>
              <w:t>Проводить сопоставление однотипных событий, явлений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tc>
      </w:tr>
      <w:tr w:rsidR="00B60882" w:rsidRPr="00541C92" w:rsidTr="00B60882">
        <w:tc>
          <w:tcPr>
            <w:tcW w:w="1701" w:type="dxa"/>
          </w:tcPr>
          <w:p w:rsidR="00B60882" w:rsidRDefault="00B60882" w:rsidP="00B60882">
            <w:pPr>
              <w:pStyle w:val="ConsPlusNormal"/>
              <w:jc w:val="center"/>
            </w:pPr>
            <w:r>
              <w:t>6.5</w:t>
            </w:r>
          </w:p>
        </w:tc>
        <w:tc>
          <w:tcPr>
            <w:tcW w:w="7370" w:type="dxa"/>
          </w:tcPr>
          <w:p w:rsidR="00B60882" w:rsidRDefault="00B60882" w:rsidP="00B60882">
            <w:pPr>
              <w:pStyle w:val="ConsPlusNormal"/>
              <w:jc w:val="both"/>
            </w:pPr>
            <w:r>
              <w:t>Выявлять особенности развития культуры, быта и нравов народов отечественной и всеобщей истории XIX - начала XX в.</w:t>
            </w:r>
          </w:p>
        </w:tc>
      </w:tr>
      <w:tr w:rsidR="00B60882" w:rsidRPr="00541C92" w:rsidTr="00B60882">
        <w:tc>
          <w:tcPr>
            <w:tcW w:w="1701" w:type="dxa"/>
          </w:tcPr>
          <w:p w:rsidR="00B60882" w:rsidRDefault="00B60882" w:rsidP="00B60882">
            <w:pPr>
              <w:pStyle w:val="ConsPlusNormal"/>
              <w:jc w:val="center"/>
            </w:pPr>
            <w:r>
              <w:t>6.6</w:t>
            </w:r>
          </w:p>
        </w:tc>
        <w:tc>
          <w:tcPr>
            <w:tcW w:w="7370" w:type="dxa"/>
          </w:tcPr>
          <w:p w:rsidR="00B60882" w:rsidRDefault="00B60882" w:rsidP="00B60882">
            <w:pPr>
              <w:pStyle w:val="ConsPlusNormal"/>
              <w:jc w:val="both"/>
            </w:pPr>
            <w:r>
              <w:t>Устанавливать взаимосвязь (при наличии) событий истории XIX - начала XX 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t>7</w:t>
            </w:r>
          </w:p>
        </w:tc>
        <w:tc>
          <w:tcPr>
            <w:tcW w:w="7370" w:type="dxa"/>
          </w:tcPr>
          <w:p w:rsidR="00B60882" w:rsidRDefault="00B60882" w:rsidP="00B60882">
            <w:pPr>
              <w:pStyle w:val="ConsPlusNormal"/>
              <w:jc w:val="both"/>
            </w:pPr>
            <w:r>
              <w:t>Рассмотрение исторических версий и оценок, определение своего отношения к наиболее значимым событиям и личностям прошлого</w:t>
            </w:r>
          </w:p>
        </w:tc>
      </w:tr>
      <w:tr w:rsidR="00B60882" w:rsidRPr="00541C92" w:rsidTr="00B60882">
        <w:tc>
          <w:tcPr>
            <w:tcW w:w="1701" w:type="dxa"/>
          </w:tcPr>
          <w:p w:rsidR="00B60882" w:rsidRDefault="00B60882" w:rsidP="00B60882">
            <w:pPr>
              <w:pStyle w:val="ConsPlusNormal"/>
              <w:jc w:val="center"/>
            </w:pPr>
            <w:r>
              <w:t>7.1</w:t>
            </w:r>
          </w:p>
        </w:tc>
        <w:tc>
          <w:tcPr>
            <w:tcW w:w="7370" w:type="dxa"/>
          </w:tcPr>
          <w:p w:rsidR="00B60882" w:rsidRDefault="00B60882" w:rsidP="00B60882">
            <w:pPr>
              <w:pStyle w:val="ConsPlusNormal"/>
              <w:jc w:val="both"/>
            </w:pPr>
            <w: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tc>
      </w:tr>
      <w:tr w:rsidR="00B60882" w:rsidRPr="00541C92" w:rsidTr="00B60882">
        <w:tc>
          <w:tcPr>
            <w:tcW w:w="1701" w:type="dxa"/>
          </w:tcPr>
          <w:p w:rsidR="00B60882" w:rsidRDefault="00B60882" w:rsidP="00B60882">
            <w:pPr>
              <w:pStyle w:val="ConsPlusNormal"/>
              <w:jc w:val="center"/>
            </w:pPr>
            <w:r>
              <w:t>7.2</w:t>
            </w:r>
          </w:p>
        </w:tc>
        <w:tc>
          <w:tcPr>
            <w:tcW w:w="7370" w:type="dxa"/>
          </w:tcPr>
          <w:p w:rsidR="00B60882" w:rsidRDefault="00B60882" w:rsidP="00B60882">
            <w:pPr>
              <w:pStyle w:val="ConsPlusNormal"/>
              <w:jc w:val="both"/>
            </w:pPr>
            <w:r>
              <w:t>Оценивать степень убедительности предложенных точек зрения, формулировать и аргументировать свое мнение</w:t>
            </w:r>
          </w:p>
        </w:tc>
      </w:tr>
      <w:tr w:rsidR="00B60882" w:rsidRPr="00541C92" w:rsidTr="00B60882">
        <w:tc>
          <w:tcPr>
            <w:tcW w:w="1701" w:type="dxa"/>
          </w:tcPr>
          <w:p w:rsidR="00B60882" w:rsidRDefault="00B60882" w:rsidP="00B60882">
            <w:pPr>
              <w:pStyle w:val="ConsPlusNormal"/>
              <w:jc w:val="center"/>
            </w:pPr>
            <w:r>
              <w:t>7.3</w:t>
            </w:r>
          </w:p>
        </w:tc>
        <w:tc>
          <w:tcPr>
            <w:tcW w:w="7370" w:type="dxa"/>
          </w:tcPr>
          <w:p w:rsidR="00B60882" w:rsidRDefault="00B60882" w:rsidP="00B60882">
            <w:pPr>
              <w:pStyle w:val="ConsPlusNormal"/>
              <w:jc w:val="both"/>
            </w:pPr>
            <w:r>
              <w:t xml:space="preserve">Объяснять, какими ценностями руководствовались люди в рассматриваемую эпоху (на примерах конкретных </w:t>
            </w:r>
            <w:r>
              <w:lastRenderedPageBreak/>
              <w:t>ситуаций, персоналий), выражать свое отношение к ним</w:t>
            </w:r>
          </w:p>
        </w:tc>
      </w:tr>
      <w:tr w:rsidR="00B60882" w:rsidRPr="00541C92" w:rsidTr="00B60882">
        <w:tc>
          <w:tcPr>
            <w:tcW w:w="1701" w:type="dxa"/>
          </w:tcPr>
          <w:p w:rsidR="00B60882" w:rsidRDefault="00B60882" w:rsidP="00B60882">
            <w:pPr>
              <w:pStyle w:val="ConsPlusNormal"/>
              <w:jc w:val="center"/>
            </w:pPr>
            <w:r>
              <w:lastRenderedPageBreak/>
              <w:t>7.4</w:t>
            </w:r>
          </w:p>
        </w:tc>
        <w:tc>
          <w:tcPr>
            <w:tcW w:w="7370" w:type="dxa"/>
          </w:tcPr>
          <w:p w:rsidR="00B60882" w:rsidRDefault="00B60882" w:rsidP="00B60882">
            <w:pPr>
              <w:pStyle w:val="ConsPlusNormal"/>
              <w:jc w:val="both"/>
            </w:pPr>
            <w:r>
              <w:t>Определять и аргументировать собственную или предложенную точку зрения на события и личностей отечественной и всеобщей истории XIX - начала XX в. с использованием фактического материала, в том числе используя источники разных типов</w:t>
            </w:r>
          </w:p>
        </w:tc>
      </w:tr>
      <w:tr w:rsidR="00B60882" w:rsidTr="00B60882">
        <w:tc>
          <w:tcPr>
            <w:tcW w:w="1701" w:type="dxa"/>
          </w:tcPr>
          <w:p w:rsidR="00B60882" w:rsidRDefault="00B60882" w:rsidP="00B60882">
            <w:pPr>
              <w:pStyle w:val="ConsPlusNormal"/>
              <w:jc w:val="center"/>
            </w:pPr>
            <w:r>
              <w:t>8</w:t>
            </w:r>
          </w:p>
        </w:tc>
        <w:tc>
          <w:tcPr>
            <w:tcW w:w="7370" w:type="dxa"/>
          </w:tcPr>
          <w:p w:rsidR="00B60882" w:rsidRDefault="00B60882" w:rsidP="00B60882">
            <w:pPr>
              <w:pStyle w:val="ConsPlusNormal"/>
              <w:jc w:val="both"/>
            </w:pPr>
            <w:r>
              <w:t>Применение исторических знаний</w:t>
            </w:r>
          </w:p>
        </w:tc>
      </w:tr>
      <w:tr w:rsidR="00B60882" w:rsidRPr="00541C92" w:rsidTr="00B60882">
        <w:tc>
          <w:tcPr>
            <w:tcW w:w="1701" w:type="dxa"/>
          </w:tcPr>
          <w:p w:rsidR="00B60882" w:rsidRDefault="00B60882" w:rsidP="00B60882">
            <w:pPr>
              <w:pStyle w:val="ConsPlusNormal"/>
              <w:jc w:val="center"/>
            </w:pPr>
            <w:r>
              <w:t>8.1</w:t>
            </w:r>
          </w:p>
        </w:tc>
        <w:tc>
          <w:tcPr>
            <w:tcW w:w="7370" w:type="dxa"/>
          </w:tcPr>
          <w:p w:rsidR="00B60882" w:rsidRDefault="00B60882" w:rsidP="00B60882">
            <w:pPr>
              <w:pStyle w:val="ConsPlusNormal"/>
              <w:jc w:val="both"/>
            </w:pPr>
            <w:r>
              <w:t>Распознавать в окружающей среде, в том числе в родном населенном пункте,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
        </w:tc>
      </w:tr>
      <w:tr w:rsidR="00B60882" w:rsidRPr="00541C92" w:rsidTr="00B60882">
        <w:tc>
          <w:tcPr>
            <w:tcW w:w="1701" w:type="dxa"/>
          </w:tcPr>
          <w:p w:rsidR="00B60882" w:rsidRDefault="00B60882" w:rsidP="00B60882">
            <w:pPr>
              <w:pStyle w:val="ConsPlusNormal"/>
              <w:jc w:val="center"/>
            </w:pPr>
            <w:r>
              <w:t>8.2</w:t>
            </w:r>
          </w:p>
        </w:tc>
        <w:tc>
          <w:tcPr>
            <w:tcW w:w="7370" w:type="dxa"/>
          </w:tcPr>
          <w:p w:rsidR="00B60882" w:rsidRDefault="00B60882" w:rsidP="00B60882">
            <w:pPr>
              <w:pStyle w:val="ConsPlusNormal"/>
              <w:jc w:val="both"/>
            </w:pPr>
            <w:r>
              <w:t>Выполнять учебные проекты по отечественной и всеобщей истории XIX - начала XX в. (в том числе на региональном материале)</w:t>
            </w:r>
          </w:p>
        </w:tc>
      </w:tr>
      <w:tr w:rsidR="00B60882" w:rsidRPr="00541C92" w:rsidTr="00B60882">
        <w:tc>
          <w:tcPr>
            <w:tcW w:w="1701" w:type="dxa"/>
          </w:tcPr>
          <w:p w:rsidR="00B60882" w:rsidRDefault="00B60882" w:rsidP="00B60882">
            <w:pPr>
              <w:pStyle w:val="ConsPlusNormal"/>
              <w:jc w:val="center"/>
            </w:pPr>
            <w:r>
              <w:t>8.3</w:t>
            </w:r>
          </w:p>
        </w:tc>
        <w:tc>
          <w:tcPr>
            <w:tcW w:w="7370" w:type="dxa"/>
          </w:tcPr>
          <w:p w:rsidR="00B60882" w:rsidRDefault="00B60882" w:rsidP="00B60882">
            <w:pPr>
              <w:pStyle w:val="ConsPlusNormal"/>
              <w:jc w:val="both"/>
            </w:pPr>
            <w:r>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tc>
      </w:tr>
      <w:tr w:rsidR="00B60882" w:rsidRPr="00541C92" w:rsidTr="00B60882">
        <w:tc>
          <w:tcPr>
            <w:tcW w:w="1701" w:type="dxa"/>
          </w:tcPr>
          <w:p w:rsidR="00B60882" w:rsidRDefault="00B60882" w:rsidP="00B60882">
            <w:pPr>
              <w:pStyle w:val="ConsPlusNormal"/>
              <w:jc w:val="center"/>
            </w:pPr>
            <w:r>
              <w:t>8.4</w:t>
            </w:r>
          </w:p>
        </w:tc>
        <w:tc>
          <w:tcPr>
            <w:tcW w:w="7370" w:type="dxa"/>
          </w:tcPr>
          <w:p w:rsidR="00B60882" w:rsidRDefault="00B60882" w:rsidP="00B60882">
            <w:pPr>
              <w:pStyle w:val="ConsPlusNormal"/>
              <w:jc w:val="both"/>
            </w:pPr>
            <w:r>
              <w:t>Использовать исторические понятия для решения учебных и практических задач</w:t>
            </w:r>
          </w:p>
        </w:tc>
      </w:tr>
      <w:tr w:rsidR="00B60882" w:rsidRPr="00541C92" w:rsidTr="00B60882">
        <w:tc>
          <w:tcPr>
            <w:tcW w:w="1701" w:type="dxa"/>
          </w:tcPr>
          <w:p w:rsidR="00B60882" w:rsidRDefault="00B60882" w:rsidP="00B60882">
            <w:pPr>
              <w:pStyle w:val="ConsPlusNormal"/>
              <w:jc w:val="center"/>
            </w:pPr>
            <w:r>
              <w:t>8.5</w:t>
            </w:r>
          </w:p>
        </w:tc>
        <w:tc>
          <w:tcPr>
            <w:tcW w:w="7370" w:type="dxa"/>
          </w:tcPr>
          <w:p w:rsidR="00B60882" w:rsidRDefault="00B60882" w:rsidP="00B60882">
            <w:pPr>
              <w:pStyle w:val="ConsPlusNormal"/>
              <w:jc w:val="both"/>
            </w:pPr>
            <w:r>
              <w:t>Осуществлять поиск исторической информации по отечественной и всеобщей истории XIX - начала XX в. в справочной литературе, сети Интернет для решения познавательных задач, оценивать полноту и верифицированность информации</w:t>
            </w:r>
          </w:p>
        </w:tc>
      </w:tr>
    </w:tbl>
    <w:p w:rsidR="00B60882" w:rsidRDefault="00B60882" w:rsidP="00B60882">
      <w:pPr>
        <w:pStyle w:val="ConsPlusNormal"/>
        <w:jc w:val="both"/>
      </w:pPr>
    </w:p>
    <w:p w:rsidR="00B60882" w:rsidRDefault="00B60882" w:rsidP="00B60882">
      <w:pPr>
        <w:pStyle w:val="ConsPlusNormal"/>
        <w:jc w:val="right"/>
      </w:pPr>
      <w:r>
        <w:t>Таблица 16.9</w:t>
      </w:r>
    </w:p>
    <w:p w:rsidR="00B60882" w:rsidRDefault="00B60882" w:rsidP="00B60882">
      <w:pPr>
        <w:pStyle w:val="ConsPlusNormal"/>
        <w:jc w:val="both"/>
      </w:pPr>
    </w:p>
    <w:p w:rsidR="00B60882" w:rsidRDefault="00B60882" w:rsidP="00B60882">
      <w:pPr>
        <w:pStyle w:val="ConsPlusNormal"/>
        <w:jc w:val="center"/>
      </w:pPr>
      <w:r>
        <w:lastRenderedPageBreak/>
        <w:t>Проверяемые элементы содержания (9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B60882" w:rsidTr="00B60882">
        <w:tc>
          <w:tcPr>
            <w:tcW w:w="1077" w:type="dxa"/>
          </w:tcPr>
          <w:p w:rsidR="00B60882" w:rsidRDefault="00B60882" w:rsidP="00B60882">
            <w:pPr>
              <w:pStyle w:val="ConsPlusNormal"/>
              <w:jc w:val="center"/>
            </w:pPr>
            <w:r>
              <w:t>Код</w:t>
            </w:r>
          </w:p>
        </w:tc>
        <w:tc>
          <w:tcPr>
            <w:tcW w:w="7994" w:type="dxa"/>
          </w:tcPr>
          <w:p w:rsidR="00B60882" w:rsidRDefault="00B60882" w:rsidP="00B60882">
            <w:pPr>
              <w:pStyle w:val="ConsPlusNormal"/>
              <w:jc w:val="center"/>
            </w:pPr>
            <w:r>
              <w:t>Проверяемый элемент содержания</w:t>
            </w:r>
          </w:p>
        </w:tc>
      </w:tr>
      <w:tr w:rsidR="00B6088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jc w:val="both"/>
            </w:pPr>
            <w:r>
              <w:t>Всеобщая история. История Нового времени. XIX - начало XX в.</w:t>
            </w:r>
          </w:p>
        </w:tc>
      </w:tr>
      <w:tr w:rsidR="00B6088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Европа в начале XIX в.</w:t>
            </w:r>
          </w:p>
          <w:p w:rsidR="00B60882" w:rsidRDefault="00B60882" w:rsidP="00B60882">
            <w:pPr>
              <w:pStyle w:val="ConsPlusNormal"/>
              <w:jc w:val="both"/>
            </w:pPr>
            <w:r>
              <w:t>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tc>
      </w:tr>
      <w:tr w:rsidR="00B60882" w:rsidTr="00B60882">
        <w:tc>
          <w:tcPr>
            <w:tcW w:w="1077" w:type="dxa"/>
          </w:tcPr>
          <w:p w:rsidR="00B60882" w:rsidRDefault="00B60882" w:rsidP="00B60882">
            <w:pPr>
              <w:pStyle w:val="ConsPlusNormal"/>
              <w:jc w:val="center"/>
            </w:pPr>
            <w:r>
              <w:t>1.2</w:t>
            </w:r>
          </w:p>
        </w:tc>
        <w:tc>
          <w:tcPr>
            <w:tcW w:w="7994" w:type="dxa"/>
          </w:tcPr>
          <w:p w:rsidR="00B60882" w:rsidRDefault="00B60882" w:rsidP="00B60882">
            <w:pPr>
              <w:pStyle w:val="ConsPlusNormal"/>
              <w:jc w:val="both"/>
            </w:pPr>
            <w:r>
              <w:t>Развитие индустриального общества в первой половине XIX в.: экономика, социальные отношения, политические процессы.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w:t>
            </w:r>
          </w:p>
          <w:p w:rsidR="00B60882" w:rsidRDefault="00B60882" w:rsidP="00B60882">
            <w:pPr>
              <w:pStyle w:val="ConsPlusNormal"/>
              <w:jc w:val="both"/>
            </w:pPr>
            <w:r>
              <w:t>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tc>
      </w:tr>
      <w:tr w:rsidR="00B60882" w:rsidTr="00B60882">
        <w:tc>
          <w:tcPr>
            <w:tcW w:w="1077" w:type="dxa"/>
          </w:tcPr>
          <w:p w:rsidR="00B60882" w:rsidRDefault="00B60882" w:rsidP="00B60882">
            <w:pPr>
              <w:pStyle w:val="ConsPlusNormal"/>
              <w:jc w:val="center"/>
            </w:pPr>
            <w:r>
              <w:t>1.3</w:t>
            </w:r>
          </w:p>
        </w:tc>
        <w:tc>
          <w:tcPr>
            <w:tcW w:w="7994" w:type="dxa"/>
          </w:tcPr>
          <w:p w:rsidR="00B60882" w:rsidRDefault="00B60882" w:rsidP="00B60882">
            <w:pPr>
              <w:pStyle w:val="ConsPlusNormal"/>
              <w:jc w:val="both"/>
            </w:pPr>
            <w:r>
              <w:t>Политическое развитие европейских стран в 1815 - 1840-е гг.</w:t>
            </w:r>
          </w:p>
          <w:p w:rsidR="00B60882" w:rsidRDefault="00B60882" w:rsidP="00B60882">
            <w:pPr>
              <w:pStyle w:val="ConsPlusNormal"/>
              <w:jc w:val="both"/>
            </w:pPr>
            <w: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1848 - 1849 гг. Возникновение и распространение марксизма</w:t>
            </w:r>
          </w:p>
        </w:tc>
      </w:tr>
      <w:tr w:rsidR="00B60882" w:rsidTr="00B60882">
        <w:tc>
          <w:tcPr>
            <w:tcW w:w="1077" w:type="dxa"/>
          </w:tcPr>
          <w:p w:rsidR="00B60882" w:rsidRDefault="00B60882" w:rsidP="00B60882">
            <w:pPr>
              <w:pStyle w:val="ConsPlusNormal"/>
              <w:jc w:val="center"/>
            </w:pPr>
            <w:r>
              <w:t>1.4</w:t>
            </w:r>
          </w:p>
        </w:tc>
        <w:tc>
          <w:tcPr>
            <w:tcW w:w="7994" w:type="dxa"/>
          </w:tcPr>
          <w:p w:rsidR="00B60882" w:rsidRDefault="00B60882" w:rsidP="00B60882">
            <w:pPr>
              <w:pStyle w:val="ConsPlusNormal"/>
              <w:jc w:val="both"/>
            </w:pPr>
            <w: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tc>
      </w:tr>
      <w:tr w:rsidR="00B60882" w:rsidTr="00B60882">
        <w:tc>
          <w:tcPr>
            <w:tcW w:w="1077" w:type="dxa"/>
          </w:tcPr>
          <w:p w:rsidR="00B60882" w:rsidRDefault="00B60882" w:rsidP="00B60882">
            <w:pPr>
              <w:pStyle w:val="ConsPlusNormal"/>
              <w:jc w:val="center"/>
            </w:pPr>
            <w:r>
              <w:lastRenderedPageBreak/>
              <w:t>1.5</w:t>
            </w:r>
          </w:p>
        </w:tc>
        <w:tc>
          <w:tcPr>
            <w:tcW w:w="7994" w:type="dxa"/>
          </w:tcPr>
          <w:p w:rsidR="00B60882" w:rsidRDefault="00B60882" w:rsidP="00B60882">
            <w:pPr>
              <w:pStyle w:val="ConsPlusNormal"/>
              <w:jc w:val="both"/>
            </w:pPr>
            <w:r>
              <w:t>Франция. Империя Наполеона III: внутренняя и внешняя политика. Активизация колониальной экспансии. Франко-германская война 1870 - 1871 гг. Парижская коммуна</w:t>
            </w:r>
          </w:p>
        </w:tc>
      </w:tr>
      <w:tr w:rsidR="00B60882" w:rsidTr="00B60882">
        <w:tc>
          <w:tcPr>
            <w:tcW w:w="1077" w:type="dxa"/>
          </w:tcPr>
          <w:p w:rsidR="00B60882" w:rsidRDefault="00B60882" w:rsidP="00B60882">
            <w:pPr>
              <w:pStyle w:val="ConsPlusNormal"/>
              <w:jc w:val="center"/>
            </w:pPr>
            <w:r>
              <w:t>1.6</w:t>
            </w:r>
          </w:p>
        </w:tc>
        <w:tc>
          <w:tcPr>
            <w:tcW w:w="7994" w:type="dxa"/>
          </w:tcPr>
          <w:p w:rsidR="00B60882" w:rsidRDefault="00B60882" w:rsidP="00B60882">
            <w:pPr>
              <w:pStyle w:val="ConsPlusNormal"/>
              <w:jc w:val="both"/>
            </w:pPr>
            <w:r>
              <w:t>Италия. Подъем борьбы за независимость итальянских земель. К. Кавур, Дж. Гарибальди. Образование единого государства. Король Виктор Эммануил II</w:t>
            </w:r>
          </w:p>
        </w:tc>
      </w:tr>
      <w:tr w:rsidR="00B60882" w:rsidRPr="00541C92" w:rsidTr="00B60882">
        <w:tc>
          <w:tcPr>
            <w:tcW w:w="1077" w:type="dxa"/>
          </w:tcPr>
          <w:p w:rsidR="00B60882" w:rsidRDefault="00B60882" w:rsidP="00B60882">
            <w:pPr>
              <w:pStyle w:val="ConsPlusNormal"/>
              <w:jc w:val="center"/>
            </w:pPr>
            <w:r>
              <w:t>1.7</w:t>
            </w:r>
          </w:p>
        </w:tc>
        <w:tc>
          <w:tcPr>
            <w:tcW w:w="7994" w:type="dxa"/>
          </w:tcPr>
          <w:p w:rsidR="00B60882" w:rsidRDefault="00B60882" w:rsidP="00B60882">
            <w:pPr>
              <w:pStyle w:val="ConsPlusNormal"/>
              <w:jc w:val="both"/>
            </w:pPr>
            <w:r>
              <w:t>Германия. Движение за объединение германских государств.</w:t>
            </w:r>
          </w:p>
          <w:p w:rsidR="00B60882" w:rsidRDefault="00B60882" w:rsidP="00B60882">
            <w:pPr>
              <w:pStyle w:val="ConsPlusNormal"/>
              <w:jc w:val="both"/>
            </w:pPr>
            <w:r>
              <w:t>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tc>
      </w:tr>
      <w:tr w:rsidR="00B60882" w:rsidTr="00B60882">
        <w:tc>
          <w:tcPr>
            <w:tcW w:w="1077" w:type="dxa"/>
          </w:tcPr>
          <w:p w:rsidR="00B60882" w:rsidRDefault="00B60882" w:rsidP="00B60882">
            <w:pPr>
              <w:pStyle w:val="ConsPlusNormal"/>
              <w:jc w:val="center"/>
            </w:pPr>
            <w:r>
              <w:t>1.8</w:t>
            </w:r>
          </w:p>
        </w:tc>
        <w:tc>
          <w:tcPr>
            <w:tcW w:w="7994" w:type="dxa"/>
          </w:tcPr>
          <w:p w:rsidR="00B60882" w:rsidRDefault="00B60882" w:rsidP="00B60882">
            <w:pPr>
              <w:pStyle w:val="ConsPlusNormal"/>
              <w:jc w:val="both"/>
            </w:pPr>
            <w: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tc>
      </w:tr>
      <w:tr w:rsidR="00B60882" w:rsidTr="00B60882">
        <w:tc>
          <w:tcPr>
            <w:tcW w:w="1077" w:type="dxa"/>
          </w:tcPr>
          <w:p w:rsidR="00B60882" w:rsidRDefault="00B60882" w:rsidP="00B60882">
            <w:pPr>
              <w:pStyle w:val="ConsPlusNormal"/>
              <w:jc w:val="center"/>
            </w:pPr>
            <w:r>
              <w:t>1.9</w:t>
            </w:r>
          </w:p>
        </w:tc>
        <w:tc>
          <w:tcPr>
            <w:tcW w:w="7994" w:type="dxa"/>
          </w:tcPr>
          <w:p w:rsidR="00B60882" w:rsidRDefault="00B60882" w:rsidP="00B60882">
            <w:pPr>
              <w:pStyle w:val="ConsPlusNormal"/>
              <w:jc w:val="both"/>
            </w:pPr>
            <w:r>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 Восстановление Юга. Промышленный рост в конце XIX в.</w:t>
            </w:r>
          </w:p>
        </w:tc>
      </w:tr>
      <w:tr w:rsidR="00B60882" w:rsidTr="00B60882">
        <w:tc>
          <w:tcPr>
            <w:tcW w:w="1077" w:type="dxa"/>
          </w:tcPr>
          <w:p w:rsidR="00B60882" w:rsidRDefault="00B60882" w:rsidP="00B60882">
            <w:pPr>
              <w:pStyle w:val="ConsPlusNormal"/>
              <w:jc w:val="center"/>
            </w:pPr>
            <w:r>
              <w:t>1.10</w:t>
            </w:r>
          </w:p>
        </w:tc>
        <w:tc>
          <w:tcPr>
            <w:tcW w:w="7994" w:type="dxa"/>
          </w:tcPr>
          <w:p w:rsidR="00B60882" w:rsidRDefault="00B60882" w:rsidP="00B60882">
            <w:pPr>
              <w:pStyle w:val="ConsPlusNormal"/>
              <w:jc w:val="both"/>
            </w:pPr>
            <w:r>
              <w:t>Экономическое и социально-политическое развитие стран Европы и США в конце XIX - начале XX в.</w:t>
            </w:r>
          </w:p>
          <w:p w:rsidR="00B60882" w:rsidRDefault="00B60882" w:rsidP="00B60882">
            <w:pPr>
              <w:pStyle w:val="ConsPlusNormal"/>
              <w:jc w:val="both"/>
            </w:pPr>
            <w: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tc>
      </w:tr>
      <w:tr w:rsidR="00B60882" w:rsidRPr="00541C92" w:rsidTr="00B60882">
        <w:tc>
          <w:tcPr>
            <w:tcW w:w="1077" w:type="dxa"/>
          </w:tcPr>
          <w:p w:rsidR="00B60882" w:rsidRDefault="00B60882" w:rsidP="00B60882">
            <w:pPr>
              <w:pStyle w:val="ConsPlusNormal"/>
              <w:jc w:val="center"/>
            </w:pPr>
            <w:r>
              <w:lastRenderedPageBreak/>
              <w:t>1.11</w:t>
            </w:r>
          </w:p>
        </w:tc>
        <w:tc>
          <w:tcPr>
            <w:tcW w:w="7994" w:type="dxa"/>
          </w:tcPr>
          <w:p w:rsidR="00B60882" w:rsidRDefault="00B60882" w:rsidP="00B60882">
            <w:pPr>
              <w:pStyle w:val="ConsPlusNormal"/>
              <w:jc w:val="both"/>
            </w:pPr>
            <w:r>
              <w:t>Страны Латинской Америки в XIX - начале XX в.</w:t>
            </w:r>
          </w:p>
          <w:p w:rsidR="00B60882" w:rsidRDefault="00B60882" w:rsidP="00B60882">
            <w:pPr>
              <w:pStyle w:val="ConsPlusNormal"/>
              <w:jc w:val="both"/>
            </w:pPr>
            <w: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tc>
      </w:tr>
      <w:tr w:rsidR="00B60882" w:rsidRPr="00541C92" w:rsidTr="00B60882">
        <w:tc>
          <w:tcPr>
            <w:tcW w:w="1077" w:type="dxa"/>
          </w:tcPr>
          <w:p w:rsidR="00B60882" w:rsidRDefault="00B60882" w:rsidP="00B60882">
            <w:pPr>
              <w:pStyle w:val="ConsPlusNormal"/>
              <w:jc w:val="center"/>
            </w:pPr>
            <w:r>
              <w:t>1.12</w:t>
            </w:r>
          </w:p>
        </w:tc>
        <w:tc>
          <w:tcPr>
            <w:tcW w:w="7994" w:type="dxa"/>
          </w:tcPr>
          <w:p w:rsidR="00B60882" w:rsidRDefault="00B60882" w:rsidP="00B60882">
            <w:pPr>
              <w:pStyle w:val="ConsPlusNormal"/>
              <w:jc w:val="both"/>
            </w:pPr>
            <w:r>
              <w:t>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tc>
      </w:tr>
      <w:tr w:rsidR="00B60882" w:rsidTr="00B60882">
        <w:tc>
          <w:tcPr>
            <w:tcW w:w="1077" w:type="dxa"/>
          </w:tcPr>
          <w:p w:rsidR="00B60882" w:rsidRDefault="00B60882" w:rsidP="00B60882">
            <w:pPr>
              <w:pStyle w:val="ConsPlusNormal"/>
              <w:jc w:val="center"/>
            </w:pPr>
            <w:r>
              <w:t>1.13</w:t>
            </w:r>
          </w:p>
        </w:tc>
        <w:tc>
          <w:tcPr>
            <w:tcW w:w="7994" w:type="dxa"/>
          </w:tcPr>
          <w:p w:rsidR="00B60882" w:rsidRDefault="00B60882" w:rsidP="00B60882">
            <w:pPr>
              <w:pStyle w:val="ConsPlusNormal"/>
              <w:jc w:val="both"/>
            </w:pPr>
            <w:r>
              <w:t>Китай. Империя Цин. "Опиумные войны". Восстание тайпинов. "Открытие" Китая. Политика "самоусиления". Восстание "ихэтуаней". Революция 1911 - 1913 гг. Сунь Ятсен</w:t>
            </w:r>
          </w:p>
        </w:tc>
      </w:tr>
      <w:tr w:rsidR="00B60882" w:rsidTr="00B60882">
        <w:tc>
          <w:tcPr>
            <w:tcW w:w="1077" w:type="dxa"/>
          </w:tcPr>
          <w:p w:rsidR="00B60882" w:rsidRDefault="00B60882" w:rsidP="00B60882">
            <w:pPr>
              <w:pStyle w:val="ConsPlusNormal"/>
              <w:jc w:val="center"/>
            </w:pPr>
            <w:r>
              <w:t>1.14</w:t>
            </w:r>
          </w:p>
        </w:tc>
        <w:tc>
          <w:tcPr>
            <w:tcW w:w="7994" w:type="dxa"/>
          </w:tcPr>
          <w:p w:rsidR="00B60882" w:rsidRDefault="00B60882" w:rsidP="00B60882">
            <w:pPr>
              <w:pStyle w:val="ConsPlusNormal"/>
              <w:jc w:val="both"/>
            </w:pPr>
            <w:r>
              <w:t>Османская империя. Традиционные устои и попытки проведения реформ. Политика Танзимата. Принятие конституции. Младотурецкая революция 1908 - 1909 гг.</w:t>
            </w:r>
          </w:p>
        </w:tc>
      </w:tr>
      <w:tr w:rsidR="00B60882" w:rsidTr="00B60882">
        <w:tc>
          <w:tcPr>
            <w:tcW w:w="1077" w:type="dxa"/>
          </w:tcPr>
          <w:p w:rsidR="00B60882" w:rsidRDefault="00B60882" w:rsidP="00B60882">
            <w:pPr>
              <w:pStyle w:val="ConsPlusNormal"/>
              <w:jc w:val="center"/>
            </w:pPr>
            <w:r>
              <w:t>1.15</w:t>
            </w:r>
          </w:p>
        </w:tc>
        <w:tc>
          <w:tcPr>
            <w:tcW w:w="7994" w:type="dxa"/>
          </w:tcPr>
          <w:p w:rsidR="00B60882" w:rsidRDefault="00B60882" w:rsidP="00B60882">
            <w:pPr>
              <w:pStyle w:val="ConsPlusNormal"/>
              <w:jc w:val="both"/>
            </w:pPr>
            <w:r>
              <w:t>Революция 1905 - 1911 г. в Иране</w:t>
            </w:r>
          </w:p>
        </w:tc>
      </w:tr>
      <w:tr w:rsidR="00B60882" w:rsidTr="00B60882">
        <w:tc>
          <w:tcPr>
            <w:tcW w:w="1077" w:type="dxa"/>
          </w:tcPr>
          <w:p w:rsidR="00B60882" w:rsidRDefault="00B60882" w:rsidP="00B60882">
            <w:pPr>
              <w:pStyle w:val="ConsPlusNormal"/>
              <w:jc w:val="center"/>
            </w:pPr>
            <w:r>
              <w:t>1.16</w:t>
            </w:r>
          </w:p>
        </w:tc>
        <w:tc>
          <w:tcPr>
            <w:tcW w:w="7994" w:type="dxa"/>
          </w:tcPr>
          <w:p w:rsidR="00B60882" w:rsidRDefault="00B60882" w:rsidP="00B60882">
            <w:pPr>
              <w:pStyle w:val="ConsPlusNormal"/>
              <w:jc w:val="both"/>
            </w:pPr>
            <w:r>
              <w:t>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tc>
      </w:tr>
      <w:tr w:rsidR="00B60882" w:rsidTr="00B60882">
        <w:tc>
          <w:tcPr>
            <w:tcW w:w="1077" w:type="dxa"/>
          </w:tcPr>
          <w:p w:rsidR="00B60882" w:rsidRDefault="00B60882" w:rsidP="00B60882">
            <w:pPr>
              <w:pStyle w:val="ConsPlusNormal"/>
              <w:jc w:val="center"/>
            </w:pPr>
            <w:r>
              <w:t>1.17</w:t>
            </w:r>
          </w:p>
        </w:tc>
        <w:tc>
          <w:tcPr>
            <w:tcW w:w="7994" w:type="dxa"/>
          </w:tcPr>
          <w:p w:rsidR="00B60882" w:rsidRDefault="00B60882" w:rsidP="00B60882">
            <w:pPr>
              <w:pStyle w:val="ConsPlusNormal"/>
              <w:jc w:val="both"/>
            </w:pPr>
            <w:r>
              <w:t>Народы Африки в XIX - начале XX в.</w:t>
            </w:r>
          </w:p>
          <w:p w:rsidR="00B60882" w:rsidRDefault="00B60882" w:rsidP="00B60882">
            <w:pPr>
              <w:pStyle w:val="ConsPlusNormal"/>
              <w:jc w:val="both"/>
            </w:pPr>
            <w: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tc>
      </w:tr>
      <w:tr w:rsidR="00B60882" w:rsidTr="00B60882">
        <w:tc>
          <w:tcPr>
            <w:tcW w:w="1077" w:type="dxa"/>
          </w:tcPr>
          <w:p w:rsidR="00B60882" w:rsidRDefault="00B60882" w:rsidP="00B60882">
            <w:pPr>
              <w:pStyle w:val="ConsPlusNormal"/>
              <w:jc w:val="center"/>
            </w:pPr>
            <w:r>
              <w:lastRenderedPageBreak/>
              <w:t>1.18</w:t>
            </w:r>
          </w:p>
        </w:tc>
        <w:tc>
          <w:tcPr>
            <w:tcW w:w="7994" w:type="dxa"/>
          </w:tcPr>
          <w:p w:rsidR="00B60882" w:rsidRDefault="00B60882" w:rsidP="00B60882">
            <w:pPr>
              <w:pStyle w:val="ConsPlusNormal"/>
              <w:jc w:val="both"/>
            </w:pPr>
            <w:r>
              <w:t>Развитие культуры в XIX - начале XX в.</w:t>
            </w:r>
          </w:p>
          <w:p w:rsidR="00B60882" w:rsidRDefault="00B60882" w:rsidP="00B60882">
            <w:pPr>
              <w:pStyle w:val="ConsPlusNormal"/>
              <w:jc w:val="both"/>
            </w:pPr>
            <w: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rsidR="00B60882" w:rsidRDefault="00B60882" w:rsidP="00B60882">
            <w:pPr>
              <w:pStyle w:val="ConsPlusNormal"/>
              <w:jc w:val="both"/>
            </w:pPr>
            <w:r>
              <w:t>Распространение образования. Технический прогресс и изменения в условиях труда и повседневной жизни людей. Художественная культура XIX - начала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tc>
      </w:tr>
      <w:tr w:rsidR="00B60882" w:rsidTr="00B60882">
        <w:tc>
          <w:tcPr>
            <w:tcW w:w="1077" w:type="dxa"/>
          </w:tcPr>
          <w:p w:rsidR="00B60882" w:rsidRDefault="00B60882" w:rsidP="00B60882">
            <w:pPr>
              <w:pStyle w:val="ConsPlusNormal"/>
              <w:jc w:val="center"/>
            </w:pPr>
            <w:r>
              <w:t>1.19</w:t>
            </w:r>
          </w:p>
        </w:tc>
        <w:tc>
          <w:tcPr>
            <w:tcW w:w="7994" w:type="dxa"/>
          </w:tcPr>
          <w:p w:rsidR="00B60882" w:rsidRDefault="00B60882" w:rsidP="00B60882">
            <w:pPr>
              <w:pStyle w:val="ConsPlusNormal"/>
              <w:jc w:val="both"/>
            </w:pPr>
            <w:r>
              <w:t>Международные отношения в XIX - начале XX в.</w:t>
            </w:r>
          </w:p>
          <w:p w:rsidR="00B60882" w:rsidRDefault="00B60882" w:rsidP="00B60882">
            <w:pPr>
              <w:pStyle w:val="ConsPlusNormal"/>
              <w:jc w:val="both"/>
            </w:pPr>
            <w: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XX в. (испано-американская война, русско-японская война, боснийский кризис). Балканские войны</w:t>
            </w:r>
          </w:p>
        </w:tc>
      </w:tr>
      <w:tr w:rsidR="00B60882" w:rsidRPr="00541C92" w:rsidTr="00B60882">
        <w:tc>
          <w:tcPr>
            <w:tcW w:w="1077" w:type="dxa"/>
          </w:tcPr>
          <w:p w:rsidR="00B60882" w:rsidRDefault="00B60882" w:rsidP="00B60882">
            <w:pPr>
              <w:pStyle w:val="ConsPlusNormal"/>
              <w:jc w:val="center"/>
            </w:pPr>
            <w:r>
              <w:t>1.20</w:t>
            </w:r>
          </w:p>
        </w:tc>
        <w:tc>
          <w:tcPr>
            <w:tcW w:w="7994" w:type="dxa"/>
          </w:tcPr>
          <w:p w:rsidR="00B60882" w:rsidRDefault="00B60882" w:rsidP="00B60882">
            <w:pPr>
              <w:pStyle w:val="ConsPlusNormal"/>
              <w:jc w:val="both"/>
            </w:pPr>
            <w:r>
              <w:t>Историческое и культурное наследие XIX в.</w:t>
            </w:r>
          </w:p>
        </w:tc>
      </w:tr>
      <w:tr w:rsidR="00B60882" w:rsidRPr="00541C92" w:rsidTr="00B60882">
        <w:tc>
          <w:tcPr>
            <w:tcW w:w="1077" w:type="dxa"/>
          </w:tcPr>
          <w:p w:rsidR="00B60882" w:rsidRDefault="00B60882" w:rsidP="00B60882">
            <w:pPr>
              <w:pStyle w:val="ConsPlusNormal"/>
              <w:jc w:val="center"/>
            </w:pPr>
            <w:r>
              <w:t>2</w:t>
            </w:r>
          </w:p>
        </w:tc>
        <w:tc>
          <w:tcPr>
            <w:tcW w:w="7994" w:type="dxa"/>
          </w:tcPr>
          <w:p w:rsidR="00B60882" w:rsidRDefault="00B60882" w:rsidP="00B60882">
            <w:pPr>
              <w:pStyle w:val="ConsPlusNormal"/>
              <w:jc w:val="both"/>
            </w:pPr>
            <w:r>
              <w:t>История России. Александровская эпоха: государственный либерализм</w:t>
            </w:r>
          </w:p>
        </w:tc>
      </w:tr>
      <w:tr w:rsidR="00B6088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Проекты либеральных реформ Александра I. Внешние и внутренние факторы. Негласный комитет. Реформы государственного управления. М.М. Сперанский</w:t>
            </w:r>
          </w:p>
        </w:tc>
      </w:tr>
      <w:tr w:rsidR="00B60882" w:rsidRPr="00541C92" w:rsidTr="00B60882">
        <w:tc>
          <w:tcPr>
            <w:tcW w:w="1077" w:type="dxa"/>
          </w:tcPr>
          <w:p w:rsidR="00B60882" w:rsidRDefault="00B60882" w:rsidP="00B60882">
            <w:pPr>
              <w:pStyle w:val="ConsPlusNormal"/>
              <w:jc w:val="center"/>
            </w:pPr>
            <w:r>
              <w:t>2.2</w:t>
            </w:r>
          </w:p>
        </w:tc>
        <w:tc>
          <w:tcPr>
            <w:tcW w:w="7994" w:type="dxa"/>
          </w:tcPr>
          <w:p w:rsidR="00B60882" w:rsidRDefault="00B60882" w:rsidP="00B60882">
            <w:pPr>
              <w:pStyle w:val="ConsPlusNormal"/>
              <w:jc w:val="both"/>
            </w:pPr>
            <w:r>
              <w:t xml:space="preserve">Внешняя политика России. Война России с Францией 1805 - 1807 гг. Тильзитский мир. Война со Швецией 1808 - 1809 гг. и присоединение Финляндии. Война с Турцией и Бухарестский </w:t>
            </w:r>
            <w:r>
              <w:lastRenderedPageBreak/>
              <w:t>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tc>
      </w:tr>
      <w:tr w:rsidR="00B60882" w:rsidRPr="00541C92" w:rsidTr="00B60882">
        <w:tc>
          <w:tcPr>
            <w:tcW w:w="1077" w:type="dxa"/>
          </w:tcPr>
          <w:p w:rsidR="00B60882" w:rsidRDefault="00B60882" w:rsidP="00B60882">
            <w:pPr>
              <w:pStyle w:val="ConsPlusNormal"/>
              <w:jc w:val="center"/>
            </w:pPr>
            <w:r>
              <w:lastRenderedPageBreak/>
              <w:t>2.3</w:t>
            </w:r>
          </w:p>
        </w:tc>
        <w:tc>
          <w:tcPr>
            <w:tcW w:w="7994" w:type="dxa"/>
          </w:tcPr>
          <w:p w:rsidR="00B60882" w:rsidRDefault="00B60882" w:rsidP="00B60882">
            <w:pPr>
              <w:pStyle w:val="ConsPlusNormal"/>
              <w:jc w:val="both"/>
            </w:pPr>
            <w:r>
              <w:t>Либеральные и охранительные тенденции во внутренней политике. Польская конституция 1815 г. Военные поселения</w:t>
            </w:r>
          </w:p>
        </w:tc>
      </w:tr>
      <w:tr w:rsidR="00B60882" w:rsidTr="00B60882">
        <w:tc>
          <w:tcPr>
            <w:tcW w:w="1077" w:type="dxa"/>
          </w:tcPr>
          <w:p w:rsidR="00B60882" w:rsidRDefault="00B60882" w:rsidP="00B60882">
            <w:pPr>
              <w:pStyle w:val="ConsPlusNormal"/>
              <w:jc w:val="center"/>
            </w:pPr>
            <w:r>
              <w:t>2.4</w:t>
            </w:r>
          </w:p>
        </w:tc>
        <w:tc>
          <w:tcPr>
            <w:tcW w:w="7994" w:type="dxa"/>
          </w:tcPr>
          <w:p w:rsidR="00B60882" w:rsidRDefault="00B60882" w:rsidP="00B60882">
            <w:pPr>
              <w:pStyle w:val="ConsPlusNormal"/>
              <w:jc w:val="both"/>
            </w:pPr>
            <w:r>
              <w:t>Дворянская оппозиция самодержавию. Тайные организации: Союз спасения, Союз благоденствия, Северное и Южное общества. Восстание декабристов 14 декабря 1825 г.</w:t>
            </w:r>
          </w:p>
        </w:tc>
      </w:tr>
      <w:tr w:rsidR="00B60882" w:rsidTr="00B60882">
        <w:tc>
          <w:tcPr>
            <w:tcW w:w="1077" w:type="dxa"/>
          </w:tcPr>
          <w:p w:rsidR="00B60882" w:rsidRDefault="00B60882" w:rsidP="00B60882">
            <w:pPr>
              <w:pStyle w:val="ConsPlusNormal"/>
              <w:jc w:val="center"/>
            </w:pPr>
            <w:r>
              <w:t>3</w:t>
            </w:r>
          </w:p>
        </w:tc>
        <w:tc>
          <w:tcPr>
            <w:tcW w:w="7994" w:type="dxa"/>
          </w:tcPr>
          <w:p w:rsidR="00B60882" w:rsidRDefault="00B60882" w:rsidP="00B60882">
            <w:pPr>
              <w:pStyle w:val="ConsPlusNormal"/>
              <w:jc w:val="both"/>
            </w:pPr>
            <w:r>
              <w:t>Николаевское самодержавие: государственный консерватизм</w:t>
            </w:r>
          </w:p>
        </w:tc>
      </w:tr>
      <w:tr w:rsidR="00B6088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Реформаторские и консервативные тенденции в политике Николая I. Экономическая политика в условиях политического консерватизма. Начало железнодорожного строительства.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1837 - 1841 гг. Официальная идеология: "православие, самодержавие, народность". Формирование профессиональной бюрократии</w:t>
            </w:r>
          </w:p>
        </w:tc>
      </w:tr>
      <w:tr w:rsidR="00B60882" w:rsidTr="00B60882">
        <w:tc>
          <w:tcPr>
            <w:tcW w:w="1077" w:type="dxa"/>
          </w:tcPr>
          <w:p w:rsidR="00B60882" w:rsidRDefault="00B60882" w:rsidP="00B60882">
            <w:pPr>
              <w:pStyle w:val="ConsPlusNormal"/>
              <w:jc w:val="center"/>
            </w:pPr>
            <w:r>
              <w:t>3.2</w:t>
            </w:r>
          </w:p>
        </w:tc>
        <w:tc>
          <w:tcPr>
            <w:tcW w:w="7994" w:type="dxa"/>
          </w:tcPr>
          <w:p w:rsidR="00B60882" w:rsidRDefault="00B60882" w:rsidP="00B60882">
            <w:pPr>
              <w:pStyle w:val="ConsPlusNormal"/>
              <w:jc w:val="both"/>
            </w:pPr>
            <w: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tc>
      </w:tr>
      <w:tr w:rsidR="00B60882" w:rsidTr="00B60882">
        <w:tc>
          <w:tcPr>
            <w:tcW w:w="1077" w:type="dxa"/>
          </w:tcPr>
          <w:p w:rsidR="00B60882" w:rsidRDefault="00B60882" w:rsidP="00B60882">
            <w:pPr>
              <w:pStyle w:val="ConsPlusNormal"/>
              <w:jc w:val="center"/>
            </w:pPr>
            <w:r>
              <w:t>3.3</w:t>
            </w:r>
          </w:p>
        </w:tc>
        <w:tc>
          <w:tcPr>
            <w:tcW w:w="7994" w:type="dxa"/>
          </w:tcPr>
          <w:p w:rsidR="00B60882" w:rsidRDefault="00B60882" w:rsidP="00B60882">
            <w:pPr>
              <w:pStyle w:val="ConsPlusNormal"/>
              <w:jc w:val="both"/>
            </w:pPr>
            <w: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Москва и Петербург: спор двух столиц. Города как административные, торговые и промышленные центры. Городское самоуправление</w:t>
            </w:r>
          </w:p>
        </w:tc>
      </w:tr>
      <w:tr w:rsidR="00B60882" w:rsidTr="00B60882">
        <w:tc>
          <w:tcPr>
            <w:tcW w:w="1077" w:type="dxa"/>
          </w:tcPr>
          <w:p w:rsidR="00B60882" w:rsidRDefault="00B60882" w:rsidP="00B60882">
            <w:pPr>
              <w:pStyle w:val="ConsPlusNormal"/>
              <w:jc w:val="center"/>
            </w:pPr>
            <w:r>
              <w:lastRenderedPageBreak/>
              <w:t>3.4</w:t>
            </w:r>
          </w:p>
        </w:tc>
        <w:tc>
          <w:tcPr>
            <w:tcW w:w="7994" w:type="dxa"/>
          </w:tcPr>
          <w:p w:rsidR="00B60882" w:rsidRDefault="00B60882" w:rsidP="00B60882">
            <w:pPr>
              <w:pStyle w:val="ConsPlusNormal"/>
              <w:jc w:val="both"/>
            </w:pPr>
            <w:r>
              <w:t>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tc>
      </w:tr>
      <w:tr w:rsidR="00B60882" w:rsidTr="00B60882">
        <w:tc>
          <w:tcPr>
            <w:tcW w:w="1077" w:type="dxa"/>
          </w:tcPr>
          <w:p w:rsidR="00B60882" w:rsidRDefault="00B60882" w:rsidP="00B60882">
            <w:pPr>
              <w:pStyle w:val="ConsPlusNormal"/>
              <w:jc w:val="center"/>
            </w:pPr>
            <w:r>
              <w:t>3.5</w:t>
            </w:r>
          </w:p>
        </w:tc>
        <w:tc>
          <w:tcPr>
            <w:tcW w:w="7994" w:type="dxa"/>
          </w:tcPr>
          <w:p w:rsidR="00B60882" w:rsidRDefault="00B60882" w:rsidP="00B60882">
            <w:pPr>
              <w:pStyle w:val="ConsPlusNormal"/>
              <w:jc w:val="both"/>
            </w:pPr>
            <w:r>
              <w:t>Царство Польское. Польское восстание 1830 - 1831 гг. Присоединение Грузии и Закавказья. Кавказская война. Движение Шамиля</w:t>
            </w:r>
          </w:p>
        </w:tc>
      </w:tr>
      <w:tr w:rsidR="00B60882" w:rsidRPr="00541C92" w:rsidTr="00B60882">
        <w:tc>
          <w:tcPr>
            <w:tcW w:w="1077" w:type="dxa"/>
          </w:tcPr>
          <w:p w:rsidR="00B60882" w:rsidRDefault="00B60882" w:rsidP="00B60882">
            <w:pPr>
              <w:pStyle w:val="ConsPlusNormal"/>
              <w:jc w:val="center"/>
            </w:pPr>
            <w:r>
              <w:t>4</w:t>
            </w:r>
          </w:p>
        </w:tc>
        <w:tc>
          <w:tcPr>
            <w:tcW w:w="7994" w:type="dxa"/>
          </w:tcPr>
          <w:p w:rsidR="00B60882" w:rsidRDefault="00B60882" w:rsidP="00B60882">
            <w:pPr>
              <w:pStyle w:val="ConsPlusNormal"/>
              <w:jc w:val="both"/>
            </w:pPr>
            <w:r>
              <w:t>Культурное пространство империи в первой половине XIX в.</w:t>
            </w:r>
          </w:p>
        </w:tc>
      </w:tr>
      <w:tr w:rsidR="00B6088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w:t>
            </w:r>
          </w:p>
        </w:tc>
      </w:tr>
      <w:tr w:rsidR="00B60882" w:rsidTr="00B60882">
        <w:tc>
          <w:tcPr>
            <w:tcW w:w="1077" w:type="dxa"/>
          </w:tcPr>
          <w:p w:rsidR="00B60882" w:rsidRDefault="00B60882" w:rsidP="00B60882">
            <w:pPr>
              <w:pStyle w:val="ConsPlusNormal"/>
              <w:jc w:val="center"/>
            </w:pPr>
            <w:r>
              <w:t>4.2</w:t>
            </w:r>
          </w:p>
        </w:tc>
        <w:tc>
          <w:tcPr>
            <w:tcW w:w="7994" w:type="dxa"/>
          </w:tcPr>
          <w:p w:rsidR="00B60882" w:rsidRDefault="00B60882" w:rsidP="00B60882">
            <w:pPr>
              <w:pStyle w:val="ConsPlusNormal"/>
              <w:jc w:val="both"/>
            </w:pPr>
            <w:r>
              <w:t>Развитие науки и техники. Географические экспедиции. Открытие Антарктиды. Деятельность Русского географического общества. Школы и университеты</w:t>
            </w:r>
          </w:p>
        </w:tc>
      </w:tr>
      <w:tr w:rsidR="00B60882" w:rsidTr="00B60882">
        <w:tc>
          <w:tcPr>
            <w:tcW w:w="1077" w:type="dxa"/>
          </w:tcPr>
          <w:p w:rsidR="00B60882" w:rsidRDefault="00B60882" w:rsidP="00B60882">
            <w:pPr>
              <w:pStyle w:val="ConsPlusNormal"/>
              <w:jc w:val="center"/>
            </w:pPr>
            <w:r>
              <w:t>4.3</w:t>
            </w:r>
          </w:p>
        </w:tc>
        <w:tc>
          <w:tcPr>
            <w:tcW w:w="7994" w:type="dxa"/>
          </w:tcPr>
          <w:p w:rsidR="00B60882" w:rsidRDefault="00B60882" w:rsidP="00B60882">
            <w:pPr>
              <w:pStyle w:val="ConsPlusNormal"/>
              <w:jc w:val="both"/>
            </w:pPr>
            <w:r>
              <w:t>Народная культура. Культура повседневности: обретение комфорта. Жизнь в городе и в усадьбе. Российская культура как часть европейской культуры</w:t>
            </w:r>
          </w:p>
        </w:tc>
      </w:tr>
      <w:tr w:rsidR="00B60882" w:rsidRPr="00541C92" w:rsidTr="00B60882">
        <w:tc>
          <w:tcPr>
            <w:tcW w:w="1077" w:type="dxa"/>
          </w:tcPr>
          <w:p w:rsidR="00B60882" w:rsidRDefault="00B60882" w:rsidP="00B60882">
            <w:pPr>
              <w:pStyle w:val="ConsPlusNormal"/>
              <w:jc w:val="center"/>
            </w:pPr>
            <w:r>
              <w:t>4.4</w:t>
            </w:r>
          </w:p>
        </w:tc>
        <w:tc>
          <w:tcPr>
            <w:tcW w:w="7994" w:type="dxa"/>
          </w:tcPr>
          <w:p w:rsidR="00B60882" w:rsidRDefault="00B60882" w:rsidP="00B60882">
            <w:pPr>
              <w:pStyle w:val="ConsPlusNormal"/>
              <w:jc w:val="both"/>
            </w:pPr>
            <w: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w:t>
            </w:r>
          </w:p>
        </w:tc>
      </w:tr>
      <w:tr w:rsidR="00B60882" w:rsidRPr="00541C92" w:rsidTr="00B60882">
        <w:tc>
          <w:tcPr>
            <w:tcW w:w="1077" w:type="dxa"/>
          </w:tcPr>
          <w:p w:rsidR="00B60882" w:rsidRDefault="00B60882" w:rsidP="00B60882">
            <w:pPr>
              <w:pStyle w:val="ConsPlusNormal"/>
              <w:jc w:val="center"/>
            </w:pPr>
            <w:r>
              <w:lastRenderedPageBreak/>
              <w:t>5</w:t>
            </w:r>
          </w:p>
        </w:tc>
        <w:tc>
          <w:tcPr>
            <w:tcW w:w="7994" w:type="dxa"/>
          </w:tcPr>
          <w:p w:rsidR="00B60882" w:rsidRDefault="00B60882" w:rsidP="00B60882">
            <w:pPr>
              <w:pStyle w:val="ConsPlusNormal"/>
              <w:jc w:val="both"/>
            </w:pPr>
            <w:r>
              <w:t>Социальная и правовая модернизация страны при Александре II</w:t>
            </w:r>
          </w:p>
        </w:tc>
      </w:tr>
      <w:tr w:rsidR="00B60882" w:rsidTr="00B60882">
        <w:tc>
          <w:tcPr>
            <w:tcW w:w="1077" w:type="dxa"/>
          </w:tcPr>
          <w:p w:rsidR="00B60882" w:rsidRDefault="00B60882" w:rsidP="00B60882">
            <w:pPr>
              <w:pStyle w:val="ConsPlusNormal"/>
              <w:jc w:val="center"/>
            </w:pPr>
            <w:r>
              <w:t>5.1</w:t>
            </w:r>
          </w:p>
        </w:tc>
        <w:tc>
          <w:tcPr>
            <w:tcW w:w="7994" w:type="dxa"/>
          </w:tcPr>
          <w:p w:rsidR="00B60882" w:rsidRDefault="00B60882" w:rsidP="00B60882">
            <w:pPr>
              <w:pStyle w:val="ConsPlusNormal"/>
              <w:jc w:val="both"/>
            </w:pPr>
            <w:r>
              <w:t>Реформы 1860 - 1870-х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tc>
      </w:tr>
      <w:tr w:rsidR="00B60882" w:rsidTr="00B60882">
        <w:tc>
          <w:tcPr>
            <w:tcW w:w="1077" w:type="dxa"/>
          </w:tcPr>
          <w:p w:rsidR="00B60882" w:rsidRDefault="00B60882" w:rsidP="00B60882">
            <w:pPr>
              <w:pStyle w:val="ConsPlusNormal"/>
              <w:jc w:val="center"/>
            </w:pPr>
            <w:r>
              <w:t>5.2</w:t>
            </w:r>
          </w:p>
        </w:tc>
        <w:tc>
          <w:tcPr>
            <w:tcW w:w="7994" w:type="dxa"/>
          </w:tcPr>
          <w:p w:rsidR="00B60882" w:rsidRDefault="00B60882" w:rsidP="00B60882">
            <w:pPr>
              <w:pStyle w:val="ConsPlusNormal"/>
              <w:jc w:val="both"/>
            </w:pPr>
            <w:r>
              <w:t>Многовекторность внешней политики империи. Завершение Кавказской войны. Присоединение Средней Азии. Россия и Балканы. Русско-турецкая война 1877 - 1878 гг. Россия на Дальнем Востоке</w:t>
            </w:r>
          </w:p>
        </w:tc>
      </w:tr>
      <w:tr w:rsidR="00B60882" w:rsidTr="00B60882">
        <w:tc>
          <w:tcPr>
            <w:tcW w:w="1077" w:type="dxa"/>
          </w:tcPr>
          <w:p w:rsidR="00B60882" w:rsidRDefault="00B60882" w:rsidP="00B60882">
            <w:pPr>
              <w:pStyle w:val="ConsPlusNormal"/>
              <w:jc w:val="center"/>
            </w:pPr>
            <w:r>
              <w:t>5.3</w:t>
            </w:r>
          </w:p>
        </w:tc>
        <w:tc>
          <w:tcPr>
            <w:tcW w:w="7994" w:type="dxa"/>
          </w:tcPr>
          <w:p w:rsidR="00B60882" w:rsidRDefault="00B60882" w:rsidP="00B60882">
            <w:pPr>
              <w:pStyle w:val="ConsPlusNormal"/>
              <w:jc w:val="both"/>
            </w:pPr>
            <w:r>
              <w:t>Национальная политика самодержавия. Укрепление автономии Финляндии. Польское восстание 1863 г.</w:t>
            </w:r>
          </w:p>
        </w:tc>
      </w:tr>
      <w:tr w:rsidR="00B60882" w:rsidTr="00B60882">
        <w:tc>
          <w:tcPr>
            <w:tcW w:w="1077" w:type="dxa"/>
          </w:tcPr>
          <w:p w:rsidR="00B60882" w:rsidRDefault="00B60882" w:rsidP="00B60882">
            <w:pPr>
              <w:pStyle w:val="ConsPlusNormal"/>
              <w:jc w:val="center"/>
            </w:pPr>
            <w:r>
              <w:t>6</w:t>
            </w:r>
          </w:p>
        </w:tc>
        <w:tc>
          <w:tcPr>
            <w:tcW w:w="7994" w:type="dxa"/>
          </w:tcPr>
          <w:p w:rsidR="00B60882" w:rsidRDefault="00B60882" w:rsidP="00B60882">
            <w:pPr>
              <w:pStyle w:val="ConsPlusNormal"/>
              <w:jc w:val="both"/>
            </w:pPr>
            <w:r>
              <w:t>Россия в 1880 - 1890-х гг.</w:t>
            </w:r>
          </w:p>
        </w:tc>
      </w:tr>
      <w:tr w:rsidR="00B60882" w:rsidTr="00B60882">
        <w:tc>
          <w:tcPr>
            <w:tcW w:w="1077" w:type="dxa"/>
          </w:tcPr>
          <w:p w:rsidR="00B60882" w:rsidRDefault="00B60882" w:rsidP="00B60882">
            <w:pPr>
              <w:pStyle w:val="ConsPlusNormal"/>
              <w:jc w:val="center"/>
            </w:pPr>
            <w:r>
              <w:t>6.1</w:t>
            </w:r>
          </w:p>
        </w:tc>
        <w:tc>
          <w:tcPr>
            <w:tcW w:w="7994" w:type="dxa"/>
          </w:tcPr>
          <w:p w:rsidR="00B60882" w:rsidRDefault="00B60882" w:rsidP="00B60882">
            <w:pPr>
              <w:pStyle w:val="ConsPlusNormal"/>
              <w:jc w:val="both"/>
            </w:pPr>
            <w:r>
              <w:t>"Народное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tc>
      </w:tr>
      <w:tr w:rsidR="00B60882" w:rsidTr="00B60882">
        <w:tc>
          <w:tcPr>
            <w:tcW w:w="1077" w:type="dxa"/>
          </w:tcPr>
          <w:p w:rsidR="00B60882" w:rsidRDefault="00B60882" w:rsidP="00B60882">
            <w:pPr>
              <w:pStyle w:val="ConsPlusNormal"/>
              <w:jc w:val="center"/>
            </w:pPr>
            <w:r>
              <w:t>6.2</w:t>
            </w:r>
          </w:p>
        </w:tc>
        <w:tc>
          <w:tcPr>
            <w:tcW w:w="7994" w:type="dxa"/>
          </w:tcPr>
          <w:p w:rsidR="00B60882" w:rsidRDefault="00B60882" w:rsidP="00B60882">
            <w:pPr>
              <w:pStyle w:val="ConsPlusNormal"/>
              <w:jc w:val="both"/>
            </w:pPr>
            <w: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tc>
      </w:tr>
      <w:tr w:rsidR="00B60882" w:rsidTr="00B60882">
        <w:tc>
          <w:tcPr>
            <w:tcW w:w="1077" w:type="dxa"/>
          </w:tcPr>
          <w:p w:rsidR="00B60882" w:rsidRDefault="00B60882" w:rsidP="00B60882">
            <w:pPr>
              <w:pStyle w:val="ConsPlusNormal"/>
              <w:jc w:val="center"/>
            </w:pPr>
            <w:r>
              <w:lastRenderedPageBreak/>
              <w:t>6.3</w:t>
            </w:r>
          </w:p>
        </w:tc>
        <w:tc>
          <w:tcPr>
            <w:tcW w:w="7994" w:type="dxa"/>
          </w:tcPr>
          <w:p w:rsidR="00B60882" w:rsidRDefault="00B60882" w:rsidP="00B60882">
            <w:pPr>
              <w:pStyle w:val="ConsPlusNormal"/>
              <w:jc w:val="both"/>
            </w:pPr>
            <w: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tc>
      </w:tr>
      <w:tr w:rsidR="00B60882" w:rsidTr="00B60882">
        <w:tc>
          <w:tcPr>
            <w:tcW w:w="1077" w:type="dxa"/>
          </w:tcPr>
          <w:p w:rsidR="00B60882" w:rsidRDefault="00B60882" w:rsidP="00B60882">
            <w:pPr>
              <w:pStyle w:val="ConsPlusNormal"/>
              <w:jc w:val="center"/>
            </w:pPr>
            <w:r>
              <w:t>6.4</w:t>
            </w:r>
          </w:p>
        </w:tc>
        <w:tc>
          <w:tcPr>
            <w:tcW w:w="7994" w:type="dxa"/>
          </w:tcPr>
          <w:p w:rsidR="00B60882" w:rsidRDefault="00B60882" w:rsidP="00B60882">
            <w:pPr>
              <w:pStyle w:val="ConsPlusNormal"/>
              <w:jc w:val="both"/>
            </w:pPr>
            <w: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tc>
      </w:tr>
      <w:tr w:rsidR="00B60882" w:rsidTr="00B60882">
        <w:tc>
          <w:tcPr>
            <w:tcW w:w="1077" w:type="dxa"/>
          </w:tcPr>
          <w:p w:rsidR="00B60882" w:rsidRDefault="00B60882" w:rsidP="00B60882">
            <w:pPr>
              <w:pStyle w:val="ConsPlusNormal"/>
              <w:jc w:val="center"/>
            </w:pPr>
            <w:r>
              <w:t>7</w:t>
            </w:r>
          </w:p>
        </w:tc>
        <w:tc>
          <w:tcPr>
            <w:tcW w:w="7994" w:type="dxa"/>
          </w:tcPr>
          <w:p w:rsidR="00B60882" w:rsidRDefault="00B60882" w:rsidP="00B60882">
            <w:pPr>
              <w:pStyle w:val="ConsPlusNormal"/>
              <w:jc w:val="both"/>
            </w:pPr>
            <w:r>
              <w:t>Формирование гражданского общества и основные направления общественных движений. Общественная жизнь в 1860 - 1890-х гг.</w:t>
            </w:r>
          </w:p>
        </w:tc>
      </w:tr>
      <w:tr w:rsidR="00B60882" w:rsidRPr="00541C92" w:rsidTr="00B60882">
        <w:tc>
          <w:tcPr>
            <w:tcW w:w="1077" w:type="dxa"/>
          </w:tcPr>
          <w:p w:rsidR="00B60882" w:rsidRDefault="00B60882" w:rsidP="00B60882">
            <w:pPr>
              <w:pStyle w:val="ConsPlusNormal"/>
              <w:jc w:val="center"/>
            </w:pPr>
            <w:r>
              <w:t>7.1</w:t>
            </w:r>
          </w:p>
        </w:tc>
        <w:tc>
          <w:tcPr>
            <w:tcW w:w="7994" w:type="dxa"/>
          </w:tcPr>
          <w:p w:rsidR="00B60882" w:rsidRDefault="00B60882" w:rsidP="00B60882">
            <w:pPr>
              <w:pStyle w:val="ConsPlusNormal"/>
              <w:jc w:val="both"/>
            </w:pPr>
            <w: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tc>
      </w:tr>
      <w:tr w:rsidR="00B60882" w:rsidTr="00B60882">
        <w:tc>
          <w:tcPr>
            <w:tcW w:w="1077" w:type="dxa"/>
          </w:tcPr>
          <w:p w:rsidR="00B60882" w:rsidRDefault="00B60882" w:rsidP="00B60882">
            <w:pPr>
              <w:pStyle w:val="ConsPlusNormal"/>
              <w:jc w:val="center"/>
            </w:pPr>
            <w:r>
              <w:t>7.2</w:t>
            </w:r>
          </w:p>
        </w:tc>
        <w:tc>
          <w:tcPr>
            <w:tcW w:w="7994" w:type="dxa"/>
          </w:tcPr>
          <w:p w:rsidR="00B60882" w:rsidRDefault="00B60882" w:rsidP="00B60882">
            <w:pPr>
              <w:pStyle w:val="ConsPlusNormal"/>
              <w:jc w:val="both"/>
            </w:pPr>
            <w: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w:t>
            </w:r>
          </w:p>
        </w:tc>
      </w:tr>
      <w:tr w:rsidR="00B60882" w:rsidTr="00B60882">
        <w:tc>
          <w:tcPr>
            <w:tcW w:w="1077" w:type="dxa"/>
          </w:tcPr>
          <w:p w:rsidR="00B60882" w:rsidRDefault="00B60882" w:rsidP="00B60882">
            <w:pPr>
              <w:pStyle w:val="ConsPlusNormal"/>
              <w:jc w:val="center"/>
            </w:pPr>
            <w:r>
              <w:t>7.3</w:t>
            </w:r>
          </w:p>
        </w:tc>
        <w:tc>
          <w:tcPr>
            <w:tcW w:w="7994" w:type="dxa"/>
          </w:tcPr>
          <w:p w:rsidR="00B60882" w:rsidRDefault="00B60882" w:rsidP="00B60882">
            <w:pPr>
              <w:pStyle w:val="ConsPlusNormal"/>
              <w:jc w:val="both"/>
            </w:pPr>
            <w:r>
              <w:t>Распространение марксизма и формирование социал-демократии. Группа "Освобождение труда". "Союз борьбы за освобождение рабочего класса". I съезд Российской социал-демократической рабочей партии</w:t>
            </w:r>
          </w:p>
        </w:tc>
      </w:tr>
      <w:tr w:rsidR="00B60882" w:rsidTr="00B60882">
        <w:tc>
          <w:tcPr>
            <w:tcW w:w="1077" w:type="dxa"/>
          </w:tcPr>
          <w:p w:rsidR="00B60882" w:rsidRDefault="00B60882" w:rsidP="00B60882">
            <w:pPr>
              <w:pStyle w:val="ConsPlusNormal"/>
              <w:jc w:val="center"/>
            </w:pPr>
            <w:r>
              <w:t>8</w:t>
            </w:r>
          </w:p>
        </w:tc>
        <w:tc>
          <w:tcPr>
            <w:tcW w:w="7994" w:type="dxa"/>
          </w:tcPr>
          <w:p w:rsidR="00B60882" w:rsidRDefault="00B60882" w:rsidP="00B60882">
            <w:pPr>
              <w:pStyle w:val="ConsPlusNormal"/>
              <w:jc w:val="both"/>
            </w:pPr>
            <w:r>
              <w:t>Культурное пространство империи во второй половине XIX в.</w:t>
            </w:r>
          </w:p>
          <w:p w:rsidR="00B60882" w:rsidRDefault="00B60882" w:rsidP="00B60882">
            <w:pPr>
              <w:pStyle w:val="ConsPlusNormal"/>
              <w:jc w:val="both"/>
            </w:pPr>
            <w:r>
              <w:lastRenderedPageBreak/>
              <w:t>Этнокультурный облик империи</w:t>
            </w:r>
          </w:p>
        </w:tc>
      </w:tr>
      <w:tr w:rsidR="00B60882" w:rsidTr="00B60882">
        <w:tc>
          <w:tcPr>
            <w:tcW w:w="1077" w:type="dxa"/>
          </w:tcPr>
          <w:p w:rsidR="00B60882" w:rsidRDefault="00B60882" w:rsidP="00B60882">
            <w:pPr>
              <w:pStyle w:val="ConsPlusNormal"/>
              <w:jc w:val="center"/>
            </w:pPr>
            <w:r>
              <w:lastRenderedPageBreak/>
              <w:t>8.1</w:t>
            </w:r>
          </w:p>
        </w:tc>
        <w:tc>
          <w:tcPr>
            <w:tcW w:w="7994" w:type="dxa"/>
          </w:tcPr>
          <w:p w:rsidR="00B60882" w:rsidRDefault="00B60882" w:rsidP="00B60882">
            <w:pPr>
              <w:pStyle w:val="ConsPlusNormal"/>
              <w:jc w:val="both"/>
            </w:pPr>
            <w: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tc>
      </w:tr>
      <w:tr w:rsidR="00B60882" w:rsidRPr="00541C92" w:rsidTr="00B60882">
        <w:tc>
          <w:tcPr>
            <w:tcW w:w="1077" w:type="dxa"/>
          </w:tcPr>
          <w:p w:rsidR="00B60882" w:rsidRDefault="00B60882" w:rsidP="00B60882">
            <w:pPr>
              <w:pStyle w:val="ConsPlusNormal"/>
              <w:jc w:val="center"/>
            </w:pPr>
            <w:r>
              <w:t>8.2</w:t>
            </w:r>
          </w:p>
        </w:tc>
        <w:tc>
          <w:tcPr>
            <w:tcW w:w="7994" w:type="dxa"/>
          </w:tcPr>
          <w:p w:rsidR="00B60882" w:rsidRDefault="00B60882" w:rsidP="00B60882">
            <w:pPr>
              <w:pStyle w:val="ConsPlusNormal"/>
              <w:jc w:val="both"/>
            </w:pPr>
            <w: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tc>
      </w:tr>
      <w:tr w:rsidR="00B60882" w:rsidRPr="00541C92" w:rsidTr="00B60882">
        <w:tc>
          <w:tcPr>
            <w:tcW w:w="1077" w:type="dxa"/>
          </w:tcPr>
          <w:p w:rsidR="00B60882" w:rsidRDefault="00B60882" w:rsidP="00B60882">
            <w:pPr>
              <w:pStyle w:val="ConsPlusNormal"/>
              <w:jc w:val="center"/>
            </w:pPr>
            <w:r>
              <w:t>9</w:t>
            </w:r>
          </w:p>
        </w:tc>
        <w:tc>
          <w:tcPr>
            <w:tcW w:w="7994" w:type="dxa"/>
          </w:tcPr>
          <w:p w:rsidR="00B60882" w:rsidRDefault="00B60882" w:rsidP="00B60882">
            <w:pPr>
              <w:pStyle w:val="ConsPlusNormal"/>
              <w:jc w:val="both"/>
            </w:pPr>
            <w:r>
              <w:t>Россия на пороге XX в.</w:t>
            </w:r>
          </w:p>
        </w:tc>
      </w:tr>
      <w:tr w:rsidR="00B60882" w:rsidTr="00B60882">
        <w:tc>
          <w:tcPr>
            <w:tcW w:w="1077" w:type="dxa"/>
          </w:tcPr>
          <w:p w:rsidR="00B60882" w:rsidRDefault="00B60882" w:rsidP="00B60882">
            <w:pPr>
              <w:pStyle w:val="ConsPlusNormal"/>
              <w:jc w:val="center"/>
            </w:pPr>
            <w:r>
              <w:t>9.1</w:t>
            </w:r>
          </w:p>
        </w:tc>
        <w:tc>
          <w:tcPr>
            <w:tcW w:w="7994" w:type="dxa"/>
          </w:tcPr>
          <w:p w:rsidR="00B60882" w:rsidRDefault="00B60882" w:rsidP="00B60882">
            <w:pPr>
              <w:pStyle w:val="ConsPlusNormal"/>
              <w:jc w:val="both"/>
            </w:pPr>
            <w:r>
              <w:t xml:space="preserve">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w:t>
            </w:r>
            <w:r>
              <w:lastRenderedPageBreak/>
              <w:t>Церковь в условиях кризиса имперской идеологии. Распространение светской этики и культуры</w:t>
            </w:r>
          </w:p>
        </w:tc>
      </w:tr>
      <w:tr w:rsidR="00B60882" w:rsidRPr="00541C92" w:rsidTr="00B60882">
        <w:tc>
          <w:tcPr>
            <w:tcW w:w="1077" w:type="dxa"/>
          </w:tcPr>
          <w:p w:rsidR="00B60882" w:rsidRDefault="00B60882" w:rsidP="00B60882">
            <w:pPr>
              <w:pStyle w:val="ConsPlusNormal"/>
              <w:jc w:val="center"/>
            </w:pPr>
            <w:r>
              <w:lastRenderedPageBreak/>
              <w:t>9.2</w:t>
            </w:r>
          </w:p>
        </w:tc>
        <w:tc>
          <w:tcPr>
            <w:tcW w:w="7994" w:type="dxa"/>
          </w:tcPr>
          <w:p w:rsidR="00B60882" w:rsidRDefault="00B60882" w:rsidP="00B60882">
            <w:pPr>
              <w:pStyle w:val="ConsPlusNormal"/>
              <w:jc w:val="both"/>
            </w:pPr>
            <w:r>
              <w:t>Имперский центр и регионы. Национальная политика, этнические элиты и национально-культурные движения</w:t>
            </w:r>
          </w:p>
        </w:tc>
      </w:tr>
      <w:tr w:rsidR="00B60882" w:rsidRPr="00541C92" w:rsidTr="00B60882">
        <w:tc>
          <w:tcPr>
            <w:tcW w:w="1077" w:type="dxa"/>
          </w:tcPr>
          <w:p w:rsidR="00B60882" w:rsidRDefault="00B60882" w:rsidP="00B60882">
            <w:pPr>
              <w:pStyle w:val="ConsPlusNormal"/>
              <w:jc w:val="center"/>
            </w:pPr>
            <w:r>
              <w:t>9.3</w:t>
            </w:r>
          </w:p>
        </w:tc>
        <w:tc>
          <w:tcPr>
            <w:tcW w:w="7994" w:type="dxa"/>
          </w:tcPr>
          <w:p w:rsidR="00B60882" w:rsidRDefault="00B60882" w:rsidP="00B60882">
            <w:pPr>
              <w:pStyle w:val="ConsPlusNormal"/>
              <w:jc w:val="both"/>
            </w:pPr>
            <w:r>
              <w:t>Россия в системе международных отношений. Политика на Дальнем Востоке. Русско-японская война 1904 - 1905 гг. Оборона Порт-Артура. Цусимское сражение. Обострение международной обстановки накануне Первой мировой войны. Блоковая система и участие в ней России. Россия в преддверии мировой катастрофы</w:t>
            </w:r>
          </w:p>
        </w:tc>
      </w:tr>
      <w:tr w:rsidR="00B60882" w:rsidRPr="00541C92" w:rsidTr="00B60882">
        <w:tc>
          <w:tcPr>
            <w:tcW w:w="1077" w:type="dxa"/>
          </w:tcPr>
          <w:p w:rsidR="00B60882" w:rsidRDefault="00B60882" w:rsidP="00B60882">
            <w:pPr>
              <w:pStyle w:val="ConsPlusNormal"/>
              <w:jc w:val="center"/>
            </w:pPr>
            <w:r>
              <w:t>9.4</w:t>
            </w:r>
          </w:p>
        </w:tc>
        <w:tc>
          <w:tcPr>
            <w:tcW w:w="7994" w:type="dxa"/>
          </w:tcPr>
          <w:p w:rsidR="00B60882" w:rsidRDefault="00B60882" w:rsidP="00B60882">
            <w:pPr>
              <w:pStyle w:val="ConsPlusNormal"/>
              <w:jc w:val="both"/>
            </w:pPr>
            <w:r>
              <w:t>Первая российская революция 1905 - 1907 гг. Начало парламентаризма в России. Николай II и его окружение.</w:t>
            </w:r>
          </w:p>
          <w:p w:rsidR="00B60882" w:rsidRDefault="00B60882" w:rsidP="00B60882">
            <w:pPr>
              <w:pStyle w:val="ConsPlusNormal"/>
              <w:jc w:val="both"/>
            </w:pPr>
            <w:r>
              <w:t>Деятельность В.К. Плеве на посту министра внутренних дел. Оппозиционное либеральное движение. "Союз освобождения". Банкетная кампания. Предпосылки Первой российской революции. Формы социальных протестов. Деятельность профессиональных революционеров. Политический терроризм. "Кровавое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1906 - 1907 гг. 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tc>
      </w:tr>
      <w:tr w:rsidR="00B60882" w:rsidRPr="00541C92" w:rsidTr="00B60882">
        <w:tc>
          <w:tcPr>
            <w:tcW w:w="1077" w:type="dxa"/>
          </w:tcPr>
          <w:p w:rsidR="00B60882" w:rsidRDefault="00B60882" w:rsidP="00B60882">
            <w:pPr>
              <w:pStyle w:val="ConsPlusNormal"/>
              <w:jc w:val="center"/>
            </w:pPr>
            <w:r>
              <w:lastRenderedPageBreak/>
              <w:t>9.5</w:t>
            </w:r>
          </w:p>
        </w:tc>
        <w:tc>
          <w:tcPr>
            <w:tcW w:w="7994" w:type="dxa"/>
          </w:tcPr>
          <w:p w:rsidR="00B60882" w:rsidRDefault="00B60882" w:rsidP="00B60882">
            <w:pPr>
              <w:pStyle w:val="ConsPlusNormal"/>
              <w:jc w:val="both"/>
            </w:pPr>
            <w:r>
              <w:t>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w:t>
            </w:r>
          </w:p>
        </w:tc>
      </w:tr>
      <w:tr w:rsidR="00B60882" w:rsidTr="00B60882">
        <w:tc>
          <w:tcPr>
            <w:tcW w:w="1077" w:type="dxa"/>
          </w:tcPr>
          <w:p w:rsidR="00B60882" w:rsidRDefault="00B60882" w:rsidP="00B60882">
            <w:pPr>
              <w:pStyle w:val="ConsPlusNormal"/>
              <w:jc w:val="center"/>
            </w:pPr>
            <w:r>
              <w:t>9.6</w:t>
            </w:r>
          </w:p>
        </w:tc>
        <w:tc>
          <w:tcPr>
            <w:tcW w:w="7994" w:type="dxa"/>
          </w:tcPr>
          <w:p w:rsidR="00B60882" w:rsidRDefault="00B60882" w:rsidP="00B60882">
            <w:pPr>
              <w:pStyle w:val="ConsPlusNormal"/>
              <w:jc w:val="both"/>
            </w:pPr>
            <w: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tc>
      </w:tr>
      <w:tr w:rsidR="00B60882" w:rsidTr="00B60882">
        <w:tc>
          <w:tcPr>
            <w:tcW w:w="1077" w:type="dxa"/>
          </w:tcPr>
          <w:p w:rsidR="00B60882" w:rsidRDefault="00B60882" w:rsidP="00B60882">
            <w:pPr>
              <w:pStyle w:val="ConsPlusNormal"/>
              <w:jc w:val="center"/>
            </w:pPr>
            <w:r>
              <w:t>9.7</w:t>
            </w:r>
          </w:p>
        </w:tc>
        <w:tc>
          <w:tcPr>
            <w:tcW w:w="7994" w:type="dxa"/>
          </w:tcPr>
          <w:p w:rsidR="00B60882" w:rsidRDefault="00B60882" w:rsidP="00B60882">
            <w:pPr>
              <w:pStyle w:val="ConsPlusNormal"/>
              <w:jc w:val="both"/>
            </w:pPr>
            <w: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tc>
      </w:tr>
      <w:tr w:rsidR="00B60882" w:rsidRPr="00541C92" w:rsidTr="00B60882">
        <w:tc>
          <w:tcPr>
            <w:tcW w:w="1077" w:type="dxa"/>
          </w:tcPr>
          <w:p w:rsidR="00B60882" w:rsidRDefault="00B60882" w:rsidP="00B60882">
            <w:pPr>
              <w:pStyle w:val="ConsPlusNormal"/>
              <w:jc w:val="center"/>
            </w:pPr>
            <w:r>
              <w:t>10</w:t>
            </w:r>
          </w:p>
        </w:tc>
        <w:tc>
          <w:tcPr>
            <w:tcW w:w="7994" w:type="dxa"/>
          </w:tcPr>
          <w:p w:rsidR="00B60882" w:rsidRDefault="00B60882" w:rsidP="00B60882">
            <w:pPr>
              <w:pStyle w:val="ConsPlusNormal"/>
              <w:jc w:val="both"/>
            </w:pPr>
            <w:r>
              <w:t>Наш край в XIX - начале XX в.</w:t>
            </w:r>
          </w:p>
        </w:tc>
      </w:tr>
    </w:tbl>
    <w:p w:rsidR="00B60882" w:rsidRDefault="00B60882" w:rsidP="00B60882">
      <w:pPr>
        <w:pStyle w:val="ConsPlusNormal"/>
        <w:jc w:val="both"/>
      </w:pPr>
    </w:p>
    <w:p w:rsidR="00B60882" w:rsidRDefault="00B60882" w:rsidP="00B60882">
      <w:pPr>
        <w:pStyle w:val="ConsPlusNormal"/>
        <w:ind w:firstLine="540"/>
        <w:jc w:val="both"/>
      </w:pPr>
      <w:r>
        <w:t>150.11. Для проведения основного государственного экзамена по истории (далее - ОГЭ по истории)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B60882" w:rsidRDefault="00B60882" w:rsidP="00B60882">
      <w:pPr>
        <w:pStyle w:val="ConsPlusNormal"/>
        <w:jc w:val="center"/>
      </w:pPr>
    </w:p>
    <w:p w:rsidR="00B60882" w:rsidRDefault="00B60882" w:rsidP="00B60882">
      <w:pPr>
        <w:pStyle w:val="ConsPlusNormal"/>
        <w:jc w:val="center"/>
      </w:pPr>
      <w:r>
        <w:t>Проверяемые на ОГЭ по истории требования</w:t>
      </w:r>
    </w:p>
    <w:p w:rsidR="00B60882" w:rsidRDefault="00B60882" w:rsidP="00B60882">
      <w:pPr>
        <w:pStyle w:val="ConsPlusNormal"/>
        <w:jc w:val="center"/>
      </w:pPr>
      <w:r>
        <w:t>к результатам освоения основной образовательной программы</w:t>
      </w:r>
    </w:p>
    <w:p w:rsidR="00B60882" w:rsidRDefault="00B60882" w:rsidP="00B60882">
      <w:pPr>
        <w:pStyle w:val="ConsPlusNormal"/>
        <w:jc w:val="center"/>
      </w:pPr>
      <w:r>
        <w:t>основного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60882" w:rsidRPr="00541C92" w:rsidTr="00B60882">
        <w:tc>
          <w:tcPr>
            <w:tcW w:w="1701" w:type="dxa"/>
          </w:tcPr>
          <w:p w:rsidR="00B60882" w:rsidRDefault="00B60882" w:rsidP="00B60882">
            <w:pPr>
              <w:pStyle w:val="ConsPlusNormal"/>
              <w:jc w:val="center"/>
            </w:pPr>
            <w:r>
              <w:t>Код проверяемог</w:t>
            </w:r>
            <w:r>
              <w:lastRenderedPageBreak/>
              <w:t>о требования</w:t>
            </w:r>
          </w:p>
        </w:tc>
        <w:tc>
          <w:tcPr>
            <w:tcW w:w="7370" w:type="dxa"/>
          </w:tcPr>
          <w:p w:rsidR="00B60882" w:rsidRDefault="00B60882" w:rsidP="00B60882">
            <w:pPr>
              <w:pStyle w:val="ConsPlusNormal"/>
              <w:jc w:val="center"/>
            </w:pPr>
            <w:r>
              <w:lastRenderedPageBreak/>
              <w:t xml:space="preserve">Проверяемые требования к предметным результатам базового уровня освоения основной образовательной </w:t>
            </w:r>
            <w:r>
              <w:lastRenderedPageBreak/>
              <w:t>программы основного общего образования на основе ФГОС</w:t>
            </w:r>
          </w:p>
        </w:tc>
      </w:tr>
      <w:tr w:rsidR="00B60882" w:rsidRPr="00541C92" w:rsidTr="00B60882">
        <w:tc>
          <w:tcPr>
            <w:tcW w:w="1701" w:type="dxa"/>
          </w:tcPr>
          <w:p w:rsidR="00B60882" w:rsidRDefault="00B60882" w:rsidP="00B60882">
            <w:pPr>
              <w:pStyle w:val="ConsPlusNormal"/>
              <w:jc w:val="center"/>
            </w:pPr>
            <w:r>
              <w:lastRenderedPageBreak/>
              <w:t>1</w:t>
            </w:r>
          </w:p>
        </w:tc>
        <w:tc>
          <w:tcPr>
            <w:tcW w:w="7370" w:type="dxa"/>
          </w:tcPr>
          <w:p w:rsidR="00B60882" w:rsidRDefault="00B60882" w:rsidP="00B60882">
            <w:pPr>
              <w:pStyle w:val="ConsPlusNormal"/>
              <w:jc w:val="both"/>
            </w:pPr>
            <w: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t>2</w:t>
            </w:r>
          </w:p>
        </w:tc>
        <w:tc>
          <w:tcPr>
            <w:tcW w:w="7370" w:type="dxa"/>
          </w:tcPr>
          <w:p w:rsidR="00B60882" w:rsidRDefault="00B60882" w:rsidP="00B60882">
            <w:pPr>
              <w:pStyle w:val="ConsPlusNormal"/>
              <w:jc w:val="both"/>
            </w:pPr>
            <w:r>
              <w:t>Умение выявлять особенности развития культуры, быта и нравов народов в различные исторические эпохи</w:t>
            </w:r>
          </w:p>
        </w:tc>
      </w:tr>
      <w:tr w:rsidR="00B60882" w:rsidRPr="00541C92" w:rsidTr="00B60882">
        <w:tc>
          <w:tcPr>
            <w:tcW w:w="1701" w:type="dxa"/>
          </w:tcPr>
          <w:p w:rsidR="00B60882" w:rsidRDefault="00B60882" w:rsidP="00B60882">
            <w:pPr>
              <w:pStyle w:val="ConsPlusNormal"/>
              <w:jc w:val="center"/>
            </w:pPr>
            <w:r>
              <w:t>3</w:t>
            </w:r>
          </w:p>
        </w:tc>
        <w:tc>
          <w:tcPr>
            <w:tcW w:w="7370" w:type="dxa"/>
          </w:tcPr>
          <w:p w:rsidR="00B60882" w:rsidRDefault="00B60882" w:rsidP="00B60882">
            <w:pPr>
              <w:pStyle w:val="ConsPlusNormal"/>
              <w:jc w:val="both"/>
            </w:pPr>
            <w:r>
              <w:t>Овладение историческими понятиями и их использование для решения учебных и практических задач</w:t>
            </w:r>
          </w:p>
        </w:tc>
      </w:tr>
      <w:tr w:rsidR="00B60882" w:rsidRPr="00541C92" w:rsidTr="00B60882">
        <w:tc>
          <w:tcPr>
            <w:tcW w:w="1701" w:type="dxa"/>
          </w:tcPr>
          <w:p w:rsidR="00B60882" w:rsidRDefault="00B60882" w:rsidP="00B60882">
            <w:pPr>
              <w:pStyle w:val="ConsPlusNormal"/>
              <w:jc w:val="center"/>
            </w:pPr>
            <w:r>
              <w:t>4</w:t>
            </w:r>
          </w:p>
        </w:tc>
        <w:tc>
          <w:tcPr>
            <w:tcW w:w="7370" w:type="dxa"/>
          </w:tcPr>
          <w:p w:rsidR="00B60882" w:rsidRDefault="00B60882" w:rsidP="00B60882">
            <w:pPr>
              <w:pStyle w:val="ConsPlusNormal"/>
              <w:jc w:val="both"/>
            </w:pPr>
            <w: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tc>
      </w:tr>
      <w:tr w:rsidR="00B60882" w:rsidRPr="00541C92" w:rsidTr="00B60882">
        <w:tc>
          <w:tcPr>
            <w:tcW w:w="1701" w:type="dxa"/>
          </w:tcPr>
          <w:p w:rsidR="00B60882" w:rsidRDefault="00B60882" w:rsidP="00B60882">
            <w:pPr>
              <w:pStyle w:val="ConsPlusNormal"/>
              <w:jc w:val="center"/>
            </w:pPr>
            <w:r>
              <w:t>5</w:t>
            </w:r>
          </w:p>
        </w:tc>
        <w:tc>
          <w:tcPr>
            <w:tcW w:w="7370" w:type="dxa"/>
          </w:tcPr>
          <w:p w:rsidR="00B60882" w:rsidRDefault="00B60882" w:rsidP="00B60882">
            <w:pPr>
              <w:pStyle w:val="ConsPlusNormal"/>
              <w:jc w:val="both"/>
            </w:pPr>
            <w:r>
              <w:t>Умение выявлять существенные черты и характерные признаки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t>6</w:t>
            </w:r>
          </w:p>
        </w:tc>
        <w:tc>
          <w:tcPr>
            <w:tcW w:w="7370" w:type="dxa"/>
          </w:tcPr>
          <w:p w:rsidR="00B60882" w:rsidRDefault="00B60882" w:rsidP="00B60882">
            <w:pPr>
              <w:pStyle w:val="ConsPlusNormal"/>
              <w:jc w:val="both"/>
            </w:pPr>
            <w:r>
              <w:t>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вв. (Февральская и Октябрьская революции 1917 г., Великая Отечественная война, распад СССР, сложные 1990-е годы, возрождение страны с 2000-х годов, воссоединение Крыма с Россией 2014 года.);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t>7</w:t>
            </w:r>
          </w:p>
        </w:tc>
        <w:tc>
          <w:tcPr>
            <w:tcW w:w="7370" w:type="dxa"/>
          </w:tcPr>
          <w:p w:rsidR="00B60882" w:rsidRDefault="00B60882" w:rsidP="00B60882">
            <w:pPr>
              <w:pStyle w:val="ConsPlusNormal"/>
              <w:jc w:val="both"/>
            </w:pPr>
            <w:r>
              <w:t xml:space="preserve">Умение сравнивать исторические события, явления, </w:t>
            </w:r>
            <w:r>
              <w:lastRenderedPageBreak/>
              <w:t>процессы в различные исторические эпохи</w:t>
            </w:r>
          </w:p>
        </w:tc>
      </w:tr>
      <w:tr w:rsidR="00B60882" w:rsidRPr="00541C92" w:rsidTr="00B60882">
        <w:tc>
          <w:tcPr>
            <w:tcW w:w="1701" w:type="dxa"/>
          </w:tcPr>
          <w:p w:rsidR="00B60882" w:rsidRDefault="00B60882" w:rsidP="00B60882">
            <w:pPr>
              <w:pStyle w:val="ConsPlusNormal"/>
              <w:jc w:val="center"/>
            </w:pPr>
            <w:r>
              <w:lastRenderedPageBreak/>
              <w:t>8</w:t>
            </w:r>
          </w:p>
        </w:tc>
        <w:tc>
          <w:tcPr>
            <w:tcW w:w="7370" w:type="dxa"/>
          </w:tcPr>
          <w:p w:rsidR="00B60882" w:rsidRDefault="00B60882" w:rsidP="00B60882">
            <w:pPr>
              <w:pStyle w:val="ConsPlusNormal"/>
              <w:jc w:val="both"/>
            </w:pPr>
            <w:r>
              <w:t>Умение определять и аргументировать собственную или предложенную точку зрения с помощью фактического материала, в том числе используя источники разных типов</w:t>
            </w:r>
          </w:p>
        </w:tc>
      </w:tr>
      <w:tr w:rsidR="00B60882" w:rsidRPr="00541C92" w:rsidTr="00B60882">
        <w:tc>
          <w:tcPr>
            <w:tcW w:w="1701" w:type="dxa"/>
          </w:tcPr>
          <w:p w:rsidR="00B60882" w:rsidRDefault="00B60882" w:rsidP="00B60882">
            <w:pPr>
              <w:pStyle w:val="ConsPlusNormal"/>
              <w:jc w:val="center"/>
            </w:pPr>
            <w:r>
              <w:t>9</w:t>
            </w:r>
          </w:p>
        </w:tc>
        <w:tc>
          <w:tcPr>
            <w:tcW w:w="7370" w:type="dxa"/>
          </w:tcPr>
          <w:p w:rsidR="00B60882" w:rsidRDefault="00B60882" w:rsidP="00B60882">
            <w:pPr>
              <w:pStyle w:val="ConsPlusNormal"/>
              <w:jc w:val="both"/>
            </w:pPr>
            <w:r>
              <w:t>Умение различать основные типы исторических источников: письменные, вещественные, аудиовизуальные</w:t>
            </w:r>
          </w:p>
        </w:tc>
      </w:tr>
      <w:tr w:rsidR="00B60882" w:rsidRPr="00541C92" w:rsidTr="00B60882">
        <w:tc>
          <w:tcPr>
            <w:tcW w:w="1701" w:type="dxa"/>
          </w:tcPr>
          <w:p w:rsidR="00B60882" w:rsidRDefault="00B60882" w:rsidP="00B60882">
            <w:pPr>
              <w:pStyle w:val="ConsPlusNormal"/>
              <w:jc w:val="center"/>
            </w:pPr>
            <w:r>
              <w:t>10</w:t>
            </w:r>
          </w:p>
        </w:tc>
        <w:tc>
          <w:tcPr>
            <w:tcW w:w="7370" w:type="dxa"/>
          </w:tcPr>
          <w:p w:rsidR="00B60882" w:rsidRDefault="00B60882" w:rsidP="00B60882">
            <w:pPr>
              <w:pStyle w:val="ConsPlusNormal"/>
              <w:jc w:val="both"/>
            </w:pPr>
            <w: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tc>
      </w:tr>
      <w:tr w:rsidR="00B60882" w:rsidRPr="00541C92" w:rsidTr="00B60882">
        <w:tc>
          <w:tcPr>
            <w:tcW w:w="1701" w:type="dxa"/>
          </w:tcPr>
          <w:p w:rsidR="00B60882" w:rsidRDefault="00B60882" w:rsidP="00B60882">
            <w:pPr>
              <w:pStyle w:val="ConsPlusNormal"/>
              <w:jc w:val="center"/>
            </w:pPr>
            <w:r>
              <w:t>11</w:t>
            </w:r>
          </w:p>
        </w:tc>
        <w:tc>
          <w:tcPr>
            <w:tcW w:w="7370" w:type="dxa"/>
          </w:tcPr>
          <w:p w:rsidR="00B60882" w:rsidRDefault="00B60882" w:rsidP="00B60882">
            <w:pPr>
              <w:pStyle w:val="ConsPlusNormal"/>
              <w:jc w:val="both"/>
            </w:pPr>
            <w:r>
              <w:t>Умение читать и анализировать историческую карту (схему); характеризовать на основе анализа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tc>
      </w:tr>
      <w:tr w:rsidR="00B60882" w:rsidRPr="00541C92" w:rsidTr="00B60882">
        <w:tc>
          <w:tcPr>
            <w:tcW w:w="1701" w:type="dxa"/>
          </w:tcPr>
          <w:p w:rsidR="00B60882" w:rsidRDefault="00B60882" w:rsidP="00B60882">
            <w:pPr>
              <w:pStyle w:val="ConsPlusNormal"/>
              <w:jc w:val="center"/>
            </w:pPr>
            <w:r>
              <w:t>12</w:t>
            </w:r>
          </w:p>
        </w:tc>
        <w:tc>
          <w:tcPr>
            <w:tcW w:w="7370" w:type="dxa"/>
          </w:tcPr>
          <w:p w:rsidR="00B60882" w:rsidRDefault="00B60882" w:rsidP="00B60882">
            <w:pPr>
              <w:pStyle w:val="ConsPlusNormal"/>
              <w:jc w:val="both"/>
            </w:pPr>
            <w:r>
              <w:t>Умение анализировать текстовые, визуальные источники исторической информации; представлять историческую информацию в форме таблиц, схем, диаграмм</w:t>
            </w:r>
          </w:p>
        </w:tc>
      </w:tr>
      <w:tr w:rsidR="00B60882" w:rsidRPr="00541C92" w:rsidTr="00B60882">
        <w:tc>
          <w:tcPr>
            <w:tcW w:w="1701" w:type="dxa"/>
          </w:tcPr>
          <w:p w:rsidR="00B60882" w:rsidRDefault="00B60882" w:rsidP="00B60882">
            <w:pPr>
              <w:pStyle w:val="ConsPlusNormal"/>
              <w:jc w:val="center"/>
            </w:pPr>
            <w:r>
              <w:t>13</w:t>
            </w:r>
          </w:p>
        </w:tc>
        <w:tc>
          <w:tcPr>
            <w:tcW w:w="7370" w:type="dxa"/>
          </w:tcPr>
          <w:p w:rsidR="00B60882" w:rsidRDefault="00B60882" w:rsidP="00B60882">
            <w:pPr>
              <w:pStyle w:val="ConsPlusNormal"/>
              <w:jc w:val="both"/>
            </w:pPr>
            <w:r>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tc>
      </w:tr>
      <w:tr w:rsidR="00B60882" w:rsidRPr="00541C92" w:rsidTr="00B60882">
        <w:tc>
          <w:tcPr>
            <w:tcW w:w="1701" w:type="dxa"/>
          </w:tcPr>
          <w:p w:rsidR="00B60882" w:rsidRDefault="00B60882" w:rsidP="00B60882">
            <w:pPr>
              <w:pStyle w:val="ConsPlusNormal"/>
              <w:jc w:val="center"/>
            </w:pPr>
            <w:r>
              <w:lastRenderedPageBreak/>
              <w:t>14</w:t>
            </w:r>
          </w:p>
        </w:tc>
        <w:tc>
          <w:tcPr>
            <w:tcW w:w="7370" w:type="dxa"/>
          </w:tcPr>
          <w:p w:rsidR="00B60882" w:rsidRDefault="00B60882" w:rsidP="00B60882">
            <w:pPr>
              <w:pStyle w:val="ConsPlusNormal"/>
              <w:jc w:val="both"/>
            </w:pPr>
            <w: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w:t>
            </w:r>
          </w:p>
        </w:tc>
      </w:tr>
    </w:tbl>
    <w:p w:rsidR="00B60882" w:rsidRDefault="00B60882" w:rsidP="00B60882">
      <w:pPr>
        <w:pStyle w:val="ConsPlusNormal"/>
        <w:jc w:val="both"/>
      </w:pPr>
    </w:p>
    <w:p w:rsidR="00B60882" w:rsidRDefault="00B60882" w:rsidP="00B60882">
      <w:pPr>
        <w:pStyle w:val="ConsPlusNormal"/>
        <w:jc w:val="right"/>
      </w:pPr>
      <w:r>
        <w:t>Таблица 16.11</w:t>
      </w:r>
    </w:p>
    <w:p w:rsidR="00B60882" w:rsidRDefault="00B60882" w:rsidP="00B60882">
      <w:pPr>
        <w:pStyle w:val="ConsPlusNormal"/>
        <w:jc w:val="both"/>
      </w:pPr>
    </w:p>
    <w:p w:rsidR="00B60882" w:rsidRDefault="00B60882" w:rsidP="00B60882">
      <w:pPr>
        <w:pStyle w:val="ConsPlusNormal"/>
        <w:jc w:val="center"/>
      </w:pPr>
      <w:r>
        <w:t>Перечень элементов содержания, проверяемых на ОГЭ по истории</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B60882" w:rsidTr="00B60882">
        <w:tc>
          <w:tcPr>
            <w:tcW w:w="1077" w:type="dxa"/>
          </w:tcPr>
          <w:p w:rsidR="00B60882" w:rsidRDefault="00B60882" w:rsidP="00B60882">
            <w:pPr>
              <w:pStyle w:val="ConsPlusNormal"/>
              <w:jc w:val="center"/>
            </w:pPr>
            <w:r>
              <w:t>Код</w:t>
            </w:r>
          </w:p>
        </w:tc>
        <w:tc>
          <w:tcPr>
            <w:tcW w:w="7994" w:type="dxa"/>
          </w:tcPr>
          <w:p w:rsidR="00B60882" w:rsidRDefault="00B60882" w:rsidP="00B60882">
            <w:pPr>
              <w:pStyle w:val="ConsPlusNormal"/>
              <w:jc w:val="center"/>
            </w:pPr>
            <w:r>
              <w:t>Проверяемый элемент содержания</w:t>
            </w:r>
          </w:p>
        </w:tc>
      </w:tr>
      <w:tr w:rsidR="00B60882" w:rsidRPr="00541C9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jc w:val="both"/>
            </w:pPr>
            <w:r>
              <w:t>От Руси к Российскому государству</w:t>
            </w:r>
          </w:p>
        </w:tc>
      </w:tr>
      <w:tr w:rsidR="00B60882" w:rsidRPr="00541C9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Народы и государства на территории нашей страны в древности</w:t>
            </w:r>
          </w:p>
        </w:tc>
      </w:tr>
      <w:tr w:rsidR="00B60882" w:rsidRPr="00541C92" w:rsidTr="00B60882">
        <w:tc>
          <w:tcPr>
            <w:tcW w:w="1077" w:type="dxa"/>
          </w:tcPr>
          <w:p w:rsidR="00B60882" w:rsidRDefault="00B60882" w:rsidP="00B60882">
            <w:pPr>
              <w:pStyle w:val="ConsPlusNormal"/>
              <w:jc w:val="center"/>
            </w:pPr>
            <w:r>
              <w:t>1.2</w:t>
            </w:r>
          </w:p>
        </w:tc>
        <w:tc>
          <w:tcPr>
            <w:tcW w:w="7994" w:type="dxa"/>
          </w:tcPr>
          <w:p w:rsidR="00B60882" w:rsidRDefault="00B60882" w:rsidP="00B60882">
            <w:pPr>
              <w:pStyle w:val="ConsPlusNormal"/>
              <w:jc w:val="both"/>
            </w:pPr>
            <w:r>
              <w:t>Роль и место России в мировой истории. Периодизация и источники российской истории</w:t>
            </w:r>
          </w:p>
        </w:tc>
      </w:tr>
      <w:tr w:rsidR="00B60882" w:rsidTr="00B60882">
        <w:tc>
          <w:tcPr>
            <w:tcW w:w="1077" w:type="dxa"/>
          </w:tcPr>
          <w:p w:rsidR="00B60882" w:rsidRDefault="00B60882" w:rsidP="00B60882">
            <w:pPr>
              <w:pStyle w:val="ConsPlusNormal"/>
              <w:jc w:val="center"/>
            </w:pPr>
            <w:r>
              <w:t>1.3</w:t>
            </w:r>
          </w:p>
        </w:tc>
        <w:tc>
          <w:tcPr>
            <w:tcW w:w="7994" w:type="dxa"/>
          </w:tcPr>
          <w:p w:rsidR="00B60882" w:rsidRDefault="00B60882" w:rsidP="00B60882">
            <w:pPr>
              <w:pStyle w:val="ConsPlusNormal"/>
              <w:jc w:val="both"/>
            </w:pPr>
            <w:r>
              <w:t>Образование Руси: исторические условия образования государства Русь. Формирование территории. Внутренняя политика первых князей</w:t>
            </w:r>
          </w:p>
        </w:tc>
      </w:tr>
      <w:tr w:rsidR="00B60882" w:rsidRPr="00541C92" w:rsidTr="00B60882">
        <w:tc>
          <w:tcPr>
            <w:tcW w:w="1077" w:type="dxa"/>
          </w:tcPr>
          <w:p w:rsidR="00B60882" w:rsidRDefault="00B60882" w:rsidP="00B60882">
            <w:pPr>
              <w:pStyle w:val="ConsPlusNormal"/>
              <w:jc w:val="center"/>
            </w:pPr>
            <w:r>
              <w:t>1.4</w:t>
            </w:r>
          </w:p>
        </w:tc>
        <w:tc>
          <w:tcPr>
            <w:tcW w:w="7994" w:type="dxa"/>
          </w:tcPr>
          <w:p w:rsidR="00B60882" w:rsidRDefault="00B60882" w:rsidP="00B60882">
            <w:pPr>
              <w:pStyle w:val="ConsPlusNormal"/>
              <w:jc w:val="both"/>
            </w:pPr>
            <w:r>
              <w:t>Принятие христианства и его значение. Русь в конце X - начале XII в.: территория, органы власти, социальная структура, хозяйственный уклад, крупнейшие города. Новгород как центр освоения Севера Восточной Европы, колонизация Русской равнины. Территориально-политическая структура Руси. Внутриполитическое развитие. Общественный строй Руси. Древнерусское право</w:t>
            </w:r>
          </w:p>
        </w:tc>
      </w:tr>
      <w:tr w:rsidR="00B60882" w:rsidRPr="00541C92" w:rsidTr="00B60882">
        <w:tc>
          <w:tcPr>
            <w:tcW w:w="1077" w:type="dxa"/>
          </w:tcPr>
          <w:p w:rsidR="00B60882" w:rsidRDefault="00B60882" w:rsidP="00B60882">
            <w:pPr>
              <w:pStyle w:val="ConsPlusNormal"/>
              <w:jc w:val="center"/>
            </w:pPr>
            <w:r>
              <w:lastRenderedPageBreak/>
              <w:t>1.5</w:t>
            </w:r>
          </w:p>
        </w:tc>
        <w:tc>
          <w:tcPr>
            <w:tcW w:w="7994" w:type="dxa"/>
          </w:tcPr>
          <w:p w:rsidR="00B60882" w:rsidRDefault="00B60882" w:rsidP="00B60882">
            <w:pPr>
              <w:pStyle w:val="ConsPlusNormal"/>
              <w:jc w:val="both"/>
            </w:pPr>
            <w:r>
              <w:t>Внешняя политика первых русских князей. Внешняя политика и международные связи Руси в конце X - начале XII в.</w:t>
            </w:r>
          </w:p>
        </w:tc>
      </w:tr>
      <w:tr w:rsidR="00B60882" w:rsidRPr="00541C92" w:rsidTr="00B60882">
        <w:tc>
          <w:tcPr>
            <w:tcW w:w="1077" w:type="dxa"/>
          </w:tcPr>
          <w:p w:rsidR="00B60882" w:rsidRDefault="00B60882" w:rsidP="00B60882">
            <w:pPr>
              <w:pStyle w:val="ConsPlusNormal"/>
              <w:jc w:val="center"/>
            </w:pPr>
            <w:r>
              <w:t>1.6</w:t>
            </w:r>
          </w:p>
        </w:tc>
        <w:tc>
          <w:tcPr>
            <w:tcW w:w="7994" w:type="dxa"/>
          </w:tcPr>
          <w:p w:rsidR="00B60882" w:rsidRDefault="00B60882" w:rsidP="00B60882">
            <w:pPr>
              <w:pStyle w:val="ConsPlusNormal"/>
              <w:jc w:val="both"/>
            </w:pPr>
            <w:r>
              <w:t>Древнерусская культура. Византийское наследие на Руси</w:t>
            </w:r>
          </w:p>
        </w:tc>
      </w:tr>
      <w:tr w:rsidR="00B60882" w:rsidTr="00B60882">
        <w:tc>
          <w:tcPr>
            <w:tcW w:w="1077" w:type="dxa"/>
          </w:tcPr>
          <w:p w:rsidR="00B60882" w:rsidRDefault="00B60882" w:rsidP="00B60882">
            <w:pPr>
              <w:pStyle w:val="ConsPlusNormal"/>
              <w:jc w:val="center"/>
            </w:pPr>
            <w:r>
              <w:t>1.7</w:t>
            </w:r>
          </w:p>
        </w:tc>
        <w:tc>
          <w:tcPr>
            <w:tcW w:w="7994" w:type="dxa"/>
          </w:tcPr>
          <w:p w:rsidR="00B60882" w:rsidRDefault="00B60882" w:rsidP="00B60882">
            <w:pPr>
              <w:pStyle w:val="ConsPlusNormal"/>
              <w:jc w:val="both"/>
            </w:pPr>
            <w:r>
              <w:t>Русь в середине XII - начале XIII в.: формирование системы земель - самостоятельных государств. Эволюция общественного строя и права. Политический строй Новгорода и Пскова. Внешняя политика русских земель в евразийском контексте</w:t>
            </w:r>
          </w:p>
        </w:tc>
      </w:tr>
      <w:tr w:rsidR="00B60882" w:rsidTr="00B60882">
        <w:tc>
          <w:tcPr>
            <w:tcW w:w="1077" w:type="dxa"/>
          </w:tcPr>
          <w:p w:rsidR="00B60882" w:rsidRDefault="00B60882" w:rsidP="00B60882">
            <w:pPr>
              <w:pStyle w:val="ConsPlusNormal"/>
              <w:jc w:val="center"/>
            </w:pPr>
            <w:r>
              <w:t>1.8</w:t>
            </w:r>
          </w:p>
        </w:tc>
        <w:tc>
          <w:tcPr>
            <w:tcW w:w="7994" w:type="dxa"/>
          </w:tcPr>
          <w:p w:rsidR="00B60882" w:rsidRDefault="00B60882" w:rsidP="00B60882">
            <w:pPr>
              <w:pStyle w:val="ConsPlusNormal"/>
              <w:jc w:val="both"/>
            </w:pPr>
            <w:r>
              <w:t>Русские земли в середине XIII - XIV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Борьба с экспансией крестоносцев на западных границах Руси. Возвышение Московского княжества. Московское княжество во главе героической борьбы русского народа против ордынского господства. Православная церковь в ордынский период русской истории</w:t>
            </w:r>
          </w:p>
        </w:tc>
      </w:tr>
      <w:tr w:rsidR="00B60882" w:rsidTr="00B60882">
        <w:tc>
          <w:tcPr>
            <w:tcW w:w="1077" w:type="dxa"/>
          </w:tcPr>
          <w:p w:rsidR="00B60882" w:rsidRDefault="00B60882" w:rsidP="00B60882">
            <w:pPr>
              <w:pStyle w:val="ConsPlusNormal"/>
              <w:jc w:val="center"/>
            </w:pPr>
            <w:r>
              <w:t>1.9</w:t>
            </w:r>
          </w:p>
        </w:tc>
        <w:tc>
          <w:tcPr>
            <w:tcW w:w="7994" w:type="dxa"/>
          </w:tcPr>
          <w:p w:rsidR="00B60882" w:rsidRDefault="00B60882" w:rsidP="00B60882">
            <w:pPr>
              <w:pStyle w:val="ConsPlusNormal"/>
              <w:jc w:val="both"/>
            </w:pPr>
            <w:r>
              <w:t>Народы и государства степной зоны Восточной Европы и Сибири в XIII - XV вв. Золотая Орда. Межкультурные связи и коммуникации</w:t>
            </w:r>
          </w:p>
        </w:tc>
      </w:tr>
      <w:tr w:rsidR="00B60882" w:rsidTr="00B60882">
        <w:tc>
          <w:tcPr>
            <w:tcW w:w="1077" w:type="dxa"/>
          </w:tcPr>
          <w:p w:rsidR="00B60882" w:rsidRDefault="00B60882" w:rsidP="00B60882">
            <w:pPr>
              <w:pStyle w:val="ConsPlusNormal"/>
              <w:jc w:val="center"/>
            </w:pPr>
            <w:r>
              <w:t>1.10</w:t>
            </w:r>
          </w:p>
        </w:tc>
        <w:tc>
          <w:tcPr>
            <w:tcW w:w="7994" w:type="dxa"/>
          </w:tcPr>
          <w:p w:rsidR="00B60882" w:rsidRDefault="00B60882" w:rsidP="00B60882">
            <w:pPr>
              <w:pStyle w:val="ConsPlusNormal"/>
              <w:jc w:val="both"/>
            </w:pPr>
            <w:r>
              <w:t>Формирование единого Русского государства в XV в.: объединение русских земель вокруг Москвы. Междоусобная война в Московском княжестве. Новгород и Псков в XV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Начало закрепощения крестьян. Формирование единого аппарата управления</w:t>
            </w:r>
          </w:p>
        </w:tc>
      </w:tr>
      <w:tr w:rsidR="00B60882" w:rsidRPr="00541C92" w:rsidTr="00B60882">
        <w:tc>
          <w:tcPr>
            <w:tcW w:w="1077" w:type="dxa"/>
          </w:tcPr>
          <w:p w:rsidR="00B60882" w:rsidRDefault="00B60882" w:rsidP="00B60882">
            <w:pPr>
              <w:pStyle w:val="ConsPlusNormal"/>
              <w:jc w:val="center"/>
            </w:pPr>
            <w:r>
              <w:t>1.11</w:t>
            </w:r>
          </w:p>
        </w:tc>
        <w:tc>
          <w:tcPr>
            <w:tcW w:w="7994" w:type="dxa"/>
          </w:tcPr>
          <w:p w:rsidR="00B60882" w:rsidRDefault="00B60882" w:rsidP="00B60882">
            <w:pPr>
              <w:pStyle w:val="ConsPlusNormal"/>
              <w:jc w:val="both"/>
            </w:pPr>
            <w:r>
              <w:t>Формирование региональных центров культуры в середине XII - начале XIII в. Культурное пространство русских земель в середине XIII - XIV в. Культурное пространство единого государства</w:t>
            </w:r>
          </w:p>
        </w:tc>
      </w:tr>
      <w:tr w:rsidR="00B60882" w:rsidRPr="00541C92" w:rsidTr="00B60882">
        <w:tc>
          <w:tcPr>
            <w:tcW w:w="1077" w:type="dxa"/>
          </w:tcPr>
          <w:p w:rsidR="00B60882" w:rsidRDefault="00B60882" w:rsidP="00B60882">
            <w:pPr>
              <w:pStyle w:val="ConsPlusNormal"/>
              <w:jc w:val="center"/>
            </w:pPr>
            <w:r>
              <w:lastRenderedPageBreak/>
              <w:t>2</w:t>
            </w:r>
          </w:p>
        </w:tc>
        <w:tc>
          <w:tcPr>
            <w:tcW w:w="7994" w:type="dxa"/>
          </w:tcPr>
          <w:p w:rsidR="00B60882" w:rsidRDefault="00B60882" w:rsidP="00B60882">
            <w:pPr>
              <w:pStyle w:val="ConsPlusNormal"/>
              <w:jc w:val="both"/>
            </w:pPr>
            <w:r>
              <w:t>Россия в XVI - XVII вв.: от великого княжества к царству</w:t>
            </w:r>
          </w:p>
        </w:tc>
      </w:tr>
      <w:tr w:rsidR="00B6088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Россия в XVI в.: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 Реформы середины XVI в. Земские соборы. Формирование органов местного самоуправления. Социальная структура российского общества. Закрепощение крестьян. Формирование вольного казачества. Многонациональный состав населения. Опричнина: сущность, результаты и последствия. Россия в конце XVI в. Пресечение династии Рюриковичей</w:t>
            </w:r>
          </w:p>
        </w:tc>
      </w:tr>
      <w:tr w:rsidR="00B60882" w:rsidRPr="00541C92" w:rsidTr="00B60882">
        <w:tc>
          <w:tcPr>
            <w:tcW w:w="1077" w:type="dxa"/>
          </w:tcPr>
          <w:p w:rsidR="00B60882" w:rsidRDefault="00B60882" w:rsidP="00B60882">
            <w:pPr>
              <w:pStyle w:val="ConsPlusNormal"/>
              <w:jc w:val="center"/>
            </w:pPr>
            <w:r>
              <w:t>2.2</w:t>
            </w:r>
          </w:p>
        </w:tc>
        <w:tc>
          <w:tcPr>
            <w:tcW w:w="7994" w:type="dxa"/>
          </w:tcPr>
          <w:p w:rsidR="00B60882" w:rsidRDefault="00B60882" w:rsidP="00B60882">
            <w:pPr>
              <w:pStyle w:val="ConsPlusNormal"/>
              <w:jc w:val="both"/>
            </w:pPr>
            <w:r>
              <w:t>Внешняя политика России в XVI в.</w:t>
            </w:r>
          </w:p>
        </w:tc>
      </w:tr>
      <w:tr w:rsidR="00B60882" w:rsidTr="00B60882">
        <w:tc>
          <w:tcPr>
            <w:tcW w:w="1077" w:type="dxa"/>
          </w:tcPr>
          <w:p w:rsidR="00B60882" w:rsidRDefault="00B60882" w:rsidP="00B60882">
            <w:pPr>
              <w:pStyle w:val="ConsPlusNormal"/>
              <w:jc w:val="center"/>
            </w:pPr>
            <w:r>
              <w:t>2.3</w:t>
            </w:r>
          </w:p>
        </w:tc>
        <w:tc>
          <w:tcPr>
            <w:tcW w:w="7994" w:type="dxa"/>
          </w:tcPr>
          <w:p w:rsidR="00B60882" w:rsidRDefault="00B60882" w:rsidP="00B60882">
            <w:pPr>
              <w:pStyle w:val="ConsPlusNormal"/>
              <w:jc w:val="both"/>
            </w:pPr>
            <w:r>
              <w:t>Смута в России: Смутное время начала XVII в., дискуссия о его причинах, сущности и основных этапах. Самозванцы и самозванство. Перерастание внутреннего кризиса в гражданскую войну. Вступление в войну против России Речи Посполитой. Подъем национально-освободительного движения. Освобождение Москвы в 1612 г. Земский собор 1613 г. и его роль в укреплении государственности. Итоги и последствия Смутного времени</w:t>
            </w:r>
          </w:p>
        </w:tc>
      </w:tr>
      <w:tr w:rsidR="00B60882" w:rsidTr="00B60882">
        <w:tc>
          <w:tcPr>
            <w:tcW w:w="1077" w:type="dxa"/>
          </w:tcPr>
          <w:p w:rsidR="00B60882" w:rsidRDefault="00B60882" w:rsidP="00B60882">
            <w:pPr>
              <w:pStyle w:val="ConsPlusNormal"/>
              <w:jc w:val="center"/>
            </w:pPr>
            <w:r>
              <w:t>2.4</w:t>
            </w:r>
          </w:p>
        </w:tc>
        <w:tc>
          <w:tcPr>
            <w:tcW w:w="7994" w:type="dxa"/>
          </w:tcPr>
          <w:p w:rsidR="00B60882" w:rsidRDefault="00B60882" w:rsidP="00B60882">
            <w:pPr>
              <w:pStyle w:val="ConsPlusNormal"/>
              <w:jc w:val="both"/>
            </w:pPr>
            <w:r>
              <w:t>Россия в XVII в.: Россия при первых Романовых. Укрепление самодержавия. Церковный раскол. Экономическое развитие России в XVII в. Социальная структура российского общества. Русская деревня в XVII в. Юридическое оформление крепостного права. Социальные движения. Эпоха Великих географических открытий и русские географические открытия. Начало освоения Сибири и Дальнего Востока. Межэтнические отношения. Формирование многонациональной элиты</w:t>
            </w:r>
          </w:p>
        </w:tc>
      </w:tr>
      <w:tr w:rsidR="00B60882" w:rsidRPr="00541C92" w:rsidTr="00B60882">
        <w:tc>
          <w:tcPr>
            <w:tcW w:w="1077" w:type="dxa"/>
          </w:tcPr>
          <w:p w:rsidR="00B60882" w:rsidRDefault="00B60882" w:rsidP="00B60882">
            <w:pPr>
              <w:pStyle w:val="ConsPlusNormal"/>
              <w:jc w:val="center"/>
            </w:pPr>
            <w:r>
              <w:t>2.5</w:t>
            </w:r>
          </w:p>
        </w:tc>
        <w:tc>
          <w:tcPr>
            <w:tcW w:w="7994" w:type="dxa"/>
          </w:tcPr>
          <w:p w:rsidR="00B60882" w:rsidRDefault="00B60882" w:rsidP="00B60882">
            <w:pPr>
              <w:pStyle w:val="ConsPlusNormal"/>
              <w:jc w:val="both"/>
            </w:pPr>
            <w:r>
              <w:t>Внешняя политика России в XVII в.</w:t>
            </w:r>
          </w:p>
        </w:tc>
      </w:tr>
      <w:tr w:rsidR="00B60882" w:rsidRPr="00541C92" w:rsidTr="00B60882">
        <w:tc>
          <w:tcPr>
            <w:tcW w:w="1077" w:type="dxa"/>
          </w:tcPr>
          <w:p w:rsidR="00B60882" w:rsidRDefault="00B60882" w:rsidP="00B60882">
            <w:pPr>
              <w:pStyle w:val="ConsPlusNormal"/>
              <w:jc w:val="center"/>
            </w:pPr>
            <w:r>
              <w:t>2.6</w:t>
            </w:r>
          </w:p>
        </w:tc>
        <w:tc>
          <w:tcPr>
            <w:tcW w:w="7994" w:type="dxa"/>
          </w:tcPr>
          <w:p w:rsidR="00B60882" w:rsidRDefault="00B60882" w:rsidP="00B60882">
            <w:pPr>
              <w:pStyle w:val="ConsPlusNormal"/>
              <w:jc w:val="both"/>
            </w:pPr>
            <w:r>
              <w:t xml:space="preserve">Культурное пространство России в XVI в. Культурное </w:t>
            </w:r>
            <w:r>
              <w:lastRenderedPageBreak/>
              <w:t>пространство России в XVII в. Развитие образования и научных знаний</w:t>
            </w:r>
          </w:p>
        </w:tc>
      </w:tr>
      <w:tr w:rsidR="00B60882" w:rsidRPr="00541C92" w:rsidTr="00B60882">
        <w:tc>
          <w:tcPr>
            <w:tcW w:w="1077" w:type="dxa"/>
          </w:tcPr>
          <w:p w:rsidR="00B60882" w:rsidRDefault="00B60882" w:rsidP="00B60882">
            <w:pPr>
              <w:pStyle w:val="ConsPlusNormal"/>
              <w:jc w:val="center"/>
            </w:pPr>
            <w:r>
              <w:lastRenderedPageBreak/>
              <w:t>3</w:t>
            </w:r>
          </w:p>
        </w:tc>
        <w:tc>
          <w:tcPr>
            <w:tcW w:w="7994" w:type="dxa"/>
          </w:tcPr>
          <w:p w:rsidR="00B60882" w:rsidRDefault="00B60882" w:rsidP="00B60882">
            <w:pPr>
              <w:pStyle w:val="ConsPlusNormal"/>
              <w:jc w:val="both"/>
            </w:pPr>
            <w:r>
              <w:t>Россия в конце XVII - XVIII вв.: от царства к империи</w:t>
            </w:r>
          </w:p>
        </w:tc>
      </w:tr>
      <w:tr w:rsidR="00B6088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Россия в эпоху преобразований Петра I. Причины и предпосылки преобразований. Экономическая политика Петра I.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I. Социальные движения. Итоги, последствия и значение петровских преобразований</w:t>
            </w:r>
          </w:p>
        </w:tc>
      </w:tr>
      <w:tr w:rsidR="00B60882" w:rsidRPr="00541C92" w:rsidTr="00B60882">
        <w:tc>
          <w:tcPr>
            <w:tcW w:w="1077" w:type="dxa"/>
          </w:tcPr>
          <w:p w:rsidR="00B60882" w:rsidRDefault="00B60882" w:rsidP="00B60882">
            <w:pPr>
              <w:pStyle w:val="ConsPlusNormal"/>
              <w:jc w:val="center"/>
            </w:pPr>
            <w:r>
              <w:t>3.2</w:t>
            </w:r>
          </w:p>
        </w:tc>
        <w:tc>
          <w:tcPr>
            <w:tcW w:w="7994" w:type="dxa"/>
          </w:tcPr>
          <w:p w:rsidR="00B60882" w:rsidRDefault="00B60882" w:rsidP="00B60882">
            <w:pPr>
              <w:pStyle w:val="ConsPlusNormal"/>
              <w:jc w:val="both"/>
            </w:pPr>
            <w:r>
              <w:t>Внешняя политика Петра I. Северная война</w:t>
            </w:r>
          </w:p>
        </w:tc>
      </w:tr>
      <w:tr w:rsidR="00B60882" w:rsidTr="00B60882">
        <w:tc>
          <w:tcPr>
            <w:tcW w:w="1077" w:type="dxa"/>
          </w:tcPr>
          <w:p w:rsidR="00B60882" w:rsidRDefault="00B60882" w:rsidP="00B60882">
            <w:pPr>
              <w:pStyle w:val="ConsPlusNormal"/>
              <w:jc w:val="center"/>
            </w:pPr>
            <w:r>
              <w:t>3.3</w:t>
            </w:r>
          </w:p>
        </w:tc>
        <w:tc>
          <w:tcPr>
            <w:tcW w:w="7994" w:type="dxa"/>
          </w:tcPr>
          <w:p w:rsidR="00B60882" w:rsidRDefault="00B60882" w:rsidP="00B60882">
            <w:pPr>
              <w:pStyle w:val="ConsPlusNormal"/>
              <w:jc w:val="both"/>
            </w:pPr>
            <w:r>
              <w:t>Эпоха "дворцовых переворотов". Причины и сущность дворцовых переворотов. Внутренняя и внешняя политика России в 1725 - 1762 гг.</w:t>
            </w:r>
          </w:p>
        </w:tc>
      </w:tr>
      <w:tr w:rsidR="00B60882" w:rsidRPr="00541C92" w:rsidTr="00B60882">
        <w:tc>
          <w:tcPr>
            <w:tcW w:w="1077" w:type="dxa"/>
          </w:tcPr>
          <w:p w:rsidR="00B60882" w:rsidRDefault="00B60882" w:rsidP="00B60882">
            <w:pPr>
              <w:pStyle w:val="ConsPlusNormal"/>
              <w:jc w:val="center"/>
            </w:pPr>
            <w:r>
              <w:t>3.4</w:t>
            </w:r>
          </w:p>
        </w:tc>
        <w:tc>
          <w:tcPr>
            <w:tcW w:w="7994" w:type="dxa"/>
          </w:tcPr>
          <w:p w:rsidR="00B60882" w:rsidRDefault="00B60882" w:rsidP="00B60882">
            <w:pPr>
              <w:pStyle w:val="ConsPlusNormal"/>
              <w:jc w:val="both"/>
            </w:pPr>
            <w:r>
              <w:t>Россия в 1760 - 1790-х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строй. Обострение социальных противоречий, их влияние на внутреннюю политику и развитие общественной мысли</w:t>
            </w:r>
          </w:p>
        </w:tc>
      </w:tr>
      <w:tr w:rsidR="00B60882" w:rsidRPr="00541C92" w:rsidTr="00B60882">
        <w:tc>
          <w:tcPr>
            <w:tcW w:w="1077" w:type="dxa"/>
          </w:tcPr>
          <w:p w:rsidR="00B60882" w:rsidRDefault="00B60882" w:rsidP="00B60882">
            <w:pPr>
              <w:pStyle w:val="ConsPlusNormal"/>
              <w:jc w:val="center"/>
            </w:pPr>
            <w:r>
              <w:t>3.5</w:t>
            </w:r>
          </w:p>
        </w:tc>
        <w:tc>
          <w:tcPr>
            <w:tcW w:w="7994" w:type="dxa"/>
          </w:tcPr>
          <w:p w:rsidR="00B60882" w:rsidRDefault="00B60882" w:rsidP="00B60882">
            <w:pPr>
              <w:pStyle w:val="ConsPlusNormal"/>
              <w:jc w:val="both"/>
            </w:pPr>
            <w:r>
              <w:t>Внешняя политика России в период правления Екатерины II, ее основные задачи, направления, итоги</w:t>
            </w:r>
          </w:p>
        </w:tc>
      </w:tr>
      <w:tr w:rsidR="00B60882" w:rsidRPr="00541C92" w:rsidTr="00B60882">
        <w:tc>
          <w:tcPr>
            <w:tcW w:w="1077" w:type="dxa"/>
          </w:tcPr>
          <w:p w:rsidR="00B60882" w:rsidRDefault="00B60882" w:rsidP="00B60882">
            <w:pPr>
              <w:pStyle w:val="ConsPlusNormal"/>
              <w:jc w:val="center"/>
            </w:pPr>
            <w:r>
              <w:t>3.6</w:t>
            </w:r>
          </w:p>
        </w:tc>
        <w:tc>
          <w:tcPr>
            <w:tcW w:w="7994" w:type="dxa"/>
          </w:tcPr>
          <w:p w:rsidR="00B60882" w:rsidRDefault="00B60882" w:rsidP="00B60882">
            <w:pPr>
              <w:pStyle w:val="ConsPlusNormal"/>
              <w:jc w:val="both"/>
            </w:pPr>
            <w:r>
              <w:t>Народы России в XVIII в. Национальная политика</w:t>
            </w:r>
          </w:p>
        </w:tc>
      </w:tr>
      <w:tr w:rsidR="00B60882" w:rsidRPr="00541C92" w:rsidTr="00B60882">
        <w:tc>
          <w:tcPr>
            <w:tcW w:w="1077" w:type="dxa"/>
          </w:tcPr>
          <w:p w:rsidR="00B60882" w:rsidRDefault="00B60882" w:rsidP="00B60882">
            <w:pPr>
              <w:pStyle w:val="ConsPlusNormal"/>
              <w:jc w:val="center"/>
            </w:pPr>
            <w:r>
              <w:t>3.7</w:t>
            </w:r>
          </w:p>
        </w:tc>
        <w:tc>
          <w:tcPr>
            <w:tcW w:w="7994" w:type="dxa"/>
          </w:tcPr>
          <w:p w:rsidR="00B60882" w:rsidRDefault="00B60882" w:rsidP="00B60882">
            <w:pPr>
              <w:pStyle w:val="ConsPlusNormal"/>
              <w:jc w:val="both"/>
            </w:pPr>
            <w:r>
              <w:t>Внутренняя и внешняя политика Павла I. Ограничение дворянских привилегий</w:t>
            </w:r>
          </w:p>
        </w:tc>
      </w:tr>
      <w:tr w:rsidR="00B60882" w:rsidTr="00B60882">
        <w:tc>
          <w:tcPr>
            <w:tcW w:w="1077" w:type="dxa"/>
          </w:tcPr>
          <w:p w:rsidR="00B60882" w:rsidRDefault="00B60882" w:rsidP="00B60882">
            <w:pPr>
              <w:pStyle w:val="ConsPlusNormal"/>
              <w:jc w:val="center"/>
            </w:pPr>
            <w:r>
              <w:lastRenderedPageBreak/>
              <w:t>3.8</w:t>
            </w:r>
          </w:p>
        </w:tc>
        <w:tc>
          <w:tcPr>
            <w:tcW w:w="7994" w:type="dxa"/>
          </w:tcPr>
          <w:p w:rsidR="00B60882" w:rsidRDefault="00B60882" w:rsidP="00B60882">
            <w:pPr>
              <w:pStyle w:val="ConsPlusNormal"/>
              <w:jc w:val="both"/>
            </w:pPr>
            <w:r>
              <w:t>Преобразования Петра I в области культуры. Влияние идей Просвещения на культурное пространство Российской империи в XVIII в. Русская культура и культура народов России. Культура и быт российских сословий. Российская наука. Отечественное образование</w:t>
            </w:r>
          </w:p>
        </w:tc>
      </w:tr>
      <w:tr w:rsidR="00B60882" w:rsidRPr="00541C92" w:rsidTr="00B60882">
        <w:tc>
          <w:tcPr>
            <w:tcW w:w="1077" w:type="dxa"/>
          </w:tcPr>
          <w:p w:rsidR="00B60882" w:rsidRDefault="00B60882" w:rsidP="00B60882">
            <w:pPr>
              <w:pStyle w:val="ConsPlusNormal"/>
              <w:jc w:val="center"/>
            </w:pPr>
            <w:r>
              <w:t>4</w:t>
            </w:r>
          </w:p>
        </w:tc>
        <w:tc>
          <w:tcPr>
            <w:tcW w:w="7994" w:type="dxa"/>
          </w:tcPr>
          <w:p w:rsidR="00B60882" w:rsidRDefault="00B60882" w:rsidP="00B60882">
            <w:pPr>
              <w:pStyle w:val="ConsPlusNormal"/>
              <w:jc w:val="both"/>
            </w:pPr>
            <w:r>
              <w:t>Российская империя в XIX - начале XX вв.</w:t>
            </w:r>
          </w:p>
        </w:tc>
      </w:tr>
      <w:tr w:rsidR="00B6088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Внутренняя политика Александра I вначале царствования. Проекты либеральных реформ. Негласный комитет. Реформы государственного управления. Либеральные и охранительные тенденции во внутренней политике. Движение и восстание декабристов</w:t>
            </w:r>
          </w:p>
        </w:tc>
      </w:tr>
      <w:tr w:rsidR="00B60882" w:rsidRPr="00541C92" w:rsidTr="00B60882">
        <w:tc>
          <w:tcPr>
            <w:tcW w:w="1077" w:type="dxa"/>
          </w:tcPr>
          <w:p w:rsidR="00B60882" w:rsidRDefault="00B60882" w:rsidP="00B60882">
            <w:pPr>
              <w:pStyle w:val="ConsPlusNormal"/>
              <w:jc w:val="center"/>
            </w:pPr>
            <w:r>
              <w:t>4.2</w:t>
            </w:r>
          </w:p>
        </w:tc>
        <w:tc>
          <w:tcPr>
            <w:tcW w:w="7994" w:type="dxa"/>
          </w:tcPr>
          <w:p w:rsidR="00B60882" w:rsidRDefault="00B60882" w:rsidP="00B60882">
            <w:pPr>
              <w:pStyle w:val="ConsPlusNormal"/>
              <w:jc w:val="both"/>
            </w:pPr>
            <w:r>
              <w:t>Внешняя политика России. Отечественная война 1812 г. - важнейшее событие отечественной и мировой истории XIX в. Россия - великая мировая держава</w:t>
            </w:r>
          </w:p>
        </w:tc>
      </w:tr>
      <w:tr w:rsidR="00B60882" w:rsidTr="00B60882">
        <w:tc>
          <w:tcPr>
            <w:tcW w:w="1077" w:type="dxa"/>
          </w:tcPr>
          <w:p w:rsidR="00B60882" w:rsidRDefault="00B60882" w:rsidP="00B60882">
            <w:pPr>
              <w:pStyle w:val="ConsPlusNormal"/>
              <w:jc w:val="center"/>
            </w:pPr>
            <w:r>
              <w:t>4.3</w:t>
            </w:r>
          </w:p>
        </w:tc>
        <w:tc>
          <w:tcPr>
            <w:tcW w:w="7994" w:type="dxa"/>
          </w:tcPr>
          <w:p w:rsidR="00B60882" w:rsidRDefault="00B60882" w:rsidP="00B60882">
            <w:pPr>
              <w:pStyle w:val="ConsPlusNormal"/>
              <w:jc w:val="both"/>
            </w:pPr>
            <w:r>
              <w:t>Внутренняя политика Николая I: реформаторские и консервативные тенденции. Социально-экономическое развитие России в первой половине XIX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Этнокультурный облик страны. Национальная политика</w:t>
            </w:r>
          </w:p>
        </w:tc>
      </w:tr>
      <w:tr w:rsidR="00B60882" w:rsidRPr="00541C92" w:rsidTr="00B60882">
        <w:tc>
          <w:tcPr>
            <w:tcW w:w="1077" w:type="dxa"/>
          </w:tcPr>
          <w:p w:rsidR="00B60882" w:rsidRDefault="00B60882" w:rsidP="00B60882">
            <w:pPr>
              <w:pStyle w:val="ConsPlusNormal"/>
              <w:jc w:val="center"/>
            </w:pPr>
            <w:r>
              <w:t>4.4</w:t>
            </w:r>
          </w:p>
        </w:tc>
        <w:tc>
          <w:tcPr>
            <w:tcW w:w="7994" w:type="dxa"/>
          </w:tcPr>
          <w:p w:rsidR="00B60882" w:rsidRDefault="00B60882" w:rsidP="00B60882">
            <w:pPr>
              <w:pStyle w:val="ConsPlusNormal"/>
              <w:jc w:val="both"/>
            </w:pPr>
            <w:r>
              <w:t>Внешняя политика России в период правления Николая I. Крымская война</w:t>
            </w:r>
          </w:p>
        </w:tc>
      </w:tr>
      <w:tr w:rsidR="00B60882" w:rsidRPr="00541C92" w:rsidTr="00B60882">
        <w:tc>
          <w:tcPr>
            <w:tcW w:w="1077" w:type="dxa"/>
          </w:tcPr>
          <w:p w:rsidR="00B60882" w:rsidRDefault="00B60882" w:rsidP="00B60882">
            <w:pPr>
              <w:pStyle w:val="ConsPlusNormal"/>
              <w:jc w:val="center"/>
            </w:pPr>
            <w:r>
              <w:t>4.5</w:t>
            </w:r>
          </w:p>
        </w:tc>
        <w:tc>
          <w:tcPr>
            <w:tcW w:w="7994" w:type="dxa"/>
          </w:tcPr>
          <w:p w:rsidR="00B60882" w:rsidRDefault="00B60882" w:rsidP="00B60882">
            <w:pPr>
              <w:pStyle w:val="ConsPlusNormal"/>
              <w:jc w:val="both"/>
            </w:pPr>
            <w:r>
              <w:t>Культурное пространство империи в первой половине XIX в.</w:t>
            </w:r>
          </w:p>
        </w:tc>
      </w:tr>
      <w:tr w:rsidR="00B60882" w:rsidTr="00B60882">
        <w:tc>
          <w:tcPr>
            <w:tcW w:w="1077" w:type="dxa"/>
          </w:tcPr>
          <w:p w:rsidR="00B60882" w:rsidRDefault="00B60882" w:rsidP="00B60882">
            <w:pPr>
              <w:pStyle w:val="ConsPlusNormal"/>
              <w:jc w:val="center"/>
            </w:pPr>
            <w:r>
              <w:t>4.6</w:t>
            </w:r>
          </w:p>
        </w:tc>
        <w:tc>
          <w:tcPr>
            <w:tcW w:w="7994" w:type="dxa"/>
          </w:tcPr>
          <w:p w:rsidR="00B60882" w:rsidRDefault="00B60882" w:rsidP="00B60882">
            <w:pPr>
              <w:pStyle w:val="ConsPlusNormal"/>
              <w:jc w:val="both"/>
            </w:pPr>
            <w:r>
              <w:t>Социальная и правовая модернизация страны при Александре II. Великие реформы 1860 - 1870-х гг. - движение к правовому государству и гражданскому обществу. Национальная и религиозная политика</w:t>
            </w:r>
          </w:p>
        </w:tc>
      </w:tr>
      <w:tr w:rsidR="00B60882" w:rsidRPr="00541C92" w:rsidTr="00B60882">
        <w:tc>
          <w:tcPr>
            <w:tcW w:w="1077" w:type="dxa"/>
          </w:tcPr>
          <w:p w:rsidR="00B60882" w:rsidRDefault="00B60882" w:rsidP="00B60882">
            <w:pPr>
              <w:pStyle w:val="ConsPlusNormal"/>
              <w:jc w:val="center"/>
            </w:pPr>
            <w:r>
              <w:lastRenderedPageBreak/>
              <w:t>4.7</w:t>
            </w:r>
          </w:p>
        </w:tc>
        <w:tc>
          <w:tcPr>
            <w:tcW w:w="7994" w:type="dxa"/>
          </w:tcPr>
          <w:p w:rsidR="00B60882" w:rsidRDefault="00B60882" w:rsidP="00B60882">
            <w:pPr>
              <w:pStyle w:val="ConsPlusNormal"/>
              <w:jc w:val="both"/>
            </w:pPr>
            <w:r>
              <w:t>Общественное движение в период правления .Александра II</w:t>
            </w:r>
          </w:p>
        </w:tc>
      </w:tr>
      <w:tr w:rsidR="00B60882" w:rsidRPr="00541C92" w:rsidTr="00B60882">
        <w:tc>
          <w:tcPr>
            <w:tcW w:w="1077" w:type="dxa"/>
          </w:tcPr>
          <w:p w:rsidR="00B60882" w:rsidRDefault="00B60882" w:rsidP="00B60882">
            <w:pPr>
              <w:pStyle w:val="ConsPlusNormal"/>
              <w:jc w:val="center"/>
            </w:pPr>
            <w:r>
              <w:t>4.8</w:t>
            </w:r>
          </w:p>
        </w:tc>
        <w:tc>
          <w:tcPr>
            <w:tcW w:w="7994" w:type="dxa"/>
          </w:tcPr>
          <w:p w:rsidR="00B60882" w:rsidRDefault="00B60882" w:rsidP="00B60882">
            <w:pPr>
              <w:pStyle w:val="ConsPlusNormal"/>
              <w:jc w:val="both"/>
            </w:pPr>
            <w:r>
              <w:t>Многовекторность внешней политики империи в период правления Александра II</w:t>
            </w:r>
          </w:p>
        </w:tc>
      </w:tr>
      <w:tr w:rsidR="00B60882" w:rsidRPr="00541C92" w:rsidTr="00B60882">
        <w:tc>
          <w:tcPr>
            <w:tcW w:w="1077" w:type="dxa"/>
          </w:tcPr>
          <w:p w:rsidR="00B60882" w:rsidRDefault="00B60882" w:rsidP="00B60882">
            <w:pPr>
              <w:pStyle w:val="ConsPlusNormal"/>
              <w:jc w:val="center"/>
            </w:pPr>
            <w:r>
              <w:t>4.9</w:t>
            </w:r>
          </w:p>
        </w:tc>
        <w:tc>
          <w:tcPr>
            <w:tcW w:w="7994" w:type="dxa"/>
          </w:tcPr>
          <w:p w:rsidR="00B60882" w:rsidRDefault="00B60882" w:rsidP="00B60882">
            <w:pPr>
              <w:pStyle w:val="ConsPlusNormal"/>
              <w:jc w:val="both"/>
            </w:pPr>
            <w:r>
              <w:t>Внутренняя политика Александра III.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XIX - XX вв. Индустриализация и урбанизация. Пореформенный социум: идейные течения и общественные движения в 1880 - 1890-х гг. Основные регионы Российской империи и их роль в жизни страны</w:t>
            </w:r>
          </w:p>
        </w:tc>
      </w:tr>
      <w:tr w:rsidR="00B60882" w:rsidTr="00B60882">
        <w:tc>
          <w:tcPr>
            <w:tcW w:w="1077" w:type="dxa"/>
          </w:tcPr>
          <w:p w:rsidR="00B60882" w:rsidRDefault="00B60882" w:rsidP="00B60882">
            <w:pPr>
              <w:pStyle w:val="ConsPlusNormal"/>
              <w:jc w:val="center"/>
            </w:pPr>
            <w:r>
              <w:t>4.10</w:t>
            </w:r>
          </w:p>
        </w:tc>
        <w:tc>
          <w:tcPr>
            <w:tcW w:w="7994" w:type="dxa"/>
          </w:tcPr>
          <w:p w:rsidR="00B60882" w:rsidRDefault="00B60882" w:rsidP="00B60882">
            <w:pPr>
              <w:pStyle w:val="ConsPlusNormal"/>
              <w:jc w:val="both"/>
            </w:pPr>
            <w:r>
              <w:t>Внешняя политика Александра III</w:t>
            </w:r>
          </w:p>
        </w:tc>
      </w:tr>
      <w:tr w:rsidR="00B60882" w:rsidRPr="00541C92" w:rsidTr="00B60882">
        <w:tc>
          <w:tcPr>
            <w:tcW w:w="1077" w:type="dxa"/>
          </w:tcPr>
          <w:p w:rsidR="00B60882" w:rsidRDefault="00B60882" w:rsidP="00B60882">
            <w:pPr>
              <w:pStyle w:val="ConsPlusNormal"/>
              <w:jc w:val="center"/>
            </w:pPr>
            <w:r>
              <w:t>4.11</w:t>
            </w:r>
          </w:p>
        </w:tc>
        <w:tc>
          <w:tcPr>
            <w:tcW w:w="7994" w:type="dxa"/>
          </w:tcPr>
          <w:p w:rsidR="00B60882" w:rsidRDefault="00B60882" w:rsidP="00B60882">
            <w:pPr>
              <w:pStyle w:val="ConsPlusNormal"/>
              <w:jc w:val="both"/>
            </w:pPr>
            <w:r>
              <w:t>Культура и быт народов России во второй половине XIX в.</w:t>
            </w:r>
          </w:p>
        </w:tc>
      </w:tr>
      <w:tr w:rsidR="00B60882" w:rsidRPr="00541C92" w:rsidTr="00B60882">
        <w:tc>
          <w:tcPr>
            <w:tcW w:w="1077" w:type="dxa"/>
          </w:tcPr>
          <w:p w:rsidR="00B60882" w:rsidRDefault="00B60882" w:rsidP="00B60882">
            <w:pPr>
              <w:pStyle w:val="ConsPlusNormal"/>
              <w:jc w:val="center"/>
            </w:pPr>
            <w:r>
              <w:t>4.12</w:t>
            </w:r>
          </w:p>
        </w:tc>
        <w:tc>
          <w:tcPr>
            <w:tcW w:w="7994" w:type="dxa"/>
          </w:tcPr>
          <w:p w:rsidR="00B60882" w:rsidRDefault="00B60882" w:rsidP="00B60882">
            <w:pPr>
              <w:pStyle w:val="ConsPlusNormal"/>
              <w:jc w:val="both"/>
            </w:pPr>
            <w:r>
              <w:t>Россия на пороге XX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II. Общественно-политические движения и политические партии в начале XX в. Политический терроризм</w:t>
            </w:r>
          </w:p>
        </w:tc>
      </w:tr>
      <w:tr w:rsidR="00B60882" w:rsidTr="00B60882">
        <w:tc>
          <w:tcPr>
            <w:tcW w:w="1077" w:type="dxa"/>
          </w:tcPr>
          <w:p w:rsidR="00B60882" w:rsidRDefault="00B60882" w:rsidP="00B60882">
            <w:pPr>
              <w:pStyle w:val="ConsPlusNormal"/>
              <w:jc w:val="center"/>
            </w:pPr>
            <w:r>
              <w:t>4.13</w:t>
            </w:r>
          </w:p>
        </w:tc>
        <w:tc>
          <w:tcPr>
            <w:tcW w:w="7994" w:type="dxa"/>
          </w:tcPr>
          <w:p w:rsidR="00B60882" w:rsidRDefault="00B60882" w:rsidP="00B60882">
            <w:pPr>
              <w:pStyle w:val="ConsPlusNormal"/>
              <w:jc w:val="both"/>
            </w:pPr>
            <w:r>
              <w:t>Россия в системе международных отношений. Внешняя политика Николая II</w:t>
            </w:r>
          </w:p>
        </w:tc>
      </w:tr>
      <w:tr w:rsidR="00B60882" w:rsidRPr="00541C92" w:rsidTr="00B60882">
        <w:tc>
          <w:tcPr>
            <w:tcW w:w="1077" w:type="dxa"/>
          </w:tcPr>
          <w:p w:rsidR="00B60882" w:rsidRDefault="00B60882" w:rsidP="00B60882">
            <w:pPr>
              <w:pStyle w:val="ConsPlusNormal"/>
              <w:jc w:val="center"/>
            </w:pPr>
            <w:r>
              <w:t>4.14</w:t>
            </w:r>
          </w:p>
        </w:tc>
        <w:tc>
          <w:tcPr>
            <w:tcW w:w="7994" w:type="dxa"/>
          </w:tcPr>
          <w:p w:rsidR="00B60882" w:rsidRDefault="00B60882" w:rsidP="00B60882">
            <w:pPr>
              <w:pStyle w:val="ConsPlusNormal"/>
              <w:jc w:val="both"/>
            </w:pPr>
            <w:r>
              <w:t>Первая российская революция 1905 - 1907 гг. Начало парламентаризма в России</w:t>
            </w:r>
          </w:p>
        </w:tc>
      </w:tr>
      <w:tr w:rsidR="00B60882" w:rsidRPr="00541C92" w:rsidTr="00B60882">
        <w:tc>
          <w:tcPr>
            <w:tcW w:w="1077" w:type="dxa"/>
          </w:tcPr>
          <w:p w:rsidR="00B60882" w:rsidRDefault="00B60882" w:rsidP="00B60882">
            <w:pPr>
              <w:pStyle w:val="ConsPlusNormal"/>
              <w:jc w:val="center"/>
            </w:pPr>
            <w:r>
              <w:t>4.15</w:t>
            </w:r>
          </w:p>
        </w:tc>
        <w:tc>
          <w:tcPr>
            <w:tcW w:w="7994" w:type="dxa"/>
          </w:tcPr>
          <w:p w:rsidR="00B60882" w:rsidRDefault="00B60882" w:rsidP="00B60882">
            <w:pPr>
              <w:pStyle w:val="ConsPlusNormal"/>
              <w:jc w:val="both"/>
            </w:pPr>
            <w:r>
              <w:t>"Основные Законы Российской империи" 1906 г. Общественное и политическое развитие России в 1907 - 1914 гг.</w:t>
            </w:r>
          </w:p>
        </w:tc>
      </w:tr>
      <w:tr w:rsidR="00B60882" w:rsidTr="00B60882">
        <w:tc>
          <w:tcPr>
            <w:tcW w:w="1077" w:type="dxa"/>
          </w:tcPr>
          <w:p w:rsidR="00B60882" w:rsidRDefault="00B60882" w:rsidP="00B60882">
            <w:pPr>
              <w:pStyle w:val="ConsPlusNormal"/>
              <w:jc w:val="center"/>
            </w:pPr>
            <w:r>
              <w:t>4.16</w:t>
            </w:r>
          </w:p>
        </w:tc>
        <w:tc>
          <w:tcPr>
            <w:tcW w:w="7994" w:type="dxa"/>
          </w:tcPr>
          <w:p w:rsidR="00B60882" w:rsidRDefault="00B60882" w:rsidP="00B60882">
            <w:pPr>
              <w:pStyle w:val="ConsPlusNormal"/>
              <w:jc w:val="both"/>
            </w:pPr>
            <w:r>
              <w:t xml:space="preserve">"Серебряный век" российской культуры: основные тенденции развития русской культуры начала XX в. Развитие науки и </w:t>
            </w:r>
            <w:r>
              <w:lastRenderedPageBreak/>
              <w:t>образования. Вклад России начала XX в. в мировую культуру</w:t>
            </w:r>
          </w:p>
        </w:tc>
      </w:tr>
      <w:tr w:rsidR="00B60882" w:rsidTr="00B60882">
        <w:tc>
          <w:tcPr>
            <w:tcW w:w="1077" w:type="dxa"/>
          </w:tcPr>
          <w:p w:rsidR="00B60882" w:rsidRDefault="00B60882" w:rsidP="00B60882">
            <w:pPr>
              <w:pStyle w:val="ConsPlusNormal"/>
              <w:jc w:val="center"/>
            </w:pPr>
            <w:r>
              <w:lastRenderedPageBreak/>
              <w:t>5</w:t>
            </w:r>
          </w:p>
        </w:tc>
        <w:tc>
          <w:tcPr>
            <w:tcW w:w="7994" w:type="dxa"/>
          </w:tcPr>
          <w:p w:rsidR="00B60882" w:rsidRDefault="00B60882" w:rsidP="00B60882">
            <w:pPr>
              <w:pStyle w:val="ConsPlusNormal"/>
              <w:jc w:val="both"/>
            </w:pPr>
            <w:r>
              <w:t>Всеобщая история</w:t>
            </w:r>
          </w:p>
        </w:tc>
      </w:tr>
      <w:tr w:rsidR="00B60882" w:rsidRPr="00541C92" w:rsidTr="00B60882">
        <w:tc>
          <w:tcPr>
            <w:tcW w:w="1077" w:type="dxa"/>
          </w:tcPr>
          <w:p w:rsidR="00B60882" w:rsidRDefault="00B60882" w:rsidP="00B60882">
            <w:pPr>
              <w:pStyle w:val="ConsPlusNormal"/>
              <w:jc w:val="center"/>
            </w:pPr>
            <w:r>
              <w:t>5.1</w:t>
            </w:r>
          </w:p>
        </w:tc>
        <w:tc>
          <w:tcPr>
            <w:tcW w:w="7994" w:type="dxa"/>
          </w:tcPr>
          <w:p w:rsidR="00B60882" w:rsidRDefault="00B60882" w:rsidP="00B60882">
            <w:pPr>
              <w:pStyle w:val="ConsPlusNormal"/>
              <w:jc w:val="both"/>
            </w:pPr>
            <w:r>
              <w:t>Происхождение человека. Первобытное общество. Периодизация и характеристика основных этапов истории Древнего мира</w:t>
            </w:r>
          </w:p>
        </w:tc>
      </w:tr>
      <w:tr w:rsidR="00B60882" w:rsidTr="00B60882">
        <w:tc>
          <w:tcPr>
            <w:tcW w:w="1077" w:type="dxa"/>
          </w:tcPr>
          <w:p w:rsidR="00B60882" w:rsidRDefault="00B60882" w:rsidP="00B60882">
            <w:pPr>
              <w:pStyle w:val="ConsPlusNormal"/>
              <w:jc w:val="center"/>
            </w:pPr>
            <w:r>
              <w:t>5.2</w:t>
            </w:r>
          </w:p>
        </w:tc>
        <w:tc>
          <w:tcPr>
            <w:tcW w:w="7994" w:type="dxa"/>
          </w:tcPr>
          <w:p w:rsidR="00B60882" w:rsidRDefault="00B60882" w:rsidP="00B60882">
            <w:pPr>
              <w:pStyle w:val="ConsPlusNormal"/>
              <w:jc w:val="both"/>
            </w:pPr>
            <w:r>
              <w:t>Древний Восток. Зарождение первых цивилизаций на берегах великих рек. Древний Египет, Месопотамия, Финикия, Палестина, Персидская держава, Древняя Индия, Древний Китай. Культура и религия стран Древнего Востока</w:t>
            </w:r>
          </w:p>
        </w:tc>
      </w:tr>
      <w:tr w:rsidR="00B60882" w:rsidTr="00B60882">
        <w:tc>
          <w:tcPr>
            <w:tcW w:w="1077" w:type="dxa"/>
          </w:tcPr>
          <w:p w:rsidR="00B60882" w:rsidRDefault="00B60882" w:rsidP="00B60882">
            <w:pPr>
              <w:pStyle w:val="ConsPlusNormal"/>
              <w:jc w:val="center"/>
            </w:pPr>
            <w:r>
              <w:t>5.3</w:t>
            </w:r>
          </w:p>
        </w:tc>
        <w:tc>
          <w:tcPr>
            <w:tcW w:w="7994" w:type="dxa"/>
          </w:tcPr>
          <w:p w:rsidR="00B60882" w:rsidRDefault="00B60882" w:rsidP="00B60882">
            <w:pPr>
              <w:pStyle w:val="ConsPlusNormal"/>
              <w:jc w:val="both"/>
            </w:pPr>
            <w:r>
              <w:t>Античность. Древняя Греция. Эллинизм. Культура и религия Древней Греции. Культура эллинистического мира</w:t>
            </w:r>
          </w:p>
        </w:tc>
      </w:tr>
      <w:tr w:rsidR="00B60882" w:rsidTr="00B60882">
        <w:tc>
          <w:tcPr>
            <w:tcW w:w="1077" w:type="dxa"/>
          </w:tcPr>
          <w:p w:rsidR="00B60882" w:rsidRDefault="00B60882" w:rsidP="00B60882">
            <w:pPr>
              <w:pStyle w:val="ConsPlusNormal"/>
              <w:jc w:val="center"/>
            </w:pPr>
            <w:r>
              <w:t>5.4</w:t>
            </w:r>
          </w:p>
        </w:tc>
        <w:tc>
          <w:tcPr>
            <w:tcW w:w="7994" w:type="dxa"/>
          </w:tcPr>
          <w:p w:rsidR="00B60882" w:rsidRDefault="00B60882" w:rsidP="00B60882">
            <w:pPr>
              <w:pStyle w:val="ConsPlusNormal"/>
              <w:jc w:val="both"/>
            </w:pPr>
            <w:r>
              <w:t>Древний Рим. Культура и религия Древнего Рима. Возникновение и развитие христианства</w:t>
            </w:r>
          </w:p>
        </w:tc>
      </w:tr>
      <w:tr w:rsidR="00B60882" w:rsidRPr="00541C92" w:rsidTr="00B60882">
        <w:tc>
          <w:tcPr>
            <w:tcW w:w="1077" w:type="dxa"/>
          </w:tcPr>
          <w:p w:rsidR="00B60882" w:rsidRDefault="00B60882" w:rsidP="00B60882">
            <w:pPr>
              <w:pStyle w:val="ConsPlusNormal"/>
              <w:jc w:val="center"/>
            </w:pPr>
            <w:r>
              <w:t>5.5</w:t>
            </w:r>
          </w:p>
        </w:tc>
        <w:tc>
          <w:tcPr>
            <w:tcW w:w="7994" w:type="dxa"/>
          </w:tcPr>
          <w:p w:rsidR="00B60882" w:rsidRDefault="00B60882" w:rsidP="00B60882">
            <w:pPr>
              <w:pStyle w:val="ConsPlusNormal"/>
              <w:jc w:val="both"/>
            </w:pPr>
            <w:r>
              <w:t>История Средних веков и раннего Нового времени: Периодизация и характеристика основных этапов</w:t>
            </w:r>
          </w:p>
        </w:tc>
      </w:tr>
      <w:tr w:rsidR="00B60882" w:rsidRPr="00541C92" w:rsidTr="00B60882">
        <w:tc>
          <w:tcPr>
            <w:tcW w:w="1077" w:type="dxa"/>
          </w:tcPr>
          <w:p w:rsidR="00B60882" w:rsidRDefault="00B60882" w:rsidP="00B60882">
            <w:pPr>
              <w:pStyle w:val="ConsPlusNormal"/>
              <w:jc w:val="center"/>
            </w:pPr>
            <w:r>
              <w:t>5.6</w:t>
            </w:r>
          </w:p>
        </w:tc>
        <w:tc>
          <w:tcPr>
            <w:tcW w:w="7994" w:type="dxa"/>
          </w:tcPr>
          <w:p w:rsidR="00B60882" w:rsidRDefault="00B60882" w:rsidP="00B60882">
            <w:pPr>
              <w:pStyle w:val="ConsPlusNormal"/>
              <w:jc w:val="both"/>
            </w:pPr>
            <w:r>
              <w:t>Социально-экономическое и политическое развитие стран Европы в Средние века</w:t>
            </w:r>
          </w:p>
        </w:tc>
      </w:tr>
      <w:tr w:rsidR="00B60882" w:rsidRPr="00541C92" w:rsidTr="00B60882">
        <w:tc>
          <w:tcPr>
            <w:tcW w:w="1077" w:type="dxa"/>
          </w:tcPr>
          <w:p w:rsidR="00B60882" w:rsidRDefault="00B60882" w:rsidP="00B60882">
            <w:pPr>
              <w:pStyle w:val="ConsPlusNormal"/>
              <w:jc w:val="center"/>
            </w:pPr>
            <w:r>
              <w:t>5.7</w:t>
            </w:r>
          </w:p>
        </w:tc>
        <w:tc>
          <w:tcPr>
            <w:tcW w:w="7994" w:type="dxa"/>
          </w:tcPr>
          <w:p w:rsidR="00B60882" w:rsidRDefault="00B60882" w:rsidP="00B60882">
            <w:pPr>
              <w:pStyle w:val="ConsPlusNormal"/>
              <w:jc w:val="both"/>
            </w:pPr>
            <w:r>
              <w:t>Страны и народы Азии, Америки и Африки в Средние века</w:t>
            </w:r>
          </w:p>
        </w:tc>
      </w:tr>
      <w:tr w:rsidR="00B60882" w:rsidRPr="00541C92" w:rsidTr="00B60882">
        <w:tc>
          <w:tcPr>
            <w:tcW w:w="1077" w:type="dxa"/>
          </w:tcPr>
          <w:p w:rsidR="00B60882" w:rsidRDefault="00B60882" w:rsidP="00B60882">
            <w:pPr>
              <w:pStyle w:val="ConsPlusNormal"/>
              <w:jc w:val="center"/>
            </w:pPr>
            <w:r>
              <w:t>5.8</w:t>
            </w:r>
          </w:p>
        </w:tc>
        <w:tc>
          <w:tcPr>
            <w:tcW w:w="7994" w:type="dxa"/>
          </w:tcPr>
          <w:p w:rsidR="00B60882" w:rsidRDefault="00B60882" w:rsidP="00B60882">
            <w:pPr>
              <w:pStyle w:val="ConsPlusNormal"/>
              <w:jc w:val="both"/>
            </w:pPr>
            <w:r>
              <w:t>Международные отношения в Средние века</w:t>
            </w:r>
          </w:p>
        </w:tc>
      </w:tr>
      <w:tr w:rsidR="00B60882" w:rsidRPr="00541C92" w:rsidTr="00B60882">
        <w:tc>
          <w:tcPr>
            <w:tcW w:w="1077" w:type="dxa"/>
          </w:tcPr>
          <w:p w:rsidR="00B60882" w:rsidRDefault="00B60882" w:rsidP="00B60882">
            <w:pPr>
              <w:pStyle w:val="ConsPlusNormal"/>
              <w:jc w:val="center"/>
            </w:pPr>
            <w:r>
              <w:t>5.9</w:t>
            </w:r>
          </w:p>
        </w:tc>
        <w:tc>
          <w:tcPr>
            <w:tcW w:w="7994" w:type="dxa"/>
          </w:tcPr>
          <w:p w:rsidR="00B60882" w:rsidRDefault="00B60882" w:rsidP="00B60882">
            <w:pPr>
              <w:pStyle w:val="ConsPlusNormal"/>
              <w:jc w:val="both"/>
            </w:pPr>
            <w:r>
              <w:t>Культура Средневековья. Возникновение и развитие ислама</w:t>
            </w:r>
          </w:p>
        </w:tc>
      </w:tr>
      <w:tr w:rsidR="00B60882" w:rsidRPr="00541C92" w:rsidTr="00B60882">
        <w:tc>
          <w:tcPr>
            <w:tcW w:w="1077" w:type="dxa"/>
          </w:tcPr>
          <w:p w:rsidR="00B60882" w:rsidRDefault="00B60882" w:rsidP="00B60882">
            <w:pPr>
              <w:pStyle w:val="ConsPlusNormal"/>
              <w:jc w:val="center"/>
            </w:pPr>
            <w:r>
              <w:t>5.10</w:t>
            </w:r>
          </w:p>
        </w:tc>
        <w:tc>
          <w:tcPr>
            <w:tcW w:w="7994" w:type="dxa"/>
          </w:tcPr>
          <w:p w:rsidR="00B60882" w:rsidRDefault="00B60882" w:rsidP="00B60882">
            <w:pPr>
              <w:pStyle w:val="ConsPlusNormal"/>
              <w:jc w:val="both"/>
            </w:pPr>
            <w:r>
              <w:t>Великие географические открытия. Возникновение капиталистических отношений в Западной Европе. Становление абсолютизма в европейских странах. Реформация и контрреформация в Европе. Политическое и социально-экономическое развитие Испании, Франции, Англии в конце XV - XVII вв.</w:t>
            </w:r>
          </w:p>
        </w:tc>
      </w:tr>
      <w:tr w:rsidR="00B60882" w:rsidRPr="00541C92" w:rsidTr="00B60882">
        <w:tc>
          <w:tcPr>
            <w:tcW w:w="1077" w:type="dxa"/>
          </w:tcPr>
          <w:p w:rsidR="00B60882" w:rsidRDefault="00B60882" w:rsidP="00B60882">
            <w:pPr>
              <w:pStyle w:val="ConsPlusNormal"/>
              <w:jc w:val="center"/>
            </w:pPr>
            <w:r>
              <w:lastRenderedPageBreak/>
              <w:t>5.11</w:t>
            </w:r>
          </w:p>
        </w:tc>
        <w:tc>
          <w:tcPr>
            <w:tcW w:w="7994" w:type="dxa"/>
          </w:tcPr>
          <w:p w:rsidR="00B60882" w:rsidRDefault="00B60882" w:rsidP="00B60882">
            <w:pPr>
              <w:pStyle w:val="ConsPlusNormal"/>
              <w:jc w:val="both"/>
            </w:pPr>
            <w:r>
              <w:t>Внутриполитическое развитие Османской империи, Индии, Китая, Японии в конце XV - XVII вв.</w:t>
            </w:r>
          </w:p>
        </w:tc>
      </w:tr>
      <w:tr w:rsidR="00B60882" w:rsidRPr="00541C92" w:rsidTr="00B60882">
        <w:tc>
          <w:tcPr>
            <w:tcW w:w="1077" w:type="dxa"/>
          </w:tcPr>
          <w:p w:rsidR="00B60882" w:rsidRDefault="00B60882" w:rsidP="00B60882">
            <w:pPr>
              <w:pStyle w:val="ConsPlusNormal"/>
              <w:jc w:val="center"/>
            </w:pPr>
            <w:r>
              <w:t>5.12</w:t>
            </w:r>
          </w:p>
        </w:tc>
        <w:tc>
          <w:tcPr>
            <w:tcW w:w="7994" w:type="dxa"/>
          </w:tcPr>
          <w:p w:rsidR="00B60882" w:rsidRDefault="00B60882" w:rsidP="00B60882">
            <w:pPr>
              <w:pStyle w:val="ConsPlusNormal"/>
              <w:jc w:val="both"/>
            </w:pPr>
            <w:r>
              <w:t>Борьба христианской Европы с расширением господства Османской империи. Политические и религиозные противоречия начала XVII в. Тридцатилетняя война. Международные отношения в конце XV - XVII вв.</w:t>
            </w:r>
          </w:p>
        </w:tc>
      </w:tr>
      <w:tr w:rsidR="00B60882" w:rsidTr="00B60882">
        <w:tc>
          <w:tcPr>
            <w:tcW w:w="1077" w:type="dxa"/>
          </w:tcPr>
          <w:p w:rsidR="00B60882" w:rsidRDefault="00B60882" w:rsidP="00B60882">
            <w:pPr>
              <w:pStyle w:val="ConsPlusNormal"/>
              <w:jc w:val="center"/>
            </w:pPr>
            <w:r>
              <w:t>5.13</w:t>
            </w:r>
          </w:p>
        </w:tc>
        <w:tc>
          <w:tcPr>
            <w:tcW w:w="7994" w:type="dxa"/>
          </w:tcPr>
          <w:p w:rsidR="00B60882" w:rsidRDefault="00B60882" w:rsidP="00B60882">
            <w:pPr>
              <w:pStyle w:val="ConsPlusNormal"/>
              <w:jc w:val="both"/>
            </w:pPr>
            <w:r>
              <w:t>Эпоха Просвещения. Просвещенный абсолютизм: общее и особенное. Социально-экономическое развитие Англии в XVIII в. Промышленный переворот. Развитие парламентской монархии в Англии в XVIII в. Абсолютная монархия во Франции. Особенности положения третьего сословия. Французская революция XVIII в. Своеобразие Священной Римской империи германской нации и государств, входивших в ее состав. Создание королевства Пруссия</w:t>
            </w:r>
          </w:p>
        </w:tc>
      </w:tr>
      <w:tr w:rsidR="00B60882" w:rsidRPr="00541C92" w:rsidTr="00B60882">
        <w:tc>
          <w:tcPr>
            <w:tcW w:w="1077" w:type="dxa"/>
          </w:tcPr>
          <w:p w:rsidR="00B60882" w:rsidRDefault="00B60882" w:rsidP="00B60882">
            <w:pPr>
              <w:pStyle w:val="ConsPlusNormal"/>
              <w:jc w:val="center"/>
            </w:pPr>
            <w:r>
              <w:t>5.14</w:t>
            </w:r>
          </w:p>
        </w:tc>
        <w:tc>
          <w:tcPr>
            <w:tcW w:w="7994" w:type="dxa"/>
          </w:tcPr>
          <w:p w:rsidR="00B60882" w:rsidRDefault="00B60882" w:rsidP="00B60882">
            <w:pPr>
              <w:pStyle w:val="ConsPlusNormal"/>
              <w:jc w:val="both"/>
            </w:pPr>
            <w:r>
              <w:t>Характерные черты международных отношений XVIII в. Война за независимость британских колоний в Северной Америке и образование США</w:t>
            </w:r>
          </w:p>
        </w:tc>
      </w:tr>
      <w:tr w:rsidR="00B60882" w:rsidTr="00B60882">
        <w:tc>
          <w:tcPr>
            <w:tcW w:w="1077" w:type="dxa"/>
          </w:tcPr>
          <w:p w:rsidR="00B60882" w:rsidRDefault="00B60882" w:rsidP="00B60882">
            <w:pPr>
              <w:pStyle w:val="ConsPlusNormal"/>
              <w:jc w:val="center"/>
            </w:pPr>
            <w:r>
              <w:t>5.15</w:t>
            </w:r>
          </w:p>
        </w:tc>
        <w:tc>
          <w:tcPr>
            <w:tcW w:w="7994" w:type="dxa"/>
          </w:tcPr>
          <w:p w:rsidR="00B60882" w:rsidRDefault="00B60882" w:rsidP="00B60882">
            <w:pPr>
              <w:pStyle w:val="ConsPlusNormal"/>
              <w:jc w:val="both"/>
            </w:pPr>
            <w:r>
              <w:t>Создание колониальных империй. Внутренняя и внешняя политика Османской империи, Индии, Китая, Японии. Колониальный период в Латинской Америке</w:t>
            </w:r>
          </w:p>
        </w:tc>
      </w:tr>
      <w:tr w:rsidR="00B60882" w:rsidTr="00B60882">
        <w:tc>
          <w:tcPr>
            <w:tcW w:w="1077" w:type="dxa"/>
          </w:tcPr>
          <w:p w:rsidR="00B60882" w:rsidRDefault="00B60882" w:rsidP="00B60882">
            <w:pPr>
              <w:pStyle w:val="ConsPlusNormal"/>
              <w:jc w:val="center"/>
            </w:pPr>
            <w:r>
              <w:t>5.16</w:t>
            </w:r>
          </w:p>
        </w:tc>
        <w:tc>
          <w:tcPr>
            <w:tcW w:w="7994" w:type="dxa"/>
          </w:tcPr>
          <w:p w:rsidR="00B60882" w:rsidRDefault="00B60882" w:rsidP="00B60882">
            <w:pPr>
              <w:pStyle w:val="ConsPlusNormal"/>
              <w:jc w:val="both"/>
            </w:pPr>
            <w:r>
              <w:t>Политическое и социально-экономическое развитие европейских стран в XIX - начале XX в. Европейские революции XIX в. Утверждение конституционных и парламентских монархий. Создание Германской империи. Образование единого государства в Италии</w:t>
            </w:r>
          </w:p>
        </w:tc>
      </w:tr>
      <w:tr w:rsidR="00B60882" w:rsidRPr="00541C92" w:rsidTr="00B60882">
        <w:tc>
          <w:tcPr>
            <w:tcW w:w="1077" w:type="dxa"/>
          </w:tcPr>
          <w:p w:rsidR="00B60882" w:rsidRDefault="00B60882" w:rsidP="00B60882">
            <w:pPr>
              <w:pStyle w:val="ConsPlusNormal"/>
              <w:jc w:val="center"/>
            </w:pPr>
            <w:r>
              <w:t>5.17</w:t>
            </w:r>
          </w:p>
        </w:tc>
        <w:tc>
          <w:tcPr>
            <w:tcW w:w="7994" w:type="dxa"/>
          </w:tcPr>
          <w:p w:rsidR="00B60882" w:rsidRDefault="00B60882" w:rsidP="00B60882">
            <w:pPr>
              <w:pStyle w:val="ConsPlusNormal"/>
              <w:jc w:val="both"/>
            </w:pPr>
            <w:r>
              <w:t>США в XIX - начале XX в. Гражданская война в США. Борьба за освобождение и образование независимых государств в Латинской Америке в XIX в</w:t>
            </w:r>
          </w:p>
        </w:tc>
      </w:tr>
      <w:tr w:rsidR="00B60882" w:rsidTr="00B60882">
        <w:tc>
          <w:tcPr>
            <w:tcW w:w="1077" w:type="dxa"/>
          </w:tcPr>
          <w:p w:rsidR="00B60882" w:rsidRDefault="00B60882" w:rsidP="00B60882">
            <w:pPr>
              <w:pStyle w:val="ConsPlusNormal"/>
              <w:jc w:val="center"/>
            </w:pPr>
            <w:r>
              <w:t>5.18</w:t>
            </w:r>
          </w:p>
        </w:tc>
        <w:tc>
          <w:tcPr>
            <w:tcW w:w="7994" w:type="dxa"/>
          </w:tcPr>
          <w:p w:rsidR="00B60882" w:rsidRDefault="00B60882" w:rsidP="00B60882">
            <w:pPr>
              <w:pStyle w:val="ConsPlusNormal"/>
              <w:jc w:val="both"/>
            </w:pPr>
            <w:r>
              <w:t xml:space="preserve">Политическое и социально-экономическое развитие Османской империи, Индии, Китая, Японии в XIX - начале XX в. </w:t>
            </w:r>
            <w:r>
              <w:lastRenderedPageBreak/>
              <w:t>Колониальный раздел Африки. Антиколониальные движения</w:t>
            </w:r>
          </w:p>
        </w:tc>
      </w:tr>
      <w:tr w:rsidR="00B60882" w:rsidRPr="00541C92" w:rsidTr="00B60882">
        <w:tc>
          <w:tcPr>
            <w:tcW w:w="1077" w:type="dxa"/>
          </w:tcPr>
          <w:p w:rsidR="00B60882" w:rsidRDefault="00B60882" w:rsidP="00B60882">
            <w:pPr>
              <w:pStyle w:val="ConsPlusNormal"/>
              <w:jc w:val="center"/>
            </w:pPr>
            <w:r>
              <w:lastRenderedPageBreak/>
              <w:t>5.19</w:t>
            </w:r>
          </w:p>
        </w:tc>
        <w:tc>
          <w:tcPr>
            <w:tcW w:w="7994" w:type="dxa"/>
          </w:tcPr>
          <w:p w:rsidR="00B60882" w:rsidRDefault="00B60882" w:rsidP="00B60882">
            <w:pPr>
              <w:pStyle w:val="ConsPlusNormal"/>
              <w:jc w:val="both"/>
            </w:pPr>
            <w:r>
              <w:t>Международные отношения в XIX в.</w:t>
            </w:r>
          </w:p>
        </w:tc>
      </w:tr>
      <w:tr w:rsidR="00B60882" w:rsidRPr="00541C92" w:rsidTr="00B60882">
        <w:tc>
          <w:tcPr>
            <w:tcW w:w="1077" w:type="dxa"/>
          </w:tcPr>
          <w:p w:rsidR="00B60882" w:rsidRDefault="00B60882" w:rsidP="00B60882">
            <w:pPr>
              <w:pStyle w:val="ConsPlusNormal"/>
              <w:jc w:val="center"/>
            </w:pPr>
            <w:r>
              <w:t>5.20</w:t>
            </w:r>
          </w:p>
        </w:tc>
        <w:tc>
          <w:tcPr>
            <w:tcW w:w="7994" w:type="dxa"/>
          </w:tcPr>
          <w:p w:rsidR="00B60882" w:rsidRDefault="00B60882" w:rsidP="00B60882">
            <w:pPr>
              <w:pStyle w:val="ConsPlusNormal"/>
              <w:jc w:val="both"/>
            </w:pPr>
            <w:r>
              <w:t>Культура и картина мира человека раннего Нового времени. Развитие науки, образования и культуры в Новое время</w:t>
            </w:r>
          </w:p>
        </w:tc>
      </w:tr>
      <w:tr w:rsidR="00B60882" w:rsidTr="00B60882">
        <w:tc>
          <w:tcPr>
            <w:tcW w:w="1077" w:type="dxa"/>
          </w:tcPr>
          <w:p w:rsidR="00B60882" w:rsidRDefault="00B60882" w:rsidP="00B60882">
            <w:pPr>
              <w:pStyle w:val="ConsPlusNormal"/>
              <w:jc w:val="center"/>
            </w:pPr>
            <w:r>
              <w:t>6</w:t>
            </w:r>
          </w:p>
        </w:tc>
        <w:tc>
          <w:tcPr>
            <w:tcW w:w="7994" w:type="dxa"/>
          </w:tcPr>
          <w:p w:rsidR="00B60882" w:rsidRDefault="00B60882" w:rsidP="00B60882">
            <w:pPr>
              <w:pStyle w:val="ConsPlusNormal"/>
              <w:jc w:val="both"/>
            </w:pPr>
            <w:r>
              <w:t>Новейшая история России</w:t>
            </w:r>
          </w:p>
        </w:tc>
      </w:tr>
    </w:tbl>
    <w:p w:rsidR="00B60882" w:rsidRDefault="00B60882" w:rsidP="00B60882">
      <w:pPr>
        <w:pStyle w:val="ConsPlusNormal"/>
        <w:jc w:val="both"/>
      </w:pPr>
    </w:p>
    <w:p w:rsidR="00B60882" w:rsidRDefault="00B60882" w:rsidP="00B60882">
      <w:pPr>
        <w:pStyle w:val="ConsPlusNormal"/>
        <w:ind w:firstLine="540"/>
        <w:jc w:val="both"/>
      </w:pPr>
      <w:r>
        <w:t>150.12. Поурочное планирование</w:t>
      </w:r>
    </w:p>
    <w:p w:rsidR="00B60882" w:rsidRDefault="00B60882" w:rsidP="00B60882">
      <w:pPr>
        <w:pStyle w:val="ConsPlusNormal"/>
        <w:spacing w:before="200"/>
        <w:ind w:firstLine="540"/>
        <w:jc w:val="both"/>
      </w:pPr>
      <w:r>
        <w:t>(для обучающихся, начавших освоение ФОП ООО с 1 сентября 2025 года)</w:t>
      </w:r>
    </w:p>
    <w:p w:rsidR="00B60882" w:rsidRDefault="00B60882" w:rsidP="00B60882">
      <w:pPr>
        <w:pStyle w:val="ConsPlusNormal"/>
        <w:spacing w:before="200"/>
        <w:ind w:firstLine="540"/>
        <w:jc w:val="both"/>
      </w:pPr>
      <w:r>
        <w:t>Поурочное планирование</w:t>
      </w:r>
    </w:p>
    <w:p w:rsidR="00B60882" w:rsidRDefault="00B60882" w:rsidP="00B60882">
      <w:pPr>
        <w:pStyle w:val="ConsPlusNormal"/>
        <w:jc w:val="both"/>
      </w:pPr>
    </w:p>
    <w:p w:rsidR="00B60882" w:rsidRDefault="00B60882" w:rsidP="00B60882">
      <w:pPr>
        <w:pStyle w:val="ConsPlusNormal"/>
        <w:jc w:val="right"/>
      </w:pPr>
      <w:r>
        <w:t>Таблица 17</w:t>
      </w:r>
    </w:p>
    <w:p w:rsidR="00B60882" w:rsidRDefault="00B60882" w:rsidP="00B60882">
      <w:pPr>
        <w:pStyle w:val="ConsPlusNormal"/>
        <w:jc w:val="both"/>
      </w:pPr>
    </w:p>
    <w:p w:rsidR="00B60882" w:rsidRDefault="00B60882" w:rsidP="00B60882">
      <w:pPr>
        <w:pStyle w:val="ConsPlusNormal"/>
        <w:ind w:firstLine="540"/>
        <w:jc w:val="both"/>
      </w:pPr>
      <w:r>
        <w:t>5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B60882" w:rsidTr="00B60882">
        <w:tc>
          <w:tcPr>
            <w:tcW w:w="1191" w:type="dxa"/>
            <w:vMerge w:val="restart"/>
          </w:tcPr>
          <w:p w:rsidR="00B60882" w:rsidRDefault="00B60882" w:rsidP="00B60882">
            <w:pPr>
              <w:pStyle w:val="ConsPlusNormal"/>
              <w:jc w:val="center"/>
            </w:pPr>
            <w:r>
              <w:t>N п/п</w:t>
            </w:r>
          </w:p>
        </w:tc>
        <w:tc>
          <w:tcPr>
            <w:tcW w:w="6405" w:type="dxa"/>
            <w:vMerge w:val="restart"/>
          </w:tcPr>
          <w:p w:rsidR="00B60882" w:rsidRDefault="00B60882" w:rsidP="00B60882">
            <w:pPr>
              <w:pStyle w:val="ConsPlusNormal"/>
              <w:jc w:val="center"/>
            </w:pPr>
            <w:r>
              <w:t>Тема урока</w:t>
            </w:r>
          </w:p>
        </w:tc>
        <w:tc>
          <w:tcPr>
            <w:tcW w:w="1473" w:type="dxa"/>
          </w:tcPr>
          <w:p w:rsidR="00B60882" w:rsidRDefault="00B60882" w:rsidP="00B60882">
            <w:pPr>
              <w:pStyle w:val="ConsPlusNormal"/>
              <w:jc w:val="center"/>
            </w:pPr>
            <w:r>
              <w:t>Количество часов</w:t>
            </w:r>
          </w:p>
        </w:tc>
      </w:tr>
      <w:tr w:rsidR="00B60882" w:rsidTr="00B60882">
        <w:tc>
          <w:tcPr>
            <w:tcW w:w="1191" w:type="dxa"/>
            <w:vMerge/>
          </w:tcPr>
          <w:p w:rsidR="00B60882" w:rsidRDefault="00B60882" w:rsidP="00B60882">
            <w:pPr>
              <w:pStyle w:val="ConsPlusNormal"/>
            </w:pPr>
          </w:p>
        </w:tc>
        <w:tc>
          <w:tcPr>
            <w:tcW w:w="6405" w:type="dxa"/>
            <w:vMerge/>
          </w:tcPr>
          <w:p w:rsidR="00B60882" w:rsidRDefault="00B60882" w:rsidP="00B60882">
            <w:pPr>
              <w:pStyle w:val="ConsPlusNormal"/>
            </w:pPr>
          </w:p>
        </w:tc>
        <w:tc>
          <w:tcPr>
            <w:tcW w:w="1473" w:type="dxa"/>
          </w:tcPr>
          <w:p w:rsidR="00B60882" w:rsidRDefault="00B60882" w:rsidP="00B60882">
            <w:pPr>
              <w:pStyle w:val="ConsPlusNormal"/>
              <w:jc w:val="center"/>
            </w:pPr>
            <w:r>
              <w:t>Всего</w:t>
            </w:r>
          </w:p>
        </w:tc>
      </w:tr>
      <w:tr w:rsidR="00B60882" w:rsidTr="00B60882">
        <w:tc>
          <w:tcPr>
            <w:tcW w:w="1191" w:type="dxa"/>
            <w:vAlign w:val="center"/>
          </w:tcPr>
          <w:p w:rsidR="00B60882" w:rsidRDefault="00B60882" w:rsidP="00B60882">
            <w:pPr>
              <w:pStyle w:val="ConsPlusNormal"/>
              <w:jc w:val="center"/>
            </w:pPr>
            <w:r>
              <w:t>Урок 1</w:t>
            </w:r>
          </w:p>
        </w:tc>
        <w:tc>
          <w:tcPr>
            <w:tcW w:w="6405" w:type="dxa"/>
            <w:vAlign w:val="center"/>
          </w:tcPr>
          <w:p w:rsidR="00B60882" w:rsidRDefault="00B60882" w:rsidP="00B60882">
            <w:pPr>
              <w:pStyle w:val="ConsPlusNormal"/>
              <w:ind w:firstLine="283"/>
            </w:pPr>
            <w:r>
              <w:t>Введение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w:t>
            </w:r>
          </w:p>
        </w:tc>
        <w:tc>
          <w:tcPr>
            <w:tcW w:w="6405" w:type="dxa"/>
            <w:vAlign w:val="center"/>
          </w:tcPr>
          <w:p w:rsidR="00B60882" w:rsidRDefault="00B60882" w:rsidP="00B60882">
            <w:pPr>
              <w:pStyle w:val="ConsPlusNormal"/>
              <w:ind w:firstLine="283"/>
            </w:pPr>
            <w:r>
              <w:t>Древнейшие люди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w:t>
            </w:r>
          </w:p>
        </w:tc>
        <w:tc>
          <w:tcPr>
            <w:tcW w:w="6405" w:type="dxa"/>
            <w:vAlign w:val="center"/>
          </w:tcPr>
          <w:p w:rsidR="00B60882" w:rsidRDefault="00B60882" w:rsidP="00B60882">
            <w:pPr>
              <w:pStyle w:val="ConsPlusNormal"/>
              <w:ind w:firstLine="283"/>
            </w:pPr>
            <w:r>
              <w:t>Первобытные охотники и собиратели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w:t>
            </w:r>
          </w:p>
        </w:tc>
        <w:tc>
          <w:tcPr>
            <w:tcW w:w="6405" w:type="dxa"/>
            <w:vAlign w:val="center"/>
          </w:tcPr>
          <w:p w:rsidR="00B60882" w:rsidRDefault="00B60882" w:rsidP="00B60882">
            <w:pPr>
              <w:pStyle w:val="ConsPlusNormal"/>
              <w:ind w:firstLine="283"/>
            </w:pPr>
            <w:r>
              <w:t>Верования и искусство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5</w:t>
            </w:r>
          </w:p>
        </w:tc>
        <w:tc>
          <w:tcPr>
            <w:tcW w:w="6405" w:type="dxa"/>
            <w:vAlign w:val="center"/>
          </w:tcPr>
          <w:p w:rsidR="00B60882" w:rsidRDefault="00B60882" w:rsidP="00B60882">
            <w:pPr>
              <w:pStyle w:val="ConsPlusNormal"/>
              <w:ind w:firstLine="283"/>
            </w:pPr>
            <w:r>
              <w:t>Возникновение земледелия, скотоводства и ремесла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w:t>
            </w:r>
          </w:p>
        </w:tc>
        <w:tc>
          <w:tcPr>
            <w:tcW w:w="6405" w:type="dxa"/>
            <w:vAlign w:val="center"/>
          </w:tcPr>
          <w:p w:rsidR="00B60882" w:rsidRDefault="00B60882" w:rsidP="00B60882">
            <w:pPr>
              <w:pStyle w:val="ConsPlusNormal"/>
              <w:ind w:firstLine="283"/>
            </w:pPr>
            <w:r>
              <w:t>Урок повторения, обобщения и контроля по теме "История Древнего мира. Первобытное общество"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w:t>
            </w:r>
          </w:p>
        </w:tc>
        <w:tc>
          <w:tcPr>
            <w:tcW w:w="6405" w:type="dxa"/>
            <w:vAlign w:val="center"/>
          </w:tcPr>
          <w:p w:rsidR="00B60882" w:rsidRDefault="00B60882" w:rsidP="00B60882">
            <w:pPr>
              <w:pStyle w:val="ConsPlusNormal"/>
              <w:ind w:firstLine="283"/>
            </w:pPr>
            <w:r>
              <w:t>Древний мир: понятие, хронологические рамки, карта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w:t>
            </w:r>
          </w:p>
        </w:tc>
        <w:tc>
          <w:tcPr>
            <w:tcW w:w="6405" w:type="dxa"/>
            <w:vAlign w:val="center"/>
          </w:tcPr>
          <w:p w:rsidR="00B60882" w:rsidRDefault="00B60882" w:rsidP="00B60882">
            <w:pPr>
              <w:pStyle w:val="ConsPlusNormal"/>
              <w:ind w:firstLine="283"/>
            </w:pPr>
            <w:r>
              <w:t>Возникновение Древнеегипетского государства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w:t>
            </w:r>
          </w:p>
        </w:tc>
        <w:tc>
          <w:tcPr>
            <w:tcW w:w="6405" w:type="dxa"/>
            <w:vAlign w:val="center"/>
          </w:tcPr>
          <w:p w:rsidR="00B60882" w:rsidRDefault="00B60882" w:rsidP="00B60882">
            <w:pPr>
              <w:pStyle w:val="ConsPlusNormal"/>
              <w:ind w:firstLine="283"/>
            </w:pPr>
            <w:r>
              <w:t>Общество Древнего Египта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10</w:t>
            </w:r>
          </w:p>
        </w:tc>
        <w:tc>
          <w:tcPr>
            <w:tcW w:w="6405" w:type="dxa"/>
            <w:vAlign w:val="center"/>
          </w:tcPr>
          <w:p w:rsidR="00B60882" w:rsidRDefault="00B60882" w:rsidP="00B60882">
            <w:pPr>
              <w:pStyle w:val="ConsPlusNormal"/>
              <w:ind w:firstLine="283"/>
            </w:pPr>
            <w:r>
              <w:t>Общество Древнего Египта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11</w:t>
            </w:r>
          </w:p>
        </w:tc>
        <w:tc>
          <w:tcPr>
            <w:tcW w:w="6405" w:type="dxa"/>
            <w:vAlign w:val="center"/>
          </w:tcPr>
          <w:p w:rsidR="00B60882" w:rsidRDefault="00B60882" w:rsidP="00B60882">
            <w:pPr>
              <w:pStyle w:val="ConsPlusNormal"/>
              <w:ind w:firstLine="283"/>
            </w:pPr>
            <w:r>
              <w:t>Расцвет Древнеегипетского государства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12</w:t>
            </w:r>
          </w:p>
        </w:tc>
        <w:tc>
          <w:tcPr>
            <w:tcW w:w="6405" w:type="dxa"/>
            <w:vAlign w:val="center"/>
          </w:tcPr>
          <w:p w:rsidR="00B60882" w:rsidRDefault="00B60882" w:rsidP="00B60882">
            <w:pPr>
              <w:pStyle w:val="ConsPlusNormal"/>
              <w:ind w:firstLine="283"/>
            </w:pPr>
            <w:r>
              <w:t>Религия Древнего Египта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13</w:t>
            </w:r>
          </w:p>
        </w:tc>
        <w:tc>
          <w:tcPr>
            <w:tcW w:w="6405" w:type="dxa"/>
            <w:vAlign w:val="center"/>
          </w:tcPr>
          <w:p w:rsidR="00B60882" w:rsidRDefault="00B60882" w:rsidP="00B60882">
            <w:pPr>
              <w:pStyle w:val="ConsPlusNormal"/>
              <w:ind w:firstLine="283"/>
            </w:pPr>
            <w:r>
              <w:t>Наука и искусство в Древнем Египте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14</w:t>
            </w:r>
          </w:p>
        </w:tc>
        <w:tc>
          <w:tcPr>
            <w:tcW w:w="6405" w:type="dxa"/>
            <w:vAlign w:val="center"/>
          </w:tcPr>
          <w:p w:rsidR="00B60882" w:rsidRDefault="00B60882" w:rsidP="00B60882">
            <w:pPr>
              <w:pStyle w:val="ConsPlusNormal"/>
              <w:ind w:firstLine="283"/>
            </w:pPr>
            <w:r>
              <w:t>Урок повторения, обобщения и контроля по теме "Древний Египет"</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15</w:t>
            </w:r>
          </w:p>
        </w:tc>
        <w:tc>
          <w:tcPr>
            <w:tcW w:w="6405" w:type="dxa"/>
            <w:vAlign w:val="center"/>
          </w:tcPr>
          <w:p w:rsidR="00B60882" w:rsidRDefault="00B60882" w:rsidP="00B60882">
            <w:pPr>
              <w:pStyle w:val="ConsPlusNormal"/>
              <w:ind w:firstLine="283"/>
            </w:pPr>
            <w:r>
              <w:t>Возникновение первых государств в Древнем Междуречье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16</w:t>
            </w:r>
          </w:p>
        </w:tc>
        <w:tc>
          <w:tcPr>
            <w:tcW w:w="6405" w:type="dxa"/>
            <w:vAlign w:val="center"/>
          </w:tcPr>
          <w:p w:rsidR="00B60882" w:rsidRDefault="00B60882" w:rsidP="00B60882">
            <w:pPr>
              <w:pStyle w:val="ConsPlusNormal"/>
              <w:ind w:firstLine="283"/>
            </w:pPr>
            <w:r>
              <w:t>Вавилонское царство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17</w:t>
            </w:r>
          </w:p>
        </w:tc>
        <w:tc>
          <w:tcPr>
            <w:tcW w:w="6405" w:type="dxa"/>
            <w:vAlign w:val="center"/>
          </w:tcPr>
          <w:p w:rsidR="00B60882" w:rsidRDefault="00B60882" w:rsidP="00B60882">
            <w:pPr>
              <w:pStyle w:val="ConsPlusNormal"/>
              <w:ind w:firstLine="283"/>
            </w:pPr>
            <w:r>
              <w:t>Урок повторения, обобщения и контроля по теме "Древние цивилизации Месопотамии"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18</w:t>
            </w:r>
          </w:p>
        </w:tc>
        <w:tc>
          <w:tcPr>
            <w:tcW w:w="6405" w:type="dxa"/>
            <w:vAlign w:val="center"/>
          </w:tcPr>
          <w:p w:rsidR="00B60882" w:rsidRDefault="00B60882" w:rsidP="00B60882">
            <w:pPr>
              <w:pStyle w:val="ConsPlusNormal"/>
              <w:ind w:firstLine="283"/>
            </w:pPr>
            <w:r>
              <w:t>Финикия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19</w:t>
            </w:r>
          </w:p>
        </w:tc>
        <w:tc>
          <w:tcPr>
            <w:tcW w:w="6405" w:type="dxa"/>
            <w:vAlign w:val="center"/>
          </w:tcPr>
          <w:p w:rsidR="00B60882" w:rsidRDefault="00B60882" w:rsidP="00B60882">
            <w:pPr>
              <w:pStyle w:val="ConsPlusNormal"/>
              <w:ind w:firstLine="283"/>
            </w:pPr>
            <w:r>
              <w:t>Древняя Палестина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20</w:t>
            </w:r>
          </w:p>
        </w:tc>
        <w:tc>
          <w:tcPr>
            <w:tcW w:w="6405" w:type="dxa"/>
            <w:vAlign w:val="center"/>
          </w:tcPr>
          <w:p w:rsidR="00B60882" w:rsidRDefault="00B60882" w:rsidP="00B60882">
            <w:pPr>
              <w:pStyle w:val="ConsPlusNormal"/>
              <w:ind w:firstLine="283"/>
            </w:pPr>
            <w:r>
              <w:t>Урок повторения, обобщения и контроля по теме "Восточное Средиземноморье в древности"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21</w:t>
            </w:r>
          </w:p>
        </w:tc>
        <w:tc>
          <w:tcPr>
            <w:tcW w:w="6405" w:type="dxa"/>
            <w:vAlign w:val="center"/>
          </w:tcPr>
          <w:p w:rsidR="00B60882" w:rsidRDefault="00B60882" w:rsidP="00B60882">
            <w:pPr>
              <w:pStyle w:val="ConsPlusNormal"/>
              <w:ind w:firstLine="283"/>
            </w:pPr>
            <w:r>
              <w:t>Ассирийская держава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22</w:t>
            </w:r>
          </w:p>
        </w:tc>
        <w:tc>
          <w:tcPr>
            <w:tcW w:w="6405" w:type="dxa"/>
            <w:vAlign w:val="center"/>
          </w:tcPr>
          <w:p w:rsidR="00B60882" w:rsidRDefault="00B60882" w:rsidP="00B60882">
            <w:pPr>
              <w:pStyle w:val="ConsPlusNormal"/>
              <w:ind w:firstLine="283"/>
            </w:pPr>
            <w:r>
              <w:t>Персидское царство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23</w:t>
            </w:r>
          </w:p>
        </w:tc>
        <w:tc>
          <w:tcPr>
            <w:tcW w:w="6405" w:type="dxa"/>
            <w:vAlign w:val="center"/>
          </w:tcPr>
          <w:p w:rsidR="00B60882" w:rsidRDefault="00B60882" w:rsidP="00B60882">
            <w:pPr>
              <w:pStyle w:val="ConsPlusNormal"/>
              <w:ind w:firstLine="283"/>
            </w:pPr>
            <w:r>
              <w:t>Урок повторения, обобщения и контроля по теме "Ассирия. Персидская держава"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24</w:t>
            </w:r>
          </w:p>
        </w:tc>
        <w:tc>
          <w:tcPr>
            <w:tcW w:w="6405" w:type="dxa"/>
            <w:vAlign w:val="center"/>
          </w:tcPr>
          <w:p w:rsidR="00B60882" w:rsidRDefault="00B60882" w:rsidP="00B60882">
            <w:pPr>
              <w:pStyle w:val="ConsPlusNormal"/>
              <w:ind w:firstLine="283"/>
            </w:pPr>
            <w:r>
              <w:t>Древняя Индия.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25</w:t>
            </w:r>
          </w:p>
        </w:tc>
        <w:tc>
          <w:tcPr>
            <w:tcW w:w="6405" w:type="dxa"/>
            <w:vAlign w:val="center"/>
          </w:tcPr>
          <w:p w:rsidR="00B60882" w:rsidRDefault="00B60882" w:rsidP="00B60882">
            <w:pPr>
              <w:pStyle w:val="ConsPlusNormal"/>
              <w:ind w:firstLine="283"/>
            </w:pPr>
            <w:r>
              <w:t>Древний Китай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26</w:t>
            </w:r>
          </w:p>
        </w:tc>
        <w:tc>
          <w:tcPr>
            <w:tcW w:w="6405" w:type="dxa"/>
            <w:vAlign w:val="center"/>
          </w:tcPr>
          <w:p w:rsidR="00B60882" w:rsidRDefault="00B60882" w:rsidP="00B60882">
            <w:pPr>
              <w:pStyle w:val="ConsPlusNormal"/>
              <w:ind w:firstLine="283"/>
            </w:pPr>
            <w:r>
              <w:t>Религия и культура Древней Индии и Древнего Китая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27</w:t>
            </w:r>
          </w:p>
        </w:tc>
        <w:tc>
          <w:tcPr>
            <w:tcW w:w="6405" w:type="dxa"/>
            <w:vAlign w:val="center"/>
          </w:tcPr>
          <w:p w:rsidR="00B60882" w:rsidRDefault="00B60882" w:rsidP="00B60882">
            <w:pPr>
              <w:pStyle w:val="ConsPlusNormal"/>
              <w:ind w:firstLine="283"/>
            </w:pPr>
            <w:r>
              <w:t>Урок повторения, обобщения и контроля по теме "Древняя Индия. Древний Китай"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28</w:t>
            </w:r>
          </w:p>
        </w:tc>
        <w:tc>
          <w:tcPr>
            <w:tcW w:w="6405" w:type="dxa"/>
            <w:vAlign w:val="center"/>
          </w:tcPr>
          <w:p w:rsidR="00B60882" w:rsidRDefault="00B60882" w:rsidP="00B60882">
            <w:pPr>
              <w:pStyle w:val="ConsPlusNormal"/>
              <w:ind w:firstLine="283"/>
            </w:pPr>
            <w:r>
              <w:t>Урок повторения, обобщения и контроля по теме "Древний Восток"</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29</w:t>
            </w:r>
          </w:p>
        </w:tc>
        <w:tc>
          <w:tcPr>
            <w:tcW w:w="6405" w:type="dxa"/>
            <w:vAlign w:val="center"/>
          </w:tcPr>
          <w:p w:rsidR="00B60882" w:rsidRDefault="00B60882" w:rsidP="00B60882">
            <w:pPr>
              <w:pStyle w:val="ConsPlusNormal"/>
              <w:ind w:firstLine="283"/>
            </w:pPr>
            <w:r>
              <w:t>Начало греческой цивилизации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30</w:t>
            </w:r>
          </w:p>
        </w:tc>
        <w:tc>
          <w:tcPr>
            <w:tcW w:w="6405" w:type="dxa"/>
            <w:vAlign w:val="center"/>
          </w:tcPr>
          <w:p w:rsidR="00B60882" w:rsidRDefault="00B60882" w:rsidP="00B60882">
            <w:pPr>
              <w:pStyle w:val="ConsPlusNormal"/>
              <w:ind w:firstLine="283"/>
            </w:pPr>
            <w:r>
              <w:t>Верования древних греков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31</w:t>
            </w:r>
          </w:p>
        </w:tc>
        <w:tc>
          <w:tcPr>
            <w:tcW w:w="6405" w:type="dxa"/>
            <w:vAlign w:val="center"/>
          </w:tcPr>
          <w:p w:rsidR="00B60882" w:rsidRDefault="00B60882" w:rsidP="00B60882">
            <w:pPr>
              <w:pStyle w:val="ConsPlusNormal"/>
              <w:ind w:firstLine="283"/>
            </w:pPr>
            <w:r>
              <w:t>Поэмы Гомера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32</w:t>
            </w:r>
          </w:p>
        </w:tc>
        <w:tc>
          <w:tcPr>
            <w:tcW w:w="6405" w:type="dxa"/>
            <w:vAlign w:val="center"/>
          </w:tcPr>
          <w:p w:rsidR="00B60882" w:rsidRDefault="00B60882" w:rsidP="00B60882">
            <w:pPr>
              <w:pStyle w:val="ConsPlusNormal"/>
              <w:ind w:firstLine="283"/>
            </w:pPr>
            <w:r>
              <w:t>Государство-полис в Древней Греции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33</w:t>
            </w:r>
          </w:p>
        </w:tc>
        <w:tc>
          <w:tcPr>
            <w:tcW w:w="6405" w:type="dxa"/>
            <w:vAlign w:val="center"/>
          </w:tcPr>
          <w:p w:rsidR="00B60882" w:rsidRDefault="00B60882" w:rsidP="00B60882">
            <w:pPr>
              <w:pStyle w:val="ConsPlusNormal"/>
              <w:ind w:firstLine="283"/>
            </w:pPr>
            <w:r>
              <w:t>Великая греческая колонизация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34</w:t>
            </w:r>
          </w:p>
        </w:tc>
        <w:tc>
          <w:tcPr>
            <w:tcW w:w="6405" w:type="dxa"/>
            <w:vAlign w:val="center"/>
          </w:tcPr>
          <w:p w:rsidR="00B60882" w:rsidRDefault="00B60882" w:rsidP="00B60882">
            <w:pPr>
              <w:pStyle w:val="ConsPlusNormal"/>
              <w:ind w:firstLine="283"/>
            </w:pPr>
            <w:r>
              <w:t>Северное Причерноморье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35</w:t>
            </w:r>
          </w:p>
        </w:tc>
        <w:tc>
          <w:tcPr>
            <w:tcW w:w="6405" w:type="dxa"/>
            <w:vAlign w:val="center"/>
          </w:tcPr>
          <w:p w:rsidR="00B60882" w:rsidRDefault="00B60882" w:rsidP="00B60882">
            <w:pPr>
              <w:pStyle w:val="ConsPlusNormal"/>
              <w:ind w:firstLine="283"/>
            </w:pPr>
            <w:r>
              <w:t>Древние Афины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36</w:t>
            </w:r>
          </w:p>
        </w:tc>
        <w:tc>
          <w:tcPr>
            <w:tcW w:w="6405" w:type="dxa"/>
            <w:vAlign w:val="center"/>
          </w:tcPr>
          <w:p w:rsidR="00B60882" w:rsidRDefault="00B60882" w:rsidP="00B60882">
            <w:pPr>
              <w:pStyle w:val="ConsPlusNormal"/>
              <w:ind w:firstLine="283"/>
            </w:pPr>
            <w:r>
              <w:t>Древняя Спарта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37</w:t>
            </w:r>
          </w:p>
        </w:tc>
        <w:tc>
          <w:tcPr>
            <w:tcW w:w="6405" w:type="dxa"/>
            <w:vAlign w:val="center"/>
          </w:tcPr>
          <w:p w:rsidR="00B60882" w:rsidRDefault="00B60882" w:rsidP="00B60882">
            <w:pPr>
              <w:pStyle w:val="ConsPlusNormal"/>
              <w:ind w:firstLine="283"/>
            </w:pPr>
            <w:r>
              <w:t>Греко-персидские войны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38</w:t>
            </w:r>
          </w:p>
        </w:tc>
        <w:tc>
          <w:tcPr>
            <w:tcW w:w="6405" w:type="dxa"/>
            <w:vAlign w:val="center"/>
          </w:tcPr>
          <w:p w:rsidR="00B60882" w:rsidRDefault="00B60882" w:rsidP="00B60882">
            <w:pPr>
              <w:pStyle w:val="ConsPlusNormal"/>
              <w:ind w:firstLine="283"/>
            </w:pPr>
            <w:r>
              <w:t>Афинская демократия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39</w:t>
            </w:r>
          </w:p>
        </w:tc>
        <w:tc>
          <w:tcPr>
            <w:tcW w:w="6405" w:type="dxa"/>
            <w:vAlign w:val="center"/>
          </w:tcPr>
          <w:p w:rsidR="00B60882" w:rsidRDefault="00B60882" w:rsidP="00B60882">
            <w:pPr>
              <w:pStyle w:val="ConsPlusNormal"/>
              <w:ind w:firstLine="283"/>
            </w:pPr>
            <w:r>
              <w:t>Культура Древней Греции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40</w:t>
            </w:r>
          </w:p>
        </w:tc>
        <w:tc>
          <w:tcPr>
            <w:tcW w:w="6405" w:type="dxa"/>
            <w:vAlign w:val="center"/>
          </w:tcPr>
          <w:p w:rsidR="00B60882" w:rsidRDefault="00B60882" w:rsidP="00B60882">
            <w:pPr>
              <w:pStyle w:val="ConsPlusNormal"/>
              <w:ind w:firstLine="283"/>
            </w:pPr>
            <w:r>
              <w:t>Повседневная жизнь древних греков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41</w:t>
            </w:r>
          </w:p>
        </w:tc>
        <w:tc>
          <w:tcPr>
            <w:tcW w:w="6405" w:type="dxa"/>
            <w:vAlign w:val="center"/>
          </w:tcPr>
          <w:p w:rsidR="00B60882" w:rsidRDefault="00B60882" w:rsidP="00B60882">
            <w:pPr>
              <w:pStyle w:val="ConsPlusNormal"/>
              <w:ind w:firstLine="283"/>
            </w:pPr>
            <w:r>
              <w:t>Наука в Древней Греции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42</w:t>
            </w:r>
          </w:p>
        </w:tc>
        <w:tc>
          <w:tcPr>
            <w:tcW w:w="6405" w:type="dxa"/>
            <w:vAlign w:val="center"/>
          </w:tcPr>
          <w:p w:rsidR="00B60882" w:rsidRDefault="00B60882" w:rsidP="00B60882">
            <w:pPr>
              <w:pStyle w:val="ConsPlusNormal"/>
              <w:ind w:firstLine="283"/>
            </w:pPr>
            <w:r>
              <w:t>Театр в жизни древних греков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43</w:t>
            </w:r>
          </w:p>
        </w:tc>
        <w:tc>
          <w:tcPr>
            <w:tcW w:w="6405" w:type="dxa"/>
            <w:vAlign w:val="center"/>
          </w:tcPr>
          <w:p w:rsidR="00B60882" w:rsidRDefault="00B60882" w:rsidP="00B60882">
            <w:pPr>
              <w:pStyle w:val="ConsPlusNormal"/>
              <w:ind w:firstLine="283"/>
            </w:pPr>
            <w:r>
              <w:t>Священный огонь Олимпии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44</w:t>
            </w:r>
          </w:p>
        </w:tc>
        <w:tc>
          <w:tcPr>
            <w:tcW w:w="6405" w:type="dxa"/>
            <w:vAlign w:val="center"/>
          </w:tcPr>
          <w:p w:rsidR="00B60882" w:rsidRDefault="00B60882" w:rsidP="00B60882">
            <w:pPr>
              <w:pStyle w:val="ConsPlusNormal"/>
              <w:ind w:firstLine="283"/>
            </w:pPr>
            <w:r>
              <w:t>Урок повторения, обобщения и контроля по теме "Древняя Греция"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45</w:t>
            </w:r>
          </w:p>
        </w:tc>
        <w:tc>
          <w:tcPr>
            <w:tcW w:w="6405" w:type="dxa"/>
            <w:vAlign w:val="center"/>
          </w:tcPr>
          <w:p w:rsidR="00B60882" w:rsidRDefault="00B60882" w:rsidP="00B60882">
            <w:pPr>
              <w:pStyle w:val="ConsPlusNormal"/>
              <w:ind w:firstLine="283"/>
            </w:pPr>
            <w:r>
              <w:t>Ослабление Эллады. Возвышение Македонии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46</w:t>
            </w:r>
          </w:p>
        </w:tc>
        <w:tc>
          <w:tcPr>
            <w:tcW w:w="6405" w:type="dxa"/>
            <w:vAlign w:val="center"/>
          </w:tcPr>
          <w:p w:rsidR="00B60882" w:rsidRDefault="00B60882" w:rsidP="00B60882">
            <w:pPr>
              <w:pStyle w:val="ConsPlusNormal"/>
              <w:ind w:firstLine="283"/>
            </w:pPr>
            <w:r>
              <w:t>Походы Александра Македонского на Восток</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47</w:t>
            </w:r>
          </w:p>
        </w:tc>
        <w:tc>
          <w:tcPr>
            <w:tcW w:w="6405" w:type="dxa"/>
            <w:vAlign w:val="center"/>
          </w:tcPr>
          <w:p w:rsidR="00B60882" w:rsidRDefault="00B60882" w:rsidP="00B60882">
            <w:pPr>
              <w:pStyle w:val="ConsPlusNormal"/>
              <w:ind w:firstLine="283"/>
            </w:pPr>
            <w:r>
              <w:t>Культура царства Птолемеев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48</w:t>
            </w:r>
          </w:p>
        </w:tc>
        <w:tc>
          <w:tcPr>
            <w:tcW w:w="6405" w:type="dxa"/>
            <w:vAlign w:val="center"/>
          </w:tcPr>
          <w:p w:rsidR="00B60882" w:rsidRDefault="00B60882" w:rsidP="00B60882">
            <w:pPr>
              <w:pStyle w:val="ConsPlusNormal"/>
              <w:ind w:firstLine="283"/>
            </w:pPr>
            <w:r>
              <w:t>Урок повторения, обобщения и контроля по теме "Древняя Греция. Эллинизм"</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49</w:t>
            </w:r>
          </w:p>
        </w:tc>
        <w:tc>
          <w:tcPr>
            <w:tcW w:w="6405" w:type="dxa"/>
            <w:vAlign w:val="center"/>
          </w:tcPr>
          <w:p w:rsidR="00B60882" w:rsidRDefault="00B60882" w:rsidP="00B60882">
            <w:pPr>
              <w:pStyle w:val="ConsPlusNormal"/>
              <w:ind w:firstLine="283"/>
            </w:pPr>
            <w:r>
              <w:t>Начало римской истории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50</w:t>
            </w:r>
          </w:p>
        </w:tc>
        <w:tc>
          <w:tcPr>
            <w:tcW w:w="6405" w:type="dxa"/>
            <w:vAlign w:val="center"/>
          </w:tcPr>
          <w:p w:rsidR="00B60882" w:rsidRDefault="00B60882" w:rsidP="00B60882">
            <w:pPr>
              <w:pStyle w:val="ConsPlusNormal"/>
              <w:ind w:firstLine="283"/>
            </w:pPr>
            <w:r>
              <w:t>Семь римских царей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51</w:t>
            </w:r>
          </w:p>
        </w:tc>
        <w:tc>
          <w:tcPr>
            <w:tcW w:w="6405" w:type="dxa"/>
            <w:vAlign w:val="center"/>
          </w:tcPr>
          <w:p w:rsidR="00B60882" w:rsidRDefault="00B60882" w:rsidP="00B60882">
            <w:pPr>
              <w:pStyle w:val="ConsPlusNormal"/>
              <w:ind w:firstLine="283"/>
            </w:pPr>
            <w:r>
              <w:t>Установление республики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52</w:t>
            </w:r>
          </w:p>
        </w:tc>
        <w:tc>
          <w:tcPr>
            <w:tcW w:w="6405" w:type="dxa"/>
            <w:vAlign w:val="center"/>
          </w:tcPr>
          <w:p w:rsidR="00B60882" w:rsidRDefault="00B60882" w:rsidP="00B60882">
            <w:pPr>
              <w:pStyle w:val="ConsPlusNormal"/>
              <w:ind w:firstLine="283"/>
            </w:pPr>
            <w:r>
              <w:t>Нравы, обычаи, религия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53</w:t>
            </w:r>
          </w:p>
        </w:tc>
        <w:tc>
          <w:tcPr>
            <w:tcW w:w="6405" w:type="dxa"/>
            <w:vAlign w:val="center"/>
          </w:tcPr>
          <w:p w:rsidR="00B60882" w:rsidRDefault="00B60882" w:rsidP="00B60882">
            <w:pPr>
              <w:pStyle w:val="ConsPlusNormal"/>
              <w:ind w:firstLine="283"/>
            </w:pPr>
            <w:r>
              <w:t>Завоевание Римом Италии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54</w:t>
            </w:r>
          </w:p>
        </w:tc>
        <w:tc>
          <w:tcPr>
            <w:tcW w:w="6405" w:type="dxa"/>
            <w:vAlign w:val="center"/>
          </w:tcPr>
          <w:p w:rsidR="00B60882" w:rsidRDefault="00B60882" w:rsidP="00B60882">
            <w:pPr>
              <w:pStyle w:val="ConsPlusNormal"/>
              <w:ind w:firstLine="283"/>
            </w:pPr>
            <w:r>
              <w:t>Пунические войны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55</w:t>
            </w:r>
          </w:p>
        </w:tc>
        <w:tc>
          <w:tcPr>
            <w:tcW w:w="6405" w:type="dxa"/>
            <w:vAlign w:val="center"/>
          </w:tcPr>
          <w:p w:rsidR="00B60882" w:rsidRDefault="00B60882" w:rsidP="00B60882">
            <w:pPr>
              <w:pStyle w:val="ConsPlusNormal"/>
              <w:ind w:firstLine="283"/>
            </w:pPr>
            <w:r>
              <w:t>Завоевание Восточного Средиземноморья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56</w:t>
            </w:r>
          </w:p>
        </w:tc>
        <w:tc>
          <w:tcPr>
            <w:tcW w:w="6405" w:type="dxa"/>
            <w:vAlign w:val="center"/>
          </w:tcPr>
          <w:p w:rsidR="00B60882" w:rsidRDefault="00B60882" w:rsidP="00B60882">
            <w:pPr>
              <w:pStyle w:val="ConsPlusNormal"/>
              <w:ind w:firstLine="283"/>
            </w:pPr>
            <w:r>
              <w:t>Гражданские войны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57</w:t>
            </w:r>
          </w:p>
        </w:tc>
        <w:tc>
          <w:tcPr>
            <w:tcW w:w="6405" w:type="dxa"/>
            <w:vAlign w:val="center"/>
          </w:tcPr>
          <w:p w:rsidR="00B60882" w:rsidRDefault="00B60882" w:rsidP="00B60882">
            <w:pPr>
              <w:pStyle w:val="ConsPlusNormal"/>
              <w:ind w:firstLine="283"/>
            </w:pPr>
            <w:r>
              <w:t>Рабство в Риме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58</w:t>
            </w:r>
          </w:p>
        </w:tc>
        <w:tc>
          <w:tcPr>
            <w:tcW w:w="6405" w:type="dxa"/>
            <w:vAlign w:val="center"/>
          </w:tcPr>
          <w:p w:rsidR="00B60882" w:rsidRDefault="00B60882" w:rsidP="00B60882">
            <w:pPr>
              <w:pStyle w:val="ConsPlusNormal"/>
              <w:ind w:firstLine="283"/>
            </w:pPr>
            <w:r>
              <w:t>Рабство в Риме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59</w:t>
            </w:r>
          </w:p>
        </w:tc>
        <w:tc>
          <w:tcPr>
            <w:tcW w:w="6405" w:type="dxa"/>
            <w:vAlign w:val="center"/>
          </w:tcPr>
          <w:p w:rsidR="00B60882" w:rsidRDefault="00B60882" w:rsidP="00B60882">
            <w:pPr>
              <w:pStyle w:val="ConsPlusNormal"/>
              <w:ind w:firstLine="283"/>
            </w:pPr>
            <w:r>
              <w:t>Римское государство в I в. до н. э.</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60</w:t>
            </w:r>
          </w:p>
        </w:tc>
        <w:tc>
          <w:tcPr>
            <w:tcW w:w="6405" w:type="dxa"/>
            <w:vAlign w:val="center"/>
          </w:tcPr>
          <w:p w:rsidR="00B60882" w:rsidRDefault="00B60882" w:rsidP="00B60882">
            <w:pPr>
              <w:pStyle w:val="ConsPlusNormal"/>
              <w:ind w:firstLine="283"/>
            </w:pPr>
            <w:r>
              <w:t>Римская империя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61</w:t>
            </w:r>
          </w:p>
        </w:tc>
        <w:tc>
          <w:tcPr>
            <w:tcW w:w="6405" w:type="dxa"/>
            <w:vAlign w:val="center"/>
          </w:tcPr>
          <w:p w:rsidR="00B60882" w:rsidRDefault="00B60882" w:rsidP="00B60882">
            <w:pPr>
              <w:pStyle w:val="ConsPlusNormal"/>
              <w:ind w:firstLine="283"/>
            </w:pPr>
            <w:r>
              <w:t>Династии римских императоров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62</w:t>
            </w:r>
          </w:p>
        </w:tc>
        <w:tc>
          <w:tcPr>
            <w:tcW w:w="6405" w:type="dxa"/>
            <w:vAlign w:val="center"/>
          </w:tcPr>
          <w:p w:rsidR="00B60882" w:rsidRDefault="00B60882" w:rsidP="00B60882">
            <w:pPr>
              <w:pStyle w:val="ConsPlusNormal"/>
              <w:ind w:firstLine="283"/>
            </w:pPr>
            <w:r>
              <w:t>Возникновение христианства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63</w:t>
            </w:r>
          </w:p>
        </w:tc>
        <w:tc>
          <w:tcPr>
            <w:tcW w:w="6405" w:type="dxa"/>
            <w:vAlign w:val="center"/>
          </w:tcPr>
          <w:p w:rsidR="00B60882" w:rsidRDefault="00B60882" w:rsidP="00B60882">
            <w:pPr>
              <w:pStyle w:val="ConsPlusNormal"/>
              <w:ind w:firstLine="283"/>
              <w:jc w:val="both"/>
            </w:pPr>
            <w:r>
              <w:t>Наука и культура Древнего Рима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64</w:t>
            </w:r>
          </w:p>
        </w:tc>
        <w:tc>
          <w:tcPr>
            <w:tcW w:w="6405" w:type="dxa"/>
            <w:vAlign w:val="center"/>
          </w:tcPr>
          <w:p w:rsidR="00B60882" w:rsidRDefault="00B60882" w:rsidP="00B60882">
            <w:pPr>
              <w:pStyle w:val="ConsPlusNormal"/>
              <w:ind w:firstLine="283"/>
              <w:jc w:val="both"/>
            </w:pPr>
            <w:r>
              <w:t>Наука и культура Древнего Рима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65</w:t>
            </w:r>
          </w:p>
        </w:tc>
        <w:tc>
          <w:tcPr>
            <w:tcW w:w="6405" w:type="dxa"/>
            <w:vAlign w:val="center"/>
          </w:tcPr>
          <w:p w:rsidR="00B60882" w:rsidRDefault="00B60882" w:rsidP="00B60882">
            <w:pPr>
              <w:pStyle w:val="ConsPlusNormal"/>
              <w:ind w:firstLine="283"/>
              <w:jc w:val="both"/>
            </w:pPr>
            <w:r>
              <w:t>Быт и досуг римлян</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66</w:t>
            </w:r>
          </w:p>
        </w:tc>
        <w:tc>
          <w:tcPr>
            <w:tcW w:w="6405" w:type="dxa"/>
            <w:vAlign w:val="center"/>
          </w:tcPr>
          <w:p w:rsidR="00B60882" w:rsidRDefault="00B60882" w:rsidP="00B60882">
            <w:pPr>
              <w:pStyle w:val="ConsPlusNormal"/>
              <w:ind w:firstLine="283"/>
              <w:jc w:val="both"/>
            </w:pPr>
            <w:r>
              <w:t>Поздняя империя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67</w:t>
            </w:r>
          </w:p>
        </w:tc>
        <w:tc>
          <w:tcPr>
            <w:tcW w:w="6405" w:type="dxa"/>
            <w:vAlign w:val="center"/>
          </w:tcPr>
          <w:p w:rsidR="00B60882" w:rsidRDefault="00B60882" w:rsidP="00B60882">
            <w:pPr>
              <w:pStyle w:val="ConsPlusNormal"/>
              <w:ind w:firstLine="283"/>
            </w:pPr>
            <w:r>
              <w:t>Урок повторения, обобщения и контроля по теме "Древний Рим"</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68</w:t>
            </w:r>
          </w:p>
        </w:tc>
        <w:tc>
          <w:tcPr>
            <w:tcW w:w="6405" w:type="dxa"/>
            <w:vAlign w:val="center"/>
          </w:tcPr>
          <w:p w:rsidR="00B60882" w:rsidRDefault="00B60882" w:rsidP="00B60882">
            <w:pPr>
              <w:pStyle w:val="ConsPlusNormal"/>
              <w:ind w:firstLine="283"/>
            </w:pPr>
            <w:r>
              <w:t>Историческое и культурное наследие цивилизаций Древнего мира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 xml:space="preserve">Уроки </w:t>
            </w:r>
            <w:r>
              <w:lastRenderedPageBreak/>
              <w:t>69 - 102</w:t>
            </w:r>
          </w:p>
        </w:tc>
        <w:tc>
          <w:tcPr>
            <w:tcW w:w="6405" w:type="dxa"/>
            <w:vAlign w:val="center"/>
          </w:tcPr>
          <w:p w:rsidR="00B60882" w:rsidRDefault="00B60882" w:rsidP="00B60882">
            <w:pPr>
              <w:pStyle w:val="ConsPlusNormal"/>
            </w:pPr>
            <w:r>
              <w:lastRenderedPageBreak/>
              <w:t>История нашего края</w:t>
            </w:r>
          </w:p>
        </w:tc>
        <w:tc>
          <w:tcPr>
            <w:tcW w:w="1473" w:type="dxa"/>
            <w:vAlign w:val="center"/>
          </w:tcPr>
          <w:p w:rsidR="00B60882" w:rsidRDefault="00B60882" w:rsidP="00B60882">
            <w:pPr>
              <w:pStyle w:val="ConsPlusNormal"/>
              <w:jc w:val="center"/>
            </w:pPr>
            <w:r>
              <w:t>34</w:t>
            </w:r>
          </w:p>
        </w:tc>
      </w:tr>
      <w:tr w:rsidR="00B60882" w:rsidRPr="00541C92" w:rsidTr="00B60882">
        <w:tc>
          <w:tcPr>
            <w:tcW w:w="9069" w:type="dxa"/>
            <w:gridSpan w:val="3"/>
          </w:tcPr>
          <w:p w:rsidR="00B60882" w:rsidRDefault="00B60882" w:rsidP="00B60882">
            <w:pPr>
              <w:pStyle w:val="ConsPlusNormal"/>
              <w:jc w:val="both"/>
            </w:pPr>
            <w:r>
              <w:lastRenderedPageBreak/>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B60882" w:rsidRDefault="00B60882" w:rsidP="00B60882">
      <w:pPr>
        <w:pStyle w:val="ConsPlusNormal"/>
        <w:ind w:firstLine="540"/>
        <w:jc w:val="both"/>
      </w:pPr>
    </w:p>
    <w:p w:rsidR="00B60882" w:rsidRDefault="00B60882" w:rsidP="00B60882">
      <w:pPr>
        <w:pStyle w:val="ConsPlusNormal"/>
        <w:jc w:val="right"/>
      </w:pPr>
      <w:r>
        <w:t>Таблица 17.1</w:t>
      </w:r>
    </w:p>
    <w:p w:rsidR="00B60882" w:rsidRDefault="00B60882" w:rsidP="00B60882">
      <w:pPr>
        <w:pStyle w:val="ConsPlusNormal"/>
        <w:ind w:firstLine="540"/>
        <w:jc w:val="both"/>
      </w:pPr>
    </w:p>
    <w:p w:rsidR="00B60882" w:rsidRDefault="00B60882" w:rsidP="00B60882">
      <w:pPr>
        <w:pStyle w:val="ConsPlusNormal"/>
        <w:jc w:val="both"/>
      </w:pPr>
      <w:r>
        <w:t>6 класс</w:t>
      </w:r>
    </w:p>
    <w:p w:rsidR="00B60882" w:rsidRDefault="00B60882" w:rsidP="00B6088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B60882" w:rsidTr="00B60882">
        <w:tc>
          <w:tcPr>
            <w:tcW w:w="1191" w:type="dxa"/>
            <w:vMerge w:val="restart"/>
          </w:tcPr>
          <w:p w:rsidR="00B60882" w:rsidRDefault="00B60882" w:rsidP="00B60882">
            <w:pPr>
              <w:pStyle w:val="ConsPlusNormal"/>
              <w:jc w:val="center"/>
            </w:pPr>
            <w:r>
              <w:t>N п/п</w:t>
            </w:r>
          </w:p>
        </w:tc>
        <w:tc>
          <w:tcPr>
            <w:tcW w:w="6405" w:type="dxa"/>
            <w:vMerge w:val="restart"/>
          </w:tcPr>
          <w:p w:rsidR="00B60882" w:rsidRDefault="00B60882" w:rsidP="00B60882">
            <w:pPr>
              <w:pStyle w:val="ConsPlusNormal"/>
              <w:jc w:val="center"/>
            </w:pPr>
            <w:r>
              <w:t>Тема урока</w:t>
            </w:r>
          </w:p>
        </w:tc>
        <w:tc>
          <w:tcPr>
            <w:tcW w:w="1473" w:type="dxa"/>
          </w:tcPr>
          <w:p w:rsidR="00B60882" w:rsidRDefault="00B60882" w:rsidP="00B60882">
            <w:pPr>
              <w:pStyle w:val="ConsPlusNormal"/>
              <w:jc w:val="center"/>
            </w:pPr>
            <w:r>
              <w:t>Количество часов</w:t>
            </w:r>
          </w:p>
        </w:tc>
      </w:tr>
      <w:tr w:rsidR="00B60882" w:rsidTr="00B60882">
        <w:tc>
          <w:tcPr>
            <w:tcW w:w="1191" w:type="dxa"/>
            <w:vMerge/>
          </w:tcPr>
          <w:p w:rsidR="00B60882" w:rsidRDefault="00B60882" w:rsidP="00B60882">
            <w:pPr>
              <w:pStyle w:val="ConsPlusNormal"/>
            </w:pPr>
          </w:p>
        </w:tc>
        <w:tc>
          <w:tcPr>
            <w:tcW w:w="6405" w:type="dxa"/>
            <w:vMerge/>
          </w:tcPr>
          <w:p w:rsidR="00B60882" w:rsidRDefault="00B60882" w:rsidP="00B60882">
            <w:pPr>
              <w:pStyle w:val="ConsPlusNormal"/>
            </w:pPr>
          </w:p>
        </w:tc>
        <w:tc>
          <w:tcPr>
            <w:tcW w:w="1473" w:type="dxa"/>
          </w:tcPr>
          <w:p w:rsidR="00B60882" w:rsidRDefault="00B60882" w:rsidP="00B60882">
            <w:pPr>
              <w:pStyle w:val="ConsPlusNormal"/>
              <w:jc w:val="center"/>
            </w:pPr>
            <w:r>
              <w:t>Всего</w:t>
            </w:r>
          </w:p>
        </w:tc>
      </w:tr>
      <w:tr w:rsidR="00B60882" w:rsidTr="00B60882">
        <w:tc>
          <w:tcPr>
            <w:tcW w:w="1191" w:type="dxa"/>
          </w:tcPr>
          <w:p w:rsidR="00B60882" w:rsidRDefault="00B60882" w:rsidP="00B60882">
            <w:pPr>
              <w:pStyle w:val="ConsPlusNormal"/>
              <w:jc w:val="center"/>
            </w:pPr>
            <w:r>
              <w:t>Урок 1</w:t>
            </w:r>
          </w:p>
        </w:tc>
        <w:tc>
          <w:tcPr>
            <w:tcW w:w="6405" w:type="dxa"/>
          </w:tcPr>
          <w:p w:rsidR="00B60882" w:rsidRDefault="00B60882" w:rsidP="00B60882">
            <w:pPr>
              <w:pStyle w:val="ConsPlusNormal"/>
              <w:ind w:firstLine="283"/>
              <w:jc w:val="both"/>
            </w:pPr>
            <w:r>
              <w:t>Введение</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w:t>
            </w:r>
          </w:p>
        </w:tc>
        <w:tc>
          <w:tcPr>
            <w:tcW w:w="6405" w:type="dxa"/>
          </w:tcPr>
          <w:p w:rsidR="00B60882" w:rsidRDefault="00B60882" w:rsidP="00B60882">
            <w:pPr>
              <w:pStyle w:val="ConsPlusNormal"/>
              <w:ind w:firstLine="283"/>
              <w:jc w:val="both"/>
            </w:pPr>
            <w:r>
              <w:t>От Древности к Средневековью: Рим, варвары и христианская Церковь</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w:t>
            </w:r>
          </w:p>
        </w:tc>
        <w:tc>
          <w:tcPr>
            <w:tcW w:w="6405" w:type="dxa"/>
          </w:tcPr>
          <w:p w:rsidR="00B60882" w:rsidRDefault="00B60882" w:rsidP="00B60882">
            <w:pPr>
              <w:pStyle w:val="ConsPlusNormal"/>
              <w:ind w:firstLine="283"/>
              <w:jc w:val="both"/>
            </w:pPr>
            <w:r>
              <w:t>Византийская империя и ее соседи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w:t>
            </w:r>
          </w:p>
        </w:tc>
        <w:tc>
          <w:tcPr>
            <w:tcW w:w="6405" w:type="dxa"/>
          </w:tcPr>
          <w:p w:rsidR="00B60882" w:rsidRDefault="00B60882" w:rsidP="00B60882">
            <w:pPr>
              <w:pStyle w:val="ConsPlusNormal"/>
              <w:ind w:firstLine="283"/>
              <w:jc w:val="both"/>
            </w:pPr>
            <w:r>
              <w:t>От королевства Хлодвига к империи Карла Великого</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w:t>
            </w:r>
          </w:p>
        </w:tc>
        <w:tc>
          <w:tcPr>
            <w:tcW w:w="6405" w:type="dxa"/>
          </w:tcPr>
          <w:p w:rsidR="00B60882" w:rsidRDefault="00B60882" w:rsidP="00B60882">
            <w:pPr>
              <w:pStyle w:val="ConsPlusNormal"/>
              <w:ind w:firstLine="283"/>
              <w:jc w:val="both"/>
            </w:pPr>
            <w:r>
              <w:t>Европа в IX - XI вв.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w:t>
            </w:r>
          </w:p>
        </w:tc>
        <w:tc>
          <w:tcPr>
            <w:tcW w:w="6405" w:type="dxa"/>
          </w:tcPr>
          <w:p w:rsidR="00B60882" w:rsidRDefault="00B60882" w:rsidP="00B60882">
            <w:pPr>
              <w:pStyle w:val="ConsPlusNormal"/>
              <w:ind w:firstLine="283"/>
              <w:jc w:val="both"/>
            </w:pPr>
            <w:r>
              <w:t>Возникновение ислама и государства у арабов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w:t>
            </w:r>
          </w:p>
        </w:tc>
        <w:tc>
          <w:tcPr>
            <w:tcW w:w="6405" w:type="dxa"/>
          </w:tcPr>
          <w:p w:rsidR="00B60882" w:rsidRDefault="00B60882" w:rsidP="00B60882">
            <w:pPr>
              <w:pStyle w:val="ConsPlusNormal"/>
              <w:ind w:firstLine="283"/>
              <w:jc w:val="both"/>
            </w:pPr>
            <w:r>
              <w:t>Арабский халифат, его расцвет и распад</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w:t>
            </w:r>
          </w:p>
        </w:tc>
        <w:tc>
          <w:tcPr>
            <w:tcW w:w="6405" w:type="dxa"/>
          </w:tcPr>
          <w:p w:rsidR="00B60882" w:rsidRDefault="00B60882" w:rsidP="00B60882">
            <w:pPr>
              <w:pStyle w:val="ConsPlusNormal"/>
              <w:ind w:firstLine="283"/>
              <w:jc w:val="both"/>
            </w:pPr>
            <w:r>
              <w:t xml:space="preserve">Урок повторения, обобщения и контроля по темам "Европа в раннее Средневековье", </w:t>
            </w:r>
            <w:r>
              <w:lastRenderedPageBreak/>
              <w:t>"Мусульманская цивилизация в VII - XI вв."</w:t>
            </w:r>
          </w:p>
        </w:tc>
        <w:tc>
          <w:tcPr>
            <w:tcW w:w="1473" w:type="dxa"/>
            <w:vAlign w:val="center"/>
          </w:tcPr>
          <w:p w:rsidR="00B60882" w:rsidRDefault="00B60882" w:rsidP="00B60882">
            <w:pPr>
              <w:pStyle w:val="ConsPlusNormal"/>
              <w:jc w:val="center"/>
            </w:pPr>
            <w:r>
              <w:lastRenderedPageBreak/>
              <w:t>1</w:t>
            </w:r>
          </w:p>
        </w:tc>
      </w:tr>
      <w:tr w:rsidR="00B60882" w:rsidTr="00B60882">
        <w:tc>
          <w:tcPr>
            <w:tcW w:w="1191" w:type="dxa"/>
          </w:tcPr>
          <w:p w:rsidR="00B60882" w:rsidRDefault="00B60882" w:rsidP="00B60882">
            <w:pPr>
              <w:pStyle w:val="ConsPlusNormal"/>
              <w:jc w:val="center"/>
            </w:pPr>
            <w:r>
              <w:lastRenderedPageBreak/>
              <w:t>Урок 9</w:t>
            </w:r>
          </w:p>
        </w:tc>
        <w:tc>
          <w:tcPr>
            <w:tcW w:w="6405" w:type="dxa"/>
          </w:tcPr>
          <w:p w:rsidR="00B60882" w:rsidRDefault="00B60882" w:rsidP="00B60882">
            <w:pPr>
              <w:pStyle w:val="ConsPlusNormal"/>
              <w:ind w:firstLine="283"/>
              <w:jc w:val="both"/>
            </w:pPr>
            <w:r>
              <w:t>Сеньоры и вассалы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10</w:t>
            </w:r>
          </w:p>
        </w:tc>
        <w:tc>
          <w:tcPr>
            <w:tcW w:w="6405" w:type="dxa"/>
          </w:tcPr>
          <w:p w:rsidR="00B60882" w:rsidRDefault="00B60882" w:rsidP="00B60882">
            <w:pPr>
              <w:pStyle w:val="ConsPlusNormal"/>
              <w:ind w:firstLine="283"/>
              <w:jc w:val="both"/>
            </w:pPr>
            <w:r>
              <w:t>Католическая Церковь и духовенство</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11</w:t>
            </w:r>
          </w:p>
        </w:tc>
        <w:tc>
          <w:tcPr>
            <w:tcW w:w="6405" w:type="dxa"/>
          </w:tcPr>
          <w:p w:rsidR="00B60882" w:rsidRDefault="00B60882" w:rsidP="00B60882">
            <w:pPr>
              <w:pStyle w:val="ConsPlusNormal"/>
              <w:ind w:firstLine="283"/>
              <w:jc w:val="both"/>
            </w:pPr>
            <w:r>
              <w:t>Крестьяне и горожане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12</w:t>
            </w:r>
          </w:p>
        </w:tc>
        <w:tc>
          <w:tcPr>
            <w:tcW w:w="6405" w:type="dxa"/>
          </w:tcPr>
          <w:p w:rsidR="00B60882" w:rsidRDefault="00B60882" w:rsidP="00B60882">
            <w:pPr>
              <w:pStyle w:val="ConsPlusNormal"/>
              <w:ind w:firstLine="283"/>
              <w:jc w:val="both"/>
            </w:pPr>
            <w:r>
              <w:t>Крестовые походы</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13</w:t>
            </w:r>
          </w:p>
        </w:tc>
        <w:tc>
          <w:tcPr>
            <w:tcW w:w="6405" w:type="dxa"/>
          </w:tcPr>
          <w:p w:rsidR="00B60882" w:rsidRDefault="00B60882" w:rsidP="00B60882">
            <w:pPr>
              <w:pStyle w:val="ConsPlusNormal"/>
              <w:ind w:firstLine="283"/>
              <w:jc w:val="both"/>
            </w:pPr>
            <w:r>
              <w:t>Англия, Франция и государства Пиренейского полуострова в XI - начале XIV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14</w:t>
            </w:r>
          </w:p>
        </w:tc>
        <w:tc>
          <w:tcPr>
            <w:tcW w:w="6405" w:type="dxa"/>
          </w:tcPr>
          <w:p w:rsidR="00B60882" w:rsidRDefault="00B60882" w:rsidP="00B60882">
            <w:pPr>
              <w:pStyle w:val="ConsPlusNormal"/>
              <w:ind w:firstLine="283"/>
              <w:jc w:val="both"/>
            </w:pPr>
            <w:r>
              <w:t>Англия, Франция и государства Пиренейского полуострова в XI - начале XIV 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15</w:t>
            </w:r>
          </w:p>
        </w:tc>
        <w:tc>
          <w:tcPr>
            <w:tcW w:w="6405" w:type="dxa"/>
          </w:tcPr>
          <w:p w:rsidR="00B60882" w:rsidRDefault="00B60882" w:rsidP="00B60882">
            <w:pPr>
              <w:pStyle w:val="ConsPlusNormal"/>
              <w:ind w:firstLine="283"/>
              <w:jc w:val="both"/>
            </w:pPr>
            <w:r>
              <w:t>Священная Римская империя и ее соседи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16</w:t>
            </w:r>
          </w:p>
        </w:tc>
        <w:tc>
          <w:tcPr>
            <w:tcW w:w="6405" w:type="dxa"/>
          </w:tcPr>
          <w:p w:rsidR="00B60882" w:rsidRDefault="00B60882" w:rsidP="00B60882">
            <w:pPr>
              <w:pStyle w:val="ConsPlusNormal"/>
              <w:ind w:firstLine="283"/>
              <w:jc w:val="both"/>
            </w:pPr>
            <w:r>
              <w:t>Западноевропейская культура в XI - XIV вв.</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17</w:t>
            </w:r>
          </w:p>
        </w:tc>
        <w:tc>
          <w:tcPr>
            <w:tcW w:w="6405" w:type="dxa"/>
          </w:tcPr>
          <w:p w:rsidR="00B60882" w:rsidRDefault="00B60882" w:rsidP="00B60882">
            <w:pPr>
              <w:pStyle w:val="ConsPlusNormal"/>
              <w:ind w:firstLine="283"/>
              <w:jc w:val="both"/>
            </w:pPr>
            <w:r>
              <w:t>Урок повторения, обобщения и контроля по темам "Средневековое европейское общество", "Расцвет Средневековья в Западной Европе"</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18</w:t>
            </w:r>
          </w:p>
        </w:tc>
        <w:tc>
          <w:tcPr>
            <w:tcW w:w="6405" w:type="dxa"/>
          </w:tcPr>
          <w:p w:rsidR="00B60882" w:rsidRDefault="00B60882" w:rsidP="00B60882">
            <w:pPr>
              <w:pStyle w:val="ConsPlusNormal"/>
              <w:ind w:firstLine="283"/>
              <w:jc w:val="both"/>
            </w:pPr>
            <w:r>
              <w:t>Кочевники Великой степи и их соседи в Средние века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19</w:t>
            </w:r>
          </w:p>
        </w:tc>
        <w:tc>
          <w:tcPr>
            <w:tcW w:w="6405" w:type="dxa"/>
          </w:tcPr>
          <w:p w:rsidR="00B60882" w:rsidRDefault="00B60882" w:rsidP="00B60882">
            <w:pPr>
              <w:pStyle w:val="ConsPlusNormal"/>
              <w:ind w:firstLine="283"/>
              <w:jc w:val="both"/>
            </w:pPr>
            <w:r>
              <w:t>Китай и Япония в Средние века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20</w:t>
            </w:r>
          </w:p>
        </w:tc>
        <w:tc>
          <w:tcPr>
            <w:tcW w:w="6405" w:type="dxa"/>
          </w:tcPr>
          <w:p w:rsidR="00B60882" w:rsidRDefault="00B60882" w:rsidP="00B60882">
            <w:pPr>
              <w:pStyle w:val="ConsPlusNormal"/>
              <w:ind w:firstLine="283"/>
              <w:jc w:val="both"/>
            </w:pPr>
            <w:r>
              <w:t>Китай и Япония в Средние века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21</w:t>
            </w:r>
          </w:p>
        </w:tc>
        <w:tc>
          <w:tcPr>
            <w:tcW w:w="6405" w:type="dxa"/>
          </w:tcPr>
          <w:p w:rsidR="00B60882" w:rsidRDefault="00B60882" w:rsidP="00B60882">
            <w:pPr>
              <w:pStyle w:val="ConsPlusNormal"/>
              <w:ind w:firstLine="283"/>
              <w:jc w:val="both"/>
            </w:pPr>
            <w:r>
              <w:t>Индия в Средние века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22</w:t>
            </w:r>
          </w:p>
        </w:tc>
        <w:tc>
          <w:tcPr>
            <w:tcW w:w="6405" w:type="dxa"/>
          </w:tcPr>
          <w:p w:rsidR="00B60882" w:rsidRDefault="00B60882" w:rsidP="00B60882">
            <w:pPr>
              <w:pStyle w:val="ConsPlusNormal"/>
              <w:ind w:firstLine="283"/>
              <w:jc w:val="both"/>
            </w:pPr>
            <w:r>
              <w:t>Народы и государства Африки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23</w:t>
            </w:r>
          </w:p>
        </w:tc>
        <w:tc>
          <w:tcPr>
            <w:tcW w:w="6405" w:type="dxa"/>
          </w:tcPr>
          <w:p w:rsidR="00B60882" w:rsidRDefault="00B60882" w:rsidP="00B60882">
            <w:pPr>
              <w:pStyle w:val="ConsPlusNormal"/>
              <w:ind w:firstLine="283"/>
              <w:jc w:val="both"/>
            </w:pPr>
            <w:r>
              <w:t>Цивилизации доколумбовой Америки</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24</w:t>
            </w:r>
          </w:p>
        </w:tc>
        <w:tc>
          <w:tcPr>
            <w:tcW w:w="6405" w:type="dxa"/>
          </w:tcPr>
          <w:p w:rsidR="00B60882" w:rsidRDefault="00B60882" w:rsidP="00B60882">
            <w:pPr>
              <w:pStyle w:val="ConsPlusNormal"/>
              <w:ind w:firstLine="283"/>
              <w:jc w:val="both"/>
            </w:pPr>
            <w:r>
              <w:t>Урок повторения, обобщения и контроля по теме "Страны и народы Азии, Африки и Америки в средние века"</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25</w:t>
            </w:r>
          </w:p>
        </w:tc>
        <w:tc>
          <w:tcPr>
            <w:tcW w:w="6405" w:type="dxa"/>
          </w:tcPr>
          <w:p w:rsidR="00B60882" w:rsidRDefault="00B60882" w:rsidP="00B60882">
            <w:pPr>
              <w:pStyle w:val="ConsPlusNormal"/>
              <w:ind w:firstLine="283"/>
              <w:jc w:val="both"/>
            </w:pPr>
            <w:r>
              <w:t>Европа в XIV - первой половине XV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26</w:t>
            </w:r>
          </w:p>
        </w:tc>
        <w:tc>
          <w:tcPr>
            <w:tcW w:w="6405" w:type="dxa"/>
          </w:tcPr>
          <w:p w:rsidR="00B60882" w:rsidRDefault="00B60882" w:rsidP="00B60882">
            <w:pPr>
              <w:pStyle w:val="ConsPlusNormal"/>
              <w:ind w:firstLine="283"/>
              <w:jc w:val="both"/>
            </w:pPr>
            <w:r>
              <w:t>Гибель Византии и возникновение Османской империи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27</w:t>
            </w:r>
          </w:p>
        </w:tc>
        <w:tc>
          <w:tcPr>
            <w:tcW w:w="6405" w:type="dxa"/>
          </w:tcPr>
          <w:p w:rsidR="00B60882" w:rsidRDefault="00B60882" w:rsidP="00B60882">
            <w:pPr>
              <w:pStyle w:val="ConsPlusNormal"/>
              <w:ind w:firstLine="283"/>
              <w:jc w:val="both"/>
            </w:pPr>
            <w:r>
              <w:t>Европа на пороге Нового времени</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28</w:t>
            </w:r>
          </w:p>
        </w:tc>
        <w:tc>
          <w:tcPr>
            <w:tcW w:w="6405" w:type="dxa"/>
          </w:tcPr>
          <w:p w:rsidR="00B60882" w:rsidRDefault="00B60882" w:rsidP="00B60882">
            <w:pPr>
              <w:pStyle w:val="ConsPlusNormal"/>
              <w:ind w:firstLine="283"/>
              <w:jc w:val="both"/>
            </w:pPr>
            <w:r>
              <w:t>Урок повторения, обобщения и контроля "Историческое и культурное наследие Средних веков"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29</w:t>
            </w:r>
          </w:p>
        </w:tc>
        <w:tc>
          <w:tcPr>
            <w:tcW w:w="6405" w:type="dxa"/>
          </w:tcPr>
          <w:p w:rsidR="00B60882" w:rsidRDefault="00B60882" w:rsidP="00B60882">
            <w:pPr>
              <w:pStyle w:val="ConsPlusNormal"/>
              <w:ind w:firstLine="283"/>
              <w:jc w:val="both"/>
            </w:pPr>
            <w:r>
              <w:t>Роль и место России в мировой истории</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30</w:t>
            </w:r>
          </w:p>
        </w:tc>
        <w:tc>
          <w:tcPr>
            <w:tcW w:w="6405" w:type="dxa"/>
          </w:tcPr>
          <w:p w:rsidR="00B60882" w:rsidRDefault="00B60882" w:rsidP="00B60882">
            <w:pPr>
              <w:pStyle w:val="ConsPlusNormal"/>
              <w:ind w:firstLine="283"/>
              <w:jc w:val="both"/>
            </w:pPr>
            <w:r>
              <w:t>Великое переселение народов. Восточная Европа и Северная Азия в I-м тыс. н. э.</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31</w:t>
            </w:r>
          </w:p>
        </w:tc>
        <w:tc>
          <w:tcPr>
            <w:tcW w:w="6405" w:type="dxa"/>
          </w:tcPr>
          <w:p w:rsidR="00B60882" w:rsidRDefault="00B60882" w:rsidP="00B60882">
            <w:pPr>
              <w:pStyle w:val="ConsPlusNormal"/>
              <w:ind w:firstLine="283"/>
              <w:jc w:val="both"/>
            </w:pPr>
            <w:r>
              <w:t>Восточные славяне и их соседи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32</w:t>
            </w:r>
          </w:p>
        </w:tc>
        <w:tc>
          <w:tcPr>
            <w:tcW w:w="6405" w:type="dxa"/>
          </w:tcPr>
          <w:p w:rsidR="00B60882" w:rsidRDefault="00B60882" w:rsidP="00B60882">
            <w:pPr>
              <w:pStyle w:val="ConsPlusNormal"/>
              <w:ind w:firstLine="283"/>
              <w:jc w:val="both"/>
            </w:pPr>
            <w:r>
              <w:t>Восточные славяне и их соседи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33</w:t>
            </w:r>
          </w:p>
        </w:tc>
        <w:tc>
          <w:tcPr>
            <w:tcW w:w="6405" w:type="dxa"/>
          </w:tcPr>
          <w:p w:rsidR="00B60882" w:rsidRDefault="00B60882" w:rsidP="00B60882">
            <w:pPr>
              <w:pStyle w:val="ConsPlusNormal"/>
              <w:ind w:firstLine="283"/>
              <w:jc w:val="both"/>
            </w:pPr>
            <w:r>
              <w:t>Начало династии Рюриковичей</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34</w:t>
            </w:r>
          </w:p>
        </w:tc>
        <w:tc>
          <w:tcPr>
            <w:tcW w:w="6405" w:type="dxa"/>
          </w:tcPr>
          <w:p w:rsidR="00B60882" w:rsidRDefault="00B60882" w:rsidP="00B60882">
            <w:pPr>
              <w:pStyle w:val="ConsPlusNormal"/>
              <w:ind w:firstLine="283"/>
              <w:jc w:val="both"/>
            </w:pPr>
            <w:r>
              <w:t>Русь при Игоре, Ольге, Святославе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35</w:t>
            </w:r>
          </w:p>
        </w:tc>
        <w:tc>
          <w:tcPr>
            <w:tcW w:w="6405" w:type="dxa"/>
          </w:tcPr>
          <w:p w:rsidR="00B60882" w:rsidRDefault="00B60882" w:rsidP="00B60882">
            <w:pPr>
              <w:pStyle w:val="ConsPlusNormal"/>
              <w:ind w:firstLine="283"/>
              <w:jc w:val="both"/>
            </w:pPr>
            <w:r>
              <w:t>Русь при Игоре, Ольге, Святославе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36</w:t>
            </w:r>
          </w:p>
        </w:tc>
        <w:tc>
          <w:tcPr>
            <w:tcW w:w="6405" w:type="dxa"/>
          </w:tcPr>
          <w:p w:rsidR="00B60882" w:rsidRDefault="00B60882" w:rsidP="00B60882">
            <w:pPr>
              <w:pStyle w:val="ConsPlusNormal"/>
              <w:ind w:firstLine="283"/>
              <w:jc w:val="both"/>
            </w:pPr>
            <w:r>
              <w:t>Русь при Владимире Святом</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37</w:t>
            </w:r>
          </w:p>
        </w:tc>
        <w:tc>
          <w:tcPr>
            <w:tcW w:w="6405" w:type="dxa"/>
          </w:tcPr>
          <w:p w:rsidR="00B60882" w:rsidRDefault="00B60882" w:rsidP="00B60882">
            <w:pPr>
              <w:pStyle w:val="ConsPlusNormal"/>
              <w:ind w:firstLine="283"/>
              <w:jc w:val="both"/>
            </w:pPr>
            <w:r>
              <w:t>Русь при Владимире Святом</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38</w:t>
            </w:r>
          </w:p>
        </w:tc>
        <w:tc>
          <w:tcPr>
            <w:tcW w:w="6405" w:type="dxa"/>
          </w:tcPr>
          <w:p w:rsidR="00B60882" w:rsidRDefault="00B60882" w:rsidP="00B60882">
            <w:pPr>
              <w:pStyle w:val="ConsPlusNormal"/>
              <w:ind w:firstLine="283"/>
              <w:jc w:val="both"/>
            </w:pPr>
            <w:r>
              <w:t>Расцвет Руси при Ярославе Мудром</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lastRenderedPageBreak/>
              <w:t>Урок 39</w:t>
            </w:r>
          </w:p>
        </w:tc>
        <w:tc>
          <w:tcPr>
            <w:tcW w:w="6405" w:type="dxa"/>
          </w:tcPr>
          <w:p w:rsidR="00B60882" w:rsidRDefault="00B60882" w:rsidP="00B60882">
            <w:pPr>
              <w:pStyle w:val="ConsPlusNormal"/>
              <w:ind w:firstLine="283"/>
              <w:jc w:val="both"/>
            </w:pPr>
            <w:r>
              <w:t>Наследники Ярослава Мудрого</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40</w:t>
            </w:r>
          </w:p>
        </w:tc>
        <w:tc>
          <w:tcPr>
            <w:tcW w:w="6405" w:type="dxa"/>
            <w:vAlign w:val="center"/>
          </w:tcPr>
          <w:p w:rsidR="00B60882" w:rsidRDefault="00B60882" w:rsidP="00B60882">
            <w:pPr>
              <w:pStyle w:val="ConsPlusNormal"/>
              <w:ind w:firstLine="283"/>
              <w:jc w:val="both"/>
            </w:pPr>
            <w:r>
              <w:t>Наследники Ярослава Мудрого</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41</w:t>
            </w:r>
          </w:p>
        </w:tc>
        <w:tc>
          <w:tcPr>
            <w:tcW w:w="6405" w:type="dxa"/>
          </w:tcPr>
          <w:p w:rsidR="00B60882" w:rsidRDefault="00B60882" w:rsidP="00B60882">
            <w:pPr>
              <w:pStyle w:val="ConsPlusNormal"/>
              <w:ind w:firstLine="283"/>
              <w:jc w:val="both"/>
            </w:pPr>
            <w:r>
              <w:t>Русь при Владимире Мономахе</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42</w:t>
            </w:r>
          </w:p>
        </w:tc>
        <w:tc>
          <w:tcPr>
            <w:tcW w:w="6405" w:type="dxa"/>
          </w:tcPr>
          <w:p w:rsidR="00B60882" w:rsidRDefault="00B60882" w:rsidP="00B60882">
            <w:pPr>
              <w:pStyle w:val="ConsPlusNormal"/>
              <w:ind w:firstLine="283"/>
              <w:jc w:val="both"/>
            </w:pPr>
            <w:r>
              <w:t>Урок повторения, обобщения по теме "Великое переселение народов на территории современной России. Государство Русь"</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43</w:t>
            </w:r>
          </w:p>
        </w:tc>
        <w:tc>
          <w:tcPr>
            <w:tcW w:w="6405" w:type="dxa"/>
          </w:tcPr>
          <w:p w:rsidR="00B60882" w:rsidRDefault="00B60882" w:rsidP="00B60882">
            <w:pPr>
              <w:pStyle w:val="ConsPlusNormal"/>
              <w:ind w:firstLine="283"/>
              <w:jc w:val="both"/>
            </w:pPr>
            <w:r>
              <w:t>Урок контроля по теме "Великое переселение народов на территории современной России. Государство Русь"</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44</w:t>
            </w:r>
          </w:p>
        </w:tc>
        <w:tc>
          <w:tcPr>
            <w:tcW w:w="6405" w:type="dxa"/>
          </w:tcPr>
          <w:p w:rsidR="00B60882" w:rsidRDefault="00B60882" w:rsidP="00B60882">
            <w:pPr>
              <w:pStyle w:val="ConsPlusNormal"/>
              <w:ind w:firstLine="283"/>
              <w:jc w:val="both"/>
            </w:pPr>
            <w:r>
              <w:t>Распад государства Русь</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45</w:t>
            </w:r>
          </w:p>
        </w:tc>
        <w:tc>
          <w:tcPr>
            <w:tcW w:w="6405" w:type="dxa"/>
          </w:tcPr>
          <w:p w:rsidR="00B60882" w:rsidRDefault="00B60882" w:rsidP="00B60882">
            <w:pPr>
              <w:pStyle w:val="ConsPlusNormal"/>
              <w:ind w:firstLine="283"/>
              <w:jc w:val="both"/>
            </w:pPr>
            <w:r>
              <w:t>Владимиро-Суздальская земля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46</w:t>
            </w:r>
          </w:p>
        </w:tc>
        <w:tc>
          <w:tcPr>
            <w:tcW w:w="6405" w:type="dxa"/>
          </w:tcPr>
          <w:p w:rsidR="00B60882" w:rsidRDefault="00B60882" w:rsidP="00B60882">
            <w:pPr>
              <w:pStyle w:val="ConsPlusNormal"/>
              <w:ind w:firstLine="283"/>
              <w:jc w:val="both"/>
            </w:pPr>
            <w:r>
              <w:t>Владимиро-Суздальская земля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47</w:t>
            </w:r>
          </w:p>
        </w:tc>
        <w:tc>
          <w:tcPr>
            <w:tcW w:w="6405" w:type="dxa"/>
          </w:tcPr>
          <w:p w:rsidR="00B60882" w:rsidRDefault="00B60882" w:rsidP="00B60882">
            <w:pPr>
              <w:pStyle w:val="ConsPlusNormal"/>
              <w:ind w:firstLine="283"/>
              <w:jc w:val="both"/>
            </w:pPr>
            <w:r>
              <w:t>Новгородская земля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48</w:t>
            </w:r>
          </w:p>
        </w:tc>
        <w:tc>
          <w:tcPr>
            <w:tcW w:w="6405" w:type="dxa"/>
          </w:tcPr>
          <w:p w:rsidR="00B60882" w:rsidRDefault="00B60882" w:rsidP="00B60882">
            <w:pPr>
              <w:pStyle w:val="ConsPlusNormal"/>
              <w:ind w:firstLine="283"/>
              <w:jc w:val="both"/>
            </w:pPr>
            <w:r>
              <w:t>Новгородская земля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49</w:t>
            </w:r>
          </w:p>
        </w:tc>
        <w:tc>
          <w:tcPr>
            <w:tcW w:w="6405" w:type="dxa"/>
          </w:tcPr>
          <w:p w:rsidR="00B60882" w:rsidRDefault="00B60882" w:rsidP="00B60882">
            <w:pPr>
              <w:pStyle w:val="ConsPlusNormal"/>
              <w:ind w:firstLine="283"/>
              <w:jc w:val="both"/>
            </w:pPr>
            <w:r>
              <w:t>Юго-Западная Русь</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50</w:t>
            </w:r>
          </w:p>
        </w:tc>
        <w:tc>
          <w:tcPr>
            <w:tcW w:w="6405" w:type="dxa"/>
          </w:tcPr>
          <w:p w:rsidR="00B60882" w:rsidRDefault="00B60882" w:rsidP="00B60882">
            <w:pPr>
              <w:pStyle w:val="ConsPlusNormal"/>
              <w:ind w:firstLine="283"/>
              <w:jc w:val="both"/>
            </w:pPr>
            <w:r>
              <w:t>Культура и повседневность Руси в IX - XIII вв.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51</w:t>
            </w:r>
          </w:p>
        </w:tc>
        <w:tc>
          <w:tcPr>
            <w:tcW w:w="6405" w:type="dxa"/>
          </w:tcPr>
          <w:p w:rsidR="00B60882" w:rsidRDefault="00B60882" w:rsidP="00B60882">
            <w:pPr>
              <w:pStyle w:val="ConsPlusNormal"/>
              <w:ind w:firstLine="283"/>
              <w:jc w:val="both"/>
            </w:pPr>
            <w:r>
              <w:t>Культура и повседневность Руси в IX - XIII вв.</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52</w:t>
            </w:r>
          </w:p>
        </w:tc>
        <w:tc>
          <w:tcPr>
            <w:tcW w:w="6405" w:type="dxa"/>
          </w:tcPr>
          <w:p w:rsidR="00B60882" w:rsidRDefault="00B60882" w:rsidP="00B60882">
            <w:pPr>
              <w:pStyle w:val="ConsPlusNormal"/>
              <w:ind w:firstLine="283"/>
              <w:jc w:val="both"/>
            </w:pPr>
            <w:r>
              <w:t>Урок повторения и обобщения по теме "Русские земли в середине XII - начале XIII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53</w:t>
            </w:r>
          </w:p>
        </w:tc>
        <w:tc>
          <w:tcPr>
            <w:tcW w:w="6405" w:type="dxa"/>
          </w:tcPr>
          <w:p w:rsidR="00B60882" w:rsidRDefault="00B60882" w:rsidP="00B60882">
            <w:pPr>
              <w:pStyle w:val="ConsPlusNormal"/>
              <w:ind w:firstLine="283"/>
              <w:jc w:val="both"/>
            </w:pPr>
            <w:r>
              <w:t>Урок повторения и обобщения по теме "Русские земли в середине XII - начале XIII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54</w:t>
            </w:r>
          </w:p>
        </w:tc>
        <w:tc>
          <w:tcPr>
            <w:tcW w:w="6405" w:type="dxa"/>
          </w:tcPr>
          <w:p w:rsidR="00B60882" w:rsidRDefault="00B60882" w:rsidP="00B60882">
            <w:pPr>
              <w:pStyle w:val="ConsPlusNormal"/>
              <w:ind w:firstLine="283"/>
              <w:jc w:val="both"/>
            </w:pPr>
            <w:r>
              <w:t>Урок контроля по теме "Русские земли в середине XII - начале XIII 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55</w:t>
            </w:r>
          </w:p>
        </w:tc>
        <w:tc>
          <w:tcPr>
            <w:tcW w:w="6405" w:type="dxa"/>
          </w:tcPr>
          <w:p w:rsidR="00B60882" w:rsidRDefault="00B60882" w:rsidP="00B60882">
            <w:pPr>
              <w:pStyle w:val="ConsPlusNormal"/>
              <w:ind w:firstLine="283"/>
              <w:jc w:val="both"/>
            </w:pPr>
            <w:r>
              <w:t>Чингисхан и его империя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56</w:t>
            </w:r>
          </w:p>
        </w:tc>
        <w:tc>
          <w:tcPr>
            <w:tcW w:w="6405" w:type="dxa"/>
          </w:tcPr>
          <w:p w:rsidR="00B60882" w:rsidRDefault="00B60882" w:rsidP="00B60882">
            <w:pPr>
              <w:pStyle w:val="ConsPlusNormal"/>
              <w:ind w:firstLine="283"/>
              <w:jc w:val="both"/>
            </w:pPr>
            <w:r>
              <w:t>Натиск на русские земли с востока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57</w:t>
            </w:r>
          </w:p>
        </w:tc>
        <w:tc>
          <w:tcPr>
            <w:tcW w:w="6405" w:type="dxa"/>
          </w:tcPr>
          <w:p w:rsidR="00B60882" w:rsidRDefault="00B60882" w:rsidP="00B60882">
            <w:pPr>
              <w:pStyle w:val="ConsPlusNormal"/>
              <w:ind w:firstLine="283"/>
              <w:jc w:val="both"/>
            </w:pPr>
            <w:r>
              <w:t>Натиск на русские земли с востока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58</w:t>
            </w:r>
          </w:p>
        </w:tc>
        <w:tc>
          <w:tcPr>
            <w:tcW w:w="6405" w:type="dxa"/>
          </w:tcPr>
          <w:p w:rsidR="00B60882" w:rsidRDefault="00B60882" w:rsidP="00B60882">
            <w:pPr>
              <w:pStyle w:val="ConsPlusNormal"/>
              <w:ind w:firstLine="283"/>
              <w:jc w:val="both"/>
            </w:pPr>
            <w:r>
              <w:t>Отражение агрессии с запада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59</w:t>
            </w:r>
          </w:p>
        </w:tc>
        <w:tc>
          <w:tcPr>
            <w:tcW w:w="6405" w:type="dxa"/>
          </w:tcPr>
          <w:p w:rsidR="00B60882" w:rsidRDefault="00B60882" w:rsidP="00B60882">
            <w:pPr>
              <w:pStyle w:val="ConsPlusNormal"/>
              <w:ind w:firstLine="283"/>
              <w:jc w:val="both"/>
            </w:pPr>
            <w:r>
              <w:t>Отражение агрессии с запада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60</w:t>
            </w:r>
          </w:p>
        </w:tc>
        <w:tc>
          <w:tcPr>
            <w:tcW w:w="6405" w:type="dxa"/>
          </w:tcPr>
          <w:p w:rsidR="00B60882" w:rsidRDefault="00B60882" w:rsidP="00B60882">
            <w:pPr>
              <w:pStyle w:val="ConsPlusNormal"/>
              <w:ind w:firstLine="283"/>
              <w:jc w:val="both"/>
            </w:pPr>
            <w:r>
              <w:t>Русские земли и Золотая Орда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61</w:t>
            </w:r>
          </w:p>
        </w:tc>
        <w:tc>
          <w:tcPr>
            <w:tcW w:w="6405" w:type="dxa"/>
          </w:tcPr>
          <w:p w:rsidR="00B60882" w:rsidRDefault="00B60882" w:rsidP="00B60882">
            <w:pPr>
              <w:pStyle w:val="ConsPlusNormal"/>
              <w:ind w:firstLine="283"/>
              <w:jc w:val="both"/>
            </w:pPr>
            <w:r>
              <w:t>Русские земли и Золотая Орда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62</w:t>
            </w:r>
          </w:p>
        </w:tc>
        <w:tc>
          <w:tcPr>
            <w:tcW w:w="6405" w:type="dxa"/>
          </w:tcPr>
          <w:p w:rsidR="00B60882" w:rsidRDefault="00B60882" w:rsidP="00B60882">
            <w:pPr>
              <w:pStyle w:val="ConsPlusNormal"/>
              <w:ind w:firstLine="283"/>
              <w:jc w:val="both"/>
            </w:pPr>
            <w:r>
              <w:t>Русь и Великое княжество Литовское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63</w:t>
            </w:r>
          </w:p>
        </w:tc>
        <w:tc>
          <w:tcPr>
            <w:tcW w:w="6405" w:type="dxa"/>
          </w:tcPr>
          <w:p w:rsidR="00B60882" w:rsidRDefault="00B60882" w:rsidP="00B60882">
            <w:pPr>
              <w:pStyle w:val="ConsPlusNormal"/>
              <w:ind w:firstLine="283"/>
              <w:jc w:val="both"/>
            </w:pPr>
            <w:r>
              <w:t>Русь и Великое княжество Литовское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64</w:t>
            </w:r>
          </w:p>
        </w:tc>
        <w:tc>
          <w:tcPr>
            <w:tcW w:w="6405" w:type="dxa"/>
          </w:tcPr>
          <w:p w:rsidR="00B60882" w:rsidRDefault="00B60882" w:rsidP="00B60882">
            <w:pPr>
              <w:pStyle w:val="ConsPlusNormal"/>
              <w:ind w:firstLine="283"/>
              <w:jc w:val="both"/>
            </w:pPr>
            <w:r>
              <w:t>Северо-Восточная Русь в конце XIII - начале XIV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65</w:t>
            </w:r>
          </w:p>
        </w:tc>
        <w:tc>
          <w:tcPr>
            <w:tcW w:w="6405" w:type="dxa"/>
          </w:tcPr>
          <w:p w:rsidR="00B60882" w:rsidRDefault="00B60882" w:rsidP="00B60882">
            <w:pPr>
              <w:pStyle w:val="ConsPlusNormal"/>
              <w:ind w:firstLine="283"/>
              <w:jc w:val="both"/>
            </w:pPr>
            <w:r>
              <w:t>Возвышение Москвы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66</w:t>
            </w:r>
          </w:p>
        </w:tc>
        <w:tc>
          <w:tcPr>
            <w:tcW w:w="6405" w:type="dxa"/>
          </w:tcPr>
          <w:p w:rsidR="00B60882" w:rsidRDefault="00B60882" w:rsidP="00B60882">
            <w:pPr>
              <w:pStyle w:val="ConsPlusNormal"/>
              <w:ind w:firstLine="283"/>
              <w:jc w:val="both"/>
            </w:pPr>
            <w:r>
              <w:t>Победа на Куликовом поле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67</w:t>
            </w:r>
          </w:p>
        </w:tc>
        <w:tc>
          <w:tcPr>
            <w:tcW w:w="6405" w:type="dxa"/>
          </w:tcPr>
          <w:p w:rsidR="00B60882" w:rsidRDefault="00B60882" w:rsidP="00B60882">
            <w:pPr>
              <w:pStyle w:val="ConsPlusNormal"/>
              <w:ind w:firstLine="283"/>
              <w:jc w:val="both"/>
            </w:pPr>
            <w:r>
              <w:t>Победа на Куликовом поле</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68</w:t>
            </w:r>
          </w:p>
        </w:tc>
        <w:tc>
          <w:tcPr>
            <w:tcW w:w="6405" w:type="dxa"/>
          </w:tcPr>
          <w:p w:rsidR="00B60882" w:rsidRDefault="00B60882" w:rsidP="00B60882">
            <w:pPr>
              <w:pStyle w:val="ConsPlusNormal"/>
              <w:ind w:firstLine="283"/>
              <w:jc w:val="both"/>
            </w:pPr>
            <w:r>
              <w:t>Урок повторения и обобщения по теме "Русские земли и их соседи в середине XIII - XIV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69</w:t>
            </w:r>
          </w:p>
        </w:tc>
        <w:tc>
          <w:tcPr>
            <w:tcW w:w="6405" w:type="dxa"/>
          </w:tcPr>
          <w:p w:rsidR="00B60882" w:rsidRDefault="00B60882" w:rsidP="00B60882">
            <w:pPr>
              <w:pStyle w:val="ConsPlusNormal"/>
              <w:ind w:firstLine="283"/>
              <w:jc w:val="both"/>
            </w:pPr>
            <w:r>
              <w:t>Урок повторения и обобщения по теме "Русские земли и их соседи в середине XIII - XIV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70</w:t>
            </w:r>
          </w:p>
        </w:tc>
        <w:tc>
          <w:tcPr>
            <w:tcW w:w="6405" w:type="dxa"/>
          </w:tcPr>
          <w:p w:rsidR="00B60882" w:rsidRDefault="00B60882" w:rsidP="00B60882">
            <w:pPr>
              <w:pStyle w:val="ConsPlusNormal"/>
              <w:ind w:firstLine="283"/>
              <w:jc w:val="both"/>
            </w:pPr>
            <w:r>
              <w:t>Урок контроля по теме "Русские земли и их соседи в середине XIII - XIV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71</w:t>
            </w:r>
          </w:p>
        </w:tc>
        <w:tc>
          <w:tcPr>
            <w:tcW w:w="6405" w:type="dxa"/>
          </w:tcPr>
          <w:p w:rsidR="00B60882" w:rsidRDefault="00B60882" w:rsidP="00B60882">
            <w:pPr>
              <w:pStyle w:val="ConsPlusNormal"/>
              <w:ind w:firstLine="283"/>
              <w:jc w:val="both"/>
            </w:pPr>
            <w:r>
              <w:t>Московское княжество в конце XIV - первой половине XV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72</w:t>
            </w:r>
          </w:p>
        </w:tc>
        <w:tc>
          <w:tcPr>
            <w:tcW w:w="6405" w:type="dxa"/>
          </w:tcPr>
          <w:p w:rsidR="00B60882" w:rsidRDefault="00B60882" w:rsidP="00B60882">
            <w:pPr>
              <w:pStyle w:val="ConsPlusNormal"/>
              <w:ind w:firstLine="283"/>
              <w:jc w:val="both"/>
            </w:pPr>
            <w:r>
              <w:t>Московское княжество в конце XIV - первой половине XV 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73</w:t>
            </w:r>
          </w:p>
        </w:tc>
        <w:tc>
          <w:tcPr>
            <w:tcW w:w="6405" w:type="dxa"/>
          </w:tcPr>
          <w:p w:rsidR="00B60882" w:rsidRDefault="00B60882" w:rsidP="00B60882">
            <w:pPr>
              <w:pStyle w:val="ConsPlusNormal"/>
              <w:ind w:firstLine="283"/>
              <w:jc w:val="both"/>
            </w:pPr>
            <w:r>
              <w:t>Иван III - государь всея Руси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74</w:t>
            </w:r>
          </w:p>
        </w:tc>
        <w:tc>
          <w:tcPr>
            <w:tcW w:w="6405" w:type="dxa"/>
          </w:tcPr>
          <w:p w:rsidR="00B60882" w:rsidRDefault="00B60882" w:rsidP="00B60882">
            <w:pPr>
              <w:pStyle w:val="ConsPlusNormal"/>
              <w:ind w:firstLine="283"/>
              <w:jc w:val="both"/>
            </w:pPr>
            <w:r>
              <w:t>Иван III - государь всея Руси</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75</w:t>
            </w:r>
          </w:p>
        </w:tc>
        <w:tc>
          <w:tcPr>
            <w:tcW w:w="6405" w:type="dxa"/>
          </w:tcPr>
          <w:p w:rsidR="00B60882" w:rsidRDefault="00B60882" w:rsidP="00B60882">
            <w:pPr>
              <w:pStyle w:val="ConsPlusNormal"/>
              <w:ind w:firstLine="283"/>
              <w:jc w:val="both"/>
            </w:pPr>
            <w:r>
              <w:t>Российское государство и общество во второй половине XV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76</w:t>
            </w:r>
          </w:p>
        </w:tc>
        <w:tc>
          <w:tcPr>
            <w:tcW w:w="6405" w:type="dxa"/>
          </w:tcPr>
          <w:p w:rsidR="00B60882" w:rsidRDefault="00B60882" w:rsidP="00B60882">
            <w:pPr>
              <w:pStyle w:val="ConsPlusNormal"/>
              <w:ind w:firstLine="283"/>
              <w:jc w:val="both"/>
            </w:pPr>
            <w:r>
              <w:t>Российское государство и общество во второй половине XV 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77</w:t>
            </w:r>
          </w:p>
        </w:tc>
        <w:tc>
          <w:tcPr>
            <w:tcW w:w="6405" w:type="dxa"/>
          </w:tcPr>
          <w:p w:rsidR="00B60882" w:rsidRDefault="00B60882" w:rsidP="00B60882">
            <w:pPr>
              <w:pStyle w:val="ConsPlusNormal"/>
              <w:ind w:firstLine="283"/>
              <w:jc w:val="both"/>
            </w:pPr>
            <w:r>
              <w:t>Правление Василия III</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78</w:t>
            </w:r>
          </w:p>
        </w:tc>
        <w:tc>
          <w:tcPr>
            <w:tcW w:w="6405" w:type="dxa"/>
          </w:tcPr>
          <w:p w:rsidR="00B60882" w:rsidRDefault="00B60882" w:rsidP="00B60882">
            <w:pPr>
              <w:pStyle w:val="ConsPlusNormal"/>
              <w:ind w:firstLine="283"/>
              <w:jc w:val="both"/>
            </w:pPr>
            <w:r>
              <w:t>Правление Василия III</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79</w:t>
            </w:r>
          </w:p>
        </w:tc>
        <w:tc>
          <w:tcPr>
            <w:tcW w:w="6405" w:type="dxa"/>
          </w:tcPr>
          <w:p w:rsidR="00B60882" w:rsidRDefault="00B60882" w:rsidP="00B60882">
            <w:pPr>
              <w:pStyle w:val="ConsPlusNormal"/>
              <w:ind w:firstLine="283"/>
              <w:jc w:val="both"/>
            </w:pPr>
            <w:r>
              <w:t>Культура Руси в XIII - первой трети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80</w:t>
            </w:r>
          </w:p>
        </w:tc>
        <w:tc>
          <w:tcPr>
            <w:tcW w:w="6405" w:type="dxa"/>
          </w:tcPr>
          <w:p w:rsidR="00B60882" w:rsidRDefault="00B60882" w:rsidP="00B60882">
            <w:pPr>
              <w:pStyle w:val="ConsPlusNormal"/>
              <w:ind w:firstLine="283"/>
              <w:jc w:val="both"/>
            </w:pPr>
            <w:r>
              <w:t>Культура Руси в XIII - первой трети XVI в.</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81</w:t>
            </w:r>
          </w:p>
        </w:tc>
        <w:tc>
          <w:tcPr>
            <w:tcW w:w="6405" w:type="dxa"/>
          </w:tcPr>
          <w:p w:rsidR="00B60882" w:rsidRDefault="00B60882" w:rsidP="00B60882">
            <w:pPr>
              <w:pStyle w:val="ConsPlusNormal"/>
              <w:ind w:firstLine="283"/>
              <w:jc w:val="both"/>
            </w:pPr>
            <w:r>
              <w:t>Урок повторения, обобщения по теме "Создание единого Российского государства"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82</w:t>
            </w:r>
          </w:p>
        </w:tc>
        <w:tc>
          <w:tcPr>
            <w:tcW w:w="6405" w:type="dxa"/>
          </w:tcPr>
          <w:p w:rsidR="00B60882" w:rsidRDefault="00B60882" w:rsidP="00B60882">
            <w:pPr>
              <w:pStyle w:val="ConsPlusNormal"/>
              <w:ind w:firstLine="283"/>
              <w:jc w:val="both"/>
            </w:pPr>
            <w:r>
              <w:t>Урок контроля по теме "Создание единого Российского государства"</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83</w:t>
            </w:r>
          </w:p>
        </w:tc>
        <w:tc>
          <w:tcPr>
            <w:tcW w:w="6405" w:type="dxa"/>
          </w:tcPr>
          <w:p w:rsidR="00B60882" w:rsidRDefault="00B60882" w:rsidP="00B60882">
            <w:pPr>
              <w:pStyle w:val="ConsPlusNormal"/>
              <w:ind w:firstLine="283"/>
              <w:jc w:val="both"/>
            </w:pPr>
            <w:r>
              <w:t>Итоговое повторение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84</w:t>
            </w:r>
          </w:p>
        </w:tc>
        <w:tc>
          <w:tcPr>
            <w:tcW w:w="6405" w:type="dxa"/>
          </w:tcPr>
          <w:p w:rsidR="00B60882" w:rsidRDefault="00B60882" w:rsidP="00B60882">
            <w:pPr>
              <w:pStyle w:val="ConsPlusNormal"/>
              <w:ind w:firstLine="283"/>
              <w:jc w:val="both"/>
            </w:pPr>
            <w:r>
              <w:t>Итоговое повторение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lastRenderedPageBreak/>
              <w:t>Урок 85</w:t>
            </w:r>
          </w:p>
        </w:tc>
        <w:tc>
          <w:tcPr>
            <w:tcW w:w="6405" w:type="dxa"/>
          </w:tcPr>
          <w:p w:rsidR="00B60882" w:rsidRDefault="00B60882" w:rsidP="00B60882">
            <w:pPr>
              <w:pStyle w:val="ConsPlusNormal"/>
              <w:ind w:firstLine="283"/>
              <w:jc w:val="both"/>
            </w:pPr>
            <w:r>
              <w:t>Итоговое повторение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Уроки 86 - 102</w:t>
            </w:r>
          </w:p>
        </w:tc>
        <w:tc>
          <w:tcPr>
            <w:tcW w:w="6405" w:type="dxa"/>
            <w:vAlign w:val="center"/>
          </w:tcPr>
          <w:p w:rsidR="00B60882" w:rsidRDefault="00B60882" w:rsidP="00B60882">
            <w:pPr>
              <w:pStyle w:val="ConsPlusNormal"/>
              <w:ind w:firstLine="283"/>
              <w:jc w:val="both"/>
            </w:pPr>
            <w:r>
              <w:t>История нашего края</w:t>
            </w:r>
          </w:p>
        </w:tc>
        <w:tc>
          <w:tcPr>
            <w:tcW w:w="1473" w:type="dxa"/>
            <w:vAlign w:val="center"/>
          </w:tcPr>
          <w:p w:rsidR="00B60882" w:rsidRDefault="00B60882" w:rsidP="00B60882">
            <w:pPr>
              <w:pStyle w:val="ConsPlusNormal"/>
              <w:jc w:val="center"/>
            </w:pPr>
            <w:r>
              <w:t>17</w:t>
            </w:r>
          </w:p>
        </w:tc>
      </w:tr>
      <w:tr w:rsidR="00B60882" w:rsidRPr="00541C92" w:rsidTr="00B60882">
        <w:tc>
          <w:tcPr>
            <w:tcW w:w="9069" w:type="dxa"/>
            <w:gridSpan w:val="3"/>
          </w:tcPr>
          <w:p w:rsidR="00B60882" w:rsidRDefault="00B60882" w:rsidP="00B60882">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B60882" w:rsidRDefault="00B60882" w:rsidP="00B60882">
      <w:pPr>
        <w:pStyle w:val="ConsPlusNormal"/>
        <w:ind w:firstLine="540"/>
        <w:jc w:val="both"/>
      </w:pPr>
    </w:p>
    <w:p w:rsidR="00B60882" w:rsidRDefault="00B60882" w:rsidP="00B60882">
      <w:pPr>
        <w:pStyle w:val="ConsPlusNormal"/>
        <w:jc w:val="right"/>
      </w:pPr>
      <w:r>
        <w:t>Таблица 17.2</w:t>
      </w:r>
    </w:p>
    <w:p w:rsidR="00B60882" w:rsidRDefault="00B60882" w:rsidP="00B60882">
      <w:pPr>
        <w:pStyle w:val="ConsPlusNormal"/>
        <w:ind w:firstLine="540"/>
        <w:jc w:val="both"/>
      </w:pPr>
    </w:p>
    <w:p w:rsidR="00B60882" w:rsidRDefault="00B60882" w:rsidP="00B60882">
      <w:pPr>
        <w:pStyle w:val="ConsPlusNormal"/>
        <w:jc w:val="both"/>
      </w:pPr>
      <w:r>
        <w:t>7 класс</w:t>
      </w:r>
    </w:p>
    <w:p w:rsidR="00B60882" w:rsidRDefault="00B60882" w:rsidP="00B6088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B60882" w:rsidTr="00B60882">
        <w:tc>
          <w:tcPr>
            <w:tcW w:w="1191" w:type="dxa"/>
            <w:vMerge w:val="restart"/>
          </w:tcPr>
          <w:p w:rsidR="00B60882" w:rsidRDefault="00B60882" w:rsidP="00B60882">
            <w:pPr>
              <w:pStyle w:val="ConsPlusNormal"/>
              <w:jc w:val="center"/>
            </w:pPr>
            <w:r>
              <w:t>N п/п</w:t>
            </w:r>
          </w:p>
        </w:tc>
        <w:tc>
          <w:tcPr>
            <w:tcW w:w="6405" w:type="dxa"/>
            <w:vMerge w:val="restart"/>
          </w:tcPr>
          <w:p w:rsidR="00B60882" w:rsidRDefault="00B60882" w:rsidP="00B60882">
            <w:pPr>
              <w:pStyle w:val="ConsPlusNormal"/>
              <w:jc w:val="center"/>
            </w:pPr>
            <w:r>
              <w:t>Тема урока</w:t>
            </w:r>
          </w:p>
        </w:tc>
        <w:tc>
          <w:tcPr>
            <w:tcW w:w="1473" w:type="dxa"/>
          </w:tcPr>
          <w:p w:rsidR="00B60882" w:rsidRDefault="00B60882" w:rsidP="00B60882">
            <w:pPr>
              <w:pStyle w:val="ConsPlusNormal"/>
              <w:jc w:val="center"/>
            </w:pPr>
            <w:r>
              <w:t>Количество часов</w:t>
            </w:r>
          </w:p>
        </w:tc>
      </w:tr>
      <w:tr w:rsidR="00B60882" w:rsidTr="00B60882">
        <w:tc>
          <w:tcPr>
            <w:tcW w:w="1191" w:type="dxa"/>
            <w:vMerge/>
          </w:tcPr>
          <w:p w:rsidR="00B60882" w:rsidRDefault="00B60882" w:rsidP="00B60882">
            <w:pPr>
              <w:pStyle w:val="ConsPlusNormal"/>
            </w:pPr>
          </w:p>
        </w:tc>
        <w:tc>
          <w:tcPr>
            <w:tcW w:w="6405" w:type="dxa"/>
            <w:vMerge/>
          </w:tcPr>
          <w:p w:rsidR="00B60882" w:rsidRDefault="00B60882" w:rsidP="00B60882">
            <w:pPr>
              <w:pStyle w:val="ConsPlusNormal"/>
            </w:pPr>
          </w:p>
        </w:tc>
        <w:tc>
          <w:tcPr>
            <w:tcW w:w="1473" w:type="dxa"/>
          </w:tcPr>
          <w:p w:rsidR="00B60882" w:rsidRDefault="00B60882" w:rsidP="00B60882">
            <w:pPr>
              <w:pStyle w:val="ConsPlusNormal"/>
              <w:jc w:val="center"/>
            </w:pPr>
            <w:r>
              <w:t>Всего</w:t>
            </w:r>
          </w:p>
        </w:tc>
      </w:tr>
      <w:tr w:rsidR="00B60882" w:rsidTr="00B60882">
        <w:tc>
          <w:tcPr>
            <w:tcW w:w="1191" w:type="dxa"/>
          </w:tcPr>
          <w:p w:rsidR="00B60882" w:rsidRDefault="00B60882" w:rsidP="00B60882">
            <w:pPr>
              <w:pStyle w:val="ConsPlusNormal"/>
              <w:jc w:val="center"/>
            </w:pPr>
            <w:r>
              <w:t>Урок 1</w:t>
            </w:r>
          </w:p>
        </w:tc>
        <w:tc>
          <w:tcPr>
            <w:tcW w:w="6405" w:type="dxa"/>
          </w:tcPr>
          <w:p w:rsidR="00B60882" w:rsidRDefault="00B60882" w:rsidP="00B60882">
            <w:pPr>
              <w:pStyle w:val="ConsPlusNormal"/>
              <w:ind w:firstLine="283"/>
              <w:jc w:val="both"/>
            </w:pPr>
            <w:r>
              <w:t>Введение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w:t>
            </w:r>
          </w:p>
        </w:tc>
        <w:tc>
          <w:tcPr>
            <w:tcW w:w="6405" w:type="dxa"/>
          </w:tcPr>
          <w:p w:rsidR="00B60882" w:rsidRDefault="00B60882" w:rsidP="00B60882">
            <w:pPr>
              <w:pStyle w:val="ConsPlusNormal"/>
              <w:ind w:firstLine="283"/>
              <w:jc w:val="both"/>
            </w:pPr>
            <w:r>
              <w:t>Мир на заре Нового времени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w:t>
            </w:r>
          </w:p>
        </w:tc>
        <w:tc>
          <w:tcPr>
            <w:tcW w:w="6405" w:type="dxa"/>
          </w:tcPr>
          <w:p w:rsidR="00B60882" w:rsidRDefault="00B60882" w:rsidP="00B60882">
            <w:pPr>
              <w:pStyle w:val="ConsPlusNormal"/>
              <w:ind w:firstLine="283"/>
              <w:jc w:val="both"/>
            </w:pPr>
            <w:r>
              <w:t>Великие географические открытия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w:t>
            </w:r>
          </w:p>
        </w:tc>
        <w:tc>
          <w:tcPr>
            <w:tcW w:w="6405" w:type="dxa"/>
          </w:tcPr>
          <w:p w:rsidR="00B60882" w:rsidRDefault="00B60882" w:rsidP="00B60882">
            <w:pPr>
              <w:pStyle w:val="ConsPlusNormal"/>
              <w:ind w:firstLine="283"/>
              <w:jc w:val="both"/>
            </w:pPr>
            <w:r>
              <w:t>Колониальные империи раннего Нового времени</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w:t>
            </w:r>
          </w:p>
        </w:tc>
        <w:tc>
          <w:tcPr>
            <w:tcW w:w="6405" w:type="dxa"/>
          </w:tcPr>
          <w:p w:rsidR="00B60882" w:rsidRDefault="00B60882" w:rsidP="00B60882">
            <w:pPr>
              <w:pStyle w:val="ConsPlusNormal"/>
              <w:ind w:firstLine="283"/>
              <w:jc w:val="both"/>
            </w:pPr>
            <w:r>
              <w:t>Урок повторения, обобщения и контроля по теме "Эпоха Великих географических открытий"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w:t>
            </w:r>
          </w:p>
        </w:tc>
        <w:tc>
          <w:tcPr>
            <w:tcW w:w="6405" w:type="dxa"/>
          </w:tcPr>
          <w:p w:rsidR="00B60882" w:rsidRDefault="00B60882" w:rsidP="00B60882">
            <w:pPr>
              <w:pStyle w:val="ConsPlusNormal"/>
              <w:ind w:firstLine="283"/>
              <w:jc w:val="both"/>
            </w:pPr>
            <w:r>
              <w:t>Сельский и городской мир в эпоху зарождения капитализма</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lastRenderedPageBreak/>
              <w:t>Урок 7</w:t>
            </w:r>
          </w:p>
        </w:tc>
        <w:tc>
          <w:tcPr>
            <w:tcW w:w="6405" w:type="dxa"/>
          </w:tcPr>
          <w:p w:rsidR="00B60882" w:rsidRDefault="00B60882" w:rsidP="00B60882">
            <w:pPr>
              <w:pStyle w:val="ConsPlusNormal"/>
              <w:ind w:firstLine="283"/>
              <w:jc w:val="both"/>
            </w:pPr>
            <w:r>
              <w:t>Человек, общество, государство</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w:t>
            </w:r>
          </w:p>
        </w:tc>
        <w:tc>
          <w:tcPr>
            <w:tcW w:w="6405" w:type="dxa"/>
          </w:tcPr>
          <w:p w:rsidR="00B60882" w:rsidRDefault="00B60882" w:rsidP="00B60882">
            <w:pPr>
              <w:pStyle w:val="ConsPlusNormal"/>
              <w:ind w:firstLine="283"/>
              <w:jc w:val="both"/>
            </w:pPr>
            <w:r>
              <w:t>Реформация и Контрреформация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9</w:t>
            </w:r>
          </w:p>
        </w:tc>
        <w:tc>
          <w:tcPr>
            <w:tcW w:w="6405" w:type="dxa"/>
          </w:tcPr>
          <w:p w:rsidR="00B60882" w:rsidRDefault="00B60882" w:rsidP="00B60882">
            <w:pPr>
              <w:pStyle w:val="ConsPlusNormal"/>
              <w:ind w:firstLine="283"/>
              <w:jc w:val="both"/>
            </w:pPr>
            <w:r>
              <w:t>Германские земли и держава австрийских Габсбургов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10</w:t>
            </w:r>
          </w:p>
        </w:tc>
        <w:tc>
          <w:tcPr>
            <w:tcW w:w="6405" w:type="dxa"/>
          </w:tcPr>
          <w:p w:rsidR="00B60882" w:rsidRDefault="00B60882" w:rsidP="00B60882">
            <w:pPr>
              <w:pStyle w:val="ConsPlusNormal"/>
              <w:ind w:firstLine="283"/>
              <w:jc w:val="both"/>
            </w:pPr>
            <w:r>
              <w:t>Испанская монархия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11</w:t>
            </w:r>
          </w:p>
        </w:tc>
        <w:tc>
          <w:tcPr>
            <w:tcW w:w="6405" w:type="dxa"/>
          </w:tcPr>
          <w:p w:rsidR="00B60882" w:rsidRDefault="00B60882" w:rsidP="00B60882">
            <w:pPr>
              <w:pStyle w:val="ConsPlusNormal"/>
              <w:ind w:firstLine="283"/>
              <w:jc w:val="both"/>
            </w:pPr>
            <w:r>
              <w:t>Нидерланды: путь к расцвету</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12</w:t>
            </w:r>
          </w:p>
        </w:tc>
        <w:tc>
          <w:tcPr>
            <w:tcW w:w="6405" w:type="dxa"/>
          </w:tcPr>
          <w:p w:rsidR="00B60882" w:rsidRDefault="00B60882" w:rsidP="00B60882">
            <w:pPr>
              <w:pStyle w:val="ConsPlusNormal"/>
              <w:ind w:firstLine="283"/>
              <w:jc w:val="both"/>
            </w:pPr>
            <w:r>
              <w:t>Франция: становление абсолютизма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13</w:t>
            </w:r>
          </w:p>
        </w:tc>
        <w:tc>
          <w:tcPr>
            <w:tcW w:w="6405" w:type="dxa"/>
          </w:tcPr>
          <w:p w:rsidR="00B60882" w:rsidRDefault="00B60882" w:rsidP="00B60882">
            <w:pPr>
              <w:pStyle w:val="ConsPlusNormal"/>
              <w:ind w:firstLine="283"/>
              <w:jc w:val="both"/>
            </w:pPr>
            <w:r>
              <w:t>Англия в XVI - начале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14</w:t>
            </w:r>
          </w:p>
        </w:tc>
        <w:tc>
          <w:tcPr>
            <w:tcW w:w="6405" w:type="dxa"/>
          </w:tcPr>
          <w:p w:rsidR="00B60882" w:rsidRDefault="00B60882" w:rsidP="00B60882">
            <w:pPr>
              <w:pStyle w:val="ConsPlusNormal"/>
              <w:ind w:firstLine="283"/>
              <w:jc w:val="both"/>
            </w:pPr>
            <w:r>
              <w:t>Век революций в Англии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15</w:t>
            </w:r>
          </w:p>
        </w:tc>
        <w:tc>
          <w:tcPr>
            <w:tcW w:w="6405" w:type="dxa"/>
          </w:tcPr>
          <w:p w:rsidR="00B60882" w:rsidRDefault="00B60882" w:rsidP="00B60882">
            <w:pPr>
              <w:pStyle w:val="ConsPlusNormal"/>
              <w:ind w:firstLine="283"/>
              <w:jc w:val="both"/>
            </w:pPr>
            <w:r>
              <w:t>Сила и слабость Речи Посполитой</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16</w:t>
            </w:r>
          </w:p>
        </w:tc>
        <w:tc>
          <w:tcPr>
            <w:tcW w:w="6405" w:type="dxa"/>
          </w:tcPr>
          <w:p w:rsidR="00B60882" w:rsidRDefault="00B60882" w:rsidP="00B60882">
            <w:pPr>
              <w:pStyle w:val="ConsPlusNormal"/>
              <w:ind w:firstLine="283"/>
              <w:jc w:val="both"/>
            </w:pPr>
            <w:r>
              <w:t>Международные отношения в XVI - XVII вв.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17</w:t>
            </w:r>
          </w:p>
        </w:tc>
        <w:tc>
          <w:tcPr>
            <w:tcW w:w="6405" w:type="dxa"/>
          </w:tcPr>
          <w:p w:rsidR="00B60882" w:rsidRDefault="00B60882" w:rsidP="00B60882">
            <w:pPr>
              <w:pStyle w:val="ConsPlusNormal"/>
              <w:ind w:firstLine="283"/>
              <w:jc w:val="both"/>
            </w:pPr>
            <w:r>
              <w:t>Международные отношения в XVI - XVII вв.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18</w:t>
            </w:r>
          </w:p>
        </w:tc>
        <w:tc>
          <w:tcPr>
            <w:tcW w:w="6405" w:type="dxa"/>
          </w:tcPr>
          <w:p w:rsidR="00B60882" w:rsidRDefault="00B60882" w:rsidP="00B60882">
            <w:pPr>
              <w:pStyle w:val="ConsPlusNormal"/>
              <w:ind w:firstLine="283"/>
              <w:jc w:val="both"/>
            </w:pPr>
            <w:r>
              <w:t>Культура эпохи Возрождения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19</w:t>
            </w:r>
          </w:p>
        </w:tc>
        <w:tc>
          <w:tcPr>
            <w:tcW w:w="6405" w:type="dxa"/>
          </w:tcPr>
          <w:p w:rsidR="00B60882" w:rsidRDefault="00B60882" w:rsidP="00B60882">
            <w:pPr>
              <w:pStyle w:val="ConsPlusNormal"/>
              <w:ind w:firstLine="283"/>
              <w:jc w:val="both"/>
            </w:pPr>
            <w:r>
              <w:t>Культура эпохи Возрождения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20</w:t>
            </w:r>
          </w:p>
        </w:tc>
        <w:tc>
          <w:tcPr>
            <w:tcW w:w="6405" w:type="dxa"/>
          </w:tcPr>
          <w:p w:rsidR="00B60882" w:rsidRDefault="00B60882" w:rsidP="00B60882">
            <w:pPr>
              <w:pStyle w:val="ConsPlusNormal"/>
              <w:ind w:firstLine="283"/>
              <w:jc w:val="both"/>
            </w:pPr>
            <w:r>
              <w:t>Культура XVII в.: барокко и классицизм</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21</w:t>
            </w:r>
          </w:p>
        </w:tc>
        <w:tc>
          <w:tcPr>
            <w:tcW w:w="6405" w:type="dxa"/>
          </w:tcPr>
          <w:p w:rsidR="00B60882" w:rsidRDefault="00B60882" w:rsidP="00B60882">
            <w:pPr>
              <w:pStyle w:val="ConsPlusNormal"/>
              <w:ind w:firstLine="283"/>
              <w:jc w:val="both"/>
            </w:pPr>
            <w:r>
              <w:t>Научная революция</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22</w:t>
            </w:r>
          </w:p>
        </w:tc>
        <w:tc>
          <w:tcPr>
            <w:tcW w:w="6405" w:type="dxa"/>
          </w:tcPr>
          <w:p w:rsidR="00B60882" w:rsidRDefault="00B60882" w:rsidP="00B60882">
            <w:pPr>
              <w:pStyle w:val="ConsPlusNormal"/>
              <w:ind w:firstLine="283"/>
              <w:jc w:val="both"/>
            </w:pPr>
            <w:r>
              <w:t>Урок повторения и обобщения по теме "Европа в XVI - XVII вв.: традиции и новизна"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23</w:t>
            </w:r>
          </w:p>
        </w:tc>
        <w:tc>
          <w:tcPr>
            <w:tcW w:w="6405" w:type="dxa"/>
          </w:tcPr>
          <w:p w:rsidR="00B60882" w:rsidRDefault="00B60882" w:rsidP="00B60882">
            <w:pPr>
              <w:pStyle w:val="ConsPlusNormal"/>
              <w:ind w:firstLine="283"/>
              <w:jc w:val="both"/>
            </w:pPr>
            <w:r>
              <w:t xml:space="preserve">Урок контроля по теме "Европа в XVI - XVII вв.: </w:t>
            </w:r>
            <w:r>
              <w:lastRenderedPageBreak/>
              <w:t>традиции и новизна"</w:t>
            </w:r>
          </w:p>
        </w:tc>
        <w:tc>
          <w:tcPr>
            <w:tcW w:w="1473" w:type="dxa"/>
            <w:vAlign w:val="center"/>
          </w:tcPr>
          <w:p w:rsidR="00B60882" w:rsidRDefault="00B60882" w:rsidP="00B60882">
            <w:pPr>
              <w:pStyle w:val="ConsPlusNormal"/>
              <w:jc w:val="center"/>
            </w:pPr>
            <w:r>
              <w:lastRenderedPageBreak/>
              <w:t>1</w:t>
            </w:r>
          </w:p>
        </w:tc>
      </w:tr>
      <w:tr w:rsidR="00B60882" w:rsidTr="00B60882">
        <w:tc>
          <w:tcPr>
            <w:tcW w:w="1191" w:type="dxa"/>
          </w:tcPr>
          <w:p w:rsidR="00B60882" w:rsidRDefault="00B60882" w:rsidP="00B60882">
            <w:pPr>
              <w:pStyle w:val="ConsPlusNormal"/>
              <w:jc w:val="center"/>
            </w:pPr>
            <w:r>
              <w:lastRenderedPageBreak/>
              <w:t>Урок 24</w:t>
            </w:r>
          </w:p>
        </w:tc>
        <w:tc>
          <w:tcPr>
            <w:tcW w:w="6405" w:type="dxa"/>
          </w:tcPr>
          <w:p w:rsidR="00B60882" w:rsidRDefault="00B60882" w:rsidP="00B60882">
            <w:pPr>
              <w:pStyle w:val="ConsPlusNormal"/>
              <w:ind w:firstLine="283"/>
              <w:jc w:val="both"/>
            </w:pPr>
            <w:r>
              <w:t>Османская империя и Иран: могущество и упадок</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25</w:t>
            </w:r>
          </w:p>
        </w:tc>
        <w:tc>
          <w:tcPr>
            <w:tcW w:w="6405" w:type="dxa"/>
          </w:tcPr>
          <w:p w:rsidR="00B60882" w:rsidRDefault="00B60882" w:rsidP="00B60882">
            <w:pPr>
              <w:pStyle w:val="ConsPlusNormal"/>
              <w:ind w:firstLine="283"/>
              <w:jc w:val="both"/>
            </w:pPr>
            <w:r>
              <w:t>Индия в эпоху Великих Моголов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26</w:t>
            </w:r>
          </w:p>
        </w:tc>
        <w:tc>
          <w:tcPr>
            <w:tcW w:w="6405" w:type="dxa"/>
          </w:tcPr>
          <w:p w:rsidR="00B60882" w:rsidRDefault="00B60882" w:rsidP="00B60882">
            <w:pPr>
              <w:pStyle w:val="ConsPlusNormal"/>
              <w:ind w:firstLine="283"/>
              <w:jc w:val="both"/>
            </w:pPr>
            <w:r>
              <w:t>Китай и Япония: в поисках стабильности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27</w:t>
            </w:r>
          </w:p>
        </w:tc>
        <w:tc>
          <w:tcPr>
            <w:tcW w:w="6405" w:type="dxa"/>
          </w:tcPr>
          <w:p w:rsidR="00B60882" w:rsidRDefault="00B60882" w:rsidP="00B60882">
            <w:pPr>
              <w:pStyle w:val="ConsPlusNormal"/>
              <w:ind w:firstLine="283"/>
              <w:jc w:val="both"/>
            </w:pPr>
            <w:r>
              <w:t>Африка: разные судьбы государств и народов</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28</w:t>
            </w:r>
          </w:p>
        </w:tc>
        <w:tc>
          <w:tcPr>
            <w:tcW w:w="6405" w:type="dxa"/>
          </w:tcPr>
          <w:p w:rsidR="00B60882" w:rsidRDefault="00B60882" w:rsidP="00B60882">
            <w:pPr>
              <w:pStyle w:val="ConsPlusNormal"/>
              <w:ind w:firstLine="283"/>
              <w:jc w:val="both"/>
            </w:pPr>
            <w:r>
              <w:t>Урок итогового повторения, обобщения и контроля "Историческое и культурное наследие Раннего Нового времени"</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29</w:t>
            </w:r>
          </w:p>
        </w:tc>
        <w:tc>
          <w:tcPr>
            <w:tcW w:w="6405" w:type="dxa"/>
          </w:tcPr>
          <w:p w:rsidR="00B60882" w:rsidRDefault="00B60882" w:rsidP="00B60882">
            <w:pPr>
              <w:pStyle w:val="ConsPlusNormal"/>
              <w:ind w:firstLine="283"/>
              <w:jc w:val="both"/>
            </w:pPr>
            <w:r>
              <w:t>Россия в 1533 - 1547 гг.</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30</w:t>
            </w:r>
          </w:p>
        </w:tc>
        <w:tc>
          <w:tcPr>
            <w:tcW w:w="6405" w:type="dxa"/>
          </w:tcPr>
          <w:p w:rsidR="00B60882" w:rsidRDefault="00B60882" w:rsidP="00B60882">
            <w:pPr>
              <w:pStyle w:val="ConsPlusNormal"/>
              <w:ind w:firstLine="283"/>
              <w:jc w:val="both"/>
            </w:pPr>
            <w:r>
              <w:t>Россия в 1533 - 1547 гг.</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31</w:t>
            </w:r>
          </w:p>
        </w:tc>
        <w:tc>
          <w:tcPr>
            <w:tcW w:w="6405" w:type="dxa"/>
          </w:tcPr>
          <w:p w:rsidR="00B60882" w:rsidRDefault="00B60882" w:rsidP="00B60882">
            <w:pPr>
              <w:pStyle w:val="ConsPlusNormal"/>
              <w:ind w:firstLine="283"/>
              <w:jc w:val="both"/>
            </w:pPr>
            <w:r>
              <w:t>Начало царствования Ивана IV</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32</w:t>
            </w:r>
          </w:p>
        </w:tc>
        <w:tc>
          <w:tcPr>
            <w:tcW w:w="6405" w:type="dxa"/>
          </w:tcPr>
          <w:p w:rsidR="00B60882" w:rsidRDefault="00B60882" w:rsidP="00B60882">
            <w:pPr>
              <w:pStyle w:val="ConsPlusNormal"/>
              <w:ind w:firstLine="283"/>
              <w:jc w:val="both"/>
            </w:pPr>
            <w:r>
              <w:t>Начало царствования Ивана IV</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33</w:t>
            </w:r>
          </w:p>
        </w:tc>
        <w:tc>
          <w:tcPr>
            <w:tcW w:w="6405" w:type="dxa"/>
          </w:tcPr>
          <w:p w:rsidR="00B60882" w:rsidRDefault="00B60882" w:rsidP="00B60882">
            <w:pPr>
              <w:pStyle w:val="ConsPlusNormal"/>
              <w:ind w:firstLine="283"/>
              <w:jc w:val="both"/>
            </w:pPr>
            <w:r>
              <w:t>Русское общество в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34</w:t>
            </w:r>
          </w:p>
        </w:tc>
        <w:tc>
          <w:tcPr>
            <w:tcW w:w="6405" w:type="dxa"/>
          </w:tcPr>
          <w:p w:rsidR="00B60882" w:rsidRDefault="00B60882" w:rsidP="00B60882">
            <w:pPr>
              <w:pStyle w:val="ConsPlusNormal"/>
              <w:ind w:firstLine="283"/>
              <w:jc w:val="both"/>
            </w:pPr>
            <w:r>
              <w:t>Русское общество в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35</w:t>
            </w:r>
          </w:p>
        </w:tc>
        <w:tc>
          <w:tcPr>
            <w:tcW w:w="6405" w:type="dxa"/>
          </w:tcPr>
          <w:p w:rsidR="00B60882" w:rsidRDefault="00B60882" w:rsidP="00B60882">
            <w:pPr>
              <w:pStyle w:val="ConsPlusNormal"/>
              <w:ind w:firstLine="283"/>
              <w:jc w:val="both"/>
            </w:pPr>
            <w:r>
              <w:t>Военные реформы Ивана IV и Избранной рады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36</w:t>
            </w:r>
          </w:p>
        </w:tc>
        <w:tc>
          <w:tcPr>
            <w:tcW w:w="6405" w:type="dxa"/>
          </w:tcPr>
          <w:p w:rsidR="00B60882" w:rsidRDefault="00B60882" w:rsidP="00B60882">
            <w:pPr>
              <w:pStyle w:val="ConsPlusNormal"/>
              <w:ind w:firstLine="283"/>
              <w:jc w:val="both"/>
            </w:pPr>
            <w:r>
              <w:t>Военные реформы Ивана IV и Избранной рады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37</w:t>
            </w:r>
          </w:p>
        </w:tc>
        <w:tc>
          <w:tcPr>
            <w:tcW w:w="6405" w:type="dxa"/>
          </w:tcPr>
          <w:p w:rsidR="00B60882" w:rsidRDefault="00B60882" w:rsidP="00B60882">
            <w:pPr>
              <w:pStyle w:val="ConsPlusNormal"/>
              <w:ind w:firstLine="283"/>
              <w:jc w:val="both"/>
            </w:pPr>
            <w:r>
              <w:t>Наследники Золотой Орды в середине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38</w:t>
            </w:r>
          </w:p>
        </w:tc>
        <w:tc>
          <w:tcPr>
            <w:tcW w:w="6405" w:type="dxa"/>
          </w:tcPr>
          <w:p w:rsidR="00B60882" w:rsidRDefault="00B60882" w:rsidP="00B60882">
            <w:pPr>
              <w:pStyle w:val="ConsPlusNormal"/>
              <w:ind w:firstLine="283"/>
              <w:jc w:val="both"/>
            </w:pPr>
            <w:r>
              <w:t>Присоединение Поволжья. Начало Ливонской войны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lastRenderedPageBreak/>
              <w:t>Урок 39</w:t>
            </w:r>
          </w:p>
        </w:tc>
        <w:tc>
          <w:tcPr>
            <w:tcW w:w="6405" w:type="dxa"/>
          </w:tcPr>
          <w:p w:rsidR="00B60882" w:rsidRDefault="00B60882" w:rsidP="00B60882">
            <w:pPr>
              <w:pStyle w:val="ConsPlusNormal"/>
              <w:ind w:firstLine="283"/>
              <w:jc w:val="both"/>
            </w:pPr>
            <w:r>
              <w:t>Присоединение Поволжья. Начало Ливонской войны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40</w:t>
            </w:r>
          </w:p>
        </w:tc>
        <w:tc>
          <w:tcPr>
            <w:tcW w:w="6405" w:type="dxa"/>
          </w:tcPr>
          <w:p w:rsidR="00B60882" w:rsidRDefault="00B60882" w:rsidP="00B60882">
            <w:pPr>
              <w:pStyle w:val="ConsPlusNormal"/>
              <w:ind w:firstLine="283"/>
              <w:jc w:val="both"/>
            </w:pPr>
            <w:r>
              <w:t>Падение Избранной рады и введение опричнины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41</w:t>
            </w:r>
          </w:p>
        </w:tc>
        <w:tc>
          <w:tcPr>
            <w:tcW w:w="6405" w:type="dxa"/>
          </w:tcPr>
          <w:p w:rsidR="00B60882" w:rsidRDefault="00B60882" w:rsidP="00B60882">
            <w:pPr>
              <w:pStyle w:val="ConsPlusNormal"/>
              <w:ind w:firstLine="283"/>
              <w:jc w:val="both"/>
            </w:pPr>
            <w:r>
              <w:t>Падение Избранной рады и введение опричнины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42</w:t>
            </w:r>
          </w:p>
        </w:tc>
        <w:tc>
          <w:tcPr>
            <w:tcW w:w="6405" w:type="dxa"/>
          </w:tcPr>
          <w:p w:rsidR="00B60882" w:rsidRDefault="00B60882" w:rsidP="00B60882">
            <w:pPr>
              <w:pStyle w:val="ConsPlusNormal"/>
              <w:ind w:firstLine="283"/>
              <w:jc w:val="both"/>
            </w:pPr>
            <w:r>
              <w:t>Завершение эпохи Ивана Грозного</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43</w:t>
            </w:r>
          </w:p>
        </w:tc>
        <w:tc>
          <w:tcPr>
            <w:tcW w:w="6405" w:type="dxa"/>
          </w:tcPr>
          <w:p w:rsidR="00B60882" w:rsidRDefault="00B60882" w:rsidP="00B60882">
            <w:pPr>
              <w:pStyle w:val="ConsPlusNormal"/>
              <w:ind w:firstLine="283"/>
              <w:jc w:val="both"/>
            </w:pPr>
            <w:r>
              <w:t>Завершение эпохи Ивана Грозного</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44</w:t>
            </w:r>
          </w:p>
        </w:tc>
        <w:tc>
          <w:tcPr>
            <w:tcW w:w="6405" w:type="dxa"/>
          </w:tcPr>
          <w:p w:rsidR="00B60882" w:rsidRDefault="00B60882" w:rsidP="00B60882">
            <w:pPr>
              <w:pStyle w:val="ConsPlusNormal"/>
              <w:ind w:firstLine="283"/>
              <w:jc w:val="both"/>
            </w:pPr>
            <w:r>
              <w:t>Россия при царе Федоре Ивановиче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45</w:t>
            </w:r>
          </w:p>
        </w:tc>
        <w:tc>
          <w:tcPr>
            <w:tcW w:w="6405" w:type="dxa"/>
          </w:tcPr>
          <w:p w:rsidR="00B60882" w:rsidRDefault="00B60882" w:rsidP="00B60882">
            <w:pPr>
              <w:pStyle w:val="ConsPlusNormal"/>
              <w:ind w:firstLine="283"/>
              <w:jc w:val="both"/>
            </w:pPr>
            <w:r>
              <w:t>Россия при царе Федоре Ивановиче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46</w:t>
            </w:r>
          </w:p>
        </w:tc>
        <w:tc>
          <w:tcPr>
            <w:tcW w:w="6405" w:type="dxa"/>
          </w:tcPr>
          <w:p w:rsidR="00B60882" w:rsidRDefault="00B60882" w:rsidP="00B60882">
            <w:pPr>
              <w:pStyle w:val="ConsPlusNormal"/>
              <w:ind w:firstLine="283"/>
              <w:jc w:val="both"/>
            </w:pPr>
            <w:r>
              <w:t>Развитие культуры в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47</w:t>
            </w:r>
          </w:p>
        </w:tc>
        <w:tc>
          <w:tcPr>
            <w:tcW w:w="6405" w:type="dxa"/>
          </w:tcPr>
          <w:p w:rsidR="00B60882" w:rsidRDefault="00B60882" w:rsidP="00B60882">
            <w:pPr>
              <w:pStyle w:val="ConsPlusNormal"/>
              <w:ind w:firstLine="283"/>
              <w:jc w:val="both"/>
            </w:pPr>
            <w:r>
              <w:t>Духовная жизнь общества в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48</w:t>
            </w:r>
          </w:p>
        </w:tc>
        <w:tc>
          <w:tcPr>
            <w:tcW w:w="6405" w:type="dxa"/>
          </w:tcPr>
          <w:p w:rsidR="00B60882" w:rsidRDefault="00B60882" w:rsidP="00B60882">
            <w:pPr>
              <w:pStyle w:val="ConsPlusNormal"/>
              <w:ind w:firstLine="283"/>
              <w:jc w:val="both"/>
            </w:pPr>
            <w:r>
              <w:t>Урок повторения и обобщения по теме "Россия в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49</w:t>
            </w:r>
          </w:p>
        </w:tc>
        <w:tc>
          <w:tcPr>
            <w:tcW w:w="6405" w:type="dxa"/>
          </w:tcPr>
          <w:p w:rsidR="00B60882" w:rsidRDefault="00B60882" w:rsidP="00B60882">
            <w:pPr>
              <w:pStyle w:val="ConsPlusNormal"/>
              <w:ind w:firstLine="283"/>
              <w:jc w:val="both"/>
            </w:pPr>
            <w:r>
              <w:t>Урок контроля по теме "Россия в XVI в."</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50</w:t>
            </w:r>
          </w:p>
        </w:tc>
        <w:tc>
          <w:tcPr>
            <w:tcW w:w="6405" w:type="dxa"/>
          </w:tcPr>
          <w:p w:rsidR="00B60882" w:rsidRDefault="00B60882" w:rsidP="00B60882">
            <w:pPr>
              <w:pStyle w:val="ConsPlusNormal"/>
              <w:ind w:firstLine="283"/>
              <w:jc w:val="both"/>
            </w:pPr>
            <w:r>
              <w:t>В преддверии грозных испытаний: кризис власти и общества на рубеже XVI - XVII вв.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51</w:t>
            </w:r>
          </w:p>
        </w:tc>
        <w:tc>
          <w:tcPr>
            <w:tcW w:w="6405" w:type="dxa"/>
          </w:tcPr>
          <w:p w:rsidR="00B60882" w:rsidRDefault="00B60882" w:rsidP="00B60882">
            <w:pPr>
              <w:pStyle w:val="ConsPlusNormal"/>
              <w:ind w:firstLine="283"/>
              <w:jc w:val="both"/>
            </w:pPr>
            <w:r>
              <w:t>Начало Смуты. Самозванец на троне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52</w:t>
            </w:r>
          </w:p>
        </w:tc>
        <w:tc>
          <w:tcPr>
            <w:tcW w:w="6405" w:type="dxa"/>
          </w:tcPr>
          <w:p w:rsidR="00B60882" w:rsidRDefault="00B60882" w:rsidP="00B60882">
            <w:pPr>
              <w:pStyle w:val="ConsPlusNormal"/>
              <w:ind w:firstLine="283"/>
              <w:jc w:val="both"/>
            </w:pPr>
            <w:r>
              <w:t>Начало Смуты. Самозванец на троне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53</w:t>
            </w:r>
          </w:p>
        </w:tc>
        <w:tc>
          <w:tcPr>
            <w:tcW w:w="6405" w:type="dxa"/>
          </w:tcPr>
          <w:p w:rsidR="00B60882" w:rsidRDefault="00B60882" w:rsidP="00B60882">
            <w:pPr>
              <w:pStyle w:val="ConsPlusNormal"/>
              <w:ind w:firstLine="283"/>
              <w:jc w:val="both"/>
            </w:pPr>
            <w:r>
              <w:t>Апогей Смуты. "Всеконечное разорение"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54</w:t>
            </w:r>
          </w:p>
        </w:tc>
        <w:tc>
          <w:tcPr>
            <w:tcW w:w="6405" w:type="dxa"/>
          </w:tcPr>
          <w:p w:rsidR="00B60882" w:rsidRDefault="00B60882" w:rsidP="00B60882">
            <w:pPr>
              <w:pStyle w:val="ConsPlusNormal"/>
              <w:ind w:firstLine="283"/>
              <w:jc w:val="both"/>
            </w:pPr>
            <w:r>
              <w:t>Апогей Смуты. "Всеконечное разорение"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lastRenderedPageBreak/>
              <w:t>Урок 55</w:t>
            </w:r>
          </w:p>
        </w:tc>
        <w:tc>
          <w:tcPr>
            <w:tcW w:w="6405" w:type="dxa"/>
          </w:tcPr>
          <w:p w:rsidR="00B60882" w:rsidRDefault="00B60882" w:rsidP="00B60882">
            <w:pPr>
              <w:pStyle w:val="ConsPlusNormal"/>
              <w:ind w:firstLine="283"/>
              <w:jc w:val="both"/>
            </w:pPr>
            <w:r>
              <w:t>Спасители Отечества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56</w:t>
            </w:r>
          </w:p>
        </w:tc>
        <w:tc>
          <w:tcPr>
            <w:tcW w:w="6405" w:type="dxa"/>
          </w:tcPr>
          <w:p w:rsidR="00B60882" w:rsidRDefault="00B60882" w:rsidP="00B60882">
            <w:pPr>
              <w:pStyle w:val="ConsPlusNormal"/>
              <w:ind w:firstLine="283"/>
              <w:jc w:val="both"/>
            </w:pPr>
            <w:r>
              <w:t>Спасители Отечества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57</w:t>
            </w:r>
          </w:p>
        </w:tc>
        <w:tc>
          <w:tcPr>
            <w:tcW w:w="6405" w:type="dxa"/>
          </w:tcPr>
          <w:p w:rsidR="00B60882" w:rsidRDefault="00B60882" w:rsidP="00B60882">
            <w:pPr>
              <w:pStyle w:val="ConsPlusNormal"/>
              <w:ind w:firstLine="283"/>
              <w:jc w:val="both"/>
            </w:pPr>
            <w:r>
              <w:t>Завершение Смуты и иностранной интервенции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58</w:t>
            </w:r>
          </w:p>
        </w:tc>
        <w:tc>
          <w:tcPr>
            <w:tcW w:w="6405" w:type="dxa"/>
          </w:tcPr>
          <w:p w:rsidR="00B60882" w:rsidRDefault="00B60882" w:rsidP="00B60882">
            <w:pPr>
              <w:pStyle w:val="ConsPlusNormal"/>
              <w:ind w:firstLine="283"/>
              <w:jc w:val="both"/>
            </w:pPr>
            <w:r>
              <w:t>Завершение Смуты и иностранной интервенции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59</w:t>
            </w:r>
          </w:p>
        </w:tc>
        <w:tc>
          <w:tcPr>
            <w:tcW w:w="6405" w:type="dxa"/>
          </w:tcPr>
          <w:p w:rsidR="00B60882" w:rsidRDefault="00B60882" w:rsidP="00B60882">
            <w:pPr>
              <w:pStyle w:val="ConsPlusNormal"/>
              <w:ind w:firstLine="283"/>
              <w:jc w:val="both"/>
            </w:pPr>
            <w:r>
              <w:t>Урок повторения и обобщения по теме "Смута в России"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60</w:t>
            </w:r>
          </w:p>
        </w:tc>
        <w:tc>
          <w:tcPr>
            <w:tcW w:w="6405" w:type="dxa"/>
          </w:tcPr>
          <w:p w:rsidR="00B60882" w:rsidRDefault="00B60882" w:rsidP="00B60882">
            <w:pPr>
              <w:pStyle w:val="ConsPlusNormal"/>
              <w:ind w:firstLine="283"/>
              <w:jc w:val="both"/>
            </w:pPr>
            <w:r>
              <w:t>Урок повторения и обобщения по теме "Смута в России"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61</w:t>
            </w:r>
          </w:p>
        </w:tc>
        <w:tc>
          <w:tcPr>
            <w:tcW w:w="6405" w:type="dxa"/>
          </w:tcPr>
          <w:p w:rsidR="00B60882" w:rsidRDefault="00B60882" w:rsidP="00B60882">
            <w:pPr>
              <w:pStyle w:val="ConsPlusNormal"/>
              <w:ind w:firstLine="283"/>
              <w:jc w:val="both"/>
            </w:pPr>
            <w:r>
              <w:t>Урок контроля по теме "Смута в России"</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62</w:t>
            </w:r>
          </w:p>
        </w:tc>
        <w:tc>
          <w:tcPr>
            <w:tcW w:w="6405" w:type="dxa"/>
          </w:tcPr>
          <w:p w:rsidR="00B60882" w:rsidRDefault="00B60882" w:rsidP="00B60882">
            <w:pPr>
              <w:pStyle w:val="ConsPlusNormal"/>
              <w:ind w:firstLine="283"/>
              <w:jc w:val="both"/>
            </w:pPr>
            <w:r>
              <w:t>"Куда соха ходила..." Социально-экономическое развитие России в XVII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63</w:t>
            </w:r>
          </w:p>
        </w:tc>
        <w:tc>
          <w:tcPr>
            <w:tcW w:w="6405" w:type="dxa"/>
          </w:tcPr>
          <w:p w:rsidR="00B60882" w:rsidRDefault="00B60882" w:rsidP="00B60882">
            <w:pPr>
              <w:pStyle w:val="ConsPlusNormal"/>
              <w:ind w:firstLine="283"/>
              <w:jc w:val="both"/>
            </w:pPr>
            <w:r>
              <w:t>"Куда соха ходила..." Социально-экономическое развитие России в XVII 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64</w:t>
            </w:r>
          </w:p>
        </w:tc>
        <w:tc>
          <w:tcPr>
            <w:tcW w:w="6405" w:type="dxa"/>
          </w:tcPr>
          <w:p w:rsidR="00B60882" w:rsidRDefault="00B60882" w:rsidP="00B60882">
            <w:pPr>
              <w:pStyle w:val="ConsPlusNormal"/>
              <w:ind w:firstLine="283"/>
              <w:jc w:val="both"/>
            </w:pPr>
            <w:r>
              <w:t>Сословия в XVII в.: верхи общества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65</w:t>
            </w:r>
          </w:p>
        </w:tc>
        <w:tc>
          <w:tcPr>
            <w:tcW w:w="6405" w:type="dxa"/>
          </w:tcPr>
          <w:p w:rsidR="00B60882" w:rsidRDefault="00B60882" w:rsidP="00B60882">
            <w:pPr>
              <w:pStyle w:val="ConsPlusNormal"/>
              <w:ind w:firstLine="283"/>
              <w:jc w:val="both"/>
            </w:pPr>
            <w:r>
              <w:t>Сословия в XVII в.: низы общества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66</w:t>
            </w:r>
          </w:p>
        </w:tc>
        <w:tc>
          <w:tcPr>
            <w:tcW w:w="6405" w:type="dxa"/>
          </w:tcPr>
          <w:p w:rsidR="00B60882" w:rsidRDefault="00B60882" w:rsidP="00B60882">
            <w:pPr>
              <w:pStyle w:val="ConsPlusNormal"/>
              <w:ind w:firstLine="283"/>
              <w:jc w:val="both"/>
            </w:pPr>
            <w:r>
              <w:t>Государственное устройство России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67</w:t>
            </w:r>
          </w:p>
        </w:tc>
        <w:tc>
          <w:tcPr>
            <w:tcW w:w="6405" w:type="dxa"/>
          </w:tcPr>
          <w:p w:rsidR="00B60882" w:rsidRDefault="00B60882" w:rsidP="00B60882">
            <w:pPr>
              <w:pStyle w:val="ConsPlusNormal"/>
              <w:ind w:firstLine="283"/>
              <w:jc w:val="both"/>
            </w:pPr>
            <w:r>
              <w:t>Государственное устройство России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68</w:t>
            </w:r>
          </w:p>
        </w:tc>
        <w:tc>
          <w:tcPr>
            <w:tcW w:w="6405" w:type="dxa"/>
          </w:tcPr>
          <w:p w:rsidR="00B60882" w:rsidRDefault="00B60882" w:rsidP="00B60882">
            <w:pPr>
              <w:pStyle w:val="ConsPlusNormal"/>
              <w:ind w:firstLine="283"/>
              <w:jc w:val="both"/>
            </w:pPr>
            <w:r>
              <w:t>Внутренняя политика царя Алексея Михайловича</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69</w:t>
            </w:r>
          </w:p>
        </w:tc>
        <w:tc>
          <w:tcPr>
            <w:tcW w:w="6405" w:type="dxa"/>
          </w:tcPr>
          <w:p w:rsidR="00B60882" w:rsidRDefault="00B60882" w:rsidP="00B60882">
            <w:pPr>
              <w:pStyle w:val="ConsPlusNormal"/>
              <w:ind w:firstLine="283"/>
              <w:jc w:val="both"/>
            </w:pPr>
            <w:r>
              <w:t>"Государство правит по своей воле..." На путях к абсолютной монархии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70</w:t>
            </w:r>
          </w:p>
        </w:tc>
        <w:tc>
          <w:tcPr>
            <w:tcW w:w="6405" w:type="dxa"/>
          </w:tcPr>
          <w:p w:rsidR="00B60882" w:rsidRDefault="00B60882" w:rsidP="00B60882">
            <w:pPr>
              <w:pStyle w:val="ConsPlusNormal"/>
              <w:ind w:firstLine="283"/>
              <w:jc w:val="both"/>
            </w:pPr>
            <w:r>
              <w:t xml:space="preserve">"Государство правит по своей воле..." На путях к </w:t>
            </w:r>
            <w:r>
              <w:lastRenderedPageBreak/>
              <w:t>абсолютной монархии</w:t>
            </w:r>
          </w:p>
        </w:tc>
        <w:tc>
          <w:tcPr>
            <w:tcW w:w="1473" w:type="dxa"/>
            <w:vAlign w:val="center"/>
          </w:tcPr>
          <w:p w:rsidR="00B60882" w:rsidRDefault="00B60882" w:rsidP="00B60882">
            <w:pPr>
              <w:pStyle w:val="ConsPlusNormal"/>
              <w:jc w:val="center"/>
            </w:pPr>
            <w:r>
              <w:lastRenderedPageBreak/>
              <w:t>1</w:t>
            </w:r>
          </w:p>
        </w:tc>
      </w:tr>
      <w:tr w:rsidR="00B60882" w:rsidTr="00B60882">
        <w:tc>
          <w:tcPr>
            <w:tcW w:w="1191" w:type="dxa"/>
          </w:tcPr>
          <w:p w:rsidR="00B60882" w:rsidRDefault="00B60882" w:rsidP="00B60882">
            <w:pPr>
              <w:pStyle w:val="ConsPlusNormal"/>
              <w:jc w:val="center"/>
            </w:pPr>
            <w:r>
              <w:lastRenderedPageBreak/>
              <w:t>Урок 71</w:t>
            </w:r>
          </w:p>
        </w:tc>
        <w:tc>
          <w:tcPr>
            <w:tcW w:w="6405" w:type="dxa"/>
          </w:tcPr>
          <w:p w:rsidR="00B60882" w:rsidRDefault="00B60882" w:rsidP="00B60882">
            <w:pPr>
              <w:pStyle w:val="ConsPlusNormal"/>
              <w:ind w:firstLine="283"/>
              <w:jc w:val="both"/>
            </w:pPr>
            <w:r>
              <w:t>Русская церковь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72</w:t>
            </w:r>
          </w:p>
        </w:tc>
        <w:tc>
          <w:tcPr>
            <w:tcW w:w="6405" w:type="dxa"/>
          </w:tcPr>
          <w:p w:rsidR="00B60882" w:rsidRDefault="00B60882" w:rsidP="00B60882">
            <w:pPr>
              <w:pStyle w:val="ConsPlusNormal"/>
              <w:ind w:firstLine="283"/>
              <w:jc w:val="both"/>
            </w:pPr>
            <w:r>
              <w:t>Русская церковь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73</w:t>
            </w:r>
          </w:p>
        </w:tc>
        <w:tc>
          <w:tcPr>
            <w:tcW w:w="6405" w:type="dxa"/>
          </w:tcPr>
          <w:p w:rsidR="00B60882" w:rsidRDefault="00B60882" w:rsidP="00B60882">
            <w:pPr>
              <w:pStyle w:val="ConsPlusNormal"/>
              <w:ind w:firstLine="283"/>
              <w:jc w:val="both"/>
            </w:pPr>
            <w:r>
              <w:t>Социальное противостояние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74</w:t>
            </w:r>
          </w:p>
        </w:tc>
        <w:tc>
          <w:tcPr>
            <w:tcW w:w="6405" w:type="dxa"/>
          </w:tcPr>
          <w:p w:rsidR="00B60882" w:rsidRDefault="00B60882" w:rsidP="00B60882">
            <w:pPr>
              <w:pStyle w:val="ConsPlusNormal"/>
              <w:ind w:firstLine="283"/>
              <w:jc w:val="both"/>
            </w:pPr>
            <w:r>
              <w:t>Социальное противостояние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75</w:t>
            </w:r>
          </w:p>
        </w:tc>
        <w:tc>
          <w:tcPr>
            <w:tcW w:w="6405" w:type="dxa"/>
          </w:tcPr>
          <w:p w:rsidR="00B60882" w:rsidRDefault="00B60882" w:rsidP="00B60882">
            <w:pPr>
              <w:pStyle w:val="ConsPlusNormal"/>
              <w:ind w:firstLine="283"/>
              <w:jc w:val="both"/>
            </w:pPr>
            <w:r>
              <w:t>Внешняя политика России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76</w:t>
            </w:r>
          </w:p>
        </w:tc>
        <w:tc>
          <w:tcPr>
            <w:tcW w:w="6405" w:type="dxa"/>
          </w:tcPr>
          <w:p w:rsidR="00B60882" w:rsidRDefault="00B60882" w:rsidP="00B60882">
            <w:pPr>
              <w:pStyle w:val="ConsPlusNormal"/>
              <w:ind w:firstLine="283"/>
              <w:jc w:val="both"/>
            </w:pPr>
            <w:r>
              <w:t>Внешняя политика России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77</w:t>
            </w:r>
          </w:p>
        </w:tc>
        <w:tc>
          <w:tcPr>
            <w:tcW w:w="6405" w:type="dxa"/>
          </w:tcPr>
          <w:p w:rsidR="00B60882" w:rsidRDefault="00B60882" w:rsidP="00B60882">
            <w:pPr>
              <w:pStyle w:val="ConsPlusNormal"/>
              <w:ind w:firstLine="283"/>
              <w:jc w:val="both"/>
            </w:pPr>
            <w:r>
              <w:t>"Встречь солнцу". Освоение Сибири и Дальнего Востока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78</w:t>
            </w:r>
          </w:p>
        </w:tc>
        <w:tc>
          <w:tcPr>
            <w:tcW w:w="6405" w:type="dxa"/>
          </w:tcPr>
          <w:p w:rsidR="00B60882" w:rsidRDefault="00B60882" w:rsidP="00B60882">
            <w:pPr>
              <w:pStyle w:val="ConsPlusNormal"/>
              <w:ind w:firstLine="283"/>
              <w:jc w:val="both"/>
            </w:pPr>
            <w:r>
              <w:t>Внутренняя политика царя Федора Алексеевича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79</w:t>
            </w:r>
          </w:p>
        </w:tc>
        <w:tc>
          <w:tcPr>
            <w:tcW w:w="6405" w:type="dxa"/>
          </w:tcPr>
          <w:p w:rsidR="00B60882" w:rsidRDefault="00B60882" w:rsidP="00B60882">
            <w:pPr>
              <w:pStyle w:val="ConsPlusNormal"/>
              <w:ind w:firstLine="283"/>
              <w:jc w:val="both"/>
            </w:pPr>
            <w:r>
              <w:t>Культура России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80</w:t>
            </w:r>
          </w:p>
        </w:tc>
        <w:tc>
          <w:tcPr>
            <w:tcW w:w="6405" w:type="dxa"/>
          </w:tcPr>
          <w:p w:rsidR="00B60882" w:rsidRDefault="00B60882" w:rsidP="00B60882">
            <w:pPr>
              <w:pStyle w:val="ConsPlusNormal"/>
              <w:ind w:firstLine="283"/>
              <w:jc w:val="both"/>
            </w:pPr>
            <w:r>
              <w:t>Культура России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81</w:t>
            </w:r>
          </w:p>
        </w:tc>
        <w:tc>
          <w:tcPr>
            <w:tcW w:w="6405" w:type="dxa"/>
          </w:tcPr>
          <w:p w:rsidR="00B60882" w:rsidRDefault="00B60882" w:rsidP="00B60882">
            <w:pPr>
              <w:pStyle w:val="ConsPlusNormal"/>
              <w:ind w:firstLine="283"/>
              <w:jc w:val="both"/>
            </w:pPr>
            <w:r>
              <w:t>Мир человека в XVII в.</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82</w:t>
            </w:r>
          </w:p>
        </w:tc>
        <w:tc>
          <w:tcPr>
            <w:tcW w:w="6405" w:type="dxa"/>
          </w:tcPr>
          <w:p w:rsidR="00B60882" w:rsidRDefault="00B60882" w:rsidP="00B60882">
            <w:pPr>
              <w:pStyle w:val="ConsPlusNormal"/>
              <w:ind w:firstLine="283"/>
              <w:jc w:val="both"/>
            </w:pPr>
            <w:r>
              <w:t>Урок повторения и обобщения по теме "Россия при первых Романовых"</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83</w:t>
            </w:r>
          </w:p>
        </w:tc>
        <w:tc>
          <w:tcPr>
            <w:tcW w:w="6405" w:type="dxa"/>
          </w:tcPr>
          <w:p w:rsidR="00B60882" w:rsidRDefault="00B60882" w:rsidP="00B60882">
            <w:pPr>
              <w:pStyle w:val="ConsPlusNormal"/>
              <w:ind w:firstLine="283"/>
              <w:jc w:val="both"/>
            </w:pPr>
            <w:r>
              <w:t>Урок контроля по теме "Россия при первых Романовых"</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84</w:t>
            </w:r>
          </w:p>
        </w:tc>
        <w:tc>
          <w:tcPr>
            <w:tcW w:w="6405" w:type="dxa"/>
          </w:tcPr>
          <w:p w:rsidR="00B60882" w:rsidRDefault="00B60882" w:rsidP="00B60882">
            <w:pPr>
              <w:pStyle w:val="ConsPlusNormal"/>
              <w:ind w:firstLine="283"/>
              <w:jc w:val="both"/>
            </w:pPr>
            <w:r>
              <w:t>Уроки итогового повторения и контроля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85</w:t>
            </w:r>
          </w:p>
        </w:tc>
        <w:tc>
          <w:tcPr>
            <w:tcW w:w="6405" w:type="dxa"/>
          </w:tcPr>
          <w:p w:rsidR="00B60882" w:rsidRDefault="00B60882" w:rsidP="00B60882">
            <w:pPr>
              <w:pStyle w:val="ConsPlusNormal"/>
              <w:ind w:firstLine="283"/>
              <w:jc w:val="both"/>
            </w:pPr>
            <w:r>
              <w:t>Уроки итогового повторения и контроля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lastRenderedPageBreak/>
              <w:t>Уроки 86 - 102</w:t>
            </w:r>
          </w:p>
        </w:tc>
        <w:tc>
          <w:tcPr>
            <w:tcW w:w="6405" w:type="dxa"/>
            <w:vAlign w:val="center"/>
          </w:tcPr>
          <w:p w:rsidR="00B60882" w:rsidRDefault="00B60882" w:rsidP="00B60882">
            <w:pPr>
              <w:pStyle w:val="ConsPlusNormal"/>
              <w:ind w:firstLine="283"/>
              <w:jc w:val="both"/>
            </w:pPr>
            <w:r>
              <w:t>История нашего края</w:t>
            </w:r>
          </w:p>
        </w:tc>
        <w:tc>
          <w:tcPr>
            <w:tcW w:w="1473" w:type="dxa"/>
            <w:vAlign w:val="center"/>
          </w:tcPr>
          <w:p w:rsidR="00B60882" w:rsidRDefault="00B60882" w:rsidP="00B60882">
            <w:pPr>
              <w:pStyle w:val="ConsPlusNormal"/>
              <w:jc w:val="center"/>
            </w:pPr>
            <w:r>
              <w:t>17</w:t>
            </w:r>
          </w:p>
        </w:tc>
      </w:tr>
      <w:tr w:rsidR="00B60882" w:rsidRPr="00541C92" w:rsidTr="00B60882">
        <w:tc>
          <w:tcPr>
            <w:tcW w:w="9069" w:type="dxa"/>
            <w:gridSpan w:val="3"/>
          </w:tcPr>
          <w:p w:rsidR="00B60882" w:rsidRDefault="00B60882" w:rsidP="00B60882">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B60882" w:rsidRDefault="00B60882" w:rsidP="00B60882">
      <w:pPr>
        <w:pStyle w:val="ConsPlusNormal"/>
        <w:ind w:firstLine="540"/>
        <w:jc w:val="both"/>
      </w:pPr>
    </w:p>
    <w:p w:rsidR="00B60882" w:rsidRDefault="00B60882" w:rsidP="00B60882">
      <w:pPr>
        <w:pStyle w:val="ConsPlusNormal"/>
        <w:jc w:val="right"/>
      </w:pPr>
      <w:r>
        <w:t>Таблица 17.3</w:t>
      </w:r>
    </w:p>
    <w:p w:rsidR="00B60882" w:rsidRDefault="00B60882" w:rsidP="00B60882">
      <w:pPr>
        <w:pStyle w:val="ConsPlusNormal"/>
        <w:ind w:firstLine="540"/>
        <w:jc w:val="both"/>
      </w:pPr>
    </w:p>
    <w:p w:rsidR="00B60882" w:rsidRDefault="00B60882" w:rsidP="00B60882">
      <w:pPr>
        <w:pStyle w:val="ConsPlusNormal"/>
        <w:jc w:val="both"/>
      </w:pPr>
      <w:r>
        <w:t>8 класс</w:t>
      </w:r>
    </w:p>
    <w:p w:rsidR="00B60882" w:rsidRDefault="00B60882" w:rsidP="00B6088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B60882" w:rsidTr="00B60882">
        <w:tc>
          <w:tcPr>
            <w:tcW w:w="1191" w:type="dxa"/>
            <w:vMerge w:val="restart"/>
          </w:tcPr>
          <w:p w:rsidR="00B60882" w:rsidRDefault="00B60882" w:rsidP="00B60882">
            <w:pPr>
              <w:pStyle w:val="ConsPlusNormal"/>
              <w:jc w:val="center"/>
            </w:pPr>
            <w:r>
              <w:t>N п/п</w:t>
            </w:r>
          </w:p>
        </w:tc>
        <w:tc>
          <w:tcPr>
            <w:tcW w:w="6405" w:type="dxa"/>
            <w:vMerge w:val="restart"/>
          </w:tcPr>
          <w:p w:rsidR="00B60882" w:rsidRDefault="00B60882" w:rsidP="00B60882">
            <w:pPr>
              <w:pStyle w:val="ConsPlusNormal"/>
              <w:jc w:val="center"/>
            </w:pPr>
            <w:r>
              <w:t>Тема урока</w:t>
            </w:r>
          </w:p>
        </w:tc>
        <w:tc>
          <w:tcPr>
            <w:tcW w:w="1473" w:type="dxa"/>
          </w:tcPr>
          <w:p w:rsidR="00B60882" w:rsidRDefault="00B60882" w:rsidP="00B60882">
            <w:pPr>
              <w:pStyle w:val="ConsPlusNormal"/>
              <w:jc w:val="center"/>
            </w:pPr>
            <w:r>
              <w:t>Количество часов</w:t>
            </w:r>
          </w:p>
        </w:tc>
      </w:tr>
      <w:tr w:rsidR="00B60882" w:rsidTr="00B60882">
        <w:tc>
          <w:tcPr>
            <w:tcW w:w="1191" w:type="dxa"/>
            <w:vMerge/>
          </w:tcPr>
          <w:p w:rsidR="00B60882" w:rsidRDefault="00B60882" w:rsidP="00B60882">
            <w:pPr>
              <w:pStyle w:val="ConsPlusNormal"/>
            </w:pPr>
          </w:p>
        </w:tc>
        <w:tc>
          <w:tcPr>
            <w:tcW w:w="6405" w:type="dxa"/>
            <w:vMerge/>
          </w:tcPr>
          <w:p w:rsidR="00B60882" w:rsidRDefault="00B60882" w:rsidP="00B60882">
            <w:pPr>
              <w:pStyle w:val="ConsPlusNormal"/>
            </w:pPr>
          </w:p>
        </w:tc>
        <w:tc>
          <w:tcPr>
            <w:tcW w:w="1473" w:type="dxa"/>
          </w:tcPr>
          <w:p w:rsidR="00B60882" w:rsidRDefault="00B60882" w:rsidP="00B60882">
            <w:pPr>
              <w:pStyle w:val="ConsPlusNormal"/>
              <w:jc w:val="center"/>
            </w:pPr>
            <w:r>
              <w:t>Всего</w:t>
            </w:r>
          </w:p>
        </w:tc>
      </w:tr>
      <w:tr w:rsidR="00B60882" w:rsidTr="00B60882">
        <w:tc>
          <w:tcPr>
            <w:tcW w:w="1191" w:type="dxa"/>
            <w:vAlign w:val="center"/>
          </w:tcPr>
          <w:p w:rsidR="00B60882" w:rsidRDefault="00B60882" w:rsidP="00B60882">
            <w:pPr>
              <w:pStyle w:val="ConsPlusNormal"/>
              <w:jc w:val="center"/>
            </w:pPr>
            <w:r>
              <w:t>Урок 1</w:t>
            </w:r>
          </w:p>
        </w:tc>
        <w:tc>
          <w:tcPr>
            <w:tcW w:w="6405" w:type="dxa"/>
            <w:vAlign w:val="center"/>
          </w:tcPr>
          <w:p w:rsidR="00B60882" w:rsidRDefault="00B60882" w:rsidP="00B60882">
            <w:pPr>
              <w:pStyle w:val="ConsPlusNormal"/>
              <w:ind w:firstLine="283"/>
              <w:jc w:val="both"/>
            </w:pPr>
            <w:r>
              <w:t>Введение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w:t>
            </w:r>
          </w:p>
        </w:tc>
        <w:tc>
          <w:tcPr>
            <w:tcW w:w="6405" w:type="dxa"/>
            <w:vAlign w:val="center"/>
          </w:tcPr>
          <w:p w:rsidR="00B60882" w:rsidRDefault="00B60882" w:rsidP="00B60882">
            <w:pPr>
              <w:pStyle w:val="ConsPlusNormal"/>
              <w:ind w:firstLine="283"/>
              <w:jc w:val="both"/>
            </w:pPr>
            <w:r>
              <w:t>Преображение Европы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w:t>
            </w:r>
          </w:p>
        </w:tc>
        <w:tc>
          <w:tcPr>
            <w:tcW w:w="6405" w:type="dxa"/>
            <w:vAlign w:val="center"/>
          </w:tcPr>
          <w:p w:rsidR="00B60882" w:rsidRDefault="00B60882" w:rsidP="00B60882">
            <w:pPr>
              <w:pStyle w:val="ConsPlusNormal"/>
              <w:ind w:firstLine="283"/>
              <w:jc w:val="both"/>
            </w:pPr>
            <w:r>
              <w:t>Эпоха Просвещения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w:t>
            </w:r>
          </w:p>
        </w:tc>
        <w:tc>
          <w:tcPr>
            <w:tcW w:w="6405" w:type="dxa"/>
            <w:vAlign w:val="center"/>
          </w:tcPr>
          <w:p w:rsidR="00B60882" w:rsidRDefault="00B60882" w:rsidP="00B60882">
            <w:pPr>
              <w:pStyle w:val="ConsPlusNormal"/>
              <w:ind w:firstLine="283"/>
              <w:jc w:val="both"/>
            </w:pPr>
            <w:r>
              <w:t>Общество Старого порядка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w:t>
            </w:r>
          </w:p>
        </w:tc>
        <w:tc>
          <w:tcPr>
            <w:tcW w:w="6405" w:type="dxa"/>
            <w:vAlign w:val="center"/>
          </w:tcPr>
          <w:p w:rsidR="00B60882" w:rsidRDefault="00B60882" w:rsidP="00B60882">
            <w:pPr>
              <w:pStyle w:val="ConsPlusNormal"/>
              <w:ind w:firstLine="283"/>
              <w:jc w:val="both"/>
            </w:pPr>
            <w:r>
              <w:t>Государство Старого порядка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w:t>
            </w:r>
          </w:p>
        </w:tc>
        <w:tc>
          <w:tcPr>
            <w:tcW w:w="6405" w:type="dxa"/>
            <w:vAlign w:val="center"/>
          </w:tcPr>
          <w:p w:rsidR="00B60882" w:rsidRDefault="00B60882" w:rsidP="00B60882">
            <w:pPr>
              <w:pStyle w:val="ConsPlusNormal"/>
              <w:ind w:firstLine="283"/>
              <w:jc w:val="both"/>
            </w:pPr>
            <w:r>
              <w:t>В поисках европейского равновесия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w:t>
            </w:r>
          </w:p>
        </w:tc>
        <w:tc>
          <w:tcPr>
            <w:tcW w:w="6405" w:type="dxa"/>
            <w:vAlign w:val="center"/>
          </w:tcPr>
          <w:p w:rsidR="00B60882" w:rsidRDefault="00B60882" w:rsidP="00B60882">
            <w:pPr>
              <w:pStyle w:val="ConsPlusNormal"/>
              <w:ind w:firstLine="283"/>
              <w:jc w:val="both"/>
            </w:pPr>
            <w:r>
              <w:t>В поисках европейского равновесия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w:t>
            </w:r>
          </w:p>
        </w:tc>
        <w:tc>
          <w:tcPr>
            <w:tcW w:w="6405" w:type="dxa"/>
            <w:vAlign w:val="center"/>
          </w:tcPr>
          <w:p w:rsidR="00B60882" w:rsidRDefault="00B60882" w:rsidP="00B60882">
            <w:pPr>
              <w:pStyle w:val="ConsPlusNormal"/>
              <w:ind w:firstLine="283"/>
              <w:jc w:val="both"/>
            </w:pPr>
            <w:r>
              <w:t>Успешные и безуспешные реформы французских королей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9</w:t>
            </w:r>
          </w:p>
        </w:tc>
        <w:tc>
          <w:tcPr>
            <w:tcW w:w="6405" w:type="dxa"/>
            <w:vAlign w:val="center"/>
          </w:tcPr>
          <w:p w:rsidR="00B60882" w:rsidRDefault="00B60882" w:rsidP="00B60882">
            <w:pPr>
              <w:pStyle w:val="ConsPlusNormal"/>
              <w:ind w:firstLine="283"/>
              <w:jc w:val="both"/>
            </w:pPr>
            <w:r>
              <w:t>Германские земли и монархия Габсбургов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10</w:t>
            </w:r>
          </w:p>
        </w:tc>
        <w:tc>
          <w:tcPr>
            <w:tcW w:w="6405" w:type="dxa"/>
            <w:vAlign w:val="center"/>
          </w:tcPr>
          <w:p w:rsidR="00B60882" w:rsidRDefault="00B60882" w:rsidP="00B60882">
            <w:pPr>
              <w:pStyle w:val="ConsPlusNormal"/>
              <w:ind w:firstLine="283"/>
              <w:jc w:val="both"/>
            </w:pPr>
            <w:r>
              <w:t>Германские земли и монархия Габсбургов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11</w:t>
            </w:r>
          </w:p>
        </w:tc>
        <w:tc>
          <w:tcPr>
            <w:tcW w:w="6405" w:type="dxa"/>
            <w:vAlign w:val="center"/>
          </w:tcPr>
          <w:p w:rsidR="00B60882" w:rsidRDefault="00B60882" w:rsidP="00B60882">
            <w:pPr>
              <w:pStyle w:val="ConsPlusNormal"/>
              <w:ind w:firstLine="283"/>
              <w:jc w:val="both"/>
            </w:pPr>
            <w:r>
              <w:t>Повседневная жизнь европейцев: старое и новое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12</w:t>
            </w:r>
          </w:p>
        </w:tc>
        <w:tc>
          <w:tcPr>
            <w:tcW w:w="6405" w:type="dxa"/>
            <w:vAlign w:val="center"/>
          </w:tcPr>
          <w:p w:rsidR="00B60882" w:rsidRDefault="00B60882" w:rsidP="00B60882">
            <w:pPr>
              <w:pStyle w:val="ConsPlusNormal"/>
              <w:ind w:firstLine="283"/>
              <w:jc w:val="both"/>
            </w:pPr>
            <w:r>
              <w:t>Наука, образование, воспитание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13</w:t>
            </w:r>
          </w:p>
        </w:tc>
        <w:tc>
          <w:tcPr>
            <w:tcW w:w="6405" w:type="dxa"/>
            <w:vAlign w:val="center"/>
          </w:tcPr>
          <w:p w:rsidR="00B60882" w:rsidRDefault="00B60882" w:rsidP="00B60882">
            <w:pPr>
              <w:pStyle w:val="ConsPlusNormal"/>
              <w:ind w:firstLine="283"/>
              <w:jc w:val="both"/>
            </w:pPr>
            <w:r>
              <w:t>Культурное пространство Европы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14</w:t>
            </w:r>
          </w:p>
        </w:tc>
        <w:tc>
          <w:tcPr>
            <w:tcW w:w="6405" w:type="dxa"/>
            <w:vAlign w:val="center"/>
          </w:tcPr>
          <w:p w:rsidR="00B60882" w:rsidRDefault="00B60882" w:rsidP="00B60882">
            <w:pPr>
              <w:pStyle w:val="ConsPlusNormal"/>
              <w:ind w:firstLine="283"/>
              <w:jc w:val="both"/>
            </w:pPr>
            <w:r>
              <w:t>Культурное пространство Европы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15</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"Век перемен"</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16</w:t>
            </w:r>
          </w:p>
        </w:tc>
        <w:tc>
          <w:tcPr>
            <w:tcW w:w="6405" w:type="dxa"/>
            <w:vAlign w:val="center"/>
          </w:tcPr>
          <w:p w:rsidR="00B60882" w:rsidRDefault="00B60882" w:rsidP="00B60882">
            <w:pPr>
              <w:pStyle w:val="ConsPlusNormal"/>
              <w:ind w:firstLine="283"/>
              <w:jc w:val="both"/>
            </w:pPr>
            <w:r>
              <w:t>Великобритания: промышленная революция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17</w:t>
            </w:r>
          </w:p>
        </w:tc>
        <w:tc>
          <w:tcPr>
            <w:tcW w:w="6405" w:type="dxa"/>
            <w:vAlign w:val="center"/>
          </w:tcPr>
          <w:p w:rsidR="00B60882" w:rsidRDefault="00B60882" w:rsidP="00B60882">
            <w:pPr>
              <w:pStyle w:val="ConsPlusNormal"/>
              <w:ind w:firstLine="283"/>
              <w:jc w:val="both"/>
            </w:pPr>
            <w:r>
              <w:t>Британские колонии против метрополии. Образование США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18</w:t>
            </w:r>
          </w:p>
        </w:tc>
        <w:tc>
          <w:tcPr>
            <w:tcW w:w="6405" w:type="dxa"/>
            <w:vAlign w:val="center"/>
          </w:tcPr>
          <w:p w:rsidR="00B60882" w:rsidRDefault="00B60882" w:rsidP="00B60882">
            <w:pPr>
              <w:pStyle w:val="ConsPlusNormal"/>
              <w:ind w:firstLine="283"/>
              <w:jc w:val="both"/>
            </w:pPr>
            <w:r>
              <w:t>Французская революция: конец Старого порядка и установление республики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19</w:t>
            </w:r>
          </w:p>
        </w:tc>
        <w:tc>
          <w:tcPr>
            <w:tcW w:w="6405" w:type="dxa"/>
            <w:vAlign w:val="center"/>
          </w:tcPr>
          <w:p w:rsidR="00B60882" w:rsidRDefault="00B60882" w:rsidP="00B60882">
            <w:pPr>
              <w:pStyle w:val="ConsPlusNormal"/>
              <w:ind w:firstLine="283"/>
              <w:jc w:val="both"/>
            </w:pPr>
            <w:r>
              <w:t>Французская республика: диктатура и террор</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20</w:t>
            </w:r>
          </w:p>
        </w:tc>
        <w:tc>
          <w:tcPr>
            <w:tcW w:w="6405" w:type="dxa"/>
            <w:vAlign w:val="center"/>
          </w:tcPr>
          <w:p w:rsidR="00B60882" w:rsidRDefault="00B60882" w:rsidP="00B60882">
            <w:pPr>
              <w:pStyle w:val="ConsPlusNormal"/>
              <w:ind w:firstLine="283"/>
              <w:jc w:val="both"/>
            </w:pPr>
            <w:r>
              <w:t>Французская республика: диктатура и террор</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21</w:t>
            </w:r>
          </w:p>
        </w:tc>
        <w:tc>
          <w:tcPr>
            <w:tcW w:w="6405" w:type="dxa"/>
            <w:vAlign w:val="center"/>
          </w:tcPr>
          <w:p w:rsidR="00B60882" w:rsidRDefault="00B60882" w:rsidP="00B60882">
            <w:pPr>
              <w:pStyle w:val="ConsPlusNormal"/>
              <w:ind w:firstLine="283"/>
              <w:jc w:val="both"/>
            </w:pPr>
            <w:r>
              <w:t>Революционная Франция против Европы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22</w:t>
            </w:r>
          </w:p>
        </w:tc>
        <w:tc>
          <w:tcPr>
            <w:tcW w:w="6405" w:type="dxa"/>
            <w:vAlign w:val="center"/>
          </w:tcPr>
          <w:p w:rsidR="00B60882" w:rsidRDefault="00B60882" w:rsidP="00B60882">
            <w:pPr>
              <w:pStyle w:val="ConsPlusNormal"/>
              <w:ind w:firstLine="283"/>
              <w:jc w:val="both"/>
            </w:pPr>
            <w:r>
              <w:t>Завершение Французской революции и ее итоги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23</w:t>
            </w:r>
          </w:p>
        </w:tc>
        <w:tc>
          <w:tcPr>
            <w:tcW w:w="6405" w:type="dxa"/>
            <w:vAlign w:val="center"/>
          </w:tcPr>
          <w:p w:rsidR="00B60882" w:rsidRDefault="00B60882" w:rsidP="00B60882">
            <w:pPr>
              <w:pStyle w:val="ConsPlusNormal"/>
              <w:ind w:firstLine="283"/>
              <w:jc w:val="both"/>
            </w:pPr>
            <w:r>
              <w:t>Империя Наполеона Бонапарта: от триумфа до краха.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24</w:t>
            </w:r>
          </w:p>
        </w:tc>
        <w:tc>
          <w:tcPr>
            <w:tcW w:w="6405" w:type="dxa"/>
            <w:vAlign w:val="center"/>
          </w:tcPr>
          <w:p w:rsidR="00B60882" w:rsidRDefault="00B60882" w:rsidP="00B60882">
            <w:pPr>
              <w:pStyle w:val="ConsPlusNormal"/>
              <w:ind w:firstLine="283"/>
              <w:jc w:val="both"/>
            </w:pPr>
            <w:r>
              <w:t>Империя Наполеона Бонапарта: от триумфа до краха.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25</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"Начало революционной эпохи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26</w:t>
            </w:r>
          </w:p>
        </w:tc>
        <w:tc>
          <w:tcPr>
            <w:tcW w:w="6405" w:type="dxa"/>
            <w:vAlign w:val="center"/>
          </w:tcPr>
          <w:p w:rsidR="00B60882" w:rsidRDefault="00B60882" w:rsidP="00B60882">
            <w:pPr>
              <w:pStyle w:val="ConsPlusNormal"/>
              <w:ind w:firstLine="283"/>
              <w:jc w:val="both"/>
            </w:pPr>
            <w:r>
              <w:t>Вокруг света во времена капитана Кука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27</w:t>
            </w:r>
          </w:p>
        </w:tc>
        <w:tc>
          <w:tcPr>
            <w:tcW w:w="6405" w:type="dxa"/>
            <w:vAlign w:val="center"/>
          </w:tcPr>
          <w:p w:rsidR="00B60882" w:rsidRDefault="00B60882" w:rsidP="00B60882">
            <w:pPr>
              <w:pStyle w:val="ConsPlusNormal"/>
              <w:ind w:firstLine="283"/>
              <w:jc w:val="both"/>
            </w:pPr>
            <w:r>
              <w:t>Вокруг света во времена капитана Кука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28</w:t>
            </w:r>
          </w:p>
        </w:tc>
        <w:tc>
          <w:tcPr>
            <w:tcW w:w="6405" w:type="dxa"/>
            <w:vAlign w:val="center"/>
          </w:tcPr>
          <w:p w:rsidR="00B60882" w:rsidRDefault="00B60882" w:rsidP="00B60882">
            <w:pPr>
              <w:pStyle w:val="ConsPlusNormal"/>
              <w:ind w:firstLine="283"/>
              <w:jc w:val="both"/>
            </w:pPr>
            <w:r>
              <w:t>Османская империя и Иран</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29</w:t>
            </w:r>
          </w:p>
        </w:tc>
        <w:tc>
          <w:tcPr>
            <w:tcW w:w="6405" w:type="dxa"/>
            <w:vAlign w:val="center"/>
          </w:tcPr>
          <w:p w:rsidR="00B60882" w:rsidRDefault="00B60882" w:rsidP="00B60882">
            <w:pPr>
              <w:pStyle w:val="ConsPlusNormal"/>
              <w:ind w:firstLine="283"/>
              <w:jc w:val="both"/>
            </w:pPr>
            <w:r>
              <w:t>Индия: утрата независимости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30</w:t>
            </w:r>
          </w:p>
        </w:tc>
        <w:tc>
          <w:tcPr>
            <w:tcW w:w="6405" w:type="dxa"/>
            <w:vAlign w:val="center"/>
          </w:tcPr>
          <w:p w:rsidR="00B60882" w:rsidRDefault="00B60882" w:rsidP="00B60882">
            <w:pPr>
              <w:pStyle w:val="ConsPlusNormal"/>
              <w:ind w:firstLine="283"/>
              <w:jc w:val="both"/>
            </w:pPr>
            <w:r>
              <w:t>Китай и Япония: закрываясь от Запада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31</w:t>
            </w:r>
          </w:p>
        </w:tc>
        <w:tc>
          <w:tcPr>
            <w:tcW w:w="6405" w:type="dxa"/>
            <w:vAlign w:val="center"/>
          </w:tcPr>
          <w:p w:rsidR="00B60882" w:rsidRDefault="00B60882" w:rsidP="00B60882">
            <w:pPr>
              <w:pStyle w:val="ConsPlusNormal"/>
              <w:ind w:firstLine="283"/>
              <w:jc w:val="both"/>
            </w:pPr>
            <w:r>
              <w:t>Латинская Америка: путь к независимости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32</w:t>
            </w:r>
          </w:p>
        </w:tc>
        <w:tc>
          <w:tcPr>
            <w:tcW w:w="6405" w:type="dxa"/>
            <w:vAlign w:val="center"/>
          </w:tcPr>
          <w:p w:rsidR="00B60882" w:rsidRDefault="00B60882" w:rsidP="00B60882">
            <w:pPr>
              <w:pStyle w:val="ConsPlusNormal"/>
              <w:ind w:firstLine="283"/>
              <w:jc w:val="both"/>
            </w:pPr>
            <w:r>
              <w:t>Африка во времена расцвета работорговли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33</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"Мир вне Европы в XVIII - начале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34</w:t>
            </w:r>
          </w:p>
        </w:tc>
        <w:tc>
          <w:tcPr>
            <w:tcW w:w="6405" w:type="dxa"/>
            <w:vAlign w:val="center"/>
          </w:tcPr>
          <w:p w:rsidR="00B60882" w:rsidRDefault="00B60882" w:rsidP="00B60882">
            <w:pPr>
              <w:pStyle w:val="ConsPlusNormal"/>
              <w:ind w:firstLine="283"/>
              <w:jc w:val="both"/>
            </w:pPr>
            <w:r>
              <w:t>Урок итогового повторения и контроля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35</w:t>
            </w:r>
          </w:p>
        </w:tc>
        <w:tc>
          <w:tcPr>
            <w:tcW w:w="6405" w:type="dxa"/>
            <w:vAlign w:val="center"/>
          </w:tcPr>
          <w:p w:rsidR="00B60882" w:rsidRDefault="00B60882" w:rsidP="00B60882">
            <w:pPr>
              <w:pStyle w:val="ConsPlusNormal"/>
              <w:ind w:firstLine="283"/>
              <w:jc w:val="both"/>
            </w:pPr>
            <w:r>
              <w:t>Введение. Россия в XVIII - первой четверти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36</w:t>
            </w:r>
          </w:p>
        </w:tc>
        <w:tc>
          <w:tcPr>
            <w:tcW w:w="6405" w:type="dxa"/>
            <w:vAlign w:val="center"/>
          </w:tcPr>
          <w:p w:rsidR="00B60882" w:rsidRDefault="00B60882" w:rsidP="00B60882">
            <w:pPr>
              <w:pStyle w:val="ConsPlusNormal"/>
              <w:ind w:firstLine="283"/>
              <w:jc w:val="both"/>
            </w:pPr>
            <w:r>
              <w:t>Борьба за власть в конце XVII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37</w:t>
            </w:r>
          </w:p>
        </w:tc>
        <w:tc>
          <w:tcPr>
            <w:tcW w:w="6405" w:type="dxa"/>
            <w:vAlign w:val="center"/>
          </w:tcPr>
          <w:p w:rsidR="00B60882" w:rsidRDefault="00B60882" w:rsidP="00B60882">
            <w:pPr>
              <w:pStyle w:val="ConsPlusNormal"/>
              <w:ind w:firstLine="283"/>
              <w:jc w:val="both"/>
            </w:pPr>
            <w:r>
              <w:t>Борьба за власть в конце XVII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38</w:t>
            </w:r>
          </w:p>
        </w:tc>
        <w:tc>
          <w:tcPr>
            <w:tcW w:w="6405" w:type="dxa"/>
            <w:vAlign w:val="center"/>
          </w:tcPr>
          <w:p w:rsidR="00B60882" w:rsidRDefault="00B60882" w:rsidP="00B60882">
            <w:pPr>
              <w:pStyle w:val="ConsPlusNormal"/>
              <w:ind w:firstLine="283"/>
              <w:jc w:val="both"/>
            </w:pPr>
            <w:r>
              <w:t>Петр I: становление реформатора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39</w:t>
            </w:r>
          </w:p>
        </w:tc>
        <w:tc>
          <w:tcPr>
            <w:tcW w:w="6405" w:type="dxa"/>
            <w:vAlign w:val="center"/>
          </w:tcPr>
          <w:p w:rsidR="00B60882" w:rsidRDefault="00B60882" w:rsidP="00B60882">
            <w:pPr>
              <w:pStyle w:val="ConsPlusNormal"/>
              <w:ind w:firstLine="283"/>
              <w:jc w:val="both"/>
            </w:pPr>
            <w:r>
              <w:t>Начало Петровских преобразований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40</w:t>
            </w:r>
          </w:p>
        </w:tc>
        <w:tc>
          <w:tcPr>
            <w:tcW w:w="6405" w:type="dxa"/>
            <w:vAlign w:val="center"/>
          </w:tcPr>
          <w:p w:rsidR="00B60882" w:rsidRDefault="00B60882" w:rsidP="00B60882">
            <w:pPr>
              <w:pStyle w:val="ConsPlusNormal"/>
              <w:ind w:firstLine="283"/>
              <w:jc w:val="both"/>
            </w:pPr>
            <w:r>
              <w:t>Северная война: от Нарвы до Полтавы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41</w:t>
            </w:r>
          </w:p>
        </w:tc>
        <w:tc>
          <w:tcPr>
            <w:tcW w:w="6405" w:type="dxa"/>
            <w:vAlign w:val="center"/>
          </w:tcPr>
          <w:p w:rsidR="00B60882" w:rsidRDefault="00B60882" w:rsidP="00B60882">
            <w:pPr>
              <w:pStyle w:val="ConsPlusNormal"/>
              <w:ind w:firstLine="283"/>
              <w:jc w:val="both"/>
            </w:pPr>
            <w:r>
              <w:t>Северная война: от Нарвы до Полтавы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42</w:t>
            </w:r>
          </w:p>
        </w:tc>
        <w:tc>
          <w:tcPr>
            <w:tcW w:w="6405" w:type="dxa"/>
            <w:vAlign w:val="center"/>
          </w:tcPr>
          <w:p w:rsidR="00B60882" w:rsidRDefault="00B60882" w:rsidP="00B60882">
            <w:pPr>
              <w:pStyle w:val="ConsPlusNormal"/>
              <w:ind w:firstLine="283"/>
              <w:jc w:val="both"/>
            </w:pPr>
            <w:r>
              <w:t>Северная война: "Полтавская виктория"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43</w:t>
            </w:r>
          </w:p>
        </w:tc>
        <w:tc>
          <w:tcPr>
            <w:tcW w:w="6405" w:type="dxa"/>
            <w:vAlign w:val="center"/>
          </w:tcPr>
          <w:p w:rsidR="00B60882" w:rsidRDefault="00B60882" w:rsidP="00B60882">
            <w:pPr>
              <w:pStyle w:val="ConsPlusNormal"/>
              <w:ind w:firstLine="283"/>
              <w:jc w:val="both"/>
            </w:pPr>
            <w:r>
              <w:t>Северная война: "Полтавская виктория"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44</w:t>
            </w:r>
          </w:p>
        </w:tc>
        <w:tc>
          <w:tcPr>
            <w:tcW w:w="6405" w:type="dxa"/>
            <w:vAlign w:val="center"/>
          </w:tcPr>
          <w:p w:rsidR="00B60882" w:rsidRDefault="00B60882" w:rsidP="00B60882">
            <w:pPr>
              <w:pStyle w:val="ConsPlusNormal"/>
              <w:ind w:firstLine="283"/>
              <w:jc w:val="both"/>
            </w:pPr>
            <w:r>
              <w:t>Северная война: от Полтавы до Ништадтского мира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45</w:t>
            </w:r>
          </w:p>
        </w:tc>
        <w:tc>
          <w:tcPr>
            <w:tcW w:w="6405" w:type="dxa"/>
            <w:vAlign w:val="center"/>
          </w:tcPr>
          <w:p w:rsidR="00B60882" w:rsidRDefault="00B60882" w:rsidP="00B60882">
            <w:pPr>
              <w:pStyle w:val="ConsPlusNormal"/>
              <w:ind w:firstLine="283"/>
              <w:jc w:val="both"/>
            </w:pPr>
            <w:r>
              <w:t>Строительство империи: трансформация власти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46</w:t>
            </w:r>
          </w:p>
        </w:tc>
        <w:tc>
          <w:tcPr>
            <w:tcW w:w="6405" w:type="dxa"/>
            <w:vAlign w:val="center"/>
          </w:tcPr>
          <w:p w:rsidR="00B60882" w:rsidRDefault="00B60882" w:rsidP="00B60882">
            <w:pPr>
              <w:pStyle w:val="ConsPlusNormal"/>
              <w:ind w:firstLine="283"/>
              <w:jc w:val="both"/>
            </w:pPr>
            <w:r>
              <w:t>Парад реформ: модернизация по-петровски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47</w:t>
            </w:r>
          </w:p>
        </w:tc>
        <w:tc>
          <w:tcPr>
            <w:tcW w:w="6405" w:type="dxa"/>
            <w:vAlign w:val="center"/>
          </w:tcPr>
          <w:p w:rsidR="00B60882" w:rsidRDefault="00B60882" w:rsidP="00B60882">
            <w:pPr>
              <w:pStyle w:val="ConsPlusNormal"/>
              <w:ind w:firstLine="283"/>
              <w:jc w:val="both"/>
            </w:pPr>
            <w:r>
              <w:t>Парад реформ: модернизация по-петровски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48</w:t>
            </w:r>
          </w:p>
        </w:tc>
        <w:tc>
          <w:tcPr>
            <w:tcW w:w="6405" w:type="dxa"/>
            <w:vAlign w:val="center"/>
          </w:tcPr>
          <w:p w:rsidR="00B60882" w:rsidRDefault="00B60882" w:rsidP="00B60882">
            <w:pPr>
              <w:pStyle w:val="ConsPlusNormal"/>
              <w:ind w:firstLine="283"/>
              <w:jc w:val="both"/>
            </w:pPr>
            <w:r>
              <w:t>Цена реформ</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49</w:t>
            </w:r>
          </w:p>
        </w:tc>
        <w:tc>
          <w:tcPr>
            <w:tcW w:w="6405" w:type="dxa"/>
            <w:vAlign w:val="center"/>
          </w:tcPr>
          <w:p w:rsidR="00B60882" w:rsidRDefault="00B60882" w:rsidP="00B60882">
            <w:pPr>
              <w:pStyle w:val="ConsPlusNormal"/>
              <w:ind w:firstLine="283"/>
              <w:jc w:val="both"/>
            </w:pPr>
            <w:r>
              <w:t>Общество и государство в период реформ</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50</w:t>
            </w:r>
          </w:p>
        </w:tc>
        <w:tc>
          <w:tcPr>
            <w:tcW w:w="6405" w:type="dxa"/>
            <w:vAlign w:val="center"/>
          </w:tcPr>
          <w:p w:rsidR="00B60882" w:rsidRDefault="00B60882" w:rsidP="00B60882">
            <w:pPr>
              <w:pStyle w:val="ConsPlusNormal"/>
              <w:ind w:firstLine="283"/>
              <w:jc w:val="both"/>
            </w:pPr>
            <w:r>
              <w:t>Санкт-Петербург в первой четверти XVIII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51</w:t>
            </w:r>
          </w:p>
        </w:tc>
        <w:tc>
          <w:tcPr>
            <w:tcW w:w="6405" w:type="dxa"/>
            <w:vAlign w:val="center"/>
          </w:tcPr>
          <w:p w:rsidR="00B60882" w:rsidRDefault="00B60882" w:rsidP="00B60882">
            <w:pPr>
              <w:pStyle w:val="ConsPlusNormal"/>
              <w:ind w:firstLine="283"/>
              <w:jc w:val="both"/>
            </w:pPr>
            <w:r>
              <w:t>Санкт-Петербург в первой четверти XVIII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52</w:t>
            </w:r>
          </w:p>
        </w:tc>
        <w:tc>
          <w:tcPr>
            <w:tcW w:w="6405" w:type="dxa"/>
            <w:vAlign w:val="center"/>
          </w:tcPr>
          <w:p w:rsidR="00B60882" w:rsidRDefault="00B60882" w:rsidP="00B60882">
            <w:pPr>
              <w:pStyle w:val="ConsPlusNormal"/>
              <w:ind w:firstLine="283"/>
              <w:jc w:val="both"/>
            </w:pPr>
            <w:r>
              <w:t>Преображенная Россия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53</w:t>
            </w:r>
          </w:p>
        </w:tc>
        <w:tc>
          <w:tcPr>
            <w:tcW w:w="6405" w:type="dxa"/>
            <w:vAlign w:val="center"/>
          </w:tcPr>
          <w:p w:rsidR="00B60882" w:rsidRDefault="00B60882" w:rsidP="00B60882">
            <w:pPr>
              <w:pStyle w:val="ConsPlusNormal"/>
              <w:ind w:firstLine="283"/>
              <w:jc w:val="both"/>
            </w:pPr>
            <w:r>
              <w:t>Преображенная Россия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54</w:t>
            </w:r>
          </w:p>
        </w:tc>
        <w:tc>
          <w:tcPr>
            <w:tcW w:w="6405" w:type="dxa"/>
            <w:vAlign w:val="center"/>
          </w:tcPr>
          <w:p w:rsidR="00B60882" w:rsidRDefault="00B60882" w:rsidP="00B60882">
            <w:pPr>
              <w:pStyle w:val="ConsPlusNormal"/>
              <w:ind w:firstLine="283"/>
              <w:jc w:val="both"/>
            </w:pPr>
            <w:r>
              <w:t>Уроки повторения и обобщения по теме "Рождение российской империи"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55</w:t>
            </w:r>
          </w:p>
        </w:tc>
        <w:tc>
          <w:tcPr>
            <w:tcW w:w="6405" w:type="dxa"/>
            <w:vAlign w:val="center"/>
          </w:tcPr>
          <w:p w:rsidR="00B60882" w:rsidRDefault="00B60882" w:rsidP="00B60882">
            <w:pPr>
              <w:pStyle w:val="ConsPlusNormal"/>
              <w:ind w:firstLine="283"/>
              <w:jc w:val="both"/>
            </w:pPr>
            <w:r>
              <w:t>Уроки повторения и обобщения по теме "Рождение российской империи"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56</w:t>
            </w:r>
          </w:p>
        </w:tc>
        <w:tc>
          <w:tcPr>
            <w:tcW w:w="6405" w:type="dxa"/>
            <w:vAlign w:val="center"/>
          </w:tcPr>
          <w:p w:rsidR="00B60882" w:rsidRDefault="00B60882" w:rsidP="00B60882">
            <w:pPr>
              <w:pStyle w:val="ConsPlusNormal"/>
              <w:ind w:firstLine="283"/>
              <w:jc w:val="both"/>
            </w:pPr>
            <w:r>
              <w:t>Урок контроля по теме "Рождение российской империи"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57</w:t>
            </w:r>
          </w:p>
        </w:tc>
        <w:tc>
          <w:tcPr>
            <w:tcW w:w="6405" w:type="dxa"/>
            <w:vAlign w:val="center"/>
          </w:tcPr>
          <w:p w:rsidR="00B60882" w:rsidRDefault="00B60882" w:rsidP="00B60882">
            <w:pPr>
              <w:pStyle w:val="ConsPlusNormal"/>
              <w:ind w:firstLine="283"/>
              <w:jc w:val="both"/>
            </w:pPr>
            <w:r>
              <w:t>Эпоха дворцовых переворотов (1725 - 1762)</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58</w:t>
            </w:r>
          </w:p>
        </w:tc>
        <w:tc>
          <w:tcPr>
            <w:tcW w:w="6405" w:type="dxa"/>
            <w:vAlign w:val="center"/>
          </w:tcPr>
          <w:p w:rsidR="00B60882" w:rsidRDefault="00B60882" w:rsidP="00B60882">
            <w:pPr>
              <w:pStyle w:val="ConsPlusNormal"/>
              <w:ind w:firstLine="283"/>
              <w:jc w:val="both"/>
            </w:pPr>
            <w:r>
              <w:t>Эпоха дворцовых переворотов (1725 - 1762)</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59</w:t>
            </w:r>
          </w:p>
        </w:tc>
        <w:tc>
          <w:tcPr>
            <w:tcW w:w="6405" w:type="dxa"/>
            <w:vAlign w:val="center"/>
          </w:tcPr>
          <w:p w:rsidR="00B60882" w:rsidRDefault="00B60882" w:rsidP="00B60882">
            <w:pPr>
              <w:pStyle w:val="ConsPlusNormal"/>
              <w:ind w:firstLine="283"/>
              <w:jc w:val="both"/>
            </w:pPr>
            <w:r>
              <w:t>По заветам Петра Великого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60</w:t>
            </w:r>
          </w:p>
        </w:tc>
        <w:tc>
          <w:tcPr>
            <w:tcW w:w="6405" w:type="dxa"/>
            <w:vAlign w:val="center"/>
          </w:tcPr>
          <w:p w:rsidR="00B60882" w:rsidRDefault="00B60882" w:rsidP="00B60882">
            <w:pPr>
              <w:pStyle w:val="ConsPlusNormal"/>
              <w:ind w:firstLine="283"/>
              <w:jc w:val="both"/>
            </w:pPr>
            <w:r>
              <w:t>По заветам Петра Великого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61</w:t>
            </w:r>
          </w:p>
        </w:tc>
        <w:tc>
          <w:tcPr>
            <w:tcW w:w="6405" w:type="dxa"/>
            <w:vAlign w:val="center"/>
          </w:tcPr>
          <w:p w:rsidR="00B60882" w:rsidRDefault="00B60882" w:rsidP="00B60882">
            <w:pPr>
              <w:pStyle w:val="ConsPlusNormal"/>
              <w:ind w:firstLine="283"/>
              <w:jc w:val="both"/>
            </w:pPr>
            <w:r>
              <w:t>Урок повторения и обобщения по теме "Россия после Петра I. Дворцовые перевороты"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62</w:t>
            </w:r>
          </w:p>
        </w:tc>
        <w:tc>
          <w:tcPr>
            <w:tcW w:w="6405" w:type="dxa"/>
            <w:vAlign w:val="center"/>
          </w:tcPr>
          <w:p w:rsidR="00B60882" w:rsidRDefault="00B60882" w:rsidP="00B60882">
            <w:pPr>
              <w:pStyle w:val="ConsPlusNormal"/>
              <w:ind w:firstLine="283"/>
              <w:jc w:val="both"/>
            </w:pPr>
            <w:r>
              <w:t>Урок контроля по теме "Россия после Петра I. Дворцовые перевороты"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63</w:t>
            </w:r>
          </w:p>
        </w:tc>
        <w:tc>
          <w:tcPr>
            <w:tcW w:w="6405" w:type="dxa"/>
            <w:vAlign w:val="center"/>
          </w:tcPr>
          <w:p w:rsidR="00B60882" w:rsidRDefault="00B60882" w:rsidP="00B60882">
            <w:pPr>
              <w:pStyle w:val="ConsPlusNormal"/>
              <w:ind w:firstLine="283"/>
              <w:jc w:val="both"/>
            </w:pPr>
            <w:r>
              <w:t>"Законная монархия" Екатерины II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64</w:t>
            </w:r>
          </w:p>
        </w:tc>
        <w:tc>
          <w:tcPr>
            <w:tcW w:w="6405" w:type="dxa"/>
            <w:vAlign w:val="center"/>
          </w:tcPr>
          <w:p w:rsidR="00B60882" w:rsidRDefault="00B60882" w:rsidP="00B60882">
            <w:pPr>
              <w:pStyle w:val="ConsPlusNormal"/>
              <w:ind w:firstLine="283"/>
              <w:jc w:val="both"/>
            </w:pPr>
            <w:r>
              <w:t>"Законная монархия" Екатерины II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65</w:t>
            </w:r>
          </w:p>
        </w:tc>
        <w:tc>
          <w:tcPr>
            <w:tcW w:w="6405" w:type="dxa"/>
            <w:vAlign w:val="center"/>
          </w:tcPr>
          <w:p w:rsidR="00B60882" w:rsidRDefault="00B60882" w:rsidP="00B60882">
            <w:pPr>
              <w:pStyle w:val="ConsPlusNormal"/>
              <w:ind w:firstLine="283"/>
              <w:jc w:val="both"/>
            </w:pPr>
            <w:r>
              <w:t>Кто и как присоединялся к России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66</w:t>
            </w:r>
          </w:p>
        </w:tc>
        <w:tc>
          <w:tcPr>
            <w:tcW w:w="6405" w:type="dxa"/>
            <w:vAlign w:val="center"/>
          </w:tcPr>
          <w:p w:rsidR="00B60882" w:rsidRDefault="00B60882" w:rsidP="00B60882">
            <w:pPr>
              <w:pStyle w:val="ConsPlusNormal"/>
              <w:ind w:firstLine="283"/>
              <w:jc w:val="both"/>
            </w:pPr>
            <w:r>
              <w:t>Кто и как присоединялся к России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67</w:t>
            </w:r>
          </w:p>
        </w:tc>
        <w:tc>
          <w:tcPr>
            <w:tcW w:w="6405" w:type="dxa"/>
            <w:vAlign w:val="center"/>
          </w:tcPr>
          <w:p w:rsidR="00B60882" w:rsidRDefault="00B60882" w:rsidP="00B60882">
            <w:pPr>
              <w:pStyle w:val="ConsPlusNormal"/>
              <w:ind w:firstLine="283"/>
              <w:jc w:val="both"/>
            </w:pPr>
            <w:r>
              <w:t>Экономика России во второй половине XVIII в.: хозяйство империи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68</w:t>
            </w:r>
          </w:p>
        </w:tc>
        <w:tc>
          <w:tcPr>
            <w:tcW w:w="6405" w:type="dxa"/>
            <w:vAlign w:val="center"/>
          </w:tcPr>
          <w:p w:rsidR="00B60882" w:rsidRDefault="00B60882" w:rsidP="00B60882">
            <w:pPr>
              <w:pStyle w:val="ConsPlusNormal"/>
              <w:ind w:firstLine="283"/>
              <w:jc w:val="both"/>
            </w:pPr>
            <w:r>
              <w:t>Экономика России во второй половине XVIII в.: хозяйство империи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69</w:t>
            </w:r>
          </w:p>
        </w:tc>
        <w:tc>
          <w:tcPr>
            <w:tcW w:w="6405" w:type="dxa"/>
            <w:vAlign w:val="center"/>
          </w:tcPr>
          <w:p w:rsidR="00B60882" w:rsidRDefault="00B60882" w:rsidP="00B60882">
            <w:pPr>
              <w:pStyle w:val="ConsPlusNormal"/>
              <w:ind w:firstLine="283"/>
              <w:jc w:val="both"/>
            </w:pPr>
            <w:r>
              <w:t>Общество века реформ: "благородные" и "подлые"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70</w:t>
            </w:r>
          </w:p>
        </w:tc>
        <w:tc>
          <w:tcPr>
            <w:tcW w:w="6405" w:type="dxa"/>
            <w:vAlign w:val="center"/>
          </w:tcPr>
          <w:p w:rsidR="00B60882" w:rsidRDefault="00B60882" w:rsidP="00B60882">
            <w:pPr>
              <w:pStyle w:val="ConsPlusNormal"/>
              <w:ind w:firstLine="283"/>
              <w:jc w:val="both"/>
            </w:pPr>
            <w:r>
              <w:t>Общество века реформ: "благородные" и "подлые"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71</w:t>
            </w:r>
          </w:p>
        </w:tc>
        <w:tc>
          <w:tcPr>
            <w:tcW w:w="6405" w:type="dxa"/>
            <w:vAlign w:val="center"/>
          </w:tcPr>
          <w:p w:rsidR="00B60882" w:rsidRDefault="00B60882" w:rsidP="00B60882">
            <w:pPr>
              <w:pStyle w:val="ConsPlusNormal"/>
              <w:ind w:firstLine="283"/>
              <w:jc w:val="both"/>
            </w:pPr>
            <w:r>
              <w:t>Социальный протест</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72</w:t>
            </w:r>
          </w:p>
        </w:tc>
        <w:tc>
          <w:tcPr>
            <w:tcW w:w="6405" w:type="dxa"/>
            <w:vAlign w:val="center"/>
          </w:tcPr>
          <w:p w:rsidR="00B60882" w:rsidRDefault="00B60882" w:rsidP="00B60882">
            <w:pPr>
              <w:pStyle w:val="ConsPlusNormal"/>
              <w:ind w:firstLine="283"/>
              <w:jc w:val="both"/>
            </w:pPr>
            <w:r>
              <w:t>Социальный протест</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73</w:t>
            </w:r>
          </w:p>
        </w:tc>
        <w:tc>
          <w:tcPr>
            <w:tcW w:w="6405" w:type="dxa"/>
            <w:vAlign w:val="center"/>
          </w:tcPr>
          <w:p w:rsidR="00B60882" w:rsidRDefault="00B60882" w:rsidP="00B60882">
            <w:pPr>
              <w:pStyle w:val="ConsPlusNormal"/>
              <w:ind w:firstLine="283"/>
              <w:jc w:val="both"/>
            </w:pPr>
            <w:r>
              <w:t>Внешняя политика Екатерины II: южное и восточное направления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74</w:t>
            </w:r>
          </w:p>
        </w:tc>
        <w:tc>
          <w:tcPr>
            <w:tcW w:w="6405" w:type="dxa"/>
            <w:vAlign w:val="center"/>
          </w:tcPr>
          <w:p w:rsidR="00B60882" w:rsidRDefault="00B60882" w:rsidP="00B60882">
            <w:pPr>
              <w:pStyle w:val="ConsPlusNormal"/>
              <w:ind w:firstLine="283"/>
              <w:jc w:val="both"/>
            </w:pPr>
            <w:r>
              <w:t>Внешняя политика Екатерины II: южное и восточное направления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75</w:t>
            </w:r>
          </w:p>
        </w:tc>
        <w:tc>
          <w:tcPr>
            <w:tcW w:w="6405" w:type="dxa"/>
            <w:vAlign w:val="center"/>
          </w:tcPr>
          <w:p w:rsidR="00B60882" w:rsidRDefault="00B60882" w:rsidP="00B60882">
            <w:pPr>
              <w:pStyle w:val="ConsPlusNormal"/>
              <w:ind w:firstLine="283"/>
              <w:jc w:val="both"/>
            </w:pPr>
            <w:r>
              <w:t>Начало освоения Новороссии и Крыма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76</w:t>
            </w:r>
          </w:p>
        </w:tc>
        <w:tc>
          <w:tcPr>
            <w:tcW w:w="6405" w:type="dxa"/>
            <w:vAlign w:val="center"/>
          </w:tcPr>
          <w:p w:rsidR="00B60882" w:rsidRDefault="00B60882" w:rsidP="00B60882">
            <w:pPr>
              <w:pStyle w:val="ConsPlusNormal"/>
              <w:ind w:firstLine="283"/>
              <w:jc w:val="both"/>
            </w:pPr>
            <w:r>
              <w:t>Начало освоения Новороссии и Крыма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77</w:t>
            </w:r>
          </w:p>
        </w:tc>
        <w:tc>
          <w:tcPr>
            <w:tcW w:w="6405" w:type="dxa"/>
            <w:vAlign w:val="center"/>
          </w:tcPr>
          <w:p w:rsidR="00B60882" w:rsidRDefault="00B60882" w:rsidP="00B60882">
            <w:pPr>
              <w:pStyle w:val="ConsPlusNormal"/>
              <w:ind w:firstLine="283"/>
              <w:jc w:val="both"/>
            </w:pPr>
            <w:r>
              <w:t>Внешняя политика Екатерины II: западное направление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78</w:t>
            </w:r>
          </w:p>
        </w:tc>
        <w:tc>
          <w:tcPr>
            <w:tcW w:w="6405" w:type="dxa"/>
            <w:vAlign w:val="center"/>
          </w:tcPr>
          <w:p w:rsidR="00B60882" w:rsidRDefault="00B60882" w:rsidP="00B60882">
            <w:pPr>
              <w:pStyle w:val="ConsPlusNormal"/>
              <w:ind w:firstLine="283"/>
              <w:jc w:val="both"/>
            </w:pPr>
            <w:r>
              <w:t>"Непросвещенный абсолютизм": внутренняя политика Павла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79</w:t>
            </w:r>
          </w:p>
        </w:tc>
        <w:tc>
          <w:tcPr>
            <w:tcW w:w="6405" w:type="dxa"/>
            <w:vAlign w:val="center"/>
          </w:tcPr>
          <w:p w:rsidR="00B60882" w:rsidRDefault="00B60882" w:rsidP="00B60882">
            <w:pPr>
              <w:pStyle w:val="ConsPlusNormal"/>
              <w:ind w:firstLine="283"/>
              <w:jc w:val="both"/>
            </w:pPr>
            <w:r>
              <w:t>Внешняя политика Павла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80</w:t>
            </w:r>
          </w:p>
        </w:tc>
        <w:tc>
          <w:tcPr>
            <w:tcW w:w="6405" w:type="dxa"/>
            <w:vAlign w:val="center"/>
          </w:tcPr>
          <w:p w:rsidR="00B60882" w:rsidRDefault="00B60882" w:rsidP="00B60882">
            <w:pPr>
              <w:pStyle w:val="ConsPlusNormal"/>
              <w:ind w:firstLine="283"/>
              <w:jc w:val="both"/>
            </w:pPr>
            <w:r>
              <w:t>"Государство при армии": жизнь и служба в императорских войсках в XVIII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81</w:t>
            </w:r>
          </w:p>
        </w:tc>
        <w:tc>
          <w:tcPr>
            <w:tcW w:w="6405" w:type="dxa"/>
            <w:vAlign w:val="center"/>
          </w:tcPr>
          <w:p w:rsidR="00B60882" w:rsidRDefault="00B60882" w:rsidP="00B60882">
            <w:pPr>
              <w:pStyle w:val="ConsPlusNormal"/>
              <w:ind w:firstLine="283"/>
              <w:jc w:val="both"/>
            </w:pPr>
            <w:r>
              <w:t>Урок повторения и обобщения по теме "Россия в 1760 - 1790-х гг. Правление Екатерины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82</w:t>
            </w:r>
          </w:p>
        </w:tc>
        <w:tc>
          <w:tcPr>
            <w:tcW w:w="6405" w:type="dxa"/>
            <w:vAlign w:val="center"/>
          </w:tcPr>
          <w:p w:rsidR="00B60882" w:rsidRDefault="00B60882" w:rsidP="00B60882">
            <w:pPr>
              <w:pStyle w:val="ConsPlusNormal"/>
              <w:ind w:firstLine="283"/>
            </w:pPr>
            <w:r>
              <w:t>Урок повторения и обобщения по теме "Россия в 1760 - 1790-х гг. Правление Екатерины II и Павла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83</w:t>
            </w:r>
          </w:p>
        </w:tc>
        <w:tc>
          <w:tcPr>
            <w:tcW w:w="6405" w:type="dxa"/>
            <w:vAlign w:val="center"/>
          </w:tcPr>
          <w:p w:rsidR="00B60882" w:rsidRDefault="00B60882" w:rsidP="00B60882">
            <w:pPr>
              <w:pStyle w:val="ConsPlusNormal"/>
              <w:ind w:firstLine="283"/>
              <w:jc w:val="both"/>
            </w:pPr>
            <w:r>
              <w:t>Урок контроля по теме "Россия в 1760 - 1790-х гг. Правление Екатерины II и Павла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84</w:t>
            </w:r>
          </w:p>
        </w:tc>
        <w:tc>
          <w:tcPr>
            <w:tcW w:w="6405" w:type="dxa"/>
            <w:vAlign w:val="center"/>
          </w:tcPr>
          <w:p w:rsidR="00B60882" w:rsidRDefault="00B60882" w:rsidP="00B60882">
            <w:pPr>
              <w:pStyle w:val="ConsPlusNormal"/>
              <w:ind w:firstLine="283"/>
              <w:jc w:val="both"/>
            </w:pPr>
            <w:r>
              <w:t>Публицистика, литература, театр</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85</w:t>
            </w:r>
          </w:p>
        </w:tc>
        <w:tc>
          <w:tcPr>
            <w:tcW w:w="6405" w:type="dxa"/>
            <w:vAlign w:val="center"/>
          </w:tcPr>
          <w:p w:rsidR="00B60882" w:rsidRDefault="00B60882" w:rsidP="00B60882">
            <w:pPr>
              <w:pStyle w:val="ConsPlusNormal"/>
              <w:ind w:firstLine="283"/>
              <w:jc w:val="both"/>
            </w:pPr>
            <w:r>
              <w:t>Публицистика, литература, театр</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86</w:t>
            </w:r>
          </w:p>
        </w:tc>
        <w:tc>
          <w:tcPr>
            <w:tcW w:w="6405" w:type="dxa"/>
            <w:vAlign w:val="center"/>
          </w:tcPr>
          <w:p w:rsidR="00B60882" w:rsidRDefault="00B60882" w:rsidP="00B60882">
            <w:pPr>
              <w:pStyle w:val="ConsPlusNormal"/>
              <w:ind w:firstLine="283"/>
              <w:jc w:val="both"/>
            </w:pPr>
            <w:r>
              <w:t>Развитие образования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87</w:t>
            </w:r>
          </w:p>
        </w:tc>
        <w:tc>
          <w:tcPr>
            <w:tcW w:w="6405" w:type="dxa"/>
            <w:vAlign w:val="center"/>
          </w:tcPr>
          <w:p w:rsidR="00B60882" w:rsidRDefault="00B60882" w:rsidP="00B60882">
            <w:pPr>
              <w:pStyle w:val="ConsPlusNormal"/>
              <w:ind w:firstLine="283"/>
              <w:jc w:val="both"/>
            </w:pPr>
            <w:r>
              <w:t>Развитие науки и техники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88</w:t>
            </w:r>
          </w:p>
        </w:tc>
        <w:tc>
          <w:tcPr>
            <w:tcW w:w="6405" w:type="dxa"/>
            <w:vAlign w:val="center"/>
          </w:tcPr>
          <w:p w:rsidR="00B60882" w:rsidRDefault="00B60882" w:rsidP="00B60882">
            <w:pPr>
              <w:pStyle w:val="ConsPlusNormal"/>
              <w:ind w:firstLine="283"/>
              <w:jc w:val="both"/>
            </w:pPr>
            <w:r>
              <w:t>Архитектура и искусство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89</w:t>
            </w:r>
          </w:p>
        </w:tc>
        <w:tc>
          <w:tcPr>
            <w:tcW w:w="6405" w:type="dxa"/>
            <w:vAlign w:val="center"/>
          </w:tcPr>
          <w:p w:rsidR="00B60882" w:rsidRDefault="00B60882" w:rsidP="00B60882">
            <w:pPr>
              <w:pStyle w:val="ConsPlusNormal"/>
              <w:ind w:firstLine="283"/>
              <w:jc w:val="both"/>
            </w:pPr>
            <w:r>
              <w:t>Урок повторения и обобщения по теме "Культурное пространство Российской империи в XVIII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90</w:t>
            </w:r>
          </w:p>
        </w:tc>
        <w:tc>
          <w:tcPr>
            <w:tcW w:w="6405" w:type="dxa"/>
            <w:vAlign w:val="center"/>
          </w:tcPr>
          <w:p w:rsidR="00B60882" w:rsidRDefault="00B60882" w:rsidP="00B60882">
            <w:pPr>
              <w:pStyle w:val="ConsPlusNormal"/>
              <w:ind w:firstLine="283"/>
              <w:jc w:val="both"/>
            </w:pPr>
            <w:r>
              <w:t>Урок контроля по теме "Культурное пространство Российской империи в XVIII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91</w:t>
            </w:r>
          </w:p>
        </w:tc>
        <w:tc>
          <w:tcPr>
            <w:tcW w:w="6405" w:type="dxa"/>
            <w:vAlign w:val="center"/>
          </w:tcPr>
          <w:p w:rsidR="00B60882" w:rsidRDefault="00B60882" w:rsidP="00B60882">
            <w:pPr>
              <w:pStyle w:val="ConsPlusNormal"/>
              <w:ind w:firstLine="283"/>
              <w:jc w:val="both"/>
            </w:pPr>
            <w:r>
              <w:t>Первые мероприятия нового императора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92</w:t>
            </w:r>
          </w:p>
        </w:tc>
        <w:tc>
          <w:tcPr>
            <w:tcW w:w="6405" w:type="dxa"/>
            <w:vAlign w:val="center"/>
          </w:tcPr>
          <w:p w:rsidR="00B60882" w:rsidRDefault="00B60882" w:rsidP="00B60882">
            <w:pPr>
              <w:pStyle w:val="ConsPlusNormal"/>
              <w:ind w:firstLine="283"/>
              <w:jc w:val="both"/>
            </w:pPr>
            <w:r>
              <w:t>Внешняя политика России в 1801 - 1811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93</w:t>
            </w:r>
          </w:p>
        </w:tc>
        <w:tc>
          <w:tcPr>
            <w:tcW w:w="6405" w:type="dxa"/>
            <w:vAlign w:val="center"/>
          </w:tcPr>
          <w:p w:rsidR="00B60882" w:rsidRDefault="00B60882" w:rsidP="00B60882">
            <w:pPr>
              <w:pStyle w:val="ConsPlusNormal"/>
              <w:ind w:firstLine="283"/>
              <w:jc w:val="both"/>
            </w:pPr>
            <w:r>
              <w:t>Внешняя политика России в 1801 - 1811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94</w:t>
            </w:r>
          </w:p>
        </w:tc>
        <w:tc>
          <w:tcPr>
            <w:tcW w:w="6405" w:type="dxa"/>
            <w:vAlign w:val="center"/>
          </w:tcPr>
          <w:p w:rsidR="00B60882" w:rsidRDefault="00B60882" w:rsidP="00B60882">
            <w:pPr>
              <w:pStyle w:val="ConsPlusNormal"/>
              <w:ind w:firstLine="283"/>
              <w:jc w:val="both"/>
            </w:pPr>
            <w:r>
              <w:t>"Недаром помнит вся Россия..."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95</w:t>
            </w:r>
          </w:p>
        </w:tc>
        <w:tc>
          <w:tcPr>
            <w:tcW w:w="6405" w:type="dxa"/>
            <w:vAlign w:val="center"/>
          </w:tcPr>
          <w:p w:rsidR="00B60882" w:rsidRDefault="00B60882" w:rsidP="00B60882">
            <w:pPr>
              <w:pStyle w:val="ConsPlusNormal"/>
              <w:ind w:firstLine="283"/>
              <w:jc w:val="both"/>
            </w:pPr>
            <w:r>
              <w:t>"Недаром помнит вся Россия..."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96</w:t>
            </w:r>
          </w:p>
        </w:tc>
        <w:tc>
          <w:tcPr>
            <w:tcW w:w="6405" w:type="dxa"/>
            <w:vAlign w:val="center"/>
          </w:tcPr>
          <w:p w:rsidR="00B60882" w:rsidRDefault="00B60882" w:rsidP="00B60882">
            <w:pPr>
              <w:pStyle w:val="ConsPlusNormal"/>
              <w:ind w:firstLine="283"/>
              <w:jc w:val="both"/>
            </w:pPr>
            <w:r>
              <w:t>Заграничные походы русской армии. Венский конгресс</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97</w:t>
            </w:r>
          </w:p>
        </w:tc>
        <w:tc>
          <w:tcPr>
            <w:tcW w:w="6405" w:type="dxa"/>
            <w:vAlign w:val="center"/>
          </w:tcPr>
          <w:p w:rsidR="00B60882" w:rsidRDefault="00B60882" w:rsidP="00B60882">
            <w:pPr>
              <w:pStyle w:val="ConsPlusNormal"/>
              <w:ind w:firstLine="283"/>
              <w:jc w:val="both"/>
            </w:pPr>
            <w:r>
              <w:t>Либеральные и консервативные тенденции в политике Александра I в 1815 - 1825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98</w:t>
            </w:r>
          </w:p>
        </w:tc>
        <w:tc>
          <w:tcPr>
            <w:tcW w:w="6405" w:type="dxa"/>
            <w:vAlign w:val="center"/>
          </w:tcPr>
          <w:p w:rsidR="00B60882" w:rsidRDefault="00B60882" w:rsidP="00B60882">
            <w:pPr>
              <w:pStyle w:val="ConsPlusNormal"/>
              <w:ind w:firstLine="283"/>
              <w:jc w:val="both"/>
            </w:pPr>
            <w:r>
              <w:t>Общественное движение в первой четверти XIX в. Восстание декабристов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99</w:t>
            </w:r>
          </w:p>
        </w:tc>
        <w:tc>
          <w:tcPr>
            <w:tcW w:w="6405" w:type="dxa"/>
            <w:vAlign w:val="center"/>
          </w:tcPr>
          <w:p w:rsidR="00B60882" w:rsidRDefault="00B60882" w:rsidP="00B60882">
            <w:pPr>
              <w:pStyle w:val="ConsPlusNormal"/>
              <w:ind w:firstLine="283"/>
              <w:jc w:val="both"/>
            </w:pPr>
            <w:r>
              <w:t>Общественное движение в первой четверти XIX в. Восстание декабристов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 xml:space="preserve">Урок </w:t>
            </w:r>
            <w:r>
              <w:lastRenderedPageBreak/>
              <w:t>100</w:t>
            </w:r>
          </w:p>
        </w:tc>
        <w:tc>
          <w:tcPr>
            <w:tcW w:w="6405" w:type="dxa"/>
            <w:vAlign w:val="center"/>
          </w:tcPr>
          <w:p w:rsidR="00B60882" w:rsidRDefault="00B60882" w:rsidP="00B60882">
            <w:pPr>
              <w:pStyle w:val="ConsPlusNormal"/>
              <w:ind w:firstLine="283"/>
              <w:jc w:val="both"/>
            </w:pPr>
            <w:r>
              <w:lastRenderedPageBreak/>
              <w:t xml:space="preserve">Урок повторения, обобщения и контроля по теме </w:t>
            </w:r>
            <w:r>
              <w:lastRenderedPageBreak/>
              <w:t>"Политика правительства Александра I"</w:t>
            </w:r>
          </w:p>
        </w:tc>
        <w:tc>
          <w:tcPr>
            <w:tcW w:w="1473" w:type="dxa"/>
            <w:vAlign w:val="center"/>
          </w:tcPr>
          <w:p w:rsidR="00B60882" w:rsidRDefault="00B60882" w:rsidP="00B60882">
            <w:pPr>
              <w:pStyle w:val="ConsPlusNormal"/>
              <w:jc w:val="center"/>
            </w:pPr>
            <w:r>
              <w:lastRenderedPageBreak/>
              <w:t>1</w:t>
            </w:r>
          </w:p>
        </w:tc>
      </w:tr>
      <w:tr w:rsidR="00B60882" w:rsidTr="00B60882">
        <w:tc>
          <w:tcPr>
            <w:tcW w:w="1191" w:type="dxa"/>
            <w:vAlign w:val="center"/>
          </w:tcPr>
          <w:p w:rsidR="00B60882" w:rsidRDefault="00B60882" w:rsidP="00B60882">
            <w:pPr>
              <w:pStyle w:val="ConsPlusNormal"/>
              <w:jc w:val="center"/>
            </w:pPr>
            <w:r>
              <w:lastRenderedPageBreak/>
              <w:t>Урок 101</w:t>
            </w:r>
          </w:p>
        </w:tc>
        <w:tc>
          <w:tcPr>
            <w:tcW w:w="6405" w:type="dxa"/>
            <w:vAlign w:val="center"/>
          </w:tcPr>
          <w:p w:rsidR="00B60882" w:rsidRDefault="00B60882" w:rsidP="00B60882">
            <w:pPr>
              <w:pStyle w:val="ConsPlusNormal"/>
              <w:ind w:firstLine="283"/>
              <w:jc w:val="both"/>
            </w:pPr>
            <w:r>
              <w:t>Урок итогового повторения и обобщения по теме "История России XVIII - начало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102</w:t>
            </w:r>
          </w:p>
        </w:tc>
        <w:tc>
          <w:tcPr>
            <w:tcW w:w="6405" w:type="dxa"/>
            <w:vAlign w:val="center"/>
          </w:tcPr>
          <w:p w:rsidR="00B60882" w:rsidRDefault="00B60882" w:rsidP="00B60882">
            <w:pPr>
              <w:pStyle w:val="ConsPlusNormal"/>
              <w:ind w:firstLine="283"/>
              <w:jc w:val="both"/>
            </w:pPr>
            <w:r>
              <w:t>Урок итогового контроля по теме "История России XVIII - начало XIX в."</w:t>
            </w:r>
          </w:p>
        </w:tc>
        <w:tc>
          <w:tcPr>
            <w:tcW w:w="1473" w:type="dxa"/>
            <w:vAlign w:val="center"/>
          </w:tcPr>
          <w:p w:rsidR="00B60882" w:rsidRDefault="00B60882" w:rsidP="00B60882">
            <w:pPr>
              <w:pStyle w:val="ConsPlusNormal"/>
              <w:jc w:val="center"/>
            </w:pPr>
            <w:r>
              <w:t>1</w:t>
            </w:r>
          </w:p>
        </w:tc>
      </w:tr>
      <w:tr w:rsidR="00B60882" w:rsidRPr="00541C92" w:rsidTr="00B60882">
        <w:tc>
          <w:tcPr>
            <w:tcW w:w="9069" w:type="dxa"/>
            <w:gridSpan w:val="3"/>
            <w:vAlign w:val="center"/>
          </w:tcPr>
          <w:p w:rsidR="00B60882" w:rsidRDefault="00B60882" w:rsidP="00B60882">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B60882" w:rsidRDefault="00B60882" w:rsidP="00B60882">
      <w:pPr>
        <w:pStyle w:val="ConsPlusNormal"/>
        <w:ind w:firstLine="540"/>
        <w:jc w:val="both"/>
      </w:pPr>
    </w:p>
    <w:p w:rsidR="00B60882" w:rsidRDefault="00B60882" w:rsidP="00B60882">
      <w:pPr>
        <w:pStyle w:val="ConsPlusNormal"/>
        <w:jc w:val="right"/>
      </w:pPr>
      <w:r>
        <w:t>Таблица 17.4</w:t>
      </w:r>
    </w:p>
    <w:p w:rsidR="00B60882" w:rsidRDefault="00B60882" w:rsidP="00B60882">
      <w:pPr>
        <w:pStyle w:val="ConsPlusNormal"/>
        <w:ind w:firstLine="540"/>
        <w:jc w:val="both"/>
      </w:pPr>
    </w:p>
    <w:p w:rsidR="00B60882" w:rsidRDefault="00B60882" w:rsidP="00B60882">
      <w:pPr>
        <w:pStyle w:val="ConsPlusNormal"/>
        <w:jc w:val="both"/>
      </w:pPr>
      <w:r>
        <w:t>9 класс</w:t>
      </w:r>
    </w:p>
    <w:p w:rsidR="00B60882" w:rsidRDefault="00B60882" w:rsidP="00B6088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B60882" w:rsidTr="00B60882">
        <w:tc>
          <w:tcPr>
            <w:tcW w:w="1191" w:type="dxa"/>
            <w:vMerge w:val="restart"/>
          </w:tcPr>
          <w:p w:rsidR="00B60882" w:rsidRDefault="00B60882" w:rsidP="00B60882">
            <w:pPr>
              <w:pStyle w:val="ConsPlusNormal"/>
              <w:jc w:val="center"/>
            </w:pPr>
            <w:r>
              <w:t>N п/п</w:t>
            </w:r>
          </w:p>
        </w:tc>
        <w:tc>
          <w:tcPr>
            <w:tcW w:w="6405" w:type="dxa"/>
            <w:vMerge w:val="restart"/>
          </w:tcPr>
          <w:p w:rsidR="00B60882" w:rsidRDefault="00B60882" w:rsidP="00B60882">
            <w:pPr>
              <w:pStyle w:val="ConsPlusNormal"/>
              <w:jc w:val="center"/>
            </w:pPr>
            <w:r>
              <w:t>Тема урока</w:t>
            </w:r>
          </w:p>
        </w:tc>
        <w:tc>
          <w:tcPr>
            <w:tcW w:w="1473" w:type="dxa"/>
          </w:tcPr>
          <w:p w:rsidR="00B60882" w:rsidRDefault="00B60882" w:rsidP="00B60882">
            <w:pPr>
              <w:pStyle w:val="ConsPlusNormal"/>
              <w:jc w:val="center"/>
            </w:pPr>
            <w:r>
              <w:t>Количество часов</w:t>
            </w:r>
          </w:p>
        </w:tc>
      </w:tr>
      <w:tr w:rsidR="00B60882" w:rsidTr="00B60882">
        <w:tc>
          <w:tcPr>
            <w:tcW w:w="1191" w:type="dxa"/>
            <w:vMerge/>
          </w:tcPr>
          <w:p w:rsidR="00B60882" w:rsidRDefault="00B60882" w:rsidP="00B60882">
            <w:pPr>
              <w:pStyle w:val="ConsPlusNormal"/>
            </w:pPr>
          </w:p>
        </w:tc>
        <w:tc>
          <w:tcPr>
            <w:tcW w:w="6405" w:type="dxa"/>
            <w:vMerge/>
          </w:tcPr>
          <w:p w:rsidR="00B60882" w:rsidRDefault="00B60882" w:rsidP="00B60882">
            <w:pPr>
              <w:pStyle w:val="ConsPlusNormal"/>
            </w:pPr>
          </w:p>
        </w:tc>
        <w:tc>
          <w:tcPr>
            <w:tcW w:w="1473" w:type="dxa"/>
          </w:tcPr>
          <w:p w:rsidR="00B60882" w:rsidRDefault="00B60882" w:rsidP="00B60882">
            <w:pPr>
              <w:pStyle w:val="ConsPlusNormal"/>
              <w:jc w:val="center"/>
            </w:pPr>
            <w:r>
              <w:t>Всего</w:t>
            </w:r>
          </w:p>
        </w:tc>
      </w:tr>
      <w:tr w:rsidR="00B60882" w:rsidTr="00B60882">
        <w:tc>
          <w:tcPr>
            <w:tcW w:w="1191" w:type="dxa"/>
            <w:vAlign w:val="center"/>
          </w:tcPr>
          <w:p w:rsidR="00B60882" w:rsidRDefault="00B60882" w:rsidP="00B60882">
            <w:pPr>
              <w:pStyle w:val="ConsPlusNormal"/>
              <w:jc w:val="center"/>
            </w:pPr>
            <w:r>
              <w:t>Урок 1</w:t>
            </w:r>
          </w:p>
        </w:tc>
        <w:tc>
          <w:tcPr>
            <w:tcW w:w="6405" w:type="dxa"/>
            <w:vAlign w:val="center"/>
          </w:tcPr>
          <w:p w:rsidR="00B60882" w:rsidRDefault="00B60882" w:rsidP="00B60882">
            <w:pPr>
              <w:pStyle w:val="ConsPlusNormal"/>
              <w:ind w:firstLine="283"/>
              <w:jc w:val="both"/>
            </w:pPr>
            <w:r>
              <w:t>Экономика делает решающий рывок</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w:t>
            </w:r>
          </w:p>
        </w:tc>
        <w:tc>
          <w:tcPr>
            <w:tcW w:w="6405" w:type="dxa"/>
            <w:vAlign w:val="center"/>
          </w:tcPr>
          <w:p w:rsidR="00B60882" w:rsidRDefault="00B60882" w:rsidP="00B60882">
            <w:pPr>
              <w:pStyle w:val="ConsPlusNormal"/>
              <w:ind w:firstLine="283"/>
              <w:jc w:val="both"/>
            </w:pPr>
            <w:r>
              <w:t>Общество в движении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w:t>
            </w:r>
          </w:p>
        </w:tc>
        <w:tc>
          <w:tcPr>
            <w:tcW w:w="6405" w:type="dxa"/>
            <w:vAlign w:val="center"/>
          </w:tcPr>
          <w:p w:rsidR="00B60882" w:rsidRDefault="00B60882" w:rsidP="00B60882">
            <w:pPr>
              <w:pStyle w:val="ConsPlusNormal"/>
              <w:ind w:firstLine="283"/>
              <w:jc w:val="both"/>
            </w:pPr>
            <w:r>
              <w:t>"Великие идеологии"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w:t>
            </w:r>
          </w:p>
        </w:tc>
        <w:tc>
          <w:tcPr>
            <w:tcW w:w="6405" w:type="dxa"/>
            <w:vAlign w:val="center"/>
          </w:tcPr>
          <w:p w:rsidR="00B60882" w:rsidRDefault="00B60882" w:rsidP="00B60882">
            <w:pPr>
              <w:pStyle w:val="ConsPlusNormal"/>
              <w:ind w:firstLine="283"/>
              <w:jc w:val="both"/>
            </w:pPr>
            <w:r>
              <w:t>Путем реформ: государство, парламенты, партии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w:t>
            </w:r>
          </w:p>
        </w:tc>
        <w:tc>
          <w:tcPr>
            <w:tcW w:w="6405" w:type="dxa"/>
            <w:vAlign w:val="center"/>
          </w:tcPr>
          <w:p w:rsidR="00B60882" w:rsidRDefault="00B60882" w:rsidP="00B60882">
            <w:pPr>
              <w:pStyle w:val="ConsPlusNormal"/>
              <w:ind w:firstLine="283"/>
              <w:jc w:val="both"/>
            </w:pPr>
            <w:r>
              <w:t>Наука и образование в XIX в.: сила, менявшая мир</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6</w:t>
            </w:r>
          </w:p>
        </w:tc>
        <w:tc>
          <w:tcPr>
            <w:tcW w:w="6405" w:type="dxa"/>
            <w:vAlign w:val="center"/>
          </w:tcPr>
          <w:p w:rsidR="00B60882" w:rsidRDefault="00B60882" w:rsidP="00B60882">
            <w:pPr>
              <w:pStyle w:val="ConsPlusNormal"/>
              <w:ind w:firstLine="283"/>
              <w:jc w:val="both"/>
            </w:pPr>
            <w:r>
              <w:t>Век художественных исканий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w:t>
            </w:r>
          </w:p>
        </w:tc>
        <w:tc>
          <w:tcPr>
            <w:tcW w:w="6405" w:type="dxa"/>
            <w:vAlign w:val="center"/>
          </w:tcPr>
          <w:p w:rsidR="00B60882" w:rsidRDefault="00B60882" w:rsidP="00B60882">
            <w:pPr>
              <w:pStyle w:val="ConsPlusNormal"/>
              <w:ind w:firstLine="283"/>
              <w:jc w:val="both"/>
            </w:pPr>
            <w:r>
              <w:t>Международные отношения в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w:t>
            </w:r>
          </w:p>
        </w:tc>
        <w:tc>
          <w:tcPr>
            <w:tcW w:w="6405" w:type="dxa"/>
            <w:vAlign w:val="center"/>
          </w:tcPr>
          <w:p w:rsidR="00B60882" w:rsidRDefault="00B60882" w:rsidP="00B60882">
            <w:pPr>
              <w:pStyle w:val="ConsPlusNormal"/>
              <w:ind w:firstLine="283"/>
              <w:jc w:val="both"/>
            </w:pPr>
            <w:r>
              <w:t>Великобритания: экономическое лидерство и политические реформы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w:t>
            </w:r>
          </w:p>
        </w:tc>
        <w:tc>
          <w:tcPr>
            <w:tcW w:w="6405" w:type="dxa"/>
            <w:vAlign w:val="center"/>
          </w:tcPr>
          <w:p w:rsidR="00B60882" w:rsidRDefault="00B60882" w:rsidP="00B60882">
            <w:pPr>
              <w:pStyle w:val="ConsPlusNormal"/>
              <w:ind w:firstLine="283"/>
              <w:jc w:val="both"/>
            </w:pPr>
            <w:r>
              <w:t>Франция и Южная Европа: путями революций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10</w:t>
            </w:r>
          </w:p>
        </w:tc>
        <w:tc>
          <w:tcPr>
            <w:tcW w:w="6405" w:type="dxa"/>
            <w:vAlign w:val="center"/>
          </w:tcPr>
          <w:p w:rsidR="00B60882" w:rsidRDefault="00B60882" w:rsidP="00B60882">
            <w:pPr>
              <w:pStyle w:val="ConsPlusNormal"/>
              <w:ind w:firstLine="283"/>
              <w:jc w:val="both"/>
            </w:pPr>
            <w:r>
              <w:t>От Балтики до Адриатики: время раздробленности в Германии и Италии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11</w:t>
            </w:r>
          </w:p>
        </w:tc>
        <w:tc>
          <w:tcPr>
            <w:tcW w:w="6405" w:type="dxa"/>
            <w:vAlign w:val="center"/>
          </w:tcPr>
          <w:p w:rsidR="00B60882" w:rsidRDefault="00B60882" w:rsidP="00B60882">
            <w:pPr>
              <w:pStyle w:val="ConsPlusNormal"/>
              <w:ind w:firstLine="283"/>
              <w:jc w:val="both"/>
            </w:pPr>
            <w:r>
              <w:t>Центральная и Юго-Восточная Европа: империи и нации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12</w:t>
            </w:r>
          </w:p>
        </w:tc>
        <w:tc>
          <w:tcPr>
            <w:tcW w:w="6405" w:type="dxa"/>
            <w:vAlign w:val="center"/>
          </w:tcPr>
          <w:p w:rsidR="00B60882" w:rsidRDefault="00B60882" w:rsidP="00B60882">
            <w:pPr>
              <w:pStyle w:val="ConsPlusNormal"/>
              <w:ind w:firstLine="283"/>
              <w:jc w:val="both"/>
            </w:pPr>
            <w:r>
              <w:t>США: "дом, расколотый надвое"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13</w:t>
            </w:r>
          </w:p>
        </w:tc>
        <w:tc>
          <w:tcPr>
            <w:tcW w:w="6405" w:type="dxa"/>
            <w:vAlign w:val="center"/>
          </w:tcPr>
          <w:p w:rsidR="00B60882" w:rsidRDefault="00B60882" w:rsidP="00B60882">
            <w:pPr>
              <w:pStyle w:val="ConsPlusNormal"/>
              <w:ind w:firstLine="283"/>
              <w:jc w:val="both"/>
            </w:pPr>
            <w:r>
              <w:t>Великобритания: "мастерская мира" сдает позиции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14</w:t>
            </w:r>
          </w:p>
        </w:tc>
        <w:tc>
          <w:tcPr>
            <w:tcW w:w="6405" w:type="dxa"/>
            <w:vAlign w:val="center"/>
          </w:tcPr>
          <w:p w:rsidR="00B60882" w:rsidRDefault="00B60882" w:rsidP="00B60882">
            <w:pPr>
              <w:pStyle w:val="ConsPlusNormal"/>
              <w:ind w:firstLine="283"/>
              <w:jc w:val="both"/>
            </w:pPr>
            <w:r>
              <w:t>Франция: Вторая империя и Третья республика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15</w:t>
            </w:r>
          </w:p>
        </w:tc>
        <w:tc>
          <w:tcPr>
            <w:tcW w:w="6405" w:type="dxa"/>
            <w:vAlign w:val="center"/>
          </w:tcPr>
          <w:p w:rsidR="00B60882" w:rsidRDefault="00B60882" w:rsidP="00B60882">
            <w:pPr>
              <w:pStyle w:val="ConsPlusNormal"/>
              <w:ind w:firstLine="283"/>
              <w:jc w:val="both"/>
            </w:pPr>
            <w:r>
              <w:t>Германия: от "железа и крови" к "месту под солнцем"</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16</w:t>
            </w:r>
          </w:p>
        </w:tc>
        <w:tc>
          <w:tcPr>
            <w:tcW w:w="6405" w:type="dxa"/>
            <w:vAlign w:val="center"/>
          </w:tcPr>
          <w:p w:rsidR="00B60882" w:rsidRDefault="00B60882" w:rsidP="00B60882">
            <w:pPr>
              <w:pStyle w:val="ConsPlusNormal"/>
              <w:ind w:firstLine="283"/>
              <w:jc w:val="both"/>
            </w:pPr>
            <w:r>
              <w:t>Италия: "запоздавшая нация"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17</w:t>
            </w:r>
          </w:p>
        </w:tc>
        <w:tc>
          <w:tcPr>
            <w:tcW w:w="6405" w:type="dxa"/>
            <w:vAlign w:val="center"/>
          </w:tcPr>
          <w:p w:rsidR="00B60882" w:rsidRDefault="00B60882" w:rsidP="00B60882">
            <w:pPr>
              <w:pStyle w:val="ConsPlusNormal"/>
              <w:ind w:firstLine="283"/>
              <w:jc w:val="both"/>
            </w:pPr>
            <w:r>
              <w:t>Австро-Венгрия и Балканы: национальные противоречия и компромиссы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18</w:t>
            </w:r>
          </w:p>
        </w:tc>
        <w:tc>
          <w:tcPr>
            <w:tcW w:w="6405" w:type="dxa"/>
            <w:vAlign w:val="center"/>
          </w:tcPr>
          <w:p w:rsidR="00B60882" w:rsidRDefault="00B60882" w:rsidP="00B60882">
            <w:pPr>
              <w:pStyle w:val="ConsPlusNormal"/>
              <w:ind w:firstLine="283"/>
              <w:jc w:val="both"/>
            </w:pPr>
            <w:r>
              <w:t>США: "позолоченный век"</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19</w:t>
            </w:r>
          </w:p>
        </w:tc>
        <w:tc>
          <w:tcPr>
            <w:tcW w:w="6405" w:type="dxa"/>
            <w:vAlign w:val="center"/>
          </w:tcPr>
          <w:p w:rsidR="00B60882" w:rsidRDefault="00B60882" w:rsidP="00B60882">
            <w:pPr>
              <w:pStyle w:val="ConsPlusNormal"/>
              <w:ind w:firstLine="283"/>
              <w:jc w:val="both"/>
            </w:pPr>
            <w:r>
              <w:t>Османская империя и Иран: на осколках былого величия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20</w:t>
            </w:r>
          </w:p>
        </w:tc>
        <w:tc>
          <w:tcPr>
            <w:tcW w:w="6405" w:type="dxa"/>
            <w:vAlign w:val="center"/>
          </w:tcPr>
          <w:p w:rsidR="00B60882" w:rsidRDefault="00B60882" w:rsidP="00B60882">
            <w:pPr>
              <w:pStyle w:val="ConsPlusNormal"/>
              <w:ind w:firstLine="283"/>
              <w:jc w:val="both"/>
            </w:pPr>
            <w:r>
              <w:t>Индия и Афганистан: подчинение и борьба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21</w:t>
            </w:r>
          </w:p>
        </w:tc>
        <w:tc>
          <w:tcPr>
            <w:tcW w:w="6405" w:type="dxa"/>
            <w:vAlign w:val="center"/>
          </w:tcPr>
          <w:p w:rsidR="00B60882" w:rsidRDefault="00B60882" w:rsidP="00B60882">
            <w:pPr>
              <w:pStyle w:val="ConsPlusNormal"/>
              <w:ind w:firstLine="283"/>
              <w:jc w:val="both"/>
            </w:pPr>
            <w:r>
              <w:t>Китай и Япония: разные ответы на вызовы модернизации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22</w:t>
            </w:r>
          </w:p>
        </w:tc>
        <w:tc>
          <w:tcPr>
            <w:tcW w:w="6405" w:type="dxa"/>
            <w:vAlign w:val="center"/>
          </w:tcPr>
          <w:p w:rsidR="00B60882" w:rsidRDefault="00B60882" w:rsidP="00B60882">
            <w:pPr>
              <w:pStyle w:val="ConsPlusNormal"/>
              <w:ind w:firstLine="283"/>
              <w:jc w:val="both"/>
            </w:pPr>
            <w:r>
              <w:t>Африка в XIX в.: захваты и эксплуатация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23</w:t>
            </w:r>
          </w:p>
        </w:tc>
        <w:tc>
          <w:tcPr>
            <w:tcW w:w="6405" w:type="dxa"/>
            <w:vAlign w:val="center"/>
          </w:tcPr>
          <w:p w:rsidR="00B60882" w:rsidRDefault="00B60882" w:rsidP="00B60882">
            <w:pPr>
              <w:pStyle w:val="ConsPlusNormal"/>
              <w:ind w:firstLine="283"/>
              <w:jc w:val="both"/>
            </w:pPr>
            <w:r>
              <w:t>Латинская Америка: нелегкий груз независимости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24</w:t>
            </w:r>
          </w:p>
        </w:tc>
        <w:tc>
          <w:tcPr>
            <w:tcW w:w="6405" w:type="dxa"/>
            <w:vAlign w:val="center"/>
          </w:tcPr>
          <w:p w:rsidR="00B60882" w:rsidRDefault="00B60882" w:rsidP="00B60882">
            <w:pPr>
              <w:pStyle w:val="ConsPlusNormal"/>
              <w:ind w:firstLine="283"/>
              <w:jc w:val="both"/>
            </w:pPr>
            <w:r>
              <w:t>Введение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25</w:t>
            </w:r>
          </w:p>
        </w:tc>
        <w:tc>
          <w:tcPr>
            <w:tcW w:w="6405" w:type="dxa"/>
            <w:vAlign w:val="center"/>
          </w:tcPr>
          <w:p w:rsidR="00B60882" w:rsidRDefault="00B60882" w:rsidP="00B60882">
            <w:pPr>
              <w:pStyle w:val="ConsPlusNormal"/>
              <w:ind w:firstLine="283"/>
              <w:jc w:val="both"/>
            </w:pPr>
            <w:r>
              <w:t>Реформаторские и консервативные тенденции в политике Николая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26</w:t>
            </w:r>
          </w:p>
        </w:tc>
        <w:tc>
          <w:tcPr>
            <w:tcW w:w="6405" w:type="dxa"/>
            <w:vAlign w:val="center"/>
          </w:tcPr>
          <w:p w:rsidR="00B60882" w:rsidRDefault="00B60882" w:rsidP="00B60882">
            <w:pPr>
              <w:pStyle w:val="ConsPlusNormal"/>
              <w:ind w:firstLine="283"/>
              <w:jc w:val="both"/>
            </w:pPr>
            <w:r>
              <w:t>Социально-экономические мероприятия правительства Николая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27</w:t>
            </w:r>
          </w:p>
        </w:tc>
        <w:tc>
          <w:tcPr>
            <w:tcW w:w="6405" w:type="dxa"/>
            <w:vAlign w:val="center"/>
          </w:tcPr>
          <w:p w:rsidR="00B60882" w:rsidRDefault="00B60882" w:rsidP="00B60882">
            <w:pPr>
              <w:pStyle w:val="ConsPlusNormal"/>
              <w:ind w:firstLine="283"/>
              <w:jc w:val="both"/>
            </w:pPr>
            <w:r>
              <w:t>Национальная политика и межнациональные отношения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28</w:t>
            </w:r>
          </w:p>
        </w:tc>
        <w:tc>
          <w:tcPr>
            <w:tcW w:w="6405" w:type="dxa"/>
            <w:vAlign w:val="center"/>
          </w:tcPr>
          <w:p w:rsidR="00B60882" w:rsidRDefault="00B60882" w:rsidP="00B60882">
            <w:pPr>
              <w:pStyle w:val="ConsPlusNormal"/>
              <w:ind w:firstLine="283"/>
              <w:jc w:val="both"/>
            </w:pPr>
            <w:r>
              <w:t>Кавказская война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29</w:t>
            </w:r>
          </w:p>
        </w:tc>
        <w:tc>
          <w:tcPr>
            <w:tcW w:w="6405" w:type="dxa"/>
            <w:vAlign w:val="center"/>
          </w:tcPr>
          <w:p w:rsidR="00B60882" w:rsidRDefault="00B60882" w:rsidP="00B60882">
            <w:pPr>
              <w:pStyle w:val="ConsPlusNormal"/>
              <w:ind w:firstLine="283"/>
              <w:jc w:val="both"/>
            </w:pPr>
            <w:r>
              <w:t>Внешняя политика России в 1825 - 1852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30</w:t>
            </w:r>
          </w:p>
        </w:tc>
        <w:tc>
          <w:tcPr>
            <w:tcW w:w="6405" w:type="dxa"/>
            <w:vAlign w:val="center"/>
          </w:tcPr>
          <w:p w:rsidR="00B60882" w:rsidRDefault="00B60882" w:rsidP="00B60882">
            <w:pPr>
              <w:pStyle w:val="ConsPlusNormal"/>
              <w:ind w:firstLine="283"/>
              <w:jc w:val="both"/>
            </w:pPr>
            <w:r>
              <w:t>Крымская война (1853 - 1856)</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31</w:t>
            </w:r>
          </w:p>
        </w:tc>
        <w:tc>
          <w:tcPr>
            <w:tcW w:w="6405" w:type="dxa"/>
            <w:vAlign w:val="center"/>
          </w:tcPr>
          <w:p w:rsidR="00B60882" w:rsidRDefault="00B60882" w:rsidP="00B60882">
            <w:pPr>
              <w:pStyle w:val="ConsPlusNormal"/>
              <w:ind w:firstLine="283"/>
              <w:jc w:val="both"/>
            </w:pPr>
            <w:r>
              <w:t>Крымская война (1853 - 1856)</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32</w:t>
            </w:r>
          </w:p>
        </w:tc>
        <w:tc>
          <w:tcPr>
            <w:tcW w:w="6405" w:type="dxa"/>
            <w:vAlign w:val="center"/>
          </w:tcPr>
          <w:p w:rsidR="00B60882" w:rsidRDefault="00B60882" w:rsidP="00B60882">
            <w:pPr>
              <w:pStyle w:val="ConsPlusNormal"/>
              <w:ind w:firstLine="283"/>
              <w:jc w:val="both"/>
            </w:pPr>
            <w:r>
              <w:t>Общественная жизнь России в 1830 - 1850-х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33</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"Политика правительства Николая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34</w:t>
            </w:r>
          </w:p>
        </w:tc>
        <w:tc>
          <w:tcPr>
            <w:tcW w:w="6405" w:type="dxa"/>
            <w:vAlign w:val="center"/>
          </w:tcPr>
          <w:p w:rsidR="00B60882" w:rsidRDefault="00B60882" w:rsidP="00B60882">
            <w:pPr>
              <w:pStyle w:val="ConsPlusNormal"/>
              <w:ind w:firstLine="283"/>
              <w:jc w:val="both"/>
            </w:pPr>
            <w:r>
              <w:t>Изменения в быту россиян в первой половине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35</w:t>
            </w:r>
          </w:p>
        </w:tc>
        <w:tc>
          <w:tcPr>
            <w:tcW w:w="6405" w:type="dxa"/>
            <w:vAlign w:val="center"/>
          </w:tcPr>
          <w:p w:rsidR="00B60882" w:rsidRDefault="00B60882" w:rsidP="00B60882">
            <w:pPr>
              <w:pStyle w:val="ConsPlusNormal"/>
              <w:ind w:firstLine="283"/>
              <w:jc w:val="both"/>
            </w:pPr>
            <w:r>
              <w:t>Просвещение и наука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36</w:t>
            </w:r>
          </w:p>
        </w:tc>
        <w:tc>
          <w:tcPr>
            <w:tcW w:w="6405" w:type="dxa"/>
            <w:vAlign w:val="center"/>
          </w:tcPr>
          <w:p w:rsidR="00B60882" w:rsidRDefault="00B60882" w:rsidP="00B60882">
            <w:pPr>
              <w:pStyle w:val="ConsPlusNormal"/>
              <w:ind w:firstLine="283"/>
              <w:jc w:val="both"/>
            </w:pPr>
            <w:r>
              <w:t>Литература и публицистика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37</w:t>
            </w:r>
          </w:p>
        </w:tc>
        <w:tc>
          <w:tcPr>
            <w:tcW w:w="6405" w:type="dxa"/>
            <w:vAlign w:val="center"/>
          </w:tcPr>
          <w:p w:rsidR="00B60882" w:rsidRDefault="00B60882" w:rsidP="00B60882">
            <w:pPr>
              <w:pStyle w:val="ConsPlusNormal"/>
              <w:ind w:firstLine="283"/>
              <w:jc w:val="both"/>
            </w:pPr>
            <w:r>
              <w:t>Архитектура и искусство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38</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"Культурное пространство империи в первой половине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39</w:t>
            </w:r>
          </w:p>
        </w:tc>
        <w:tc>
          <w:tcPr>
            <w:tcW w:w="6405" w:type="dxa"/>
            <w:vAlign w:val="center"/>
          </w:tcPr>
          <w:p w:rsidR="00B60882" w:rsidRDefault="00B60882" w:rsidP="00B60882">
            <w:pPr>
              <w:pStyle w:val="ConsPlusNormal"/>
              <w:ind w:firstLine="283"/>
              <w:jc w:val="both"/>
            </w:pPr>
            <w:r>
              <w:t>Предпосылки и разработка реформ в России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40</w:t>
            </w:r>
          </w:p>
        </w:tc>
        <w:tc>
          <w:tcPr>
            <w:tcW w:w="6405" w:type="dxa"/>
            <w:vAlign w:val="center"/>
          </w:tcPr>
          <w:p w:rsidR="00B60882" w:rsidRDefault="00B60882" w:rsidP="00B60882">
            <w:pPr>
              <w:pStyle w:val="ConsPlusNormal"/>
              <w:ind w:firstLine="283"/>
              <w:jc w:val="both"/>
            </w:pPr>
            <w:r>
              <w:t>Крестьянская реформа 1861 г., ее значение и последствия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41</w:t>
            </w:r>
          </w:p>
        </w:tc>
        <w:tc>
          <w:tcPr>
            <w:tcW w:w="6405" w:type="dxa"/>
            <w:vAlign w:val="center"/>
          </w:tcPr>
          <w:p w:rsidR="00B60882" w:rsidRDefault="00B60882" w:rsidP="00B60882">
            <w:pPr>
              <w:pStyle w:val="ConsPlusNormal"/>
              <w:ind w:firstLine="283"/>
              <w:jc w:val="both"/>
            </w:pPr>
            <w:r>
              <w:t>Социально-экономическое развитие страны в пореформенный период</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42</w:t>
            </w:r>
          </w:p>
        </w:tc>
        <w:tc>
          <w:tcPr>
            <w:tcW w:w="6405" w:type="dxa"/>
            <w:vAlign w:val="center"/>
          </w:tcPr>
          <w:p w:rsidR="00B60882" w:rsidRDefault="00B60882" w:rsidP="00B60882">
            <w:pPr>
              <w:pStyle w:val="ConsPlusNormal"/>
              <w:ind w:firstLine="283"/>
              <w:jc w:val="both"/>
            </w:pPr>
            <w:r>
              <w:t>Реформы 1860 - 1870-х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43</w:t>
            </w:r>
          </w:p>
        </w:tc>
        <w:tc>
          <w:tcPr>
            <w:tcW w:w="6405" w:type="dxa"/>
            <w:vAlign w:val="center"/>
          </w:tcPr>
          <w:p w:rsidR="00B60882" w:rsidRDefault="00B60882" w:rsidP="00B60882">
            <w:pPr>
              <w:pStyle w:val="ConsPlusNormal"/>
              <w:ind w:firstLine="283"/>
              <w:jc w:val="both"/>
            </w:pPr>
            <w:r>
              <w:t>Внешняя политика Александра II. Русско-турецкая война 1877 - 1878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44</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"Социальная и правовая модернизация страны при Александре II"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45</w:t>
            </w:r>
          </w:p>
        </w:tc>
        <w:tc>
          <w:tcPr>
            <w:tcW w:w="6405" w:type="dxa"/>
            <w:vAlign w:val="center"/>
          </w:tcPr>
          <w:p w:rsidR="00B60882" w:rsidRDefault="00B60882" w:rsidP="00B60882">
            <w:pPr>
              <w:pStyle w:val="ConsPlusNormal"/>
              <w:ind w:firstLine="283"/>
              <w:jc w:val="both"/>
            </w:pPr>
            <w:r>
              <w:t>"Народное самодержавие" Александра III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46</w:t>
            </w:r>
          </w:p>
        </w:tc>
        <w:tc>
          <w:tcPr>
            <w:tcW w:w="6405" w:type="dxa"/>
            <w:vAlign w:val="center"/>
          </w:tcPr>
          <w:p w:rsidR="00B60882" w:rsidRDefault="00B60882" w:rsidP="00B60882">
            <w:pPr>
              <w:pStyle w:val="ConsPlusNormal"/>
              <w:ind w:firstLine="283"/>
              <w:jc w:val="both"/>
            </w:pPr>
            <w:r>
              <w:t>Перемены в экономике и социальном строе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47</w:t>
            </w:r>
          </w:p>
        </w:tc>
        <w:tc>
          <w:tcPr>
            <w:tcW w:w="6405" w:type="dxa"/>
            <w:vAlign w:val="center"/>
          </w:tcPr>
          <w:p w:rsidR="00B60882" w:rsidRDefault="00B60882" w:rsidP="00B60882">
            <w:pPr>
              <w:pStyle w:val="ConsPlusNormal"/>
              <w:ind w:firstLine="283"/>
              <w:jc w:val="both"/>
            </w:pPr>
            <w:r>
              <w:t>Внешняя политика Александра III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48</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"Россия в 1880 - 1890-х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49</w:t>
            </w:r>
          </w:p>
        </w:tc>
        <w:tc>
          <w:tcPr>
            <w:tcW w:w="6405" w:type="dxa"/>
            <w:vAlign w:val="center"/>
          </w:tcPr>
          <w:p w:rsidR="00B60882" w:rsidRDefault="00B60882" w:rsidP="00B60882">
            <w:pPr>
              <w:pStyle w:val="ConsPlusNormal"/>
              <w:ind w:firstLine="283"/>
              <w:jc w:val="both"/>
            </w:pPr>
            <w:r>
              <w:t>Достижения российской науки и образования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50</w:t>
            </w:r>
          </w:p>
        </w:tc>
        <w:tc>
          <w:tcPr>
            <w:tcW w:w="6405" w:type="dxa"/>
            <w:vAlign w:val="center"/>
          </w:tcPr>
          <w:p w:rsidR="00B60882" w:rsidRDefault="00B60882" w:rsidP="00B60882">
            <w:pPr>
              <w:pStyle w:val="ConsPlusNormal"/>
              <w:ind w:firstLine="283"/>
              <w:jc w:val="both"/>
            </w:pPr>
            <w:r>
              <w:t>Русская культура второй половины XIX в. и ее общественное значение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51</w:t>
            </w:r>
          </w:p>
        </w:tc>
        <w:tc>
          <w:tcPr>
            <w:tcW w:w="6405" w:type="dxa"/>
            <w:vAlign w:val="center"/>
          </w:tcPr>
          <w:p w:rsidR="00B60882" w:rsidRDefault="00B60882" w:rsidP="00B60882">
            <w:pPr>
              <w:pStyle w:val="ConsPlusNormal"/>
              <w:ind w:firstLine="283"/>
              <w:jc w:val="both"/>
            </w:pPr>
            <w:r>
              <w:t>Технический прогресс и перемены в повседневной жизни народов России во второй половине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52</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"Культурное пространство империи во второй половине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53</w:t>
            </w:r>
          </w:p>
        </w:tc>
        <w:tc>
          <w:tcPr>
            <w:tcW w:w="6405" w:type="dxa"/>
            <w:vAlign w:val="center"/>
          </w:tcPr>
          <w:p w:rsidR="00B60882" w:rsidRDefault="00B60882" w:rsidP="00B60882">
            <w:pPr>
              <w:pStyle w:val="ConsPlusNormal"/>
              <w:ind w:firstLine="283"/>
              <w:jc w:val="both"/>
            </w:pPr>
            <w:r>
              <w:t>Основные регионы империи и их роль в жизни страны. Национальные движения и национальная политика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54</w:t>
            </w:r>
          </w:p>
        </w:tc>
        <w:tc>
          <w:tcPr>
            <w:tcW w:w="6405" w:type="dxa"/>
            <w:vAlign w:val="center"/>
          </w:tcPr>
          <w:p w:rsidR="00B60882" w:rsidRDefault="00B60882" w:rsidP="00B60882">
            <w:pPr>
              <w:pStyle w:val="ConsPlusNormal"/>
              <w:ind w:firstLine="283"/>
              <w:jc w:val="both"/>
            </w:pPr>
            <w:r>
              <w:t>Взаимодействие народов и национальных культур</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55</w:t>
            </w:r>
          </w:p>
        </w:tc>
        <w:tc>
          <w:tcPr>
            <w:tcW w:w="6405" w:type="dxa"/>
            <w:vAlign w:val="center"/>
          </w:tcPr>
          <w:p w:rsidR="00B60882" w:rsidRDefault="00B60882" w:rsidP="00B60882">
            <w:pPr>
              <w:pStyle w:val="ConsPlusNormal"/>
              <w:ind w:firstLine="283"/>
              <w:jc w:val="both"/>
            </w:pPr>
            <w:r>
              <w:t>Общественная жизнь в 1860 - 1890-х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56</w:t>
            </w:r>
          </w:p>
        </w:tc>
        <w:tc>
          <w:tcPr>
            <w:tcW w:w="6405" w:type="dxa"/>
            <w:vAlign w:val="center"/>
          </w:tcPr>
          <w:p w:rsidR="00B60882" w:rsidRDefault="00B60882" w:rsidP="00B60882">
            <w:pPr>
              <w:pStyle w:val="ConsPlusNormal"/>
              <w:ind w:firstLine="283"/>
              <w:jc w:val="both"/>
            </w:pPr>
            <w:r>
              <w:t>Идейные течения и общественное движение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57</w:t>
            </w:r>
          </w:p>
        </w:tc>
        <w:tc>
          <w:tcPr>
            <w:tcW w:w="6405" w:type="dxa"/>
            <w:vAlign w:val="center"/>
          </w:tcPr>
          <w:p w:rsidR="00B60882" w:rsidRDefault="00B60882" w:rsidP="00B60882">
            <w:pPr>
              <w:pStyle w:val="ConsPlusNormal"/>
              <w:ind w:firstLine="283"/>
              <w:jc w:val="both"/>
            </w:pPr>
            <w:r>
              <w:t>Идейные течения и общественное движение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58</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"Общественный путь и общественное движение"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59</w:t>
            </w:r>
          </w:p>
        </w:tc>
        <w:tc>
          <w:tcPr>
            <w:tcW w:w="6405" w:type="dxa"/>
            <w:vAlign w:val="center"/>
          </w:tcPr>
          <w:p w:rsidR="00B60882" w:rsidRDefault="00B60882" w:rsidP="00B60882">
            <w:pPr>
              <w:pStyle w:val="ConsPlusNormal"/>
              <w:ind w:firstLine="283"/>
              <w:jc w:val="both"/>
            </w:pPr>
            <w:r>
              <w:t>Россия и мир на рубеже XIX - XX вв.: динамика развития и противоречия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60</w:t>
            </w:r>
          </w:p>
        </w:tc>
        <w:tc>
          <w:tcPr>
            <w:tcW w:w="6405" w:type="dxa"/>
            <w:vAlign w:val="center"/>
          </w:tcPr>
          <w:p w:rsidR="00B60882" w:rsidRDefault="00B60882" w:rsidP="00B60882">
            <w:pPr>
              <w:pStyle w:val="ConsPlusNormal"/>
              <w:ind w:firstLine="283"/>
              <w:jc w:val="both"/>
            </w:pPr>
            <w:r>
              <w:t>Социально-экономическое развитие страны на рубеже XIX - XX вв.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61</w:t>
            </w:r>
          </w:p>
        </w:tc>
        <w:tc>
          <w:tcPr>
            <w:tcW w:w="6405" w:type="dxa"/>
            <w:vAlign w:val="center"/>
          </w:tcPr>
          <w:p w:rsidR="00B60882" w:rsidRDefault="00B60882" w:rsidP="00B60882">
            <w:pPr>
              <w:pStyle w:val="ConsPlusNormal"/>
              <w:ind w:firstLine="283"/>
              <w:jc w:val="both"/>
            </w:pPr>
            <w:r>
              <w:t>Николай II: начало правления. Политическое развитие страны в 1894 - 1904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62</w:t>
            </w:r>
          </w:p>
        </w:tc>
        <w:tc>
          <w:tcPr>
            <w:tcW w:w="6405" w:type="dxa"/>
            <w:vAlign w:val="center"/>
          </w:tcPr>
          <w:p w:rsidR="00B60882" w:rsidRDefault="00B60882" w:rsidP="00B60882">
            <w:pPr>
              <w:pStyle w:val="ConsPlusNormal"/>
              <w:ind w:firstLine="283"/>
              <w:jc w:val="both"/>
            </w:pPr>
            <w:r>
              <w:t>Внешняя политика Николая II. Русско-японская война 1904 - 1905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63</w:t>
            </w:r>
          </w:p>
        </w:tc>
        <w:tc>
          <w:tcPr>
            <w:tcW w:w="6405" w:type="dxa"/>
            <w:vAlign w:val="center"/>
          </w:tcPr>
          <w:p w:rsidR="00B60882" w:rsidRDefault="00B60882" w:rsidP="00B60882">
            <w:pPr>
              <w:pStyle w:val="ConsPlusNormal"/>
              <w:ind w:firstLine="283"/>
              <w:jc w:val="both"/>
            </w:pPr>
            <w:r>
              <w:t>Первая российская революция и политические реформы 1905 - 1907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64</w:t>
            </w:r>
          </w:p>
        </w:tc>
        <w:tc>
          <w:tcPr>
            <w:tcW w:w="6405" w:type="dxa"/>
            <w:vAlign w:val="center"/>
          </w:tcPr>
          <w:p w:rsidR="00B60882" w:rsidRDefault="00B60882" w:rsidP="00B60882">
            <w:pPr>
              <w:pStyle w:val="ConsPlusNormal"/>
              <w:ind w:firstLine="283"/>
              <w:jc w:val="both"/>
            </w:pPr>
            <w:r>
              <w:t>Социально-экономические реформы П. Столыпина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65</w:t>
            </w:r>
          </w:p>
        </w:tc>
        <w:tc>
          <w:tcPr>
            <w:tcW w:w="6405" w:type="dxa"/>
            <w:vAlign w:val="center"/>
          </w:tcPr>
          <w:p w:rsidR="00B60882" w:rsidRDefault="00B60882" w:rsidP="00B60882">
            <w:pPr>
              <w:pStyle w:val="ConsPlusNormal"/>
              <w:ind w:firstLine="283"/>
              <w:jc w:val="both"/>
            </w:pPr>
            <w:r>
              <w:t>Политическое развитие страны в 1907 - 1914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66</w:t>
            </w:r>
          </w:p>
        </w:tc>
        <w:tc>
          <w:tcPr>
            <w:tcW w:w="6405" w:type="dxa"/>
            <w:vAlign w:val="center"/>
          </w:tcPr>
          <w:p w:rsidR="00B60882" w:rsidRDefault="00B60882" w:rsidP="00B60882">
            <w:pPr>
              <w:pStyle w:val="ConsPlusNormal"/>
              <w:ind w:firstLine="283"/>
              <w:jc w:val="both"/>
            </w:pPr>
            <w:r>
              <w:t>Развитие науки и народного просвещения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67</w:t>
            </w:r>
          </w:p>
        </w:tc>
        <w:tc>
          <w:tcPr>
            <w:tcW w:w="6405" w:type="dxa"/>
            <w:vAlign w:val="center"/>
          </w:tcPr>
          <w:p w:rsidR="00B60882" w:rsidRDefault="00B60882" w:rsidP="00B60882">
            <w:pPr>
              <w:pStyle w:val="ConsPlusNormal"/>
              <w:ind w:firstLine="283"/>
              <w:jc w:val="both"/>
            </w:pPr>
            <w:r>
              <w:t>Серебряный век российской культуры. Вклад России в мировую культуру</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68</w:t>
            </w:r>
          </w:p>
        </w:tc>
        <w:tc>
          <w:tcPr>
            <w:tcW w:w="6405" w:type="dxa"/>
            <w:vAlign w:val="center"/>
          </w:tcPr>
          <w:p w:rsidR="00B60882" w:rsidRDefault="00B60882" w:rsidP="00B60882">
            <w:pPr>
              <w:pStyle w:val="ConsPlusNormal"/>
              <w:ind w:firstLine="283"/>
              <w:jc w:val="both"/>
            </w:pPr>
            <w:r>
              <w:t>Урок итогового повторения и контроля</w:t>
            </w:r>
          </w:p>
        </w:tc>
        <w:tc>
          <w:tcPr>
            <w:tcW w:w="1473" w:type="dxa"/>
            <w:vAlign w:val="center"/>
          </w:tcPr>
          <w:p w:rsidR="00B60882" w:rsidRDefault="00B60882" w:rsidP="00B60882">
            <w:pPr>
              <w:pStyle w:val="ConsPlusNormal"/>
              <w:jc w:val="center"/>
            </w:pPr>
            <w:r>
              <w:t>1</w:t>
            </w:r>
          </w:p>
        </w:tc>
      </w:tr>
      <w:tr w:rsidR="00B60882" w:rsidRPr="00541C92" w:rsidTr="00B60882">
        <w:tc>
          <w:tcPr>
            <w:tcW w:w="9069" w:type="dxa"/>
            <w:gridSpan w:val="3"/>
            <w:vAlign w:val="center"/>
          </w:tcPr>
          <w:p w:rsidR="00B60882" w:rsidRDefault="00B60882" w:rsidP="00B60882">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B60882" w:rsidRDefault="00B60882" w:rsidP="00B60882">
      <w:pPr>
        <w:pStyle w:val="ConsPlusNormal"/>
        <w:ind w:firstLine="540"/>
        <w:jc w:val="both"/>
      </w:pPr>
    </w:p>
    <w:p w:rsidR="00B60882" w:rsidRDefault="00B60882" w:rsidP="00B60882">
      <w:pPr>
        <w:pStyle w:val="ConsPlusNormal"/>
        <w:spacing w:after="1"/>
      </w:pPr>
      <w:bookmarkStart w:id="56" w:name="P20464"/>
      <w:bookmarkEnd w:id="56"/>
    </w:p>
    <w:p w:rsidR="007145AB" w:rsidRPr="00B60882" w:rsidRDefault="00F71669">
      <w:pPr>
        <w:pStyle w:val="1"/>
        <w:pBdr>
          <w:bottom w:val="none" w:sz="0" w:space="0" w:color="000000"/>
        </w:pBdr>
        <w:spacing w:before="0" w:line="350" w:lineRule="auto"/>
        <w:ind w:firstLine="708"/>
        <w:jc w:val="both"/>
        <w:rPr>
          <w:u w:val="single"/>
          <w:lang w:val="ru-RU"/>
        </w:rPr>
      </w:pPr>
      <w:r w:rsidRPr="00B60882">
        <w:rPr>
          <w:rFonts w:eastAsia="SchoolBookSanPin"/>
          <w:szCs w:val="28"/>
          <w:u w:val="single"/>
          <w:lang w:val="ru-RU"/>
        </w:rPr>
        <w:t>151. Федеральная рабочая программа по учебному предмету «</w:t>
      </w:r>
      <w:r w:rsidRPr="00B60882">
        <w:rPr>
          <w:rFonts w:eastAsia="SchoolBookSanPin"/>
          <w:position w:val="1"/>
          <w:szCs w:val="28"/>
          <w:u w:val="single"/>
          <w:lang w:val="ru-RU"/>
        </w:rPr>
        <w:t>Обществознание</w:t>
      </w:r>
      <w:r w:rsidRPr="00B60882">
        <w:rPr>
          <w:rFonts w:eastAsia="SchoolBookSanPin"/>
          <w:szCs w:val="28"/>
          <w:u w:val="single"/>
          <w:lang w:val="ru-RU"/>
        </w:rPr>
        <w:t>».</w:t>
      </w:r>
      <w:r w:rsidRPr="00B60882">
        <w:rPr>
          <w:szCs w:val="28"/>
          <w:u w:val="single"/>
          <w:lang w:val="ru-RU"/>
        </w:rPr>
        <w:t xml:space="preserve">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151.1. Федеральная рабочая программа по учебному предмету «</w:t>
      </w:r>
      <w:r>
        <w:rPr>
          <w:rFonts w:ascii="Times New Roman" w:eastAsia="SchoolBookSanPin" w:hAnsi="Times New Roman"/>
          <w:position w:val="1"/>
          <w:sz w:val="28"/>
          <w:szCs w:val="28"/>
          <w:lang w:val="ru-RU"/>
        </w:rPr>
        <w:t>Обществознание</w:t>
      </w:r>
      <w:r>
        <w:rPr>
          <w:rFonts w:ascii="Times New Roman" w:eastAsia="SchoolBookSanPin" w:hAnsi="Times New Roman"/>
          <w:sz w:val="28"/>
          <w:szCs w:val="28"/>
          <w:lang w:val="ru-RU"/>
        </w:rPr>
        <w:t>»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151.2. </w:t>
      </w:r>
      <w:r>
        <w:rPr>
          <w:rFonts w:ascii="Times New Roman" w:eastAsia="OfficinaSansBoldITC" w:hAnsi="Times New Roman"/>
          <w:sz w:val="28"/>
          <w:szCs w:val="28"/>
          <w:lang w:val="ru-RU"/>
        </w:rPr>
        <w:t>Пояснительная записка.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151.2.1. Программа по обществознанию составлена на основе положений и требований к результатам освоения основной образовательной программы, </w:t>
      </w:r>
      <w:r>
        <w:rPr>
          <w:rFonts w:ascii="Times New Roman" w:eastAsia="SchoolBookSanPin" w:hAnsi="Times New Roman"/>
          <w:sz w:val="28"/>
          <w:szCs w:val="28"/>
          <w:lang w:val="ru-RU"/>
        </w:rPr>
        <w:lastRenderedPageBreak/>
        <w:t xml:space="preserve">представленных в ФГОС ООО, в соответствии с концепцией преподавания учебного предмета «Обществознание», а также с учётом федеральной рабочей программы воспитания и подлежит непосредственному применению при реализации обязательной части ООП ООО.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151.2.2. Обществознание играет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151.2.3. 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151.2.4.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151.2.5. Целями обществоведческого образования на уровне основного общего образования являются: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развитие у обучающихся понимания приоритетности общенациональных интересов, приверженности правовым принципам, закреплённым в Конституции </w:t>
      </w:r>
      <w:r>
        <w:rPr>
          <w:rFonts w:ascii="Times New Roman" w:eastAsia="SchoolBookSanPin" w:hAnsi="Times New Roman"/>
          <w:sz w:val="28"/>
          <w:szCs w:val="28"/>
          <w:lang w:val="ru-RU"/>
        </w:rPr>
        <w:lastRenderedPageBreak/>
        <w:t>Российской Федерации и законодательстве Российской Федерации;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у обучающихся целостной картины общества, соответствующее современному уровню знаний и доступной по содержанию для обучающихся</w:t>
      </w:r>
      <w:r>
        <w:rPr>
          <w:rFonts w:ascii="Times New Roman" w:hAnsi="Times New Roman"/>
          <w:sz w:val="28"/>
          <w:szCs w:val="28"/>
          <w:lang w:val="ru-RU"/>
        </w:rPr>
        <w:t xml:space="preserve"> </w:t>
      </w:r>
      <w:r>
        <w:rPr>
          <w:rFonts w:ascii="Times New Roman" w:eastAsia="SchoolBookSanPin" w:hAnsi="Times New Roman"/>
          <w:sz w:val="28"/>
          <w:szCs w:val="28"/>
          <w:lang w:val="ru-RU"/>
        </w:rPr>
        <w:t>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151.2.6. В соответствии с учебным планом основного общего образования </w:t>
      </w:r>
      <w:r>
        <w:rPr>
          <w:rFonts w:ascii="Times New Roman" w:eastAsia="SchoolBookSanPin" w:hAnsi="Times New Roman"/>
          <w:sz w:val="28"/>
          <w:szCs w:val="28"/>
          <w:lang w:val="ru-RU"/>
        </w:rPr>
        <w:lastRenderedPageBreak/>
        <w:t>обществознание изучается с 6 по 9 класс, общее количество рекомендованных учебных часов составляет 136 часов, по 1 часу в неделю при 34 учебных неделях.</w:t>
      </w:r>
    </w:p>
    <w:p w:rsidR="00966C98" w:rsidRDefault="00966C98" w:rsidP="00966C98">
      <w:pPr>
        <w:pStyle w:val="ConsPlusNormal"/>
        <w:spacing w:before="200"/>
        <w:ind w:firstLine="540"/>
        <w:jc w:val="both"/>
      </w:pPr>
      <w:r>
        <w:t>151.3. Содержание обучения в 9 классе.</w:t>
      </w:r>
    </w:p>
    <w:p w:rsidR="00966C98" w:rsidRDefault="00966C98" w:rsidP="00966C98">
      <w:pPr>
        <w:pStyle w:val="ConsPlusNormal"/>
        <w:spacing w:before="200"/>
        <w:ind w:firstLine="540"/>
        <w:jc w:val="both"/>
      </w:pPr>
      <w:r>
        <w:t>Символы государства: Государственный герб Российской Федерации, Государственный флаг Российской Федерации, Государственный гимн Российской Федерации.</w:t>
      </w:r>
    </w:p>
    <w:p w:rsidR="00966C98" w:rsidRDefault="00966C98" w:rsidP="00966C98">
      <w:pPr>
        <w:pStyle w:val="ConsPlusNormal"/>
        <w:spacing w:before="200"/>
        <w:ind w:firstLine="540"/>
        <w:jc w:val="both"/>
      </w:pPr>
      <w:r>
        <w:t>151.3.1. Человек и общество.</w:t>
      </w:r>
    </w:p>
    <w:p w:rsidR="00966C98" w:rsidRDefault="00966C98" w:rsidP="00966C98">
      <w:pPr>
        <w:pStyle w:val="ConsPlusNormal"/>
        <w:spacing w:before="200"/>
        <w:ind w:firstLine="540"/>
        <w:jc w:val="both"/>
      </w:pPr>
      <w:r>
        <w:t>Биологическое и социальное в человеке. Индивид, индивидуальность, личность. Отношения между поколениями. Мировоззрение, его роль в жизнедеятельности человека.</w:t>
      </w:r>
    </w:p>
    <w:p w:rsidR="00966C98" w:rsidRDefault="00966C98" w:rsidP="00966C98">
      <w:pPr>
        <w:pStyle w:val="ConsPlusNormal"/>
        <w:spacing w:before="200"/>
        <w:ind w:firstLine="540"/>
        <w:jc w:val="both"/>
      </w:pPr>
      <w:r>
        <w:t>Традиции и обычаи. Влияние моральных норм на общество и человека. Свобода и ответственность. Отклоняющееся поведение. Опасность наркомании и алкоголизма для человека и общества.</w:t>
      </w:r>
    </w:p>
    <w:p w:rsidR="00966C98" w:rsidRDefault="00966C98" w:rsidP="00966C98">
      <w:pPr>
        <w:pStyle w:val="ConsPlusNormal"/>
        <w:spacing w:before="200"/>
        <w:ind w:firstLine="540"/>
        <w:jc w:val="both"/>
      </w:pPr>
      <w:r>
        <w:t>Роль семьи в жизни человека и общества. Семейный уклад. Семейные обычаи и традиции. Роль семьи в социализации личности. Функции семьи. Общественные и семейные ценности. Семейные роли.</w:t>
      </w:r>
    </w:p>
    <w:p w:rsidR="00966C98" w:rsidRDefault="00966C98" w:rsidP="00966C98">
      <w:pPr>
        <w:pStyle w:val="ConsPlusNormal"/>
        <w:spacing w:before="200"/>
        <w:ind w:firstLine="540"/>
        <w:jc w:val="both"/>
      </w:pPr>
      <w:r>
        <w:t>Общество: структура, сферы жизни, социальные институты, социальные роли, общественные отношения, социальные нормы. Многообразие социальных общностей и групп. Коллектив и группа. Социальная активность: добровольчество и волонтерство. Молодежь - активный участник общественной жизни. Гражданское общество.</w:t>
      </w:r>
    </w:p>
    <w:p w:rsidR="00966C98" w:rsidRDefault="00966C98" w:rsidP="00966C98">
      <w:pPr>
        <w:pStyle w:val="ConsPlusNormal"/>
        <w:spacing w:before="200"/>
        <w:ind w:firstLine="540"/>
        <w:jc w:val="both"/>
      </w:pPr>
      <w:r>
        <w:t>Связь поколений: родословие семьи. Династии и их роль в истории России. Семья и брак. Основы семейного права: права и обязанности детей и родителей. Правовая защита и поддержка семьи. Уполномоченный при Президенте Российской Федерации по правам ребенка. Государственная поддержка семьи. Многодетная семья.</w:t>
      </w:r>
    </w:p>
    <w:p w:rsidR="00966C98" w:rsidRDefault="00966C98" w:rsidP="00966C98">
      <w:pPr>
        <w:pStyle w:val="ConsPlusNormal"/>
        <w:spacing w:before="200"/>
        <w:ind w:firstLine="540"/>
        <w:jc w:val="both"/>
      </w:pPr>
      <w:r>
        <w:t>Информационное общество. Современные формы связи и коммуникации. Свобода слова. Информационная безопасность и правила безопасного поведения в Интернете. Особенности общения в реальном и виртуальном пространстве. Правда и фейк. Информационные войны. Как стать журналистом. Блогерство. Дата-журналистика.</w:t>
      </w:r>
    </w:p>
    <w:p w:rsidR="00966C98" w:rsidRDefault="00966C98" w:rsidP="00966C98">
      <w:pPr>
        <w:pStyle w:val="ConsPlusNormal"/>
        <w:spacing w:before="200"/>
        <w:ind w:firstLine="540"/>
        <w:jc w:val="both"/>
      </w:pPr>
      <w:r>
        <w:t>Жизненная активная позиция.</w:t>
      </w:r>
    </w:p>
    <w:p w:rsidR="00966C98" w:rsidRDefault="00966C98" w:rsidP="00966C98">
      <w:pPr>
        <w:pStyle w:val="ConsPlusNormal"/>
        <w:spacing w:before="200"/>
        <w:ind w:firstLine="540"/>
        <w:jc w:val="both"/>
      </w:pPr>
      <w:r>
        <w:lastRenderedPageBreak/>
        <w:t>151.3.2. Государство и право.</w:t>
      </w:r>
    </w:p>
    <w:p w:rsidR="00966C98" w:rsidRDefault="00966C98" w:rsidP="00966C98">
      <w:pPr>
        <w:pStyle w:val="ConsPlusNormal"/>
        <w:spacing w:before="200"/>
        <w:ind w:firstLine="540"/>
        <w:jc w:val="both"/>
      </w:pPr>
      <w:r>
        <w:t>Признаки государства. Функции государства. Государство и страна. Формы правления. Политические режимы. Россия - демократическое федеративное правовое государство с республиканской формой правления. Административно-территориальное устройство. Россия - многонациональное государство. Этнос и нация.</w:t>
      </w:r>
    </w:p>
    <w:p w:rsidR="00966C98" w:rsidRDefault="00966C98" w:rsidP="00966C98">
      <w:pPr>
        <w:pStyle w:val="ConsPlusNormal"/>
        <w:spacing w:before="200"/>
        <w:ind w:firstLine="540"/>
        <w:jc w:val="both"/>
      </w:pPr>
      <w:r>
        <w:t xml:space="preserve">Правовые основы государства. Источники права: закон, кодекс, нормативный правовой акт. Система права. Отрасли права: конституционное, административное, гражданское, трудовое, уголовное. Право и мораль. Правовая культура личности. </w:t>
      </w:r>
      <w:hyperlink r:id="rId38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Конституция</w:t>
        </w:r>
      </w:hyperlink>
      <w:r>
        <w:t xml:space="preserve"> Российской Федерации.</w:t>
      </w:r>
    </w:p>
    <w:p w:rsidR="00966C98" w:rsidRDefault="00966C98" w:rsidP="00966C98">
      <w:pPr>
        <w:pStyle w:val="ConsPlusNormal"/>
        <w:spacing w:before="200"/>
        <w:ind w:firstLine="540"/>
        <w:jc w:val="both"/>
      </w:pPr>
      <w:r>
        <w:t>Гражданство Российской Федерации. Гражданин: права и обязанности. Атрибуты гражданства. Гражданственность и патриотизм.</w:t>
      </w:r>
    </w:p>
    <w:p w:rsidR="00966C98" w:rsidRDefault="00966C98" w:rsidP="00966C98">
      <w:pPr>
        <w:pStyle w:val="ConsPlusNormal"/>
        <w:spacing w:before="200"/>
        <w:ind w:firstLine="540"/>
        <w:jc w:val="both"/>
      </w:pPr>
      <w:r>
        <w:t>Правоспособность и дееспособность. Права несовершеннолетних. Правонарушение и ответственность. Права и свободы. Защита прав человека в Российской Федерации. Уполномоченный по правам человека Российской Федерации.</w:t>
      </w:r>
    </w:p>
    <w:p w:rsidR="00966C98" w:rsidRDefault="00966C98" w:rsidP="00966C98">
      <w:pPr>
        <w:pStyle w:val="ConsPlusNormal"/>
        <w:spacing w:before="200"/>
        <w:ind w:firstLine="540"/>
        <w:jc w:val="both"/>
      </w:pPr>
      <w:r>
        <w:t>Законодательные, исполнительные и судебные органы государственной власти в Российской Федерации. Президент - глава государства Российской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966C98" w:rsidRDefault="00966C98" w:rsidP="00966C98">
      <w:pPr>
        <w:pStyle w:val="ConsPlusNormal"/>
        <w:spacing w:before="200"/>
        <w:ind w:firstLine="540"/>
        <w:jc w:val="both"/>
      </w:pPr>
      <w:r>
        <w:t>Цифровое государство. Электронное правительство. Электронный бюджет. Государственные услуги.</w:t>
      </w:r>
    </w:p>
    <w:p w:rsidR="00966C98" w:rsidRDefault="00966C98" w:rsidP="00966C98">
      <w:pPr>
        <w:pStyle w:val="ConsPlusNormal"/>
        <w:spacing w:before="200"/>
        <w:ind w:firstLine="540"/>
        <w:jc w:val="both"/>
      </w:pPr>
      <w:r>
        <w:t>151.3.3. Культура, образование и наука.</w:t>
      </w:r>
    </w:p>
    <w:p w:rsidR="00966C98" w:rsidRDefault="00966C98" w:rsidP="00966C98">
      <w:pPr>
        <w:pStyle w:val="ConsPlusNormal"/>
        <w:spacing w:before="200"/>
        <w:ind w:firstLine="540"/>
        <w:jc w:val="both"/>
      </w:pPr>
      <w:r>
        <w:t>Культура: духовные и материальные ценности. Культура и искусство. Культурный человек. Традиционные ценности российского народа. Влияние духовной культуры на формирование личности. Современная молодежная культура. Как работает отрасль культуры: театры, библиотеки, музеи, кино. Пушкинская карта. Самореализация в творчестве и сфере культуры.</w:t>
      </w:r>
    </w:p>
    <w:p w:rsidR="00966C98" w:rsidRDefault="00966C98" w:rsidP="00966C98">
      <w:pPr>
        <w:pStyle w:val="ConsPlusNormal"/>
        <w:spacing w:before="200"/>
        <w:ind w:firstLine="540"/>
        <w:jc w:val="both"/>
      </w:pPr>
      <w:r>
        <w:t>Понятие религии. Роль религии в жизни человека и общества. Свобода совести и свобода вероисповедания. Национальные и мировые религии. Религии в Российской Федерации. Россия - светское государство.</w:t>
      </w:r>
    </w:p>
    <w:p w:rsidR="00966C98" w:rsidRDefault="00966C98" w:rsidP="00966C98">
      <w:pPr>
        <w:pStyle w:val="ConsPlusNormal"/>
        <w:spacing w:before="200"/>
        <w:ind w:firstLine="540"/>
        <w:jc w:val="both"/>
      </w:pPr>
      <w:r>
        <w:lastRenderedPageBreak/>
        <w:t>Система образования в Российской Федерации. Право человека на образование. Образованность в XXI в. Права и обязанности обучающегося. Непрерывное образование и самообразование. Профессии настоящего и будущего. Онлайн-образование.</w:t>
      </w:r>
    </w:p>
    <w:p w:rsidR="00966C98" w:rsidRDefault="00966C98" w:rsidP="00966C98">
      <w:pPr>
        <w:pStyle w:val="ConsPlusNormal"/>
        <w:spacing w:before="200"/>
        <w:ind w:firstLine="540"/>
        <w:jc w:val="both"/>
      </w:pPr>
      <w:r>
        <w:t>Наука: фундаментальная и прикладная. Роль науки в развитии общества. Передовые рубежи российской науки в XXI в. Государственная поддержка науки. Наука и бизнес. Новые технологии в различных отраслях экономики. Возможности самореализации в науке.</w:t>
      </w:r>
    </w:p>
    <w:p w:rsidR="00966C98" w:rsidRDefault="00966C98" w:rsidP="00966C98">
      <w:pPr>
        <w:pStyle w:val="ConsPlusNormal"/>
        <w:spacing w:before="200"/>
        <w:ind w:firstLine="540"/>
        <w:jc w:val="both"/>
      </w:pPr>
      <w:r>
        <w:t>151.3.4. Семейная экономика.</w:t>
      </w:r>
    </w:p>
    <w:p w:rsidR="00966C98" w:rsidRDefault="00966C98" w:rsidP="00966C98">
      <w:pPr>
        <w:pStyle w:val="ConsPlusNormal"/>
        <w:spacing w:before="200"/>
        <w:ind w:firstLine="540"/>
        <w:jc w:val="both"/>
      </w:pPr>
      <w:r>
        <w:t>Семья и домохозяйство. Экономические функции семьи. Семейное хозяйство. Семейный бюджет и рациональное потребление. Заработок и доход. Занятость и безработица. Источники доходов и расходов домохозяйств. Инфляция и ее влияние на экономику семьи. Деньги и их функции. Наличные и безналичные деньги. Кредитные и дебетовые карты. Денежные переводы и платежи. Семейный бюджет. Профицит и дефицит семейного бюджета. Кредиты и займы. Способы и формы сбережений. Личный финансовый план. Маркетплейсы.</w:t>
      </w:r>
    </w:p>
    <w:p w:rsidR="00966C98" w:rsidRDefault="00966C98" w:rsidP="00966C98">
      <w:pPr>
        <w:pStyle w:val="ConsPlusNormal"/>
        <w:spacing w:before="200"/>
        <w:ind w:firstLine="540"/>
        <w:jc w:val="both"/>
      </w:pPr>
      <w:r>
        <w:t>Труд, профессия, карьера. Рынок труда.</w:t>
      </w:r>
    </w:p>
    <w:p w:rsidR="00966C98" w:rsidRDefault="00966C98" w:rsidP="00966C98">
      <w:pPr>
        <w:pStyle w:val="ConsPlusNormal"/>
        <w:spacing w:before="200"/>
        <w:ind w:firstLine="540"/>
        <w:jc w:val="both"/>
      </w:pPr>
      <w:r>
        <w:t>151.3.5. Россия на пути в будущее.</w:t>
      </w:r>
    </w:p>
    <w:p w:rsidR="00966C98" w:rsidRDefault="00966C98" w:rsidP="00966C98">
      <w:pPr>
        <w:pStyle w:val="ConsPlusNormal"/>
        <w:spacing w:before="200"/>
        <w:ind w:firstLine="540"/>
        <w:jc w:val="both"/>
      </w:pPr>
      <w:r>
        <w:t>Россия в XXI в.: Россия - цивилизация. Биполярный и однополярный мир. Глобализация и многополярный мир. Справедливый миропорядок. Россия в глобальной политике. Россия - страна возможностей. Обеспечение технологического развития и суверенитета, безопасности личности, общества и государства, в том числе от терроризма и экстремизма.</w:t>
      </w:r>
    </w:p>
    <w:p w:rsidR="00966C98" w:rsidRDefault="00966C98" w:rsidP="00966C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966C98" w:rsidRPr="00541C92" w:rsidTr="00966C98">
        <w:tc>
          <w:tcPr>
            <w:tcW w:w="60" w:type="dxa"/>
            <w:tcBorders>
              <w:top w:val="nil"/>
              <w:left w:val="nil"/>
              <w:bottom w:val="nil"/>
              <w:right w:val="nil"/>
            </w:tcBorders>
            <w:shd w:val="clear" w:color="auto" w:fill="CED3F1"/>
            <w:tcMar>
              <w:top w:w="0" w:type="dxa"/>
              <w:left w:w="0" w:type="dxa"/>
              <w:bottom w:w="0" w:type="dxa"/>
              <w:right w:w="0" w:type="dxa"/>
            </w:tcMar>
          </w:tcPr>
          <w:p w:rsidR="00966C98" w:rsidRDefault="00966C98" w:rsidP="00966C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66C98" w:rsidRDefault="00966C98" w:rsidP="00966C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66C98" w:rsidRDefault="00966C98" w:rsidP="00966C98">
            <w:pPr>
              <w:pStyle w:val="ConsPlusNormal"/>
              <w:jc w:val="both"/>
            </w:pPr>
            <w:r>
              <w:rPr>
                <w:color w:val="392C69"/>
              </w:rPr>
              <w:t>КонсультантПлюс: примечание.</w:t>
            </w:r>
          </w:p>
          <w:p w:rsidR="00966C98" w:rsidRDefault="00966C98" w:rsidP="00966C98">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966C98" w:rsidRDefault="00966C98" w:rsidP="00966C98">
            <w:pPr>
              <w:pStyle w:val="ConsPlusNormal"/>
            </w:pPr>
          </w:p>
        </w:tc>
      </w:tr>
    </w:tbl>
    <w:p w:rsidR="00966C98" w:rsidRDefault="00966C98" w:rsidP="00966C98">
      <w:pPr>
        <w:pStyle w:val="ConsPlusNormal"/>
        <w:spacing w:before="260"/>
        <w:ind w:firstLine="540"/>
        <w:jc w:val="both"/>
      </w:pPr>
      <w:r>
        <w:t>151.4.4. Предметные результаты освоения программы по обществознанию на уровне основного общего образования должны обеспечивать:</w:t>
      </w:r>
    </w:p>
    <w:p w:rsidR="00966C98" w:rsidRDefault="00966C98" w:rsidP="00966C98">
      <w:pPr>
        <w:pStyle w:val="ConsPlusNormal"/>
        <w:spacing w:before="200"/>
        <w:ind w:firstLine="540"/>
        <w:jc w:val="both"/>
      </w:pPr>
      <w:r>
        <w:t xml:space="preserve">1) освоение знаний и представлений о природе общества и социальных свойствах человека, роли и значении семьи и ее истории в жизни и становлении человека как личности, основах семейной экономики; роли и значении исторических традиций и традиционных духовно-нравственных ценностей в обеспечении </w:t>
      </w:r>
      <w:r>
        <w:lastRenderedPageBreak/>
        <w:t>социальной устойчивости общества и жизни человека; характерных чертах политической и социальной организации жизни общества и основных сфер социальной деятельности, включая деятельность институтов государственной власти, науки и образования, религии, культуры; основах конституционного строя, правовой и политической системы Российской Федерации, правовом статусе, правах и обязанностях гражданина Российской Федерации (в том числе несовершеннолетнего); влиянии цифровых и информационных технологий на деятельность общества и государства; роли и месте Российской Федерации в многополярном мире; необходимости обеспечения технологического развития и суверенитета, безопасности личности, общества и государства, в том числе от терроризма и экстремизма;</w:t>
      </w:r>
    </w:p>
    <w:p w:rsidR="00966C98" w:rsidRDefault="00966C98" w:rsidP="00966C98">
      <w:pPr>
        <w:pStyle w:val="ConsPlusNormal"/>
        <w:spacing w:before="200"/>
        <w:ind w:firstLine="540"/>
        <w:jc w:val="both"/>
      </w:pPr>
      <w:r>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966C98" w:rsidRDefault="00966C98" w:rsidP="00966C98">
      <w:pPr>
        <w:pStyle w:val="ConsPlusNormal"/>
        <w:spacing w:before="200"/>
        <w:ind w:firstLine="540"/>
        <w:jc w:val="both"/>
      </w:pPr>
      <w:r>
        <w:t>3) 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966C98" w:rsidRDefault="00966C98" w:rsidP="00966C98">
      <w:pPr>
        <w:pStyle w:val="ConsPlusNormal"/>
        <w:spacing w:before="200"/>
        <w:ind w:firstLine="540"/>
        <w:jc w:val="both"/>
      </w:pPr>
      <w: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966C98" w:rsidRDefault="00966C98" w:rsidP="00966C98">
      <w:pPr>
        <w:pStyle w:val="ConsPlusNormal"/>
        <w:spacing w:before="200"/>
        <w:ind w:firstLine="540"/>
        <w:jc w:val="both"/>
      </w:pPr>
      <w: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966C98" w:rsidRDefault="00966C98" w:rsidP="00966C98">
      <w:pPr>
        <w:pStyle w:val="ConsPlusNormal"/>
        <w:spacing w:before="200"/>
        <w:ind w:firstLine="540"/>
        <w:jc w:val="both"/>
      </w:pPr>
      <w:r>
        <w:t>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966C98" w:rsidRDefault="00966C98" w:rsidP="00966C98">
      <w:pPr>
        <w:pStyle w:val="ConsPlusNormal"/>
        <w:spacing w:before="200"/>
        <w:ind w:firstLine="540"/>
        <w:jc w:val="both"/>
      </w:pPr>
      <w:r>
        <w:lastRenderedPageBreak/>
        <w:t>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примеров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966C98" w:rsidRDefault="00966C98" w:rsidP="00966C98">
      <w:pPr>
        <w:pStyle w:val="ConsPlusNormal"/>
        <w:spacing w:before="200"/>
        <w:ind w:firstLine="540"/>
        <w:jc w:val="both"/>
      </w:pPr>
      <w:r>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966C98" w:rsidRDefault="00966C98" w:rsidP="00966C98">
      <w:pPr>
        <w:pStyle w:val="ConsPlusNormal"/>
        <w:spacing w:before="200"/>
        <w:ind w:firstLine="540"/>
        <w:jc w:val="both"/>
      </w:pPr>
      <w:r>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966C98" w:rsidRDefault="00966C98" w:rsidP="00966C98">
      <w:pPr>
        <w:pStyle w:val="ConsPlusNormal"/>
        <w:spacing w:before="200"/>
        <w:ind w:firstLine="540"/>
        <w:jc w:val="both"/>
      </w:pPr>
      <w:r>
        <w:t xml:space="preserve">10) овладение смысловым чтением текстов обществоведческой тематики, в том числе извлечений из </w:t>
      </w:r>
      <w:hyperlink r:id="rId38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966C98" w:rsidRDefault="00966C98" w:rsidP="00966C98">
      <w:pPr>
        <w:pStyle w:val="ConsPlusNormal"/>
        <w:spacing w:before="200"/>
        <w:ind w:firstLine="540"/>
        <w:jc w:val="both"/>
      </w:pPr>
      <w:r>
        <w:t>11) 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966C98" w:rsidRDefault="00966C98" w:rsidP="00966C98">
      <w:pPr>
        <w:pStyle w:val="ConsPlusNormal"/>
        <w:spacing w:before="200"/>
        <w:ind w:firstLine="540"/>
        <w:jc w:val="both"/>
      </w:pPr>
      <w:r>
        <w:t>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966C98" w:rsidRDefault="00966C98" w:rsidP="00966C98">
      <w:pPr>
        <w:pStyle w:val="ConsPlusNormal"/>
        <w:spacing w:before="200"/>
        <w:ind w:firstLine="540"/>
        <w:jc w:val="both"/>
      </w:pPr>
      <w:r>
        <w:t xml:space="preserve">13) умение оценивать собственные поступки и поведение других людей с точки </w:t>
      </w:r>
      <w:r>
        <w:lastRenderedPageBreak/>
        <w:t>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966C98" w:rsidRDefault="00966C98" w:rsidP="00966C98">
      <w:pPr>
        <w:pStyle w:val="ConsPlusNormal"/>
        <w:spacing w:before="200"/>
        <w:ind w:firstLine="540"/>
        <w:jc w:val="both"/>
      </w:pPr>
      <w: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966C98" w:rsidRDefault="00966C98" w:rsidP="00966C98">
      <w:pPr>
        <w:pStyle w:val="ConsPlusNormal"/>
        <w:spacing w:before="200"/>
        <w:ind w:firstLine="540"/>
        <w:jc w:val="both"/>
      </w:pPr>
      <w:r>
        <w:t>15) приобретение знаний о возможности (в том числе электронной) составления простейших документов (заявления, обращения, личного финансового плана);</w:t>
      </w:r>
    </w:p>
    <w:p w:rsidR="00966C98" w:rsidRDefault="00966C98" w:rsidP="00966C98">
      <w:pPr>
        <w:pStyle w:val="ConsPlusNormal"/>
        <w:spacing w:before="200"/>
        <w:ind w:firstLine="540"/>
        <w:jc w:val="both"/>
      </w:pPr>
      <w:r>
        <w:t>16) 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966C98" w:rsidRDefault="00966C98" w:rsidP="00966C98">
      <w:pPr>
        <w:pStyle w:val="ConsPlusNormal"/>
        <w:spacing w:before="200"/>
        <w:ind w:firstLine="540"/>
        <w:jc w:val="both"/>
      </w:pPr>
      <w:r>
        <w:t>151.4.5. К концу обучения в 9 классе обучающийся получит следующие предметные результаты по обществознанию:</w:t>
      </w:r>
    </w:p>
    <w:p w:rsidR="00966C98" w:rsidRDefault="00966C98" w:rsidP="00966C98">
      <w:pPr>
        <w:pStyle w:val="ConsPlusNormal"/>
        <w:spacing w:before="200"/>
        <w:ind w:firstLine="540"/>
        <w:jc w:val="both"/>
      </w:pPr>
      <w:r>
        <w:t xml:space="preserve">1) освоит и научится применять знания о природе общества и социальных свойствах человека, роли и значении семьи и ее истории в жизни и становлении человека как личности, основах семейной экономики; роли и значении исторических традиций и традиционных духовно-нравственных ценностей в обеспечении социальной устойчивости общества и жизни человека; характерных чертах политической и социальной организации жизни общества и основных сфер социальной деятельности, включая деятельность институтов государственной власти, науки и образования, религии, культуры; основах конституционного строя, правовой и политической системы Российской Федерации, правовом статусе, правах и обязанностях гражданина Российской Федерации (в том числе несовершеннолетнего); влиянии цифровых и информационных технологий на </w:t>
      </w:r>
      <w:r>
        <w:lastRenderedPageBreak/>
        <w:t>деятельность общества и государства; роли и месте Российской Федерации в многополярном мире; необходимости обеспечения технологического развития и суверенитета, безопасности личности, общества и государства, в том числе от терроризма и экстремизма;</w:t>
      </w:r>
    </w:p>
    <w:p w:rsidR="00966C98" w:rsidRDefault="00966C98" w:rsidP="00966C98">
      <w:pPr>
        <w:pStyle w:val="ConsPlusNormal"/>
        <w:spacing w:before="200"/>
        <w:ind w:firstLine="540"/>
        <w:jc w:val="both"/>
      </w:pPr>
      <w:r>
        <w:t>2)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966C98" w:rsidRDefault="00966C98" w:rsidP="00966C98">
      <w:pPr>
        <w:pStyle w:val="ConsPlusNormal"/>
        <w:spacing w:before="200"/>
        <w:ind w:firstLine="540"/>
        <w:jc w:val="both"/>
      </w:pPr>
      <w:r>
        <w:t>3)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rsidR="00966C98" w:rsidRDefault="00966C98" w:rsidP="00966C98">
      <w:pPr>
        <w:pStyle w:val="ConsPlusNormal"/>
        <w:spacing w:before="200"/>
        <w:ind w:firstLine="540"/>
        <w:jc w:val="both"/>
      </w:pPr>
      <w:r>
        <w:t>4)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966C98" w:rsidRDefault="00966C98" w:rsidP="00966C98">
      <w:pPr>
        <w:pStyle w:val="ConsPlusNormal"/>
        <w:spacing w:before="200"/>
        <w:ind w:firstLine="540"/>
        <w:jc w:val="both"/>
      </w:pPr>
      <w:r>
        <w:t>5)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966C98" w:rsidRDefault="00966C98" w:rsidP="00966C98">
      <w:pPr>
        <w:pStyle w:val="ConsPlusNormal"/>
        <w:spacing w:before="200"/>
        <w:ind w:firstLine="540"/>
        <w:jc w:val="both"/>
      </w:pPr>
      <w:r>
        <w:t>6)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w:t>
      </w:r>
    </w:p>
    <w:p w:rsidR="00966C98" w:rsidRDefault="00966C98" w:rsidP="00966C98">
      <w:pPr>
        <w:pStyle w:val="ConsPlusNormal"/>
        <w:spacing w:before="200"/>
        <w:ind w:firstLine="540"/>
        <w:jc w:val="both"/>
      </w:pPr>
      <w:r>
        <w:t>7)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rsidR="00966C98" w:rsidRDefault="00966C98" w:rsidP="00966C98">
      <w:pPr>
        <w:pStyle w:val="ConsPlusNormal"/>
        <w:spacing w:before="200"/>
        <w:ind w:firstLine="540"/>
        <w:jc w:val="both"/>
      </w:pPr>
      <w:r>
        <w:t xml:space="preserve">8) с использованием обществоведческих знаний, фактов общественной жизни и личного социального опыта определять и аргументировать с точки зрения </w:t>
      </w:r>
      <w:r>
        <w:lastRenderedPageBreak/>
        <w:t>социальных ценностей и норм свое отношение к явлениям, процессам социальной действительности;</w:t>
      </w:r>
    </w:p>
    <w:p w:rsidR="00966C98" w:rsidRDefault="00966C98" w:rsidP="00966C98">
      <w:pPr>
        <w:pStyle w:val="ConsPlusNormal"/>
        <w:spacing w:before="200"/>
        <w:ind w:firstLine="540"/>
        <w:jc w:val="both"/>
      </w:pPr>
      <w:r>
        <w:t>9)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966C98" w:rsidRDefault="00966C98" w:rsidP="00966C98">
      <w:pPr>
        <w:pStyle w:val="ConsPlusNormal"/>
        <w:spacing w:before="200"/>
        <w:ind w:firstLine="540"/>
        <w:jc w:val="both"/>
      </w:pPr>
      <w:r>
        <w:t xml:space="preserve">10) владеть смысловым чтением текстов обществоведческой тематики, в том числе извлечений из </w:t>
      </w:r>
      <w:hyperlink r:id="rId38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других нормативных 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966C98" w:rsidRDefault="00966C98" w:rsidP="00966C98">
      <w:pPr>
        <w:pStyle w:val="ConsPlusNormal"/>
        <w:spacing w:before="200"/>
        <w:ind w:firstLine="540"/>
        <w:jc w:val="both"/>
      </w:pPr>
      <w:r>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966C98" w:rsidRDefault="00966C98" w:rsidP="00966C98">
      <w:pPr>
        <w:pStyle w:val="ConsPlusNormal"/>
        <w:spacing w:before="200"/>
        <w:ind w:firstLine="540"/>
        <w:jc w:val="both"/>
      </w:pPr>
      <w:r>
        <w:t>12)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966C98" w:rsidRDefault="00966C98" w:rsidP="00966C98">
      <w:pPr>
        <w:pStyle w:val="ConsPlusNormal"/>
        <w:spacing w:before="200"/>
        <w:ind w:firstLine="540"/>
        <w:jc w:val="both"/>
      </w:pPr>
      <w:r>
        <w:t>13)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rsidR="00966C98" w:rsidRDefault="00966C98" w:rsidP="00966C98">
      <w:pPr>
        <w:pStyle w:val="ConsPlusNormal"/>
        <w:spacing w:before="200"/>
        <w:ind w:firstLine="540"/>
        <w:jc w:val="both"/>
      </w:pPr>
      <w:r>
        <w:t xml:space="preserve">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w:t>
      </w:r>
      <w:r>
        <w:lastRenderedPageBreak/>
        <w:t>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966C98" w:rsidRDefault="00966C98" w:rsidP="00966C98">
      <w:pPr>
        <w:pStyle w:val="ConsPlusNormal"/>
        <w:spacing w:before="200"/>
        <w:ind w:firstLine="540"/>
        <w:jc w:val="both"/>
      </w:pPr>
      <w:r>
        <w:t>15) использовать полученные знания для составления простейших документов (заявления, обращения, личный финансовый план,);</w:t>
      </w:r>
    </w:p>
    <w:p w:rsidR="00966C98" w:rsidRDefault="00966C98" w:rsidP="00966C98">
      <w:pPr>
        <w:pStyle w:val="ConsPlusNormal"/>
        <w:spacing w:before="200"/>
        <w:ind w:firstLine="540"/>
        <w:jc w:val="both"/>
      </w:pPr>
      <w:r>
        <w:t>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rsidR="00966C98" w:rsidRDefault="00966C98" w:rsidP="00966C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966C98" w:rsidRPr="00541C92" w:rsidTr="00966C98">
        <w:tc>
          <w:tcPr>
            <w:tcW w:w="60" w:type="dxa"/>
            <w:tcBorders>
              <w:top w:val="nil"/>
              <w:left w:val="nil"/>
              <w:bottom w:val="nil"/>
              <w:right w:val="nil"/>
            </w:tcBorders>
            <w:shd w:val="clear" w:color="auto" w:fill="CED3F1"/>
            <w:tcMar>
              <w:top w:w="0" w:type="dxa"/>
              <w:left w:w="0" w:type="dxa"/>
              <w:bottom w:w="0" w:type="dxa"/>
              <w:right w:w="0" w:type="dxa"/>
            </w:tcMar>
          </w:tcPr>
          <w:p w:rsidR="00966C98" w:rsidRDefault="00966C98" w:rsidP="00966C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66C98" w:rsidRDefault="00966C98" w:rsidP="00966C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66C98" w:rsidRDefault="00966C98" w:rsidP="00966C98">
            <w:pPr>
              <w:pStyle w:val="ConsPlusNormal"/>
              <w:jc w:val="both"/>
            </w:pPr>
            <w:r>
              <w:rPr>
                <w:color w:val="392C69"/>
              </w:rPr>
              <w:t>КонсультантПлюс: примечание.</w:t>
            </w:r>
          </w:p>
          <w:p w:rsidR="00966C98" w:rsidRDefault="00966C98" w:rsidP="00966C98">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966C98" w:rsidRDefault="00966C98" w:rsidP="00966C98">
            <w:pPr>
              <w:pStyle w:val="ConsPlusNormal"/>
            </w:pPr>
          </w:p>
        </w:tc>
      </w:tr>
    </w:tbl>
    <w:p w:rsidR="00966C98" w:rsidRDefault="00966C98" w:rsidP="00966C98">
      <w:pPr>
        <w:pStyle w:val="ConsPlusNormal"/>
        <w:spacing w:before="260"/>
        <w:ind w:firstLine="540"/>
        <w:jc w:val="both"/>
      </w:pPr>
      <w:r>
        <w:t>151.4.5. К концу обучения в 9 классе обучающийся получит следующие предметные результаты по обществознанию:</w:t>
      </w:r>
    </w:p>
    <w:p w:rsidR="00966C98" w:rsidRDefault="00966C98" w:rsidP="00966C98">
      <w:pPr>
        <w:pStyle w:val="ConsPlusNormal"/>
        <w:spacing w:before="200"/>
        <w:ind w:firstLine="540"/>
        <w:jc w:val="both"/>
      </w:pPr>
      <w:r>
        <w:t>1) осваивать и применять знания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социальной политики, политики в сфере культуры и образования, обеспечении безопасности личности, общества и государства, в том числе от терроризма;</w:t>
      </w:r>
    </w:p>
    <w:p w:rsidR="00966C98" w:rsidRDefault="00966C98" w:rsidP="00966C98">
      <w:pPr>
        <w:pStyle w:val="ConsPlusNormal"/>
        <w:spacing w:before="200"/>
        <w:ind w:firstLine="540"/>
        <w:jc w:val="both"/>
      </w:pPr>
      <w:r>
        <w:t>2) уметь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966C98" w:rsidRDefault="00966C98" w:rsidP="00966C98">
      <w:pPr>
        <w:pStyle w:val="ConsPlusNormal"/>
        <w:spacing w:before="200"/>
        <w:ind w:firstLine="540"/>
        <w:jc w:val="both"/>
      </w:pPr>
      <w:r>
        <w:lastRenderedPageBreak/>
        <w:t>3) уметь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rsidR="00966C98" w:rsidRDefault="00966C98" w:rsidP="00966C98">
      <w:pPr>
        <w:pStyle w:val="ConsPlusNormal"/>
        <w:spacing w:before="200"/>
        <w:ind w:firstLine="540"/>
        <w:jc w:val="both"/>
      </w:pPr>
      <w:r>
        <w:t>4) уметь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966C98" w:rsidRDefault="00966C98" w:rsidP="00966C98">
      <w:pPr>
        <w:pStyle w:val="ConsPlusNormal"/>
        <w:spacing w:before="200"/>
        <w:ind w:firstLine="540"/>
        <w:jc w:val="both"/>
      </w:pPr>
      <w:r>
        <w:t>5) уметь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966C98" w:rsidRDefault="00966C98" w:rsidP="00966C98">
      <w:pPr>
        <w:pStyle w:val="ConsPlusNormal"/>
        <w:spacing w:before="200"/>
        <w:ind w:firstLine="540"/>
        <w:jc w:val="both"/>
      </w:pPr>
      <w:r>
        <w:t>6) уметь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w:t>
      </w:r>
    </w:p>
    <w:p w:rsidR="00966C98" w:rsidRDefault="00966C98" w:rsidP="00966C98">
      <w:pPr>
        <w:pStyle w:val="ConsPlusNormal"/>
        <w:spacing w:before="200"/>
        <w:ind w:firstLine="540"/>
        <w:jc w:val="both"/>
      </w:pPr>
      <w:r>
        <w:t>7) 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rsidR="00966C98" w:rsidRDefault="00966C98" w:rsidP="00966C98">
      <w:pPr>
        <w:pStyle w:val="ConsPlusNormal"/>
        <w:spacing w:before="200"/>
        <w:ind w:firstLine="540"/>
        <w:jc w:val="both"/>
      </w:pPr>
      <w:r>
        <w:t>8) 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966C98" w:rsidRDefault="00966C98" w:rsidP="00966C98">
      <w:pPr>
        <w:pStyle w:val="ConsPlusNormal"/>
        <w:spacing w:before="200"/>
        <w:ind w:firstLine="540"/>
        <w:jc w:val="both"/>
      </w:pPr>
      <w:r>
        <w:t>9) 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966C98" w:rsidRDefault="00966C98" w:rsidP="00966C98">
      <w:pPr>
        <w:pStyle w:val="ConsPlusNormal"/>
        <w:spacing w:before="200"/>
        <w:ind w:firstLine="540"/>
        <w:jc w:val="both"/>
      </w:pPr>
      <w:r>
        <w:t xml:space="preserve">10) владеть смысловым чтением текстов обществоведческой тематики, в том числе извлечений из </w:t>
      </w:r>
      <w:hyperlink r:id="rId39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других нормативных </w:t>
      </w:r>
      <w:r>
        <w:lastRenderedPageBreak/>
        <w:t>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966C98" w:rsidRDefault="00966C98" w:rsidP="00966C98">
      <w:pPr>
        <w:pStyle w:val="ConsPlusNormal"/>
        <w:spacing w:before="200"/>
        <w:ind w:firstLine="540"/>
        <w:jc w:val="both"/>
      </w:pPr>
      <w:r>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p w:rsidR="00966C98" w:rsidRDefault="00966C98" w:rsidP="00966C98">
      <w:pPr>
        <w:pStyle w:val="ConsPlusNormal"/>
        <w:spacing w:before="200"/>
        <w:ind w:firstLine="540"/>
        <w:jc w:val="both"/>
      </w:pPr>
      <w:r>
        <w:t>12) 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966C98" w:rsidRDefault="00966C98" w:rsidP="00966C98">
      <w:pPr>
        <w:pStyle w:val="ConsPlusNormal"/>
        <w:spacing w:before="200"/>
        <w:ind w:firstLine="540"/>
        <w:jc w:val="both"/>
      </w:pPr>
      <w:r>
        <w:t>13) 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rsidR="00966C98" w:rsidRDefault="00966C98" w:rsidP="00966C98">
      <w:pPr>
        <w:pStyle w:val="ConsPlusNormal"/>
        <w:spacing w:before="200"/>
        <w:ind w:firstLine="540"/>
        <w:jc w:val="both"/>
      </w:pPr>
      <w:r>
        <w:t>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966C98" w:rsidRDefault="00966C98" w:rsidP="00966C98">
      <w:pPr>
        <w:pStyle w:val="ConsPlusNormal"/>
        <w:spacing w:before="200"/>
        <w:ind w:firstLine="540"/>
        <w:jc w:val="both"/>
      </w:pPr>
      <w:r>
        <w:t>15) использовать полученные знания для составления простейших документов (заявления, обращения, личный финансовый план,);</w:t>
      </w:r>
    </w:p>
    <w:p w:rsidR="00966C98" w:rsidRDefault="00966C98" w:rsidP="00966C98">
      <w:pPr>
        <w:pStyle w:val="ConsPlusNormal"/>
        <w:spacing w:before="200"/>
        <w:ind w:firstLine="540"/>
        <w:jc w:val="both"/>
      </w:pPr>
      <w:r>
        <w:t xml:space="preserve">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w:t>
      </w:r>
      <w:r>
        <w:lastRenderedPageBreak/>
        <w:t>людьми разных культур), осознавать ценность культуры и традиций народов России."</w:t>
      </w:r>
    </w:p>
    <w:p w:rsidR="00966C98" w:rsidRDefault="00541C92" w:rsidP="00966C98">
      <w:pPr>
        <w:pStyle w:val="ConsPlusNormal"/>
        <w:spacing w:before="200"/>
        <w:ind w:firstLine="540"/>
        <w:jc w:val="both"/>
      </w:pPr>
      <w:hyperlink r:id="rId391" w:tooltip="Приказ Минпросвещения России от 18.05.2023 N 370 (ред. от 19.03.2024) &quot;Об утверждении федеральной образовательной программы основного общего образования&quot; (Зарегистрировано в Минюсте России 12.07.2023 N 74223) {КонсультантПлюс}">
        <w:r w:rsidR="00966C98">
          <w:rPr>
            <w:color w:val="0000FF"/>
          </w:rPr>
          <w:t>дополнить</w:t>
        </w:r>
      </w:hyperlink>
      <w:r w:rsidR="00966C98">
        <w:t xml:space="preserve"> подпунктами 151.8 - 151.10 следующего содержания:</w:t>
      </w:r>
    </w:p>
    <w:p w:rsidR="00966C98" w:rsidRDefault="00966C98" w:rsidP="00966C98">
      <w:pPr>
        <w:pStyle w:val="ConsPlusNormal"/>
        <w:spacing w:before="200"/>
        <w:ind w:firstLine="540"/>
        <w:jc w:val="both"/>
      </w:pPr>
      <w:r>
        <w:t>"151.8. Поурочное планирование</w:t>
      </w:r>
    </w:p>
    <w:p w:rsidR="00966C98" w:rsidRDefault="00966C98" w:rsidP="00966C98">
      <w:pPr>
        <w:pStyle w:val="ConsPlusNormal"/>
        <w:spacing w:before="200"/>
        <w:ind w:firstLine="540"/>
        <w:jc w:val="both"/>
      </w:pPr>
      <w:r>
        <w:t>(для обучающихся, начавших освоение ФОП ООО до 1 сентября 2025 года)</w:t>
      </w:r>
    </w:p>
    <w:p w:rsidR="00966C98" w:rsidRDefault="00966C98" w:rsidP="00966C98">
      <w:pPr>
        <w:pStyle w:val="ConsPlusNormal"/>
        <w:ind w:firstLine="540"/>
        <w:jc w:val="both"/>
      </w:pPr>
    </w:p>
    <w:p w:rsidR="00966C98" w:rsidRDefault="00966C98" w:rsidP="00966C98">
      <w:pPr>
        <w:pStyle w:val="ConsPlusNormal"/>
        <w:jc w:val="right"/>
      </w:pPr>
      <w:r>
        <w:t>Таблица 18</w:t>
      </w:r>
    </w:p>
    <w:p w:rsidR="00966C98" w:rsidRDefault="00966C98" w:rsidP="00966C98">
      <w:pPr>
        <w:pStyle w:val="ConsPlusNormal"/>
        <w:ind w:firstLine="540"/>
        <w:jc w:val="both"/>
      </w:pPr>
    </w:p>
    <w:p w:rsidR="00966C98" w:rsidRDefault="00966C98" w:rsidP="00966C98">
      <w:pPr>
        <w:pStyle w:val="ConsPlusNormal"/>
        <w:jc w:val="both"/>
      </w:pPr>
      <w:r>
        <w:t>6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966C98" w:rsidTr="00966C98">
        <w:tc>
          <w:tcPr>
            <w:tcW w:w="1134" w:type="dxa"/>
          </w:tcPr>
          <w:p w:rsidR="00966C98" w:rsidRDefault="00966C98" w:rsidP="00966C98">
            <w:pPr>
              <w:pStyle w:val="ConsPlusNormal"/>
              <w:jc w:val="center"/>
            </w:pPr>
            <w:r>
              <w:t>N урока</w:t>
            </w:r>
          </w:p>
        </w:tc>
        <w:tc>
          <w:tcPr>
            <w:tcW w:w="7937" w:type="dxa"/>
          </w:tcPr>
          <w:p w:rsidR="00966C98" w:rsidRDefault="00966C98" w:rsidP="00966C98">
            <w:pPr>
              <w:pStyle w:val="ConsPlusNormal"/>
              <w:jc w:val="center"/>
            </w:pPr>
            <w:r>
              <w:t>Тема урока</w:t>
            </w:r>
          </w:p>
        </w:tc>
      </w:tr>
      <w:tr w:rsidR="00966C98" w:rsidTr="00966C98">
        <w:tc>
          <w:tcPr>
            <w:tcW w:w="1134" w:type="dxa"/>
            <w:vAlign w:val="center"/>
          </w:tcPr>
          <w:p w:rsidR="00966C98" w:rsidRDefault="00966C98" w:rsidP="00966C98">
            <w:pPr>
              <w:pStyle w:val="ConsPlusNormal"/>
            </w:pPr>
            <w:r>
              <w:t>Урок 1</w:t>
            </w:r>
          </w:p>
        </w:tc>
        <w:tc>
          <w:tcPr>
            <w:tcW w:w="7937" w:type="dxa"/>
            <w:vAlign w:val="center"/>
          </w:tcPr>
          <w:p w:rsidR="00966C98" w:rsidRDefault="00966C98" w:rsidP="00966C98">
            <w:pPr>
              <w:pStyle w:val="ConsPlusNormal"/>
              <w:jc w:val="both"/>
            </w:pPr>
            <w:r>
              <w:t>Социальное становление человека</w:t>
            </w:r>
          </w:p>
        </w:tc>
      </w:tr>
      <w:tr w:rsidR="00966C98" w:rsidRPr="00541C92" w:rsidTr="00966C98">
        <w:tc>
          <w:tcPr>
            <w:tcW w:w="1134" w:type="dxa"/>
            <w:vAlign w:val="center"/>
          </w:tcPr>
          <w:p w:rsidR="00966C98" w:rsidRDefault="00966C98" w:rsidP="00966C98">
            <w:pPr>
              <w:pStyle w:val="ConsPlusNormal"/>
            </w:pPr>
            <w:r>
              <w:t>Урок 2</w:t>
            </w:r>
          </w:p>
        </w:tc>
        <w:tc>
          <w:tcPr>
            <w:tcW w:w="7937" w:type="dxa"/>
            <w:vAlign w:val="center"/>
          </w:tcPr>
          <w:p w:rsidR="00966C98" w:rsidRDefault="00966C98" w:rsidP="00966C98">
            <w:pPr>
              <w:pStyle w:val="ConsPlusNormal"/>
              <w:jc w:val="both"/>
            </w:pPr>
            <w:r>
              <w:t>Биологическое и социальное в человеке</w:t>
            </w:r>
          </w:p>
        </w:tc>
      </w:tr>
      <w:tr w:rsidR="00966C98" w:rsidTr="00966C98">
        <w:tc>
          <w:tcPr>
            <w:tcW w:w="1134" w:type="dxa"/>
            <w:vAlign w:val="center"/>
          </w:tcPr>
          <w:p w:rsidR="00966C98" w:rsidRDefault="00966C98" w:rsidP="00966C98">
            <w:pPr>
              <w:pStyle w:val="ConsPlusNormal"/>
            </w:pPr>
            <w:r>
              <w:t>Урок 3</w:t>
            </w:r>
          </w:p>
        </w:tc>
        <w:tc>
          <w:tcPr>
            <w:tcW w:w="7937" w:type="dxa"/>
            <w:vAlign w:val="center"/>
          </w:tcPr>
          <w:p w:rsidR="00966C98" w:rsidRDefault="00966C98" w:rsidP="00966C98">
            <w:pPr>
              <w:pStyle w:val="ConsPlusNormal"/>
              <w:jc w:val="both"/>
            </w:pPr>
            <w:r>
              <w:t>Потребности и способности человека</w:t>
            </w:r>
          </w:p>
        </w:tc>
      </w:tr>
      <w:tr w:rsidR="00966C98" w:rsidTr="00966C98">
        <w:tc>
          <w:tcPr>
            <w:tcW w:w="1134" w:type="dxa"/>
            <w:vAlign w:val="center"/>
          </w:tcPr>
          <w:p w:rsidR="00966C98" w:rsidRDefault="00966C98" w:rsidP="00966C98">
            <w:pPr>
              <w:pStyle w:val="ConsPlusNormal"/>
            </w:pPr>
            <w:r>
              <w:t>Урок 4</w:t>
            </w:r>
          </w:p>
        </w:tc>
        <w:tc>
          <w:tcPr>
            <w:tcW w:w="7937" w:type="dxa"/>
            <w:vAlign w:val="center"/>
          </w:tcPr>
          <w:p w:rsidR="00966C98" w:rsidRDefault="00966C98" w:rsidP="00966C98">
            <w:pPr>
              <w:pStyle w:val="ConsPlusNormal"/>
              <w:jc w:val="both"/>
            </w:pPr>
            <w:r>
              <w:t>Индивид, индивидуальность, личность</w:t>
            </w:r>
          </w:p>
        </w:tc>
      </w:tr>
      <w:tr w:rsidR="00966C98" w:rsidRPr="00541C92" w:rsidTr="00966C98">
        <w:tc>
          <w:tcPr>
            <w:tcW w:w="1134" w:type="dxa"/>
            <w:vAlign w:val="center"/>
          </w:tcPr>
          <w:p w:rsidR="00966C98" w:rsidRDefault="00966C98" w:rsidP="00966C98">
            <w:pPr>
              <w:pStyle w:val="ConsPlusNormal"/>
            </w:pPr>
            <w:r>
              <w:t>Урок 5</w:t>
            </w:r>
          </w:p>
        </w:tc>
        <w:tc>
          <w:tcPr>
            <w:tcW w:w="7937" w:type="dxa"/>
            <w:vAlign w:val="center"/>
          </w:tcPr>
          <w:p w:rsidR="00966C98" w:rsidRDefault="00966C98" w:rsidP="00966C98">
            <w:pPr>
              <w:pStyle w:val="ConsPlusNormal"/>
              <w:jc w:val="both"/>
            </w:pPr>
            <w:r>
              <w:t>Отношения между поколениями. Особенности подросткового возраста</w:t>
            </w:r>
          </w:p>
        </w:tc>
      </w:tr>
      <w:tr w:rsidR="00966C98" w:rsidRPr="00541C92" w:rsidTr="00966C98">
        <w:tc>
          <w:tcPr>
            <w:tcW w:w="1134" w:type="dxa"/>
            <w:vAlign w:val="center"/>
          </w:tcPr>
          <w:p w:rsidR="00966C98" w:rsidRDefault="00966C98" w:rsidP="00966C98">
            <w:pPr>
              <w:pStyle w:val="ConsPlusNormal"/>
            </w:pPr>
            <w:r>
              <w:t>Урок 6</w:t>
            </w:r>
          </w:p>
        </w:tc>
        <w:tc>
          <w:tcPr>
            <w:tcW w:w="7937" w:type="dxa"/>
            <w:vAlign w:val="center"/>
          </w:tcPr>
          <w:p w:rsidR="00966C98" w:rsidRDefault="00966C98" w:rsidP="00966C98">
            <w:pPr>
              <w:pStyle w:val="ConsPlusNormal"/>
              <w:jc w:val="both"/>
            </w:pPr>
            <w:r>
              <w:t>Люди с ограниченными возможностями здоровья, их особые потребности и социальная позиция</w:t>
            </w:r>
          </w:p>
        </w:tc>
      </w:tr>
      <w:tr w:rsidR="00966C98" w:rsidRPr="00541C92" w:rsidTr="00966C98">
        <w:tc>
          <w:tcPr>
            <w:tcW w:w="1134" w:type="dxa"/>
            <w:vAlign w:val="center"/>
          </w:tcPr>
          <w:p w:rsidR="00966C98" w:rsidRDefault="00966C98" w:rsidP="00966C98">
            <w:pPr>
              <w:pStyle w:val="ConsPlusNormal"/>
            </w:pPr>
            <w:r>
              <w:t>Урок 7</w:t>
            </w:r>
          </w:p>
        </w:tc>
        <w:tc>
          <w:tcPr>
            <w:tcW w:w="7937" w:type="dxa"/>
            <w:vAlign w:val="center"/>
          </w:tcPr>
          <w:p w:rsidR="00966C98" w:rsidRDefault="00966C98" w:rsidP="00966C98">
            <w:pPr>
              <w:pStyle w:val="ConsPlusNormal"/>
              <w:jc w:val="both"/>
            </w:pPr>
            <w:r>
              <w:t>Цели, мотивы и виды деятельности</w:t>
            </w:r>
          </w:p>
        </w:tc>
      </w:tr>
      <w:tr w:rsidR="00966C98" w:rsidTr="00966C98">
        <w:tc>
          <w:tcPr>
            <w:tcW w:w="1134" w:type="dxa"/>
            <w:vAlign w:val="center"/>
          </w:tcPr>
          <w:p w:rsidR="00966C98" w:rsidRDefault="00966C98" w:rsidP="00966C98">
            <w:pPr>
              <w:pStyle w:val="ConsPlusNormal"/>
            </w:pPr>
            <w:r>
              <w:t>Урок 8</w:t>
            </w:r>
          </w:p>
        </w:tc>
        <w:tc>
          <w:tcPr>
            <w:tcW w:w="7937" w:type="dxa"/>
            <w:vAlign w:val="center"/>
          </w:tcPr>
          <w:p w:rsidR="00966C98" w:rsidRDefault="00966C98" w:rsidP="00966C98">
            <w:pPr>
              <w:pStyle w:val="ConsPlusNormal"/>
              <w:jc w:val="both"/>
            </w:pPr>
            <w:r>
              <w:t>Познание как вид деятельности</w:t>
            </w:r>
          </w:p>
        </w:tc>
      </w:tr>
      <w:tr w:rsidR="00966C98" w:rsidTr="00966C98">
        <w:tc>
          <w:tcPr>
            <w:tcW w:w="1134" w:type="dxa"/>
            <w:vAlign w:val="center"/>
          </w:tcPr>
          <w:p w:rsidR="00966C98" w:rsidRDefault="00966C98" w:rsidP="00966C98">
            <w:pPr>
              <w:pStyle w:val="ConsPlusNormal"/>
            </w:pPr>
            <w:r>
              <w:t>Урок 9</w:t>
            </w:r>
          </w:p>
        </w:tc>
        <w:tc>
          <w:tcPr>
            <w:tcW w:w="7937" w:type="dxa"/>
            <w:vAlign w:val="center"/>
          </w:tcPr>
          <w:p w:rsidR="00966C98" w:rsidRDefault="00966C98" w:rsidP="00966C98">
            <w:pPr>
              <w:pStyle w:val="ConsPlusNormal"/>
              <w:jc w:val="both"/>
            </w:pPr>
            <w:r>
              <w:t>Право человека на образование</w:t>
            </w:r>
          </w:p>
        </w:tc>
      </w:tr>
      <w:tr w:rsidR="00966C98" w:rsidRPr="00541C92" w:rsidTr="00966C98">
        <w:tc>
          <w:tcPr>
            <w:tcW w:w="1134" w:type="dxa"/>
            <w:vAlign w:val="center"/>
          </w:tcPr>
          <w:p w:rsidR="00966C98" w:rsidRDefault="00966C98" w:rsidP="00966C98">
            <w:pPr>
              <w:pStyle w:val="ConsPlusNormal"/>
            </w:pPr>
            <w:r>
              <w:lastRenderedPageBreak/>
              <w:t>Урок 10</w:t>
            </w:r>
          </w:p>
        </w:tc>
        <w:tc>
          <w:tcPr>
            <w:tcW w:w="7937" w:type="dxa"/>
            <w:vAlign w:val="center"/>
          </w:tcPr>
          <w:p w:rsidR="00966C98" w:rsidRDefault="00966C98" w:rsidP="00966C98">
            <w:pPr>
              <w:pStyle w:val="ConsPlusNormal"/>
              <w:jc w:val="both"/>
            </w:pPr>
            <w:r>
              <w:t>Школьное образование. Права и обязанности учащегося</w:t>
            </w:r>
          </w:p>
        </w:tc>
      </w:tr>
      <w:tr w:rsidR="00966C98" w:rsidRPr="00541C92" w:rsidTr="00966C98">
        <w:tc>
          <w:tcPr>
            <w:tcW w:w="1134" w:type="dxa"/>
            <w:vAlign w:val="center"/>
          </w:tcPr>
          <w:p w:rsidR="00966C98" w:rsidRDefault="00966C98" w:rsidP="00966C98">
            <w:pPr>
              <w:pStyle w:val="ConsPlusNormal"/>
            </w:pPr>
            <w:r>
              <w:t>Урок 11</w:t>
            </w:r>
          </w:p>
        </w:tc>
        <w:tc>
          <w:tcPr>
            <w:tcW w:w="7937" w:type="dxa"/>
            <w:vAlign w:val="center"/>
          </w:tcPr>
          <w:p w:rsidR="00966C98" w:rsidRDefault="00966C98" w:rsidP="00966C98">
            <w:pPr>
              <w:pStyle w:val="ConsPlusNormal"/>
              <w:jc w:val="both"/>
            </w:pPr>
            <w:r>
              <w:t>Общение и его роль в жизни человека</w:t>
            </w:r>
          </w:p>
        </w:tc>
      </w:tr>
      <w:tr w:rsidR="00966C98" w:rsidRPr="00541C92" w:rsidTr="00966C98">
        <w:tc>
          <w:tcPr>
            <w:tcW w:w="1134" w:type="dxa"/>
            <w:vAlign w:val="center"/>
          </w:tcPr>
          <w:p w:rsidR="00966C98" w:rsidRDefault="00966C98" w:rsidP="00966C98">
            <w:pPr>
              <w:pStyle w:val="ConsPlusNormal"/>
            </w:pPr>
            <w:r>
              <w:t>Урок 12</w:t>
            </w:r>
          </w:p>
        </w:tc>
        <w:tc>
          <w:tcPr>
            <w:tcW w:w="7937" w:type="dxa"/>
            <w:vAlign w:val="center"/>
          </w:tcPr>
          <w:p w:rsidR="00966C98" w:rsidRDefault="00966C98" w:rsidP="00966C98">
            <w:pPr>
              <w:pStyle w:val="ConsPlusNormal"/>
              <w:jc w:val="both"/>
            </w:pPr>
            <w:r>
              <w:t>Особенности общения подростков. Общение в современных условиях</w:t>
            </w:r>
          </w:p>
        </w:tc>
      </w:tr>
      <w:tr w:rsidR="00966C98" w:rsidTr="00966C98">
        <w:tc>
          <w:tcPr>
            <w:tcW w:w="1134" w:type="dxa"/>
            <w:vAlign w:val="center"/>
          </w:tcPr>
          <w:p w:rsidR="00966C98" w:rsidRDefault="00966C98" w:rsidP="00966C98">
            <w:pPr>
              <w:pStyle w:val="ConsPlusNormal"/>
            </w:pPr>
            <w:r>
              <w:t>Урок 13</w:t>
            </w:r>
          </w:p>
        </w:tc>
        <w:tc>
          <w:tcPr>
            <w:tcW w:w="7937" w:type="dxa"/>
            <w:vAlign w:val="center"/>
          </w:tcPr>
          <w:p w:rsidR="00966C98" w:rsidRDefault="00966C98" w:rsidP="00966C98">
            <w:pPr>
              <w:pStyle w:val="ConsPlusNormal"/>
              <w:jc w:val="both"/>
            </w:pPr>
            <w:r>
              <w:t>Отношения в малых группах. Групповые нормы и правила. Лидерство в группе</w:t>
            </w:r>
          </w:p>
        </w:tc>
      </w:tr>
      <w:tr w:rsidR="00966C98" w:rsidTr="00966C98">
        <w:tc>
          <w:tcPr>
            <w:tcW w:w="1134" w:type="dxa"/>
            <w:vAlign w:val="center"/>
          </w:tcPr>
          <w:p w:rsidR="00966C98" w:rsidRDefault="00966C98" w:rsidP="00966C98">
            <w:pPr>
              <w:pStyle w:val="ConsPlusNormal"/>
            </w:pPr>
            <w:r>
              <w:t>Урок 14</w:t>
            </w:r>
          </w:p>
        </w:tc>
        <w:tc>
          <w:tcPr>
            <w:tcW w:w="7937" w:type="dxa"/>
            <w:vAlign w:val="center"/>
          </w:tcPr>
          <w:p w:rsidR="00966C98" w:rsidRDefault="00966C98" w:rsidP="00966C98">
            <w:pPr>
              <w:pStyle w:val="ConsPlusNormal"/>
              <w:jc w:val="both"/>
            </w:pPr>
            <w:r>
              <w:t>Межличностные отношения (деловые, личные)</w:t>
            </w:r>
          </w:p>
        </w:tc>
      </w:tr>
      <w:tr w:rsidR="00966C98" w:rsidRPr="00541C92" w:rsidTr="00966C98">
        <w:tc>
          <w:tcPr>
            <w:tcW w:w="1134" w:type="dxa"/>
            <w:vAlign w:val="center"/>
          </w:tcPr>
          <w:p w:rsidR="00966C98" w:rsidRDefault="00966C98" w:rsidP="00966C98">
            <w:pPr>
              <w:pStyle w:val="ConsPlusNormal"/>
            </w:pPr>
            <w:r>
              <w:t>Урок 15</w:t>
            </w:r>
          </w:p>
        </w:tc>
        <w:tc>
          <w:tcPr>
            <w:tcW w:w="7937" w:type="dxa"/>
            <w:vAlign w:val="center"/>
          </w:tcPr>
          <w:p w:rsidR="00966C98" w:rsidRDefault="00966C98" w:rsidP="00966C98">
            <w:pPr>
              <w:pStyle w:val="ConsPlusNormal"/>
              <w:jc w:val="both"/>
            </w:pPr>
            <w:r>
              <w:t>Отношения в семье. Роль семьи в жизни человека и общества</w:t>
            </w:r>
          </w:p>
        </w:tc>
      </w:tr>
      <w:tr w:rsidR="00966C98" w:rsidTr="00966C98">
        <w:tc>
          <w:tcPr>
            <w:tcW w:w="1134" w:type="dxa"/>
            <w:vAlign w:val="center"/>
          </w:tcPr>
          <w:p w:rsidR="00966C98" w:rsidRDefault="00966C98" w:rsidP="00966C98">
            <w:pPr>
              <w:pStyle w:val="ConsPlusNormal"/>
            </w:pPr>
            <w:r>
              <w:t>Урок 16</w:t>
            </w:r>
          </w:p>
        </w:tc>
        <w:tc>
          <w:tcPr>
            <w:tcW w:w="7937" w:type="dxa"/>
            <w:vAlign w:val="center"/>
          </w:tcPr>
          <w:p w:rsidR="00966C98" w:rsidRDefault="00966C98" w:rsidP="00966C98">
            <w:pPr>
              <w:pStyle w:val="ConsPlusNormal"/>
              <w:jc w:val="both"/>
            </w:pPr>
            <w:r>
              <w:t>Семейные традиции. Семейный досуг</w:t>
            </w:r>
          </w:p>
        </w:tc>
      </w:tr>
      <w:tr w:rsidR="00966C98" w:rsidRPr="00541C92" w:rsidTr="00966C98">
        <w:tc>
          <w:tcPr>
            <w:tcW w:w="1134" w:type="dxa"/>
            <w:vAlign w:val="center"/>
          </w:tcPr>
          <w:p w:rsidR="00966C98" w:rsidRDefault="00966C98" w:rsidP="00966C98">
            <w:pPr>
              <w:pStyle w:val="ConsPlusNormal"/>
            </w:pPr>
            <w:r>
              <w:t>Урок 17</w:t>
            </w:r>
          </w:p>
        </w:tc>
        <w:tc>
          <w:tcPr>
            <w:tcW w:w="7937" w:type="dxa"/>
            <w:vAlign w:val="center"/>
          </w:tcPr>
          <w:p w:rsidR="00966C98" w:rsidRDefault="00966C98" w:rsidP="00966C98">
            <w:pPr>
              <w:pStyle w:val="ConsPlusNormal"/>
              <w:jc w:val="both"/>
            </w:pPr>
            <w:r>
              <w:t>Свободное время подростка. Отношения с друзьями и сверстниками</w:t>
            </w:r>
          </w:p>
        </w:tc>
      </w:tr>
      <w:tr w:rsidR="00966C98" w:rsidTr="00966C98">
        <w:tc>
          <w:tcPr>
            <w:tcW w:w="1134" w:type="dxa"/>
            <w:vAlign w:val="center"/>
          </w:tcPr>
          <w:p w:rsidR="00966C98" w:rsidRDefault="00966C98" w:rsidP="00966C98">
            <w:pPr>
              <w:pStyle w:val="ConsPlusNormal"/>
            </w:pPr>
            <w:r>
              <w:t>Урок 18</w:t>
            </w:r>
          </w:p>
        </w:tc>
        <w:tc>
          <w:tcPr>
            <w:tcW w:w="7937" w:type="dxa"/>
            <w:vAlign w:val="center"/>
          </w:tcPr>
          <w:p w:rsidR="00966C98" w:rsidRDefault="00966C98" w:rsidP="00966C98">
            <w:pPr>
              <w:pStyle w:val="ConsPlusNormal"/>
              <w:jc w:val="both"/>
            </w:pPr>
            <w:r>
              <w:t>Конфликты в межличностных отношениях</w:t>
            </w:r>
          </w:p>
        </w:tc>
      </w:tr>
      <w:tr w:rsidR="00966C98" w:rsidRPr="00541C92" w:rsidTr="00966C98">
        <w:tc>
          <w:tcPr>
            <w:tcW w:w="1134" w:type="dxa"/>
            <w:vAlign w:val="center"/>
          </w:tcPr>
          <w:p w:rsidR="00966C98" w:rsidRDefault="00966C98" w:rsidP="00966C98">
            <w:pPr>
              <w:pStyle w:val="ConsPlusNormal"/>
            </w:pPr>
            <w:r>
              <w:t>Урок 19</w:t>
            </w:r>
          </w:p>
        </w:tc>
        <w:tc>
          <w:tcPr>
            <w:tcW w:w="7937" w:type="dxa"/>
            <w:vAlign w:val="center"/>
          </w:tcPr>
          <w:p w:rsidR="00966C98" w:rsidRDefault="00966C98" w:rsidP="00966C98">
            <w:pPr>
              <w:pStyle w:val="ConsPlusNormal"/>
              <w:jc w:val="both"/>
            </w:pPr>
            <w:r>
              <w:t>Повторительно-обобщающий урок по теме "Человек и его социальное окружение"</w:t>
            </w:r>
          </w:p>
        </w:tc>
      </w:tr>
      <w:tr w:rsidR="00966C98" w:rsidTr="00966C98">
        <w:tc>
          <w:tcPr>
            <w:tcW w:w="1134" w:type="dxa"/>
            <w:vAlign w:val="center"/>
          </w:tcPr>
          <w:p w:rsidR="00966C98" w:rsidRDefault="00966C98" w:rsidP="00966C98">
            <w:pPr>
              <w:pStyle w:val="ConsPlusNormal"/>
            </w:pPr>
            <w:r>
              <w:t>Урок 20</w:t>
            </w:r>
          </w:p>
        </w:tc>
        <w:tc>
          <w:tcPr>
            <w:tcW w:w="7937" w:type="dxa"/>
            <w:vAlign w:val="center"/>
          </w:tcPr>
          <w:p w:rsidR="00966C98" w:rsidRDefault="00966C98" w:rsidP="00966C98">
            <w:pPr>
              <w:pStyle w:val="ConsPlusNormal"/>
              <w:jc w:val="both"/>
            </w:pPr>
            <w:r>
              <w:t>Повторительно-обобщающий урок по теме "Человек и его социальное окружение". Контрольная работа</w:t>
            </w:r>
          </w:p>
        </w:tc>
      </w:tr>
      <w:tr w:rsidR="00966C98" w:rsidRPr="00541C92" w:rsidTr="00966C98">
        <w:tc>
          <w:tcPr>
            <w:tcW w:w="1134" w:type="dxa"/>
            <w:vAlign w:val="center"/>
          </w:tcPr>
          <w:p w:rsidR="00966C98" w:rsidRDefault="00966C98" w:rsidP="00966C98">
            <w:pPr>
              <w:pStyle w:val="ConsPlusNormal"/>
            </w:pPr>
            <w:r>
              <w:t>Урок 21</w:t>
            </w:r>
          </w:p>
        </w:tc>
        <w:tc>
          <w:tcPr>
            <w:tcW w:w="7937" w:type="dxa"/>
            <w:vAlign w:val="center"/>
          </w:tcPr>
          <w:p w:rsidR="00966C98" w:rsidRDefault="00966C98" w:rsidP="00966C98">
            <w:pPr>
              <w:pStyle w:val="ConsPlusNormal"/>
              <w:jc w:val="both"/>
            </w:pPr>
            <w:r>
              <w:t>Что такое общество. Связь общества и природы</w:t>
            </w:r>
          </w:p>
        </w:tc>
      </w:tr>
      <w:tr w:rsidR="00966C98" w:rsidRPr="00541C92" w:rsidTr="00966C98">
        <w:tc>
          <w:tcPr>
            <w:tcW w:w="1134" w:type="dxa"/>
            <w:vAlign w:val="center"/>
          </w:tcPr>
          <w:p w:rsidR="00966C98" w:rsidRDefault="00966C98" w:rsidP="00966C98">
            <w:pPr>
              <w:pStyle w:val="ConsPlusNormal"/>
            </w:pPr>
            <w:r>
              <w:t>Урок 22</w:t>
            </w:r>
          </w:p>
        </w:tc>
        <w:tc>
          <w:tcPr>
            <w:tcW w:w="7937" w:type="dxa"/>
            <w:vAlign w:val="center"/>
          </w:tcPr>
          <w:p w:rsidR="00966C98" w:rsidRDefault="00966C98" w:rsidP="00966C98">
            <w:pPr>
              <w:pStyle w:val="ConsPlusNormal"/>
              <w:jc w:val="both"/>
            </w:pPr>
            <w:r>
              <w:t>Устройство общественной жизни. Основные сферы жизни общества и их взаимодействие</w:t>
            </w:r>
          </w:p>
        </w:tc>
      </w:tr>
      <w:tr w:rsidR="00966C98" w:rsidRPr="00541C92" w:rsidTr="00966C98">
        <w:tc>
          <w:tcPr>
            <w:tcW w:w="1134" w:type="dxa"/>
            <w:vAlign w:val="center"/>
          </w:tcPr>
          <w:p w:rsidR="00966C98" w:rsidRDefault="00966C98" w:rsidP="00966C98">
            <w:pPr>
              <w:pStyle w:val="ConsPlusNormal"/>
            </w:pPr>
            <w:r>
              <w:t>Урок 23</w:t>
            </w:r>
          </w:p>
        </w:tc>
        <w:tc>
          <w:tcPr>
            <w:tcW w:w="7937" w:type="dxa"/>
            <w:vAlign w:val="center"/>
          </w:tcPr>
          <w:p w:rsidR="00966C98" w:rsidRDefault="00966C98" w:rsidP="00966C98">
            <w:pPr>
              <w:pStyle w:val="ConsPlusNormal"/>
              <w:jc w:val="both"/>
            </w:pPr>
            <w:r>
              <w:t>Социальные общности и группы. Положение человека в обществе</w:t>
            </w:r>
          </w:p>
        </w:tc>
      </w:tr>
      <w:tr w:rsidR="00966C98" w:rsidTr="00966C98">
        <w:tc>
          <w:tcPr>
            <w:tcW w:w="1134" w:type="dxa"/>
            <w:vAlign w:val="center"/>
          </w:tcPr>
          <w:p w:rsidR="00966C98" w:rsidRDefault="00966C98" w:rsidP="00966C98">
            <w:pPr>
              <w:pStyle w:val="ConsPlusNormal"/>
            </w:pPr>
            <w:r>
              <w:t>Урок 24</w:t>
            </w:r>
          </w:p>
        </w:tc>
        <w:tc>
          <w:tcPr>
            <w:tcW w:w="7937" w:type="dxa"/>
            <w:vAlign w:val="center"/>
          </w:tcPr>
          <w:p w:rsidR="00966C98" w:rsidRDefault="00966C98" w:rsidP="00966C98">
            <w:pPr>
              <w:pStyle w:val="ConsPlusNormal"/>
              <w:jc w:val="both"/>
            </w:pPr>
            <w:r>
              <w:t>Что такое экономика?</w:t>
            </w:r>
          </w:p>
        </w:tc>
      </w:tr>
      <w:tr w:rsidR="00966C98" w:rsidRPr="00541C92" w:rsidTr="00966C98">
        <w:tc>
          <w:tcPr>
            <w:tcW w:w="1134" w:type="dxa"/>
            <w:vAlign w:val="center"/>
          </w:tcPr>
          <w:p w:rsidR="00966C98" w:rsidRDefault="00966C98" w:rsidP="00966C98">
            <w:pPr>
              <w:pStyle w:val="ConsPlusNormal"/>
            </w:pPr>
            <w:r>
              <w:lastRenderedPageBreak/>
              <w:t>Урок 25</w:t>
            </w:r>
          </w:p>
        </w:tc>
        <w:tc>
          <w:tcPr>
            <w:tcW w:w="7937" w:type="dxa"/>
            <w:vAlign w:val="center"/>
          </w:tcPr>
          <w:p w:rsidR="00966C98" w:rsidRDefault="00966C98" w:rsidP="00966C98">
            <w:pPr>
              <w:pStyle w:val="ConsPlusNormal"/>
              <w:jc w:val="both"/>
            </w:pPr>
            <w:r>
              <w:t>Политическая жизнь общества. Российская Федерация как государство</w:t>
            </w:r>
          </w:p>
        </w:tc>
      </w:tr>
      <w:tr w:rsidR="00966C98" w:rsidRPr="00541C92" w:rsidTr="00966C98">
        <w:tc>
          <w:tcPr>
            <w:tcW w:w="1134" w:type="dxa"/>
            <w:vAlign w:val="center"/>
          </w:tcPr>
          <w:p w:rsidR="00966C98" w:rsidRDefault="00966C98" w:rsidP="00966C98">
            <w:pPr>
              <w:pStyle w:val="ConsPlusNormal"/>
            </w:pPr>
            <w:r>
              <w:t>Урок 26</w:t>
            </w:r>
          </w:p>
        </w:tc>
        <w:tc>
          <w:tcPr>
            <w:tcW w:w="7937" w:type="dxa"/>
            <w:vAlign w:val="center"/>
          </w:tcPr>
          <w:p w:rsidR="00966C98" w:rsidRDefault="00966C98" w:rsidP="00966C98">
            <w:pPr>
              <w:pStyle w:val="ConsPlusNormal"/>
              <w:jc w:val="both"/>
            </w:pPr>
            <w:r>
              <w:t>Наша страна в начале XXI в.</w:t>
            </w:r>
          </w:p>
        </w:tc>
      </w:tr>
      <w:tr w:rsidR="00966C98" w:rsidRPr="00541C92" w:rsidTr="00966C98">
        <w:tc>
          <w:tcPr>
            <w:tcW w:w="1134" w:type="dxa"/>
            <w:vAlign w:val="center"/>
          </w:tcPr>
          <w:p w:rsidR="00966C98" w:rsidRDefault="00966C98" w:rsidP="00966C98">
            <w:pPr>
              <w:pStyle w:val="ConsPlusNormal"/>
            </w:pPr>
            <w:r>
              <w:t>Урок 27</w:t>
            </w:r>
          </w:p>
        </w:tc>
        <w:tc>
          <w:tcPr>
            <w:tcW w:w="7937" w:type="dxa"/>
            <w:vAlign w:val="center"/>
          </w:tcPr>
          <w:p w:rsidR="00966C98" w:rsidRDefault="00966C98" w:rsidP="00966C98">
            <w:pPr>
              <w:pStyle w:val="ConsPlusNormal"/>
              <w:jc w:val="both"/>
            </w:pPr>
            <w:r>
              <w:t>Культурная жизнь. Духовные ценности, традиционные ценности российского народа</w:t>
            </w:r>
          </w:p>
        </w:tc>
      </w:tr>
      <w:tr w:rsidR="00966C98" w:rsidTr="00966C98">
        <w:tc>
          <w:tcPr>
            <w:tcW w:w="1134" w:type="dxa"/>
            <w:vAlign w:val="center"/>
          </w:tcPr>
          <w:p w:rsidR="00966C98" w:rsidRDefault="00966C98" w:rsidP="00966C98">
            <w:pPr>
              <w:pStyle w:val="ConsPlusNormal"/>
            </w:pPr>
            <w:r>
              <w:t>Урок 28</w:t>
            </w:r>
          </w:p>
        </w:tc>
        <w:tc>
          <w:tcPr>
            <w:tcW w:w="7937" w:type="dxa"/>
            <w:vAlign w:val="center"/>
          </w:tcPr>
          <w:p w:rsidR="00966C98" w:rsidRDefault="00966C98" w:rsidP="00966C98">
            <w:pPr>
              <w:pStyle w:val="ConsPlusNormal"/>
              <w:jc w:val="both"/>
            </w:pPr>
            <w:r>
              <w:t>Контрольная работа</w:t>
            </w:r>
          </w:p>
        </w:tc>
      </w:tr>
      <w:tr w:rsidR="00966C98" w:rsidTr="00966C98">
        <w:tc>
          <w:tcPr>
            <w:tcW w:w="1134" w:type="dxa"/>
            <w:vAlign w:val="center"/>
          </w:tcPr>
          <w:p w:rsidR="00966C98" w:rsidRDefault="00966C98" w:rsidP="00966C98">
            <w:pPr>
              <w:pStyle w:val="ConsPlusNormal"/>
            </w:pPr>
            <w:r>
              <w:t>Урок 29</w:t>
            </w:r>
          </w:p>
        </w:tc>
        <w:tc>
          <w:tcPr>
            <w:tcW w:w="7937" w:type="dxa"/>
            <w:vAlign w:val="center"/>
          </w:tcPr>
          <w:p w:rsidR="00966C98" w:rsidRDefault="00966C98" w:rsidP="00966C98">
            <w:pPr>
              <w:pStyle w:val="ConsPlusNormal"/>
              <w:jc w:val="both"/>
            </w:pPr>
            <w:r>
              <w:t>Развитие общества</w:t>
            </w:r>
          </w:p>
        </w:tc>
      </w:tr>
      <w:tr w:rsidR="00966C98" w:rsidRPr="00541C92" w:rsidTr="00966C98">
        <w:tc>
          <w:tcPr>
            <w:tcW w:w="1134" w:type="dxa"/>
            <w:vAlign w:val="center"/>
          </w:tcPr>
          <w:p w:rsidR="00966C98" w:rsidRDefault="00966C98" w:rsidP="00966C98">
            <w:pPr>
              <w:pStyle w:val="ConsPlusNormal"/>
            </w:pPr>
            <w:r>
              <w:t>Урок 30</w:t>
            </w:r>
          </w:p>
        </w:tc>
        <w:tc>
          <w:tcPr>
            <w:tcW w:w="7937" w:type="dxa"/>
            <w:vAlign w:val="center"/>
          </w:tcPr>
          <w:p w:rsidR="00966C98" w:rsidRDefault="00966C98" w:rsidP="00966C98">
            <w:pPr>
              <w:pStyle w:val="ConsPlusNormal"/>
              <w:jc w:val="both"/>
            </w:pPr>
            <w:r>
              <w:t>Глобальные проблемы современности и возможности их решения</w:t>
            </w:r>
          </w:p>
        </w:tc>
      </w:tr>
      <w:tr w:rsidR="00966C98" w:rsidRPr="00541C92" w:rsidTr="00966C98">
        <w:tc>
          <w:tcPr>
            <w:tcW w:w="1134" w:type="dxa"/>
            <w:vAlign w:val="center"/>
          </w:tcPr>
          <w:p w:rsidR="00966C98" w:rsidRDefault="00966C98" w:rsidP="00966C98">
            <w:pPr>
              <w:pStyle w:val="ConsPlusNormal"/>
            </w:pPr>
            <w:r>
              <w:t>Урок 31</w:t>
            </w:r>
          </w:p>
        </w:tc>
        <w:tc>
          <w:tcPr>
            <w:tcW w:w="7937" w:type="dxa"/>
            <w:vAlign w:val="center"/>
          </w:tcPr>
          <w:p w:rsidR="00966C98" w:rsidRDefault="00966C98" w:rsidP="00966C98">
            <w:pPr>
              <w:pStyle w:val="ConsPlusNormal"/>
              <w:jc w:val="both"/>
            </w:pPr>
            <w:r>
              <w:t>Защита проектов по теме "Духовные ценности российского народа"</w:t>
            </w:r>
          </w:p>
        </w:tc>
      </w:tr>
      <w:tr w:rsidR="00966C98" w:rsidRPr="00541C92" w:rsidTr="00966C98">
        <w:tc>
          <w:tcPr>
            <w:tcW w:w="1134" w:type="dxa"/>
            <w:vAlign w:val="center"/>
          </w:tcPr>
          <w:p w:rsidR="00966C98" w:rsidRDefault="00966C98" w:rsidP="00966C98">
            <w:pPr>
              <w:pStyle w:val="ConsPlusNormal"/>
            </w:pPr>
            <w:r>
              <w:t>Урок 32</w:t>
            </w:r>
          </w:p>
        </w:tc>
        <w:tc>
          <w:tcPr>
            <w:tcW w:w="7937" w:type="dxa"/>
            <w:vAlign w:val="center"/>
          </w:tcPr>
          <w:p w:rsidR="00966C98" w:rsidRDefault="00966C98" w:rsidP="00966C98">
            <w:pPr>
              <w:pStyle w:val="ConsPlusNormal"/>
              <w:jc w:val="both"/>
            </w:pPr>
            <w:r>
              <w:t>Защита проектов по теме "Глобальные проблемы современности"</w:t>
            </w:r>
          </w:p>
        </w:tc>
      </w:tr>
      <w:tr w:rsidR="00966C98" w:rsidRPr="00541C92" w:rsidTr="00966C98">
        <w:tc>
          <w:tcPr>
            <w:tcW w:w="1134" w:type="dxa"/>
            <w:vAlign w:val="center"/>
          </w:tcPr>
          <w:p w:rsidR="00966C98" w:rsidRDefault="00966C98" w:rsidP="00966C98">
            <w:pPr>
              <w:pStyle w:val="ConsPlusNormal"/>
            </w:pPr>
            <w:r>
              <w:t>Урок 33</w:t>
            </w:r>
          </w:p>
        </w:tc>
        <w:tc>
          <w:tcPr>
            <w:tcW w:w="7937" w:type="dxa"/>
            <w:vAlign w:val="center"/>
          </w:tcPr>
          <w:p w:rsidR="00966C98" w:rsidRDefault="00966C98" w:rsidP="00966C98">
            <w:pPr>
              <w:pStyle w:val="ConsPlusNormal"/>
              <w:jc w:val="both"/>
            </w:pPr>
            <w:r>
              <w:t>Повторительно-обобщающий урок по теме "Общество, в котором мы живем"</w:t>
            </w:r>
          </w:p>
        </w:tc>
      </w:tr>
      <w:tr w:rsidR="00966C98" w:rsidRPr="00541C92" w:rsidTr="00966C98">
        <w:tc>
          <w:tcPr>
            <w:tcW w:w="1134" w:type="dxa"/>
            <w:vAlign w:val="center"/>
          </w:tcPr>
          <w:p w:rsidR="00966C98" w:rsidRDefault="00966C98" w:rsidP="00966C98">
            <w:pPr>
              <w:pStyle w:val="ConsPlusNormal"/>
            </w:pPr>
            <w:r>
              <w:t>Урок 34</w:t>
            </w:r>
          </w:p>
        </w:tc>
        <w:tc>
          <w:tcPr>
            <w:tcW w:w="7937" w:type="dxa"/>
            <w:vAlign w:val="center"/>
          </w:tcPr>
          <w:p w:rsidR="00966C98" w:rsidRDefault="00966C98" w:rsidP="00966C98">
            <w:pPr>
              <w:pStyle w:val="ConsPlusNormal"/>
              <w:jc w:val="both"/>
            </w:pPr>
            <w:r>
              <w:t>Итоговое повторение по теме "Общество и его сферы. Человек в обществе". Контрольная работа</w:t>
            </w:r>
          </w:p>
        </w:tc>
      </w:tr>
      <w:tr w:rsidR="00966C98" w:rsidRPr="00541C92" w:rsidTr="00966C98">
        <w:tc>
          <w:tcPr>
            <w:tcW w:w="9071" w:type="dxa"/>
            <w:gridSpan w:val="2"/>
            <w:vAlign w:val="center"/>
          </w:tcPr>
          <w:p w:rsidR="00966C98" w:rsidRDefault="00966C98" w:rsidP="00966C98">
            <w:pPr>
              <w:pStyle w:val="ConsPlusNormal"/>
              <w:jc w:val="both"/>
            </w:pPr>
            <w: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966C98" w:rsidRDefault="00966C98" w:rsidP="00966C98">
      <w:pPr>
        <w:pStyle w:val="ConsPlusNormal"/>
        <w:ind w:firstLine="540"/>
        <w:jc w:val="both"/>
      </w:pPr>
    </w:p>
    <w:p w:rsidR="00966C98" w:rsidRDefault="00966C98" w:rsidP="00966C98">
      <w:pPr>
        <w:pStyle w:val="ConsPlusNormal"/>
        <w:jc w:val="right"/>
      </w:pPr>
      <w:r>
        <w:t>Таблица 18.1</w:t>
      </w:r>
    </w:p>
    <w:p w:rsidR="00966C98" w:rsidRDefault="00966C98" w:rsidP="00966C98">
      <w:pPr>
        <w:pStyle w:val="ConsPlusNormal"/>
        <w:ind w:firstLine="540"/>
        <w:jc w:val="both"/>
      </w:pPr>
    </w:p>
    <w:p w:rsidR="00966C98" w:rsidRDefault="00966C98" w:rsidP="00966C98">
      <w:pPr>
        <w:pStyle w:val="ConsPlusNormal"/>
        <w:jc w:val="both"/>
      </w:pPr>
      <w:r>
        <w:t>7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966C98" w:rsidTr="00966C98">
        <w:tc>
          <w:tcPr>
            <w:tcW w:w="1134" w:type="dxa"/>
          </w:tcPr>
          <w:p w:rsidR="00966C98" w:rsidRDefault="00966C98" w:rsidP="00966C98">
            <w:pPr>
              <w:pStyle w:val="ConsPlusNormal"/>
              <w:jc w:val="center"/>
            </w:pPr>
            <w:r>
              <w:t>N урока</w:t>
            </w:r>
          </w:p>
        </w:tc>
        <w:tc>
          <w:tcPr>
            <w:tcW w:w="7937" w:type="dxa"/>
          </w:tcPr>
          <w:p w:rsidR="00966C98" w:rsidRDefault="00966C98" w:rsidP="00966C98">
            <w:pPr>
              <w:pStyle w:val="ConsPlusNormal"/>
              <w:jc w:val="center"/>
            </w:pPr>
            <w:r>
              <w:t>Тема урока</w:t>
            </w:r>
          </w:p>
        </w:tc>
      </w:tr>
      <w:tr w:rsidR="00966C98" w:rsidTr="00966C98">
        <w:tc>
          <w:tcPr>
            <w:tcW w:w="1134" w:type="dxa"/>
            <w:vAlign w:val="center"/>
          </w:tcPr>
          <w:p w:rsidR="00966C98" w:rsidRDefault="00966C98" w:rsidP="00966C98">
            <w:pPr>
              <w:pStyle w:val="ConsPlusNormal"/>
            </w:pPr>
            <w:r>
              <w:t>Урок 1</w:t>
            </w:r>
          </w:p>
        </w:tc>
        <w:tc>
          <w:tcPr>
            <w:tcW w:w="7937" w:type="dxa"/>
            <w:vAlign w:val="center"/>
          </w:tcPr>
          <w:p w:rsidR="00966C98" w:rsidRDefault="00966C98" w:rsidP="00966C98">
            <w:pPr>
              <w:pStyle w:val="ConsPlusNormal"/>
              <w:jc w:val="both"/>
            </w:pPr>
            <w:r>
              <w:t>Социальные ценности</w:t>
            </w:r>
          </w:p>
        </w:tc>
      </w:tr>
      <w:tr w:rsidR="00966C98" w:rsidTr="00966C98">
        <w:tc>
          <w:tcPr>
            <w:tcW w:w="1134" w:type="dxa"/>
            <w:vAlign w:val="center"/>
          </w:tcPr>
          <w:p w:rsidR="00966C98" w:rsidRDefault="00966C98" w:rsidP="00966C98">
            <w:pPr>
              <w:pStyle w:val="ConsPlusNormal"/>
            </w:pPr>
            <w:r>
              <w:t>Урок 2</w:t>
            </w:r>
          </w:p>
        </w:tc>
        <w:tc>
          <w:tcPr>
            <w:tcW w:w="7937" w:type="dxa"/>
            <w:vAlign w:val="center"/>
          </w:tcPr>
          <w:p w:rsidR="00966C98" w:rsidRDefault="00966C98" w:rsidP="00966C98">
            <w:pPr>
              <w:pStyle w:val="ConsPlusNormal"/>
              <w:jc w:val="both"/>
            </w:pPr>
            <w:r>
              <w:t>Гражданственность и патриотизм</w:t>
            </w:r>
          </w:p>
        </w:tc>
      </w:tr>
      <w:tr w:rsidR="00966C98" w:rsidTr="00966C98">
        <w:tc>
          <w:tcPr>
            <w:tcW w:w="1134" w:type="dxa"/>
            <w:vAlign w:val="center"/>
          </w:tcPr>
          <w:p w:rsidR="00966C98" w:rsidRDefault="00966C98" w:rsidP="00966C98">
            <w:pPr>
              <w:pStyle w:val="ConsPlusNormal"/>
            </w:pPr>
            <w:r>
              <w:t>Урок 3</w:t>
            </w:r>
          </w:p>
        </w:tc>
        <w:tc>
          <w:tcPr>
            <w:tcW w:w="7937" w:type="dxa"/>
            <w:vAlign w:val="center"/>
          </w:tcPr>
          <w:p w:rsidR="00966C98" w:rsidRDefault="00966C98" w:rsidP="00966C98">
            <w:pPr>
              <w:pStyle w:val="ConsPlusNormal"/>
              <w:jc w:val="both"/>
            </w:pPr>
            <w:r>
              <w:t>Социальные нормы</w:t>
            </w:r>
          </w:p>
        </w:tc>
      </w:tr>
      <w:tr w:rsidR="00966C98" w:rsidTr="00966C98">
        <w:tc>
          <w:tcPr>
            <w:tcW w:w="1134" w:type="dxa"/>
            <w:vAlign w:val="center"/>
          </w:tcPr>
          <w:p w:rsidR="00966C98" w:rsidRDefault="00966C98" w:rsidP="00966C98">
            <w:pPr>
              <w:pStyle w:val="ConsPlusNormal"/>
            </w:pPr>
            <w:r>
              <w:t>Урок 4</w:t>
            </w:r>
          </w:p>
        </w:tc>
        <w:tc>
          <w:tcPr>
            <w:tcW w:w="7937" w:type="dxa"/>
            <w:vAlign w:val="center"/>
          </w:tcPr>
          <w:p w:rsidR="00966C98" w:rsidRDefault="00966C98" w:rsidP="00966C98">
            <w:pPr>
              <w:pStyle w:val="ConsPlusNormal"/>
              <w:jc w:val="both"/>
            </w:pPr>
            <w:r>
              <w:t>Социальные нормы</w:t>
            </w:r>
          </w:p>
        </w:tc>
      </w:tr>
      <w:tr w:rsidR="00966C98" w:rsidTr="00966C98">
        <w:tc>
          <w:tcPr>
            <w:tcW w:w="1134" w:type="dxa"/>
            <w:vAlign w:val="center"/>
          </w:tcPr>
          <w:p w:rsidR="00966C98" w:rsidRDefault="00966C98" w:rsidP="00966C98">
            <w:pPr>
              <w:pStyle w:val="ConsPlusNormal"/>
            </w:pPr>
            <w:r>
              <w:t>Урок 5</w:t>
            </w:r>
          </w:p>
        </w:tc>
        <w:tc>
          <w:tcPr>
            <w:tcW w:w="7937" w:type="dxa"/>
            <w:vAlign w:val="center"/>
          </w:tcPr>
          <w:p w:rsidR="00966C98" w:rsidRDefault="00966C98" w:rsidP="00966C98">
            <w:pPr>
              <w:pStyle w:val="ConsPlusNormal"/>
              <w:jc w:val="both"/>
            </w:pPr>
            <w:r>
              <w:t>Нормы и принципы морали</w:t>
            </w:r>
          </w:p>
        </w:tc>
      </w:tr>
      <w:tr w:rsidR="00966C98" w:rsidTr="00966C98">
        <w:tc>
          <w:tcPr>
            <w:tcW w:w="1134" w:type="dxa"/>
            <w:vAlign w:val="center"/>
          </w:tcPr>
          <w:p w:rsidR="00966C98" w:rsidRDefault="00966C98" w:rsidP="00966C98">
            <w:pPr>
              <w:pStyle w:val="ConsPlusNormal"/>
            </w:pPr>
            <w:r>
              <w:t>Урок 6</w:t>
            </w:r>
          </w:p>
        </w:tc>
        <w:tc>
          <w:tcPr>
            <w:tcW w:w="7937" w:type="dxa"/>
            <w:vAlign w:val="center"/>
          </w:tcPr>
          <w:p w:rsidR="00966C98" w:rsidRDefault="00966C98" w:rsidP="00966C98">
            <w:pPr>
              <w:pStyle w:val="ConsPlusNormal"/>
              <w:jc w:val="both"/>
            </w:pPr>
            <w:r>
              <w:t>Нормы и принципы морали</w:t>
            </w:r>
          </w:p>
        </w:tc>
      </w:tr>
      <w:tr w:rsidR="00966C98" w:rsidRPr="00541C92" w:rsidTr="00966C98">
        <w:tc>
          <w:tcPr>
            <w:tcW w:w="1134" w:type="dxa"/>
            <w:vAlign w:val="center"/>
          </w:tcPr>
          <w:p w:rsidR="00966C98" w:rsidRDefault="00966C98" w:rsidP="00966C98">
            <w:pPr>
              <w:pStyle w:val="ConsPlusNormal"/>
            </w:pPr>
            <w:r>
              <w:t>Урок 7</w:t>
            </w:r>
          </w:p>
        </w:tc>
        <w:tc>
          <w:tcPr>
            <w:tcW w:w="7937" w:type="dxa"/>
            <w:vAlign w:val="center"/>
          </w:tcPr>
          <w:p w:rsidR="00966C98" w:rsidRDefault="00966C98" w:rsidP="00966C98">
            <w:pPr>
              <w:pStyle w:val="ConsPlusNormal"/>
              <w:jc w:val="both"/>
            </w:pPr>
            <w:r>
              <w:t>Нравственные чувства человека. Совесть и стыд</w:t>
            </w:r>
          </w:p>
        </w:tc>
      </w:tr>
      <w:tr w:rsidR="00966C98" w:rsidRPr="00541C92" w:rsidTr="00966C98">
        <w:tc>
          <w:tcPr>
            <w:tcW w:w="1134" w:type="dxa"/>
            <w:vAlign w:val="center"/>
          </w:tcPr>
          <w:p w:rsidR="00966C98" w:rsidRDefault="00966C98" w:rsidP="00966C98">
            <w:pPr>
              <w:pStyle w:val="ConsPlusNormal"/>
            </w:pPr>
            <w:r>
              <w:t>Урок 8</w:t>
            </w:r>
          </w:p>
        </w:tc>
        <w:tc>
          <w:tcPr>
            <w:tcW w:w="7937" w:type="dxa"/>
            <w:vAlign w:val="center"/>
          </w:tcPr>
          <w:p w:rsidR="00966C98" w:rsidRDefault="00966C98" w:rsidP="00966C98">
            <w:pPr>
              <w:pStyle w:val="ConsPlusNormal"/>
              <w:jc w:val="both"/>
            </w:pPr>
            <w:r>
              <w:t>Моральный выбор и моральная оценка</w:t>
            </w:r>
          </w:p>
        </w:tc>
      </w:tr>
      <w:tr w:rsidR="00966C98" w:rsidRPr="00541C92" w:rsidTr="00966C98">
        <w:tc>
          <w:tcPr>
            <w:tcW w:w="1134" w:type="dxa"/>
            <w:vAlign w:val="center"/>
          </w:tcPr>
          <w:p w:rsidR="00966C98" w:rsidRDefault="00966C98" w:rsidP="00966C98">
            <w:pPr>
              <w:pStyle w:val="ConsPlusNormal"/>
            </w:pPr>
            <w:r>
              <w:t>Урок 9</w:t>
            </w:r>
          </w:p>
        </w:tc>
        <w:tc>
          <w:tcPr>
            <w:tcW w:w="7937" w:type="dxa"/>
            <w:vAlign w:val="center"/>
          </w:tcPr>
          <w:p w:rsidR="00966C98" w:rsidRDefault="00966C98" w:rsidP="00966C98">
            <w:pPr>
              <w:pStyle w:val="ConsPlusNormal"/>
              <w:jc w:val="both"/>
            </w:pPr>
            <w:r>
              <w:t>Влияние моральных норм на общество и человека</w:t>
            </w:r>
          </w:p>
        </w:tc>
      </w:tr>
      <w:tr w:rsidR="00966C98" w:rsidTr="00966C98">
        <w:tc>
          <w:tcPr>
            <w:tcW w:w="1134" w:type="dxa"/>
            <w:vAlign w:val="center"/>
          </w:tcPr>
          <w:p w:rsidR="00966C98" w:rsidRDefault="00966C98" w:rsidP="00966C98">
            <w:pPr>
              <w:pStyle w:val="ConsPlusNormal"/>
            </w:pPr>
            <w:r>
              <w:t>Урок 10</w:t>
            </w:r>
          </w:p>
        </w:tc>
        <w:tc>
          <w:tcPr>
            <w:tcW w:w="7937" w:type="dxa"/>
            <w:vAlign w:val="center"/>
          </w:tcPr>
          <w:p w:rsidR="00966C98" w:rsidRDefault="00966C98" w:rsidP="00966C98">
            <w:pPr>
              <w:pStyle w:val="ConsPlusNormal"/>
              <w:jc w:val="both"/>
            </w:pPr>
            <w:r>
              <w:t>Право и его роль в жизни общества. Право и мораль</w:t>
            </w:r>
          </w:p>
        </w:tc>
      </w:tr>
      <w:tr w:rsidR="00966C98" w:rsidRPr="00541C92" w:rsidTr="00966C98">
        <w:tc>
          <w:tcPr>
            <w:tcW w:w="1134" w:type="dxa"/>
            <w:vAlign w:val="center"/>
          </w:tcPr>
          <w:p w:rsidR="00966C98" w:rsidRDefault="00966C98" w:rsidP="00966C98">
            <w:pPr>
              <w:pStyle w:val="ConsPlusNormal"/>
            </w:pPr>
            <w:r>
              <w:t>Урок 11</w:t>
            </w:r>
          </w:p>
        </w:tc>
        <w:tc>
          <w:tcPr>
            <w:tcW w:w="7937" w:type="dxa"/>
            <w:vAlign w:val="center"/>
          </w:tcPr>
          <w:p w:rsidR="00966C98" w:rsidRDefault="00966C98" w:rsidP="00966C98">
            <w:pPr>
              <w:pStyle w:val="ConsPlusNormal"/>
              <w:jc w:val="both"/>
            </w:pPr>
            <w:r>
              <w:t>Обобщающий урок по теме "Социальные ценности и нормы"</w:t>
            </w:r>
          </w:p>
        </w:tc>
      </w:tr>
      <w:tr w:rsidR="00966C98" w:rsidTr="00966C98">
        <w:tc>
          <w:tcPr>
            <w:tcW w:w="1134" w:type="dxa"/>
            <w:vAlign w:val="center"/>
          </w:tcPr>
          <w:p w:rsidR="00966C98" w:rsidRDefault="00966C98" w:rsidP="00966C98">
            <w:pPr>
              <w:pStyle w:val="ConsPlusNormal"/>
            </w:pPr>
            <w:r>
              <w:t>Урок 12</w:t>
            </w:r>
          </w:p>
        </w:tc>
        <w:tc>
          <w:tcPr>
            <w:tcW w:w="7937" w:type="dxa"/>
            <w:vAlign w:val="center"/>
          </w:tcPr>
          <w:p w:rsidR="00966C98" w:rsidRDefault="00966C98" w:rsidP="00966C98">
            <w:pPr>
              <w:pStyle w:val="ConsPlusNormal"/>
              <w:jc w:val="both"/>
            </w:pPr>
            <w:r>
              <w:t>Повторительно-обобщающий урок по теме "Социальные ценности и нормы". Контрольная работа</w:t>
            </w:r>
          </w:p>
        </w:tc>
      </w:tr>
      <w:tr w:rsidR="00966C98" w:rsidRPr="00541C92" w:rsidTr="00966C98">
        <w:tc>
          <w:tcPr>
            <w:tcW w:w="1134" w:type="dxa"/>
            <w:vAlign w:val="center"/>
          </w:tcPr>
          <w:p w:rsidR="00966C98" w:rsidRDefault="00966C98" w:rsidP="00966C98">
            <w:pPr>
              <w:pStyle w:val="ConsPlusNormal"/>
            </w:pPr>
            <w:r>
              <w:t>Урок 13</w:t>
            </w:r>
          </w:p>
        </w:tc>
        <w:tc>
          <w:tcPr>
            <w:tcW w:w="7937" w:type="dxa"/>
            <w:vAlign w:val="center"/>
          </w:tcPr>
          <w:p w:rsidR="00966C98" w:rsidRDefault="00966C98" w:rsidP="00966C98">
            <w:pPr>
              <w:pStyle w:val="ConsPlusNormal"/>
              <w:jc w:val="both"/>
            </w:pPr>
            <w:r>
              <w:t>Правоотношения и их особенности. Правовые нормы</w:t>
            </w:r>
          </w:p>
        </w:tc>
      </w:tr>
      <w:tr w:rsidR="00966C98" w:rsidTr="00966C98">
        <w:tc>
          <w:tcPr>
            <w:tcW w:w="1134" w:type="dxa"/>
            <w:vAlign w:val="center"/>
          </w:tcPr>
          <w:p w:rsidR="00966C98" w:rsidRDefault="00966C98" w:rsidP="00966C98">
            <w:pPr>
              <w:pStyle w:val="ConsPlusNormal"/>
            </w:pPr>
            <w:r>
              <w:t>Урок 14</w:t>
            </w:r>
          </w:p>
        </w:tc>
        <w:tc>
          <w:tcPr>
            <w:tcW w:w="7937" w:type="dxa"/>
            <w:vAlign w:val="center"/>
          </w:tcPr>
          <w:p w:rsidR="00966C98" w:rsidRDefault="00966C98" w:rsidP="00966C98">
            <w:pPr>
              <w:pStyle w:val="ConsPlusNormal"/>
              <w:jc w:val="both"/>
            </w:pPr>
            <w:r>
              <w:t>Правомерное поведение</w:t>
            </w:r>
          </w:p>
        </w:tc>
      </w:tr>
      <w:tr w:rsidR="00966C98" w:rsidTr="00966C98">
        <w:tc>
          <w:tcPr>
            <w:tcW w:w="1134" w:type="dxa"/>
            <w:vAlign w:val="center"/>
          </w:tcPr>
          <w:p w:rsidR="00966C98" w:rsidRDefault="00966C98" w:rsidP="00966C98">
            <w:pPr>
              <w:pStyle w:val="ConsPlusNormal"/>
            </w:pPr>
            <w:r>
              <w:t>Урок 15</w:t>
            </w:r>
          </w:p>
        </w:tc>
        <w:tc>
          <w:tcPr>
            <w:tcW w:w="7937" w:type="dxa"/>
            <w:vAlign w:val="center"/>
          </w:tcPr>
          <w:p w:rsidR="00966C98" w:rsidRDefault="00966C98" w:rsidP="00966C98">
            <w:pPr>
              <w:pStyle w:val="ConsPlusNormal"/>
              <w:jc w:val="both"/>
            </w:pPr>
            <w:r>
              <w:t>Правовая культура личности</w:t>
            </w:r>
          </w:p>
        </w:tc>
      </w:tr>
      <w:tr w:rsidR="00966C98" w:rsidTr="00966C98">
        <w:tc>
          <w:tcPr>
            <w:tcW w:w="1134" w:type="dxa"/>
            <w:vAlign w:val="center"/>
          </w:tcPr>
          <w:p w:rsidR="00966C98" w:rsidRDefault="00966C98" w:rsidP="00966C98">
            <w:pPr>
              <w:pStyle w:val="ConsPlusNormal"/>
            </w:pPr>
            <w:r>
              <w:t>Урок 16</w:t>
            </w:r>
          </w:p>
        </w:tc>
        <w:tc>
          <w:tcPr>
            <w:tcW w:w="7937" w:type="dxa"/>
            <w:vAlign w:val="center"/>
          </w:tcPr>
          <w:p w:rsidR="00966C98" w:rsidRDefault="00966C98" w:rsidP="00966C98">
            <w:pPr>
              <w:pStyle w:val="ConsPlusNormal"/>
              <w:jc w:val="both"/>
            </w:pPr>
            <w:r>
              <w:t>Правонарушение и юридическая ответственность</w:t>
            </w:r>
          </w:p>
        </w:tc>
      </w:tr>
      <w:tr w:rsidR="00966C98" w:rsidTr="00966C98">
        <w:tc>
          <w:tcPr>
            <w:tcW w:w="1134" w:type="dxa"/>
            <w:vAlign w:val="center"/>
          </w:tcPr>
          <w:p w:rsidR="00966C98" w:rsidRDefault="00966C98" w:rsidP="00966C98">
            <w:pPr>
              <w:pStyle w:val="ConsPlusNormal"/>
            </w:pPr>
            <w:r>
              <w:lastRenderedPageBreak/>
              <w:t>Урок 17</w:t>
            </w:r>
          </w:p>
        </w:tc>
        <w:tc>
          <w:tcPr>
            <w:tcW w:w="7937" w:type="dxa"/>
            <w:vAlign w:val="center"/>
          </w:tcPr>
          <w:p w:rsidR="00966C98" w:rsidRDefault="00966C98" w:rsidP="00966C98">
            <w:pPr>
              <w:pStyle w:val="ConsPlusNormal"/>
              <w:jc w:val="both"/>
            </w:pPr>
            <w:r>
              <w:t>Правонарушение и юридическая ответственность</w:t>
            </w:r>
          </w:p>
        </w:tc>
      </w:tr>
      <w:tr w:rsidR="00966C98" w:rsidRPr="00541C92" w:rsidTr="00966C98">
        <w:tc>
          <w:tcPr>
            <w:tcW w:w="1134" w:type="dxa"/>
            <w:vAlign w:val="center"/>
          </w:tcPr>
          <w:p w:rsidR="00966C98" w:rsidRDefault="00966C98" w:rsidP="00966C98">
            <w:pPr>
              <w:pStyle w:val="ConsPlusNormal"/>
            </w:pPr>
            <w:r>
              <w:t>Урок 18</w:t>
            </w:r>
          </w:p>
        </w:tc>
        <w:tc>
          <w:tcPr>
            <w:tcW w:w="7937" w:type="dxa"/>
            <w:vAlign w:val="center"/>
          </w:tcPr>
          <w:p w:rsidR="00966C98" w:rsidRDefault="00966C98" w:rsidP="00966C98">
            <w:pPr>
              <w:pStyle w:val="ConsPlusNormal"/>
              <w:jc w:val="both"/>
            </w:pPr>
            <w:r>
              <w:t>Права, свободы, обязанности гражданина Российской Федерации</w:t>
            </w:r>
          </w:p>
        </w:tc>
      </w:tr>
      <w:tr w:rsidR="00966C98" w:rsidRPr="00541C92" w:rsidTr="00966C98">
        <w:tc>
          <w:tcPr>
            <w:tcW w:w="1134" w:type="dxa"/>
            <w:vAlign w:val="center"/>
          </w:tcPr>
          <w:p w:rsidR="00966C98" w:rsidRDefault="00966C98" w:rsidP="00966C98">
            <w:pPr>
              <w:pStyle w:val="ConsPlusNormal"/>
            </w:pPr>
            <w:r>
              <w:t>Урок 19</w:t>
            </w:r>
          </w:p>
        </w:tc>
        <w:tc>
          <w:tcPr>
            <w:tcW w:w="7937" w:type="dxa"/>
            <w:vAlign w:val="center"/>
          </w:tcPr>
          <w:p w:rsidR="00966C98" w:rsidRDefault="00966C98" w:rsidP="00966C98">
            <w:pPr>
              <w:pStyle w:val="ConsPlusNormal"/>
              <w:jc w:val="both"/>
            </w:pPr>
            <w:r>
              <w:t>Права ребенка и возможности их защиты</w:t>
            </w:r>
          </w:p>
        </w:tc>
      </w:tr>
      <w:tr w:rsidR="00966C98" w:rsidTr="00966C98">
        <w:tc>
          <w:tcPr>
            <w:tcW w:w="1134" w:type="dxa"/>
            <w:vAlign w:val="center"/>
          </w:tcPr>
          <w:p w:rsidR="00966C98" w:rsidRDefault="00966C98" w:rsidP="00966C98">
            <w:pPr>
              <w:pStyle w:val="ConsPlusNormal"/>
            </w:pPr>
            <w:r>
              <w:t>Урок 20</w:t>
            </w:r>
          </w:p>
        </w:tc>
        <w:tc>
          <w:tcPr>
            <w:tcW w:w="7937" w:type="dxa"/>
            <w:vAlign w:val="center"/>
          </w:tcPr>
          <w:p w:rsidR="00966C98" w:rsidRDefault="00541C92" w:rsidP="00966C98">
            <w:pPr>
              <w:pStyle w:val="ConsPlusNormal"/>
              <w:jc w:val="both"/>
            </w:pPr>
            <w:hyperlink r:id="rId39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966C98">
                <w:rPr>
                  <w:color w:val="0000FF"/>
                </w:rPr>
                <w:t>Конституция</w:t>
              </w:r>
            </w:hyperlink>
            <w:r w:rsidR="00966C98">
              <w:t xml:space="preserve"> Российской Федерации - Основной закон. Система права</w:t>
            </w:r>
          </w:p>
        </w:tc>
      </w:tr>
      <w:tr w:rsidR="00966C98" w:rsidTr="00966C98">
        <w:tc>
          <w:tcPr>
            <w:tcW w:w="1134" w:type="dxa"/>
            <w:vAlign w:val="center"/>
          </w:tcPr>
          <w:p w:rsidR="00966C98" w:rsidRDefault="00966C98" w:rsidP="00966C98">
            <w:pPr>
              <w:pStyle w:val="ConsPlusNormal"/>
            </w:pPr>
            <w:r>
              <w:t>Урок 21</w:t>
            </w:r>
          </w:p>
        </w:tc>
        <w:tc>
          <w:tcPr>
            <w:tcW w:w="7937" w:type="dxa"/>
            <w:vAlign w:val="center"/>
          </w:tcPr>
          <w:p w:rsidR="00966C98" w:rsidRDefault="00966C98" w:rsidP="00966C98">
            <w:pPr>
              <w:pStyle w:val="ConsPlusNormal"/>
              <w:jc w:val="both"/>
            </w:pPr>
            <w:r>
              <w:t>Основы гражданского права</w:t>
            </w:r>
          </w:p>
        </w:tc>
      </w:tr>
      <w:tr w:rsidR="00966C98" w:rsidTr="00966C98">
        <w:tc>
          <w:tcPr>
            <w:tcW w:w="1134" w:type="dxa"/>
            <w:vAlign w:val="center"/>
          </w:tcPr>
          <w:p w:rsidR="00966C98" w:rsidRDefault="00966C98" w:rsidP="00966C98">
            <w:pPr>
              <w:pStyle w:val="ConsPlusNormal"/>
            </w:pPr>
            <w:r>
              <w:t>Урок 22</w:t>
            </w:r>
          </w:p>
        </w:tc>
        <w:tc>
          <w:tcPr>
            <w:tcW w:w="7937" w:type="dxa"/>
            <w:vAlign w:val="center"/>
          </w:tcPr>
          <w:p w:rsidR="00966C98" w:rsidRDefault="00966C98" w:rsidP="00966C98">
            <w:pPr>
              <w:pStyle w:val="ConsPlusNormal"/>
              <w:jc w:val="both"/>
            </w:pPr>
            <w:r>
              <w:t>Основы гражданского права</w:t>
            </w:r>
          </w:p>
        </w:tc>
      </w:tr>
      <w:tr w:rsidR="00966C98" w:rsidTr="00966C98">
        <w:tc>
          <w:tcPr>
            <w:tcW w:w="1134" w:type="dxa"/>
            <w:vAlign w:val="center"/>
          </w:tcPr>
          <w:p w:rsidR="00966C98" w:rsidRDefault="00966C98" w:rsidP="00966C98">
            <w:pPr>
              <w:pStyle w:val="ConsPlusNormal"/>
            </w:pPr>
            <w:r>
              <w:t>Урок 23</w:t>
            </w:r>
          </w:p>
        </w:tc>
        <w:tc>
          <w:tcPr>
            <w:tcW w:w="7937" w:type="dxa"/>
            <w:vAlign w:val="center"/>
          </w:tcPr>
          <w:p w:rsidR="00966C98" w:rsidRDefault="00966C98" w:rsidP="00966C98">
            <w:pPr>
              <w:pStyle w:val="ConsPlusNormal"/>
              <w:jc w:val="both"/>
            </w:pPr>
            <w:r>
              <w:t>Основы семейного права</w:t>
            </w:r>
          </w:p>
        </w:tc>
      </w:tr>
      <w:tr w:rsidR="00966C98" w:rsidTr="00966C98">
        <w:tc>
          <w:tcPr>
            <w:tcW w:w="1134" w:type="dxa"/>
            <w:vAlign w:val="center"/>
          </w:tcPr>
          <w:p w:rsidR="00966C98" w:rsidRDefault="00966C98" w:rsidP="00966C98">
            <w:pPr>
              <w:pStyle w:val="ConsPlusNormal"/>
            </w:pPr>
            <w:r>
              <w:t>Урок 24</w:t>
            </w:r>
          </w:p>
        </w:tc>
        <w:tc>
          <w:tcPr>
            <w:tcW w:w="7937" w:type="dxa"/>
            <w:vAlign w:val="center"/>
          </w:tcPr>
          <w:p w:rsidR="00966C98" w:rsidRDefault="00966C98" w:rsidP="00966C98">
            <w:pPr>
              <w:pStyle w:val="ConsPlusNormal"/>
              <w:jc w:val="both"/>
            </w:pPr>
            <w:r>
              <w:t>Основы семейного права</w:t>
            </w:r>
          </w:p>
        </w:tc>
      </w:tr>
      <w:tr w:rsidR="00966C98" w:rsidTr="00966C98">
        <w:tc>
          <w:tcPr>
            <w:tcW w:w="1134" w:type="dxa"/>
            <w:vAlign w:val="center"/>
          </w:tcPr>
          <w:p w:rsidR="00966C98" w:rsidRDefault="00966C98" w:rsidP="00966C98">
            <w:pPr>
              <w:pStyle w:val="ConsPlusNormal"/>
            </w:pPr>
            <w:r>
              <w:t>Урок 25</w:t>
            </w:r>
          </w:p>
        </w:tc>
        <w:tc>
          <w:tcPr>
            <w:tcW w:w="7937" w:type="dxa"/>
            <w:vAlign w:val="center"/>
          </w:tcPr>
          <w:p w:rsidR="00966C98" w:rsidRDefault="00966C98" w:rsidP="00966C98">
            <w:pPr>
              <w:pStyle w:val="ConsPlusNormal"/>
              <w:jc w:val="both"/>
            </w:pPr>
            <w:r>
              <w:t>Основы трудового права</w:t>
            </w:r>
          </w:p>
        </w:tc>
      </w:tr>
      <w:tr w:rsidR="00966C98" w:rsidTr="00966C98">
        <w:tc>
          <w:tcPr>
            <w:tcW w:w="1134" w:type="dxa"/>
            <w:vAlign w:val="center"/>
          </w:tcPr>
          <w:p w:rsidR="00966C98" w:rsidRDefault="00966C98" w:rsidP="00966C98">
            <w:pPr>
              <w:pStyle w:val="ConsPlusNormal"/>
            </w:pPr>
            <w:r>
              <w:t>Урок 26</w:t>
            </w:r>
          </w:p>
        </w:tc>
        <w:tc>
          <w:tcPr>
            <w:tcW w:w="7937" w:type="dxa"/>
            <w:vAlign w:val="center"/>
          </w:tcPr>
          <w:p w:rsidR="00966C98" w:rsidRDefault="00966C98" w:rsidP="00966C98">
            <w:pPr>
              <w:pStyle w:val="ConsPlusNormal"/>
              <w:jc w:val="both"/>
            </w:pPr>
            <w:r>
              <w:t>Основы трудового права</w:t>
            </w:r>
          </w:p>
        </w:tc>
      </w:tr>
      <w:tr w:rsidR="00966C98" w:rsidTr="00966C98">
        <w:tc>
          <w:tcPr>
            <w:tcW w:w="1134" w:type="dxa"/>
            <w:vAlign w:val="center"/>
          </w:tcPr>
          <w:p w:rsidR="00966C98" w:rsidRDefault="00966C98" w:rsidP="00966C98">
            <w:pPr>
              <w:pStyle w:val="ConsPlusNormal"/>
            </w:pPr>
            <w:r>
              <w:t>Урок 27</w:t>
            </w:r>
          </w:p>
        </w:tc>
        <w:tc>
          <w:tcPr>
            <w:tcW w:w="7937" w:type="dxa"/>
            <w:vAlign w:val="center"/>
          </w:tcPr>
          <w:p w:rsidR="00966C98" w:rsidRDefault="00966C98" w:rsidP="00966C98">
            <w:pPr>
              <w:pStyle w:val="ConsPlusNormal"/>
              <w:jc w:val="both"/>
            </w:pPr>
            <w:r>
              <w:t>Виды юридической ответственности</w:t>
            </w:r>
          </w:p>
        </w:tc>
      </w:tr>
      <w:tr w:rsidR="00966C98" w:rsidTr="00966C98">
        <w:tc>
          <w:tcPr>
            <w:tcW w:w="1134" w:type="dxa"/>
            <w:vAlign w:val="center"/>
          </w:tcPr>
          <w:p w:rsidR="00966C98" w:rsidRDefault="00966C98" w:rsidP="00966C98">
            <w:pPr>
              <w:pStyle w:val="ConsPlusNormal"/>
            </w:pPr>
            <w:r>
              <w:t>Урок 28</w:t>
            </w:r>
          </w:p>
        </w:tc>
        <w:tc>
          <w:tcPr>
            <w:tcW w:w="7937" w:type="dxa"/>
            <w:vAlign w:val="center"/>
          </w:tcPr>
          <w:p w:rsidR="00966C98" w:rsidRDefault="00966C98" w:rsidP="00966C98">
            <w:pPr>
              <w:pStyle w:val="ConsPlusNormal"/>
              <w:jc w:val="both"/>
            </w:pPr>
            <w:r>
              <w:t>Особенности юридической ответственности несовершеннолетних</w:t>
            </w:r>
          </w:p>
        </w:tc>
      </w:tr>
      <w:tr w:rsidR="00966C98" w:rsidRPr="00541C92" w:rsidTr="00966C98">
        <w:tc>
          <w:tcPr>
            <w:tcW w:w="1134" w:type="dxa"/>
            <w:vAlign w:val="center"/>
          </w:tcPr>
          <w:p w:rsidR="00966C98" w:rsidRDefault="00966C98" w:rsidP="00966C98">
            <w:pPr>
              <w:pStyle w:val="ConsPlusNormal"/>
            </w:pPr>
            <w:r>
              <w:t>Урок 29</w:t>
            </w:r>
          </w:p>
        </w:tc>
        <w:tc>
          <w:tcPr>
            <w:tcW w:w="7937" w:type="dxa"/>
            <w:vAlign w:val="center"/>
          </w:tcPr>
          <w:p w:rsidR="00966C98" w:rsidRDefault="00966C98" w:rsidP="00966C98">
            <w:pPr>
              <w:pStyle w:val="ConsPlusNormal"/>
              <w:jc w:val="both"/>
            </w:pPr>
            <w:r>
              <w:t>Правоохранительные органы в Российской Федерации</w:t>
            </w:r>
          </w:p>
        </w:tc>
      </w:tr>
      <w:tr w:rsidR="00966C98" w:rsidRPr="00541C92" w:rsidTr="00966C98">
        <w:tc>
          <w:tcPr>
            <w:tcW w:w="1134" w:type="dxa"/>
            <w:vAlign w:val="center"/>
          </w:tcPr>
          <w:p w:rsidR="00966C98" w:rsidRDefault="00966C98" w:rsidP="00966C98">
            <w:pPr>
              <w:pStyle w:val="ConsPlusNormal"/>
            </w:pPr>
            <w:r>
              <w:t>Урок 30</w:t>
            </w:r>
          </w:p>
        </w:tc>
        <w:tc>
          <w:tcPr>
            <w:tcW w:w="7937" w:type="dxa"/>
            <w:vAlign w:val="center"/>
          </w:tcPr>
          <w:p w:rsidR="00966C98" w:rsidRDefault="00966C98" w:rsidP="00966C98">
            <w:pPr>
              <w:pStyle w:val="ConsPlusNormal"/>
              <w:jc w:val="both"/>
            </w:pPr>
            <w:r>
              <w:t>Повторительно-обобщающий урок по теме "Основы российского права"</w:t>
            </w:r>
          </w:p>
        </w:tc>
      </w:tr>
      <w:tr w:rsidR="00966C98" w:rsidTr="00966C98">
        <w:tc>
          <w:tcPr>
            <w:tcW w:w="1134" w:type="dxa"/>
            <w:vAlign w:val="center"/>
          </w:tcPr>
          <w:p w:rsidR="00966C98" w:rsidRDefault="00966C98" w:rsidP="00966C98">
            <w:pPr>
              <w:pStyle w:val="ConsPlusNormal"/>
            </w:pPr>
            <w:r>
              <w:t>Урок 31</w:t>
            </w:r>
          </w:p>
        </w:tc>
        <w:tc>
          <w:tcPr>
            <w:tcW w:w="7937" w:type="dxa"/>
            <w:vAlign w:val="center"/>
          </w:tcPr>
          <w:p w:rsidR="00966C98" w:rsidRDefault="00966C98" w:rsidP="00966C98">
            <w:pPr>
              <w:pStyle w:val="ConsPlusNormal"/>
              <w:jc w:val="both"/>
            </w:pPr>
            <w:r>
              <w:t>Повторительно-обобщающий урок по темам "Человек как участник правовых отношений. Основы российского права". Контрольная работа</w:t>
            </w:r>
          </w:p>
        </w:tc>
      </w:tr>
      <w:tr w:rsidR="00966C98" w:rsidRPr="00541C92" w:rsidTr="00966C98">
        <w:tc>
          <w:tcPr>
            <w:tcW w:w="1134" w:type="dxa"/>
            <w:vAlign w:val="center"/>
          </w:tcPr>
          <w:p w:rsidR="00966C98" w:rsidRDefault="00966C98" w:rsidP="00966C98">
            <w:pPr>
              <w:pStyle w:val="ConsPlusNormal"/>
            </w:pPr>
            <w:r>
              <w:lastRenderedPageBreak/>
              <w:t>Урок 32</w:t>
            </w:r>
          </w:p>
        </w:tc>
        <w:tc>
          <w:tcPr>
            <w:tcW w:w="7937" w:type="dxa"/>
            <w:vAlign w:val="center"/>
          </w:tcPr>
          <w:p w:rsidR="00966C98" w:rsidRDefault="00966C98" w:rsidP="00966C98">
            <w:pPr>
              <w:pStyle w:val="ConsPlusNormal"/>
              <w:jc w:val="both"/>
            </w:pPr>
            <w:r>
              <w:t>Защита проектов по теме "Гражданин Российской Федерации"</w:t>
            </w:r>
          </w:p>
        </w:tc>
      </w:tr>
      <w:tr w:rsidR="00966C98" w:rsidRPr="00541C92" w:rsidTr="00966C98">
        <w:tc>
          <w:tcPr>
            <w:tcW w:w="1134" w:type="dxa"/>
            <w:vAlign w:val="center"/>
          </w:tcPr>
          <w:p w:rsidR="00966C98" w:rsidRDefault="00966C98" w:rsidP="00966C98">
            <w:pPr>
              <w:pStyle w:val="ConsPlusNormal"/>
            </w:pPr>
            <w:r>
              <w:t>Урок 33</w:t>
            </w:r>
          </w:p>
        </w:tc>
        <w:tc>
          <w:tcPr>
            <w:tcW w:w="7937" w:type="dxa"/>
            <w:vAlign w:val="center"/>
          </w:tcPr>
          <w:p w:rsidR="00966C98" w:rsidRDefault="00966C98" w:rsidP="00966C98">
            <w:pPr>
              <w:pStyle w:val="ConsPlusNormal"/>
              <w:jc w:val="both"/>
            </w:pPr>
            <w:r>
              <w:t>Защита проектов по теме "Права и обязанности несовершеннолетних"</w:t>
            </w:r>
          </w:p>
        </w:tc>
      </w:tr>
      <w:tr w:rsidR="00966C98" w:rsidRPr="00541C92" w:rsidTr="00966C98">
        <w:tc>
          <w:tcPr>
            <w:tcW w:w="1134" w:type="dxa"/>
            <w:vAlign w:val="center"/>
          </w:tcPr>
          <w:p w:rsidR="00966C98" w:rsidRDefault="00966C98" w:rsidP="00966C98">
            <w:pPr>
              <w:pStyle w:val="ConsPlusNormal"/>
            </w:pPr>
            <w:r>
              <w:t>Урок 34</w:t>
            </w:r>
          </w:p>
        </w:tc>
        <w:tc>
          <w:tcPr>
            <w:tcW w:w="7937" w:type="dxa"/>
            <w:vAlign w:val="center"/>
          </w:tcPr>
          <w:p w:rsidR="00966C98" w:rsidRDefault="00966C98" w:rsidP="00966C98">
            <w:pPr>
              <w:pStyle w:val="ConsPlusNormal"/>
              <w:jc w:val="both"/>
            </w:pPr>
            <w:r>
              <w:t>Итоговое повторение по темам "Человек как участник правовых отношений" и "Основы российского права"</w:t>
            </w:r>
          </w:p>
        </w:tc>
      </w:tr>
      <w:tr w:rsidR="00966C98" w:rsidRPr="00541C92" w:rsidTr="00966C98">
        <w:tc>
          <w:tcPr>
            <w:tcW w:w="9071" w:type="dxa"/>
            <w:gridSpan w:val="2"/>
            <w:vAlign w:val="center"/>
          </w:tcPr>
          <w:p w:rsidR="00966C98" w:rsidRDefault="00966C98" w:rsidP="00966C98">
            <w:pPr>
              <w:pStyle w:val="ConsPlusNormal"/>
              <w:jc w:val="both"/>
            </w:pPr>
            <w: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966C98" w:rsidRDefault="00966C98" w:rsidP="00966C98">
      <w:pPr>
        <w:pStyle w:val="ConsPlusNormal"/>
        <w:ind w:firstLine="540"/>
        <w:jc w:val="both"/>
      </w:pPr>
    </w:p>
    <w:p w:rsidR="00966C98" w:rsidRDefault="00966C98" w:rsidP="00966C98">
      <w:pPr>
        <w:pStyle w:val="ConsPlusNormal"/>
        <w:jc w:val="right"/>
      </w:pPr>
      <w:r>
        <w:t>Таблица 18.2</w:t>
      </w:r>
    </w:p>
    <w:p w:rsidR="00966C98" w:rsidRDefault="00966C98" w:rsidP="00966C98">
      <w:pPr>
        <w:pStyle w:val="ConsPlusNormal"/>
        <w:ind w:firstLine="540"/>
        <w:jc w:val="both"/>
      </w:pPr>
    </w:p>
    <w:p w:rsidR="00966C98" w:rsidRDefault="00966C98" w:rsidP="00966C98">
      <w:pPr>
        <w:pStyle w:val="ConsPlusNormal"/>
        <w:jc w:val="both"/>
      </w:pPr>
      <w:r>
        <w:t>8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966C98" w:rsidTr="00966C98">
        <w:tc>
          <w:tcPr>
            <w:tcW w:w="1134" w:type="dxa"/>
          </w:tcPr>
          <w:p w:rsidR="00966C98" w:rsidRDefault="00966C98" w:rsidP="00966C98">
            <w:pPr>
              <w:pStyle w:val="ConsPlusNormal"/>
              <w:jc w:val="center"/>
            </w:pPr>
            <w:r>
              <w:t>N урока</w:t>
            </w:r>
          </w:p>
        </w:tc>
        <w:tc>
          <w:tcPr>
            <w:tcW w:w="7937" w:type="dxa"/>
          </w:tcPr>
          <w:p w:rsidR="00966C98" w:rsidRDefault="00966C98" w:rsidP="00966C98">
            <w:pPr>
              <w:pStyle w:val="ConsPlusNormal"/>
              <w:jc w:val="center"/>
            </w:pPr>
            <w:r>
              <w:t>Тема урока</w:t>
            </w:r>
          </w:p>
        </w:tc>
      </w:tr>
      <w:tr w:rsidR="00966C98" w:rsidTr="00966C98">
        <w:tc>
          <w:tcPr>
            <w:tcW w:w="1134" w:type="dxa"/>
            <w:vAlign w:val="center"/>
          </w:tcPr>
          <w:p w:rsidR="00966C98" w:rsidRDefault="00966C98" w:rsidP="00966C98">
            <w:pPr>
              <w:pStyle w:val="ConsPlusNormal"/>
            </w:pPr>
            <w:r>
              <w:t>Урок 1</w:t>
            </w:r>
          </w:p>
        </w:tc>
        <w:tc>
          <w:tcPr>
            <w:tcW w:w="7937" w:type="dxa"/>
            <w:vAlign w:val="center"/>
          </w:tcPr>
          <w:p w:rsidR="00966C98" w:rsidRDefault="00966C98" w:rsidP="00966C98">
            <w:pPr>
              <w:pStyle w:val="ConsPlusNormal"/>
              <w:jc w:val="both"/>
            </w:pPr>
            <w:r>
              <w:t>Экономическая жизнь общества</w:t>
            </w:r>
          </w:p>
        </w:tc>
      </w:tr>
      <w:tr w:rsidR="00966C98" w:rsidTr="00966C98">
        <w:tc>
          <w:tcPr>
            <w:tcW w:w="1134" w:type="dxa"/>
            <w:vAlign w:val="center"/>
          </w:tcPr>
          <w:p w:rsidR="00966C98" w:rsidRDefault="00966C98" w:rsidP="00966C98">
            <w:pPr>
              <w:pStyle w:val="ConsPlusNormal"/>
            </w:pPr>
            <w:r>
              <w:t>Урок 2</w:t>
            </w:r>
          </w:p>
        </w:tc>
        <w:tc>
          <w:tcPr>
            <w:tcW w:w="7937" w:type="dxa"/>
            <w:vAlign w:val="center"/>
          </w:tcPr>
          <w:p w:rsidR="00966C98" w:rsidRDefault="00966C98" w:rsidP="00966C98">
            <w:pPr>
              <w:pStyle w:val="ConsPlusNormal"/>
              <w:jc w:val="both"/>
            </w:pPr>
            <w:r>
              <w:t>Экономическая система и ее функции. Собственность</w:t>
            </w:r>
          </w:p>
        </w:tc>
      </w:tr>
      <w:tr w:rsidR="00966C98" w:rsidTr="00966C98">
        <w:tc>
          <w:tcPr>
            <w:tcW w:w="1134" w:type="dxa"/>
            <w:vAlign w:val="center"/>
          </w:tcPr>
          <w:p w:rsidR="00966C98" w:rsidRDefault="00966C98" w:rsidP="00966C98">
            <w:pPr>
              <w:pStyle w:val="ConsPlusNormal"/>
            </w:pPr>
            <w:r>
              <w:t>Урок 3</w:t>
            </w:r>
          </w:p>
        </w:tc>
        <w:tc>
          <w:tcPr>
            <w:tcW w:w="7937" w:type="dxa"/>
            <w:vAlign w:val="center"/>
          </w:tcPr>
          <w:p w:rsidR="00966C98" w:rsidRDefault="00966C98" w:rsidP="00966C98">
            <w:pPr>
              <w:pStyle w:val="ConsPlusNormal"/>
              <w:jc w:val="both"/>
            </w:pPr>
            <w:r>
              <w:t>Производство - источник экономических благ</w:t>
            </w:r>
          </w:p>
        </w:tc>
      </w:tr>
      <w:tr w:rsidR="00966C98" w:rsidTr="00966C98">
        <w:tc>
          <w:tcPr>
            <w:tcW w:w="1134" w:type="dxa"/>
            <w:vAlign w:val="center"/>
          </w:tcPr>
          <w:p w:rsidR="00966C98" w:rsidRDefault="00966C98" w:rsidP="00966C98">
            <w:pPr>
              <w:pStyle w:val="ConsPlusNormal"/>
            </w:pPr>
            <w:r>
              <w:t>Урок 4</w:t>
            </w:r>
          </w:p>
        </w:tc>
        <w:tc>
          <w:tcPr>
            <w:tcW w:w="7937" w:type="dxa"/>
            <w:vAlign w:val="center"/>
          </w:tcPr>
          <w:p w:rsidR="00966C98" w:rsidRDefault="00966C98" w:rsidP="00966C98">
            <w:pPr>
              <w:pStyle w:val="ConsPlusNormal"/>
              <w:jc w:val="both"/>
            </w:pPr>
            <w:r>
              <w:t>Предпринимательство</w:t>
            </w:r>
          </w:p>
        </w:tc>
      </w:tr>
      <w:tr w:rsidR="00966C98" w:rsidTr="00966C98">
        <w:tc>
          <w:tcPr>
            <w:tcW w:w="1134" w:type="dxa"/>
            <w:vAlign w:val="center"/>
          </w:tcPr>
          <w:p w:rsidR="00966C98" w:rsidRDefault="00966C98" w:rsidP="00966C98">
            <w:pPr>
              <w:pStyle w:val="ConsPlusNormal"/>
            </w:pPr>
            <w:r>
              <w:t>Урок 5</w:t>
            </w:r>
          </w:p>
        </w:tc>
        <w:tc>
          <w:tcPr>
            <w:tcW w:w="7937" w:type="dxa"/>
            <w:vAlign w:val="center"/>
          </w:tcPr>
          <w:p w:rsidR="00966C98" w:rsidRDefault="00966C98" w:rsidP="00966C98">
            <w:pPr>
              <w:pStyle w:val="ConsPlusNormal"/>
              <w:jc w:val="both"/>
            </w:pPr>
            <w:r>
              <w:t>Деньги, обмен, торговля</w:t>
            </w:r>
          </w:p>
        </w:tc>
      </w:tr>
      <w:tr w:rsidR="00966C98" w:rsidRPr="00541C92" w:rsidTr="00966C98">
        <w:tc>
          <w:tcPr>
            <w:tcW w:w="1134" w:type="dxa"/>
            <w:vAlign w:val="center"/>
          </w:tcPr>
          <w:p w:rsidR="00966C98" w:rsidRDefault="00966C98" w:rsidP="00966C98">
            <w:pPr>
              <w:pStyle w:val="ConsPlusNormal"/>
            </w:pPr>
            <w:r>
              <w:t>Урок 6</w:t>
            </w:r>
          </w:p>
        </w:tc>
        <w:tc>
          <w:tcPr>
            <w:tcW w:w="7937" w:type="dxa"/>
            <w:vAlign w:val="center"/>
          </w:tcPr>
          <w:p w:rsidR="00966C98" w:rsidRDefault="00966C98" w:rsidP="00966C98">
            <w:pPr>
              <w:pStyle w:val="ConsPlusNormal"/>
              <w:jc w:val="both"/>
            </w:pPr>
            <w:r>
              <w:t>Рыночная экономика. Конкуренция. Многообразие рынков</w:t>
            </w:r>
          </w:p>
        </w:tc>
      </w:tr>
      <w:tr w:rsidR="00966C98" w:rsidRPr="00541C92" w:rsidTr="00966C98">
        <w:tc>
          <w:tcPr>
            <w:tcW w:w="1134" w:type="dxa"/>
            <w:vAlign w:val="center"/>
          </w:tcPr>
          <w:p w:rsidR="00966C98" w:rsidRDefault="00966C98" w:rsidP="00966C98">
            <w:pPr>
              <w:pStyle w:val="ConsPlusNormal"/>
            </w:pPr>
            <w:r>
              <w:t>Урок 7</w:t>
            </w:r>
          </w:p>
        </w:tc>
        <w:tc>
          <w:tcPr>
            <w:tcW w:w="7937" w:type="dxa"/>
            <w:vAlign w:val="center"/>
          </w:tcPr>
          <w:p w:rsidR="00966C98" w:rsidRDefault="00966C98" w:rsidP="00966C98">
            <w:pPr>
              <w:pStyle w:val="ConsPlusNormal"/>
              <w:jc w:val="both"/>
            </w:pPr>
            <w:r>
              <w:t>Спрос и предложение. Рыночное равновесие</w:t>
            </w:r>
          </w:p>
        </w:tc>
      </w:tr>
      <w:tr w:rsidR="00966C98" w:rsidTr="00966C98">
        <w:tc>
          <w:tcPr>
            <w:tcW w:w="1134" w:type="dxa"/>
            <w:vAlign w:val="center"/>
          </w:tcPr>
          <w:p w:rsidR="00966C98" w:rsidRDefault="00966C98" w:rsidP="00966C98">
            <w:pPr>
              <w:pStyle w:val="ConsPlusNormal"/>
            </w:pPr>
            <w:r>
              <w:lastRenderedPageBreak/>
              <w:t>Урок 8</w:t>
            </w:r>
          </w:p>
        </w:tc>
        <w:tc>
          <w:tcPr>
            <w:tcW w:w="7937" w:type="dxa"/>
            <w:vAlign w:val="center"/>
          </w:tcPr>
          <w:p w:rsidR="00966C98" w:rsidRDefault="00966C98" w:rsidP="00966C98">
            <w:pPr>
              <w:pStyle w:val="ConsPlusNormal"/>
              <w:jc w:val="both"/>
            </w:pPr>
            <w:r>
              <w:t>Предприятие в экономике</w:t>
            </w:r>
          </w:p>
        </w:tc>
      </w:tr>
      <w:tr w:rsidR="00966C98" w:rsidTr="00966C98">
        <w:tc>
          <w:tcPr>
            <w:tcW w:w="1134" w:type="dxa"/>
            <w:vAlign w:val="center"/>
          </w:tcPr>
          <w:p w:rsidR="00966C98" w:rsidRDefault="00966C98" w:rsidP="00966C98">
            <w:pPr>
              <w:pStyle w:val="ConsPlusNormal"/>
            </w:pPr>
            <w:r>
              <w:t>Урок 9</w:t>
            </w:r>
          </w:p>
        </w:tc>
        <w:tc>
          <w:tcPr>
            <w:tcW w:w="7937" w:type="dxa"/>
            <w:vAlign w:val="center"/>
          </w:tcPr>
          <w:p w:rsidR="00966C98" w:rsidRDefault="00966C98" w:rsidP="00966C98">
            <w:pPr>
              <w:pStyle w:val="ConsPlusNormal"/>
              <w:jc w:val="both"/>
            </w:pPr>
            <w:r>
              <w:t>Заработная плата и стимулирование труда. Занятость и безработица</w:t>
            </w:r>
          </w:p>
        </w:tc>
      </w:tr>
      <w:tr w:rsidR="00966C98" w:rsidRPr="00541C92" w:rsidTr="00966C98">
        <w:tc>
          <w:tcPr>
            <w:tcW w:w="1134" w:type="dxa"/>
            <w:vAlign w:val="center"/>
          </w:tcPr>
          <w:p w:rsidR="00966C98" w:rsidRDefault="00966C98" w:rsidP="00966C98">
            <w:pPr>
              <w:pStyle w:val="ConsPlusNormal"/>
            </w:pPr>
            <w:r>
              <w:t>Урок 10</w:t>
            </w:r>
          </w:p>
        </w:tc>
        <w:tc>
          <w:tcPr>
            <w:tcW w:w="7937" w:type="dxa"/>
            <w:vAlign w:val="center"/>
          </w:tcPr>
          <w:p w:rsidR="00966C98" w:rsidRDefault="00966C98" w:rsidP="00966C98">
            <w:pPr>
              <w:pStyle w:val="ConsPlusNormal"/>
              <w:jc w:val="both"/>
            </w:pPr>
            <w:r>
              <w:t>Финансовый рынок и финансовые посредники</w:t>
            </w:r>
          </w:p>
        </w:tc>
      </w:tr>
      <w:tr w:rsidR="00966C98" w:rsidTr="00966C98">
        <w:tc>
          <w:tcPr>
            <w:tcW w:w="1134" w:type="dxa"/>
            <w:vAlign w:val="center"/>
          </w:tcPr>
          <w:p w:rsidR="00966C98" w:rsidRDefault="00966C98" w:rsidP="00966C98">
            <w:pPr>
              <w:pStyle w:val="ConsPlusNormal"/>
            </w:pPr>
            <w:r>
              <w:t>Урок 11</w:t>
            </w:r>
          </w:p>
        </w:tc>
        <w:tc>
          <w:tcPr>
            <w:tcW w:w="7937" w:type="dxa"/>
            <w:vAlign w:val="center"/>
          </w:tcPr>
          <w:p w:rsidR="00966C98" w:rsidRDefault="00966C98" w:rsidP="00966C98">
            <w:pPr>
              <w:pStyle w:val="ConsPlusNormal"/>
              <w:jc w:val="both"/>
            </w:pPr>
            <w:r>
              <w:t>Банковские услуги</w:t>
            </w:r>
          </w:p>
        </w:tc>
      </w:tr>
      <w:tr w:rsidR="00966C98" w:rsidTr="00966C98">
        <w:tc>
          <w:tcPr>
            <w:tcW w:w="1134" w:type="dxa"/>
            <w:vAlign w:val="center"/>
          </w:tcPr>
          <w:p w:rsidR="00966C98" w:rsidRDefault="00966C98" w:rsidP="00966C98">
            <w:pPr>
              <w:pStyle w:val="ConsPlusNormal"/>
            </w:pPr>
            <w:r>
              <w:t>Урок 12</w:t>
            </w:r>
          </w:p>
        </w:tc>
        <w:tc>
          <w:tcPr>
            <w:tcW w:w="7937" w:type="dxa"/>
            <w:vAlign w:val="center"/>
          </w:tcPr>
          <w:p w:rsidR="00966C98" w:rsidRDefault="00966C98" w:rsidP="00966C98">
            <w:pPr>
              <w:pStyle w:val="ConsPlusNormal"/>
              <w:jc w:val="both"/>
            </w:pPr>
            <w:r>
              <w:t>Страховые услуги</w:t>
            </w:r>
          </w:p>
        </w:tc>
      </w:tr>
      <w:tr w:rsidR="00966C98" w:rsidTr="00966C98">
        <w:tc>
          <w:tcPr>
            <w:tcW w:w="1134" w:type="dxa"/>
            <w:vAlign w:val="center"/>
          </w:tcPr>
          <w:p w:rsidR="00966C98" w:rsidRDefault="00966C98" w:rsidP="00966C98">
            <w:pPr>
              <w:pStyle w:val="ConsPlusNormal"/>
            </w:pPr>
            <w:r>
              <w:t>Урок 13</w:t>
            </w:r>
          </w:p>
        </w:tc>
        <w:tc>
          <w:tcPr>
            <w:tcW w:w="7937" w:type="dxa"/>
            <w:vAlign w:val="center"/>
          </w:tcPr>
          <w:p w:rsidR="00966C98" w:rsidRDefault="00966C98" w:rsidP="00966C98">
            <w:pPr>
              <w:pStyle w:val="ConsPlusNormal"/>
              <w:jc w:val="both"/>
            </w:pPr>
            <w:r>
              <w:t>Финансовая безопасность</w:t>
            </w:r>
          </w:p>
        </w:tc>
      </w:tr>
      <w:tr w:rsidR="00966C98" w:rsidTr="00966C98">
        <w:tc>
          <w:tcPr>
            <w:tcW w:w="1134" w:type="dxa"/>
            <w:vAlign w:val="center"/>
          </w:tcPr>
          <w:p w:rsidR="00966C98" w:rsidRDefault="00966C98" w:rsidP="00966C98">
            <w:pPr>
              <w:pStyle w:val="ConsPlusNormal"/>
            </w:pPr>
            <w:r>
              <w:t>Урок 14</w:t>
            </w:r>
          </w:p>
        </w:tc>
        <w:tc>
          <w:tcPr>
            <w:tcW w:w="7937" w:type="dxa"/>
            <w:vAlign w:val="center"/>
          </w:tcPr>
          <w:p w:rsidR="00966C98" w:rsidRDefault="00966C98" w:rsidP="00966C98">
            <w:pPr>
              <w:pStyle w:val="ConsPlusNormal"/>
              <w:jc w:val="both"/>
            </w:pPr>
            <w:r>
              <w:t>Экономические функции домохозяйств</w:t>
            </w:r>
          </w:p>
        </w:tc>
      </w:tr>
      <w:tr w:rsidR="00966C98" w:rsidRPr="00541C92" w:rsidTr="00966C98">
        <w:tc>
          <w:tcPr>
            <w:tcW w:w="1134" w:type="dxa"/>
            <w:vAlign w:val="center"/>
          </w:tcPr>
          <w:p w:rsidR="00966C98" w:rsidRDefault="00966C98" w:rsidP="00966C98">
            <w:pPr>
              <w:pStyle w:val="ConsPlusNormal"/>
            </w:pPr>
            <w:r>
              <w:t>Урок 15</w:t>
            </w:r>
          </w:p>
        </w:tc>
        <w:tc>
          <w:tcPr>
            <w:tcW w:w="7937" w:type="dxa"/>
            <w:vAlign w:val="center"/>
          </w:tcPr>
          <w:p w:rsidR="00966C98" w:rsidRDefault="00966C98" w:rsidP="00966C98">
            <w:pPr>
              <w:pStyle w:val="ConsPlusNormal"/>
              <w:jc w:val="both"/>
            </w:pPr>
            <w:r>
              <w:t>Потребление домашних хозяйств. Потребительские товары и товары длительного пользования</w:t>
            </w:r>
          </w:p>
        </w:tc>
      </w:tr>
      <w:tr w:rsidR="00966C98" w:rsidRPr="00541C92" w:rsidTr="00966C98">
        <w:tc>
          <w:tcPr>
            <w:tcW w:w="1134" w:type="dxa"/>
            <w:vAlign w:val="center"/>
          </w:tcPr>
          <w:p w:rsidR="00966C98" w:rsidRDefault="00966C98" w:rsidP="00966C98">
            <w:pPr>
              <w:pStyle w:val="ConsPlusNormal"/>
            </w:pPr>
            <w:r>
              <w:t>Урок 16</w:t>
            </w:r>
          </w:p>
        </w:tc>
        <w:tc>
          <w:tcPr>
            <w:tcW w:w="7937" w:type="dxa"/>
            <w:vAlign w:val="center"/>
          </w:tcPr>
          <w:p w:rsidR="00966C98" w:rsidRDefault="00966C98" w:rsidP="00966C98">
            <w:pPr>
              <w:pStyle w:val="ConsPlusNormal"/>
              <w:jc w:val="both"/>
            </w:pPr>
            <w:r>
              <w:t>Семейный бюджет и финансовое планирование</w:t>
            </w:r>
          </w:p>
        </w:tc>
      </w:tr>
      <w:tr w:rsidR="00966C98" w:rsidRPr="00541C92" w:rsidTr="00966C98">
        <w:tc>
          <w:tcPr>
            <w:tcW w:w="1134" w:type="dxa"/>
            <w:vAlign w:val="center"/>
          </w:tcPr>
          <w:p w:rsidR="00966C98" w:rsidRDefault="00966C98" w:rsidP="00966C98">
            <w:pPr>
              <w:pStyle w:val="ConsPlusNormal"/>
            </w:pPr>
            <w:r>
              <w:t>Урок 17</w:t>
            </w:r>
          </w:p>
        </w:tc>
        <w:tc>
          <w:tcPr>
            <w:tcW w:w="7937" w:type="dxa"/>
            <w:vAlign w:val="center"/>
          </w:tcPr>
          <w:p w:rsidR="00966C98" w:rsidRDefault="00966C98" w:rsidP="00966C98">
            <w:pPr>
              <w:pStyle w:val="ConsPlusNormal"/>
              <w:jc w:val="both"/>
            </w:pPr>
            <w:r>
              <w:t>Экономические цели и функции государства</w:t>
            </w:r>
          </w:p>
        </w:tc>
      </w:tr>
      <w:tr w:rsidR="00966C98" w:rsidRPr="00541C92" w:rsidTr="00966C98">
        <w:tc>
          <w:tcPr>
            <w:tcW w:w="1134" w:type="dxa"/>
            <w:vAlign w:val="center"/>
          </w:tcPr>
          <w:p w:rsidR="00966C98" w:rsidRDefault="00966C98" w:rsidP="00966C98">
            <w:pPr>
              <w:pStyle w:val="ConsPlusNormal"/>
            </w:pPr>
            <w:r>
              <w:t>Урок 18</w:t>
            </w:r>
          </w:p>
        </w:tc>
        <w:tc>
          <w:tcPr>
            <w:tcW w:w="7937" w:type="dxa"/>
            <w:vAlign w:val="center"/>
          </w:tcPr>
          <w:p w:rsidR="00966C98" w:rsidRDefault="00966C98" w:rsidP="00966C98">
            <w:pPr>
              <w:pStyle w:val="ConsPlusNormal"/>
              <w:jc w:val="both"/>
            </w:pPr>
            <w:r>
              <w:t>Налоги. Государственный бюджет. Государственная политика по развитию конкуренции</w:t>
            </w:r>
          </w:p>
        </w:tc>
      </w:tr>
      <w:tr w:rsidR="00966C98" w:rsidRPr="00541C92" w:rsidTr="00966C98">
        <w:tc>
          <w:tcPr>
            <w:tcW w:w="1134" w:type="dxa"/>
            <w:vAlign w:val="center"/>
          </w:tcPr>
          <w:p w:rsidR="00966C98" w:rsidRDefault="00966C98" w:rsidP="00966C98">
            <w:pPr>
              <w:pStyle w:val="ConsPlusNormal"/>
            </w:pPr>
            <w:r>
              <w:t>Урок 19</w:t>
            </w:r>
          </w:p>
        </w:tc>
        <w:tc>
          <w:tcPr>
            <w:tcW w:w="7937" w:type="dxa"/>
            <w:vAlign w:val="center"/>
          </w:tcPr>
          <w:p w:rsidR="00966C98" w:rsidRDefault="00966C98" w:rsidP="00966C98">
            <w:pPr>
              <w:pStyle w:val="ConsPlusNormal"/>
              <w:jc w:val="both"/>
            </w:pPr>
            <w:r>
              <w:t>Повторительно-обобщающий урок по теме "Человек в экономических отношениях"</w:t>
            </w:r>
          </w:p>
        </w:tc>
      </w:tr>
      <w:tr w:rsidR="00966C98" w:rsidTr="00966C98">
        <w:tc>
          <w:tcPr>
            <w:tcW w:w="1134" w:type="dxa"/>
            <w:vAlign w:val="center"/>
          </w:tcPr>
          <w:p w:rsidR="00966C98" w:rsidRDefault="00966C98" w:rsidP="00966C98">
            <w:pPr>
              <w:pStyle w:val="ConsPlusNormal"/>
            </w:pPr>
            <w:r>
              <w:t>Урок 20</w:t>
            </w:r>
          </w:p>
        </w:tc>
        <w:tc>
          <w:tcPr>
            <w:tcW w:w="7937" w:type="dxa"/>
            <w:vAlign w:val="center"/>
          </w:tcPr>
          <w:p w:rsidR="00966C98" w:rsidRDefault="00966C98" w:rsidP="00966C98">
            <w:pPr>
              <w:pStyle w:val="ConsPlusNormal"/>
              <w:jc w:val="both"/>
            </w:pPr>
            <w:r>
              <w:t>Повторительно-обобщающий урок по теме "Человек в экономических отношениях". Контрольная работа</w:t>
            </w:r>
          </w:p>
        </w:tc>
      </w:tr>
      <w:tr w:rsidR="00966C98" w:rsidRPr="00541C92" w:rsidTr="00966C98">
        <w:tc>
          <w:tcPr>
            <w:tcW w:w="1134" w:type="dxa"/>
            <w:vAlign w:val="center"/>
          </w:tcPr>
          <w:p w:rsidR="00966C98" w:rsidRDefault="00966C98" w:rsidP="00966C98">
            <w:pPr>
              <w:pStyle w:val="ConsPlusNormal"/>
            </w:pPr>
            <w:r>
              <w:t>Урок 21</w:t>
            </w:r>
          </w:p>
        </w:tc>
        <w:tc>
          <w:tcPr>
            <w:tcW w:w="7937" w:type="dxa"/>
            <w:vAlign w:val="center"/>
          </w:tcPr>
          <w:p w:rsidR="00966C98" w:rsidRDefault="00966C98" w:rsidP="00966C98">
            <w:pPr>
              <w:pStyle w:val="ConsPlusNormal"/>
              <w:jc w:val="both"/>
            </w:pPr>
            <w:r>
              <w:t>Культура, ее многообразие и формы.</w:t>
            </w:r>
          </w:p>
        </w:tc>
      </w:tr>
      <w:tr w:rsidR="00966C98" w:rsidRPr="00541C92" w:rsidTr="00966C98">
        <w:tc>
          <w:tcPr>
            <w:tcW w:w="1134" w:type="dxa"/>
            <w:vAlign w:val="center"/>
          </w:tcPr>
          <w:p w:rsidR="00966C98" w:rsidRDefault="00966C98" w:rsidP="00966C98">
            <w:pPr>
              <w:pStyle w:val="ConsPlusNormal"/>
            </w:pPr>
            <w:r>
              <w:t>Урок 22</w:t>
            </w:r>
          </w:p>
        </w:tc>
        <w:tc>
          <w:tcPr>
            <w:tcW w:w="7937" w:type="dxa"/>
            <w:vAlign w:val="center"/>
          </w:tcPr>
          <w:p w:rsidR="00966C98" w:rsidRDefault="00966C98" w:rsidP="00966C98">
            <w:pPr>
              <w:pStyle w:val="ConsPlusNormal"/>
              <w:jc w:val="both"/>
            </w:pPr>
            <w:r>
              <w:t>Наука. Роль науки в развитии общества</w:t>
            </w:r>
          </w:p>
        </w:tc>
      </w:tr>
      <w:tr w:rsidR="00966C98" w:rsidTr="00966C98">
        <w:tc>
          <w:tcPr>
            <w:tcW w:w="1134" w:type="dxa"/>
            <w:vAlign w:val="center"/>
          </w:tcPr>
          <w:p w:rsidR="00966C98" w:rsidRDefault="00966C98" w:rsidP="00966C98">
            <w:pPr>
              <w:pStyle w:val="ConsPlusNormal"/>
            </w:pPr>
            <w:r>
              <w:t>Урок 23</w:t>
            </w:r>
          </w:p>
        </w:tc>
        <w:tc>
          <w:tcPr>
            <w:tcW w:w="7937" w:type="dxa"/>
            <w:vAlign w:val="center"/>
          </w:tcPr>
          <w:p w:rsidR="00966C98" w:rsidRDefault="00966C98" w:rsidP="00966C98">
            <w:pPr>
              <w:pStyle w:val="ConsPlusNormal"/>
              <w:jc w:val="both"/>
            </w:pPr>
            <w:r>
              <w:t>Образование в современном обществе</w:t>
            </w:r>
          </w:p>
        </w:tc>
      </w:tr>
      <w:tr w:rsidR="00966C98" w:rsidRPr="00541C92" w:rsidTr="00966C98">
        <w:tc>
          <w:tcPr>
            <w:tcW w:w="1134" w:type="dxa"/>
            <w:vAlign w:val="center"/>
          </w:tcPr>
          <w:p w:rsidR="00966C98" w:rsidRDefault="00966C98" w:rsidP="00966C98">
            <w:pPr>
              <w:pStyle w:val="ConsPlusNormal"/>
            </w:pPr>
            <w:r>
              <w:lastRenderedPageBreak/>
              <w:t>Урок 24</w:t>
            </w:r>
          </w:p>
        </w:tc>
        <w:tc>
          <w:tcPr>
            <w:tcW w:w="7937" w:type="dxa"/>
            <w:vAlign w:val="center"/>
          </w:tcPr>
          <w:p w:rsidR="00966C98" w:rsidRDefault="00966C98" w:rsidP="00966C98">
            <w:pPr>
              <w:pStyle w:val="ConsPlusNormal"/>
              <w:jc w:val="both"/>
            </w:pPr>
            <w:r>
              <w:t>Образование в Российской Федерации. Самообразование</w:t>
            </w:r>
          </w:p>
        </w:tc>
      </w:tr>
      <w:tr w:rsidR="00966C98" w:rsidRPr="00541C92" w:rsidTr="00966C98">
        <w:tc>
          <w:tcPr>
            <w:tcW w:w="1134" w:type="dxa"/>
            <w:vAlign w:val="center"/>
          </w:tcPr>
          <w:p w:rsidR="00966C98" w:rsidRDefault="00966C98" w:rsidP="00966C98">
            <w:pPr>
              <w:pStyle w:val="ConsPlusNormal"/>
            </w:pPr>
            <w:r>
              <w:t>Урок 25</w:t>
            </w:r>
          </w:p>
        </w:tc>
        <w:tc>
          <w:tcPr>
            <w:tcW w:w="7937" w:type="dxa"/>
            <w:vAlign w:val="center"/>
          </w:tcPr>
          <w:p w:rsidR="00966C98" w:rsidRDefault="00966C98" w:rsidP="00966C98">
            <w:pPr>
              <w:pStyle w:val="ConsPlusNormal"/>
              <w:jc w:val="both"/>
            </w:pPr>
            <w:r>
              <w:t>Политика в сфере культуры и образования в Российской Федерации</w:t>
            </w:r>
          </w:p>
        </w:tc>
      </w:tr>
      <w:tr w:rsidR="00966C98" w:rsidRPr="00541C92" w:rsidTr="00966C98">
        <w:tc>
          <w:tcPr>
            <w:tcW w:w="1134" w:type="dxa"/>
            <w:vAlign w:val="center"/>
          </w:tcPr>
          <w:p w:rsidR="00966C98" w:rsidRDefault="00966C98" w:rsidP="00966C98">
            <w:pPr>
              <w:pStyle w:val="ConsPlusNormal"/>
            </w:pPr>
            <w:r>
              <w:t>Урок 26</w:t>
            </w:r>
          </w:p>
        </w:tc>
        <w:tc>
          <w:tcPr>
            <w:tcW w:w="7937" w:type="dxa"/>
            <w:vAlign w:val="center"/>
          </w:tcPr>
          <w:p w:rsidR="00966C98" w:rsidRDefault="00966C98" w:rsidP="00966C98">
            <w:pPr>
              <w:pStyle w:val="ConsPlusNormal"/>
              <w:jc w:val="both"/>
            </w:pPr>
            <w:r>
              <w:t>Роль религии в жизни человека и общества</w:t>
            </w:r>
          </w:p>
        </w:tc>
      </w:tr>
      <w:tr w:rsidR="00966C98" w:rsidRPr="00541C92" w:rsidTr="00966C98">
        <w:tc>
          <w:tcPr>
            <w:tcW w:w="1134" w:type="dxa"/>
            <w:vAlign w:val="center"/>
          </w:tcPr>
          <w:p w:rsidR="00966C98" w:rsidRDefault="00966C98" w:rsidP="00966C98">
            <w:pPr>
              <w:pStyle w:val="ConsPlusNormal"/>
            </w:pPr>
            <w:r>
              <w:t>Урок 27</w:t>
            </w:r>
          </w:p>
        </w:tc>
        <w:tc>
          <w:tcPr>
            <w:tcW w:w="7937" w:type="dxa"/>
            <w:vAlign w:val="center"/>
          </w:tcPr>
          <w:p w:rsidR="00966C98" w:rsidRDefault="00966C98" w:rsidP="00966C98">
            <w:pPr>
              <w:pStyle w:val="ConsPlusNormal"/>
              <w:jc w:val="both"/>
            </w:pPr>
            <w:r>
              <w:t>Национальные и мировые религии. Религии и религиозные объединения в Российской Федерации</w:t>
            </w:r>
          </w:p>
        </w:tc>
      </w:tr>
      <w:tr w:rsidR="00966C98" w:rsidRPr="00541C92" w:rsidTr="00966C98">
        <w:tc>
          <w:tcPr>
            <w:tcW w:w="1134" w:type="dxa"/>
            <w:vAlign w:val="center"/>
          </w:tcPr>
          <w:p w:rsidR="00966C98" w:rsidRDefault="00966C98" w:rsidP="00966C98">
            <w:pPr>
              <w:pStyle w:val="ConsPlusNormal"/>
            </w:pPr>
            <w:r>
              <w:t>Урок 28</w:t>
            </w:r>
          </w:p>
        </w:tc>
        <w:tc>
          <w:tcPr>
            <w:tcW w:w="7937" w:type="dxa"/>
            <w:vAlign w:val="center"/>
          </w:tcPr>
          <w:p w:rsidR="00966C98" w:rsidRDefault="00966C98" w:rsidP="00966C98">
            <w:pPr>
              <w:pStyle w:val="ConsPlusNormal"/>
              <w:jc w:val="both"/>
            </w:pPr>
            <w:r>
              <w:t>Что такое искусство. Виды искусств</w:t>
            </w:r>
          </w:p>
        </w:tc>
      </w:tr>
      <w:tr w:rsidR="00966C98" w:rsidRPr="00541C92" w:rsidTr="00966C98">
        <w:tc>
          <w:tcPr>
            <w:tcW w:w="1134" w:type="dxa"/>
            <w:vAlign w:val="center"/>
          </w:tcPr>
          <w:p w:rsidR="00966C98" w:rsidRDefault="00966C98" w:rsidP="00966C98">
            <w:pPr>
              <w:pStyle w:val="ConsPlusNormal"/>
            </w:pPr>
            <w:r>
              <w:t>Урок 29</w:t>
            </w:r>
          </w:p>
        </w:tc>
        <w:tc>
          <w:tcPr>
            <w:tcW w:w="7937" w:type="dxa"/>
            <w:vAlign w:val="center"/>
          </w:tcPr>
          <w:p w:rsidR="00966C98" w:rsidRDefault="00966C98" w:rsidP="00966C98">
            <w:pPr>
              <w:pStyle w:val="ConsPlusNormal"/>
              <w:jc w:val="both"/>
            </w:pPr>
            <w:r>
              <w:t>Роль искусства в жизни человека и общества</w:t>
            </w:r>
          </w:p>
        </w:tc>
      </w:tr>
      <w:tr w:rsidR="00966C98" w:rsidRPr="00541C92" w:rsidTr="00966C98">
        <w:tc>
          <w:tcPr>
            <w:tcW w:w="1134" w:type="dxa"/>
            <w:vAlign w:val="center"/>
          </w:tcPr>
          <w:p w:rsidR="00966C98" w:rsidRDefault="00966C98" w:rsidP="00966C98">
            <w:pPr>
              <w:pStyle w:val="ConsPlusNormal"/>
            </w:pPr>
            <w:r>
              <w:t>Урок 30</w:t>
            </w:r>
          </w:p>
        </w:tc>
        <w:tc>
          <w:tcPr>
            <w:tcW w:w="7937" w:type="dxa"/>
            <w:vAlign w:val="center"/>
          </w:tcPr>
          <w:p w:rsidR="00966C98" w:rsidRDefault="00966C98" w:rsidP="00966C98">
            <w:pPr>
              <w:pStyle w:val="ConsPlusNormal"/>
              <w:jc w:val="both"/>
            </w:pPr>
            <w:r>
              <w:t>Общество и его развитие. Информация и современный мир</w:t>
            </w:r>
          </w:p>
        </w:tc>
      </w:tr>
      <w:tr w:rsidR="00966C98" w:rsidRPr="00541C92" w:rsidTr="00966C98">
        <w:tc>
          <w:tcPr>
            <w:tcW w:w="1134" w:type="dxa"/>
            <w:vAlign w:val="center"/>
          </w:tcPr>
          <w:p w:rsidR="00966C98" w:rsidRDefault="00966C98" w:rsidP="00966C98">
            <w:pPr>
              <w:pStyle w:val="ConsPlusNormal"/>
            </w:pPr>
            <w:r>
              <w:t>Урок 31</w:t>
            </w:r>
          </w:p>
        </w:tc>
        <w:tc>
          <w:tcPr>
            <w:tcW w:w="7937" w:type="dxa"/>
            <w:vAlign w:val="center"/>
          </w:tcPr>
          <w:p w:rsidR="00966C98" w:rsidRDefault="00966C98" w:rsidP="00966C98">
            <w:pPr>
              <w:pStyle w:val="ConsPlusNormal"/>
              <w:jc w:val="both"/>
            </w:pPr>
            <w:r>
              <w:t>Роль информации и информационных технологий в современном мире</w:t>
            </w:r>
          </w:p>
        </w:tc>
      </w:tr>
      <w:tr w:rsidR="00966C98" w:rsidTr="00966C98">
        <w:tc>
          <w:tcPr>
            <w:tcW w:w="1134" w:type="dxa"/>
            <w:vAlign w:val="center"/>
          </w:tcPr>
          <w:p w:rsidR="00966C98" w:rsidRDefault="00966C98" w:rsidP="00966C98">
            <w:pPr>
              <w:pStyle w:val="ConsPlusNormal"/>
            </w:pPr>
            <w:r>
              <w:t>Урок 32</w:t>
            </w:r>
          </w:p>
        </w:tc>
        <w:tc>
          <w:tcPr>
            <w:tcW w:w="7937" w:type="dxa"/>
            <w:vAlign w:val="center"/>
          </w:tcPr>
          <w:p w:rsidR="00966C98" w:rsidRDefault="00966C98" w:rsidP="00966C98">
            <w:pPr>
              <w:pStyle w:val="ConsPlusNormal"/>
              <w:jc w:val="both"/>
            </w:pPr>
            <w:r>
              <w:t>Повторительно-обобщающий урок по теме "Человек в мире культуры". Контрольная работа</w:t>
            </w:r>
          </w:p>
        </w:tc>
      </w:tr>
      <w:tr w:rsidR="00966C98" w:rsidRPr="00541C92" w:rsidTr="00966C98">
        <w:tc>
          <w:tcPr>
            <w:tcW w:w="1134" w:type="dxa"/>
            <w:vAlign w:val="center"/>
          </w:tcPr>
          <w:p w:rsidR="00966C98" w:rsidRDefault="00966C98" w:rsidP="00966C98">
            <w:pPr>
              <w:pStyle w:val="ConsPlusNormal"/>
            </w:pPr>
            <w:r>
              <w:t>Урок 33</w:t>
            </w:r>
          </w:p>
        </w:tc>
        <w:tc>
          <w:tcPr>
            <w:tcW w:w="7937" w:type="dxa"/>
            <w:vAlign w:val="center"/>
          </w:tcPr>
          <w:p w:rsidR="00966C98" w:rsidRDefault="00966C98" w:rsidP="00966C98">
            <w:pPr>
              <w:pStyle w:val="ConsPlusNormal"/>
              <w:jc w:val="both"/>
            </w:pPr>
            <w:r>
              <w:t>Защита проектов по теме по теме "Финансовая грамотность"</w:t>
            </w:r>
          </w:p>
        </w:tc>
      </w:tr>
      <w:tr w:rsidR="00966C98" w:rsidRPr="00541C92" w:rsidTr="00966C98">
        <w:tc>
          <w:tcPr>
            <w:tcW w:w="1134" w:type="dxa"/>
            <w:vAlign w:val="center"/>
          </w:tcPr>
          <w:p w:rsidR="00966C98" w:rsidRDefault="00966C98" w:rsidP="00966C98">
            <w:pPr>
              <w:pStyle w:val="ConsPlusNormal"/>
            </w:pPr>
            <w:r>
              <w:t>Урок 34</w:t>
            </w:r>
          </w:p>
        </w:tc>
        <w:tc>
          <w:tcPr>
            <w:tcW w:w="7937" w:type="dxa"/>
            <w:vAlign w:val="center"/>
          </w:tcPr>
          <w:p w:rsidR="00966C98" w:rsidRDefault="00966C98" w:rsidP="00966C98">
            <w:pPr>
              <w:pStyle w:val="ConsPlusNormal"/>
              <w:jc w:val="both"/>
            </w:pPr>
            <w:r>
              <w:t>Итоговое повторение по темам "Человек в экономике", "Человек в мире культуры"</w:t>
            </w:r>
          </w:p>
        </w:tc>
      </w:tr>
      <w:tr w:rsidR="00966C98" w:rsidRPr="00541C92" w:rsidTr="00966C98">
        <w:tc>
          <w:tcPr>
            <w:tcW w:w="9071" w:type="dxa"/>
            <w:gridSpan w:val="2"/>
            <w:vAlign w:val="center"/>
          </w:tcPr>
          <w:p w:rsidR="00966C98" w:rsidRDefault="00966C98" w:rsidP="00966C98">
            <w:pPr>
              <w:pStyle w:val="ConsPlusNormal"/>
              <w:jc w:val="both"/>
            </w:pPr>
            <w: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966C98" w:rsidRDefault="00966C98" w:rsidP="00966C98">
      <w:pPr>
        <w:pStyle w:val="ConsPlusNormal"/>
        <w:ind w:firstLine="540"/>
        <w:jc w:val="both"/>
      </w:pPr>
    </w:p>
    <w:p w:rsidR="00966C98" w:rsidRDefault="00966C98" w:rsidP="00966C98">
      <w:pPr>
        <w:pStyle w:val="ConsPlusNormal"/>
        <w:jc w:val="right"/>
      </w:pPr>
      <w:r>
        <w:t>Таблица 18.3</w:t>
      </w:r>
    </w:p>
    <w:p w:rsidR="00966C98" w:rsidRDefault="00966C98" w:rsidP="00966C98">
      <w:pPr>
        <w:pStyle w:val="ConsPlusNormal"/>
        <w:ind w:firstLine="540"/>
        <w:jc w:val="both"/>
      </w:pPr>
    </w:p>
    <w:p w:rsidR="00966C98" w:rsidRDefault="00966C98" w:rsidP="00966C98">
      <w:pPr>
        <w:pStyle w:val="ConsPlusNormal"/>
        <w:jc w:val="both"/>
      </w:pPr>
      <w:r>
        <w:t>9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966C98" w:rsidTr="00966C98">
        <w:tc>
          <w:tcPr>
            <w:tcW w:w="1134" w:type="dxa"/>
          </w:tcPr>
          <w:p w:rsidR="00966C98" w:rsidRDefault="00966C98" w:rsidP="00966C98">
            <w:pPr>
              <w:pStyle w:val="ConsPlusNormal"/>
              <w:jc w:val="center"/>
            </w:pPr>
            <w:r>
              <w:t>N урока</w:t>
            </w:r>
          </w:p>
        </w:tc>
        <w:tc>
          <w:tcPr>
            <w:tcW w:w="7937" w:type="dxa"/>
          </w:tcPr>
          <w:p w:rsidR="00966C98" w:rsidRDefault="00966C98" w:rsidP="00966C98">
            <w:pPr>
              <w:pStyle w:val="ConsPlusNormal"/>
              <w:jc w:val="center"/>
            </w:pPr>
            <w:r>
              <w:t>Тема урока</w:t>
            </w:r>
          </w:p>
        </w:tc>
      </w:tr>
      <w:tr w:rsidR="00966C98" w:rsidTr="00966C98">
        <w:tc>
          <w:tcPr>
            <w:tcW w:w="1134" w:type="dxa"/>
            <w:vAlign w:val="center"/>
          </w:tcPr>
          <w:p w:rsidR="00966C98" w:rsidRDefault="00966C98" w:rsidP="00966C98">
            <w:pPr>
              <w:pStyle w:val="ConsPlusNormal"/>
            </w:pPr>
            <w:r>
              <w:t>Урок 1</w:t>
            </w:r>
          </w:p>
        </w:tc>
        <w:tc>
          <w:tcPr>
            <w:tcW w:w="7937" w:type="dxa"/>
            <w:vAlign w:val="center"/>
          </w:tcPr>
          <w:p w:rsidR="00966C98" w:rsidRDefault="00966C98" w:rsidP="00966C98">
            <w:pPr>
              <w:pStyle w:val="ConsPlusNormal"/>
              <w:jc w:val="both"/>
            </w:pPr>
            <w:r>
              <w:t>Политика и политическая власть</w:t>
            </w:r>
          </w:p>
        </w:tc>
      </w:tr>
      <w:tr w:rsidR="00966C98" w:rsidTr="00966C98">
        <w:tc>
          <w:tcPr>
            <w:tcW w:w="1134" w:type="dxa"/>
            <w:vAlign w:val="center"/>
          </w:tcPr>
          <w:p w:rsidR="00966C98" w:rsidRDefault="00966C98" w:rsidP="00966C98">
            <w:pPr>
              <w:pStyle w:val="ConsPlusNormal"/>
            </w:pPr>
            <w:r>
              <w:t>Урок 2</w:t>
            </w:r>
          </w:p>
        </w:tc>
        <w:tc>
          <w:tcPr>
            <w:tcW w:w="7937" w:type="dxa"/>
            <w:vAlign w:val="center"/>
          </w:tcPr>
          <w:p w:rsidR="00966C98" w:rsidRDefault="00966C98" w:rsidP="00966C98">
            <w:pPr>
              <w:pStyle w:val="ConsPlusNormal"/>
              <w:jc w:val="both"/>
            </w:pPr>
            <w:r>
              <w:t>Государство - политическая организация общества</w:t>
            </w:r>
          </w:p>
        </w:tc>
      </w:tr>
      <w:tr w:rsidR="00966C98" w:rsidTr="00966C98">
        <w:tc>
          <w:tcPr>
            <w:tcW w:w="1134" w:type="dxa"/>
            <w:vAlign w:val="center"/>
          </w:tcPr>
          <w:p w:rsidR="00966C98" w:rsidRDefault="00966C98" w:rsidP="00966C98">
            <w:pPr>
              <w:pStyle w:val="ConsPlusNormal"/>
            </w:pPr>
            <w:r>
              <w:t>Урок 3</w:t>
            </w:r>
          </w:p>
        </w:tc>
        <w:tc>
          <w:tcPr>
            <w:tcW w:w="7937" w:type="dxa"/>
            <w:vAlign w:val="center"/>
          </w:tcPr>
          <w:p w:rsidR="00966C98" w:rsidRDefault="00966C98" w:rsidP="00966C98">
            <w:pPr>
              <w:pStyle w:val="ConsPlusNormal"/>
              <w:jc w:val="both"/>
            </w:pPr>
            <w:r>
              <w:t>Политические режимы</w:t>
            </w:r>
          </w:p>
        </w:tc>
      </w:tr>
      <w:tr w:rsidR="00966C98" w:rsidRPr="00541C92" w:rsidTr="00966C98">
        <w:tc>
          <w:tcPr>
            <w:tcW w:w="1134" w:type="dxa"/>
            <w:vAlign w:val="center"/>
          </w:tcPr>
          <w:p w:rsidR="00966C98" w:rsidRDefault="00966C98" w:rsidP="00966C98">
            <w:pPr>
              <w:pStyle w:val="ConsPlusNormal"/>
            </w:pPr>
            <w:r>
              <w:t>Урок 4</w:t>
            </w:r>
          </w:p>
        </w:tc>
        <w:tc>
          <w:tcPr>
            <w:tcW w:w="7937" w:type="dxa"/>
            <w:vAlign w:val="center"/>
          </w:tcPr>
          <w:p w:rsidR="00966C98" w:rsidRDefault="00966C98" w:rsidP="00966C98">
            <w:pPr>
              <w:pStyle w:val="ConsPlusNormal"/>
              <w:jc w:val="both"/>
            </w:pPr>
            <w:r>
              <w:t>Формы политического участия. Выборы, референдум</w:t>
            </w:r>
          </w:p>
        </w:tc>
      </w:tr>
      <w:tr w:rsidR="00966C98" w:rsidTr="00966C98">
        <w:tc>
          <w:tcPr>
            <w:tcW w:w="1134" w:type="dxa"/>
            <w:vAlign w:val="center"/>
          </w:tcPr>
          <w:p w:rsidR="00966C98" w:rsidRDefault="00966C98" w:rsidP="00966C98">
            <w:pPr>
              <w:pStyle w:val="ConsPlusNormal"/>
            </w:pPr>
            <w:r>
              <w:t>Урок 5</w:t>
            </w:r>
          </w:p>
        </w:tc>
        <w:tc>
          <w:tcPr>
            <w:tcW w:w="7937" w:type="dxa"/>
            <w:vAlign w:val="center"/>
          </w:tcPr>
          <w:p w:rsidR="00966C98" w:rsidRDefault="00966C98" w:rsidP="00966C98">
            <w:pPr>
              <w:pStyle w:val="ConsPlusNormal"/>
              <w:jc w:val="both"/>
            </w:pPr>
            <w:r>
              <w:t>Политические партии, их роль в демократическом обществе. Общественно-политические организации</w:t>
            </w:r>
          </w:p>
        </w:tc>
      </w:tr>
      <w:tr w:rsidR="00966C98" w:rsidRPr="00541C92" w:rsidTr="00966C98">
        <w:tc>
          <w:tcPr>
            <w:tcW w:w="1134" w:type="dxa"/>
            <w:vAlign w:val="center"/>
          </w:tcPr>
          <w:p w:rsidR="00966C98" w:rsidRDefault="00966C98" w:rsidP="00966C98">
            <w:pPr>
              <w:pStyle w:val="ConsPlusNormal"/>
            </w:pPr>
            <w:r>
              <w:t>Урок 6</w:t>
            </w:r>
          </w:p>
        </w:tc>
        <w:tc>
          <w:tcPr>
            <w:tcW w:w="7937" w:type="dxa"/>
            <w:vAlign w:val="center"/>
          </w:tcPr>
          <w:p w:rsidR="00966C98" w:rsidRDefault="00966C98" w:rsidP="00966C98">
            <w:pPr>
              <w:pStyle w:val="ConsPlusNormal"/>
              <w:jc w:val="both"/>
            </w:pPr>
            <w:r>
              <w:t>Повторительно-обобщающий урок по теме "Человек в политическом измерении"</w:t>
            </w:r>
          </w:p>
        </w:tc>
      </w:tr>
      <w:tr w:rsidR="00966C98" w:rsidRPr="00541C92" w:rsidTr="00966C98">
        <w:tc>
          <w:tcPr>
            <w:tcW w:w="1134" w:type="dxa"/>
            <w:vAlign w:val="center"/>
          </w:tcPr>
          <w:p w:rsidR="00966C98" w:rsidRDefault="00966C98" w:rsidP="00966C98">
            <w:pPr>
              <w:pStyle w:val="ConsPlusNormal"/>
            </w:pPr>
            <w:r>
              <w:t>Урок 7</w:t>
            </w:r>
          </w:p>
        </w:tc>
        <w:tc>
          <w:tcPr>
            <w:tcW w:w="7937" w:type="dxa"/>
            <w:vAlign w:val="center"/>
          </w:tcPr>
          <w:p w:rsidR="00966C98" w:rsidRDefault="00966C98" w:rsidP="00966C98">
            <w:pPr>
              <w:pStyle w:val="ConsPlusNormal"/>
              <w:jc w:val="both"/>
            </w:pPr>
            <w:r>
              <w:t>Основы конституционного строя Российской Федерации</w:t>
            </w:r>
          </w:p>
        </w:tc>
      </w:tr>
      <w:tr w:rsidR="00966C98" w:rsidRPr="00541C92" w:rsidTr="00966C98">
        <w:tc>
          <w:tcPr>
            <w:tcW w:w="1134" w:type="dxa"/>
            <w:vAlign w:val="center"/>
          </w:tcPr>
          <w:p w:rsidR="00966C98" w:rsidRDefault="00966C98" w:rsidP="00966C98">
            <w:pPr>
              <w:pStyle w:val="ConsPlusNormal"/>
            </w:pPr>
            <w:r>
              <w:t>Урок 8</w:t>
            </w:r>
          </w:p>
        </w:tc>
        <w:tc>
          <w:tcPr>
            <w:tcW w:w="7937" w:type="dxa"/>
            <w:vAlign w:val="center"/>
          </w:tcPr>
          <w:p w:rsidR="00966C98" w:rsidRDefault="00966C98" w:rsidP="00966C98">
            <w:pPr>
              <w:pStyle w:val="ConsPlusNormal"/>
              <w:jc w:val="both"/>
            </w:pPr>
            <w:r>
              <w:t>Основы конституционного строя Российской Федерации</w:t>
            </w:r>
          </w:p>
        </w:tc>
      </w:tr>
      <w:tr w:rsidR="00966C98" w:rsidRPr="00541C92" w:rsidTr="00966C98">
        <w:tc>
          <w:tcPr>
            <w:tcW w:w="1134" w:type="dxa"/>
            <w:vAlign w:val="center"/>
          </w:tcPr>
          <w:p w:rsidR="00966C98" w:rsidRDefault="00966C98" w:rsidP="00966C98">
            <w:pPr>
              <w:pStyle w:val="ConsPlusNormal"/>
            </w:pPr>
            <w:r>
              <w:t>Урок 9</w:t>
            </w:r>
          </w:p>
        </w:tc>
        <w:tc>
          <w:tcPr>
            <w:tcW w:w="7937" w:type="dxa"/>
            <w:vAlign w:val="center"/>
          </w:tcPr>
          <w:p w:rsidR="00966C98" w:rsidRDefault="00966C98" w:rsidP="00966C98">
            <w:pPr>
              <w:pStyle w:val="ConsPlusNormal"/>
              <w:jc w:val="both"/>
            </w:pPr>
            <w:r>
              <w:t>Высшие органы публичной власти в Российской Федерации</w:t>
            </w:r>
          </w:p>
        </w:tc>
      </w:tr>
      <w:tr w:rsidR="00966C98" w:rsidRPr="00541C92" w:rsidTr="00966C98">
        <w:tc>
          <w:tcPr>
            <w:tcW w:w="1134" w:type="dxa"/>
            <w:vAlign w:val="center"/>
          </w:tcPr>
          <w:p w:rsidR="00966C98" w:rsidRDefault="00966C98" w:rsidP="00966C98">
            <w:pPr>
              <w:pStyle w:val="ConsPlusNormal"/>
            </w:pPr>
            <w:r>
              <w:t>Урок 10</w:t>
            </w:r>
          </w:p>
        </w:tc>
        <w:tc>
          <w:tcPr>
            <w:tcW w:w="7937" w:type="dxa"/>
            <w:vAlign w:val="center"/>
          </w:tcPr>
          <w:p w:rsidR="00966C98" w:rsidRDefault="00966C98" w:rsidP="00966C98">
            <w:pPr>
              <w:pStyle w:val="ConsPlusNormal"/>
              <w:jc w:val="both"/>
            </w:pPr>
            <w:r>
              <w:t>Государственное управление и противодействие коррупции</w:t>
            </w:r>
          </w:p>
        </w:tc>
      </w:tr>
      <w:tr w:rsidR="00966C98" w:rsidRPr="00541C92" w:rsidTr="00966C98">
        <w:tc>
          <w:tcPr>
            <w:tcW w:w="1134" w:type="dxa"/>
            <w:vAlign w:val="center"/>
          </w:tcPr>
          <w:p w:rsidR="00966C98" w:rsidRDefault="00966C98" w:rsidP="00966C98">
            <w:pPr>
              <w:pStyle w:val="ConsPlusNormal"/>
            </w:pPr>
            <w:r>
              <w:t>Урок 11</w:t>
            </w:r>
          </w:p>
        </w:tc>
        <w:tc>
          <w:tcPr>
            <w:tcW w:w="7937" w:type="dxa"/>
            <w:vAlign w:val="center"/>
          </w:tcPr>
          <w:p w:rsidR="00966C98" w:rsidRDefault="00966C98" w:rsidP="00966C98">
            <w:pPr>
              <w:pStyle w:val="ConsPlusNormal"/>
              <w:jc w:val="both"/>
            </w:pPr>
            <w:r>
              <w:t>Государственно-территориальное устройство Российской Федерации</w:t>
            </w:r>
          </w:p>
        </w:tc>
      </w:tr>
      <w:tr w:rsidR="00966C98" w:rsidTr="00966C98">
        <w:tc>
          <w:tcPr>
            <w:tcW w:w="1134" w:type="dxa"/>
            <w:vAlign w:val="center"/>
          </w:tcPr>
          <w:p w:rsidR="00966C98" w:rsidRDefault="00966C98" w:rsidP="00966C98">
            <w:pPr>
              <w:pStyle w:val="ConsPlusNormal"/>
            </w:pPr>
            <w:r>
              <w:t>Урок 12</w:t>
            </w:r>
          </w:p>
        </w:tc>
        <w:tc>
          <w:tcPr>
            <w:tcW w:w="7937" w:type="dxa"/>
            <w:vAlign w:val="center"/>
          </w:tcPr>
          <w:p w:rsidR="00966C98" w:rsidRDefault="00966C98" w:rsidP="00966C98">
            <w:pPr>
              <w:pStyle w:val="ConsPlusNormal"/>
              <w:jc w:val="both"/>
            </w:pPr>
            <w:r>
              <w:t>Местное самоуправление</w:t>
            </w:r>
          </w:p>
        </w:tc>
      </w:tr>
      <w:tr w:rsidR="00966C98" w:rsidTr="00966C98">
        <w:tc>
          <w:tcPr>
            <w:tcW w:w="1134" w:type="dxa"/>
            <w:vAlign w:val="center"/>
          </w:tcPr>
          <w:p w:rsidR="00966C98" w:rsidRDefault="00966C98" w:rsidP="00966C98">
            <w:pPr>
              <w:pStyle w:val="ConsPlusNormal"/>
            </w:pPr>
            <w:r>
              <w:t>Урок 13</w:t>
            </w:r>
          </w:p>
        </w:tc>
        <w:tc>
          <w:tcPr>
            <w:tcW w:w="7937" w:type="dxa"/>
            <w:vAlign w:val="center"/>
          </w:tcPr>
          <w:p w:rsidR="00966C98" w:rsidRDefault="00966C98" w:rsidP="00966C98">
            <w:pPr>
              <w:pStyle w:val="ConsPlusNormal"/>
              <w:jc w:val="both"/>
            </w:pPr>
            <w:r>
              <w:t>Конституционный статус гражданина Российской Федерации. Гражданство Российской Федерации</w:t>
            </w:r>
          </w:p>
        </w:tc>
      </w:tr>
      <w:tr w:rsidR="00966C98" w:rsidTr="00966C98">
        <w:tc>
          <w:tcPr>
            <w:tcW w:w="1134" w:type="dxa"/>
            <w:vAlign w:val="center"/>
          </w:tcPr>
          <w:p w:rsidR="00966C98" w:rsidRDefault="00966C98" w:rsidP="00966C98">
            <w:pPr>
              <w:pStyle w:val="ConsPlusNormal"/>
            </w:pPr>
            <w:r>
              <w:t>Урок 14</w:t>
            </w:r>
          </w:p>
        </w:tc>
        <w:tc>
          <w:tcPr>
            <w:tcW w:w="7937" w:type="dxa"/>
            <w:vAlign w:val="center"/>
          </w:tcPr>
          <w:p w:rsidR="00966C98" w:rsidRDefault="00966C98" w:rsidP="00966C98">
            <w:pPr>
              <w:pStyle w:val="ConsPlusNormal"/>
              <w:jc w:val="both"/>
            </w:pPr>
            <w:r>
              <w:t>Повторительно-обобщающий урок по теме "Гражданин и государство". Контрольная работа</w:t>
            </w:r>
          </w:p>
        </w:tc>
      </w:tr>
      <w:tr w:rsidR="00966C98" w:rsidTr="00966C98">
        <w:tc>
          <w:tcPr>
            <w:tcW w:w="1134" w:type="dxa"/>
            <w:vAlign w:val="center"/>
          </w:tcPr>
          <w:p w:rsidR="00966C98" w:rsidRDefault="00966C98" w:rsidP="00966C98">
            <w:pPr>
              <w:pStyle w:val="ConsPlusNormal"/>
            </w:pPr>
            <w:r>
              <w:lastRenderedPageBreak/>
              <w:t>Урок 15</w:t>
            </w:r>
          </w:p>
        </w:tc>
        <w:tc>
          <w:tcPr>
            <w:tcW w:w="7937" w:type="dxa"/>
            <w:vAlign w:val="center"/>
          </w:tcPr>
          <w:p w:rsidR="00966C98" w:rsidRDefault="00966C98" w:rsidP="00966C98">
            <w:pPr>
              <w:pStyle w:val="ConsPlusNormal"/>
              <w:jc w:val="both"/>
            </w:pPr>
            <w:r>
              <w:t>Социальная структура общества</w:t>
            </w:r>
          </w:p>
        </w:tc>
      </w:tr>
      <w:tr w:rsidR="00966C98" w:rsidTr="00966C98">
        <w:tc>
          <w:tcPr>
            <w:tcW w:w="1134" w:type="dxa"/>
            <w:vAlign w:val="center"/>
          </w:tcPr>
          <w:p w:rsidR="00966C98" w:rsidRDefault="00966C98" w:rsidP="00966C98">
            <w:pPr>
              <w:pStyle w:val="ConsPlusNormal"/>
            </w:pPr>
            <w:r>
              <w:t>Урок 16</w:t>
            </w:r>
          </w:p>
        </w:tc>
        <w:tc>
          <w:tcPr>
            <w:tcW w:w="7937" w:type="dxa"/>
            <w:vAlign w:val="center"/>
          </w:tcPr>
          <w:p w:rsidR="00966C98" w:rsidRDefault="00966C98" w:rsidP="00966C98">
            <w:pPr>
              <w:pStyle w:val="ConsPlusNormal"/>
              <w:jc w:val="both"/>
            </w:pPr>
            <w:r>
              <w:t>Социальная мобильность</w:t>
            </w:r>
          </w:p>
        </w:tc>
      </w:tr>
      <w:tr w:rsidR="00966C98" w:rsidRPr="00541C92" w:rsidTr="00966C98">
        <w:tc>
          <w:tcPr>
            <w:tcW w:w="1134" w:type="dxa"/>
            <w:vAlign w:val="center"/>
          </w:tcPr>
          <w:p w:rsidR="00966C98" w:rsidRDefault="00966C98" w:rsidP="00966C98">
            <w:pPr>
              <w:pStyle w:val="ConsPlusNormal"/>
            </w:pPr>
            <w:r>
              <w:t>Урок 17</w:t>
            </w:r>
          </w:p>
        </w:tc>
        <w:tc>
          <w:tcPr>
            <w:tcW w:w="7937" w:type="dxa"/>
            <w:vAlign w:val="center"/>
          </w:tcPr>
          <w:p w:rsidR="00966C98" w:rsidRDefault="00966C98" w:rsidP="00966C98">
            <w:pPr>
              <w:pStyle w:val="ConsPlusNormal"/>
              <w:jc w:val="both"/>
            </w:pPr>
            <w:r>
              <w:t>Социальный статус человека в обществе</w:t>
            </w:r>
          </w:p>
        </w:tc>
      </w:tr>
      <w:tr w:rsidR="00966C98" w:rsidRPr="00541C92" w:rsidTr="00966C98">
        <w:tc>
          <w:tcPr>
            <w:tcW w:w="1134" w:type="dxa"/>
            <w:vAlign w:val="center"/>
          </w:tcPr>
          <w:p w:rsidR="00966C98" w:rsidRDefault="00966C98" w:rsidP="00966C98">
            <w:pPr>
              <w:pStyle w:val="ConsPlusNormal"/>
            </w:pPr>
            <w:r>
              <w:t>Урок 18</w:t>
            </w:r>
          </w:p>
        </w:tc>
        <w:tc>
          <w:tcPr>
            <w:tcW w:w="7937" w:type="dxa"/>
            <w:vAlign w:val="center"/>
          </w:tcPr>
          <w:p w:rsidR="00966C98" w:rsidRDefault="00966C98" w:rsidP="00966C98">
            <w:pPr>
              <w:pStyle w:val="ConsPlusNormal"/>
              <w:jc w:val="both"/>
            </w:pPr>
            <w:r>
              <w:t>Социальные роли. Ролевой набор подростка</w:t>
            </w:r>
          </w:p>
        </w:tc>
      </w:tr>
      <w:tr w:rsidR="00966C98" w:rsidTr="00966C98">
        <w:tc>
          <w:tcPr>
            <w:tcW w:w="1134" w:type="dxa"/>
            <w:vAlign w:val="center"/>
          </w:tcPr>
          <w:p w:rsidR="00966C98" w:rsidRDefault="00966C98" w:rsidP="00966C98">
            <w:pPr>
              <w:pStyle w:val="ConsPlusNormal"/>
            </w:pPr>
            <w:r>
              <w:t>Урок 19</w:t>
            </w:r>
          </w:p>
        </w:tc>
        <w:tc>
          <w:tcPr>
            <w:tcW w:w="7937" w:type="dxa"/>
            <w:vAlign w:val="center"/>
          </w:tcPr>
          <w:p w:rsidR="00966C98" w:rsidRDefault="00966C98" w:rsidP="00966C98">
            <w:pPr>
              <w:pStyle w:val="ConsPlusNormal"/>
              <w:jc w:val="both"/>
            </w:pPr>
            <w:r>
              <w:t>Социализация личности</w:t>
            </w:r>
          </w:p>
        </w:tc>
      </w:tr>
      <w:tr w:rsidR="00966C98" w:rsidTr="00966C98">
        <w:tc>
          <w:tcPr>
            <w:tcW w:w="1134" w:type="dxa"/>
            <w:vAlign w:val="center"/>
          </w:tcPr>
          <w:p w:rsidR="00966C98" w:rsidRDefault="00966C98" w:rsidP="00966C98">
            <w:pPr>
              <w:pStyle w:val="ConsPlusNormal"/>
            </w:pPr>
            <w:r>
              <w:t>Урок 20</w:t>
            </w:r>
          </w:p>
        </w:tc>
        <w:tc>
          <w:tcPr>
            <w:tcW w:w="7937" w:type="dxa"/>
            <w:vAlign w:val="center"/>
          </w:tcPr>
          <w:p w:rsidR="00966C98" w:rsidRDefault="00966C98" w:rsidP="00966C98">
            <w:pPr>
              <w:pStyle w:val="ConsPlusNormal"/>
              <w:jc w:val="both"/>
            </w:pPr>
            <w:r>
              <w:t>Семья и ее функции</w:t>
            </w:r>
          </w:p>
        </w:tc>
      </w:tr>
      <w:tr w:rsidR="00966C98" w:rsidRPr="00541C92" w:rsidTr="00966C98">
        <w:tc>
          <w:tcPr>
            <w:tcW w:w="1134" w:type="dxa"/>
            <w:vAlign w:val="center"/>
          </w:tcPr>
          <w:p w:rsidR="00966C98" w:rsidRDefault="00966C98" w:rsidP="00966C98">
            <w:pPr>
              <w:pStyle w:val="ConsPlusNormal"/>
            </w:pPr>
            <w:r>
              <w:t>Урок 21</w:t>
            </w:r>
          </w:p>
        </w:tc>
        <w:tc>
          <w:tcPr>
            <w:tcW w:w="7937" w:type="dxa"/>
            <w:vAlign w:val="center"/>
          </w:tcPr>
          <w:p w:rsidR="00966C98" w:rsidRDefault="00966C98" w:rsidP="00966C98">
            <w:pPr>
              <w:pStyle w:val="ConsPlusNormal"/>
              <w:jc w:val="both"/>
            </w:pPr>
            <w:r>
              <w:t>Этнос и нация. Россия - многонациональное государство</w:t>
            </w:r>
          </w:p>
        </w:tc>
      </w:tr>
      <w:tr w:rsidR="00966C98" w:rsidRPr="00541C92" w:rsidTr="00966C98">
        <w:tc>
          <w:tcPr>
            <w:tcW w:w="1134" w:type="dxa"/>
            <w:vAlign w:val="center"/>
          </w:tcPr>
          <w:p w:rsidR="00966C98" w:rsidRDefault="00966C98" w:rsidP="00966C98">
            <w:pPr>
              <w:pStyle w:val="ConsPlusNormal"/>
            </w:pPr>
            <w:r>
              <w:t>Урок 22</w:t>
            </w:r>
          </w:p>
        </w:tc>
        <w:tc>
          <w:tcPr>
            <w:tcW w:w="7937" w:type="dxa"/>
            <w:vAlign w:val="center"/>
          </w:tcPr>
          <w:p w:rsidR="00966C98" w:rsidRDefault="00966C98" w:rsidP="00966C98">
            <w:pPr>
              <w:pStyle w:val="ConsPlusNormal"/>
              <w:jc w:val="both"/>
            </w:pPr>
            <w:r>
              <w:t>Этнос и нация. Россия - многонациональное государство</w:t>
            </w:r>
          </w:p>
        </w:tc>
      </w:tr>
      <w:tr w:rsidR="00966C98" w:rsidTr="00966C98">
        <w:tc>
          <w:tcPr>
            <w:tcW w:w="1134" w:type="dxa"/>
            <w:vAlign w:val="center"/>
          </w:tcPr>
          <w:p w:rsidR="00966C98" w:rsidRDefault="00966C98" w:rsidP="00966C98">
            <w:pPr>
              <w:pStyle w:val="ConsPlusNormal"/>
            </w:pPr>
            <w:r>
              <w:t>Урок 23</w:t>
            </w:r>
          </w:p>
        </w:tc>
        <w:tc>
          <w:tcPr>
            <w:tcW w:w="7937" w:type="dxa"/>
            <w:vAlign w:val="center"/>
          </w:tcPr>
          <w:p w:rsidR="00966C98" w:rsidRDefault="00966C98" w:rsidP="00966C98">
            <w:pPr>
              <w:pStyle w:val="ConsPlusNormal"/>
              <w:jc w:val="both"/>
            </w:pPr>
            <w:r>
              <w:t>Социальная политика Российского государства</w:t>
            </w:r>
          </w:p>
        </w:tc>
      </w:tr>
      <w:tr w:rsidR="00966C98" w:rsidTr="00966C98">
        <w:tc>
          <w:tcPr>
            <w:tcW w:w="1134" w:type="dxa"/>
            <w:vAlign w:val="center"/>
          </w:tcPr>
          <w:p w:rsidR="00966C98" w:rsidRDefault="00966C98" w:rsidP="00966C98">
            <w:pPr>
              <w:pStyle w:val="ConsPlusNormal"/>
            </w:pPr>
            <w:r>
              <w:t>Урок 24</w:t>
            </w:r>
          </w:p>
        </w:tc>
        <w:tc>
          <w:tcPr>
            <w:tcW w:w="7937" w:type="dxa"/>
            <w:vAlign w:val="center"/>
          </w:tcPr>
          <w:p w:rsidR="00966C98" w:rsidRDefault="00966C98" w:rsidP="00966C98">
            <w:pPr>
              <w:pStyle w:val="ConsPlusNormal"/>
              <w:jc w:val="both"/>
            </w:pPr>
            <w:r>
              <w:t>Отклоняющееся поведение</w:t>
            </w:r>
          </w:p>
        </w:tc>
      </w:tr>
      <w:tr w:rsidR="00966C98" w:rsidRPr="00541C92" w:rsidTr="00966C98">
        <w:tc>
          <w:tcPr>
            <w:tcW w:w="1134" w:type="dxa"/>
            <w:vAlign w:val="center"/>
          </w:tcPr>
          <w:p w:rsidR="00966C98" w:rsidRDefault="00966C98" w:rsidP="00966C98">
            <w:pPr>
              <w:pStyle w:val="ConsPlusNormal"/>
            </w:pPr>
            <w:r>
              <w:t>Урок 25</w:t>
            </w:r>
          </w:p>
        </w:tc>
        <w:tc>
          <w:tcPr>
            <w:tcW w:w="7937" w:type="dxa"/>
            <w:vAlign w:val="center"/>
          </w:tcPr>
          <w:p w:rsidR="00966C98" w:rsidRDefault="00966C98" w:rsidP="00966C98">
            <w:pPr>
              <w:pStyle w:val="ConsPlusNormal"/>
              <w:jc w:val="both"/>
            </w:pPr>
            <w:r>
              <w:t>Повторительно-обобщающий урок по теме "Человек в системе социальных отношений"</w:t>
            </w:r>
          </w:p>
        </w:tc>
      </w:tr>
      <w:tr w:rsidR="00966C98" w:rsidTr="00966C98">
        <w:tc>
          <w:tcPr>
            <w:tcW w:w="1134" w:type="dxa"/>
            <w:vAlign w:val="center"/>
          </w:tcPr>
          <w:p w:rsidR="00966C98" w:rsidRDefault="00966C98" w:rsidP="00966C98">
            <w:pPr>
              <w:pStyle w:val="ConsPlusNormal"/>
            </w:pPr>
            <w:r>
              <w:t>Урок 26</w:t>
            </w:r>
          </w:p>
        </w:tc>
        <w:tc>
          <w:tcPr>
            <w:tcW w:w="7937" w:type="dxa"/>
            <w:vAlign w:val="center"/>
          </w:tcPr>
          <w:p w:rsidR="00966C98" w:rsidRDefault="00966C98" w:rsidP="00966C98">
            <w:pPr>
              <w:pStyle w:val="ConsPlusNormal"/>
              <w:jc w:val="both"/>
            </w:pPr>
            <w:r>
              <w:t>Информационное общество</w:t>
            </w:r>
          </w:p>
        </w:tc>
      </w:tr>
      <w:tr w:rsidR="00966C98" w:rsidTr="00966C98">
        <w:tc>
          <w:tcPr>
            <w:tcW w:w="1134" w:type="dxa"/>
            <w:vAlign w:val="center"/>
          </w:tcPr>
          <w:p w:rsidR="00966C98" w:rsidRDefault="00966C98" w:rsidP="00966C98">
            <w:pPr>
              <w:pStyle w:val="ConsPlusNormal"/>
            </w:pPr>
            <w:r>
              <w:t>Урок 27</w:t>
            </w:r>
          </w:p>
        </w:tc>
        <w:tc>
          <w:tcPr>
            <w:tcW w:w="7937" w:type="dxa"/>
            <w:vAlign w:val="center"/>
          </w:tcPr>
          <w:p w:rsidR="00966C98" w:rsidRDefault="00966C98" w:rsidP="00966C98">
            <w:pPr>
              <w:pStyle w:val="ConsPlusNormal"/>
              <w:jc w:val="both"/>
            </w:pPr>
            <w:r>
              <w:t>Сущность глобализации</w:t>
            </w:r>
          </w:p>
        </w:tc>
      </w:tr>
      <w:tr w:rsidR="00966C98" w:rsidRPr="00541C92" w:rsidTr="00966C98">
        <w:tc>
          <w:tcPr>
            <w:tcW w:w="1134" w:type="dxa"/>
            <w:vAlign w:val="center"/>
          </w:tcPr>
          <w:p w:rsidR="00966C98" w:rsidRDefault="00966C98" w:rsidP="00966C98">
            <w:pPr>
              <w:pStyle w:val="ConsPlusNormal"/>
            </w:pPr>
            <w:r>
              <w:t>Урок 28</w:t>
            </w:r>
          </w:p>
        </w:tc>
        <w:tc>
          <w:tcPr>
            <w:tcW w:w="7937" w:type="dxa"/>
            <w:vAlign w:val="center"/>
          </w:tcPr>
          <w:p w:rsidR="00966C98" w:rsidRDefault="00966C98" w:rsidP="00966C98">
            <w:pPr>
              <w:pStyle w:val="ConsPlusNormal"/>
              <w:jc w:val="both"/>
            </w:pPr>
            <w:r>
              <w:t>Молодежь - активный участник общественной жизни</w:t>
            </w:r>
          </w:p>
        </w:tc>
      </w:tr>
      <w:tr w:rsidR="00966C98" w:rsidTr="00966C98">
        <w:tc>
          <w:tcPr>
            <w:tcW w:w="1134" w:type="dxa"/>
            <w:vAlign w:val="center"/>
          </w:tcPr>
          <w:p w:rsidR="00966C98" w:rsidRDefault="00966C98" w:rsidP="00966C98">
            <w:pPr>
              <w:pStyle w:val="ConsPlusNormal"/>
            </w:pPr>
            <w:r>
              <w:t>Урок 29</w:t>
            </w:r>
          </w:p>
        </w:tc>
        <w:tc>
          <w:tcPr>
            <w:tcW w:w="7937" w:type="dxa"/>
            <w:vAlign w:val="center"/>
          </w:tcPr>
          <w:p w:rsidR="00966C98" w:rsidRDefault="00966C98" w:rsidP="00966C98">
            <w:pPr>
              <w:pStyle w:val="ConsPlusNormal"/>
              <w:jc w:val="both"/>
            </w:pPr>
            <w:r>
              <w:t>Профессии настоящего и будущего</w:t>
            </w:r>
          </w:p>
        </w:tc>
      </w:tr>
      <w:tr w:rsidR="00966C98" w:rsidRPr="00541C92" w:rsidTr="00966C98">
        <w:tc>
          <w:tcPr>
            <w:tcW w:w="1134" w:type="dxa"/>
            <w:vAlign w:val="center"/>
          </w:tcPr>
          <w:p w:rsidR="00966C98" w:rsidRDefault="00966C98" w:rsidP="00966C98">
            <w:pPr>
              <w:pStyle w:val="ConsPlusNormal"/>
            </w:pPr>
            <w:r>
              <w:t>Урок 30</w:t>
            </w:r>
          </w:p>
        </w:tc>
        <w:tc>
          <w:tcPr>
            <w:tcW w:w="7937" w:type="dxa"/>
            <w:vAlign w:val="center"/>
          </w:tcPr>
          <w:p w:rsidR="00966C98" w:rsidRDefault="00966C98" w:rsidP="00966C98">
            <w:pPr>
              <w:pStyle w:val="ConsPlusNormal"/>
              <w:jc w:val="both"/>
            </w:pPr>
            <w:r>
              <w:t>Здоровый образ жизни. Мода и спорт</w:t>
            </w:r>
          </w:p>
        </w:tc>
      </w:tr>
      <w:tr w:rsidR="00966C98" w:rsidTr="00966C98">
        <w:tc>
          <w:tcPr>
            <w:tcW w:w="1134" w:type="dxa"/>
            <w:vAlign w:val="center"/>
          </w:tcPr>
          <w:p w:rsidR="00966C98" w:rsidRDefault="00966C98" w:rsidP="00966C98">
            <w:pPr>
              <w:pStyle w:val="ConsPlusNormal"/>
            </w:pPr>
            <w:r>
              <w:t>Урок 31</w:t>
            </w:r>
          </w:p>
        </w:tc>
        <w:tc>
          <w:tcPr>
            <w:tcW w:w="7937" w:type="dxa"/>
            <w:vAlign w:val="center"/>
          </w:tcPr>
          <w:p w:rsidR="00966C98" w:rsidRDefault="00966C98" w:rsidP="00966C98">
            <w:pPr>
              <w:pStyle w:val="ConsPlusNormal"/>
              <w:jc w:val="both"/>
            </w:pPr>
            <w:r>
              <w:t>Защита проектов, итоговое повторение по теме "Человек в политическом измерении". Контрольная работа</w:t>
            </w:r>
          </w:p>
        </w:tc>
      </w:tr>
      <w:tr w:rsidR="00966C98" w:rsidRPr="00541C92" w:rsidTr="00966C98">
        <w:tc>
          <w:tcPr>
            <w:tcW w:w="1134" w:type="dxa"/>
            <w:vAlign w:val="center"/>
          </w:tcPr>
          <w:p w:rsidR="00966C98" w:rsidRDefault="00966C98" w:rsidP="00966C98">
            <w:pPr>
              <w:pStyle w:val="ConsPlusNormal"/>
            </w:pPr>
            <w:r>
              <w:lastRenderedPageBreak/>
              <w:t>Урок 32</w:t>
            </w:r>
          </w:p>
        </w:tc>
        <w:tc>
          <w:tcPr>
            <w:tcW w:w="7937" w:type="dxa"/>
            <w:vAlign w:val="center"/>
          </w:tcPr>
          <w:p w:rsidR="00966C98" w:rsidRDefault="00966C98" w:rsidP="00966C98">
            <w:pPr>
              <w:pStyle w:val="ConsPlusNormal"/>
              <w:jc w:val="both"/>
            </w:pPr>
            <w:r>
              <w:t>Защита проектов, итоговое повторение по теме "Гражданин и государство"</w:t>
            </w:r>
          </w:p>
        </w:tc>
      </w:tr>
      <w:tr w:rsidR="00966C98" w:rsidRPr="00541C92" w:rsidTr="00966C98">
        <w:tc>
          <w:tcPr>
            <w:tcW w:w="1134" w:type="dxa"/>
            <w:vAlign w:val="center"/>
          </w:tcPr>
          <w:p w:rsidR="00966C98" w:rsidRDefault="00966C98" w:rsidP="00966C98">
            <w:pPr>
              <w:pStyle w:val="ConsPlusNormal"/>
            </w:pPr>
            <w:r>
              <w:t>Урок 33</w:t>
            </w:r>
          </w:p>
        </w:tc>
        <w:tc>
          <w:tcPr>
            <w:tcW w:w="7937" w:type="dxa"/>
            <w:vAlign w:val="center"/>
          </w:tcPr>
          <w:p w:rsidR="00966C98" w:rsidRDefault="00966C98" w:rsidP="00966C98">
            <w:pPr>
              <w:pStyle w:val="ConsPlusNormal"/>
              <w:jc w:val="both"/>
            </w:pPr>
            <w:r>
              <w:t>Защита проектов, итоговое повторение по теме "Человек в системе социальных отношений"</w:t>
            </w:r>
          </w:p>
        </w:tc>
      </w:tr>
      <w:tr w:rsidR="00966C98" w:rsidRPr="00541C92" w:rsidTr="00966C98">
        <w:tc>
          <w:tcPr>
            <w:tcW w:w="1134" w:type="dxa"/>
            <w:vAlign w:val="center"/>
          </w:tcPr>
          <w:p w:rsidR="00966C98" w:rsidRDefault="00966C98" w:rsidP="00966C98">
            <w:pPr>
              <w:pStyle w:val="ConsPlusNormal"/>
            </w:pPr>
            <w:r>
              <w:t>Урок 34</w:t>
            </w:r>
          </w:p>
        </w:tc>
        <w:tc>
          <w:tcPr>
            <w:tcW w:w="7937" w:type="dxa"/>
            <w:vAlign w:val="center"/>
          </w:tcPr>
          <w:p w:rsidR="00966C98" w:rsidRDefault="00966C98" w:rsidP="00966C98">
            <w:pPr>
              <w:pStyle w:val="ConsPlusNormal"/>
              <w:jc w:val="both"/>
            </w:pPr>
            <w:r>
              <w:t>Защита проектов, итоговое повторение по теме "Человек в современном изменяющемся мире"</w:t>
            </w:r>
          </w:p>
        </w:tc>
      </w:tr>
      <w:tr w:rsidR="00966C98" w:rsidRPr="00541C92" w:rsidTr="00966C98">
        <w:tc>
          <w:tcPr>
            <w:tcW w:w="9071" w:type="dxa"/>
            <w:gridSpan w:val="2"/>
            <w:vAlign w:val="center"/>
          </w:tcPr>
          <w:p w:rsidR="00966C98" w:rsidRDefault="00966C98" w:rsidP="00966C98">
            <w:pPr>
              <w:pStyle w:val="ConsPlusNormal"/>
              <w:jc w:val="both"/>
            </w:pPr>
            <w:r>
              <w:t>ОБЩЕЕ КОЛИЧЕСТВО УРОКОВ ПО ПРОГРАММЕ: 34, из них уроков, отведенных на контрольные работы, - не более 3</w:t>
            </w:r>
          </w:p>
        </w:tc>
      </w:tr>
    </w:tbl>
    <w:p w:rsidR="00966C98" w:rsidRDefault="00966C98" w:rsidP="00966C98">
      <w:pPr>
        <w:pStyle w:val="ConsPlusNormal"/>
        <w:ind w:firstLine="540"/>
        <w:jc w:val="both"/>
      </w:pPr>
    </w:p>
    <w:p w:rsidR="00966C98" w:rsidRDefault="00966C98" w:rsidP="00966C98">
      <w:pPr>
        <w:pStyle w:val="ConsPlusNormal"/>
        <w:ind w:firstLine="540"/>
        <w:jc w:val="both"/>
      </w:pPr>
      <w:r>
        <w:t>151.9.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обществознанию.</w:t>
      </w:r>
    </w:p>
    <w:p w:rsidR="00966C98" w:rsidRDefault="00966C98" w:rsidP="00966C98">
      <w:pPr>
        <w:pStyle w:val="ConsPlusNormal"/>
        <w:ind w:firstLine="540"/>
        <w:jc w:val="both"/>
      </w:pPr>
    </w:p>
    <w:p w:rsidR="00966C98" w:rsidRDefault="00966C98" w:rsidP="00966C98">
      <w:pPr>
        <w:pStyle w:val="ConsPlusNormal"/>
        <w:jc w:val="right"/>
      </w:pPr>
      <w:r>
        <w:t>Таблица 19</w:t>
      </w:r>
    </w:p>
    <w:p w:rsidR="00966C98" w:rsidRDefault="00966C98" w:rsidP="00966C98">
      <w:pPr>
        <w:pStyle w:val="ConsPlusNormal"/>
        <w:ind w:firstLine="540"/>
        <w:jc w:val="both"/>
      </w:pPr>
    </w:p>
    <w:p w:rsidR="00966C98" w:rsidRDefault="00966C98" w:rsidP="00966C98">
      <w:pPr>
        <w:pStyle w:val="ConsPlusNormal"/>
        <w:jc w:val="center"/>
      </w:pPr>
      <w:r>
        <w:t>Проверяемые требования к результатам освоения основной</w:t>
      </w:r>
    </w:p>
    <w:p w:rsidR="00966C98" w:rsidRDefault="00966C98" w:rsidP="00966C98">
      <w:pPr>
        <w:pStyle w:val="ConsPlusNormal"/>
        <w:jc w:val="center"/>
      </w:pPr>
      <w:r>
        <w:t>образовательной программы (6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966C98" w:rsidRPr="00541C92" w:rsidTr="00966C98">
        <w:tc>
          <w:tcPr>
            <w:tcW w:w="1701" w:type="dxa"/>
          </w:tcPr>
          <w:p w:rsidR="00966C98" w:rsidRDefault="00966C98" w:rsidP="00966C98">
            <w:pPr>
              <w:pStyle w:val="ConsPlusNormal"/>
              <w:jc w:val="center"/>
            </w:pPr>
            <w:r>
              <w:t>Код проверяемого результата</w:t>
            </w:r>
          </w:p>
        </w:tc>
        <w:tc>
          <w:tcPr>
            <w:tcW w:w="7370" w:type="dxa"/>
          </w:tcPr>
          <w:p w:rsidR="00966C98" w:rsidRDefault="00966C98" w:rsidP="00966C98">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66C98" w:rsidRPr="00541C92" w:rsidTr="00966C98">
        <w:tc>
          <w:tcPr>
            <w:tcW w:w="1701" w:type="dxa"/>
          </w:tcPr>
          <w:p w:rsidR="00966C98" w:rsidRDefault="00966C98" w:rsidP="00966C98">
            <w:pPr>
              <w:pStyle w:val="ConsPlusNormal"/>
              <w:jc w:val="center"/>
            </w:pPr>
            <w:r>
              <w:t>1</w:t>
            </w:r>
          </w:p>
        </w:tc>
        <w:tc>
          <w:tcPr>
            <w:tcW w:w="7370" w:type="dxa"/>
          </w:tcPr>
          <w:p w:rsidR="00966C98" w:rsidRDefault="00966C98" w:rsidP="00966C98">
            <w:pPr>
              <w:pStyle w:val="ConsPlusNormal"/>
              <w:jc w:val="both"/>
            </w:pPr>
            <w:r>
              <w:t>По теме "Человек и его социальное окружение"</w:t>
            </w:r>
          </w:p>
        </w:tc>
      </w:tr>
      <w:tr w:rsidR="00966C98" w:rsidRPr="00541C92" w:rsidTr="00966C98">
        <w:tc>
          <w:tcPr>
            <w:tcW w:w="1701" w:type="dxa"/>
          </w:tcPr>
          <w:p w:rsidR="00966C98" w:rsidRDefault="00966C98" w:rsidP="00966C98">
            <w:pPr>
              <w:pStyle w:val="ConsPlusNormal"/>
              <w:jc w:val="center"/>
            </w:pPr>
            <w:r>
              <w:t>1.1</w:t>
            </w:r>
          </w:p>
        </w:tc>
        <w:tc>
          <w:tcPr>
            <w:tcW w:w="7370" w:type="dxa"/>
          </w:tcPr>
          <w:p w:rsidR="00966C98" w:rsidRDefault="00966C98" w:rsidP="00966C98">
            <w:pPr>
              <w:pStyle w:val="ConsPlusNormal"/>
              <w:jc w:val="both"/>
            </w:pPr>
            <w:r>
              <w:t xml:space="preserve">Осваивать и применять знания о социальных свойствах человека, формировании личности, деятельности человека и ее видах, образовании, правах и обязанностях учащихся, общении и его правилах, особенностях взаимодействия </w:t>
            </w:r>
            <w:r>
              <w:lastRenderedPageBreak/>
              <w:t>человека с другими людьми</w:t>
            </w:r>
          </w:p>
        </w:tc>
      </w:tr>
      <w:tr w:rsidR="00966C98" w:rsidRPr="00541C92" w:rsidTr="00966C98">
        <w:tc>
          <w:tcPr>
            <w:tcW w:w="1701" w:type="dxa"/>
          </w:tcPr>
          <w:p w:rsidR="00966C98" w:rsidRDefault="00966C98" w:rsidP="00966C98">
            <w:pPr>
              <w:pStyle w:val="ConsPlusNormal"/>
              <w:jc w:val="center"/>
            </w:pPr>
            <w:r>
              <w:lastRenderedPageBreak/>
              <w:t>1.2</w:t>
            </w:r>
          </w:p>
        </w:tc>
        <w:tc>
          <w:tcPr>
            <w:tcW w:w="7370" w:type="dxa"/>
          </w:tcPr>
          <w:p w:rsidR="00966C98" w:rsidRDefault="00966C98" w:rsidP="00966C98">
            <w:pPr>
              <w:pStyle w:val="ConsPlusNormal"/>
              <w:jc w:val="both"/>
            </w:pPr>
            <w:r>
              <w:t>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деятельность человека, образование и его значение для человека и общества</w:t>
            </w:r>
          </w:p>
        </w:tc>
      </w:tr>
      <w:tr w:rsidR="00966C98" w:rsidRPr="00541C92" w:rsidTr="00966C98">
        <w:tc>
          <w:tcPr>
            <w:tcW w:w="1701" w:type="dxa"/>
          </w:tcPr>
          <w:p w:rsidR="00966C98" w:rsidRDefault="00966C98" w:rsidP="00966C98">
            <w:pPr>
              <w:pStyle w:val="ConsPlusNormal"/>
              <w:jc w:val="center"/>
            </w:pPr>
            <w:r>
              <w:t>1.3</w:t>
            </w:r>
          </w:p>
        </w:tc>
        <w:tc>
          <w:tcPr>
            <w:tcW w:w="7370" w:type="dxa"/>
          </w:tcPr>
          <w:p w:rsidR="00966C98" w:rsidRDefault="00966C98" w:rsidP="00966C98">
            <w:pPr>
              <w:pStyle w:val="ConsPlusNormal"/>
              <w:jc w:val="both"/>
            </w:pPr>
            <w:r>
              <w:t>Приводить примеры деятельности людей, ее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tc>
      </w:tr>
      <w:tr w:rsidR="00966C98" w:rsidRPr="00541C92" w:rsidTr="00966C98">
        <w:tc>
          <w:tcPr>
            <w:tcW w:w="1701" w:type="dxa"/>
          </w:tcPr>
          <w:p w:rsidR="00966C98" w:rsidRDefault="00966C98" w:rsidP="00966C98">
            <w:pPr>
              <w:pStyle w:val="ConsPlusNormal"/>
              <w:jc w:val="center"/>
            </w:pPr>
            <w:r>
              <w:t>1.4</w:t>
            </w:r>
          </w:p>
        </w:tc>
        <w:tc>
          <w:tcPr>
            <w:tcW w:w="7370" w:type="dxa"/>
          </w:tcPr>
          <w:p w:rsidR="00966C98" w:rsidRDefault="00966C98" w:rsidP="00966C98">
            <w:pPr>
              <w:pStyle w:val="ConsPlusNormal"/>
              <w:jc w:val="both"/>
            </w:pPr>
            <w:r>
              <w:t>Классифицировать по разным признакам виды деятельности человека, потребности людей</w:t>
            </w:r>
          </w:p>
        </w:tc>
      </w:tr>
      <w:tr w:rsidR="00966C98" w:rsidRPr="00541C92" w:rsidTr="00966C98">
        <w:tc>
          <w:tcPr>
            <w:tcW w:w="1701" w:type="dxa"/>
          </w:tcPr>
          <w:p w:rsidR="00966C98" w:rsidRDefault="00966C98" w:rsidP="00966C98">
            <w:pPr>
              <w:pStyle w:val="ConsPlusNormal"/>
              <w:jc w:val="center"/>
            </w:pPr>
            <w:r>
              <w:t>1.5</w:t>
            </w:r>
          </w:p>
        </w:tc>
        <w:tc>
          <w:tcPr>
            <w:tcW w:w="7370" w:type="dxa"/>
          </w:tcPr>
          <w:p w:rsidR="00966C98" w:rsidRDefault="00966C98" w:rsidP="00966C98">
            <w:pPr>
              <w:pStyle w:val="ConsPlusNormal"/>
              <w:jc w:val="both"/>
            </w:pPr>
            <w:r>
              <w:t>Сравнивать понятия "индивид", "индивидуальность", "личность"; свойства человека и животных, виды деятельности (игра, труд, учение)</w:t>
            </w:r>
          </w:p>
        </w:tc>
      </w:tr>
      <w:tr w:rsidR="00966C98" w:rsidRPr="00541C92" w:rsidTr="00966C98">
        <w:tc>
          <w:tcPr>
            <w:tcW w:w="1701" w:type="dxa"/>
          </w:tcPr>
          <w:p w:rsidR="00966C98" w:rsidRDefault="00966C98" w:rsidP="00966C98">
            <w:pPr>
              <w:pStyle w:val="ConsPlusNormal"/>
              <w:jc w:val="center"/>
            </w:pPr>
            <w:r>
              <w:t>1.6</w:t>
            </w:r>
          </w:p>
        </w:tc>
        <w:tc>
          <w:tcPr>
            <w:tcW w:w="7370" w:type="dxa"/>
          </w:tcPr>
          <w:p w:rsidR="00966C98" w:rsidRDefault="00966C98" w:rsidP="00966C98">
            <w:pPr>
              <w:pStyle w:val="ConsPlusNormal"/>
              <w:jc w:val="both"/>
            </w:pPr>
            <w:r>
              <w:t>Устанавливать и объяснять взаимосвязи людей в малых группах, целей, способов и результатов деятельности, целей и средств общения</w:t>
            </w:r>
          </w:p>
        </w:tc>
      </w:tr>
      <w:tr w:rsidR="00966C98" w:rsidRPr="00541C92" w:rsidTr="00966C98">
        <w:tc>
          <w:tcPr>
            <w:tcW w:w="1701" w:type="dxa"/>
          </w:tcPr>
          <w:p w:rsidR="00966C98" w:rsidRDefault="00966C98" w:rsidP="00966C98">
            <w:pPr>
              <w:pStyle w:val="ConsPlusNormal"/>
              <w:jc w:val="center"/>
            </w:pPr>
            <w:r>
              <w:t>1.7</w:t>
            </w:r>
          </w:p>
        </w:tc>
        <w:tc>
          <w:tcPr>
            <w:tcW w:w="7370" w:type="dxa"/>
          </w:tcPr>
          <w:p w:rsidR="00966C98" w:rsidRDefault="00966C98" w:rsidP="00966C98">
            <w:pPr>
              <w:pStyle w:val="ConsPlusNormal"/>
              <w:jc w:val="both"/>
            </w:pPr>
            <w:r>
              <w:t>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сверстников</w:t>
            </w:r>
          </w:p>
        </w:tc>
      </w:tr>
      <w:tr w:rsidR="00966C98" w:rsidRPr="00541C92" w:rsidTr="00966C98">
        <w:tc>
          <w:tcPr>
            <w:tcW w:w="1701" w:type="dxa"/>
          </w:tcPr>
          <w:p w:rsidR="00966C98" w:rsidRDefault="00966C98" w:rsidP="00966C98">
            <w:pPr>
              <w:pStyle w:val="ConsPlusNormal"/>
              <w:jc w:val="center"/>
            </w:pPr>
            <w:r>
              <w:lastRenderedPageBreak/>
              <w:t>1.8</w:t>
            </w:r>
          </w:p>
        </w:tc>
        <w:tc>
          <w:tcPr>
            <w:tcW w:w="7370" w:type="dxa"/>
          </w:tcPr>
          <w:p w:rsidR="00966C98" w:rsidRDefault="00966C98" w:rsidP="00966C98">
            <w:pPr>
              <w:pStyle w:val="ConsPlusNormal"/>
              <w:jc w:val="both"/>
            </w:pPr>
            <w:r>
              <w:t>Определять и аргументировать с использованием обществоведческих знаний и личного социального опыта свое отношение к людям с ограниченными возможностями здоровья, к различным способам выражения личной индивидуальности, к различным формам неформального общения подростков</w:t>
            </w:r>
          </w:p>
        </w:tc>
      </w:tr>
      <w:tr w:rsidR="00966C98" w:rsidRPr="00541C92" w:rsidTr="00966C98">
        <w:tc>
          <w:tcPr>
            <w:tcW w:w="1701" w:type="dxa"/>
          </w:tcPr>
          <w:p w:rsidR="00966C98" w:rsidRDefault="00966C98" w:rsidP="00966C98">
            <w:pPr>
              <w:pStyle w:val="ConsPlusNormal"/>
              <w:jc w:val="center"/>
            </w:pPr>
            <w:r>
              <w:t>1.9</w:t>
            </w:r>
          </w:p>
        </w:tc>
        <w:tc>
          <w:tcPr>
            <w:tcW w:w="7370" w:type="dxa"/>
          </w:tcPr>
          <w:p w:rsidR="00966C98" w:rsidRDefault="00966C98" w:rsidP="00966C98">
            <w:pPr>
              <w:pStyle w:val="ConsPlusNormal"/>
              <w:jc w:val="both"/>
            </w:pPr>
            <w:r>
              <w:t>Решать познавательные и практические задачи, касающиеся прав и обязанностей учащегося, отражающие особенности отношений в семье, со сверстниками, старшими и младшими</w:t>
            </w:r>
          </w:p>
        </w:tc>
      </w:tr>
      <w:tr w:rsidR="00966C98" w:rsidRPr="00541C92" w:rsidTr="00966C98">
        <w:tc>
          <w:tcPr>
            <w:tcW w:w="1701" w:type="dxa"/>
          </w:tcPr>
          <w:p w:rsidR="00966C98" w:rsidRDefault="00966C98" w:rsidP="00966C98">
            <w:pPr>
              <w:pStyle w:val="ConsPlusNormal"/>
              <w:jc w:val="center"/>
            </w:pPr>
            <w:r>
              <w:t>1.10</w:t>
            </w:r>
          </w:p>
        </w:tc>
        <w:tc>
          <w:tcPr>
            <w:tcW w:w="7370" w:type="dxa"/>
          </w:tcPr>
          <w:p w:rsidR="00966C98" w:rsidRDefault="00966C98" w:rsidP="00966C98">
            <w:pPr>
              <w:pStyle w:val="ConsPlusNormal"/>
              <w:jc w:val="both"/>
            </w:pPr>
            <w:r>
              <w:t>Овладевать смысловым чтением текстов обществоведческой тематики, в том числе извлечений из законодательства Российской Федерации; составлять на их основе план, преобразовывать текстовую информацию в таблицу, схему</w:t>
            </w:r>
          </w:p>
        </w:tc>
      </w:tr>
      <w:tr w:rsidR="00966C98" w:rsidRPr="00541C92" w:rsidTr="00966C98">
        <w:tc>
          <w:tcPr>
            <w:tcW w:w="1701" w:type="dxa"/>
          </w:tcPr>
          <w:p w:rsidR="00966C98" w:rsidRDefault="00966C98" w:rsidP="00966C98">
            <w:pPr>
              <w:pStyle w:val="ConsPlusNormal"/>
              <w:jc w:val="center"/>
            </w:pPr>
            <w:r>
              <w:t>1.11</w:t>
            </w:r>
          </w:p>
        </w:tc>
        <w:tc>
          <w:tcPr>
            <w:tcW w:w="7370" w:type="dxa"/>
          </w:tcPr>
          <w:p w:rsidR="00966C98" w:rsidRDefault="00966C98" w:rsidP="00966C98">
            <w:pPr>
              <w:pStyle w:val="ConsPlusNormal"/>
              <w:jc w:val="both"/>
            </w:pPr>
            <w:r>
              <w:t>Искать и извлекать информацию о связи поколений в нашем обществе, об особенностях подросткового возраста, о правах и обязанностях учащегося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966C98" w:rsidRPr="00541C92" w:rsidTr="00966C98">
        <w:tc>
          <w:tcPr>
            <w:tcW w:w="1701" w:type="dxa"/>
          </w:tcPr>
          <w:p w:rsidR="00966C98" w:rsidRDefault="00966C98" w:rsidP="00966C98">
            <w:pPr>
              <w:pStyle w:val="ConsPlusNormal"/>
              <w:jc w:val="center"/>
            </w:pPr>
            <w:r>
              <w:t>1.12</w:t>
            </w:r>
          </w:p>
        </w:tc>
        <w:tc>
          <w:tcPr>
            <w:tcW w:w="7370" w:type="dxa"/>
          </w:tcPr>
          <w:p w:rsidR="00966C98" w:rsidRDefault="00966C98" w:rsidP="00966C98">
            <w:pPr>
              <w:pStyle w:val="ConsPlusNormal"/>
              <w:jc w:val="both"/>
            </w:pPr>
            <w: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tc>
      </w:tr>
      <w:tr w:rsidR="00966C98" w:rsidRPr="00541C92" w:rsidTr="00966C98">
        <w:tc>
          <w:tcPr>
            <w:tcW w:w="1701" w:type="dxa"/>
          </w:tcPr>
          <w:p w:rsidR="00966C98" w:rsidRDefault="00966C98" w:rsidP="00966C98">
            <w:pPr>
              <w:pStyle w:val="ConsPlusNormal"/>
              <w:jc w:val="center"/>
            </w:pPr>
            <w:r>
              <w:t>1.13</w:t>
            </w:r>
          </w:p>
        </w:tc>
        <w:tc>
          <w:tcPr>
            <w:tcW w:w="7370" w:type="dxa"/>
          </w:tcPr>
          <w:p w:rsidR="00966C98" w:rsidRDefault="00966C98" w:rsidP="00966C98">
            <w:pPr>
              <w:pStyle w:val="ConsPlusNormal"/>
              <w:jc w:val="both"/>
            </w:pPr>
            <w:r>
              <w:t>Оценивать собственные поступки и поведение других людей в ходе общения, в ситуациях взаимодействия с людьми с ограниченными возможностями здоровья; оценивать свое отношение к учебе как важному виду деятельности</w:t>
            </w:r>
          </w:p>
        </w:tc>
      </w:tr>
      <w:tr w:rsidR="00966C98" w:rsidRPr="00541C92" w:rsidTr="00966C98">
        <w:tc>
          <w:tcPr>
            <w:tcW w:w="1701" w:type="dxa"/>
          </w:tcPr>
          <w:p w:rsidR="00966C98" w:rsidRDefault="00966C98" w:rsidP="00966C98">
            <w:pPr>
              <w:pStyle w:val="ConsPlusNormal"/>
              <w:jc w:val="center"/>
            </w:pPr>
            <w:r>
              <w:t>1.14</w:t>
            </w:r>
          </w:p>
        </w:tc>
        <w:tc>
          <w:tcPr>
            <w:tcW w:w="7370" w:type="dxa"/>
          </w:tcPr>
          <w:p w:rsidR="00966C98" w:rsidRDefault="00966C98" w:rsidP="00966C98">
            <w:pPr>
              <w:pStyle w:val="ConsPlusNormal"/>
              <w:jc w:val="both"/>
            </w:pPr>
            <w:r>
              <w:t xml:space="preserve">Приобретать опыт использования полученных знаний в </w:t>
            </w:r>
            <w:r>
              <w:lastRenderedPageBreak/>
              <w:t>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tc>
      </w:tr>
      <w:tr w:rsidR="00966C98" w:rsidRPr="00541C92" w:rsidTr="00966C98">
        <w:tc>
          <w:tcPr>
            <w:tcW w:w="1701" w:type="dxa"/>
          </w:tcPr>
          <w:p w:rsidR="00966C98" w:rsidRDefault="00966C98" w:rsidP="00966C98">
            <w:pPr>
              <w:pStyle w:val="ConsPlusNormal"/>
              <w:jc w:val="center"/>
            </w:pPr>
            <w:r>
              <w:lastRenderedPageBreak/>
              <w:t>1.15</w:t>
            </w:r>
          </w:p>
        </w:tc>
        <w:tc>
          <w:tcPr>
            <w:tcW w:w="7370" w:type="dxa"/>
          </w:tcPr>
          <w:p w:rsidR="00966C98" w:rsidRDefault="00966C98" w:rsidP="00966C98">
            <w:pPr>
              <w:pStyle w:val="ConsPlusNormal"/>
              <w:jc w:val="both"/>
            </w:pPr>
            <w: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966C98" w:rsidRPr="00541C92" w:rsidTr="00966C98">
        <w:tc>
          <w:tcPr>
            <w:tcW w:w="1701" w:type="dxa"/>
          </w:tcPr>
          <w:p w:rsidR="00966C98" w:rsidRDefault="00966C98" w:rsidP="00966C98">
            <w:pPr>
              <w:pStyle w:val="ConsPlusNormal"/>
              <w:jc w:val="center"/>
            </w:pPr>
            <w:r>
              <w:t>2</w:t>
            </w:r>
          </w:p>
        </w:tc>
        <w:tc>
          <w:tcPr>
            <w:tcW w:w="7370" w:type="dxa"/>
          </w:tcPr>
          <w:p w:rsidR="00966C98" w:rsidRDefault="00966C98" w:rsidP="00966C98">
            <w:pPr>
              <w:pStyle w:val="ConsPlusNormal"/>
              <w:jc w:val="both"/>
            </w:pPr>
            <w:r>
              <w:t>По теме "Общество, в котором мы живем"</w:t>
            </w:r>
          </w:p>
        </w:tc>
      </w:tr>
      <w:tr w:rsidR="00966C98" w:rsidRPr="00541C92" w:rsidTr="00966C98">
        <w:tc>
          <w:tcPr>
            <w:tcW w:w="1701" w:type="dxa"/>
          </w:tcPr>
          <w:p w:rsidR="00966C98" w:rsidRDefault="00966C98" w:rsidP="00966C98">
            <w:pPr>
              <w:pStyle w:val="ConsPlusNormal"/>
              <w:jc w:val="center"/>
            </w:pPr>
            <w:r>
              <w:t>2.1</w:t>
            </w:r>
          </w:p>
        </w:tc>
        <w:tc>
          <w:tcPr>
            <w:tcW w:w="7370" w:type="dxa"/>
          </w:tcPr>
          <w:p w:rsidR="00966C98" w:rsidRDefault="00966C98" w:rsidP="00966C98">
            <w:pPr>
              <w:pStyle w:val="ConsPlusNormal"/>
              <w:jc w:val="both"/>
            </w:pPr>
            <w:r>
              <w:t>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tc>
      </w:tr>
      <w:tr w:rsidR="00966C98" w:rsidRPr="00541C92" w:rsidTr="00966C98">
        <w:tc>
          <w:tcPr>
            <w:tcW w:w="1701" w:type="dxa"/>
          </w:tcPr>
          <w:p w:rsidR="00966C98" w:rsidRDefault="00966C98" w:rsidP="00966C98">
            <w:pPr>
              <w:pStyle w:val="ConsPlusNormal"/>
              <w:jc w:val="center"/>
            </w:pPr>
            <w:r>
              <w:t>2.2</w:t>
            </w:r>
          </w:p>
        </w:tc>
        <w:tc>
          <w:tcPr>
            <w:tcW w:w="7370" w:type="dxa"/>
          </w:tcPr>
          <w:p w:rsidR="00966C98" w:rsidRDefault="00966C98" w:rsidP="00966C98">
            <w:pPr>
              <w:pStyle w:val="ConsPlusNormal"/>
              <w:jc w:val="both"/>
            </w:pPr>
            <w:r>
              <w:t>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tc>
      </w:tr>
      <w:tr w:rsidR="00966C98" w:rsidRPr="00541C92" w:rsidTr="00966C98">
        <w:tc>
          <w:tcPr>
            <w:tcW w:w="1701" w:type="dxa"/>
          </w:tcPr>
          <w:p w:rsidR="00966C98" w:rsidRDefault="00966C98" w:rsidP="00966C98">
            <w:pPr>
              <w:pStyle w:val="ConsPlusNormal"/>
              <w:jc w:val="center"/>
            </w:pPr>
            <w:r>
              <w:t>2.3</w:t>
            </w:r>
          </w:p>
        </w:tc>
        <w:tc>
          <w:tcPr>
            <w:tcW w:w="7370" w:type="dxa"/>
          </w:tcPr>
          <w:p w:rsidR="00966C98" w:rsidRDefault="00966C98" w:rsidP="00966C98">
            <w:pPr>
              <w:pStyle w:val="ConsPlusNormal"/>
              <w:jc w:val="both"/>
            </w:pPr>
            <w:r>
              <w:t>Приводить примеры разного положения людей в обществе, видов экономической деятельности, глобальных проблем</w:t>
            </w:r>
          </w:p>
        </w:tc>
      </w:tr>
      <w:tr w:rsidR="00966C98" w:rsidRPr="00541C92" w:rsidTr="00966C98">
        <w:tc>
          <w:tcPr>
            <w:tcW w:w="1701" w:type="dxa"/>
          </w:tcPr>
          <w:p w:rsidR="00966C98" w:rsidRDefault="00966C98" w:rsidP="00966C98">
            <w:pPr>
              <w:pStyle w:val="ConsPlusNormal"/>
              <w:jc w:val="center"/>
            </w:pPr>
            <w:r>
              <w:t>2.4</w:t>
            </w:r>
          </w:p>
        </w:tc>
        <w:tc>
          <w:tcPr>
            <w:tcW w:w="7370" w:type="dxa"/>
          </w:tcPr>
          <w:p w:rsidR="00966C98" w:rsidRDefault="00966C98" w:rsidP="00966C98">
            <w:pPr>
              <w:pStyle w:val="ConsPlusNormal"/>
              <w:jc w:val="both"/>
            </w:pPr>
            <w:r>
              <w:t>Классифицировать социальные общности и группы</w:t>
            </w:r>
          </w:p>
        </w:tc>
      </w:tr>
      <w:tr w:rsidR="00966C98" w:rsidRPr="00541C92" w:rsidTr="00966C98">
        <w:tc>
          <w:tcPr>
            <w:tcW w:w="1701" w:type="dxa"/>
          </w:tcPr>
          <w:p w:rsidR="00966C98" w:rsidRDefault="00966C98" w:rsidP="00966C98">
            <w:pPr>
              <w:pStyle w:val="ConsPlusNormal"/>
              <w:jc w:val="center"/>
            </w:pPr>
            <w:r>
              <w:t>2.5</w:t>
            </w:r>
          </w:p>
        </w:tc>
        <w:tc>
          <w:tcPr>
            <w:tcW w:w="7370" w:type="dxa"/>
          </w:tcPr>
          <w:p w:rsidR="00966C98" w:rsidRDefault="00966C98" w:rsidP="00966C98">
            <w:pPr>
              <w:pStyle w:val="ConsPlusNormal"/>
              <w:jc w:val="both"/>
            </w:pPr>
            <w:r>
              <w:t>Сравнивать социальные общности и группы, положение в обществе различных людей; различные формы хозяйствования</w:t>
            </w:r>
          </w:p>
        </w:tc>
      </w:tr>
      <w:tr w:rsidR="00966C98" w:rsidRPr="00541C92" w:rsidTr="00966C98">
        <w:tc>
          <w:tcPr>
            <w:tcW w:w="1701" w:type="dxa"/>
          </w:tcPr>
          <w:p w:rsidR="00966C98" w:rsidRDefault="00966C98" w:rsidP="00966C98">
            <w:pPr>
              <w:pStyle w:val="ConsPlusNormal"/>
              <w:jc w:val="center"/>
            </w:pPr>
            <w:r>
              <w:t>2.6</w:t>
            </w:r>
          </w:p>
        </w:tc>
        <w:tc>
          <w:tcPr>
            <w:tcW w:w="7370" w:type="dxa"/>
          </w:tcPr>
          <w:p w:rsidR="00966C98" w:rsidRDefault="00966C98" w:rsidP="00966C98">
            <w:pPr>
              <w:pStyle w:val="ConsPlusNormal"/>
              <w:jc w:val="both"/>
            </w:pPr>
            <w:r>
              <w:t xml:space="preserve">Устанавливать взаимодействия общества и природы, человека и общества, деятельности основных участников </w:t>
            </w:r>
            <w:r>
              <w:lastRenderedPageBreak/>
              <w:t>экономики</w:t>
            </w:r>
          </w:p>
        </w:tc>
      </w:tr>
      <w:tr w:rsidR="00966C98" w:rsidRPr="00541C92" w:rsidTr="00966C98">
        <w:tc>
          <w:tcPr>
            <w:tcW w:w="1701" w:type="dxa"/>
          </w:tcPr>
          <w:p w:rsidR="00966C98" w:rsidRDefault="00966C98" w:rsidP="00966C98">
            <w:pPr>
              <w:pStyle w:val="ConsPlusNormal"/>
              <w:jc w:val="center"/>
            </w:pPr>
            <w:r>
              <w:lastRenderedPageBreak/>
              <w:t>2.7</w:t>
            </w:r>
          </w:p>
        </w:tc>
        <w:tc>
          <w:tcPr>
            <w:tcW w:w="7370" w:type="dxa"/>
          </w:tcPr>
          <w:p w:rsidR="00966C98" w:rsidRDefault="00966C98" w:rsidP="00966C98">
            <w:pPr>
              <w:pStyle w:val="ConsPlusNormal"/>
              <w:jc w:val="both"/>
            </w:pPr>
            <w:r>
              <w:t>Использовать полученные знания для объяснения (устного и письменного) влияния природы на общество и общества на природу сущности и взаимосвязей явлений, процессов социальной действительности</w:t>
            </w:r>
          </w:p>
        </w:tc>
      </w:tr>
      <w:tr w:rsidR="00966C98" w:rsidRPr="00541C92" w:rsidTr="00966C98">
        <w:tc>
          <w:tcPr>
            <w:tcW w:w="1701" w:type="dxa"/>
          </w:tcPr>
          <w:p w:rsidR="00966C98" w:rsidRDefault="00966C98" w:rsidP="00966C98">
            <w:pPr>
              <w:pStyle w:val="ConsPlusNormal"/>
              <w:jc w:val="center"/>
            </w:pPr>
            <w:r>
              <w:t>2.8</w:t>
            </w:r>
          </w:p>
        </w:tc>
        <w:tc>
          <w:tcPr>
            <w:tcW w:w="7370" w:type="dxa"/>
          </w:tcPr>
          <w:p w:rsidR="00966C98" w:rsidRDefault="00966C98" w:rsidP="00966C98">
            <w:pPr>
              <w:pStyle w:val="ConsPlusNormal"/>
              <w:jc w:val="both"/>
            </w:pPr>
            <w:r>
              <w:t>Определять и аргументировать с использованием обществоведческих знаний, фактов общественной жизни и личного социального опыта свое отношение к проблемам взаимодействия человека и природы, сохранению духовных ценностей российского народа</w:t>
            </w:r>
          </w:p>
        </w:tc>
      </w:tr>
      <w:tr w:rsidR="00966C98" w:rsidRPr="00541C92" w:rsidTr="00966C98">
        <w:tc>
          <w:tcPr>
            <w:tcW w:w="1701" w:type="dxa"/>
          </w:tcPr>
          <w:p w:rsidR="00966C98" w:rsidRDefault="00966C98" w:rsidP="00966C98">
            <w:pPr>
              <w:pStyle w:val="ConsPlusNormal"/>
              <w:jc w:val="center"/>
            </w:pPr>
            <w:r>
              <w:t>2.9</w:t>
            </w:r>
          </w:p>
        </w:tc>
        <w:tc>
          <w:tcPr>
            <w:tcW w:w="7370" w:type="dxa"/>
          </w:tcPr>
          <w:p w:rsidR="00966C98" w:rsidRDefault="00966C98" w:rsidP="00966C98">
            <w:pPr>
              <w:pStyle w:val="ConsPlusNormal"/>
              <w:jc w:val="both"/>
            </w:pPr>
            <w:r>
              <w:t>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tc>
      </w:tr>
      <w:tr w:rsidR="00966C98" w:rsidRPr="00541C92" w:rsidTr="00966C98">
        <w:tc>
          <w:tcPr>
            <w:tcW w:w="1701" w:type="dxa"/>
          </w:tcPr>
          <w:p w:rsidR="00966C98" w:rsidRDefault="00966C98" w:rsidP="00966C98">
            <w:pPr>
              <w:pStyle w:val="ConsPlusNormal"/>
              <w:jc w:val="center"/>
            </w:pPr>
            <w:r>
              <w:t>2.10</w:t>
            </w:r>
          </w:p>
        </w:tc>
        <w:tc>
          <w:tcPr>
            <w:tcW w:w="7370" w:type="dxa"/>
          </w:tcPr>
          <w:p w:rsidR="00966C98" w:rsidRDefault="00966C98" w:rsidP="00966C98">
            <w:pPr>
              <w:pStyle w:val="ConsPlusNormal"/>
              <w:jc w:val="both"/>
            </w:pPr>
            <w:r>
              <w:t>Овладевать смысловым чтением текстов обществоведческой тематики, касающихся отношений человека и природы, устройства общественной жизни, основных сфер жизни общества</w:t>
            </w:r>
          </w:p>
        </w:tc>
      </w:tr>
      <w:tr w:rsidR="00966C98" w:rsidRPr="00541C92" w:rsidTr="00966C98">
        <w:tc>
          <w:tcPr>
            <w:tcW w:w="1701" w:type="dxa"/>
          </w:tcPr>
          <w:p w:rsidR="00966C98" w:rsidRDefault="00966C98" w:rsidP="00966C98">
            <w:pPr>
              <w:pStyle w:val="ConsPlusNormal"/>
              <w:jc w:val="center"/>
            </w:pPr>
            <w:r>
              <w:t>2.11</w:t>
            </w:r>
          </w:p>
        </w:tc>
        <w:tc>
          <w:tcPr>
            <w:tcW w:w="7370" w:type="dxa"/>
          </w:tcPr>
          <w:p w:rsidR="00966C98" w:rsidRDefault="00966C98" w:rsidP="00966C98">
            <w:pPr>
              <w:pStyle w:val="ConsPlusNormal"/>
              <w:jc w:val="both"/>
            </w:pPr>
            <w:r>
              <w:t>Извлекать информацию из разных источников о человеке и обществе, включая информацию о народах России</w:t>
            </w:r>
          </w:p>
        </w:tc>
      </w:tr>
      <w:tr w:rsidR="00966C98" w:rsidRPr="00541C92" w:rsidTr="00966C98">
        <w:tc>
          <w:tcPr>
            <w:tcW w:w="1701" w:type="dxa"/>
          </w:tcPr>
          <w:p w:rsidR="00966C98" w:rsidRDefault="00966C98" w:rsidP="00966C98">
            <w:pPr>
              <w:pStyle w:val="ConsPlusNormal"/>
              <w:jc w:val="center"/>
            </w:pPr>
            <w:r>
              <w:t>2.12</w:t>
            </w:r>
          </w:p>
        </w:tc>
        <w:tc>
          <w:tcPr>
            <w:tcW w:w="7370" w:type="dxa"/>
          </w:tcPr>
          <w:p w:rsidR="00966C98" w:rsidRDefault="00966C98" w:rsidP="00966C98">
            <w:pPr>
              <w:pStyle w:val="ConsPlusNormal"/>
              <w:jc w:val="both"/>
            </w:pPr>
            <w:r>
              <w:t>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tc>
      </w:tr>
      <w:tr w:rsidR="00966C98" w:rsidRPr="00541C92" w:rsidTr="00966C98">
        <w:tc>
          <w:tcPr>
            <w:tcW w:w="1701" w:type="dxa"/>
          </w:tcPr>
          <w:p w:rsidR="00966C98" w:rsidRDefault="00966C98" w:rsidP="00966C98">
            <w:pPr>
              <w:pStyle w:val="ConsPlusNormal"/>
              <w:jc w:val="center"/>
            </w:pPr>
            <w:r>
              <w:t>2.13</w:t>
            </w:r>
          </w:p>
        </w:tc>
        <w:tc>
          <w:tcPr>
            <w:tcW w:w="7370" w:type="dxa"/>
          </w:tcPr>
          <w:p w:rsidR="00966C98" w:rsidRDefault="00966C98" w:rsidP="00966C98">
            <w:pPr>
              <w:pStyle w:val="ConsPlusNormal"/>
              <w:jc w:val="both"/>
            </w:pPr>
            <w:r>
              <w:t>Оценивать собственные поступки и поведение других людей с точки зрения их соответствия духовным традициям общества</w:t>
            </w:r>
          </w:p>
        </w:tc>
      </w:tr>
      <w:tr w:rsidR="00966C98" w:rsidRPr="00541C92" w:rsidTr="00966C98">
        <w:tc>
          <w:tcPr>
            <w:tcW w:w="1701" w:type="dxa"/>
          </w:tcPr>
          <w:p w:rsidR="00966C98" w:rsidRDefault="00966C98" w:rsidP="00966C98">
            <w:pPr>
              <w:pStyle w:val="ConsPlusNormal"/>
              <w:jc w:val="center"/>
            </w:pPr>
            <w:r>
              <w:lastRenderedPageBreak/>
              <w:t>2.14</w:t>
            </w:r>
          </w:p>
        </w:tc>
        <w:tc>
          <w:tcPr>
            <w:tcW w:w="7370" w:type="dxa"/>
          </w:tcPr>
          <w:p w:rsidR="00966C98" w:rsidRDefault="00966C98" w:rsidP="00966C98">
            <w:pPr>
              <w:pStyle w:val="ConsPlusNormal"/>
              <w:jc w:val="both"/>
            </w:pPr>
            <w:r>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живем</w:t>
            </w:r>
          </w:p>
        </w:tc>
      </w:tr>
      <w:tr w:rsidR="00966C98" w:rsidRPr="00541C92" w:rsidTr="00966C98">
        <w:tc>
          <w:tcPr>
            <w:tcW w:w="1701" w:type="dxa"/>
          </w:tcPr>
          <w:p w:rsidR="00966C98" w:rsidRDefault="00966C98" w:rsidP="00966C98">
            <w:pPr>
              <w:pStyle w:val="ConsPlusNormal"/>
              <w:jc w:val="center"/>
            </w:pPr>
            <w:r>
              <w:t>2.15</w:t>
            </w:r>
          </w:p>
        </w:tc>
        <w:tc>
          <w:tcPr>
            <w:tcW w:w="7370" w:type="dxa"/>
          </w:tcPr>
          <w:p w:rsidR="00966C98" w:rsidRDefault="00966C98" w:rsidP="00966C98">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tc>
      </w:tr>
    </w:tbl>
    <w:p w:rsidR="00966C98" w:rsidRDefault="00966C98" w:rsidP="00966C98">
      <w:pPr>
        <w:pStyle w:val="ConsPlusNormal"/>
        <w:ind w:firstLine="540"/>
        <w:jc w:val="both"/>
      </w:pPr>
    </w:p>
    <w:p w:rsidR="00966C98" w:rsidRDefault="00966C98" w:rsidP="00966C98">
      <w:pPr>
        <w:pStyle w:val="ConsPlusNormal"/>
        <w:jc w:val="right"/>
      </w:pPr>
      <w:r>
        <w:t>Таблица 19.1</w:t>
      </w:r>
    </w:p>
    <w:p w:rsidR="00966C98" w:rsidRDefault="00966C98" w:rsidP="00966C98">
      <w:pPr>
        <w:pStyle w:val="ConsPlusNormal"/>
        <w:ind w:firstLine="540"/>
        <w:jc w:val="both"/>
      </w:pPr>
    </w:p>
    <w:p w:rsidR="00966C98" w:rsidRDefault="00966C98" w:rsidP="00966C98">
      <w:pPr>
        <w:pStyle w:val="ConsPlusNormal"/>
        <w:jc w:val="center"/>
      </w:pPr>
      <w:r>
        <w:t>Проверяемые элементы содержания (6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966C98" w:rsidTr="00966C98">
        <w:tc>
          <w:tcPr>
            <w:tcW w:w="1077" w:type="dxa"/>
          </w:tcPr>
          <w:p w:rsidR="00966C98" w:rsidRDefault="00966C98" w:rsidP="00966C98">
            <w:pPr>
              <w:pStyle w:val="ConsPlusNormal"/>
              <w:jc w:val="center"/>
            </w:pPr>
            <w:r>
              <w:t>Код</w:t>
            </w:r>
          </w:p>
        </w:tc>
        <w:tc>
          <w:tcPr>
            <w:tcW w:w="7994" w:type="dxa"/>
          </w:tcPr>
          <w:p w:rsidR="00966C98" w:rsidRDefault="00966C98" w:rsidP="00966C98">
            <w:pPr>
              <w:pStyle w:val="ConsPlusNormal"/>
              <w:jc w:val="center"/>
            </w:pPr>
            <w:r>
              <w:t>Проверяемый элемент содержания</w:t>
            </w:r>
          </w:p>
        </w:tc>
      </w:tr>
      <w:tr w:rsidR="00966C98" w:rsidRPr="00541C92" w:rsidTr="00966C98">
        <w:tc>
          <w:tcPr>
            <w:tcW w:w="1077" w:type="dxa"/>
          </w:tcPr>
          <w:p w:rsidR="00966C98" w:rsidRDefault="00966C98" w:rsidP="00966C98">
            <w:pPr>
              <w:pStyle w:val="ConsPlusNormal"/>
              <w:jc w:val="center"/>
            </w:pPr>
            <w:r>
              <w:t>1</w:t>
            </w:r>
          </w:p>
        </w:tc>
        <w:tc>
          <w:tcPr>
            <w:tcW w:w="7994" w:type="dxa"/>
          </w:tcPr>
          <w:p w:rsidR="00966C98" w:rsidRDefault="00966C98" w:rsidP="00966C98">
            <w:pPr>
              <w:pStyle w:val="ConsPlusNormal"/>
              <w:jc w:val="both"/>
            </w:pPr>
            <w:r>
              <w:t>Человек и его социальное окружение</w:t>
            </w:r>
          </w:p>
        </w:tc>
      </w:tr>
      <w:tr w:rsidR="00966C98" w:rsidRPr="00541C92" w:rsidTr="00966C98">
        <w:tc>
          <w:tcPr>
            <w:tcW w:w="1077" w:type="dxa"/>
          </w:tcPr>
          <w:p w:rsidR="00966C98" w:rsidRDefault="00966C98" w:rsidP="00966C98">
            <w:pPr>
              <w:pStyle w:val="ConsPlusNormal"/>
              <w:jc w:val="center"/>
            </w:pPr>
            <w:r>
              <w:t>1.1</w:t>
            </w:r>
          </w:p>
        </w:tc>
        <w:tc>
          <w:tcPr>
            <w:tcW w:w="7994" w:type="dxa"/>
          </w:tcPr>
          <w:p w:rsidR="00966C98" w:rsidRDefault="00966C98" w:rsidP="00966C98">
            <w:pPr>
              <w:pStyle w:val="ConsPlusNormal"/>
              <w:jc w:val="both"/>
            </w:pPr>
            <w:r>
              <w:t>Биологическое и социальное в человеке. Черты сходства и различия человека и животного</w:t>
            </w:r>
          </w:p>
        </w:tc>
      </w:tr>
      <w:tr w:rsidR="00966C98" w:rsidTr="00966C98">
        <w:tc>
          <w:tcPr>
            <w:tcW w:w="1077" w:type="dxa"/>
          </w:tcPr>
          <w:p w:rsidR="00966C98" w:rsidRDefault="00966C98" w:rsidP="00966C98">
            <w:pPr>
              <w:pStyle w:val="ConsPlusNormal"/>
              <w:jc w:val="center"/>
            </w:pPr>
            <w:r>
              <w:t>1.2</w:t>
            </w:r>
          </w:p>
        </w:tc>
        <w:tc>
          <w:tcPr>
            <w:tcW w:w="7994" w:type="dxa"/>
          </w:tcPr>
          <w:p w:rsidR="00966C98" w:rsidRDefault="00966C98" w:rsidP="00966C98">
            <w:pPr>
              <w:pStyle w:val="ConsPlusNormal"/>
              <w:jc w:val="both"/>
            </w:pPr>
            <w:r>
              <w:t>Потребности человека (биологические, социальные, духовные). Способности человека</w:t>
            </w:r>
          </w:p>
        </w:tc>
      </w:tr>
      <w:tr w:rsidR="00966C98" w:rsidRPr="00541C92" w:rsidTr="00966C98">
        <w:tc>
          <w:tcPr>
            <w:tcW w:w="1077" w:type="dxa"/>
          </w:tcPr>
          <w:p w:rsidR="00966C98" w:rsidRDefault="00966C98" w:rsidP="00966C98">
            <w:pPr>
              <w:pStyle w:val="ConsPlusNormal"/>
              <w:jc w:val="center"/>
            </w:pPr>
            <w:r>
              <w:t>1.3</w:t>
            </w:r>
          </w:p>
        </w:tc>
        <w:tc>
          <w:tcPr>
            <w:tcW w:w="7994" w:type="dxa"/>
          </w:tcPr>
          <w:p w:rsidR="00966C98" w:rsidRDefault="00966C98" w:rsidP="00966C98">
            <w:pPr>
              <w:pStyle w:val="ConsPlusNormal"/>
              <w:jc w:val="both"/>
            </w:pPr>
            <w: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 Люди с ограниченными возможностями здоровья, их особые потребности и социальная позиция</w:t>
            </w:r>
          </w:p>
        </w:tc>
      </w:tr>
      <w:tr w:rsidR="00966C98" w:rsidRPr="00541C92" w:rsidTr="00966C98">
        <w:tc>
          <w:tcPr>
            <w:tcW w:w="1077" w:type="dxa"/>
          </w:tcPr>
          <w:p w:rsidR="00966C98" w:rsidRDefault="00966C98" w:rsidP="00966C98">
            <w:pPr>
              <w:pStyle w:val="ConsPlusNormal"/>
              <w:jc w:val="center"/>
            </w:pPr>
            <w:r>
              <w:t>1.4</w:t>
            </w:r>
          </w:p>
        </w:tc>
        <w:tc>
          <w:tcPr>
            <w:tcW w:w="7994" w:type="dxa"/>
          </w:tcPr>
          <w:p w:rsidR="00966C98" w:rsidRDefault="00966C98" w:rsidP="00966C98">
            <w:pPr>
              <w:pStyle w:val="ConsPlusNormal"/>
              <w:jc w:val="both"/>
            </w:pPr>
            <w:r>
              <w:t xml:space="preserve">Цели и мотивы деятельности. Виды деятельности (игра, труд, </w:t>
            </w:r>
            <w:r>
              <w:lastRenderedPageBreak/>
              <w:t>учение)</w:t>
            </w:r>
          </w:p>
        </w:tc>
      </w:tr>
      <w:tr w:rsidR="00966C98" w:rsidRPr="00541C92" w:rsidTr="00966C98">
        <w:tc>
          <w:tcPr>
            <w:tcW w:w="1077" w:type="dxa"/>
          </w:tcPr>
          <w:p w:rsidR="00966C98" w:rsidRDefault="00966C98" w:rsidP="00966C98">
            <w:pPr>
              <w:pStyle w:val="ConsPlusNormal"/>
              <w:jc w:val="center"/>
            </w:pPr>
            <w:r>
              <w:lastRenderedPageBreak/>
              <w:t>1.5</w:t>
            </w:r>
          </w:p>
        </w:tc>
        <w:tc>
          <w:tcPr>
            <w:tcW w:w="7994" w:type="dxa"/>
          </w:tcPr>
          <w:p w:rsidR="00966C98" w:rsidRDefault="00966C98" w:rsidP="00966C98">
            <w:pPr>
              <w:pStyle w:val="ConsPlusNormal"/>
              <w:jc w:val="both"/>
            </w:pPr>
            <w:r>
              <w:t>Познание человеком мира и самого себя как вид деятельности</w:t>
            </w:r>
          </w:p>
        </w:tc>
      </w:tr>
      <w:tr w:rsidR="00966C98" w:rsidTr="00966C98">
        <w:tc>
          <w:tcPr>
            <w:tcW w:w="1077" w:type="dxa"/>
          </w:tcPr>
          <w:p w:rsidR="00966C98" w:rsidRDefault="00966C98" w:rsidP="00966C98">
            <w:pPr>
              <w:pStyle w:val="ConsPlusNormal"/>
              <w:jc w:val="center"/>
            </w:pPr>
            <w:r>
              <w:t>1.6</w:t>
            </w:r>
          </w:p>
        </w:tc>
        <w:tc>
          <w:tcPr>
            <w:tcW w:w="7994" w:type="dxa"/>
          </w:tcPr>
          <w:p w:rsidR="00966C98" w:rsidRDefault="00966C98" w:rsidP="00966C98">
            <w:pPr>
              <w:pStyle w:val="ConsPlusNormal"/>
              <w:jc w:val="both"/>
            </w:pPr>
            <w:r>
              <w:t>Право человека на образование. Школьное образование. Права и обязанности учащегося</w:t>
            </w:r>
          </w:p>
        </w:tc>
      </w:tr>
      <w:tr w:rsidR="00966C98" w:rsidRPr="00541C92" w:rsidTr="00966C98">
        <w:tc>
          <w:tcPr>
            <w:tcW w:w="1077" w:type="dxa"/>
          </w:tcPr>
          <w:p w:rsidR="00966C98" w:rsidRDefault="00966C98" w:rsidP="00966C98">
            <w:pPr>
              <w:pStyle w:val="ConsPlusNormal"/>
              <w:jc w:val="center"/>
            </w:pPr>
            <w:r>
              <w:t>1.7</w:t>
            </w:r>
          </w:p>
        </w:tc>
        <w:tc>
          <w:tcPr>
            <w:tcW w:w="7994" w:type="dxa"/>
          </w:tcPr>
          <w:p w:rsidR="00966C98" w:rsidRDefault="00966C98" w:rsidP="00966C98">
            <w:pPr>
              <w:pStyle w:val="ConsPlusNormal"/>
              <w:jc w:val="both"/>
            </w:pPr>
            <w:r>
              <w:t>Общение. Цели и средства общения. Особенности общения подростков. Общение в современных условиях</w:t>
            </w:r>
          </w:p>
        </w:tc>
      </w:tr>
      <w:tr w:rsidR="00966C98" w:rsidTr="00966C98">
        <w:tc>
          <w:tcPr>
            <w:tcW w:w="1077" w:type="dxa"/>
          </w:tcPr>
          <w:p w:rsidR="00966C98" w:rsidRDefault="00966C98" w:rsidP="00966C98">
            <w:pPr>
              <w:pStyle w:val="ConsPlusNormal"/>
              <w:jc w:val="center"/>
            </w:pPr>
            <w:r>
              <w:t>1.8</w:t>
            </w:r>
          </w:p>
        </w:tc>
        <w:tc>
          <w:tcPr>
            <w:tcW w:w="7994" w:type="dxa"/>
          </w:tcPr>
          <w:p w:rsidR="00966C98" w:rsidRDefault="00966C98" w:rsidP="00966C98">
            <w:pPr>
              <w:pStyle w:val="ConsPlusNormal"/>
              <w:jc w:val="both"/>
            </w:pPr>
            <w:r>
              <w:t>Отношения в малых группах. Групповые нормы и правила. Лидерство в группе. Межличностные отношения (деловые, личные). Отношения с друзьями и сверстниками. Конфликты в межличностных отношениях</w:t>
            </w:r>
          </w:p>
        </w:tc>
      </w:tr>
      <w:tr w:rsidR="00966C98" w:rsidRPr="00541C92" w:rsidTr="00966C98">
        <w:tc>
          <w:tcPr>
            <w:tcW w:w="1077" w:type="dxa"/>
          </w:tcPr>
          <w:p w:rsidR="00966C98" w:rsidRDefault="00966C98" w:rsidP="00966C98">
            <w:pPr>
              <w:pStyle w:val="ConsPlusNormal"/>
              <w:jc w:val="center"/>
            </w:pPr>
            <w:r>
              <w:t>1.9</w:t>
            </w:r>
          </w:p>
        </w:tc>
        <w:tc>
          <w:tcPr>
            <w:tcW w:w="7994" w:type="dxa"/>
          </w:tcPr>
          <w:p w:rsidR="00966C98" w:rsidRDefault="00966C98" w:rsidP="00966C98">
            <w:pPr>
              <w:pStyle w:val="ConsPlusNormal"/>
              <w:jc w:val="both"/>
            </w:pPr>
            <w:r>
              <w:t>Отношения в семье. Роль семьи в жизни человека и общества. Семейные традиции. Семейный досуг. Свободное время подростка</w:t>
            </w:r>
          </w:p>
        </w:tc>
      </w:tr>
      <w:tr w:rsidR="00966C98" w:rsidRPr="00541C92" w:rsidTr="00966C98">
        <w:tc>
          <w:tcPr>
            <w:tcW w:w="1077" w:type="dxa"/>
          </w:tcPr>
          <w:p w:rsidR="00966C98" w:rsidRDefault="00966C98" w:rsidP="00966C98">
            <w:pPr>
              <w:pStyle w:val="ConsPlusNormal"/>
              <w:jc w:val="center"/>
            </w:pPr>
            <w:r>
              <w:t>2</w:t>
            </w:r>
          </w:p>
        </w:tc>
        <w:tc>
          <w:tcPr>
            <w:tcW w:w="7994" w:type="dxa"/>
          </w:tcPr>
          <w:p w:rsidR="00966C98" w:rsidRDefault="00966C98" w:rsidP="00966C98">
            <w:pPr>
              <w:pStyle w:val="ConsPlusNormal"/>
              <w:jc w:val="both"/>
            </w:pPr>
            <w:r>
              <w:t>Общество, в котором мы живем</w:t>
            </w:r>
          </w:p>
        </w:tc>
      </w:tr>
      <w:tr w:rsidR="00966C98" w:rsidTr="00966C98">
        <w:tc>
          <w:tcPr>
            <w:tcW w:w="1077" w:type="dxa"/>
          </w:tcPr>
          <w:p w:rsidR="00966C98" w:rsidRDefault="00966C98" w:rsidP="00966C98">
            <w:pPr>
              <w:pStyle w:val="ConsPlusNormal"/>
              <w:jc w:val="center"/>
            </w:pPr>
            <w:r>
              <w:t>2.1</w:t>
            </w:r>
          </w:p>
        </w:tc>
        <w:tc>
          <w:tcPr>
            <w:tcW w:w="7994" w:type="dxa"/>
          </w:tcPr>
          <w:p w:rsidR="00966C98" w:rsidRDefault="00966C98" w:rsidP="00966C98">
            <w:pPr>
              <w:pStyle w:val="ConsPlusNormal"/>
              <w:jc w:val="both"/>
            </w:pPr>
            <w:r>
              <w:t>Что такое общество</w:t>
            </w:r>
          </w:p>
        </w:tc>
      </w:tr>
      <w:tr w:rsidR="00966C98" w:rsidTr="00966C98">
        <w:tc>
          <w:tcPr>
            <w:tcW w:w="1077" w:type="dxa"/>
          </w:tcPr>
          <w:p w:rsidR="00966C98" w:rsidRDefault="00966C98" w:rsidP="00966C98">
            <w:pPr>
              <w:pStyle w:val="ConsPlusNormal"/>
              <w:jc w:val="center"/>
            </w:pPr>
            <w:r>
              <w:t>2.2</w:t>
            </w:r>
          </w:p>
        </w:tc>
        <w:tc>
          <w:tcPr>
            <w:tcW w:w="7994" w:type="dxa"/>
          </w:tcPr>
          <w:p w:rsidR="00966C98" w:rsidRDefault="00966C98" w:rsidP="00966C98">
            <w:pPr>
              <w:pStyle w:val="ConsPlusNormal"/>
              <w:jc w:val="both"/>
            </w:pPr>
            <w:r>
              <w:t>Связь общества и природы</w:t>
            </w:r>
          </w:p>
        </w:tc>
      </w:tr>
      <w:tr w:rsidR="00966C98" w:rsidRPr="00541C92" w:rsidTr="00966C98">
        <w:tc>
          <w:tcPr>
            <w:tcW w:w="1077" w:type="dxa"/>
          </w:tcPr>
          <w:p w:rsidR="00966C98" w:rsidRDefault="00966C98" w:rsidP="00966C98">
            <w:pPr>
              <w:pStyle w:val="ConsPlusNormal"/>
              <w:jc w:val="center"/>
            </w:pPr>
            <w:r>
              <w:t>2.3</w:t>
            </w:r>
          </w:p>
        </w:tc>
        <w:tc>
          <w:tcPr>
            <w:tcW w:w="7994" w:type="dxa"/>
          </w:tcPr>
          <w:p w:rsidR="00966C98" w:rsidRDefault="00966C98" w:rsidP="00966C98">
            <w:pPr>
              <w:pStyle w:val="ConsPlusNormal"/>
              <w:jc w:val="both"/>
            </w:pPr>
            <w:r>
              <w:t>Устройство общественной жизни. Основные сферы жизни общества и их взаимодействие</w:t>
            </w:r>
          </w:p>
        </w:tc>
      </w:tr>
      <w:tr w:rsidR="00966C98" w:rsidTr="00966C98">
        <w:tc>
          <w:tcPr>
            <w:tcW w:w="1077" w:type="dxa"/>
          </w:tcPr>
          <w:p w:rsidR="00966C98" w:rsidRDefault="00966C98" w:rsidP="00966C98">
            <w:pPr>
              <w:pStyle w:val="ConsPlusNormal"/>
              <w:jc w:val="center"/>
            </w:pPr>
            <w:r>
              <w:t>2.4</w:t>
            </w:r>
          </w:p>
        </w:tc>
        <w:tc>
          <w:tcPr>
            <w:tcW w:w="7994" w:type="dxa"/>
          </w:tcPr>
          <w:p w:rsidR="00966C98" w:rsidRDefault="00966C98" w:rsidP="00966C98">
            <w:pPr>
              <w:pStyle w:val="ConsPlusNormal"/>
              <w:jc w:val="both"/>
            </w:pPr>
            <w:r>
              <w:t>Социальные общности и группы</w:t>
            </w:r>
          </w:p>
        </w:tc>
      </w:tr>
      <w:tr w:rsidR="00966C98" w:rsidTr="00966C98">
        <w:tc>
          <w:tcPr>
            <w:tcW w:w="1077" w:type="dxa"/>
          </w:tcPr>
          <w:p w:rsidR="00966C98" w:rsidRDefault="00966C98" w:rsidP="00966C98">
            <w:pPr>
              <w:pStyle w:val="ConsPlusNormal"/>
              <w:jc w:val="center"/>
            </w:pPr>
            <w:r>
              <w:t>2.5</w:t>
            </w:r>
          </w:p>
        </w:tc>
        <w:tc>
          <w:tcPr>
            <w:tcW w:w="7994" w:type="dxa"/>
          </w:tcPr>
          <w:p w:rsidR="00966C98" w:rsidRDefault="00966C98" w:rsidP="00966C98">
            <w:pPr>
              <w:pStyle w:val="ConsPlusNormal"/>
              <w:jc w:val="both"/>
            </w:pPr>
            <w:r>
              <w:t>Положение человека в обществе</w:t>
            </w:r>
          </w:p>
        </w:tc>
      </w:tr>
      <w:tr w:rsidR="00966C98" w:rsidTr="00966C98">
        <w:tc>
          <w:tcPr>
            <w:tcW w:w="1077" w:type="dxa"/>
          </w:tcPr>
          <w:p w:rsidR="00966C98" w:rsidRDefault="00966C98" w:rsidP="00966C98">
            <w:pPr>
              <w:pStyle w:val="ConsPlusNormal"/>
              <w:jc w:val="center"/>
            </w:pPr>
            <w:r>
              <w:t>2.6</w:t>
            </w:r>
          </w:p>
        </w:tc>
        <w:tc>
          <w:tcPr>
            <w:tcW w:w="7994" w:type="dxa"/>
          </w:tcPr>
          <w:p w:rsidR="00966C98" w:rsidRDefault="00966C98" w:rsidP="00966C98">
            <w:pPr>
              <w:pStyle w:val="ConsPlusNormal"/>
              <w:jc w:val="both"/>
            </w:pPr>
            <w:r>
              <w:t>Что такое экономика. Взаимосвязь жизни общества и его экономического развития. Ресурсы и возможности экономики нашей страны</w:t>
            </w:r>
          </w:p>
        </w:tc>
      </w:tr>
      <w:tr w:rsidR="00966C98" w:rsidTr="00966C98">
        <w:tc>
          <w:tcPr>
            <w:tcW w:w="1077" w:type="dxa"/>
          </w:tcPr>
          <w:p w:rsidR="00966C98" w:rsidRDefault="00966C98" w:rsidP="00966C98">
            <w:pPr>
              <w:pStyle w:val="ConsPlusNormal"/>
              <w:jc w:val="center"/>
            </w:pPr>
            <w:r>
              <w:lastRenderedPageBreak/>
              <w:t>2.7</w:t>
            </w:r>
          </w:p>
        </w:tc>
        <w:tc>
          <w:tcPr>
            <w:tcW w:w="7994" w:type="dxa"/>
          </w:tcPr>
          <w:p w:rsidR="00966C98" w:rsidRDefault="00966C98" w:rsidP="00966C98">
            <w:pPr>
              <w:pStyle w:val="ConsPlusNormal"/>
              <w:jc w:val="both"/>
            </w:pPr>
            <w:r>
              <w:t>Виды экономической деятельности</w:t>
            </w:r>
          </w:p>
        </w:tc>
      </w:tr>
      <w:tr w:rsidR="00966C98" w:rsidTr="00966C98">
        <w:tc>
          <w:tcPr>
            <w:tcW w:w="1077" w:type="dxa"/>
          </w:tcPr>
          <w:p w:rsidR="00966C98" w:rsidRDefault="00966C98" w:rsidP="00966C98">
            <w:pPr>
              <w:pStyle w:val="ConsPlusNormal"/>
              <w:jc w:val="center"/>
            </w:pPr>
            <w:r>
              <w:t>2.8</w:t>
            </w:r>
          </w:p>
        </w:tc>
        <w:tc>
          <w:tcPr>
            <w:tcW w:w="7994" w:type="dxa"/>
          </w:tcPr>
          <w:p w:rsidR="00966C98" w:rsidRDefault="00966C98" w:rsidP="00966C98">
            <w:pPr>
              <w:pStyle w:val="ConsPlusNormal"/>
              <w:jc w:val="both"/>
            </w:pPr>
            <w:r>
              <w:t>Россия - многонациональное государство</w:t>
            </w:r>
          </w:p>
        </w:tc>
      </w:tr>
      <w:tr w:rsidR="00966C98" w:rsidTr="00966C98">
        <w:tc>
          <w:tcPr>
            <w:tcW w:w="1077" w:type="dxa"/>
          </w:tcPr>
          <w:p w:rsidR="00966C98" w:rsidRDefault="00966C98" w:rsidP="00966C98">
            <w:pPr>
              <w:pStyle w:val="ConsPlusNormal"/>
              <w:jc w:val="center"/>
            </w:pPr>
            <w:r>
              <w:t>2.9</w:t>
            </w:r>
          </w:p>
        </w:tc>
        <w:tc>
          <w:tcPr>
            <w:tcW w:w="7994" w:type="dxa"/>
          </w:tcPr>
          <w:p w:rsidR="00966C98" w:rsidRDefault="00966C98" w:rsidP="00966C98">
            <w:pPr>
              <w:pStyle w:val="ConsPlusNormal"/>
              <w:jc w:val="both"/>
            </w:pPr>
            <w:r>
              <w:t>Политическая жизнь общества</w:t>
            </w:r>
          </w:p>
        </w:tc>
      </w:tr>
      <w:tr w:rsidR="00966C98" w:rsidRPr="00541C92" w:rsidTr="00966C98">
        <w:tc>
          <w:tcPr>
            <w:tcW w:w="1077" w:type="dxa"/>
          </w:tcPr>
          <w:p w:rsidR="00966C98" w:rsidRDefault="00966C98" w:rsidP="00966C98">
            <w:pPr>
              <w:pStyle w:val="ConsPlusNormal"/>
              <w:jc w:val="center"/>
            </w:pPr>
            <w:r>
              <w:t>2.10</w:t>
            </w:r>
          </w:p>
        </w:tc>
        <w:tc>
          <w:tcPr>
            <w:tcW w:w="7994" w:type="dxa"/>
          </w:tcPr>
          <w:p w:rsidR="00966C98" w:rsidRDefault="00966C98" w:rsidP="00966C98">
            <w:pPr>
              <w:pStyle w:val="ConsPlusNormal"/>
              <w:jc w:val="both"/>
            </w:pPr>
            <w:r>
              <w:t>Государственная власть в нашей стране. Государственный герб, Государственный флаг, Государственный гимн Российской Федерации</w:t>
            </w:r>
          </w:p>
        </w:tc>
      </w:tr>
      <w:tr w:rsidR="00966C98" w:rsidRPr="00541C92" w:rsidTr="00966C98">
        <w:tc>
          <w:tcPr>
            <w:tcW w:w="1077" w:type="dxa"/>
          </w:tcPr>
          <w:p w:rsidR="00966C98" w:rsidRDefault="00966C98" w:rsidP="00966C98">
            <w:pPr>
              <w:pStyle w:val="ConsPlusNormal"/>
              <w:jc w:val="center"/>
            </w:pPr>
            <w:r>
              <w:t>2.11</w:t>
            </w:r>
          </w:p>
        </w:tc>
        <w:tc>
          <w:tcPr>
            <w:tcW w:w="7994" w:type="dxa"/>
          </w:tcPr>
          <w:p w:rsidR="00966C98" w:rsidRDefault="00966C98" w:rsidP="00966C98">
            <w:pPr>
              <w:pStyle w:val="ConsPlusNormal"/>
              <w:jc w:val="both"/>
            </w:pPr>
            <w:r>
              <w:t>Наша страна в начале XXI в. Место нашей Родины среди современных государств</w:t>
            </w:r>
          </w:p>
        </w:tc>
      </w:tr>
      <w:tr w:rsidR="00966C98" w:rsidTr="00966C98">
        <w:tc>
          <w:tcPr>
            <w:tcW w:w="1077" w:type="dxa"/>
          </w:tcPr>
          <w:p w:rsidR="00966C98" w:rsidRDefault="00966C98" w:rsidP="00966C98">
            <w:pPr>
              <w:pStyle w:val="ConsPlusNormal"/>
              <w:jc w:val="center"/>
            </w:pPr>
            <w:r>
              <w:t>2.12</w:t>
            </w:r>
          </w:p>
        </w:tc>
        <w:tc>
          <w:tcPr>
            <w:tcW w:w="7994" w:type="dxa"/>
          </w:tcPr>
          <w:p w:rsidR="00966C98" w:rsidRDefault="00966C98" w:rsidP="00966C98">
            <w:pPr>
              <w:pStyle w:val="ConsPlusNormal"/>
              <w:jc w:val="both"/>
            </w:pPr>
            <w:r>
              <w:t>Культурная жизнь</w:t>
            </w:r>
          </w:p>
        </w:tc>
      </w:tr>
      <w:tr w:rsidR="00966C98" w:rsidRPr="00541C92" w:rsidTr="00966C98">
        <w:tc>
          <w:tcPr>
            <w:tcW w:w="1077" w:type="dxa"/>
          </w:tcPr>
          <w:p w:rsidR="00966C98" w:rsidRDefault="00966C98" w:rsidP="00966C98">
            <w:pPr>
              <w:pStyle w:val="ConsPlusNormal"/>
              <w:jc w:val="center"/>
            </w:pPr>
            <w:r>
              <w:t>2.13</w:t>
            </w:r>
          </w:p>
        </w:tc>
        <w:tc>
          <w:tcPr>
            <w:tcW w:w="7994" w:type="dxa"/>
          </w:tcPr>
          <w:p w:rsidR="00966C98" w:rsidRDefault="00966C98" w:rsidP="00966C98">
            <w:pPr>
              <w:pStyle w:val="ConsPlusNormal"/>
              <w:jc w:val="both"/>
            </w:pPr>
            <w:r>
              <w:t>Духовные ценности, традиционные ценности российского народа</w:t>
            </w:r>
          </w:p>
        </w:tc>
      </w:tr>
      <w:tr w:rsidR="00966C98" w:rsidRPr="00541C92" w:rsidTr="00966C98">
        <w:tc>
          <w:tcPr>
            <w:tcW w:w="1077" w:type="dxa"/>
          </w:tcPr>
          <w:p w:rsidR="00966C98" w:rsidRDefault="00966C98" w:rsidP="00966C98">
            <w:pPr>
              <w:pStyle w:val="ConsPlusNormal"/>
              <w:jc w:val="center"/>
            </w:pPr>
            <w:r>
              <w:t>2.14</w:t>
            </w:r>
          </w:p>
        </w:tc>
        <w:tc>
          <w:tcPr>
            <w:tcW w:w="7994" w:type="dxa"/>
          </w:tcPr>
          <w:p w:rsidR="00966C98" w:rsidRDefault="00966C98" w:rsidP="00966C98">
            <w:pPr>
              <w:pStyle w:val="ConsPlusNormal"/>
              <w:jc w:val="both"/>
            </w:pPr>
            <w:r>
              <w:t>Развитие общества. Усиление взаимосвязей стран и народов в условиях современного общества. Глобальные проблемы современности и возможности их решения усилиями международного сообщества и международных организаций</w:t>
            </w:r>
          </w:p>
        </w:tc>
      </w:tr>
    </w:tbl>
    <w:p w:rsidR="00966C98" w:rsidRDefault="00966C98" w:rsidP="00966C98">
      <w:pPr>
        <w:pStyle w:val="ConsPlusNormal"/>
        <w:ind w:firstLine="540"/>
        <w:jc w:val="both"/>
      </w:pPr>
    </w:p>
    <w:p w:rsidR="00966C98" w:rsidRDefault="00966C98" w:rsidP="00966C98">
      <w:pPr>
        <w:pStyle w:val="ConsPlusNormal"/>
        <w:jc w:val="right"/>
      </w:pPr>
      <w:r>
        <w:t>Таблица 19.2</w:t>
      </w:r>
    </w:p>
    <w:p w:rsidR="00966C98" w:rsidRDefault="00966C98" w:rsidP="00966C98">
      <w:pPr>
        <w:pStyle w:val="ConsPlusNormal"/>
        <w:ind w:firstLine="540"/>
        <w:jc w:val="both"/>
      </w:pPr>
    </w:p>
    <w:p w:rsidR="00966C98" w:rsidRDefault="00966C98" w:rsidP="00966C98">
      <w:pPr>
        <w:pStyle w:val="ConsPlusNormal"/>
        <w:jc w:val="center"/>
      </w:pPr>
      <w:r>
        <w:t>Проверяемые требования к результатам освоения основной</w:t>
      </w:r>
    </w:p>
    <w:p w:rsidR="00966C98" w:rsidRDefault="00966C98" w:rsidP="00966C98">
      <w:pPr>
        <w:pStyle w:val="ConsPlusNormal"/>
        <w:jc w:val="center"/>
      </w:pPr>
      <w:r>
        <w:t>образовательной программы (7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966C98" w:rsidRPr="00541C92" w:rsidTr="00966C98">
        <w:tc>
          <w:tcPr>
            <w:tcW w:w="1701" w:type="dxa"/>
          </w:tcPr>
          <w:p w:rsidR="00966C98" w:rsidRDefault="00966C98" w:rsidP="00966C98">
            <w:pPr>
              <w:pStyle w:val="ConsPlusNormal"/>
              <w:jc w:val="center"/>
            </w:pPr>
            <w:r>
              <w:t>Код проверяемого результата</w:t>
            </w:r>
          </w:p>
        </w:tc>
        <w:tc>
          <w:tcPr>
            <w:tcW w:w="7370" w:type="dxa"/>
          </w:tcPr>
          <w:p w:rsidR="00966C98" w:rsidRDefault="00966C98" w:rsidP="00966C98">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66C98" w:rsidRPr="00541C92" w:rsidTr="00966C98">
        <w:tc>
          <w:tcPr>
            <w:tcW w:w="1701" w:type="dxa"/>
          </w:tcPr>
          <w:p w:rsidR="00966C98" w:rsidRDefault="00966C98" w:rsidP="00966C98">
            <w:pPr>
              <w:pStyle w:val="ConsPlusNormal"/>
              <w:jc w:val="center"/>
            </w:pPr>
            <w:r>
              <w:lastRenderedPageBreak/>
              <w:t>1</w:t>
            </w:r>
          </w:p>
        </w:tc>
        <w:tc>
          <w:tcPr>
            <w:tcW w:w="7370" w:type="dxa"/>
          </w:tcPr>
          <w:p w:rsidR="00966C98" w:rsidRDefault="00966C98" w:rsidP="00966C98">
            <w:pPr>
              <w:pStyle w:val="ConsPlusNormal"/>
              <w:jc w:val="both"/>
            </w:pPr>
            <w:r>
              <w:t>По теме "Социальные ценности и нормы"</w:t>
            </w:r>
          </w:p>
        </w:tc>
      </w:tr>
      <w:tr w:rsidR="00966C98" w:rsidRPr="00541C92" w:rsidTr="00966C98">
        <w:tc>
          <w:tcPr>
            <w:tcW w:w="1701" w:type="dxa"/>
          </w:tcPr>
          <w:p w:rsidR="00966C98" w:rsidRDefault="00966C98" w:rsidP="00966C98">
            <w:pPr>
              <w:pStyle w:val="ConsPlusNormal"/>
              <w:jc w:val="center"/>
            </w:pPr>
            <w:r>
              <w:t>1.1</w:t>
            </w:r>
          </w:p>
        </w:tc>
        <w:tc>
          <w:tcPr>
            <w:tcW w:w="7370" w:type="dxa"/>
          </w:tcPr>
          <w:p w:rsidR="00966C98" w:rsidRDefault="00966C98" w:rsidP="00966C98">
            <w:pPr>
              <w:pStyle w:val="ConsPlusNormal"/>
              <w:jc w:val="both"/>
            </w:pPr>
            <w:r>
              <w:t>Осваивать и применять знания о социальных ценностях; о содержании и значении социальных норм, регулирующих общественные отношения</w:t>
            </w:r>
          </w:p>
        </w:tc>
      </w:tr>
      <w:tr w:rsidR="00966C98" w:rsidRPr="00541C92" w:rsidTr="00966C98">
        <w:tc>
          <w:tcPr>
            <w:tcW w:w="1701" w:type="dxa"/>
          </w:tcPr>
          <w:p w:rsidR="00966C98" w:rsidRDefault="00966C98" w:rsidP="00966C98">
            <w:pPr>
              <w:pStyle w:val="ConsPlusNormal"/>
              <w:jc w:val="center"/>
            </w:pPr>
            <w:r>
              <w:t>1.2</w:t>
            </w:r>
          </w:p>
        </w:tc>
        <w:tc>
          <w:tcPr>
            <w:tcW w:w="7370" w:type="dxa"/>
          </w:tcPr>
          <w:p w:rsidR="00966C98" w:rsidRDefault="00966C98" w:rsidP="00966C98">
            <w:pPr>
              <w:pStyle w:val="ConsPlusNormal"/>
              <w:jc w:val="both"/>
            </w:pPr>
            <w:r>
              <w:t>Характеризовать традиционные российские духовно-нравственные ценности (в том числе защиту человеческой жизни, прав и свобод человека, гуманизм, милосердие), моральные нормы и их роль в жизни общества</w:t>
            </w:r>
          </w:p>
        </w:tc>
      </w:tr>
      <w:tr w:rsidR="00966C98" w:rsidRPr="00541C92" w:rsidTr="00966C98">
        <w:tc>
          <w:tcPr>
            <w:tcW w:w="1701" w:type="dxa"/>
          </w:tcPr>
          <w:p w:rsidR="00966C98" w:rsidRDefault="00966C98" w:rsidP="00966C98">
            <w:pPr>
              <w:pStyle w:val="ConsPlusNormal"/>
              <w:jc w:val="center"/>
            </w:pPr>
            <w:r>
              <w:t>1.3</w:t>
            </w:r>
          </w:p>
        </w:tc>
        <w:tc>
          <w:tcPr>
            <w:tcW w:w="7370" w:type="dxa"/>
          </w:tcPr>
          <w:p w:rsidR="00966C98" w:rsidRDefault="00966C98" w:rsidP="00966C98">
            <w:pPr>
              <w:pStyle w:val="ConsPlusNormal"/>
              <w:jc w:val="both"/>
            </w:pPr>
            <w:r>
              <w:t>Приводить примеры гражданственности и патриотизма; ситуаций морального выбора, ситуаций, регулируемых различными видами социальных норм</w:t>
            </w:r>
          </w:p>
        </w:tc>
      </w:tr>
      <w:tr w:rsidR="00966C98" w:rsidRPr="00541C92" w:rsidTr="00966C98">
        <w:tc>
          <w:tcPr>
            <w:tcW w:w="1701" w:type="dxa"/>
          </w:tcPr>
          <w:p w:rsidR="00966C98" w:rsidRDefault="00966C98" w:rsidP="00966C98">
            <w:pPr>
              <w:pStyle w:val="ConsPlusNormal"/>
              <w:jc w:val="center"/>
            </w:pPr>
            <w:r>
              <w:t>1.4</w:t>
            </w:r>
          </w:p>
        </w:tc>
        <w:tc>
          <w:tcPr>
            <w:tcW w:w="7370" w:type="dxa"/>
          </w:tcPr>
          <w:p w:rsidR="00966C98" w:rsidRDefault="00966C98" w:rsidP="00966C98">
            <w:pPr>
              <w:pStyle w:val="ConsPlusNormal"/>
              <w:jc w:val="both"/>
            </w:pPr>
            <w:r>
              <w:t>Классифицировать социальные нормы, их существенные признаки и элементы</w:t>
            </w:r>
          </w:p>
        </w:tc>
      </w:tr>
      <w:tr w:rsidR="00966C98" w:rsidRPr="00541C92" w:rsidTr="00966C98">
        <w:tc>
          <w:tcPr>
            <w:tcW w:w="1701" w:type="dxa"/>
          </w:tcPr>
          <w:p w:rsidR="00966C98" w:rsidRDefault="00966C98" w:rsidP="00966C98">
            <w:pPr>
              <w:pStyle w:val="ConsPlusNormal"/>
              <w:jc w:val="center"/>
            </w:pPr>
            <w:r>
              <w:t>1.5</w:t>
            </w:r>
          </w:p>
        </w:tc>
        <w:tc>
          <w:tcPr>
            <w:tcW w:w="7370" w:type="dxa"/>
          </w:tcPr>
          <w:p w:rsidR="00966C98" w:rsidRDefault="00966C98" w:rsidP="00966C98">
            <w:pPr>
              <w:pStyle w:val="ConsPlusNormal"/>
              <w:jc w:val="both"/>
            </w:pPr>
            <w:r>
              <w:t>Сравнивать отдельные виды социальных норм</w:t>
            </w:r>
          </w:p>
        </w:tc>
      </w:tr>
      <w:tr w:rsidR="00966C98" w:rsidRPr="00541C92" w:rsidTr="00966C98">
        <w:tc>
          <w:tcPr>
            <w:tcW w:w="1701" w:type="dxa"/>
          </w:tcPr>
          <w:p w:rsidR="00966C98" w:rsidRDefault="00966C98" w:rsidP="00966C98">
            <w:pPr>
              <w:pStyle w:val="ConsPlusNormal"/>
              <w:jc w:val="center"/>
            </w:pPr>
            <w:r>
              <w:t>1.6</w:t>
            </w:r>
          </w:p>
        </w:tc>
        <w:tc>
          <w:tcPr>
            <w:tcW w:w="7370" w:type="dxa"/>
          </w:tcPr>
          <w:p w:rsidR="00966C98" w:rsidRDefault="00966C98" w:rsidP="00966C98">
            <w:pPr>
              <w:pStyle w:val="ConsPlusNormal"/>
              <w:jc w:val="both"/>
            </w:pPr>
            <w:r>
              <w:t>Устанавливать и объяснять влияние социальных норм на общество и человека</w:t>
            </w:r>
          </w:p>
        </w:tc>
      </w:tr>
      <w:tr w:rsidR="00966C98" w:rsidRPr="00541C92" w:rsidTr="00966C98">
        <w:tc>
          <w:tcPr>
            <w:tcW w:w="1701" w:type="dxa"/>
          </w:tcPr>
          <w:p w:rsidR="00966C98" w:rsidRDefault="00966C98" w:rsidP="00966C98">
            <w:pPr>
              <w:pStyle w:val="ConsPlusNormal"/>
              <w:jc w:val="center"/>
            </w:pPr>
            <w:r>
              <w:t>1.7</w:t>
            </w:r>
          </w:p>
        </w:tc>
        <w:tc>
          <w:tcPr>
            <w:tcW w:w="7370" w:type="dxa"/>
          </w:tcPr>
          <w:p w:rsidR="00966C98" w:rsidRDefault="00966C98" w:rsidP="00966C98">
            <w:pPr>
              <w:pStyle w:val="ConsPlusNormal"/>
              <w:jc w:val="both"/>
            </w:pPr>
            <w:r>
              <w:t>Использовать полученные знания для объяснения (устного и письменного) сущности социальных норм</w:t>
            </w:r>
          </w:p>
        </w:tc>
      </w:tr>
      <w:tr w:rsidR="00966C98" w:rsidRPr="00541C92" w:rsidTr="00966C98">
        <w:tc>
          <w:tcPr>
            <w:tcW w:w="1701" w:type="dxa"/>
          </w:tcPr>
          <w:p w:rsidR="00966C98" w:rsidRDefault="00966C98" w:rsidP="00966C98">
            <w:pPr>
              <w:pStyle w:val="ConsPlusNormal"/>
              <w:jc w:val="center"/>
            </w:pPr>
            <w:r>
              <w:t>1.8</w:t>
            </w:r>
          </w:p>
        </w:tc>
        <w:tc>
          <w:tcPr>
            <w:tcW w:w="7370" w:type="dxa"/>
          </w:tcPr>
          <w:p w:rsidR="00966C98" w:rsidRDefault="00966C98" w:rsidP="00966C98">
            <w:pPr>
              <w:pStyle w:val="ConsPlusNormal"/>
              <w:jc w:val="both"/>
            </w:pPr>
            <w:r>
              <w:t>Определять и аргументировать с использованием обществоведческих знаний, фактов общественной жизни и личного социального опыта свое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tc>
      </w:tr>
      <w:tr w:rsidR="00966C98" w:rsidRPr="00541C92" w:rsidTr="00966C98">
        <w:tc>
          <w:tcPr>
            <w:tcW w:w="1701" w:type="dxa"/>
          </w:tcPr>
          <w:p w:rsidR="00966C98" w:rsidRDefault="00966C98" w:rsidP="00966C98">
            <w:pPr>
              <w:pStyle w:val="ConsPlusNormal"/>
              <w:jc w:val="center"/>
            </w:pPr>
            <w:r>
              <w:t>1.9</w:t>
            </w:r>
          </w:p>
        </w:tc>
        <w:tc>
          <w:tcPr>
            <w:tcW w:w="7370" w:type="dxa"/>
          </w:tcPr>
          <w:p w:rsidR="00966C98" w:rsidRDefault="00966C98" w:rsidP="00966C98">
            <w:pPr>
              <w:pStyle w:val="ConsPlusNormal"/>
              <w:jc w:val="both"/>
            </w:pPr>
            <w:r>
              <w:t>Решать познавательные и практические задачи, отражающие действие социальных норм как регуляторов общественной жизни и поведения человека</w:t>
            </w:r>
          </w:p>
        </w:tc>
      </w:tr>
      <w:tr w:rsidR="00966C98" w:rsidRPr="00541C92" w:rsidTr="00966C98">
        <w:tc>
          <w:tcPr>
            <w:tcW w:w="1701" w:type="dxa"/>
          </w:tcPr>
          <w:p w:rsidR="00966C98" w:rsidRDefault="00966C98" w:rsidP="00966C98">
            <w:pPr>
              <w:pStyle w:val="ConsPlusNormal"/>
              <w:jc w:val="center"/>
            </w:pPr>
            <w:r>
              <w:lastRenderedPageBreak/>
              <w:t>1.10</w:t>
            </w:r>
          </w:p>
        </w:tc>
        <w:tc>
          <w:tcPr>
            <w:tcW w:w="7370" w:type="dxa"/>
          </w:tcPr>
          <w:p w:rsidR="00966C98" w:rsidRDefault="00966C98" w:rsidP="00966C98">
            <w:pPr>
              <w:pStyle w:val="ConsPlusNormal"/>
              <w:jc w:val="both"/>
            </w:pPr>
            <w:r>
              <w:t>Овладевать смысловым чтением текстов обществоведческой тематики, касающихся гуманизма, гражданственности, патриотизма</w:t>
            </w:r>
          </w:p>
        </w:tc>
      </w:tr>
      <w:tr w:rsidR="00966C98" w:rsidRPr="00541C92" w:rsidTr="00966C98">
        <w:tc>
          <w:tcPr>
            <w:tcW w:w="1701" w:type="dxa"/>
          </w:tcPr>
          <w:p w:rsidR="00966C98" w:rsidRDefault="00966C98" w:rsidP="00966C98">
            <w:pPr>
              <w:pStyle w:val="ConsPlusNormal"/>
              <w:jc w:val="center"/>
            </w:pPr>
            <w:r>
              <w:t>1.11</w:t>
            </w:r>
          </w:p>
        </w:tc>
        <w:tc>
          <w:tcPr>
            <w:tcW w:w="7370" w:type="dxa"/>
          </w:tcPr>
          <w:p w:rsidR="00966C98" w:rsidRDefault="00966C98" w:rsidP="00966C98">
            <w:pPr>
              <w:pStyle w:val="ConsPlusNormal"/>
              <w:jc w:val="both"/>
            </w:pPr>
            <w:r>
              <w:t>Извлекать информацию из разных источников о принципах и нормах морали, проблеме морального выбора</w:t>
            </w:r>
          </w:p>
        </w:tc>
      </w:tr>
      <w:tr w:rsidR="00966C98" w:rsidRPr="00541C92" w:rsidTr="00966C98">
        <w:tc>
          <w:tcPr>
            <w:tcW w:w="1701" w:type="dxa"/>
          </w:tcPr>
          <w:p w:rsidR="00966C98" w:rsidRDefault="00966C98" w:rsidP="00966C98">
            <w:pPr>
              <w:pStyle w:val="ConsPlusNormal"/>
              <w:jc w:val="center"/>
            </w:pPr>
            <w:r>
              <w:t>1.12</w:t>
            </w:r>
          </w:p>
        </w:tc>
        <w:tc>
          <w:tcPr>
            <w:tcW w:w="7370" w:type="dxa"/>
          </w:tcPr>
          <w:p w:rsidR="00966C98" w:rsidRDefault="00966C98" w:rsidP="00966C98">
            <w:pPr>
              <w:pStyle w:val="ConsPlusNormal"/>
              <w:jc w:val="both"/>
            </w:pPr>
            <w: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ее с собственными знаниями о моральном и правовом регулировании поведения человека</w:t>
            </w:r>
          </w:p>
        </w:tc>
      </w:tr>
      <w:tr w:rsidR="00966C98" w:rsidRPr="00541C92" w:rsidTr="00966C98">
        <w:tc>
          <w:tcPr>
            <w:tcW w:w="1701" w:type="dxa"/>
          </w:tcPr>
          <w:p w:rsidR="00966C98" w:rsidRDefault="00966C98" w:rsidP="00966C98">
            <w:pPr>
              <w:pStyle w:val="ConsPlusNormal"/>
              <w:jc w:val="center"/>
            </w:pPr>
            <w:r>
              <w:t>1.13</w:t>
            </w:r>
          </w:p>
        </w:tc>
        <w:tc>
          <w:tcPr>
            <w:tcW w:w="7370" w:type="dxa"/>
          </w:tcPr>
          <w:p w:rsidR="00966C98" w:rsidRDefault="00966C98" w:rsidP="00966C98">
            <w:pPr>
              <w:pStyle w:val="ConsPlusNormal"/>
              <w:jc w:val="both"/>
            </w:pPr>
            <w:r>
              <w:t>Оценивать собственные поступки, поведение людей с точки зрения их соответствия нормам морали</w:t>
            </w:r>
          </w:p>
        </w:tc>
      </w:tr>
      <w:tr w:rsidR="00966C98" w:rsidRPr="00541C92" w:rsidTr="00966C98">
        <w:tc>
          <w:tcPr>
            <w:tcW w:w="1701" w:type="dxa"/>
          </w:tcPr>
          <w:p w:rsidR="00966C98" w:rsidRDefault="00966C98" w:rsidP="00966C98">
            <w:pPr>
              <w:pStyle w:val="ConsPlusNormal"/>
              <w:jc w:val="center"/>
            </w:pPr>
            <w:r>
              <w:t>1.14</w:t>
            </w:r>
          </w:p>
        </w:tc>
        <w:tc>
          <w:tcPr>
            <w:tcW w:w="7370" w:type="dxa"/>
          </w:tcPr>
          <w:p w:rsidR="00966C98" w:rsidRDefault="00966C98" w:rsidP="00966C98">
            <w:pPr>
              <w:pStyle w:val="ConsPlusNormal"/>
              <w:jc w:val="both"/>
            </w:pPr>
            <w:r>
              <w:t>Использовать полученные знания о социальных нормах в повседневной жизни</w:t>
            </w:r>
          </w:p>
        </w:tc>
      </w:tr>
      <w:tr w:rsidR="00966C98" w:rsidRPr="00541C92" w:rsidTr="00966C98">
        <w:tc>
          <w:tcPr>
            <w:tcW w:w="1701" w:type="dxa"/>
          </w:tcPr>
          <w:p w:rsidR="00966C98" w:rsidRDefault="00966C98" w:rsidP="00966C98">
            <w:pPr>
              <w:pStyle w:val="ConsPlusNormal"/>
              <w:jc w:val="center"/>
            </w:pPr>
            <w:r>
              <w:t>1.15</w:t>
            </w:r>
          </w:p>
        </w:tc>
        <w:tc>
          <w:tcPr>
            <w:tcW w:w="7370" w:type="dxa"/>
          </w:tcPr>
          <w:p w:rsidR="00966C98" w:rsidRDefault="00966C98" w:rsidP="00966C98">
            <w:pPr>
              <w:pStyle w:val="ConsPlusNormal"/>
              <w:jc w:val="both"/>
            </w:pPr>
            <w:r>
              <w:t>Самостоятельно заполнять форму (в том числе электронную) и составлять простейший документ (заявление)</w:t>
            </w:r>
          </w:p>
        </w:tc>
      </w:tr>
      <w:tr w:rsidR="00966C98" w:rsidRPr="00541C92" w:rsidTr="00966C98">
        <w:tc>
          <w:tcPr>
            <w:tcW w:w="1701" w:type="dxa"/>
          </w:tcPr>
          <w:p w:rsidR="00966C98" w:rsidRDefault="00966C98" w:rsidP="00966C98">
            <w:pPr>
              <w:pStyle w:val="ConsPlusNormal"/>
              <w:jc w:val="center"/>
            </w:pPr>
            <w:r>
              <w:t>1.16</w:t>
            </w:r>
          </w:p>
        </w:tc>
        <w:tc>
          <w:tcPr>
            <w:tcW w:w="7370" w:type="dxa"/>
          </w:tcPr>
          <w:p w:rsidR="00966C98" w:rsidRDefault="00966C98" w:rsidP="00966C98">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966C98" w:rsidRPr="00541C92" w:rsidTr="00966C98">
        <w:tc>
          <w:tcPr>
            <w:tcW w:w="1701" w:type="dxa"/>
          </w:tcPr>
          <w:p w:rsidR="00966C98" w:rsidRDefault="00966C98" w:rsidP="00966C98">
            <w:pPr>
              <w:pStyle w:val="ConsPlusNormal"/>
              <w:jc w:val="center"/>
            </w:pPr>
            <w:r>
              <w:t>2</w:t>
            </w:r>
          </w:p>
        </w:tc>
        <w:tc>
          <w:tcPr>
            <w:tcW w:w="7370" w:type="dxa"/>
          </w:tcPr>
          <w:p w:rsidR="00966C98" w:rsidRDefault="00966C98" w:rsidP="00966C98">
            <w:pPr>
              <w:pStyle w:val="ConsPlusNormal"/>
              <w:jc w:val="both"/>
            </w:pPr>
            <w:r>
              <w:t>По теме "Человек как участник правовых отношений"</w:t>
            </w:r>
          </w:p>
        </w:tc>
      </w:tr>
      <w:tr w:rsidR="00966C98" w:rsidRPr="00541C92" w:rsidTr="00966C98">
        <w:tc>
          <w:tcPr>
            <w:tcW w:w="1701" w:type="dxa"/>
          </w:tcPr>
          <w:p w:rsidR="00966C98" w:rsidRDefault="00966C98" w:rsidP="00966C98">
            <w:pPr>
              <w:pStyle w:val="ConsPlusNormal"/>
              <w:jc w:val="center"/>
            </w:pPr>
            <w:r>
              <w:t>2.1</w:t>
            </w:r>
          </w:p>
        </w:tc>
        <w:tc>
          <w:tcPr>
            <w:tcW w:w="7370" w:type="dxa"/>
          </w:tcPr>
          <w:p w:rsidR="00966C98" w:rsidRDefault="00966C98" w:rsidP="00966C98">
            <w:pPr>
              <w:pStyle w:val="ConsPlusNormal"/>
              <w:jc w:val="both"/>
            </w:pPr>
            <w:r>
              <w:t xml:space="preserve">Осваивать и применять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w:t>
            </w:r>
            <w:r>
              <w:lastRenderedPageBreak/>
              <w:t>правонарушениях и их опасности для личности и общества</w:t>
            </w:r>
          </w:p>
        </w:tc>
      </w:tr>
      <w:tr w:rsidR="00966C98" w:rsidRPr="00541C92" w:rsidTr="00966C98">
        <w:tc>
          <w:tcPr>
            <w:tcW w:w="1701" w:type="dxa"/>
          </w:tcPr>
          <w:p w:rsidR="00966C98" w:rsidRDefault="00966C98" w:rsidP="00966C98">
            <w:pPr>
              <w:pStyle w:val="ConsPlusNormal"/>
              <w:jc w:val="center"/>
            </w:pPr>
            <w:r>
              <w:lastRenderedPageBreak/>
              <w:t>2.2</w:t>
            </w:r>
          </w:p>
        </w:tc>
        <w:tc>
          <w:tcPr>
            <w:tcW w:w="7370" w:type="dxa"/>
          </w:tcPr>
          <w:p w:rsidR="00966C98" w:rsidRDefault="00966C98" w:rsidP="00966C98">
            <w:pPr>
              <w:pStyle w:val="ConsPlusNormal"/>
              <w:jc w:val="both"/>
            </w:pPr>
            <w:r>
              <w:t>Характеризовать право как регулятор общественных отношений, конституционные права и обязанности гражданина Российской Федерации, права ребенка в Российской Федерации</w:t>
            </w:r>
          </w:p>
        </w:tc>
      </w:tr>
      <w:tr w:rsidR="00966C98" w:rsidRPr="00541C92" w:rsidTr="00966C98">
        <w:tc>
          <w:tcPr>
            <w:tcW w:w="1701" w:type="dxa"/>
          </w:tcPr>
          <w:p w:rsidR="00966C98" w:rsidRDefault="00966C98" w:rsidP="00966C98">
            <w:pPr>
              <w:pStyle w:val="ConsPlusNormal"/>
              <w:jc w:val="center"/>
            </w:pPr>
            <w:r>
              <w:t>2.3</w:t>
            </w:r>
          </w:p>
        </w:tc>
        <w:tc>
          <w:tcPr>
            <w:tcW w:w="7370" w:type="dxa"/>
          </w:tcPr>
          <w:p w:rsidR="00966C98" w:rsidRDefault="00966C98" w:rsidP="00966C98">
            <w:pPr>
              <w:pStyle w:val="ConsPlusNormal"/>
              <w:jc w:val="both"/>
            </w:pPr>
            <w:r>
              <w:t>Приводить 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ребенка в Российской Федерации, примеры, поясняющие опасность правонарушений для личности и общества</w:t>
            </w:r>
          </w:p>
        </w:tc>
      </w:tr>
      <w:tr w:rsidR="00966C98" w:rsidRPr="00541C92" w:rsidTr="00966C98">
        <w:tc>
          <w:tcPr>
            <w:tcW w:w="1701" w:type="dxa"/>
          </w:tcPr>
          <w:p w:rsidR="00966C98" w:rsidRDefault="00966C98" w:rsidP="00966C98">
            <w:pPr>
              <w:pStyle w:val="ConsPlusNormal"/>
              <w:jc w:val="center"/>
            </w:pPr>
            <w:r>
              <w:t>2.4</w:t>
            </w:r>
          </w:p>
        </w:tc>
        <w:tc>
          <w:tcPr>
            <w:tcW w:w="7370" w:type="dxa"/>
          </w:tcPr>
          <w:p w:rsidR="00966C98" w:rsidRDefault="00966C98" w:rsidP="00966C98">
            <w:pPr>
              <w:pStyle w:val="ConsPlusNormal"/>
              <w:jc w:val="both"/>
            </w:pPr>
            <w:r>
              <w:t>Классифицировать по разным признакам (в том числе устанавливать существенный признак классификации) нормы права, выделяя существенные признаки</w:t>
            </w:r>
          </w:p>
        </w:tc>
      </w:tr>
      <w:tr w:rsidR="00966C98" w:rsidRPr="00541C92" w:rsidTr="00966C98">
        <w:tc>
          <w:tcPr>
            <w:tcW w:w="1701" w:type="dxa"/>
          </w:tcPr>
          <w:p w:rsidR="00966C98" w:rsidRDefault="00966C98" w:rsidP="00966C98">
            <w:pPr>
              <w:pStyle w:val="ConsPlusNormal"/>
              <w:jc w:val="center"/>
            </w:pPr>
            <w:r>
              <w:t>2.5</w:t>
            </w:r>
          </w:p>
        </w:tc>
        <w:tc>
          <w:tcPr>
            <w:tcW w:w="7370" w:type="dxa"/>
          </w:tcPr>
          <w:p w:rsidR="00966C98" w:rsidRDefault="00966C98" w:rsidP="00966C98">
            <w:pPr>
              <w:pStyle w:val="ConsPlusNormal"/>
              <w:jc w:val="both"/>
            </w:pPr>
            <w:r>
              <w:t>Сравнивать (в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tc>
      </w:tr>
      <w:tr w:rsidR="00966C98" w:rsidRPr="00541C92" w:rsidTr="00966C98">
        <w:tc>
          <w:tcPr>
            <w:tcW w:w="1701" w:type="dxa"/>
          </w:tcPr>
          <w:p w:rsidR="00966C98" w:rsidRDefault="00966C98" w:rsidP="00966C98">
            <w:pPr>
              <w:pStyle w:val="ConsPlusNormal"/>
              <w:jc w:val="center"/>
            </w:pPr>
            <w:r>
              <w:t>2.6</w:t>
            </w:r>
          </w:p>
        </w:tc>
        <w:tc>
          <w:tcPr>
            <w:tcW w:w="7370" w:type="dxa"/>
          </w:tcPr>
          <w:p w:rsidR="00966C98" w:rsidRDefault="00966C98" w:rsidP="00966C98">
            <w:pPr>
              <w:pStyle w:val="ConsPlusNormal"/>
              <w:jc w:val="both"/>
            </w:pPr>
            <w:r>
              <w:t>Устанавливать и объяснять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tc>
      </w:tr>
      <w:tr w:rsidR="00966C98" w:rsidRPr="00541C92" w:rsidTr="00966C98">
        <w:tc>
          <w:tcPr>
            <w:tcW w:w="1701" w:type="dxa"/>
          </w:tcPr>
          <w:p w:rsidR="00966C98" w:rsidRDefault="00966C98" w:rsidP="00966C98">
            <w:pPr>
              <w:pStyle w:val="ConsPlusNormal"/>
              <w:jc w:val="center"/>
            </w:pPr>
            <w:r>
              <w:t>2.7</w:t>
            </w:r>
          </w:p>
        </w:tc>
        <w:tc>
          <w:tcPr>
            <w:tcW w:w="7370" w:type="dxa"/>
          </w:tcPr>
          <w:p w:rsidR="00966C98" w:rsidRDefault="00966C98" w:rsidP="00966C98">
            <w:pPr>
              <w:pStyle w:val="ConsPlusNormal"/>
              <w:jc w:val="both"/>
            </w:pPr>
            <w:r>
              <w:t xml:space="preserve">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учащегося, члена </w:t>
            </w:r>
            <w:r>
              <w:lastRenderedPageBreak/>
              <w:t>ученической общественной организации)</w:t>
            </w:r>
          </w:p>
        </w:tc>
      </w:tr>
      <w:tr w:rsidR="00966C98" w:rsidRPr="00541C92" w:rsidTr="00966C98">
        <w:tc>
          <w:tcPr>
            <w:tcW w:w="1701" w:type="dxa"/>
          </w:tcPr>
          <w:p w:rsidR="00966C98" w:rsidRDefault="00966C98" w:rsidP="00966C98">
            <w:pPr>
              <w:pStyle w:val="ConsPlusNormal"/>
              <w:jc w:val="center"/>
            </w:pPr>
            <w:r>
              <w:lastRenderedPageBreak/>
              <w:t>2.8</w:t>
            </w:r>
          </w:p>
        </w:tc>
        <w:tc>
          <w:tcPr>
            <w:tcW w:w="7370" w:type="dxa"/>
          </w:tcPr>
          <w:p w:rsidR="00966C98" w:rsidRDefault="00966C98" w:rsidP="00966C98">
            <w:pPr>
              <w:pStyle w:val="ConsPlusNormal"/>
              <w:jc w:val="both"/>
            </w:pPr>
            <w:r>
              <w:t>Определять и аргументировать с использованием обществоведческих знаний, фактов общественной жизни и личного социального опыта свое отношение к роли правовых норм как регуляторов общественной жизни и поведения человека</w:t>
            </w:r>
          </w:p>
        </w:tc>
      </w:tr>
      <w:tr w:rsidR="00966C98" w:rsidRPr="00541C92" w:rsidTr="00966C98">
        <w:tc>
          <w:tcPr>
            <w:tcW w:w="1701" w:type="dxa"/>
          </w:tcPr>
          <w:p w:rsidR="00966C98" w:rsidRDefault="00966C98" w:rsidP="00966C98">
            <w:pPr>
              <w:pStyle w:val="ConsPlusNormal"/>
              <w:jc w:val="center"/>
            </w:pPr>
            <w:r>
              <w:t>2.9</w:t>
            </w:r>
          </w:p>
        </w:tc>
        <w:tc>
          <w:tcPr>
            <w:tcW w:w="7370" w:type="dxa"/>
          </w:tcPr>
          <w:p w:rsidR="00966C98" w:rsidRDefault="00966C98" w:rsidP="00966C98">
            <w:pPr>
              <w:pStyle w:val="ConsPlusNormal"/>
              <w:jc w:val="both"/>
            </w:pPr>
            <w:r>
              <w:t>Решать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учащегося, члена ученической общественной организации)</w:t>
            </w:r>
          </w:p>
        </w:tc>
      </w:tr>
      <w:tr w:rsidR="00966C98" w:rsidRPr="00541C92" w:rsidTr="00966C98">
        <w:tc>
          <w:tcPr>
            <w:tcW w:w="1701" w:type="dxa"/>
          </w:tcPr>
          <w:p w:rsidR="00966C98" w:rsidRDefault="00966C98" w:rsidP="00966C98">
            <w:pPr>
              <w:pStyle w:val="ConsPlusNormal"/>
              <w:jc w:val="center"/>
            </w:pPr>
            <w:r>
              <w:t>2.10</w:t>
            </w:r>
          </w:p>
        </w:tc>
        <w:tc>
          <w:tcPr>
            <w:tcW w:w="7370" w:type="dxa"/>
          </w:tcPr>
          <w:p w:rsidR="00966C98" w:rsidRDefault="00966C98" w:rsidP="00966C98">
            <w:pPr>
              <w:pStyle w:val="ConsPlusNormal"/>
              <w:jc w:val="both"/>
            </w:pPr>
            <w:r>
              <w:t xml:space="preserve">Овладевать смысловым чтением текстов обществоведческой тематики: отбирать информацию из фрагментов </w:t>
            </w:r>
            <w:hyperlink r:id="rId39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ребенка и способах их защиты и составлять на их основе план, преобразовывать текстовую информацию в таблицу, схему</w:t>
            </w:r>
          </w:p>
        </w:tc>
      </w:tr>
      <w:tr w:rsidR="00966C98" w:rsidRPr="00541C92" w:rsidTr="00966C98">
        <w:tc>
          <w:tcPr>
            <w:tcW w:w="1701" w:type="dxa"/>
          </w:tcPr>
          <w:p w:rsidR="00966C98" w:rsidRDefault="00966C98" w:rsidP="00966C98">
            <w:pPr>
              <w:pStyle w:val="ConsPlusNormal"/>
              <w:jc w:val="center"/>
            </w:pPr>
            <w:r>
              <w:t>2.11</w:t>
            </w:r>
          </w:p>
        </w:tc>
        <w:tc>
          <w:tcPr>
            <w:tcW w:w="7370" w:type="dxa"/>
          </w:tcPr>
          <w:p w:rsidR="00966C98" w:rsidRDefault="00966C98" w:rsidP="00966C98">
            <w:pPr>
              <w:pStyle w:val="ConsPlusNormal"/>
              <w:jc w:val="both"/>
            </w:pPr>
            <w:r>
              <w:t>Искать и извлекать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средств массовой информации с соблюдением правил информационной безопасности при работе в сети Интернет</w:t>
            </w:r>
          </w:p>
        </w:tc>
      </w:tr>
      <w:tr w:rsidR="00966C98" w:rsidRPr="00541C92" w:rsidTr="00966C98">
        <w:tc>
          <w:tcPr>
            <w:tcW w:w="1701" w:type="dxa"/>
          </w:tcPr>
          <w:p w:rsidR="00966C98" w:rsidRDefault="00966C98" w:rsidP="00966C98">
            <w:pPr>
              <w:pStyle w:val="ConsPlusNormal"/>
              <w:jc w:val="center"/>
            </w:pPr>
            <w:r>
              <w:t>2.12</w:t>
            </w:r>
          </w:p>
        </w:tc>
        <w:tc>
          <w:tcPr>
            <w:tcW w:w="7370" w:type="dxa"/>
          </w:tcPr>
          <w:p w:rsidR="00966C98" w:rsidRDefault="00966C98" w:rsidP="00966C98">
            <w:pPr>
              <w:pStyle w:val="ConsPlusNormal"/>
              <w:jc w:val="both"/>
            </w:pPr>
            <w:r>
              <w:t xml:space="preserve">Анализировать, обобщать, систематизировать, оценивать социальную информацию из адаптированных источников (в </w:t>
            </w:r>
            <w:r>
              <w:lastRenderedPageBreak/>
              <w:t>том числе учебных материалов) и публикаций СМИ, соотносить ее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tc>
      </w:tr>
      <w:tr w:rsidR="00966C98" w:rsidRPr="00541C92" w:rsidTr="00966C98">
        <w:tc>
          <w:tcPr>
            <w:tcW w:w="1701" w:type="dxa"/>
          </w:tcPr>
          <w:p w:rsidR="00966C98" w:rsidRDefault="00966C98" w:rsidP="00966C98">
            <w:pPr>
              <w:pStyle w:val="ConsPlusNormal"/>
              <w:jc w:val="center"/>
            </w:pPr>
            <w:r>
              <w:lastRenderedPageBreak/>
              <w:t>2.13</w:t>
            </w:r>
          </w:p>
        </w:tc>
        <w:tc>
          <w:tcPr>
            <w:tcW w:w="7370" w:type="dxa"/>
          </w:tcPr>
          <w:p w:rsidR="00966C98" w:rsidRDefault="00966C98" w:rsidP="00966C98">
            <w:pPr>
              <w:pStyle w:val="ConsPlusNormal"/>
              <w:jc w:val="both"/>
            </w:pPr>
            <w:r>
              <w:t>Оценивать собственные поступки и поведение других людей с точки зрения их соответствия правовым нормам: выражать свою точку зрения, участвовать в дискуссии</w:t>
            </w:r>
          </w:p>
        </w:tc>
      </w:tr>
      <w:tr w:rsidR="00966C98" w:rsidRPr="00541C92" w:rsidTr="00966C98">
        <w:tc>
          <w:tcPr>
            <w:tcW w:w="1701" w:type="dxa"/>
          </w:tcPr>
          <w:p w:rsidR="00966C98" w:rsidRDefault="00966C98" w:rsidP="00966C98">
            <w:pPr>
              <w:pStyle w:val="ConsPlusNormal"/>
              <w:jc w:val="center"/>
            </w:pPr>
            <w:r>
              <w:t>2.14</w:t>
            </w:r>
          </w:p>
        </w:tc>
        <w:tc>
          <w:tcPr>
            <w:tcW w:w="7370" w:type="dxa"/>
          </w:tcPr>
          <w:p w:rsidR="00966C98" w:rsidRDefault="00966C98" w:rsidP="00966C98">
            <w:pPr>
              <w:pStyle w:val="ConsPlusNormal"/>
              <w:jc w:val="both"/>
            </w:pPr>
            <w:r>
              <w:t>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учетом приобретенных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tc>
      </w:tr>
      <w:tr w:rsidR="00966C98" w:rsidRPr="00541C92" w:rsidTr="00966C98">
        <w:tc>
          <w:tcPr>
            <w:tcW w:w="1701" w:type="dxa"/>
          </w:tcPr>
          <w:p w:rsidR="00966C98" w:rsidRDefault="00966C98" w:rsidP="00966C98">
            <w:pPr>
              <w:pStyle w:val="ConsPlusNormal"/>
              <w:jc w:val="center"/>
            </w:pPr>
            <w:r>
              <w:t>2.15</w:t>
            </w:r>
          </w:p>
        </w:tc>
        <w:tc>
          <w:tcPr>
            <w:tcW w:w="7370" w:type="dxa"/>
          </w:tcPr>
          <w:p w:rsidR="00966C98" w:rsidRDefault="00966C98" w:rsidP="00966C98">
            <w:pPr>
              <w:pStyle w:val="ConsPlusNormal"/>
              <w:jc w:val="both"/>
            </w:pPr>
            <w:r>
              <w:t>Самостоятельно заполнять форму (в том числе электронную) и составлять простейший документ при получении паспорта гражданина Российской Федерации</w:t>
            </w:r>
          </w:p>
        </w:tc>
      </w:tr>
      <w:tr w:rsidR="00966C98" w:rsidRPr="00541C92" w:rsidTr="00966C98">
        <w:tc>
          <w:tcPr>
            <w:tcW w:w="1701" w:type="dxa"/>
          </w:tcPr>
          <w:p w:rsidR="00966C98" w:rsidRDefault="00966C98" w:rsidP="00966C98">
            <w:pPr>
              <w:pStyle w:val="ConsPlusNormal"/>
              <w:jc w:val="center"/>
            </w:pPr>
            <w:r>
              <w:t>2.16</w:t>
            </w:r>
          </w:p>
        </w:tc>
        <w:tc>
          <w:tcPr>
            <w:tcW w:w="7370" w:type="dxa"/>
          </w:tcPr>
          <w:p w:rsidR="00966C98" w:rsidRDefault="00966C98" w:rsidP="00966C98">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tc>
      </w:tr>
      <w:tr w:rsidR="00966C98" w:rsidRPr="00541C92" w:rsidTr="00966C98">
        <w:tc>
          <w:tcPr>
            <w:tcW w:w="1701" w:type="dxa"/>
          </w:tcPr>
          <w:p w:rsidR="00966C98" w:rsidRDefault="00966C98" w:rsidP="00966C98">
            <w:pPr>
              <w:pStyle w:val="ConsPlusNormal"/>
              <w:jc w:val="center"/>
            </w:pPr>
            <w:r>
              <w:lastRenderedPageBreak/>
              <w:t>3</w:t>
            </w:r>
          </w:p>
        </w:tc>
        <w:tc>
          <w:tcPr>
            <w:tcW w:w="7370" w:type="dxa"/>
          </w:tcPr>
          <w:p w:rsidR="00966C98" w:rsidRDefault="00966C98" w:rsidP="00966C98">
            <w:pPr>
              <w:pStyle w:val="ConsPlusNormal"/>
              <w:jc w:val="both"/>
            </w:pPr>
            <w:r>
              <w:t>По теме "Основы российского права"</w:t>
            </w:r>
          </w:p>
        </w:tc>
      </w:tr>
      <w:tr w:rsidR="00966C98" w:rsidRPr="00541C92" w:rsidTr="00966C98">
        <w:tc>
          <w:tcPr>
            <w:tcW w:w="1701" w:type="dxa"/>
          </w:tcPr>
          <w:p w:rsidR="00966C98" w:rsidRDefault="00966C98" w:rsidP="00966C98">
            <w:pPr>
              <w:pStyle w:val="ConsPlusNormal"/>
              <w:jc w:val="center"/>
            </w:pPr>
            <w:r>
              <w:t>3.1</w:t>
            </w:r>
          </w:p>
        </w:tc>
        <w:tc>
          <w:tcPr>
            <w:tcW w:w="7370" w:type="dxa"/>
          </w:tcPr>
          <w:p w:rsidR="00966C98" w:rsidRDefault="00966C98" w:rsidP="00966C98">
            <w:pPr>
              <w:pStyle w:val="ConsPlusNormal"/>
              <w:jc w:val="both"/>
            </w:pPr>
            <w:r>
              <w:t xml:space="preserve">Осваивать и применять знания о </w:t>
            </w:r>
            <w:hyperlink r:id="rId39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tc>
      </w:tr>
      <w:tr w:rsidR="00966C98" w:rsidRPr="00541C92" w:rsidTr="00966C98">
        <w:tc>
          <w:tcPr>
            <w:tcW w:w="1701" w:type="dxa"/>
          </w:tcPr>
          <w:p w:rsidR="00966C98" w:rsidRDefault="00966C98" w:rsidP="00966C98">
            <w:pPr>
              <w:pStyle w:val="ConsPlusNormal"/>
              <w:jc w:val="center"/>
            </w:pPr>
            <w:r>
              <w:t>3.2</w:t>
            </w:r>
          </w:p>
        </w:tc>
        <w:tc>
          <w:tcPr>
            <w:tcW w:w="7370" w:type="dxa"/>
          </w:tcPr>
          <w:p w:rsidR="00966C98" w:rsidRDefault="00966C98" w:rsidP="00966C98">
            <w:pPr>
              <w:pStyle w:val="ConsPlusNormal"/>
              <w:jc w:val="both"/>
            </w:pPr>
            <w:r>
              <w:t xml:space="preserve">Характеризовать роль </w:t>
            </w:r>
            <w:hyperlink r:id="rId39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 содержание трудового договора, виды правонарушений и виды наказаний</w:t>
            </w:r>
          </w:p>
        </w:tc>
      </w:tr>
      <w:tr w:rsidR="00966C98" w:rsidRPr="00541C92" w:rsidTr="00966C98">
        <w:tc>
          <w:tcPr>
            <w:tcW w:w="1701" w:type="dxa"/>
          </w:tcPr>
          <w:p w:rsidR="00966C98" w:rsidRDefault="00966C98" w:rsidP="00966C98">
            <w:pPr>
              <w:pStyle w:val="ConsPlusNormal"/>
              <w:jc w:val="center"/>
            </w:pPr>
            <w:r>
              <w:t>3.3</w:t>
            </w:r>
          </w:p>
        </w:tc>
        <w:tc>
          <w:tcPr>
            <w:tcW w:w="7370" w:type="dxa"/>
          </w:tcPr>
          <w:p w:rsidR="00966C98" w:rsidRDefault="00966C98" w:rsidP="00966C98">
            <w:pPr>
              <w:pStyle w:val="ConsPlusNormal"/>
              <w:jc w:val="both"/>
            </w:pPr>
            <w:r>
              <w:t>Приводить 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совершенные правонарушения</w:t>
            </w:r>
          </w:p>
        </w:tc>
      </w:tr>
      <w:tr w:rsidR="00966C98" w:rsidRPr="00541C92" w:rsidTr="00966C98">
        <w:tc>
          <w:tcPr>
            <w:tcW w:w="1701" w:type="dxa"/>
          </w:tcPr>
          <w:p w:rsidR="00966C98" w:rsidRDefault="00966C98" w:rsidP="00966C98">
            <w:pPr>
              <w:pStyle w:val="ConsPlusNormal"/>
              <w:jc w:val="center"/>
            </w:pPr>
            <w:r>
              <w:t>3.4</w:t>
            </w:r>
          </w:p>
        </w:tc>
        <w:tc>
          <w:tcPr>
            <w:tcW w:w="7370" w:type="dxa"/>
          </w:tcPr>
          <w:p w:rsidR="00966C98" w:rsidRDefault="00966C98" w:rsidP="00966C98">
            <w:pPr>
              <w:pStyle w:val="ConsPlusNormal"/>
              <w:jc w:val="both"/>
            </w:pPr>
            <w:r>
              <w:t>Классифицировать 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tc>
      </w:tr>
      <w:tr w:rsidR="00966C98" w:rsidRPr="00541C92" w:rsidTr="00966C98">
        <w:tc>
          <w:tcPr>
            <w:tcW w:w="1701" w:type="dxa"/>
          </w:tcPr>
          <w:p w:rsidR="00966C98" w:rsidRDefault="00966C98" w:rsidP="00966C98">
            <w:pPr>
              <w:pStyle w:val="ConsPlusNormal"/>
              <w:jc w:val="center"/>
            </w:pPr>
            <w:r>
              <w:t>3.5</w:t>
            </w:r>
          </w:p>
        </w:tc>
        <w:tc>
          <w:tcPr>
            <w:tcW w:w="7370" w:type="dxa"/>
          </w:tcPr>
          <w:p w:rsidR="00966C98" w:rsidRDefault="00966C98" w:rsidP="00966C98">
            <w:pPr>
              <w:pStyle w:val="ConsPlusNormal"/>
              <w:jc w:val="both"/>
            </w:pPr>
            <w:r>
              <w:t xml:space="preserve">Сравнивать (в том числе устанавливать основания для </w:t>
            </w:r>
            <w:r>
              <w:lastRenderedPageBreak/>
              <w:t>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tc>
      </w:tr>
      <w:tr w:rsidR="00966C98" w:rsidRPr="00541C92" w:rsidTr="00966C98">
        <w:tc>
          <w:tcPr>
            <w:tcW w:w="1701" w:type="dxa"/>
          </w:tcPr>
          <w:p w:rsidR="00966C98" w:rsidRDefault="00966C98" w:rsidP="00966C98">
            <w:pPr>
              <w:pStyle w:val="ConsPlusNormal"/>
              <w:jc w:val="center"/>
            </w:pPr>
            <w:r>
              <w:lastRenderedPageBreak/>
              <w:t>3.6</w:t>
            </w:r>
          </w:p>
        </w:tc>
        <w:tc>
          <w:tcPr>
            <w:tcW w:w="7370" w:type="dxa"/>
          </w:tcPr>
          <w:p w:rsidR="00966C98" w:rsidRDefault="00966C98" w:rsidP="00966C98">
            <w:pPr>
              <w:pStyle w:val="ConsPlusNormal"/>
              <w:jc w:val="both"/>
            </w:pPr>
            <w:r>
              <w:t>Устанавливать и объяснять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tc>
      </w:tr>
      <w:tr w:rsidR="00966C98" w:rsidRPr="00541C92" w:rsidTr="00966C98">
        <w:tc>
          <w:tcPr>
            <w:tcW w:w="1701" w:type="dxa"/>
          </w:tcPr>
          <w:p w:rsidR="00966C98" w:rsidRDefault="00966C98" w:rsidP="00966C98">
            <w:pPr>
              <w:pStyle w:val="ConsPlusNormal"/>
              <w:jc w:val="center"/>
            </w:pPr>
            <w:r>
              <w:t>3.7</w:t>
            </w:r>
          </w:p>
        </w:tc>
        <w:tc>
          <w:tcPr>
            <w:tcW w:w="7370" w:type="dxa"/>
          </w:tcPr>
          <w:p w:rsidR="00966C98" w:rsidRDefault="00966C98" w:rsidP="00966C98">
            <w:pPr>
              <w:pStyle w:val="ConsPlusNormal"/>
              <w:jc w:val="both"/>
            </w:pPr>
            <w:r>
              <w:t>Использовать 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tc>
      </w:tr>
      <w:tr w:rsidR="00966C98" w:rsidRPr="00541C92" w:rsidTr="00966C98">
        <w:tc>
          <w:tcPr>
            <w:tcW w:w="1701" w:type="dxa"/>
          </w:tcPr>
          <w:p w:rsidR="00966C98" w:rsidRDefault="00966C98" w:rsidP="00966C98">
            <w:pPr>
              <w:pStyle w:val="ConsPlusNormal"/>
              <w:jc w:val="center"/>
            </w:pPr>
            <w:r>
              <w:t>3.8</w:t>
            </w:r>
          </w:p>
        </w:tc>
        <w:tc>
          <w:tcPr>
            <w:tcW w:w="7370" w:type="dxa"/>
          </w:tcPr>
          <w:p w:rsidR="00966C98" w:rsidRDefault="00966C98" w:rsidP="00966C98">
            <w:pPr>
              <w:pStyle w:val="ConsPlusNormal"/>
              <w:jc w:val="both"/>
            </w:pPr>
            <w:r>
              <w:t>Определять и аргументировать свое отношение к защите прав участников трудовых отношений с опорой на знания в области трудового права, к правонарушениям, формулировать аргументированные выводы о недопустимости нарушения правовых норм</w:t>
            </w:r>
          </w:p>
        </w:tc>
      </w:tr>
      <w:tr w:rsidR="00966C98" w:rsidRPr="00541C92" w:rsidTr="00966C98">
        <w:tc>
          <w:tcPr>
            <w:tcW w:w="1701" w:type="dxa"/>
          </w:tcPr>
          <w:p w:rsidR="00966C98" w:rsidRDefault="00966C98" w:rsidP="00966C98">
            <w:pPr>
              <w:pStyle w:val="ConsPlusNormal"/>
              <w:jc w:val="center"/>
            </w:pPr>
            <w:r>
              <w:t>3.9</w:t>
            </w:r>
          </w:p>
        </w:tc>
        <w:tc>
          <w:tcPr>
            <w:tcW w:w="7370" w:type="dxa"/>
          </w:tcPr>
          <w:p w:rsidR="00966C98" w:rsidRDefault="00966C98" w:rsidP="00966C98">
            <w:pPr>
              <w:pStyle w:val="ConsPlusNormal"/>
              <w:jc w:val="both"/>
            </w:pPr>
            <w:r>
              <w:t>Решать 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tc>
      </w:tr>
      <w:tr w:rsidR="00966C98" w:rsidRPr="00541C92" w:rsidTr="00966C98">
        <w:tc>
          <w:tcPr>
            <w:tcW w:w="1701" w:type="dxa"/>
          </w:tcPr>
          <w:p w:rsidR="00966C98" w:rsidRDefault="00966C98" w:rsidP="00966C98">
            <w:pPr>
              <w:pStyle w:val="ConsPlusNormal"/>
              <w:jc w:val="center"/>
            </w:pPr>
            <w:r>
              <w:t>3.10</w:t>
            </w:r>
          </w:p>
        </w:tc>
        <w:tc>
          <w:tcPr>
            <w:tcW w:w="7370" w:type="dxa"/>
          </w:tcPr>
          <w:p w:rsidR="00966C98" w:rsidRDefault="00966C98" w:rsidP="00966C98">
            <w:pPr>
              <w:pStyle w:val="ConsPlusNormal"/>
              <w:jc w:val="both"/>
            </w:pPr>
            <w:r>
              <w:t xml:space="preserve">Овладевать смысловым чтением текстов обществоведческой тематики: отбирать информацию из фрагментов нормативных правовых актов (Гражданский </w:t>
            </w:r>
            <w:hyperlink r:id="rId396" w:tooltip="&quot;Гражданский кодекс Российской Федерации (часть первая)&quot; от 30.11.1994 N 51-ФЗ (ред. от 08.08.2024, с изм. от 31.10.2024) {КонсультантПлюс}">
              <w:r>
                <w:rPr>
                  <w:color w:val="0000FF"/>
                </w:rPr>
                <w:t>кодекс</w:t>
              </w:r>
            </w:hyperlink>
            <w:r>
              <w:t xml:space="preserve"> Российской Федерации, Семейный </w:t>
            </w:r>
            <w:hyperlink r:id="rId397" w:tooltip="&quot;Семейный кодекс Российской Федерации&quot; от 29.12.1995 N 223-ФЗ (ред. от 23.11.2024) (с изм. и доп., вступ. в силу с 05.02.2025) {КонсультантПлюс}">
              <w:r>
                <w:rPr>
                  <w:color w:val="0000FF"/>
                </w:rPr>
                <w:t>кодекс</w:t>
              </w:r>
            </w:hyperlink>
            <w:r>
              <w:t xml:space="preserve"> Российской Федерации, Трудовой </w:t>
            </w:r>
            <w:hyperlink r:id="rId398" w:tooltip="&quot;Трудовой кодекс Российской Федерации&quot; от 30.12.2001 N 197-ФЗ (ред. от 28.12.2024) {КонсультантПлюс}">
              <w:r>
                <w:rPr>
                  <w:color w:val="0000FF"/>
                </w:rPr>
                <w:t>кодекс</w:t>
              </w:r>
            </w:hyperlink>
            <w:r>
              <w:t xml:space="preserve"> Российской Федерации, </w:t>
            </w:r>
            <w:hyperlink r:id="rId399" w:tooltip="&quot;Кодекс Российской Федерации об административных правонарушениях&quot; от 30.12.2001 N 195-ФЗ (ред. от 03.02.2025) (с изм. и доп., вступ. в силу с 01.03.2025) {КонсультантПлюс}">
              <w:r>
                <w:rPr>
                  <w:color w:val="0000FF"/>
                </w:rPr>
                <w:t>Кодекс</w:t>
              </w:r>
            </w:hyperlink>
            <w:r>
              <w:t xml:space="preserve"> Российской Федерации об административных правонарушениях, Уголовный </w:t>
            </w:r>
            <w:hyperlink r:id="rId400" w:tooltip="&quot;Уголовный кодекс Российской Федерации&quot; от 13.06.1996 N 63-ФЗ (ред. от 28.02.2025) {КонсультантПлюс}">
              <w:r>
                <w:rPr>
                  <w:color w:val="0000FF"/>
                </w:rPr>
                <w:t>кодекс</w:t>
              </w:r>
            </w:hyperlink>
            <w:r>
              <w:t xml:space="preserve"> </w:t>
            </w:r>
            <w:r>
              <w:lastRenderedPageBreak/>
              <w:t>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tc>
      </w:tr>
      <w:tr w:rsidR="00966C98" w:rsidRPr="00541C92" w:rsidTr="00966C98">
        <w:tc>
          <w:tcPr>
            <w:tcW w:w="1701" w:type="dxa"/>
          </w:tcPr>
          <w:p w:rsidR="00966C98" w:rsidRDefault="00966C98" w:rsidP="00966C98">
            <w:pPr>
              <w:pStyle w:val="ConsPlusNormal"/>
              <w:jc w:val="center"/>
            </w:pPr>
            <w:r>
              <w:lastRenderedPageBreak/>
              <w:t>3.11</w:t>
            </w:r>
          </w:p>
        </w:tc>
        <w:tc>
          <w:tcPr>
            <w:tcW w:w="7370" w:type="dxa"/>
          </w:tcPr>
          <w:p w:rsidR="00966C98" w:rsidRDefault="00966C98" w:rsidP="00966C98">
            <w:pPr>
              <w:pStyle w:val="ConsPlusNormal"/>
              <w:jc w:val="both"/>
            </w:pPr>
            <w:r>
              <w:t>Искать и извлекать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966C98" w:rsidRPr="00541C92" w:rsidTr="00966C98">
        <w:tc>
          <w:tcPr>
            <w:tcW w:w="1701" w:type="dxa"/>
          </w:tcPr>
          <w:p w:rsidR="00966C98" w:rsidRDefault="00966C98" w:rsidP="00966C98">
            <w:pPr>
              <w:pStyle w:val="ConsPlusNormal"/>
              <w:jc w:val="center"/>
            </w:pPr>
            <w:r>
              <w:t>3.12</w:t>
            </w:r>
          </w:p>
        </w:tc>
        <w:tc>
          <w:tcPr>
            <w:tcW w:w="7370" w:type="dxa"/>
          </w:tcPr>
          <w:p w:rsidR="00966C98" w:rsidRDefault="00966C98" w:rsidP="00966C98">
            <w:pPr>
              <w:pStyle w:val="ConsPlusNormal"/>
              <w:jc w:val="both"/>
            </w:pPr>
            <w: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ее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совершенные правонарушения, о юридической ответственности несовершеннолетних</w:t>
            </w:r>
          </w:p>
        </w:tc>
      </w:tr>
      <w:tr w:rsidR="00966C98" w:rsidRPr="00541C92" w:rsidTr="00966C98">
        <w:tc>
          <w:tcPr>
            <w:tcW w:w="1701" w:type="dxa"/>
          </w:tcPr>
          <w:p w:rsidR="00966C98" w:rsidRDefault="00966C98" w:rsidP="00966C98">
            <w:pPr>
              <w:pStyle w:val="ConsPlusNormal"/>
              <w:jc w:val="center"/>
            </w:pPr>
            <w:r>
              <w:t>3.13</w:t>
            </w:r>
          </w:p>
        </w:tc>
        <w:tc>
          <w:tcPr>
            <w:tcW w:w="7370" w:type="dxa"/>
          </w:tcPr>
          <w:p w:rsidR="00966C98" w:rsidRDefault="00966C98" w:rsidP="00966C98">
            <w:pPr>
              <w:pStyle w:val="ConsPlusNormal"/>
              <w:jc w:val="both"/>
            </w:pPr>
            <w:r>
              <w:t>Оценивать 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tc>
      </w:tr>
      <w:tr w:rsidR="00966C98" w:rsidRPr="00541C92" w:rsidTr="00966C98">
        <w:tc>
          <w:tcPr>
            <w:tcW w:w="1701" w:type="dxa"/>
          </w:tcPr>
          <w:p w:rsidR="00966C98" w:rsidRDefault="00966C98" w:rsidP="00966C98">
            <w:pPr>
              <w:pStyle w:val="ConsPlusNormal"/>
              <w:jc w:val="center"/>
            </w:pPr>
            <w:r>
              <w:t>3.14</w:t>
            </w:r>
          </w:p>
        </w:tc>
        <w:tc>
          <w:tcPr>
            <w:tcW w:w="7370" w:type="dxa"/>
          </w:tcPr>
          <w:p w:rsidR="00966C98" w:rsidRDefault="00966C98" w:rsidP="00966C98">
            <w:pPr>
              <w:pStyle w:val="ConsPlusNormal"/>
              <w:jc w:val="both"/>
            </w:pPr>
            <w:r>
              <w:t xml:space="preserve">Использовать полученные знания о нормах гражданского, трудового, семейного, административного и уголовного права в практической деятельности (выполнять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w:t>
            </w:r>
            <w:r>
              <w:lastRenderedPageBreak/>
              <w:t>деятельность), в соответствии с темой и ситуацией общения, особенностями аудитории и регламентом</w:t>
            </w:r>
          </w:p>
        </w:tc>
      </w:tr>
      <w:tr w:rsidR="00966C98" w:rsidRPr="00541C92" w:rsidTr="00966C98">
        <w:tc>
          <w:tcPr>
            <w:tcW w:w="1701" w:type="dxa"/>
          </w:tcPr>
          <w:p w:rsidR="00966C98" w:rsidRDefault="00966C98" w:rsidP="00966C98">
            <w:pPr>
              <w:pStyle w:val="ConsPlusNormal"/>
              <w:jc w:val="center"/>
            </w:pPr>
            <w:r>
              <w:lastRenderedPageBreak/>
              <w:t>3.15</w:t>
            </w:r>
          </w:p>
        </w:tc>
        <w:tc>
          <w:tcPr>
            <w:tcW w:w="7370" w:type="dxa"/>
          </w:tcPr>
          <w:p w:rsidR="00966C98" w:rsidRDefault="00966C98" w:rsidP="00966C98">
            <w:pPr>
              <w:pStyle w:val="ConsPlusNormal"/>
              <w:jc w:val="both"/>
            </w:pPr>
            <w:r>
              <w:t>Самостоятельно заполнять форму (в том числе электронную) и составлять простейший документ (заявление о приеме на работу)</w:t>
            </w:r>
          </w:p>
        </w:tc>
      </w:tr>
      <w:tr w:rsidR="00966C98" w:rsidRPr="00541C92" w:rsidTr="00966C98">
        <w:tc>
          <w:tcPr>
            <w:tcW w:w="1701" w:type="dxa"/>
          </w:tcPr>
          <w:p w:rsidR="00966C98" w:rsidRDefault="00966C98" w:rsidP="00966C98">
            <w:pPr>
              <w:pStyle w:val="ConsPlusNormal"/>
              <w:jc w:val="center"/>
            </w:pPr>
            <w:r>
              <w:t>3.16</w:t>
            </w:r>
          </w:p>
        </w:tc>
        <w:tc>
          <w:tcPr>
            <w:tcW w:w="7370" w:type="dxa"/>
          </w:tcPr>
          <w:p w:rsidR="00966C98" w:rsidRDefault="00966C98" w:rsidP="00966C98">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tc>
      </w:tr>
    </w:tbl>
    <w:p w:rsidR="00966C98" w:rsidRDefault="00966C98" w:rsidP="00966C98">
      <w:pPr>
        <w:pStyle w:val="ConsPlusNormal"/>
        <w:ind w:firstLine="540"/>
        <w:jc w:val="both"/>
      </w:pPr>
    </w:p>
    <w:p w:rsidR="00966C98" w:rsidRDefault="00966C98" w:rsidP="00966C98">
      <w:pPr>
        <w:pStyle w:val="ConsPlusNormal"/>
        <w:jc w:val="right"/>
      </w:pPr>
      <w:r>
        <w:t>Таблица 19.3</w:t>
      </w:r>
    </w:p>
    <w:p w:rsidR="00966C98" w:rsidRDefault="00966C98" w:rsidP="00966C98">
      <w:pPr>
        <w:pStyle w:val="ConsPlusNormal"/>
        <w:ind w:firstLine="540"/>
        <w:jc w:val="both"/>
      </w:pPr>
    </w:p>
    <w:p w:rsidR="00966C98" w:rsidRDefault="00966C98" w:rsidP="00966C98">
      <w:pPr>
        <w:pStyle w:val="ConsPlusNormal"/>
        <w:jc w:val="center"/>
      </w:pPr>
      <w:r>
        <w:t>Проверяемые элементы содержания (7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966C98" w:rsidTr="00966C98">
        <w:tc>
          <w:tcPr>
            <w:tcW w:w="1077" w:type="dxa"/>
          </w:tcPr>
          <w:p w:rsidR="00966C98" w:rsidRDefault="00966C98" w:rsidP="00966C98">
            <w:pPr>
              <w:pStyle w:val="ConsPlusNormal"/>
              <w:jc w:val="center"/>
            </w:pPr>
            <w:r>
              <w:t>Код</w:t>
            </w:r>
          </w:p>
        </w:tc>
        <w:tc>
          <w:tcPr>
            <w:tcW w:w="7994" w:type="dxa"/>
          </w:tcPr>
          <w:p w:rsidR="00966C98" w:rsidRDefault="00966C98" w:rsidP="00966C98">
            <w:pPr>
              <w:pStyle w:val="ConsPlusNormal"/>
              <w:jc w:val="center"/>
            </w:pPr>
            <w:r>
              <w:t>Проверяемый элемент содержания</w:t>
            </w:r>
          </w:p>
        </w:tc>
      </w:tr>
      <w:tr w:rsidR="00966C98" w:rsidTr="00966C98">
        <w:tc>
          <w:tcPr>
            <w:tcW w:w="1077" w:type="dxa"/>
          </w:tcPr>
          <w:p w:rsidR="00966C98" w:rsidRDefault="00966C98" w:rsidP="00966C98">
            <w:pPr>
              <w:pStyle w:val="ConsPlusNormal"/>
              <w:jc w:val="center"/>
            </w:pPr>
            <w:r>
              <w:t>1</w:t>
            </w:r>
          </w:p>
        </w:tc>
        <w:tc>
          <w:tcPr>
            <w:tcW w:w="7994" w:type="dxa"/>
          </w:tcPr>
          <w:p w:rsidR="00966C98" w:rsidRDefault="00966C98" w:rsidP="00966C98">
            <w:pPr>
              <w:pStyle w:val="ConsPlusNormal"/>
              <w:jc w:val="both"/>
            </w:pPr>
            <w:r>
              <w:t>Социальные ценности и нормы</w:t>
            </w:r>
          </w:p>
        </w:tc>
      </w:tr>
      <w:tr w:rsidR="00966C98" w:rsidTr="00966C98">
        <w:tc>
          <w:tcPr>
            <w:tcW w:w="1077" w:type="dxa"/>
          </w:tcPr>
          <w:p w:rsidR="00966C98" w:rsidRDefault="00966C98" w:rsidP="00966C98">
            <w:pPr>
              <w:pStyle w:val="ConsPlusNormal"/>
              <w:jc w:val="center"/>
            </w:pPr>
            <w:r>
              <w:t>1.1</w:t>
            </w:r>
          </w:p>
        </w:tc>
        <w:tc>
          <w:tcPr>
            <w:tcW w:w="7994" w:type="dxa"/>
          </w:tcPr>
          <w:p w:rsidR="00966C98" w:rsidRDefault="00966C98" w:rsidP="00966C98">
            <w:pPr>
              <w:pStyle w:val="ConsPlusNormal"/>
              <w:jc w:val="both"/>
            </w:pPr>
            <w:r>
              <w:t>Общественные ценности. Свобода и ответственность гражданина. Гражданственность и патриотизм. Гуманизм</w:t>
            </w:r>
          </w:p>
        </w:tc>
      </w:tr>
      <w:tr w:rsidR="00966C98" w:rsidTr="00966C98">
        <w:tc>
          <w:tcPr>
            <w:tcW w:w="1077" w:type="dxa"/>
          </w:tcPr>
          <w:p w:rsidR="00966C98" w:rsidRDefault="00966C98" w:rsidP="00966C98">
            <w:pPr>
              <w:pStyle w:val="ConsPlusNormal"/>
              <w:jc w:val="center"/>
            </w:pPr>
            <w:r>
              <w:t>1.2</w:t>
            </w:r>
          </w:p>
        </w:tc>
        <w:tc>
          <w:tcPr>
            <w:tcW w:w="7994" w:type="dxa"/>
          </w:tcPr>
          <w:p w:rsidR="00966C98" w:rsidRDefault="00966C98" w:rsidP="00966C98">
            <w:pPr>
              <w:pStyle w:val="ConsPlusNormal"/>
              <w:jc w:val="both"/>
            </w:pPr>
            <w:r>
              <w:t>Социальные нормы как регуляторы общественной жизни и поведения человека в обществе. Виды социальных норм. Традиции и обычаи</w:t>
            </w:r>
          </w:p>
        </w:tc>
      </w:tr>
      <w:tr w:rsidR="00966C98" w:rsidRPr="00541C92" w:rsidTr="00966C98">
        <w:tc>
          <w:tcPr>
            <w:tcW w:w="1077" w:type="dxa"/>
          </w:tcPr>
          <w:p w:rsidR="00966C98" w:rsidRDefault="00966C98" w:rsidP="00966C98">
            <w:pPr>
              <w:pStyle w:val="ConsPlusNormal"/>
              <w:jc w:val="center"/>
            </w:pPr>
            <w:r>
              <w:t>1.3</w:t>
            </w:r>
          </w:p>
        </w:tc>
        <w:tc>
          <w:tcPr>
            <w:tcW w:w="7994" w:type="dxa"/>
          </w:tcPr>
          <w:p w:rsidR="00966C98" w:rsidRDefault="00966C98" w:rsidP="00966C98">
            <w:pPr>
              <w:pStyle w:val="ConsPlusNormal"/>
              <w:jc w:val="both"/>
            </w:pPr>
            <w:r>
              <w:t>Принципы и нормы морали. Добро и зло. Нравственные чувства человека. Совесть и стыд</w:t>
            </w:r>
          </w:p>
        </w:tc>
      </w:tr>
      <w:tr w:rsidR="00966C98" w:rsidTr="00966C98">
        <w:tc>
          <w:tcPr>
            <w:tcW w:w="1077" w:type="dxa"/>
          </w:tcPr>
          <w:p w:rsidR="00966C98" w:rsidRDefault="00966C98" w:rsidP="00966C98">
            <w:pPr>
              <w:pStyle w:val="ConsPlusNormal"/>
              <w:jc w:val="center"/>
            </w:pPr>
            <w:r>
              <w:lastRenderedPageBreak/>
              <w:t>1.4</w:t>
            </w:r>
          </w:p>
        </w:tc>
        <w:tc>
          <w:tcPr>
            <w:tcW w:w="7994" w:type="dxa"/>
          </w:tcPr>
          <w:p w:rsidR="00966C98" w:rsidRDefault="00966C98" w:rsidP="00966C98">
            <w:pPr>
              <w:pStyle w:val="ConsPlusNormal"/>
              <w:jc w:val="both"/>
            </w:pPr>
            <w:r>
              <w:t>Моральный выбор. Моральная оценка поведения людей и собственного поведения. Влияние моральных норм на общество и человека</w:t>
            </w:r>
          </w:p>
        </w:tc>
      </w:tr>
      <w:tr w:rsidR="00966C98" w:rsidTr="00966C98">
        <w:tc>
          <w:tcPr>
            <w:tcW w:w="1077" w:type="dxa"/>
          </w:tcPr>
          <w:p w:rsidR="00966C98" w:rsidRDefault="00966C98" w:rsidP="00966C98">
            <w:pPr>
              <w:pStyle w:val="ConsPlusNormal"/>
              <w:jc w:val="center"/>
            </w:pPr>
            <w:r>
              <w:t>1.5</w:t>
            </w:r>
          </w:p>
        </w:tc>
        <w:tc>
          <w:tcPr>
            <w:tcW w:w="7994" w:type="dxa"/>
          </w:tcPr>
          <w:p w:rsidR="00966C98" w:rsidRDefault="00966C98" w:rsidP="00966C98">
            <w:pPr>
              <w:pStyle w:val="ConsPlusNormal"/>
              <w:jc w:val="both"/>
            </w:pPr>
            <w:r>
              <w:t>Право и его роль в жизни общества. Право и мораль</w:t>
            </w:r>
          </w:p>
        </w:tc>
      </w:tr>
      <w:tr w:rsidR="00966C98" w:rsidRPr="00541C92" w:rsidTr="00966C98">
        <w:tc>
          <w:tcPr>
            <w:tcW w:w="1077" w:type="dxa"/>
          </w:tcPr>
          <w:p w:rsidR="00966C98" w:rsidRDefault="00966C98" w:rsidP="00966C98">
            <w:pPr>
              <w:pStyle w:val="ConsPlusNormal"/>
              <w:jc w:val="center"/>
            </w:pPr>
            <w:r>
              <w:t>2</w:t>
            </w:r>
          </w:p>
        </w:tc>
        <w:tc>
          <w:tcPr>
            <w:tcW w:w="7994" w:type="dxa"/>
          </w:tcPr>
          <w:p w:rsidR="00966C98" w:rsidRDefault="00966C98" w:rsidP="00966C98">
            <w:pPr>
              <w:pStyle w:val="ConsPlusNormal"/>
              <w:jc w:val="both"/>
            </w:pPr>
            <w:r>
              <w:t>Человек как участник правовых отношений</w:t>
            </w:r>
          </w:p>
        </w:tc>
      </w:tr>
      <w:tr w:rsidR="00966C98" w:rsidTr="00966C98">
        <w:tc>
          <w:tcPr>
            <w:tcW w:w="1077" w:type="dxa"/>
          </w:tcPr>
          <w:p w:rsidR="00966C98" w:rsidRDefault="00966C98" w:rsidP="00966C98">
            <w:pPr>
              <w:pStyle w:val="ConsPlusNormal"/>
              <w:jc w:val="center"/>
            </w:pPr>
            <w:r>
              <w:t>2.1</w:t>
            </w:r>
          </w:p>
        </w:tc>
        <w:tc>
          <w:tcPr>
            <w:tcW w:w="7994" w:type="dxa"/>
          </w:tcPr>
          <w:p w:rsidR="00966C98" w:rsidRDefault="00966C98" w:rsidP="00966C98">
            <w:pPr>
              <w:pStyle w:val="ConsPlusNormal"/>
              <w:jc w:val="both"/>
            </w:pPr>
            <w:r>
              <w:t>Правовая норма</w:t>
            </w:r>
          </w:p>
        </w:tc>
      </w:tr>
      <w:tr w:rsidR="00966C98" w:rsidTr="00966C98">
        <w:tc>
          <w:tcPr>
            <w:tcW w:w="1077" w:type="dxa"/>
          </w:tcPr>
          <w:p w:rsidR="00966C98" w:rsidRDefault="00966C98" w:rsidP="00966C98">
            <w:pPr>
              <w:pStyle w:val="ConsPlusNormal"/>
              <w:jc w:val="center"/>
            </w:pPr>
            <w:r>
              <w:t>2.2</w:t>
            </w:r>
          </w:p>
        </w:tc>
        <w:tc>
          <w:tcPr>
            <w:tcW w:w="7994" w:type="dxa"/>
          </w:tcPr>
          <w:p w:rsidR="00966C98" w:rsidRDefault="00966C98" w:rsidP="00966C98">
            <w:pPr>
              <w:pStyle w:val="ConsPlusNormal"/>
              <w:jc w:val="both"/>
            </w:pPr>
            <w:r>
              <w:t>Правоотношения и их особенности</w:t>
            </w:r>
          </w:p>
        </w:tc>
      </w:tr>
      <w:tr w:rsidR="00966C98" w:rsidRPr="00541C92" w:rsidTr="00966C98">
        <w:tc>
          <w:tcPr>
            <w:tcW w:w="1077" w:type="dxa"/>
          </w:tcPr>
          <w:p w:rsidR="00966C98" w:rsidRDefault="00966C98" w:rsidP="00966C98">
            <w:pPr>
              <w:pStyle w:val="ConsPlusNormal"/>
              <w:jc w:val="center"/>
            </w:pPr>
            <w:r>
              <w:t>2.3</w:t>
            </w:r>
          </w:p>
        </w:tc>
        <w:tc>
          <w:tcPr>
            <w:tcW w:w="7994" w:type="dxa"/>
          </w:tcPr>
          <w:p w:rsidR="00966C98" w:rsidRDefault="00966C98" w:rsidP="00966C98">
            <w:pPr>
              <w:pStyle w:val="ConsPlusNormal"/>
              <w:jc w:val="both"/>
            </w:pPr>
            <w:r>
              <w:t>Участники правоотношений. Правоспособность и дееспособность</w:t>
            </w:r>
          </w:p>
        </w:tc>
      </w:tr>
      <w:tr w:rsidR="00966C98" w:rsidRPr="00541C92" w:rsidTr="00966C98">
        <w:tc>
          <w:tcPr>
            <w:tcW w:w="1077" w:type="dxa"/>
          </w:tcPr>
          <w:p w:rsidR="00966C98" w:rsidRDefault="00966C98" w:rsidP="00966C98">
            <w:pPr>
              <w:pStyle w:val="ConsPlusNormal"/>
              <w:jc w:val="center"/>
            </w:pPr>
            <w:r>
              <w:t>2.4</w:t>
            </w:r>
          </w:p>
        </w:tc>
        <w:tc>
          <w:tcPr>
            <w:tcW w:w="7994" w:type="dxa"/>
          </w:tcPr>
          <w:p w:rsidR="00966C98" w:rsidRDefault="00966C98" w:rsidP="00966C98">
            <w:pPr>
              <w:pStyle w:val="ConsPlusNormal"/>
              <w:jc w:val="both"/>
            </w:pPr>
            <w:r>
              <w:t>Правовая оценка поступков и деятельности человека. Правомерное поведение. Правовая культура личности</w:t>
            </w:r>
          </w:p>
        </w:tc>
      </w:tr>
      <w:tr w:rsidR="00966C98" w:rsidTr="00966C98">
        <w:tc>
          <w:tcPr>
            <w:tcW w:w="1077" w:type="dxa"/>
          </w:tcPr>
          <w:p w:rsidR="00966C98" w:rsidRDefault="00966C98" w:rsidP="00966C98">
            <w:pPr>
              <w:pStyle w:val="ConsPlusNormal"/>
              <w:jc w:val="center"/>
            </w:pPr>
            <w:r>
              <w:t>2.5</w:t>
            </w:r>
          </w:p>
        </w:tc>
        <w:tc>
          <w:tcPr>
            <w:tcW w:w="7994" w:type="dxa"/>
          </w:tcPr>
          <w:p w:rsidR="00966C98" w:rsidRDefault="00966C98" w:rsidP="00966C98">
            <w:pPr>
              <w:pStyle w:val="ConsPlusNormal"/>
              <w:jc w:val="both"/>
            </w:pPr>
            <w:r>
              <w:t>Правонарушение и юридическая ответственность. Проступок и преступление. Опасность правонарушений для личности и общества</w:t>
            </w:r>
          </w:p>
        </w:tc>
      </w:tr>
      <w:tr w:rsidR="00966C98" w:rsidRPr="00541C92" w:rsidTr="00966C98">
        <w:tc>
          <w:tcPr>
            <w:tcW w:w="1077" w:type="dxa"/>
          </w:tcPr>
          <w:p w:rsidR="00966C98" w:rsidRDefault="00966C98" w:rsidP="00966C98">
            <w:pPr>
              <w:pStyle w:val="ConsPlusNormal"/>
              <w:jc w:val="center"/>
            </w:pPr>
            <w:r>
              <w:t>2.6</w:t>
            </w:r>
          </w:p>
        </w:tc>
        <w:tc>
          <w:tcPr>
            <w:tcW w:w="7994" w:type="dxa"/>
          </w:tcPr>
          <w:p w:rsidR="00966C98" w:rsidRDefault="00966C98" w:rsidP="00966C98">
            <w:pPr>
              <w:pStyle w:val="ConsPlusNormal"/>
              <w:jc w:val="both"/>
            </w:pPr>
            <w:r>
              <w:t>Права и свободы человека и гражданина Российской Федерации. Гарантия и защита прав и свобод человека и гражданина в Российской Федерации</w:t>
            </w:r>
          </w:p>
        </w:tc>
      </w:tr>
      <w:tr w:rsidR="00966C98" w:rsidRPr="00541C92" w:rsidTr="00966C98">
        <w:tc>
          <w:tcPr>
            <w:tcW w:w="1077" w:type="dxa"/>
          </w:tcPr>
          <w:p w:rsidR="00966C98" w:rsidRDefault="00966C98" w:rsidP="00966C98">
            <w:pPr>
              <w:pStyle w:val="ConsPlusNormal"/>
              <w:jc w:val="center"/>
            </w:pPr>
            <w:r>
              <w:t>2.7</w:t>
            </w:r>
          </w:p>
        </w:tc>
        <w:tc>
          <w:tcPr>
            <w:tcW w:w="7994" w:type="dxa"/>
          </w:tcPr>
          <w:p w:rsidR="00966C98" w:rsidRDefault="00966C98" w:rsidP="00966C98">
            <w:pPr>
              <w:pStyle w:val="ConsPlusNormal"/>
              <w:jc w:val="both"/>
            </w:pPr>
            <w:r>
              <w:t>Конституционные обязанности гражданина Российской Федерации</w:t>
            </w:r>
          </w:p>
        </w:tc>
      </w:tr>
      <w:tr w:rsidR="00966C98" w:rsidRPr="00541C92" w:rsidTr="00966C98">
        <w:tc>
          <w:tcPr>
            <w:tcW w:w="1077" w:type="dxa"/>
          </w:tcPr>
          <w:p w:rsidR="00966C98" w:rsidRDefault="00966C98" w:rsidP="00966C98">
            <w:pPr>
              <w:pStyle w:val="ConsPlusNormal"/>
              <w:jc w:val="center"/>
            </w:pPr>
            <w:r>
              <w:t>2.8</w:t>
            </w:r>
          </w:p>
        </w:tc>
        <w:tc>
          <w:tcPr>
            <w:tcW w:w="7994" w:type="dxa"/>
          </w:tcPr>
          <w:p w:rsidR="00966C98" w:rsidRDefault="00966C98" w:rsidP="00966C98">
            <w:pPr>
              <w:pStyle w:val="ConsPlusNormal"/>
              <w:jc w:val="both"/>
            </w:pPr>
            <w:r>
              <w:t>Права ребенка и возможности их защиты</w:t>
            </w:r>
          </w:p>
        </w:tc>
      </w:tr>
      <w:tr w:rsidR="00966C98" w:rsidTr="00966C98">
        <w:tc>
          <w:tcPr>
            <w:tcW w:w="1077" w:type="dxa"/>
          </w:tcPr>
          <w:p w:rsidR="00966C98" w:rsidRDefault="00966C98" w:rsidP="00966C98">
            <w:pPr>
              <w:pStyle w:val="ConsPlusNormal"/>
              <w:jc w:val="center"/>
            </w:pPr>
            <w:r>
              <w:t>3</w:t>
            </w:r>
          </w:p>
        </w:tc>
        <w:tc>
          <w:tcPr>
            <w:tcW w:w="7994" w:type="dxa"/>
          </w:tcPr>
          <w:p w:rsidR="00966C98" w:rsidRDefault="00966C98" w:rsidP="00966C98">
            <w:pPr>
              <w:pStyle w:val="ConsPlusNormal"/>
              <w:jc w:val="both"/>
            </w:pPr>
            <w:r>
              <w:t>Основы российского права</w:t>
            </w:r>
          </w:p>
        </w:tc>
      </w:tr>
      <w:tr w:rsidR="00966C98" w:rsidRPr="00541C92" w:rsidTr="00966C98">
        <w:tc>
          <w:tcPr>
            <w:tcW w:w="1077" w:type="dxa"/>
          </w:tcPr>
          <w:p w:rsidR="00966C98" w:rsidRDefault="00966C98" w:rsidP="00966C98">
            <w:pPr>
              <w:pStyle w:val="ConsPlusNormal"/>
              <w:jc w:val="center"/>
            </w:pPr>
            <w:r>
              <w:t>3.1</w:t>
            </w:r>
          </w:p>
        </w:tc>
        <w:tc>
          <w:tcPr>
            <w:tcW w:w="7994" w:type="dxa"/>
          </w:tcPr>
          <w:p w:rsidR="00966C98" w:rsidRDefault="00541C92" w:rsidP="00966C98">
            <w:pPr>
              <w:pStyle w:val="ConsPlusNormal"/>
              <w:jc w:val="both"/>
            </w:pPr>
            <w:hyperlink r:id="rId40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966C98">
                <w:rPr>
                  <w:color w:val="0000FF"/>
                </w:rPr>
                <w:t>Конституция</w:t>
              </w:r>
            </w:hyperlink>
            <w:r w:rsidR="00966C98">
              <w:t xml:space="preserve"> Российской Федерации - основной закон</w:t>
            </w:r>
          </w:p>
        </w:tc>
      </w:tr>
      <w:tr w:rsidR="00966C98" w:rsidTr="00966C98">
        <w:tc>
          <w:tcPr>
            <w:tcW w:w="1077" w:type="dxa"/>
          </w:tcPr>
          <w:p w:rsidR="00966C98" w:rsidRDefault="00966C98" w:rsidP="00966C98">
            <w:pPr>
              <w:pStyle w:val="ConsPlusNormal"/>
              <w:jc w:val="center"/>
            </w:pPr>
            <w:r>
              <w:t>3.2</w:t>
            </w:r>
          </w:p>
        </w:tc>
        <w:tc>
          <w:tcPr>
            <w:tcW w:w="7994" w:type="dxa"/>
          </w:tcPr>
          <w:p w:rsidR="00966C98" w:rsidRDefault="00966C98" w:rsidP="00966C98">
            <w:pPr>
              <w:pStyle w:val="ConsPlusNormal"/>
              <w:jc w:val="both"/>
            </w:pPr>
            <w:r>
              <w:t>Законы и подзаконные акты</w:t>
            </w:r>
          </w:p>
        </w:tc>
      </w:tr>
      <w:tr w:rsidR="00966C98" w:rsidRPr="00541C92" w:rsidTr="00966C98">
        <w:tc>
          <w:tcPr>
            <w:tcW w:w="1077" w:type="dxa"/>
          </w:tcPr>
          <w:p w:rsidR="00966C98" w:rsidRDefault="00966C98" w:rsidP="00966C98">
            <w:pPr>
              <w:pStyle w:val="ConsPlusNormal"/>
              <w:jc w:val="center"/>
            </w:pPr>
            <w:r>
              <w:lastRenderedPageBreak/>
              <w:t>3.3</w:t>
            </w:r>
          </w:p>
        </w:tc>
        <w:tc>
          <w:tcPr>
            <w:tcW w:w="7994" w:type="dxa"/>
          </w:tcPr>
          <w:p w:rsidR="00966C98" w:rsidRDefault="00966C98" w:rsidP="00966C98">
            <w:pPr>
              <w:pStyle w:val="ConsPlusNormal"/>
              <w:jc w:val="both"/>
            </w:pPr>
            <w:r>
              <w:t>Отрасли права. Основы гражданского права. Основы семейного права. Основы трудового права</w:t>
            </w:r>
          </w:p>
        </w:tc>
      </w:tr>
      <w:tr w:rsidR="00966C98" w:rsidRPr="00541C92" w:rsidTr="00966C98">
        <w:tc>
          <w:tcPr>
            <w:tcW w:w="1077" w:type="dxa"/>
          </w:tcPr>
          <w:p w:rsidR="00966C98" w:rsidRDefault="00966C98" w:rsidP="00966C98">
            <w:pPr>
              <w:pStyle w:val="ConsPlusNormal"/>
              <w:jc w:val="center"/>
            </w:pPr>
            <w:r>
              <w:t>3.4</w:t>
            </w:r>
          </w:p>
        </w:tc>
        <w:tc>
          <w:tcPr>
            <w:tcW w:w="7994" w:type="dxa"/>
          </w:tcPr>
          <w:p w:rsidR="00966C98" w:rsidRDefault="00966C98" w:rsidP="00966C98">
            <w:pPr>
              <w:pStyle w:val="ConsPlusNormal"/>
              <w:jc w:val="both"/>
            </w:pPr>
            <w:r>
              <w:t>Физические и юридические лица в гражданском праве</w:t>
            </w:r>
          </w:p>
        </w:tc>
      </w:tr>
      <w:tr w:rsidR="00966C98" w:rsidRPr="00541C92" w:rsidTr="00966C98">
        <w:tc>
          <w:tcPr>
            <w:tcW w:w="1077" w:type="dxa"/>
          </w:tcPr>
          <w:p w:rsidR="00966C98" w:rsidRDefault="00966C98" w:rsidP="00966C98">
            <w:pPr>
              <w:pStyle w:val="ConsPlusNormal"/>
              <w:jc w:val="center"/>
            </w:pPr>
            <w:r>
              <w:t>3.5</w:t>
            </w:r>
          </w:p>
        </w:tc>
        <w:tc>
          <w:tcPr>
            <w:tcW w:w="7994" w:type="dxa"/>
          </w:tcPr>
          <w:p w:rsidR="00966C98" w:rsidRDefault="00966C98" w:rsidP="00966C98">
            <w:pPr>
              <w:pStyle w:val="ConsPlusNormal"/>
              <w:jc w:val="both"/>
            </w:pPr>
            <w:r>
              <w:t>Несовершеннолетние как участники гражданско-правовых отношений</w:t>
            </w:r>
          </w:p>
        </w:tc>
      </w:tr>
      <w:tr w:rsidR="00966C98" w:rsidRPr="00541C92" w:rsidTr="00966C98">
        <w:tc>
          <w:tcPr>
            <w:tcW w:w="1077" w:type="dxa"/>
          </w:tcPr>
          <w:p w:rsidR="00966C98" w:rsidRDefault="00966C98" w:rsidP="00966C98">
            <w:pPr>
              <w:pStyle w:val="ConsPlusNormal"/>
              <w:jc w:val="center"/>
            </w:pPr>
            <w:r>
              <w:t>3.6</w:t>
            </w:r>
          </w:p>
        </w:tc>
        <w:tc>
          <w:tcPr>
            <w:tcW w:w="7994" w:type="dxa"/>
          </w:tcPr>
          <w:p w:rsidR="00966C98" w:rsidRDefault="00966C98" w:rsidP="00966C98">
            <w:pPr>
              <w:pStyle w:val="ConsPlusNormal"/>
              <w:jc w:val="both"/>
            </w:pPr>
            <w:r>
              <w:t>Право собственности, защита прав собственности</w:t>
            </w:r>
          </w:p>
        </w:tc>
      </w:tr>
      <w:tr w:rsidR="00966C98" w:rsidTr="00966C98">
        <w:tc>
          <w:tcPr>
            <w:tcW w:w="1077" w:type="dxa"/>
          </w:tcPr>
          <w:p w:rsidR="00966C98" w:rsidRDefault="00966C98" w:rsidP="00966C98">
            <w:pPr>
              <w:pStyle w:val="ConsPlusNormal"/>
              <w:jc w:val="center"/>
            </w:pPr>
            <w:r>
              <w:t>3.7</w:t>
            </w:r>
          </w:p>
        </w:tc>
        <w:tc>
          <w:tcPr>
            <w:tcW w:w="7994" w:type="dxa"/>
          </w:tcPr>
          <w:p w:rsidR="00966C98" w:rsidRDefault="00966C98" w:rsidP="00966C98">
            <w:pPr>
              <w:pStyle w:val="ConsPlusNormal"/>
              <w:jc w:val="both"/>
            </w:pPr>
            <w:r>
              <w:t>Основные виды гражданско-правовых договоров. Договор купли-продажи</w:t>
            </w:r>
          </w:p>
        </w:tc>
      </w:tr>
      <w:tr w:rsidR="00966C98" w:rsidRPr="00541C92" w:rsidTr="00966C98">
        <w:tc>
          <w:tcPr>
            <w:tcW w:w="1077" w:type="dxa"/>
          </w:tcPr>
          <w:p w:rsidR="00966C98" w:rsidRDefault="00966C98" w:rsidP="00966C98">
            <w:pPr>
              <w:pStyle w:val="ConsPlusNormal"/>
              <w:jc w:val="center"/>
            </w:pPr>
            <w:r>
              <w:t>3.8</w:t>
            </w:r>
          </w:p>
        </w:tc>
        <w:tc>
          <w:tcPr>
            <w:tcW w:w="7994" w:type="dxa"/>
          </w:tcPr>
          <w:p w:rsidR="00966C98" w:rsidRDefault="00966C98" w:rsidP="00966C98">
            <w:pPr>
              <w:pStyle w:val="ConsPlusNormal"/>
              <w:jc w:val="both"/>
            </w:pPr>
            <w:r>
              <w:t>Права потребителей и возможности их защиты</w:t>
            </w:r>
          </w:p>
        </w:tc>
      </w:tr>
      <w:tr w:rsidR="00966C98" w:rsidRPr="00541C92" w:rsidTr="00966C98">
        <w:tc>
          <w:tcPr>
            <w:tcW w:w="1077" w:type="dxa"/>
          </w:tcPr>
          <w:p w:rsidR="00966C98" w:rsidRDefault="00966C98" w:rsidP="00966C98">
            <w:pPr>
              <w:pStyle w:val="ConsPlusNormal"/>
              <w:jc w:val="center"/>
            </w:pPr>
            <w:r>
              <w:t>3.9</w:t>
            </w:r>
          </w:p>
        </w:tc>
        <w:tc>
          <w:tcPr>
            <w:tcW w:w="7994" w:type="dxa"/>
          </w:tcPr>
          <w:p w:rsidR="00966C98" w:rsidRDefault="00966C98" w:rsidP="00966C98">
            <w:pPr>
              <w:pStyle w:val="ConsPlusNormal"/>
              <w:jc w:val="both"/>
            </w:pPr>
            <w:r>
              <w:t>Важность семьи в жизни человека, общества и государства. Условия заключения брака в Российской Федерации</w:t>
            </w:r>
          </w:p>
        </w:tc>
      </w:tr>
      <w:tr w:rsidR="00966C98" w:rsidRPr="00541C92" w:rsidTr="00966C98">
        <w:tc>
          <w:tcPr>
            <w:tcW w:w="1077" w:type="dxa"/>
          </w:tcPr>
          <w:p w:rsidR="00966C98" w:rsidRDefault="00966C98" w:rsidP="00966C98">
            <w:pPr>
              <w:pStyle w:val="ConsPlusNormal"/>
              <w:jc w:val="center"/>
            </w:pPr>
            <w:r>
              <w:t>3.10</w:t>
            </w:r>
          </w:p>
        </w:tc>
        <w:tc>
          <w:tcPr>
            <w:tcW w:w="7994" w:type="dxa"/>
          </w:tcPr>
          <w:p w:rsidR="00966C98" w:rsidRDefault="00966C98" w:rsidP="00966C98">
            <w:pPr>
              <w:pStyle w:val="ConsPlusNormal"/>
              <w:jc w:val="both"/>
            </w:pPr>
            <w:r>
              <w:t>Права и обязанности детей и родителей. Защита прав и интересов детей, оставшихся без попечения родителей</w:t>
            </w:r>
          </w:p>
        </w:tc>
      </w:tr>
      <w:tr w:rsidR="00966C98" w:rsidRPr="00541C92" w:rsidTr="00966C98">
        <w:tc>
          <w:tcPr>
            <w:tcW w:w="1077" w:type="dxa"/>
          </w:tcPr>
          <w:p w:rsidR="00966C98" w:rsidRDefault="00966C98" w:rsidP="00966C98">
            <w:pPr>
              <w:pStyle w:val="ConsPlusNormal"/>
              <w:jc w:val="center"/>
            </w:pPr>
            <w:r>
              <w:t>3.11</w:t>
            </w:r>
          </w:p>
        </w:tc>
        <w:tc>
          <w:tcPr>
            <w:tcW w:w="7994" w:type="dxa"/>
          </w:tcPr>
          <w:p w:rsidR="00966C98" w:rsidRDefault="00966C98" w:rsidP="00966C98">
            <w:pPr>
              <w:pStyle w:val="ConsPlusNormal"/>
              <w:jc w:val="both"/>
            </w:pPr>
            <w:r>
              <w:t>Стороны трудовых отношений, их права и обязанности. Рабочее время и время отдыха</w:t>
            </w:r>
          </w:p>
        </w:tc>
      </w:tr>
      <w:tr w:rsidR="00966C98" w:rsidRPr="00541C92" w:rsidTr="00966C98">
        <w:tc>
          <w:tcPr>
            <w:tcW w:w="1077" w:type="dxa"/>
          </w:tcPr>
          <w:p w:rsidR="00966C98" w:rsidRDefault="00966C98" w:rsidP="00966C98">
            <w:pPr>
              <w:pStyle w:val="ConsPlusNormal"/>
              <w:jc w:val="center"/>
            </w:pPr>
            <w:r>
              <w:t>3.12</w:t>
            </w:r>
          </w:p>
        </w:tc>
        <w:tc>
          <w:tcPr>
            <w:tcW w:w="7994" w:type="dxa"/>
          </w:tcPr>
          <w:p w:rsidR="00966C98" w:rsidRDefault="00966C98" w:rsidP="00966C98">
            <w:pPr>
              <w:pStyle w:val="ConsPlusNormal"/>
              <w:jc w:val="both"/>
            </w:pPr>
            <w:r>
              <w:t>Трудовой договор. Заключение и прекращение трудового договора</w:t>
            </w:r>
          </w:p>
        </w:tc>
      </w:tr>
      <w:tr w:rsidR="00966C98" w:rsidRPr="00541C92" w:rsidTr="00966C98">
        <w:tc>
          <w:tcPr>
            <w:tcW w:w="1077" w:type="dxa"/>
          </w:tcPr>
          <w:p w:rsidR="00966C98" w:rsidRDefault="00966C98" w:rsidP="00966C98">
            <w:pPr>
              <w:pStyle w:val="ConsPlusNormal"/>
              <w:jc w:val="center"/>
            </w:pPr>
            <w:r>
              <w:t>3.13</w:t>
            </w:r>
          </w:p>
        </w:tc>
        <w:tc>
          <w:tcPr>
            <w:tcW w:w="7994" w:type="dxa"/>
          </w:tcPr>
          <w:p w:rsidR="00966C98" w:rsidRDefault="00966C98" w:rsidP="00966C98">
            <w:pPr>
              <w:pStyle w:val="ConsPlusNormal"/>
              <w:jc w:val="both"/>
            </w:pPr>
            <w:r>
              <w:t>Особенности правового статуса несовершеннолетних при осуществлении трудовой деятельности</w:t>
            </w:r>
          </w:p>
        </w:tc>
      </w:tr>
      <w:tr w:rsidR="00966C98" w:rsidRPr="00541C92" w:rsidTr="00966C98">
        <w:tc>
          <w:tcPr>
            <w:tcW w:w="1077" w:type="dxa"/>
          </w:tcPr>
          <w:p w:rsidR="00966C98" w:rsidRDefault="00966C98" w:rsidP="00966C98">
            <w:pPr>
              <w:pStyle w:val="ConsPlusNormal"/>
              <w:jc w:val="center"/>
            </w:pPr>
            <w:r>
              <w:t>3.14</w:t>
            </w:r>
          </w:p>
        </w:tc>
        <w:tc>
          <w:tcPr>
            <w:tcW w:w="7994" w:type="dxa"/>
          </w:tcPr>
          <w:p w:rsidR="00966C98" w:rsidRDefault="00966C98" w:rsidP="00966C98">
            <w:pPr>
              <w:pStyle w:val="ConsPlusNormal"/>
              <w:jc w:val="both"/>
            </w:pPr>
            <w:r>
              <w:t>Гражданско-правовые проступки и гражданско-правовая ответственность</w:t>
            </w:r>
          </w:p>
        </w:tc>
      </w:tr>
      <w:tr w:rsidR="00966C98" w:rsidRPr="00541C92" w:rsidTr="00966C98">
        <w:tc>
          <w:tcPr>
            <w:tcW w:w="1077" w:type="dxa"/>
          </w:tcPr>
          <w:p w:rsidR="00966C98" w:rsidRDefault="00966C98" w:rsidP="00966C98">
            <w:pPr>
              <w:pStyle w:val="ConsPlusNormal"/>
              <w:jc w:val="center"/>
            </w:pPr>
            <w:r>
              <w:t>3.15</w:t>
            </w:r>
          </w:p>
        </w:tc>
        <w:tc>
          <w:tcPr>
            <w:tcW w:w="7994" w:type="dxa"/>
          </w:tcPr>
          <w:p w:rsidR="00966C98" w:rsidRDefault="00966C98" w:rsidP="00966C98">
            <w:pPr>
              <w:pStyle w:val="ConsPlusNormal"/>
              <w:jc w:val="both"/>
            </w:pPr>
            <w:r>
              <w:t>Административные проступки и административная ответственность</w:t>
            </w:r>
          </w:p>
        </w:tc>
      </w:tr>
      <w:tr w:rsidR="00966C98" w:rsidRPr="00541C92" w:rsidTr="00966C98">
        <w:tc>
          <w:tcPr>
            <w:tcW w:w="1077" w:type="dxa"/>
          </w:tcPr>
          <w:p w:rsidR="00966C98" w:rsidRDefault="00966C98" w:rsidP="00966C98">
            <w:pPr>
              <w:pStyle w:val="ConsPlusNormal"/>
              <w:jc w:val="center"/>
            </w:pPr>
            <w:r>
              <w:lastRenderedPageBreak/>
              <w:t>3.16</w:t>
            </w:r>
          </w:p>
        </w:tc>
        <w:tc>
          <w:tcPr>
            <w:tcW w:w="7994" w:type="dxa"/>
          </w:tcPr>
          <w:p w:rsidR="00966C98" w:rsidRDefault="00966C98" w:rsidP="00966C98">
            <w:pPr>
              <w:pStyle w:val="ConsPlusNormal"/>
              <w:jc w:val="both"/>
            </w:pPr>
            <w:r>
              <w:t>Дисциплинарные проступки и дисциплинарная ответственность</w:t>
            </w:r>
          </w:p>
        </w:tc>
      </w:tr>
      <w:tr w:rsidR="00966C98" w:rsidTr="00966C98">
        <w:tc>
          <w:tcPr>
            <w:tcW w:w="1077" w:type="dxa"/>
          </w:tcPr>
          <w:p w:rsidR="00966C98" w:rsidRDefault="00966C98" w:rsidP="00966C98">
            <w:pPr>
              <w:pStyle w:val="ConsPlusNormal"/>
              <w:jc w:val="center"/>
            </w:pPr>
            <w:r>
              <w:t>3.17</w:t>
            </w:r>
          </w:p>
        </w:tc>
        <w:tc>
          <w:tcPr>
            <w:tcW w:w="7994" w:type="dxa"/>
          </w:tcPr>
          <w:p w:rsidR="00966C98" w:rsidRDefault="00966C98" w:rsidP="00966C98">
            <w:pPr>
              <w:pStyle w:val="ConsPlusNormal"/>
              <w:jc w:val="both"/>
            </w:pPr>
            <w:r>
              <w:t>Преступления и уголовная ответственность</w:t>
            </w:r>
          </w:p>
        </w:tc>
      </w:tr>
      <w:tr w:rsidR="00966C98" w:rsidTr="00966C98">
        <w:tc>
          <w:tcPr>
            <w:tcW w:w="1077" w:type="dxa"/>
          </w:tcPr>
          <w:p w:rsidR="00966C98" w:rsidRDefault="00966C98" w:rsidP="00966C98">
            <w:pPr>
              <w:pStyle w:val="ConsPlusNormal"/>
              <w:jc w:val="center"/>
            </w:pPr>
            <w:r>
              <w:t>3.18</w:t>
            </w:r>
          </w:p>
        </w:tc>
        <w:tc>
          <w:tcPr>
            <w:tcW w:w="7994" w:type="dxa"/>
          </w:tcPr>
          <w:p w:rsidR="00966C98" w:rsidRDefault="00966C98" w:rsidP="00966C98">
            <w:pPr>
              <w:pStyle w:val="ConsPlusNormal"/>
              <w:jc w:val="both"/>
            </w:pPr>
            <w:r>
              <w:t>Особенности юридической ответственности несовершеннолетних</w:t>
            </w:r>
          </w:p>
        </w:tc>
      </w:tr>
      <w:tr w:rsidR="00966C98" w:rsidTr="00966C98">
        <w:tc>
          <w:tcPr>
            <w:tcW w:w="1077" w:type="dxa"/>
          </w:tcPr>
          <w:p w:rsidR="00966C98" w:rsidRDefault="00966C98" w:rsidP="00966C98">
            <w:pPr>
              <w:pStyle w:val="ConsPlusNormal"/>
              <w:jc w:val="center"/>
            </w:pPr>
            <w:r>
              <w:t>3.19</w:t>
            </w:r>
          </w:p>
        </w:tc>
        <w:tc>
          <w:tcPr>
            <w:tcW w:w="7994" w:type="dxa"/>
          </w:tcPr>
          <w:p w:rsidR="00966C98" w:rsidRDefault="00966C98" w:rsidP="00966C98">
            <w:pPr>
              <w:pStyle w:val="ConsPlusNormal"/>
              <w:jc w:val="both"/>
            </w:pPr>
            <w: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tc>
      </w:tr>
    </w:tbl>
    <w:p w:rsidR="00966C98" w:rsidRDefault="00966C98" w:rsidP="00966C98">
      <w:pPr>
        <w:pStyle w:val="ConsPlusNormal"/>
        <w:ind w:firstLine="540"/>
        <w:jc w:val="both"/>
      </w:pPr>
    </w:p>
    <w:p w:rsidR="00966C98" w:rsidRDefault="00966C98" w:rsidP="00966C98">
      <w:pPr>
        <w:pStyle w:val="ConsPlusNormal"/>
        <w:jc w:val="right"/>
      </w:pPr>
      <w:r>
        <w:t>Таблица 19.4</w:t>
      </w:r>
    </w:p>
    <w:p w:rsidR="00966C98" w:rsidRDefault="00966C98" w:rsidP="00966C98">
      <w:pPr>
        <w:pStyle w:val="ConsPlusNormal"/>
        <w:ind w:firstLine="540"/>
        <w:jc w:val="both"/>
      </w:pPr>
    </w:p>
    <w:p w:rsidR="00966C98" w:rsidRDefault="00966C98" w:rsidP="00966C98">
      <w:pPr>
        <w:pStyle w:val="ConsPlusNormal"/>
        <w:jc w:val="center"/>
      </w:pPr>
      <w:r>
        <w:t>Проверяемые требования к результатам освоения основной</w:t>
      </w:r>
    </w:p>
    <w:p w:rsidR="00966C98" w:rsidRDefault="00966C98" w:rsidP="00966C98">
      <w:pPr>
        <w:pStyle w:val="ConsPlusNormal"/>
        <w:jc w:val="center"/>
      </w:pPr>
      <w:r>
        <w:t>образовательной программы (8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966C98" w:rsidRPr="00541C92" w:rsidTr="00966C98">
        <w:tc>
          <w:tcPr>
            <w:tcW w:w="1701" w:type="dxa"/>
          </w:tcPr>
          <w:p w:rsidR="00966C98" w:rsidRDefault="00966C98" w:rsidP="00966C98">
            <w:pPr>
              <w:pStyle w:val="ConsPlusNormal"/>
              <w:jc w:val="center"/>
            </w:pPr>
            <w:r>
              <w:t>Код проверяемого результата</w:t>
            </w:r>
          </w:p>
        </w:tc>
        <w:tc>
          <w:tcPr>
            <w:tcW w:w="7370" w:type="dxa"/>
          </w:tcPr>
          <w:p w:rsidR="00966C98" w:rsidRDefault="00966C98" w:rsidP="00966C98">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66C98" w:rsidRPr="00541C92" w:rsidTr="00966C98">
        <w:tc>
          <w:tcPr>
            <w:tcW w:w="1701" w:type="dxa"/>
          </w:tcPr>
          <w:p w:rsidR="00966C98" w:rsidRDefault="00966C98" w:rsidP="00966C98">
            <w:pPr>
              <w:pStyle w:val="ConsPlusNormal"/>
              <w:jc w:val="center"/>
            </w:pPr>
            <w:r>
              <w:t>1</w:t>
            </w:r>
          </w:p>
        </w:tc>
        <w:tc>
          <w:tcPr>
            <w:tcW w:w="7370" w:type="dxa"/>
          </w:tcPr>
          <w:p w:rsidR="00966C98" w:rsidRDefault="00966C98" w:rsidP="00966C98">
            <w:pPr>
              <w:pStyle w:val="ConsPlusNormal"/>
              <w:jc w:val="both"/>
            </w:pPr>
            <w:r>
              <w:t>По теме "Человек в экономических отношениях"</w:t>
            </w:r>
          </w:p>
        </w:tc>
      </w:tr>
      <w:tr w:rsidR="00966C98" w:rsidRPr="00541C92" w:rsidTr="00966C98">
        <w:tc>
          <w:tcPr>
            <w:tcW w:w="1701" w:type="dxa"/>
          </w:tcPr>
          <w:p w:rsidR="00966C98" w:rsidRDefault="00966C98" w:rsidP="00966C98">
            <w:pPr>
              <w:pStyle w:val="ConsPlusNormal"/>
              <w:jc w:val="center"/>
            </w:pPr>
            <w:r>
              <w:t>1.1</w:t>
            </w:r>
          </w:p>
        </w:tc>
        <w:tc>
          <w:tcPr>
            <w:tcW w:w="7370" w:type="dxa"/>
          </w:tcPr>
          <w:p w:rsidR="00966C98" w:rsidRDefault="00966C98" w:rsidP="00966C98">
            <w:pPr>
              <w:pStyle w:val="ConsPlusNormal"/>
              <w:jc w:val="both"/>
            </w:pPr>
            <w:r>
              <w:t>Осваивать и применять знания об экономической жизни общества, ее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tc>
      </w:tr>
      <w:tr w:rsidR="00966C98" w:rsidRPr="00541C92" w:rsidTr="00966C98">
        <w:tc>
          <w:tcPr>
            <w:tcW w:w="1701" w:type="dxa"/>
          </w:tcPr>
          <w:p w:rsidR="00966C98" w:rsidRDefault="00966C98" w:rsidP="00966C98">
            <w:pPr>
              <w:pStyle w:val="ConsPlusNormal"/>
              <w:jc w:val="center"/>
            </w:pPr>
            <w:r>
              <w:t>1.2</w:t>
            </w:r>
          </w:p>
        </w:tc>
        <w:tc>
          <w:tcPr>
            <w:tcW w:w="7370" w:type="dxa"/>
          </w:tcPr>
          <w:p w:rsidR="00966C98" w:rsidRDefault="00966C98" w:rsidP="00966C98">
            <w:pPr>
              <w:pStyle w:val="ConsPlusNormal"/>
              <w:jc w:val="both"/>
            </w:pPr>
            <w:r>
              <w:t xml:space="preserve">Характеризовать способы координации хозяйственной жизни в различных экономических системах, объекты </w:t>
            </w:r>
            <w:r>
              <w:lastRenderedPageBreak/>
              <w:t>спроса и предложения на рынке труда и финансовом рынке; функции денег</w:t>
            </w:r>
          </w:p>
        </w:tc>
      </w:tr>
      <w:tr w:rsidR="00966C98" w:rsidRPr="00541C92" w:rsidTr="00966C98">
        <w:tc>
          <w:tcPr>
            <w:tcW w:w="1701" w:type="dxa"/>
          </w:tcPr>
          <w:p w:rsidR="00966C98" w:rsidRDefault="00966C98" w:rsidP="00966C98">
            <w:pPr>
              <w:pStyle w:val="ConsPlusNormal"/>
              <w:jc w:val="center"/>
            </w:pPr>
            <w:r>
              <w:lastRenderedPageBreak/>
              <w:t>1.3</w:t>
            </w:r>
          </w:p>
        </w:tc>
        <w:tc>
          <w:tcPr>
            <w:tcW w:w="7370" w:type="dxa"/>
          </w:tcPr>
          <w:p w:rsidR="00966C98" w:rsidRDefault="00966C98" w:rsidP="00966C98">
            <w:pPr>
              <w:pStyle w:val="ConsPlusNormal"/>
              <w:jc w:val="both"/>
            </w:pPr>
            <w:r>
              <w:t>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tc>
      </w:tr>
      <w:tr w:rsidR="00966C98" w:rsidRPr="00541C92" w:rsidTr="00966C98">
        <w:tc>
          <w:tcPr>
            <w:tcW w:w="1701" w:type="dxa"/>
          </w:tcPr>
          <w:p w:rsidR="00966C98" w:rsidRDefault="00966C98" w:rsidP="00966C98">
            <w:pPr>
              <w:pStyle w:val="ConsPlusNormal"/>
              <w:jc w:val="center"/>
            </w:pPr>
            <w:r>
              <w:t>1.4</w:t>
            </w:r>
          </w:p>
        </w:tc>
        <w:tc>
          <w:tcPr>
            <w:tcW w:w="7370" w:type="dxa"/>
          </w:tcPr>
          <w:p w:rsidR="00966C98" w:rsidRDefault="00966C98" w:rsidP="00966C98">
            <w:pPr>
              <w:pStyle w:val="ConsPlusNormal"/>
              <w:jc w:val="both"/>
            </w:pPr>
            <w:r>
              <w:t>Классифицировать (в том числе устанавливать существенный признак классификации) механизмы государственного регулирования экономики</w:t>
            </w:r>
          </w:p>
        </w:tc>
      </w:tr>
      <w:tr w:rsidR="00966C98" w:rsidTr="00966C98">
        <w:tc>
          <w:tcPr>
            <w:tcW w:w="1701" w:type="dxa"/>
          </w:tcPr>
          <w:p w:rsidR="00966C98" w:rsidRDefault="00966C98" w:rsidP="00966C98">
            <w:pPr>
              <w:pStyle w:val="ConsPlusNormal"/>
              <w:jc w:val="center"/>
            </w:pPr>
            <w:r>
              <w:t>1.5</w:t>
            </w:r>
          </w:p>
        </w:tc>
        <w:tc>
          <w:tcPr>
            <w:tcW w:w="7370" w:type="dxa"/>
          </w:tcPr>
          <w:p w:rsidR="00966C98" w:rsidRDefault="00966C98" w:rsidP="00966C98">
            <w:pPr>
              <w:pStyle w:val="ConsPlusNormal"/>
              <w:jc w:val="both"/>
            </w:pPr>
            <w:r>
              <w:t>Сравнивать различные способы хозяйствования</w:t>
            </w:r>
          </w:p>
        </w:tc>
      </w:tr>
      <w:tr w:rsidR="00966C98" w:rsidRPr="00541C92" w:rsidTr="00966C98">
        <w:tc>
          <w:tcPr>
            <w:tcW w:w="1701" w:type="dxa"/>
          </w:tcPr>
          <w:p w:rsidR="00966C98" w:rsidRDefault="00966C98" w:rsidP="00966C98">
            <w:pPr>
              <w:pStyle w:val="ConsPlusNormal"/>
              <w:jc w:val="center"/>
            </w:pPr>
            <w:r>
              <w:t>1.6</w:t>
            </w:r>
          </w:p>
        </w:tc>
        <w:tc>
          <w:tcPr>
            <w:tcW w:w="7370" w:type="dxa"/>
          </w:tcPr>
          <w:p w:rsidR="00966C98" w:rsidRDefault="00966C98" w:rsidP="00966C98">
            <w:pPr>
              <w:pStyle w:val="ConsPlusNormal"/>
              <w:jc w:val="both"/>
            </w:pPr>
            <w:r>
              <w:t>Устанавливать и объяснять связи политических потрясений и социально-экономических кризисов в государстве</w:t>
            </w:r>
          </w:p>
        </w:tc>
      </w:tr>
      <w:tr w:rsidR="00966C98" w:rsidRPr="00541C92" w:rsidTr="00966C98">
        <w:tc>
          <w:tcPr>
            <w:tcW w:w="1701" w:type="dxa"/>
          </w:tcPr>
          <w:p w:rsidR="00966C98" w:rsidRDefault="00966C98" w:rsidP="00966C98">
            <w:pPr>
              <w:pStyle w:val="ConsPlusNormal"/>
              <w:jc w:val="center"/>
            </w:pPr>
            <w:r>
              <w:t>1.7</w:t>
            </w:r>
          </w:p>
        </w:tc>
        <w:tc>
          <w:tcPr>
            <w:tcW w:w="7370" w:type="dxa"/>
          </w:tcPr>
          <w:p w:rsidR="00966C98" w:rsidRDefault="00966C98" w:rsidP="00966C98">
            <w:pPr>
              <w:pStyle w:val="ConsPlusNormal"/>
              <w:jc w:val="both"/>
            </w:pPr>
            <w:r>
              <w:t>Использовать 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tc>
      </w:tr>
      <w:tr w:rsidR="00966C98" w:rsidRPr="00541C92" w:rsidTr="00966C98">
        <w:tc>
          <w:tcPr>
            <w:tcW w:w="1701" w:type="dxa"/>
          </w:tcPr>
          <w:p w:rsidR="00966C98" w:rsidRDefault="00966C98" w:rsidP="00966C98">
            <w:pPr>
              <w:pStyle w:val="ConsPlusNormal"/>
              <w:jc w:val="center"/>
            </w:pPr>
            <w:r>
              <w:t>1.8</w:t>
            </w:r>
          </w:p>
        </w:tc>
        <w:tc>
          <w:tcPr>
            <w:tcW w:w="7370" w:type="dxa"/>
          </w:tcPr>
          <w:p w:rsidR="00966C98" w:rsidRDefault="00966C98" w:rsidP="00966C98">
            <w:pPr>
              <w:pStyle w:val="ConsPlusNormal"/>
              <w:jc w:val="both"/>
            </w:pPr>
            <w:r>
              <w:t>Определять и аргументировать с точки зрения социальных ценностей и с опорой на обществоведческие знания, факты общественной жизни свое отношение к предпринимательству и развитию собственного бизнеса</w:t>
            </w:r>
          </w:p>
        </w:tc>
      </w:tr>
      <w:tr w:rsidR="00966C98" w:rsidRPr="00541C92" w:rsidTr="00966C98">
        <w:tc>
          <w:tcPr>
            <w:tcW w:w="1701" w:type="dxa"/>
          </w:tcPr>
          <w:p w:rsidR="00966C98" w:rsidRDefault="00966C98" w:rsidP="00966C98">
            <w:pPr>
              <w:pStyle w:val="ConsPlusNormal"/>
              <w:jc w:val="center"/>
            </w:pPr>
            <w:r>
              <w:t>1.9</w:t>
            </w:r>
          </w:p>
        </w:tc>
        <w:tc>
          <w:tcPr>
            <w:tcW w:w="7370" w:type="dxa"/>
          </w:tcPr>
          <w:p w:rsidR="00966C98" w:rsidRDefault="00966C98" w:rsidP="00966C98">
            <w:pPr>
              <w:pStyle w:val="ConsPlusNormal"/>
              <w:jc w:val="both"/>
            </w:pPr>
            <w:r>
              <w:t xml:space="preserve">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w:t>
            </w:r>
            <w:r>
              <w:lastRenderedPageBreak/>
              <w:t>ситуации и социальные взаимодействия в сфере экономической деятельности; отражающие процессы</w:t>
            </w:r>
          </w:p>
        </w:tc>
      </w:tr>
      <w:tr w:rsidR="00966C98" w:rsidRPr="00541C92" w:rsidTr="00966C98">
        <w:tc>
          <w:tcPr>
            <w:tcW w:w="1701" w:type="dxa"/>
          </w:tcPr>
          <w:p w:rsidR="00966C98" w:rsidRDefault="00966C98" w:rsidP="00966C98">
            <w:pPr>
              <w:pStyle w:val="ConsPlusNormal"/>
              <w:jc w:val="center"/>
            </w:pPr>
            <w:r>
              <w:lastRenderedPageBreak/>
              <w:t>1.10</w:t>
            </w:r>
          </w:p>
        </w:tc>
        <w:tc>
          <w:tcPr>
            <w:tcW w:w="7370" w:type="dxa"/>
          </w:tcPr>
          <w:p w:rsidR="00966C98" w:rsidRDefault="00966C98" w:rsidP="00966C98">
            <w:pPr>
              <w:pStyle w:val="ConsPlusNormal"/>
              <w:jc w:val="both"/>
            </w:pPr>
            <w:r>
              <w:t>Овладевать смысловым чтением,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tc>
      </w:tr>
      <w:tr w:rsidR="00966C98" w:rsidRPr="00541C92" w:rsidTr="00966C98">
        <w:tc>
          <w:tcPr>
            <w:tcW w:w="1701" w:type="dxa"/>
          </w:tcPr>
          <w:p w:rsidR="00966C98" w:rsidRDefault="00966C98" w:rsidP="00966C98">
            <w:pPr>
              <w:pStyle w:val="ConsPlusNormal"/>
              <w:jc w:val="center"/>
            </w:pPr>
            <w:r>
              <w:t>1.11</w:t>
            </w:r>
          </w:p>
        </w:tc>
        <w:tc>
          <w:tcPr>
            <w:tcW w:w="7370" w:type="dxa"/>
          </w:tcPr>
          <w:p w:rsidR="00966C98" w:rsidRDefault="00966C98" w:rsidP="00966C98">
            <w:pPr>
              <w:pStyle w:val="ConsPlusNormal"/>
              <w:jc w:val="both"/>
            </w:pPr>
            <w:r>
              <w:t>Извлекать информацию из адаптированных источников, публикаций СМИ и сети Интернет о тенденциях развития экономики в нашей стране, о борьбе с различными формами финансового мошенничества</w:t>
            </w:r>
          </w:p>
        </w:tc>
      </w:tr>
      <w:tr w:rsidR="00966C98" w:rsidRPr="00541C92" w:rsidTr="00966C98">
        <w:tc>
          <w:tcPr>
            <w:tcW w:w="1701" w:type="dxa"/>
          </w:tcPr>
          <w:p w:rsidR="00966C98" w:rsidRDefault="00966C98" w:rsidP="00966C98">
            <w:pPr>
              <w:pStyle w:val="ConsPlusNormal"/>
              <w:jc w:val="center"/>
            </w:pPr>
            <w:r>
              <w:t>1.12</w:t>
            </w:r>
          </w:p>
        </w:tc>
        <w:tc>
          <w:tcPr>
            <w:tcW w:w="7370" w:type="dxa"/>
          </w:tcPr>
          <w:p w:rsidR="00966C98" w:rsidRDefault="00966C98" w:rsidP="00966C98">
            <w:pPr>
              <w:pStyle w:val="ConsPlusNormal"/>
              <w:jc w:val="both"/>
            </w:pPr>
            <w:r>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w:t>
            </w:r>
          </w:p>
        </w:tc>
      </w:tr>
      <w:tr w:rsidR="00966C98" w:rsidRPr="00541C92" w:rsidTr="00966C98">
        <w:tc>
          <w:tcPr>
            <w:tcW w:w="1701" w:type="dxa"/>
          </w:tcPr>
          <w:p w:rsidR="00966C98" w:rsidRDefault="00966C98" w:rsidP="00966C98">
            <w:pPr>
              <w:pStyle w:val="ConsPlusNormal"/>
              <w:jc w:val="center"/>
            </w:pPr>
            <w:r>
              <w:t>1.13</w:t>
            </w:r>
          </w:p>
        </w:tc>
        <w:tc>
          <w:tcPr>
            <w:tcW w:w="7370" w:type="dxa"/>
          </w:tcPr>
          <w:p w:rsidR="00966C98" w:rsidRDefault="00966C98" w:rsidP="00966C98">
            <w:pPr>
              <w:pStyle w:val="ConsPlusNormal"/>
              <w:jc w:val="both"/>
            </w:pPr>
            <w:r>
              <w:t>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tc>
      </w:tr>
      <w:tr w:rsidR="00966C98" w:rsidRPr="00541C92" w:rsidTr="00966C98">
        <w:tc>
          <w:tcPr>
            <w:tcW w:w="1701" w:type="dxa"/>
          </w:tcPr>
          <w:p w:rsidR="00966C98" w:rsidRDefault="00966C98" w:rsidP="00966C98">
            <w:pPr>
              <w:pStyle w:val="ConsPlusNormal"/>
              <w:jc w:val="center"/>
            </w:pPr>
            <w:r>
              <w:t>1.14</w:t>
            </w:r>
          </w:p>
        </w:tc>
        <w:tc>
          <w:tcPr>
            <w:tcW w:w="7370" w:type="dxa"/>
          </w:tcPr>
          <w:p w:rsidR="00966C98" w:rsidRDefault="00966C98" w:rsidP="00966C98">
            <w:pPr>
              <w:pStyle w:val="ConsPlusNormal"/>
              <w:jc w:val="both"/>
            </w:pPr>
            <w:r>
              <w:t xml:space="preserve">Приобретать опыт использования знаний, включая основы финансовой грамотности, в практической деятельности и </w:t>
            </w:r>
            <w:r>
              <w:lastRenderedPageBreak/>
              <w:t>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tc>
      </w:tr>
      <w:tr w:rsidR="00966C98" w:rsidRPr="00541C92" w:rsidTr="00966C98">
        <w:tc>
          <w:tcPr>
            <w:tcW w:w="1701" w:type="dxa"/>
          </w:tcPr>
          <w:p w:rsidR="00966C98" w:rsidRDefault="00966C98" w:rsidP="00966C98">
            <w:pPr>
              <w:pStyle w:val="ConsPlusNormal"/>
              <w:jc w:val="center"/>
            </w:pPr>
            <w:r>
              <w:lastRenderedPageBreak/>
              <w:t>1.15</w:t>
            </w:r>
          </w:p>
        </w:tc>
        <w:tc>
          <w:tcPr>
            <w:tcW w:w="7370" w:type="dxa"/>
          </w:tcPr>
          <w:p w:rsidR="00966C98" w:rsidRDefault="00966C98" w:rsidP="00966C98">
            <w:pPr>
              <w:pStyle w:val="ConsPlusNormal"/>
              <w:jc w:val="both"/>
            </w:pPr>
            <w:r>
              <w:t>Приобретать опыт составления простейших документов (личный финансовый план, заявление, резюме)</w:t>
            </w:r>
          </w:p>
        </w:tc>
      </w:tr>
      <w:tr w:rsidR="00966C98" w:rsidRPr="00541C92" w:rsidTr="00966C98">
        <w:tc>
          <w:tcPr>
            <w:tcW w:w="1701" w:type="dxa"/>
          </w:tcPr>
          <w:p w:rsidR="00966C98" w:rsidRDefault="00966C98" w:rsidP="00966C98">
            <w:pPr>
              <w:pStyle w:val="ConsPlusNormal"/>
              <w:jc w:val="center"/>
            </w:pPr>
            <w:r>
              <w:t>1.16</w:t>
            </w:r>
          </w:p>
        </w:tc>
        <w:tc>
          <w:tcPr>
            <w:tcW w:w="7370" w:type="dxa"/>
          </w:tcPr>
          <w:p w:rsidR="00966C98" w:rsidRDefault="00966C98" w:rsidP="00966C98">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966C98" w:rsidRPr="00541C92" w:rsidTr="00966C98">
        <w:tc>
          <w:tcPr>
            <w:tcW w:w="1701" w:type="dxa"/>
          </w:tcPr>
          <w:p w:rsidR="00966C98" w:rsidRDefault="00966C98" w:rsidP="00966C98">
            <w:pPr>
              <w:pStyle w:val="ConsPlusNormal"/>
              <w:jc w:val="center"/>
            </w:pPr>
            <w:r>
              <w:t>2</w:t>
            </w:r>
          </w:p>
        </w:tc>
        <w:tc>
          <w:tcPr>
            <w:tcW w:w="7370" w:type="dxa"/>
          </w:tcPr>
          <w:p w:rsidR="00966C98" w:rsidRDefault="00966C98" w:rsidP="00966C98">
            <w:pPr>
              <w:pStyle w:val="ConsPlusNormal"/>
              <w:jc w:val="both"/>
            </w:pPr>
            <w:r>
              <w:t>По теме "Человек в мире культуры"</w:t>
            </w:r>
          </w:p>
        </w:tc>
      </w:tr>
      <w:tr w:rsidR="00966C98" w:rsidRPr="00541C92" w:rsidTr="00966C98">
        <w:tc>
          <w:tcPr>
            <w:tcW w:w="1701" w:type="dxa"/>
          </w:tcPr>
          <w:p w:rsidR="00966C98" w:rsidRDefault="00966C98" w:rsidP="00966C98">
            <w:pPr>
              <w:pStyle w:val="ConsPlusNormal"/>
              <w:jc w:val="center"/>
            </w:pPr>
            <w:r>
              <w:t>2.1</w:t>
            </w:r>
          </w:p>
        </w:tc>
        <w:tc>
          <w:tcPr>
            <w:tcW w:w="7370" w:type="dxa"/>
          </w:tcPr>
          <w:p w:rsidR="00966C98" w:rsidRDefault="00966C98" w:rsidP="00966C98">
            <w:pPr>
              <w:pStyle w:val="ConsPlusNormal"/>
              <w:jc w:val="both"/>
            </w:pPr>
            <w:r>
              <w:t>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tc>
      </w:tr>
      <w:tr w:rsidR="00966C98" w:rsidRPr="00541C92" w:rsidTr="00966C98">
        <w:tc>
          <w:tcPr>
            <w:tcW w:w="1701" w:type="dxa"/>
          </w:tcPr>
          <w:p w:rsidR="00966C98" w:rsidRDefault="00966C98" w:rsidP="00966C98">
            <w:pPr>
              <w:pStyle w:val="ConsPlusNormal"/>
              <w:jc w:val="center"/>
            </w:pPr>
            <w:r>
              <w:t>2.2</w:t>
            </w:r>
          </w:p>
        </w:tc>
        <w:tc>
          <w:tcPr>
            <w:tcW w:w="7370" w:type="dxa"/>
          </w:tcPr>
          <w:p w:rsidR="00966C98" w:rsidRDefault="00966C98" w:rsidP="00966C98">
            <w:pPr>
              <w:pStyle w:val="ConsPlusNormal"/>
              <w:jc w:val="both"/>
            </w:pPr>
            <w:r>
              <w:t>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tc>
      </w:tr>
      <w:tr w:rsidR="00966C98" w:rsidRPr="00541C92" w:rsidTr="00966C98">
        <w:tc>
          <w:tcPr>
            <w:tcW w:w="1701" w:type="dxa"/>
          </w:tcPr>
          <w:p w:rsidR="00966C98" w:rsidRDefault="00966C98" w:rsidP="00966C98">
            <w:pPr>
              <w:pStyle w:val="ConsPlusNormal"/>
              <w:jc w:val="center"/>
            </w:pPr>
            <w:r>
              <w:t>2.3</w:t>
            </w:r>
          </w:p>
        </w:tc>
        <w:tc>
          <w:tcPr>
            <w:tcW w:w="7370" w:type="dxa"/>
          </w:tcPr>
          <w:p w:rsidR="00966C98" w:rsidRDefault="00966C98" w:rsidP="00966C98">
            <w:pPr>
              <w:pStyle w:val="ConsPlusNormal"/>
              <w:jc w:val="both"/>
            </w:pPr>
            <w:r>
              <w:t>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tc>
      </w:tr>
      <w:tr w:rsidR="00966C98" w:rsidRPr="00541C92" w:rsidTr="00966C98">
        <w:tc>
          <w:tcPr>
            <w:tcW w:w="1701" w:type="dxa"/>
          </w:tcPr>
          <w:p w:rsidR="00966C98" w:rsidRDefault="00966C98" w:rsidP="00966C98">
            <w:pPr>
              <w:pStyle w:val="ConsPlusNormal"/>
              <w:jc w:val="center"/>
            </w:pPr>
            <w:r>
              <w:lastRenderedPageBreak/>
              <w:t>2.4</w:t>
            </w:r>
          </w:p>
        </w:tc>
        <w:tc>
          <w:tcPr>
            <w:tcW w:w="7370" w:type="dxa"/>
          </w:tcPr>
          <w:p w:rsidR="00966C98" w:rsidRDefault="00966C98" w:rsidP="00966C98">
            <w:pPr>
              <w:pStyle w:val="ConsPlusNormal"/>
              <w:jc w:val="both"/>
            </w:pPr>
            <w:r>
              <w:t>Классифицировать по разным признакам формы и виды культуры</w:t>
            </w:r>
          </w:p>
        </w:tc>
      </w:tr>
      <w:tr w:rsidR="00966C98" w:rsidRPr="00541C92" w:rsidTr="00966C98">
        <w:tc>
          <w:tcPr>
            <w:tcW w:w="1701" w:type="dxa"/>
          </w:tcPr>
          <w:p w:rsidR="00966C98" w:rsidRDefault="00966C98" w:rsidP="00966C98">
            <w:pPr>
              <w:pStyle w:val="ConsPlusNormal"/>
              <w:jc w:val="center"/>
            </w:pPr>
            <w:r>
              <w:t>2.5</w:t>
            </w:r>
          </w:p>
        </w:tc>
        <w:tc>
          <w:tcPr>
            <w:tcW w:w="7370" w:type="dxa"/>
          </w:tcPr>
          <w:p w:rsidR="00966C98" w:rsidRDefault="00966C98" w:rsidP="00966C98">
            <w:pPr>
              <w:pStyle w:val="ConsPlusNormal"/>
              <w:jc w:val="both"/>
            </w:pPr>
            <w:r>
              <w:t>Сравнивать формы культуры, естественные и социально-гуманитарные науки, виды искусств</w:t>
            </w:r>
          </w:p>
        </w:tc>
      </w:tr>
      <w:tr w:rsidR="00966C98" w:rsidRPr="00541C92" w:rsidTr="00966C98">
        <w:tc>
          <w:tcPr>
            <w:tcW w:w="1701" w:type="dxa"/>
          </w:tcPr>
          <w:p w:rsidR="00966C98" w:rsidRDefault="00966C98" w:rsidP="00966C98">
            <w:pPr>
              <w:pStyle w:val="ConsPlusNormal"/>
              <w:jc w:val="center"/>
            </w:pPr>
            <w:r>
              <w:t>2.6</w:t>
            </w:r>
          </w:p>
        </w:tc>
        <w:tc>
          <w:tcPr>
            <w:tcW w:w="7370" w:type="dxa"/>
          </w:tcPr>
          <w:p w:rsidR="00966C98" w:rsidRDefault="00966C98" w:rsidP="00966C98">
            <w:pPr>
              <w:pStyle w:val="ConsPlusNormal"/>
              <w:jc w:val="both"/>
            </w:pPr>
            <w:r>
              <w:t>Устанавливать и объяснять взаимосвязь развития духовной культуры и формирования личности, взаимовлияние науки и образования</w:t>
            </w:r>
          </w:p>
        </w:tc>
      </w:tr>
      <w:tr w:rsidR="00966C98" w:rsidRPr="00541C92" w:rsidTr="00966C98">
        <w:tc>
          <w:tcPr>
            <w:tcW w:w="1701" w:type="dxa"/>
          </w:tcPr>
          <w:p w:rsidR="00966C98" w:rsidRDefault="00966C98" w:rsidP="00966C98">
            <w:pPr>
              <w:pStyle w:val="ConsPlusNormal"/>
              <w:jc w:val="center"/>
            </w:pPr>
            <w:r>
              <w:t>2.7</w:t>
            </w:r>
          </w:p>
        </w:tc>
        <w:tc>
          <w:tcPr>
            <w:tcW w:w="7370" w:type="dxa"/>
          </w:tcPr>
          <w:p w:rsidR="00966C98" w:rsidRDefault="00966C98" w:rsidP="00966C98">
            <w:pPr>
              <w:pStyle w:val="ConsPlusNormal"/>
              <w:jc w:val="both"/>
            </w:pPr>
            <w:r>
              <w:t>Использовать полученные знания для объяснения роли непрерывного образования</w:t>
            </w:r>
          </w:p>
        </w:tc>
      </w:tr>
      <w:tr w:rsidR="00966C98" w:rsidRPr="00541C92" w:rsidTr="00966C98">
        <w:tc>
          <w:tcPr>
            <w:tcW w:w="1701" w:type="dxa"/>
          </w:tcPr>
          <w:p w:rsidR="00966C98" w:rsidRDefault="00966C98" w:rsidP="00966C98">
            <w:pPr>
              <w:pStyle w:val="ConsPlusNormal"/>
              <w:jc w:val="center"/>
            </w:pPr>
            <w:r>
              <w:t>2.8</w:t>
            </w:r>
          </w:p>
        </w:tc>
        <w:tc>
          <w:tcPr>
            <w:tcW w:w="7370" w:type="dxa"/>
          </w:tcPr>
          <w:p w:rsidR="00966C98" w:rsidRDefault="00966C98" w:rsidP="00966C98">
            <w:pPr>
              <w:pStyle w:val="ConsPlusNormal"/>
              <w:jc w:val="both"/>
            </w:pPr>
            <w:r>
              <w:t>Определять и аргументировать с точки зрения социальных ценностей и с опорой на обществоведческие знания, факты общественной жизни свое отношение к информационной культуре и информационной безопасности, правилам безопасного поведения в сети Интернет</w:t>
            </w:r>
          </w:p>
        </w:tc>
      </w:tr>
      <w:tr w:rsidR="00966C98" w:rsidRPr="00541C92" w:rsidTr="00966C98">
        <w:tc>
          <w:tcPr>
            <w:tcW w:w="1701" w:type="dxa"/>
          </w:tcPr>
          <w:p w:rsidR="00966C98" w:rsidRDefault="00966C98" w:rsidP="00966C98">
            <w:pPr>
              <w:pStyle w:val="ConsPlusNormal"/>
              <w:jc w:val="center"/>
            </w:pPr>
            <w:r>
              <w:t>2.9</w:t>
            </w:r>
          </w:p>
        </w:tc>
        <w:tc>
          <w:tcPr>
            <w:tcW w:w="7370" w:type="dxa"/>
          </w:tcPr>
          <w:p w:rsidR="00966C98" w:rsidRDefault="00966C98" w:rsidP="00966C98">
            <w:pPr>
              <w:pStyle w:val="ConsPlusNormal"/>
              <w:jc w:val="both"/>
            </w:pPr>
            <w:r>
              <w:t>Решать познавательные и практические задачи, касающиеся форм и многообразия духовной культуры</w:t>
            </w:r>
          </w:p>
        </w:tc>
      </w:tr>
      <w:tr w:rsidR="00966C98" w:rsidRPr="00541C92" w:rsidTr="00966C98">
        <w:tc>
          <w:tcPr>
            <w:tcW w:w="1701" w:type="dxa"/>
          </w:tcPr>
          <w:p w:rsidR="00966C98" w:rsidRDefault="00966C98" w:rsidP="00966C98">
            <w:pPr>
              <w:pStyle w:val="ConsPlusNormal"/>
              <w:jc w:val="center"/>
            </w:pPr>
            <w:r>
              <w:t>2.10</w:t>
            </w:r>
          </w:p>
        </w:tc>
        <w:tc>
          <w:tcPr>
            <w:tcW w:w="7370" w:type="dxa"/>
          </w:tcPr>
          <w:p w:rsidR="00966C98" w:rsidRDefault="00966C98" w:rsidP="00966C98">
            <w:pPr>
              <w:pStyle w:val="ConsPlusNormal"/>
              <w:jc w:val="both"/>
            </w:pPr>
            <w:r>
              <w:t>Овладевать 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tc>
      </w:tr>
      <w:tr w:rsidR="00966C98" w:rsidRPr="00541C92" w:rsidTr="00966C98">
        <w:tc>
          <w:tcPr>
            <w:tcW w:w="1701" w:type="dxa"/>
          </w:tcPr>
          <w:p w:rsidR="00966C98" w:rsidRDefault="00966C98" w:rsidP="00966C98">
            <w:pPr>
              <w:pStyle w:val="ConsPlusNormal"/>
              <w:jc w:val="center"/>
            </w:pPr>
            <w:r>
              <w:t>2.11</w:t>
            </w:r>
          </w:p>
        </w:tc>
        <w:tc>
          <w:tcPr>
            <w:tcW w:w="7370" w:type="dxa"/>
          </w:tcPr>
          <w:p w:rsidR="00966C98" w:rsidRDefault="00966C98" w:rsidP="00966C98">
            <w:pPr>
              <w:pStyle w:val="ConsPlusNormal"/>
              <w:jc w:val="both"/>
            </w:pPr>
            <w:r>
              <w:t>Осуществлять поиск информации об ответственности современных ученых, о религиозных объединениях в Российской Федерации, о роли искусства в жизни человека и общества, о видах мошенничества в сети Интернет в разных источниках информации</w:t>
            </w:r>
          </w:p>
        </w:tc>
      </w:tr>
      <w:tr w:rsidR="00966C98" w:rsidRPr="00541C92" w:rsidTr="00966C98">
        <w:tc>
          <w:tcPr>
            <w:tcW w:w="1701" w:type="dxa"/>
          </w:tcPr>
          <w:p w:rsidR="00966C98" w:rsidRDefault="00966C98" w:rsidP="00966C98">
            <w:pPr>
              <w:pStyle w:val="ConsPlusNormal"/>
              <w:jc w:val="center"/>
            </w:pPr>
            <w:r>
              <w:t>2.12</w:t>
            </w:r>
          </w:p>
        </w:tc>
        <w:tc>
          <w:tcPr>
            <w:tcW w:w="7370" w:type="dxa"/>
          </w:tcPr>
          <w:p w:rsidR="00966C98" w:rsidRDefault="00966C98" w:rsidP="00966C98">
            <w:pPr>
              <w:pStyle w:val="ConsPlusNormal"/>
              <w:jc w:val="both"/>
            </w:pPr>
            <w:r>
              <w:t xml:space="preserve">Анализировать, систематизировать, критически оценивать и обобщать социальную информацию, представленную в разных формах (описательную, графическую, </w:t>
            </w:r>
            <w:r>
              <w:lastRenderedPageBreak/>
              <w:t>аудиовизуальную), при изучении культуры, науки и образования</w:t>
            </w:r>
          </w:p>
        </w:tc>
      </w:tr>
      <w:tr w:rsidR="00966C98" w:rsidRPr="00541C92" w:rsidTr="00966C98">
        <w:tc>
          <w:tcPr>
            <w:tcW w:w="1701" w:type="dxa"/>
          </w:tcPr>
          <w:p w:rsidR="00966C98" w:rsidRDefault="00966C98" w:rsidP="00966C98">
            <w:pPr>
              <w:pStyle w:val="ConsPlusNormal"/>
              <w:jc w:val="center"/>
            </w:pPr>
            <w:r>
              <w:lastRenderedPageBreak/>
              <w:t>2.13</w:t>
            </w:r>
          </w:p>
        </w:tc>
        <w:tc>
          <w:tcPr>
            <w:tcW w:w="7370" w:type="dxa"/>
          </w:tcPr>
          <w:p w:rsidR="00966C98" w:rsidRDefault="00966C98" w:rsidP="00966C98">
            <w:pPr>
              <w:pStyle w:val="ConsPlusNormal"/>
              <w:jc w:val="both"/>
            </w:pPr>
            <w:r>
              <w:t>Оценивать собственные поступки, поведение людей в духовной сфере жизни общества</w:t>
            </w:r>
          </w:p>
        </w:tc>
      </w:tr>
      <w:tr w:rsidR="00966C98" w:rsidRPr="00541C92" w:rsidTr="00966C98">
        <w:tc>
          <w:tcPr>
            <w:tcW w:w="1701" w:type="dxa"/>
          </w:tcPr>
          <w:p w:rsidR="00966C98" w:rsidRDefault="00966C98" w:rsidP="00966C98">
            <w:pPr>
              <w:pStyle w:val="ConsPlusNormal"/>
              <w:jc w:val="center"/>
            </w:pPr>
            <w:r>
              <w:t>2.14</w:t>
            </w:r>
          </w:p>
        </w:tc>
        <w:tc>
          <w:tcPr>
            <w:tcW w:w="7370" w:type="dxa"/>
          </w:tcPr>
          <w:p w:rsidR="00966C98" w:rsidRDefault="00966C98" w:rsidP="00966C98">
            <w:pPr>
              <w:pStyle w:val="ConsPlusNormal"/>
              <w:jc w:val="both"/>
            </w:pPr>
            <w:r>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tc>
      </w:tr>
      <w:tr w:rsidR="00966C98" w:rsidRPr="00541C92" w:rsidTr="00966C98">
        <w:tc>
          <w:tcPr>
            <w:tcW w:w="1701" w:type="dxa"/>
          </w:tcPr>
          <w:p w:rsidR="00966C98" w:rsidRDefault="00966C98" w:rsidP="00966C98">
            <w:pPr>
              <w:pStyle w:val="ConsPlusNormal"/>
              <w:jc w:val="center"/>
            </w:pPr>
            <w:r>
              <w:t>2.15</w:t>
            </w:r>
          </w:p>
        </w:tc>
        <w:tc>
          <w:tcPr>
            <w:tcW w:w="7370" w:type="dxa"/>
          </w:tcPr>
          <w:p w:rsidR="00966C98" w:rsidRDefault="00966C98" w:rsidP="00966C98">
            <w:pPr>
              <w:pStyle w:val="ConsPlusNormal"/>
              <w:jc w:val="both"/>
            </w:pPr>
            <w:r>
              <w:t>Приобретать опыт осуществления совместной деятельности при изучении особенностей разных культур, национальных и религиозных ценностей</w:t>
            </w:r>
          </w:p>
        </w:tc>
      </w:tr>
    </w:tbl>
    <w:p w:rsidR="00966C98" w:rsidRDefault="00966C98" w:rsidP="00966C98">
      <w:pPr>
        <w:pStyle w:val="ConsPlusNormal"/>
        <w:ind w:firstLine="540"/>
        <w:jc w:val="both"/>
      </w:pPr>
    </w:p>
    <w:p w:rsidR="00966C98" w:rsidRDefault="00966C98" w:rsidP="00966C98">
      <w:pPr>
        <w:pStyle w:val="ConsPlusNormal"/>
        <w:jc w:val="right"/>
      </w:pPr>
      <w:r>
        <w:t>Таблица 19.5</w:t>
      </w:r>
    </w:p>
    <w:p w:rsidR="00966C98" w:rsidRDefault="00966C98" w:rsidP="00966C98">
      <w:pPr>
        <w:pStyle w:val="ConsPlusNormal"/>
        <w:ind w:firstLine="540"/>
        <w:jc w:val="both"/>
      </w:pPr>
    </w:p>
    <w:p w:rsidR="00966C98" w:rsidRDefault="00966C98" w:rsidP="00966C98">
      <w:pPr>
        <w:pStyle w:val="ConsPlusNormal"/>
        <w:jc w:val="center"/>
      </w:pPr>
      <w:r>
        <w:t>Проверяемые элементы содержания (8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966C98" w:rsidTr="00966C98">
        <w:tc>
          <w:tcPr>
            <w:tcW w:w="1077" w:type="dxa"/>
          </w:tcPr>
          <w:p w:rsidR="00966C98" w:rsidRDefault="00966C98" w:rsidP="00966C98">
            <w:pPr>
              <w:pStyle w:val="ConsPlusNormal"/>
              <w:jc w:val="center"/>
            </w:pPr>
            <w:r>
              <w:t>Код</w:t>
            </w:r>
          </w:p>
        </w:tc>
        <w:tc>
          <w:tcPr>
            <w:tcW w:w="7994" w:type="dxa"/>
          </w:tcPr>
          <w:p w:rsidR="00966C98" w:rsidRDefault="00966C98" w:rsidP="00966C98">
            <w:pPr>
              <w:pStyle w:val="ConsPlusNormal"/>
              <w:jc w:val="center"/>
            </w:pPr>
            <w:r>
              <w:t>Проверяемый элемент содержания</w:t>
            </w:r>
          </w:p>
        </w:tc>
      </w:tr>
      <w:tr w:rsidR="00966C98" w:rsidTr="00966C98">
        <w:tc>
          <w:tcPr>
            <w:tcW w:w="1077" w:type="dxa"/>
          </w:tcPr>
          <w:p w:rsidR="00966C98" w:rsidRDefault="00966C98" w:rsidP="00966C98">
            <w:pPr>
              <w:pStyle w:val="ConsPlusNormal"/>
              <w:jc w:val="center"/>
            </w:pPr>
            <w:r>
              <w:t>1</w:t>
            </w:r>
          </w:p>
        </w:tc>
        <w:tc>
          <w:tcPr>
            <w:tcW w:w="7994" w:type="dxa"/>
          </w:tcPr>
          <w:p w:rsidR="00966C98" w:rsidRDefault="00966C98" w:rsidP="00966C98">
            <w:pPr>
              <w:pStyle w:val="ConsPlusNormal"/>
              <w:jc w:val="both"/>
            </w:pPr>
            <w:r>
              <w:t>Человек в экономических отношениях</w:t>
            </w:r>
          </w:p>
        </w:tc>
      </w:tr>
      <w:tr w:rsidR="00966C98" w:rsidTr="00966C98">
        <w:tc>
          <w:tcPr>
            <w:tcW w:w="1077" w:type="dxa"/>
          </w:tcPr>
          <w:p w:rsidR="00966C98" w:rsidRDefault="00966C98" w:rsidP="00966C98">
            <w:pPr>
              <w:pStyle w:val="ConsPlusNormal"/>
              <w:jc w:val="center"/>
            </w:pPr>
            <w:r>
              <w:t>1.1</w:t>
            </w:r>
          </w:p>
        </w:tc>
        <w:tc>
          <w:tcPr>
            <w:tcW w:w="7994" w:type="dxa"/>
          </w:tcPr>
          <w:p w:rsidR="00966C98" w:rsidRDefault="00966C98" w:rsidP="00966C98">
            <w:pPr>
              <w:pStyle w:val="ConsPlusNormal"/>
              <w:jc w:val="both"/>
            </w:pPr>
            <w:r>
              <w:t>Экономическая жизнь общества. Потребности и ресурсы, ограниченность ресурсов. Экономический выбор</w:t>
            </w:r>
          </w:p>
        </w:tc>
      </w:tr>
      <w:tr w:rsidR="00966C98" w:rsidRPr="00541C92" w:rsidTr="00966C98">
        <w:tc>
          <w:tcPr>
            <w:tcW w:w="1077" w:type="dxa"/>
          </w:tcPr>
          <w:p w:rsidR="00966C98" w:rsidRDefault="00966C98" w:rsidP="00966C98">
            <w:pPr>
              <w:pStyle w:val="ConsPlusNormal"/>
              <w:jc w:val="center"/>
            </w:pPr>
            <w:r>
              <w:t>1.2</w:t>
            </w:r>
          </w:p>
        </w:tc>
        <w:tc>
          <w:tcPr>
            <w:tcW w:w="7994" w:type="dxa"/>
          </w:tcPr>
          <w:p w:rsidR="00966C98" w:rsidRDefault="00966C98" w:rsidP="00966C98">
            <w:pPr>
              <w:pStyle w:val="ConsPlusNormal"/>
              <w:jc w:val="both"/>
            </w:pPr>
            <w:r>
              <w:t>Производство - источник экономических благ. Факторы производства</w:t>
            </w:r>
          </w:p>
        </w:tc>
      </w:tr>
      <w:tr w:rsidR="00966C98" w:rsidTr="00966C98">
        <w:tc>
          <w:tcPr>
            <w:tcW w:w="1077" w:type="dxa"/>
          </w:tcPr>
          <w:p w:rsidR="00966C98" w:rsidRDefault="00966C98" w:rsidP="00966C98">
            <w:pPr>
              <w:pStyle w:val="ConsPlusNormal"/>
              <w:jc w:val="center"/>
            </w:pPr>
            <w:r>
              <w:t>1.3</w:t>
            </w:r>
          </w:p>
        </w:tc>
        <w:tc>
          <w:tcPr>
            <w:tcW w:w="7994" w:type="dxa"/>
          </w:tcPr>
          <w:p w:rsidR="00966C98" w:rsidRDefault="00966C98" w:rsidP="00966C98">
            <w:pPr>
              <w:pStyle w:val="ConsPlusNormal"/>
              <w:jc w:val="both"/>
            </w:pPr>
            <w:r>
              <w:t>Трудовая деятельность. Производительность труда. Разделение труда. Заработная плата и стимулирование труда</w:t>
            </w:r>
          </w:p>
        </w:tc>
      </w:tr>
      <w:tr w:rsidR="00966C98" w:rsidTr="00966C98">
        <w:tc>
          <w:tcPr>
            <w:tcW w:w="1077" w:type="dxa"/>
          </w:tcPr>
          <w:p w:rsidR="00966C98" w:rsidRDefault="00966C98" w:rsidP="00966C98">
            <w:pPr>
              <w:pStyle w:val="ConsPlusNormal"/>
              <w:jc w:val="center"/>
            </w:pPr>
            <w:r>
              <w:t>1.4</w:t>
            </w:r>
          </w:p>
        </w:tc>
        <w:tc>
          <w:tcPr>
            <w:tcW w:w="7994" w:type="dxa"/>
          </w:tcPr>
          <w:p w:rsidR="00966C98" w:rsidRDefault="00966C98" w:rsidP="00966C98">
            <w:pPr>
              <w:pStyle w:val="ConsPlusNormal"/>
              <w:jc w:val="both"/>
            </w:pPr>
            <w:r>
              <w:t>Занятость и безработица</w:t>
            </w:r>
          </w:p>
        </w:tc>
      </w:tr>
      <w:tr w:rsidR="00966C98" w:rsidTr="00966C98">
        <w:tc>
          <w:tcPr>
            <w:tcW w:w="1077" w:type="dxa"/>
          </w:tcPr>
          <w:p w:rsidR="00966C98" w:rsidRDefault="00966C98" w:rsidP="00966C98">
            <w:pPr>
              <w:pStyle w:val="ConsPlusNormal"/>
              <w:jc w:val="center"/>
            </w:pPr>
            <w:r>
              <w:lastRenderedPageBreak/>
              <w:t>1.5</w:t>
            </w:r>
          </w:p>
        </w:tc>
        <w:tc>
          <w:tcPr>
            <w:tcW w:w="7994" w:type="dxa"/>
          </w:tcPr>
          <w:p w:rsidR="00966C98" w:rsidRDefault="00966C98" w:rsidP="00966C98">
            <w:pPr>
              <w:pStyle w:val="ConsPlusNormal"/>
              <w:jc w:val="both"/>
            </w:pPr>
            <w:r>
              <w:t>Экономическая система и ее функции. Собственность</w:t>
            </w:r>
          </w:p>
        </w:tc>
      </w:tr>
      <w:tr w:rsidR="00966C98" w:rsidRPr="00541C92" w:rsidTr="00966C98">
        <w:tc>
          <w:tcPr>
            <w:tcW w:w="1077" w:type="dxa"/>
          </w:tcPr>
          <w:p w:rsidR="00966C98" w:rsidRDefault="00966C98" w:rsidP="00966C98">
            <w:pPr>
              <w:pStyle w:val="ConsPlusNormal"/>
              <w:jc w:val="center"/>
            </w:pPr>
            <w:r>
              <w:t>1.6</w:t>
            </w:r>
          </w:p>
        </w:tc>
        <w:tc>
          <w:tcPr>
            <w:tcW w:w="7994" w:type="dxa"/>
          </w:tcPr>
          <w:p w:rsidR="00966C98" w:rsidRDefault="00966C98" w:rsidP="00966C98">
            <w:pPr>
              <w:pStyle w:val="ConsPlusNormal"/>
              <w:jc w:val="both"/>
            </w:pPr>
            <w:r>
              <w:t>Рыночная экономика. Конкуренция. Спрос и предложение</w:t>
            </w:r>
          </w:p>
        </w:tc>
      </w:tr>
      <w:tr w:rsidR="00966C98" w:rsidTr="00966C98">
        <w:tc>
          <w:tcPr>
            <w:tcW w:w="1077" w:type="dxa"/>
          </w:tcPr>
          <w:p w:rsidR="00966C98" w:rsidRDefault="00966C98" w:rsidP="00966C98">
            <w:pPr>
              <w:pStyle w:val="ConsPlusNormal"/>
              <w:jc w:val="center"/>
            </w:pPr>
            <w:r>
              <w:t>1.7</w:t>
            </w:r>
          </w:p>
        </w:tc>
        <w:tc>
          <w:tcPr>
            <w:tcW w:w="7994" w:type="dxa"/>
          </w:tcPr>
          <w:p w:rsidR="00966C98" w:rsidRDefault="00966C98" w:rsidP="00966C98">
            <w:pPr>
              <w:pStyle w:val="ConsPlusNormal"/>
              <w:jc w:val="both"/>
            </w:pPr>
            <w:r>
              <w:t>Рыночное равновесие. Невидимая рука рынка. Многообразие рынков</w:t>
            </w:r>
          </w:p>
        </w:tc>
      </w:tr>
      <w:tr w:rsidR="00966C98" w:rsidRPr="00541C92" w:rsidTr="00966C98">
        <w:tc>
          <w:tcPr>
            <w:tcW w:w="1077" w:type="dxa"/>
          </w:tcPr>
          <w:p w:rsidR="00966C98" w:rsidRDefault="00966C98" w:rsidP="00966C98">
            <w:pPr>
              <w:pStyle w:val="ConsPlusNormal"/>
              <w:jc w:val="center"/>
            </w:pPr>
            <w:r>
              <w:t>1.8</w:t>
            </w:r>
          </w:p>
        </w:tc>
        <w:tc>
          <w:tcPr>
            <w:tcW w:w="7994" w:type="dxa"/>
          </w:tcPr>
          <w:p w:rsidR="00966C98" w:rsidRDefault="00966C98" w:rsidP="00966C98">
            <w:pPr>
              <w:pStyle w:val="ConsPlusNormal"/>
              <w:jc w:val="both"/>
            </w:pPr>
            <w:r>
              <w:t>Предпринимательство. Виды и формы предпринимательской деятельности</w:t>
            </w:r>
          </w:p>
        </w:tc>
      </w:tr>
      <w:tr w:rsidR="00966C98" w:rsidTr="00966C98">
        <w:tc>
          <w:tcPr>
            <w:tcW w:w="1077" w:type="dxa"/>
          </w:tcPr>
          <w:p w:rsidR="00966C98" w:rsidRDefault="00966C98" w:rsidP="00966C98">
            <w:pPr>
              <w:pStyle w:val="ConsPlusNormal"/>
              <w:jc w:val="center"/>
            </w:pPr>
            <w:r>
              <w:t>1.9</w:t>
            </w:r>
          </w:p>
        </w:tc>
        <w:tc>
          <w:tcPr>
            <w:tcW w:w="7994" w:type="dxa"/>
          </w:tcPr>
          <w:p w:rsidR="00966C98" w:rsidRDefault="00966C98" w:rsidP="00966C98">
            <w:pPr>
              <w:pStyle w:val="ConsPlusNormal"/>
              <w:jc w:val="both"/>
            </w:pPr>
            <w:r>
              <w:t>Предприятие в экономике. Издержки, выручка и прибыль. Как повысить эффективность производства</w:t>
            </w:r>
          </w:p>
        </w:tc>
      </w:tr>
      <w:tr w:rsidR="00966C98" w:rsidRPr="00541C92" w:rsidTr="00966C98">
        <w:tc>
          <w:tcPr>
            <w:tcW w:w="1077" w:type="dxa"/>
          </w:tcPr>
          <w:p w:rsidR="00966C98" w:rsidRDefault="00966C98" w:rsidP="00966C98">
            <w:pPr>
              <w:pStyle w:val="ConsPlusNormal"/>
              <w:jc w:val="center"/>
            </w:pPr>
            <w:r>
              <w:t>1.10</w:t>
            </w:r>
          </w:p>
        </w:tc>
        <w:tc>
          <w:tcPr>
            <w:tcW w:w="7994" w:type="dxa"/>
          </w:tcPr>
          <w:p w:rsidR="00966C98" w:rsidRDefault="00966C98" w:rsidP="00966C98">
            <w:pPr>
              <w:pStyle w:val="ConsPlusNormal"/>
              <w:jc w:val="both"/>
            </w:pPr>
            <w:r>
              <w:t>Обмен. Торговля и ее формы</w:t>
            </w:r>
          </w:p>
        </w:tc>
      </w:tr>
      <w:tr w:rsidR="00966C98" w:rsidTr="00966C98">
        <w:tc>
          <w:tcPr>
            <w:tcW w:w="1077" w:type="dxa"/>
          </w:tcPr>
          <w:p w:rsidR="00966C98" w:rsidRDefault="00966C98" w:rsidP="00966C98">
            <w:pPr>
              <w:pStyle w:val="ConsPlusNormal"/>
              <w:jc w:val="center"/>
            </w:pPr>
            <w:r>
              <w:t>1.11</w:t>
            </w:r>
          </w:p>
        </w:tc>
        <w:tc>
          <w:tcPr>
            <w:tcW w:w="7994" w:type="dxa"/>
          </w:tcPr>
          <w:p w:rsidR="00966C98" w:rsidRDefault="00966C98" w:rsidP="00966C98">
            <w:pPr>
              <w:pStyle w:val="ConsPlusNormal"/>
              <w:jc w:val="both"/>
            </w:pPr>
            <w:r>
              <w:t>Деньги и их функции</w:t>
            </w:r>
          </w:p>
        </w:tc>
      </w:tr>
      <w:tr w:rsidR="00966C98" w:rsidTr="00966C98">
        <w:tc>
          <w:tcPr>
            <w:tcW w:w="1077" w:type="dxa"/>
          </w:tcPr>
          <w:p w:rsidR="00966C98" w:rsidRDefault="00966C98" w:rsidP="00966C98">
            <w:pPr>
              <w:pStyle w:val="ConsPlusNormal"/>
              <w:jc w:val="center"/>
            </w:pPr>
            <w:r>
              <w:t>1.12</w:t>
            </w:r>
          </w:p>
        </w:tc>
        <w:tc>
          <w:tcPr>
            <w:tcW w:w="7994" w:type="dxa"/>
          </w:tcPr>
          <w:p w:rsidR="00966C98" w:rsidRDefault="00966C98" w:rsidP="00966C98">
            <w:pPr>
              <w:pStyle w:val="ConsPlusNormal"/>
              <w:jc w:val="both"/>
            </w:pPr>
            <w:r>
              <w:t>Финансовый рынок и посредники (банки, страховые компании, кредитные союзы, участники фондового рынка). Услуги финансовых посредников</w:t>
            </w:r>
          </w:p>
        </w:tc>
      </w:tr>
      <w:tr w:rsidR="00966C98" w:rsidRPr="00541C92" w:rsidTr="00966C98">
        <w:tc>
          <w:tcPr>
            <w:tcW w:w="1077" w:type="dxa"/>
          </w:tcPr>
          <w:p w:rsidR="00966C98" w:rsidRDefault="00966C98" w:rsidP="00966C98">
            <w:pPr>
              <w:pStyle w:val="ConsPlusNormal"/>
              <w:jc w:val="center"/>
            </w:pPr>
            <w:r>
              <w:t>1.13</w:t>
            </w:r>
          </w:p>
        </w:tc>
        <w:tc>
          <w:tcPr>
            <w:tcW w:w="7994" w:type="dxa"/>
          </w:tcPr>
          <w:p w:rsidR="00966C98" w:rsidRDefault="00966C98" w:rsidP="00966C98">
            <w:pPr>
              <w:pStyle w:val="ConsPlusNormal"/>
              <w:jc w:val="both"/>
            </w:pPr>
            <w:r>
              <w:t>Основные типы финансовых инструментов: акции и облигации</w:t>
            </w:r>
          </w:p>
        </w:tc>
      </w:tr>
      <w:tr w:rsidR="00966C98" w:rsidTr="00966C98">
        <w:tc>
          <w:tcPr>
            <w:tcW w:w="1077" w:type="dxa"/>
          </w:tcPr>
          <w:p w:rsidR="00966C98" w:rsidRDefault="00966C98" w:rsidP="00966C98">
            <w:pPr>
              <w:pStyle w:val="ConsPlusNormal"/>
              <w:jc w:val="center"/>
            </w:pPr>
            <w:r>
              <w:t>1.14</w:t>
            </w:r>
          </w:p>
        </w:tc>
        <w:tc>
          <w:tcPr>
            <w:tcW w:w="7994" w:type="dxa"/>
          </w:tcPr>
          <w:p w:rsidR="00966C98" w:rsidRDefault="00966C98" w:rsidP="00966C98">
            <w:pPr>
              <w:pStyle w:val="ConsPlusNormal"/>
              <w:jc w:val="both"/>
            </w:pPr>
            <w:r>
              <w:t>Банковские услуги, предоставляемые гражданам (депозит, кредит, платежная карта, денежные переводы, обмен валюты). Дистанционное банковское обслуживание</w:t>
            </w:r>
          </w:p>
        </w:tc>
      </w:tr>
      <w:tr w:rsidR="00966C98" w:rsidRPr="00541C92" w:rsidTr="00966C98">
        <w:tc>
          <w:tcPr>
            <w:tcW w:w="1077" w:type="dxa"/>
          </w:tcPr>
          <w:p w:rsidR="00966C98" w:rsidRDefault="00966C98" w:rsidP="00966C98">
            <w:pPr>
              <w:pStyle w:val="ConsPlusNormal"/>
              <w:jc w:val="center"/>
            </w:pPr>
            <w:r>
              <w:t>1.15</w:t>
            </w:r>
          </w:p>
        </w:tc>
        <w:tc>
          <w:tcPr>
            <w:tcW w:w="7994" w:type="dxa"/>
          </w:tcPr>
          <w:p w:rsidR="00966C98" w:rsidRDefault="00966C98" w:rsidP="00966C98">
            <w:pPr>
              <w:pStyle w:val="ConsPlusNormal"/>
              <w:jc w:val="both"/>
            </w:pPr>
            <w:r>
              <w:t>Страховые услуги. Защита прав потребителя финансовых услуг</w:t>
            </w:r>
          </w:p>
        </w:tc>
      </w:tr>
      <w:tr w:rsidR="00966C98" w:rsidTr="00966C98">
        <w:tc>
          <w:tcPr>
            <w:tcW w:w="1077" w:type="dxa"/>
          </w:tcPr>
          <w:p w:rsidR="00966C98" w:rsidRDefault="00966C98" w:rsidP="00966C98">
            <w:pPr>
              <w:pStyle w:val="ConsPlusNormal"/>
              <w:jc w:val="center"/>
            </w:pPr>
            <w:r>
              <w:t>1.16</w:t>
            </w:r>
          </w:p>
        </w:tc>
        <w:tc>
          <w:tcPr>
            <w:tcW w:w="7994" w:type="dxa"/>
          </w:tcPr>
          <w:p w:rsidR="00966C98" w:rsidRDefault="00966C98" w:rsidP="00966C98">
            <w:pPr>
              <w:pStyle w:val="ConsPlusNormal"/>
              <w:jc w:val="both"/>
            </w:pPr>
            <w:r>
              <w:t>Экономические функции домохозяйств. Потребление домашних хозяйств. Потребительские товары и товары длительного пользования</w:t>
            </w:r>
          </w:p>
        </w:tc>
      </w:tr>
      <w:tr w:rsidR="00966C98" w:rsidTr="00966C98">
        <w:tc>
          <w:tcPr>
            <w:tcW w:w="1077" w:type="dxa"/>
          </w:tcPr>
          <w:p w:rsidR="00966C98" w:rsidRDefault="00966C98" w:rsidP="00966C98">
            <w:pPr>
              <w:pStyle w:val="ConsPlusNormal"/>
              <w:jc w:val="center"/>
            </w:pPr>
            <w:r>
              <w:t>1.17</w:t>
            </w:r>
          </w:p>
        </w:tc>
        <w:tc>
          <w:tcPr>
            <w:tcW w:w="7994" w:type="dxa"/>
          </w:tcPr>
          <w:p w:rsidR="00966C98" w:rsidRDefault="00966C98" w:rsidP="00966C98">
            <w:pPr>
              <w:pStyle w:val="ConsPlusNormal"/>
              <w:jc w:val="both"/>
            </w:pPr>
            <w:r>
              <w:t>Источники доходов и расходов семьи. Семейный бюджет. Личный финансовый план. Способы и формы сбережений</w:t>
            </w:r>
          </w:p>
        </w:tc>
      </w:tr>
      <w:tr w:rsidR="00966C98" w:rsidRPr="00541C92" w:rsidTr="00966C98">
        <w:tc>
          <w:tcPr>
            <w:tcW w:w="1077" w:type="dxa"/>
          </w:tcPr>
          <w:p w:rsidR="00966C98" w:rsidRDefault="00966C98" w:rsidP="00966C98">
            <w:pPr>
              <w:pStyle w:val="ConsPlusNormal"/>
              <w:jc w:val="center"/>
            </w:pPr>
            <w:r>
              <w:lastRenderedPageBreak/>
              <w:t>1.18</w:t>
            </w:r>
          </w:p>
        </w:tc>
        <w:tc>
          <w:tcPr>
            <w:tcW w:w="7994" w:type="dxa"/>
          </w:tcPr>
          <w:p w:rsidR="00966C98" w:rsidRDefault="00966C98" w:rsidP="00966C98">
            <w:pPr>
              <w:pStyle w:val="ConsPlusNormal"/>
              <w:jc w:val="both"/>
            </w:pPr>
            <w:r>
              <w:t>Экономические цели и функции государства</w:t>
            </w:r>
          </w:p>
        </w:tc>
      </w:tr>
      <w:tr w:rsidR="00966C98" w:rsidTr="00966C98">
        <w:tc>
          <w:tcPr>
            <w:tcW w:w="1077" w:type="dxa"/>
          </w:tcPr>
          <w:p w:rsidR="00966C98" w:rsidRDefault="00966C98" w:rsidP="00966C98">
            <w:pPr>
              <w:pStyle w:val="ConsPlusNormal"/>
              <w:jc w:val="center"/>
            </w:pPr>
            <w:r>
              <w:t>1.19</w:t>
            </w:r>
          </w:p>
        </w:tc>
        <w:tc>
          <w:tcPr>
            <w:tcW w:w="7994" w:type="dxa"/>
          </w:tcPr>
          <w:p w:rsidR="00966C98" w:rsidRDefault="00966C98" w:rsidP="00966C98">
            <w:pPr>
              <w:pStyle w:val="ConsPlusNormal"/>
              <w:jc w:val="both"/>
            </w:pPr>
            <w:r>
              <w:t>Налоги</w:t>
            </w:r>
          </w:p>
        </w:tc>
      </w:tr>
      <w:tr w:rsidR="00966C98" w:rsidRPr="00541C92" w:rsidTr="00966C98">
        <w:tc>
          <w:tcPr>
            <w:tcW w:w="1077" w:type="dxa"/>
          </w:tcPr>
          <w:p w:rsidR="00966C98" w:rsidRDefault="00966C98" w:rsidP="00966C98">
            <w:pPr>
              <w:pStyle w:val="ConsPlusNormal"/>
              <w:jc w:val="center"/>
            </w:pPr>
            <w:r>
              <w:t>1.20</w:t>
            </w:r>
          </w:p>
        </w:tc>
        <w:tc>
          <w:tcPr>
            <w:tcW w:w="7994" w:type="dxa"/>
          </w:tcPr>
          <w:p w:rsidR="00966C98" w:rsidRDefault="00966C98" w:rsidP="00966C98">
            <w:pPr>
              <w:pStyle w:val="ConsPlusNormal"/>
              <w:jc w:val="both"/>
            </w:pPr>
            <w:r>
              <w:t>Доходы и расходы государства. Государственный бюджет</w:t>
            </w:r>
          </w:p>
        </w:tc>
      </w:tr>
      <w:tr w:rsidR="00966C98" w:rsidTr="00966C98">
        <w:tc>
          <w:tcPr>
            <w:tcW w:w="1077" w:type="dxa"/>
          </w:tcPr>
          <w:p w:rsidR="00966C98" w:rsidRDefault="00966C98" w:rsidP="00966C98">
            <w:pPr>
              <w:pStyle w:val="ConsPlusNormal"/>
              <w:jc w:val="center"/>
            </w:pPr>
            <w:r>
              <w:t>1.21</w:t>
            </w:r>
          </w:p>
        </w:tc>
        <w:tc>
          <w:tcPr>
            <w:tcW w:w="7994" w:type="dxa"/>
          </w:tcPr>
          <w:p w:rsidR="00966C98" w:rsidRDefault="00966C98" w:rsidP="00966C98">
            <w:pPr>
              <w:pStyle w:val="ConsPlusNormal"/>
              <w:jc w:val="both"/>
            </w:pPr>
            <w:r>
              <w:t>Государственная бюджетная и денежно-кредитная политика Российской Федерации. Государственная политика по развитию конкуренции</w:t>
            </w:r>
          </w:p>
        </w:tc>
      </w:tr>
      <w:tr w:rsidR="00966C98" w:rsidTr="00966C98">
        <w:tc>
          <w:tcPr>
            <w:tcW w:w="1077" w:type="dxa"/>
          </w:tcPr>
          <w:p w:rsidR="00966C98" w:rsidRDefault="00966C98" w:rsidP="00966C98">
            <w:pPr>
              <w:pStyle w:val="ConsPlusNormal"/>
              <w:jc w:val="center"/>
            </w:pPr>
            <w:r>
              <w:t>2</w:t>
            </w:r>
          </w:p>
        </w:tc>
        <w:tc>
          <w:tcPr>
            <w:tcW w:w="7994" w:type="dxa"/>
          </w:tcPr>
          <w:p w:rsidR="00966C98" w:rsidRDefault="00966C98" w:rsidP="00966C98">
            <w:pPr>
              <w:pStyle w:val="ConsPlusNormal"/>
              <w:jc w:val="both"/>
            </w:pPr>
            <w:r>
              <w:t>Человек в мире культуры</w:t>
            </w:r>
          </w:p>
        </w:tc>
      </w:tr>
      <w:tr w:rsidR="00966C98" w:rsidTr="00966C98">
        <w:tc>
          <w:tcPr>
            <w:tcW w:w="1077" w:type="dxa"/>
          </w:tcPr>
          <w:p w:rsidR="00966C98" w:rsidRDefault="00966C98" w:rsidP="00966C98">
            <w:pPr>
              <w:pStyle w:val="ConsPlusNormal"/>
              <w:jc w:val="center"/>
            </w:pPr>
            <w:r>
              <w:t>2.1</w:t>
            </w:r>
          </w:p>
        </w:tc>
        <w:tc>
          <w:tcPr>
            <w:tcW w:w="7994" w:type="dxa"/>
          </w:tcPr>
          <w:p w:rsidR="00966C98" w:rsidRDefault="00966C98" w:rsidP="00966C98">
            <w:pPr>
              <w:pStyle w:val="ConsPlusNormal"/>
              <w:jc w:val="both"/>
            </w:pPr>
            <w:r>
              <w:t>Культура, ее многообразие и формы. Влияние духовной культуры на формирование личности. Современная молодежная культура</w:t>
            </w:r>
          </w:p>
        </w:tc>
      </w:tr>
      <w:tr w:rsidR="00966C98" w:rsidRPr="00541C92" w:rsidTr="00966C98">
        <w:tc>
          <w:tcPr>
            <w:tcW w:w="1077" w:type="dxa"/>
          </w:tcPr>
          <w:p w:rsidR="00966C98" w:rsidRDefault="00966C98" w:rsidP="00966C98">
            <w:pPr>
              <w:pStyle w:val="ConsPlusNormal"/>
              <w:jc w:val="center"/>
            </w:pPr>
            <w:r>
              <w:t>2.2</w:t>
            </w:r>
          </w:p>
        </w:tc>
        <w:tc>
          <w:tcPr>
            <w:tcW w:w="7994" w:type="dxa"/>
          </w:tcPr>
          <w:p w:rsidR="00966C98" w:rsidRDefault="00966C98" w:rsidP="00966C98">
            <w:pPr>
              <w:pStyle w:val="ConsPlusNormal"/>
              <w:jc w:val="both"/>
            </w:pPr>
            <w:r>
              <w:t>Наука. Естественные и социально-гуманитарные науки. Роль науки в развитии общества</w:t>
            </w:r>
          </w:p>
        </w:tc>
      </w:tr>
      <w:tr w:rsidR="00966C98" w:rsidRPr="00541C92" w:rsidTr="00966C98">
        <w:tc>
          <w:tcPr>
            <w:tcW w:w="1077" w:type="dxa"/>
          </w:tcPr>
          <w:p w:rsidR="00966C98" w:rsidRDefault="00966C98" w:rsidP="00966C98">
            <w:pPr>
              <w:pStyle w:val="ConsPlusNormal"/>
              <w:jc w:val="center"/>
            </w:pPr>
            <w:r>
              <w:t>2.3</w:t>
            </w:r>
          </w:p>
        </w:tc>
        <w:tc>
          <w:tcPr>
            <w:tcW w:w="7994" w:type="dxa"/>
          </w:tcPr>
          <w:p w:rsidR="00966C98" w:rsidRDefault="00966C98" w:rsidP="00966C98">
            <w:pPr>
              <w:pStyle w:val="ConsPlusNormal"/>
              <w:jc w:val="both"/>
            </w:pPr>
            <w:r>
              <w:t>Образование. Личностная и общественная значимость образования в современном обществе. Образование в Российской Федерации. Самообразование. Политика в сфере культуры и образования в Российской Федерации</w:t>
            </w:r>
          </w:p>
        </w:tc>
      </w:tr>
      <w:tr w:rsidR="00966C98" w:rsidRPr="00541C92" w:rsidTr="00966C98">
        <w:tc>
          <w:tcPr>
            <w:tcW w:w="1077" w:type="dxa"/>
          </w:tcPr>
          <w:p w:rsidR="00966C98" w:rsidRDefault="00966C98" w:rsidP="00966C98">
            <w:pPr>
              <w:pStyle w:val="ConsPlusNormal"/>
              <w:jc w:val="center"/>
            </w:pPr>
            <w:r>
              <w:t>2.4</w:t>
            </w:r>
          </w:p>
        </w:tc>
        <w:tc>
          <w:tcPr>
            <w:tcW w:w="7994" w:type="dxa"/>
          </w:tcPr>
          <w:p w:rsidR="00966C98" w:rsidRDefault="00966C98" w:rsidP="00966C98">
            <w:pPr>
              <w:pStyle w:val="ConsPlusNormal"/>
              <w:jc w:val="both"/>
            </w:pPr>
            <w: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tc>
      </w:tr>
      <w:tr w:rsidR="00966C98" w:rsidRPr="00541C92" w:rsidTr="00966C98">
        <w:tc>
          <w:tcPr>
            <w:tcW w:w="1077" w:type="dxa"/>
          </w:tcPr>
          <w:p w:rsidR="00966C98" w:rsidRDefault="00966C98" w:rsidP="00966C98">
            <w:pPr>
              <w:pStyle w:val="ConsPlusNormal"/>
              <w:jc w:val="center"/>
            </w:pPr>
            <w:r>
              <w:t>2.5</w:t>
            </w:r>
          </w:p>
        </w:tc>
        <w:tc>
          <w:tcPr>
            <w:tcW w:w="7994" w:type="dxa"/>
          </w:tcPr>
          <w:p w:rsidR="00966C98" w:rsidRDefault="00966C98" w:rsidP="00966C98">
            <w:pPr>
              <w:pStyle w:val="ConsPlusNormal"/>
              <w:jc w:val="both"/>
            </w:pPr>
            <w:r>
              <w:t>Что такое искусство. Виды искусств. Роль искусства в жизни человека и общества</w:t>
            </w:r>
          </w:p>
        </w:tc>
      </w:tr>
      <w:tr w:rsidR="00966C98" w:rsidTr="00966C98">
        <w:tc>
          <w:tcPr>
            <w:tcW w:w="1077" w:type="dxa"/>
          </w:tcPr>
          <w:p w:rsidR="00966C98" w:rsidRDefault="00966C98" w:rsidP="00966C98">
            <w:pPr>
              <w:pStyle w:val="ConsPlusNormal"/>
              <w:jc w:val="center"/>
            </w:pPr>
            <w:r>
              <w:t>2.6</w:t>
            </w:r>
          </w:p>
        </w:tc>
        <w:tc>
          <w:tcPr>
            <w:tcW w:w="7994" w:type="dxa"/>
          </w:tcPr>
          <w:p w:rsidR="00966C98" w:rsidRDefault="00966C98" w:rsidP="00966C98">
            <w:pPr>
              <w:pStyle w:val="ConsPlusNormal"/>
              <w:jc w:val="both"/>
            </w:pPr>
            <w: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сети Интернет</w:t>
            </w:r>
          </w:p>
        </w:tc>
      </w:tr>
    </w:tbl>
    <w:p w:rsidR="00966C98" w:rsidRDefault="00966C98" w:rsidP="00966C98">
      <w:pPr>
        <w:pStyle w:val="ConsPlusNormal"/>
        <w:ind w:firstLine="540"/>
        <w:jc w:val="both"/>
      </w:pPr>
    </w:p>
    <w:p w:rsidR="00966C98" w:rsidRDefault="00966C98" w:rsidP="00966C98">
      <w:pPr>
        <w:pStyle w:val="ConsPlusNormal"/>
        <w:jc w:val="right"/>
      </w:pPr>
      <w:r>
        <w:lastRenderedPageBreak/>
        <w:t>Таблица 19.6</w:t>
      </w:r>
    </w:p>
    <w:p w:rsidR="00966C98" w:rsidRDefault="00966C98" w:rsidP="00966C98">
      <w:pPr>
        <w:pStyle w:val="ConsPlusNormal"/>
        <w:ind w:firstLine="540"/>
        <w:jc w:val="both"/>
      </w:pPr>
    </w:p>
    <w:p w:rsidR="00966C98" w:rsidRDefault="00966C98" w:rsidP="00966C98">
      <w:pPr>
        <w:pStyle w:val="ConsPlusNormal"/>
        <w:jc w:val="center"/>
      </w:pPr>
      <w:r>
        <w:t>Проверяемые требования к результатам освоения основной</w:t>
      </w:r>
    </w:p>
    <w:p w:rsidR="00966C98" w:rsidRDefault="00966C98" w:rsidP="00966C98">
      <w:pPr>
        <w:pStyle w:val="ConsPlusNormal"/>
        <w:jc w:val="center"/>
      </w:pPr>
      <w:r>
        <w:t>образовательной программы (9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966C98" w:rsidRPr="00541C92" w:rsidTr="00966C98">
        <w:tc>
          <w:tcPr>
            <w:tcW w:w="1701" w:type="dxa"/>
          </w:tcPr>
          <w:p w:rsidR="00966C98" w:rsidRDefault="00966C98" w:rsidP="00966C98">
            <w:pPr>
              <w:pStyle w:val="ConsPlusNormal"/>
              <w:jc w:val="center"/>
            </w:pPr>
            <w:r>
              <w:t>Код проверяемого результата</w:t>
            </w:r>
          </w:p>
        </w:tc>
        <w:tc>
          <w:tcPr>
            <w:tcW w:w="7370" w:type="dxa"/>
          </w:tcPr>
          <w:p w:rsidR="00966C98" w:rsidRDefault="00966C98" w:rsidP="00966C98">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66C98" w:rsidRPr="00541C92" w:rsidTr="00966C98">
        <w:tc>
          <w:tcPr>
            <w:tcW w:w="1701" w:type="dxa"/>
          </w:tcPr>
          <w:p w:rsidR="00966C98" w:rsidRDefault="00966C98" w:rsidP="00966C98">
            <w:pPr>
              <w:pStyle w:val="ConsPlusNormal"/>
              <w:jc w:val="center"/>
            </w:pPr>
            <w:r>
              <w:t>1</w:t>
            </w:r>
          </w:p>
        </w:tc>
        <w:tc>
          <w:tcPr>
            <w:tcW w:w="7370" w:type="dxa"/>
          </w:tcPr>
          <w:p w:rsidR="00966C98" w:rsidRDefault="00966C98" w:rsidP="00966C98">
            <w:pPr>
              <w:pStyle w:val="ConsPlusNormal"/>
              <w:jc w:val="both"/>
            </w:pPr>
            <w:r>
              <w:t>По теме "Человек в политическом измерении"</w:t>
            </w:r>
          </w:p>
        </w:tc>
      </w:tr>
      <w:tr w:rsidR="00966C98" w:rsidRPr="00541C92" w:rsidTr="00966C98">
        <w:tc>
          <w:tcPr>
            <w:tcW w:w="1701" w:type="dxa"/>
          </w:tcPr>
          <w:p w:rsidR="00966C98" w:rsidRDefault="00966C98" w:rsidP="00966C98">
            <w:pPr>
              <w:pStyle w:val="ConsPlusNormal"/>
              <w:jc w:val="center"/>
            </w:pPr>
            <w:r>
              <w:t>1.1</w:t>
            </w:r>
          </w:p>
        </w:tc>
        <w:tc>
          <w:tcPr>
            <w:tcW w:w="7370" w:type="dxa"/>
          </w:tcPr>
          <w:p w:rsidR="00966C98" w:rsidRDefault="00966C98" w:rsidP="00966C98">
            <w:pPr>
              <w:pStyle w:val="ConsPlusNormal"/>
              <w:jc w:val="both"/>
            </w:pPr>
            <w:r>
              <w:t>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tc>
      </w:tr>
      <w:tr w:rsidR="00966C98" w:rsidRPr="00541C92" w:rsidTr="00966C98">
        <w:tc>
          <w:tcPr>
            <w:tcW w:w="1701" w:type="dxa"/>
          </w:tcPr>
          <w:p w:rsidR="00966C98" w:rsidRDefault="00966C98" w:rsidP="00966C98">
            <w:pPr>
              <w:pStyle w:val="ConsPlusNormal"/>
              <w:jc w:val="center"/>
            </w:pPr>
            <w:r>
              <w:t>1.2</w:t>
            </w:r>
          </w:p>
        </w:tc>
        <w:tc>
          <w:tcPr>
            <w:tcW w:w="7370" w:type="dxa"/>
          </w:tcPr>
          <w:p w:rsidR="00966C98" w:rsidRDefault="00966C98" w:rsidP="00966C98">
            <w:pPr>
              <w:pStyle w:val="ConsPlusNormal"/>
              <w:jc w:val="both"/>
            </w:pPr>
            <w:r>
              <w:t>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tc>
      </w:tr>
      <w:tr w:rsidR="00966C98" w:rsidRPr="00541C92" w:rsidTr="00966C98">
        <w:tc>
          <w:tcPr>
            <w:tcW w:w="1701" w:type="dxa"/>
          </w:tcPr>
          <w:p w:rsidR="00966C98" w:rsidRDefault="00966C98" w:rsidP="00966C98">
            <w:pPr>
              <w:pStyle w:val="ConsPlusNormal"/>
              <w:jc w:val="center"/>
            </w:pPr>
            <w:r>
              <w:t>1.3</w:t>
            </w:r>
          </w:p>
        </w:tc>
        <w:tc>
          <w:tcPr>
            <w:tcW w:w="7370" w:type="dxa"/>
          </w:tcPr>
          <w:p w:rsidR="00966C98" w:rsidRDefault="00966C98" w:rsidP="00966C98">
            <w:pPr>
              <w:pStyle w:val="ConsPlusNormal"/>
              <w:jc w:val="both"/>
            </w:pPr>
            <w:r>
              <w:t>Приводить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tc>
      </w:tr>
      <w:tr w:rsidR="00966C98" w:rsidRPr="00541C92" w:rsidTr="00966C98">
        <w:tc>
          <w:tcPr>
            <w:tcW w:w="1701" w:type="dxa"/>
          </w:tcPr>
          <w:p w:rsidR="00966C98" w:rsidRDefault="00966C98" w:rsidP="00966C98">
            <w:pPr>
              <w:pStyle w:val="ConsPlusNormal"/>
              <w:jc w:val="center"/>
            </w:pPr>
            <w:r>
              <w:t>1.4</w:t>
            </w:r>
          </w:p>
        </w:tc>
        <w:tc>
          <w:tcPr>
            <w:tcW w:w="7370" w:type="dxa"/>
          </w:tcPr>
          <w:p w:rsidR="00966C98" w:rsidRDefault="00966C98" w:rsidP="00966C98">
            <w:pPr>
              <w:pStyle w:val="ConsPlusNormal"/>
              <w:jc w:val="both"/>
            </w:pPr>
            <w:r>
              <w:t xml:space="preserve">Классифицировать современные государства по разным признакам; элементы формы государства; типы политических партий; типы общественно-политических </w:t>
            </w:r>
            <w:r>
              <w:lastRenderedPageBreak/>
              <w:t>организаций</w:t>
            </w:r>
          </w:p>
        </w:tc>
      </w:tr>
      <w:tr w:rsidR="00966C98" w:rsidRPr="00541C92" w:rsidTr="00966C98">
        <w:tc>
          <w:tcPr>
            <w:tcW w:w="1701" w:type="dxa"/>
          </w:tcPr>
          <w:p w:rsidR="00966C98" w:rsidRDefault="00966C98" w:rsidP="00966C98">
            <w:pPr>
              <w:pStyle w:val="ConsPlusNormal"/>
              <w:jc w:val="center"/>
            </w:pPr>
            <w:r>
              <w:lastRenderedPageBreak/>
              <w:t>1.5</w:t>
            </w:r>
          </w:p>
        </w:tc>
        <w:tc>
          <w:tcPr>
            <w:tcW w:w="7370" w:type="dxa"/>
          </w:tcPr>
          <w:p w:rsidR="00966C98" w:rsidRDefault="00966C98" w:rsidP="00966C98">
            <w:pPr>
              <w:pStyle w:val="ConsPlusNormal"/>
              <w:jc w:val="both"/>
            </w:pPr>
            <w:r>
              <w:t>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tc>
      </w:tr>
      <w:tr w:rsidR="00966C98" w:rsidRPr="00541C92" w:rsidTr="00966C98">
        <w:tc>
          <w:tcPr>
            <w:tcW w:w="1701" w:type="dxa"/>
          </w:tcPr>
          <w:p w:rsidR="00966C98" w:rsidRDefault="00966C98" w:rsidP="00966C98">
            <w:pPr>
              <w:pStyle w:val="ConsPlusNormal"/>
              <w:jc w:val="center"/>
            </w:pPr>
            <w:r>
              <w:t>1.6</w:t>
            </w:r>
          </w:p>
        </w:tc>
        <w:tc>
          <w:tcPr>
            <w:tcW w:w="7370" w:type="dxa"/>
          </w:tcPr>
          <w:p w:rsidR="00966C98" w:rsidRDefault="00966C98" w:rsidP="00966C98">
            <w:pPr>
              <w:pStyle w:val="ConsPlusNormal"/>
              <w:jc w:val="both"/>
            </w:pPr>
            <w:r>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tc>
      </w:tr>
      <w:tr w:rsidR="00966C98" w:rsidRPr="00541C92" w:rsidTr="00966C98">
        <w:tc>
          <w:tcPr>
            <w:tcW w:w="1701" w:type="dxa"/>
          </w:tcPr>
          <w:p w:rsidR="00966C98" w:rsidRDefault="00966C98" w:rsidP="00966C98">
            <w:pPr>
              <w:pStyle w:val="ConsPlusNormal"/>
              <w:jc w:val="center"/>
            </w:pPr>
            <w:r>
              <w:t>1.7</w:t>
            </w:r>
          </w:p>
        </w:tc>
        <w:tc>
          <w:tcPr>
            <w:tcW w:w="7370" w:type="dxa"/>
          </w:tcPr>
          <w:p w:rsidR="00966C98" w:rsidRDefault="00966C98" w:rsidP="00966C98">
            <w:pPr>
              <w:pStyle w:val="ConsPlusNormal"/>
              <w:jc w:val="both"/>
            </w:pPr>
            <w:r>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tc>
      </w:tr>
      <w:tr w:rsidR="00966C98" w:rsidRPr="00541C92" w:rsidTr="00966C98">
        <w:tc>
          <w:tcPr>
            <w:tcW w:w="1701" w:type="dxa"/>
          </w:tcPr>
          <w:p w:rsidR="00966C98" w:rsidRDefault="00966C98" w:rsidP="00966C98">
            <w:pPr>
              <w:pStyle w:val="ConsPlusNormal"/>
              <w:jc w:val="center"/>
            </w:pPr>
            <w:r>
              <w:t>1.8</w:t>
            </w:r>
          </w:p>
        </w:tc>
        <w:tc>
          <w:tcPr>
            <w:tcW w:w="7370" w:type="dxa"/>
          </w:tcPr>
          <w:p w:rsidR="00966C98" w:rsidRDefault="00966C98" w:rsidP="00966C98">
            <w:pPr>
              <w:pStyle w:val="ConsPlusNormal"/>
              <w:jc w:val="both"/>
            </w:pPr>
            <w:r>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tc>
      </w:tr>
      <w:tr w:rsidR="00966C98" w:rsidRPr="00541C92" w:rsidTr="00966C98">
        <w:tc>
          <w:tcPr>
            <w:tcW w:w="1701" w:type="dxa"/>
          </w:tcPr>
          <w:p w:rsidR="00966C98" w:rsidRDefault="00966C98" w:rsidP="00966C98">
            <w:pPr>
              <w:pStyle w:val="ConsPlusNormal"/>
              <w:jc w:val="center"/>
            </w:pPr>
            <w:r>
              <w:t>1.9</w:t>
            </w:r>
          </w:p>
        </w:tc>
        <w:tc>
          <w:tcPr>
            <w:tcW w:w="7370" w:type="dxa"/>
          </w:tcPr>
          <w:p w:rsidR="00966C98" w:rsidRDefault="00966C98" w:rsidP="00966C98">
            <w:pPr>
              <w:pStyle w:val="ConsPlusNormal"/>
              <w:jc w:val="both"/>
            </w:pPr>
            <w:r>
              <w:t>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tc>
      </w:tr>
      <w:tr w:rsidR="00966C98" w:rsidRPr="00541C92" w:rsidTr="00966C98">
        <w:tc>
          <w:tcPr>
            <w:tcW w:w="1701" w:type="dxa"/>
          </w:tcPr>
          <w:p w:rsidR="00966C98" w:rsidRDefault="00966C98" w:rsidP="00966C98">
            <w:pPr>
              <w:pStyle w:val="ConsPlusNormal"/>
              <w:jc w:val="center"/>
            </w:pPr>
            <w:r>
              <w:t>1.10</w:t>
            </w:r>
          </w:p>
        </w:tc>
        <w:tc>
          <w:tcPr>
            <w:tcW w:w="7370" w:type="dxa"/>
          </w:tcPr>
          <w:p w:rsidR="00966C98" w:rsidRDefault="00966C98" w:rsidP="00966C98">
            <w:pPr>
              <w:pStyle w:val="ConsPlusNormal"/>
              <w:jc w:val="both"/>
            </w:pPr>
            <w:r>
              <w:t xml:space="preserve">Овладевать смысловым чтением фрагментов </w:t>
            </w:r>
            <w:hyperlink r:id="rId40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w:t>
            </w:r>
            <w:r>
              <w:lastRenderedPageBreak/>
              <w:t>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tc>
      </w:tr>
      <w:tr w:rsidR="00966C98" w:rsidRPr="00541C92" w:rsidTr="00966C98">
        <w:tc>
          <w:tcPr>
            <w:tcW w:w="1701" w:type="dxa"/>
          </w:tcPr>
          <w:p w:rsidR="00966C98" w:rsidRDefault="00966C98" w:rsidP="00966C98">
            <w:pPr>
              <w:pStyle w:val="ConsPlusNormal"/>
              <w:jc w:val="center"/>
            </w:pPr>
            <w:r>
              <w:lastRenderedPageBreak/>
              <w:t>1.11</w:t>
            </w:r>
          </w:p>
        </w:tc>
        <w:tc>
          <w:tcPr>
            <w:tcW w:w="7370" w:type="dxa"/>
          </w:tcPr>
          <w:p w:rsidR="00966C98" w:rsidRDefault="00966C98" w:rsidP="00966C98">
            <w:pPr>
              <w:pStyle w:val="ConsPlusNormal"/>
              <w:jc w:val="both"/>
            </w:pPr>
            <w:r>
              <w:t>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966C98" w:rsidRPr="00541C92" w:rsidTr="00966C98">
        <w:tc>
          <w:tcPr>
            <w:tcW w:w="1701" w:type="dxa"/>
          </w:tcPr>
          <w:p w:rsidR="00966C98" w:rsidRDefault="00966C98" w:rsidP="00966C98">
            <w:pPr>
              <w:pStyle w:val="ConsPlusNormal"/>
              <w:jc w:val="center"/>
            </w:pPr>
            <w:r>
              <w:t>1.12</w:t>
            </w:r>
          </w:p>
        </w:tc>
        <w:tc>
          <w:tcPr>
            <w:tcW w:w="7370" w:type="dxa"/>
          </w:tcPr>
          <w:p w:rsidR="00966C98" w:rsidRDefault="00966C98" w:rsidP="00966C98">
            <w:pPr>
              <w:pStyle w:val="ConsPlusNormal"/>
              <w:jc w:val="both"/>
            </w:pPr>
            <w:r>
              <w:t>Анализировать и конкретизировать социальную информацию о формах участия граждан нашей страны в политической жизни, о выборах и референдуме</w:t>
            </w:r>
          </w:p>
        </w:tc>
      </w:tr>
      <w:tr w:rsidR="00966C98" w:rsidRPr="00541C92" w:rsidTr="00966C98">
        <w:tc>
          <w:tcPr>
            <w:tcW w:w="1701" w:type="dxa"/>
          </w:tcPr>
          <w:p w:rsidR="00966C98" w:rsidRDefault="00966C98" w:rsidP="00966C98">
            <w:pPr>
              <w:pStyle w:val="ConsPlusNormal"/>
              <w:jc w:val="center"/>
            </w:pPr>
            <w:r>
              <w:t>1.13</w:t>
            </w:r>
          </w:p>
        </w:tc>
        <w:tc>
          <w:tcPr>
            <w:tcW w:w="7370" w:type="dxa"/>
          </w:tcPr>
          <w:p w:rsidR="00966C98" w:rsidRDefault="00966C98" w:rsidP="00966C98">
            <w:pPr>
              <w:pStyle w:val="ConsPlusNormal"/>
              <w:jc w:val="both"/>
            </w:pPr>
            <w:r>
              <w:t>Оценивать политическую деятельность различных субъектов политики с точки зрения учета в ней интересов развития общества, ее соответствия гуманистическим и демократическим ценностям: выражать свою точку зрения, отвечать на вопросы, участвовать в дискуссии</w:t>
            </w:r>
          </w:p>
        </w:tc>
      </w:tr>
      <w:tr w:rsidR="00966C98" w:rsidRPr="00541C92" w:rsidTr="00966C98">
        <w:tc>
          <w:tcPr>
            <w:tcW w:w="1701" w:type="dxa"/>
          </w:tcPr>
          <w:p w:rsidR="00966C98" w:rsidRDefault="00966C98" w:rsidP="00966C98">
            <w:pPr>
              <w:pStyle w:val="ConsPlusNormal"/>
              <w:jc w:val="center"/>
            </w:pPr>
            <w:r>
              <w:t>1.14</w:t>
            </w:r>
          </w:p>
        </w:tc>
        <w:tc>
          <w:tcPr>
            <w:tcW w:w="7370" w:type="dxa"/>
          </w:tcPr>
          <w:p w:rsidR="00966C98" w:rsidRDefault="00966C98" w:rsidP="00966C98">
            <w:pPr>
              <w:pStyle w:val="ConsPlusNormal"/>
              <w:jc w:val="both"/>
            </w:pPr>
            <w:r>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tc>
      </w:tr>
      <w:tr w:rsidR="00966C98" w:rsidRPr="00541C92" w:rsidTr="00966C98">
        <w:tc>
          <w:tcPr>
            <w:tcW w:w="1701" w:type="dxa"/>
          </w:tcPr>
          <w:p w:rsidR="00966C98" w:rsidRDefault="00966C98" w:rsidP="00966C98">
            <w:pPr>
              <w:pStyle w:val="ConsPlusNormal"/>
              <w:jc w:val="center"/>
            </w:pPr>
            <w:r>
              <w:t>1.15</w:t>
            </w:r>
          </w:p>
        </w:tc>
        <w:tc>
          <w:tcPr>
            <w:tcW w:w="7370" w:type="dxa"/>
          </w:tcPr>
          <w:p w:rsidR="00966C98" w:rsidRDefault="00966C98" w:rsidP="00966C98">
            <w:pPr>
              <w:pStyle w:val="ConsPlusNormal"/>
              <w:jc w:val="both"/>
            </w:pPr>
            <w:r>
              <w:t xml:space="preserve">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w:t>
            </w:r>
            <w:r>
              <w:lastRenderedPageBreak/>
              <w:t>и взаимопонимания между народами, людьми разных культур: выполнять учебные задания в парах и группах, исследовательские проекты</w:t>
            </w:r>
          </w:p>
        </w:tc>
      </w:tr>
      <w:tr w:rsidR="00966C98" w:rsidRPr="00541C92" w:rsidTr="00966C98">
        <w:tc>
          <w:tcPr>
            <w:tcW w:w="1701" w:type="dxa"/>
          </w:tcPr>
          <w:p w:rsidR="00966C98" w:rsidRDefault="00966C98" w:rsidP="00966C98">
            <w:pPr>
              <w:pStyle w:val="ConsPlusNormal"/>
              <w:jc w:val="center"/>
            </w:pPr>
            <w:r>
              <w:lastRenderedPageBreak/>
              <w:t>2</w:t>
            </w:r>
          </w:p>
        </w:tc>
        <w:tc>
          <w:tcPr>
            <w:tcW w:w="7370" w:type="dxa"/>
          </w:tcPr>
          <w:p w:rsidR="00966C98" w:rsidRDefault="00966C98" w:rsidP="00966C98">
            <w:pPr>
              <w:pStyle w:val="ConsPlusNormal"/>
              <w:jc w:val="both"/>
            </w:pPr>
            <w:r>
              <w:t>По теме "Гражданин и государство"</w:t>
            </w:r>
          </w:p>
        </w:tc>
      </w:tr>
      <w:tr w:rsidR="00966C98" w:rsidRPr="00541C92" w:rsidTr="00966C98">
        <w:tc>
          <w:tcPr>
            <w:tcW w:w="1701" w:type="dxa"/>
          </w:tcPr>
          <w:p w:rsidR="00966C98" w:rsidRDefault="00966C98" w:rsidP="00966C98">
            <w:pPr>
              <w:pStyle w:val="ConsPlusNormal"/>
              <w:jc w:val="center"/>
            </w:pPr>
            <w:r>
              <w:t>2.1</w:t>
            </w:r>
          </w:p>
        </w:tc>
        <w:tc>
          <w:tcPr>
            <w:tcW w:w="7370" w:type="dxa"/>
          </w:tcPr>
          <w:p w:rsidR="00966C98" w:rsidRDefault="00966C98" w:rsidP="00966C98">
            <w:pPr>
              <w:pStyle w:val="ConsPlusNormal"/>
              <w:jc w:val="both"/>
            </w:pPr>
            <w:r>
              <w:t>Осваивать и применять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tc>
      </w:tr>
      <w:tr w:rsidR="00966C98" w:rsidRPr="00541C92" w:rsidTr="00966C98">
        <w:tc>
          <w:tcPr>
            <w:tcW w:w="1701" w:type="dxa"/>
          </w:tcPr>
          <w:p w:rsidR="00966C98" w:rsidRDefault="00966C98" w:rsidP="00966C98">
            <w:pPr>
              <w:pStyle w:val="ConsPlusNormal"/>
              <w:jc w:val="center"/>
            </w:pPr>
            <w:r>
              <w:t>2.2</w:t>
            </w:r>
          </w:p>
        </w:tc>
        <w:tc>
          <w:tcPr>
            <w:tcW w:w="7370" w:type="dxa"/>
          </w:tcPr>
          <w:p w:rsidR="00966C98" w:rsidRDefault="00966C98" w:rsidP="00966C98">
            <w:pPr>
              <w:pStyle w:val="ConsPlusNormal"/>
              <w:jc w:val="both"/>
            </w:pPr>
            <w:r>
              <w:t>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tc>
      </w:tr>
      <w:tr w:rsidR="00966C98" w:rsidRPr="00541C92" w:rsidTr="00966C98">
        <w:tc>
          <w:tcPr>
            <w:tcW w:w="1701" w:type="dxa"/>
          </w:tcPr>
          <w:p w:rsidR="00966C98" w:rsidRDefault="00966C98" w:rsidP="00966C98">
            <w:pPr>
              <w:pStyle w:val="ConsPlusNormal"/>
              <w:jc w:val="center"/>
            </w:pPr>
            <w:r>
              <w:t>2.3</w:t>
            </w:r>
          </w:p>
        </w:tc>
        <w:tc>
          <w:tcPr>
            <w:tcW w:w="7370" w:type="dxa"/>
          </w:tcPr>
          <w:p w:rsidR="00966C98" w:rsidRDefault="00966C98" w:rsidP="00966C98">
            <w:pPr>
              <w:pStyle w:val="ConsPlusNormal"/>
              <w:jc w:val="both"/>
            </w:pPr>
            <w:r>
              <w:t>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tc>
      </w:tr>
      <w:tr w:rsidR="00966C98" w:rsidRPr="00541C92" w:rsidTr="00966C98">
        <w:tc>
          <w:tcPr>
            <w:tcW w:w="1701" w:type="dxa"/>
          </w:tcPr>
          <w:p w:rsidR="00966C98" w:rsidRDefault="00966C98" w:rsidP="00966C98">
            <w:pPr>
              <w:pStyle w:val="ConsPlusNormal"/>
              <w:jc w:val="center"/>
            </w:pPr>
            <w:r>
              <w:t>2.4</w:t>
            </w:r>
          </w:p>
        </w:tc>
        <w:tc>
          <w:tcPr>
            <w:tcW w:w="7370" w:type="dxa"/>
          </w:tcPr>
          <w:p w:rsidR="00966C98" w:rsidRDefault="00966C98" w:rsidP="00966C98">
            <w:pPr>
              <w:pStyle w:val="ConsPlusNormal"/>
              <w:jc w:val="both"/>
            </w:pPr>
            <w:r>
              <w:t>Классифицировать 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tc>
      </w:tr>
      <w:tr w:rsidR="00966C98" w:rsidRPr="00541C92" w:rsidTr="00966C98">
        <w:tc>
          <w:tcPr>
            <w:tcW w:w="1701" w:type="dxa"/>
          </w:tcPr>
          <w:p w:rsidR="00966C98" w:rsidRDefault="00966C98" w:rsidP="00966C98">
            <w:pPr>
              <w:pStyle w:val="ConsPlusNormal"/>
              <w:jc w:val="center"/>
            </w:pPr>
            <w:r>
              <w:lastRenderedPageBreak/>
              <w:t>2.5</w:t>
            </w:r>
          </w:p>
        </w:tc>
        <w:tc>
          <w:tcPr>
            <w:tcW w:w="7370" w:type="dxa"/>
          </w:tcPr>
          <w:p w:rsidR="00966C98" w:rsidRDefault="00966C98" w:rsidP="00966C98">
            <w:pPr>
              <w:pStyle w:val="ConsPlusNormal"/>
              <w:jc w:val="both"/>
            </w:pPr>
            <w:r>
              <w:t xml:space="preserve">Сравнивать с использованием </w:t>
            </w:r>
            <w:hyperlink r:id="rId40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полномочия центральных органов государственной власти и субъектов Российской Федерации</w:t>
            </w:r>
          </w:p>
        </w:tc>
      </w:tr>
      <w:tr w:rsidR="00966C98" w:rsidRPr="00541C92" w:rsidTr="00966C98">
        <w:tc>
          <w:tcPr>
            <w:tcW w:w="1701" w:type="dxa"/>
          </w:tcPr>
          <w:p w:rsidR="00966C98" w:rsidRDefault="00966C98" w:rsidP="00966C98">
            <w:pPr>
              <w:pStyle w:val="ConsPlusNormal"/>
              <w:jc w:val="center"/>
            </w:pPr>
            <w:r>
              <w:t>2.6</w:t>
            </w:r>
          </w:p>
        </w:tc>
        <w:tc>
          <w:tcPr>
            <w:tcW w:w="7370" w:type="dxa"/>
          </w:tcPr>
          <w:p w:rsidR="00966C98" w:rsidRDefault="00966C98" w:rsidP="00966C98">
            <w:pPr>
              <w:pStyle w:val="ConsPlusNormal"/>
              <w:jc w:val="both"/>
            </w:pPr>
            <w:r>
              <w:t>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tc>
      </w:tr>
      <w:tr w:rsidR="00966C98" w:rsidRPr="00541C92" w:rsidTr="00966C98">
        <w:tc>
          <w:tcPr>
            <w:tcW w:w="1701" w:type="dxa"/>
          </w:tcPr>
          <w:p w:rsidR="00966C98" w:rsidRDefault="00966C98" w:rsidP="00966C98">
            <w:pPr>
              <w:pStyle w:val="ConsPlusNormal"/>
              <w:jc w:val="center"/>
            </w:pPr>
            <w:r>
              <w:t>2.7</w:t>
            </w:r>
          </w:p>
        </w:tc>
        <w:tc>
          <w:tcPr>
            <w:tcW w:w="7370" w:type="dxa"/>
          </w:tcPr>
          <w:p w:rsidR="00966C98" w:rsidRDefault="00966C98" w:rsidP="00966C98">
            <w:pPr>
              <w:pStyle w:val="ConsPlusNormal"/>
              <w:jc w:val="both"/>
            </w:pPr>
            <w:r>
              <w:t>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tc>
      </w:tr>
      <w:tr w:rsidR="00966C98" w:rsidRPr="00541C92" w:rsidTr="00966C98">
        <w:tc>
          <w:tcPr>
            <w:tcW w:w="1701" w:type="dxa"/>
          </w:tcPr>
          <w:p w:rsidR="00966C98" w:rsidRDefault="00966C98" w:rsidP="00966C98">
            <w:pPr>
              <w:pStyle w:val="ConsPlusNormal"/>
              <w:jc w:val="center"/>
            </w:pPr>
            <w:r>
              <w:t>2.8</w:t>
            </w:r>
          </w:p>
        </w:tc>
        <w:tc>
          <w:tcPr>
            <w:tcW w:w="7370" w:type="dxa"/>
          </w:tcPr>
          <w:p w:rsidR="00966C98" w:rsidRDefault="00966C98" w:rsidP="00966C98">
            <w:pPr>
              <w:pStyle w:val="ConsPlusNormal"/>
              <w:jc w:val="both"/>
            </w:pPr>
            <w:r>
              <w:t>С опорой на обществоведческие знания, факты общественной жизни и личный социальный опыт определять и аргументировать с точки зрения ценностей гражданственности и патриотизма свое отношение к внутренней и внешней политике Российской Федерации, к проводимой по отношению к нашей стране политике "сдерживания"</w:t>
            </w:r>
          </w:p>
        </w:tc>
      </w:tr>
      <w:tr w:rsidR="00966C98" w:rsidRPr="00541C92" w:rsidTr="00966C98">
        <w:tc>
          <w:tcPr>
            <w:tcW w:w="1701" w:type="dxa"/>
          </w:tcPr>
          <w:p w:rsidR="00966C98" w:rsidRDefault="00966C98" w:rsidP="00966C98">
            <w:pPr>
              <w:pStyle w:val="ConsPlusNormal"/>
              <w:jc w:val="center"/>
            </w:pPr>
            <w:r>
              <w:t>2.9</w:t>
            </w:r>
          </w:p>
        </w:tc>
        <w:tc>
          <w:tcPr>
            <w:tcW w:w="7370" w:type="dxa"/>
          </w:tcPr>
          <w:p w:rsidR="00966C98" w:rsidRDefault="00966C98" w:rsidP="00966C98">
            <w:pPr>
              <w:pStyle w:val="ConsPlusNormal"/>
              <w:jc w:val="both"/>
            </w:pPr>
            <w:r>
              <w:t>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tc>
      </w:tr>
      <w:tr w:rsidR="00966C98" w:rsidRPr="00541C92" w:rsidTr="00966C98">
        <w:tc>
          <w:tcPr>
            <w:tcW w:w="1701" w:type="dxa"/>
          </w:tcPr>
          <w:p w:rsidR="00966C98" w:rsidRDefault="00966C98" w:rsidP="00966C98">
            <w:pPr>
              <w:pStyle w:val="ConsPlusNormal"/>
              <w:jc w:val="center"/>
            </w:pPr>
            <w:r>
              <w:t>2.10</w:t>
            </w:r>
          </w:p>
        </w:tc>
        <w:tc>
          <w:tcPr>
            <w:tcW w:w="7370" w:type="dxa"/>
          </w:tcPr>
          <w:p w:rsidR="00966C98" w:rsidRDefault="00966C98" w:rsidP="00966C98">
            <w:pPr>
              <w:pStyle w:val="ConsPlusNormal"/>
              <w:jc w:val="both"/>
            </w:pPr>
            <w:r>
              <w:t>Систематизировать и конкретизировать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tc>
      </w:tr>
      <w:tr w:rsidR="00966C98" w:rsidRPr="00541C92" w:rsidTr="00966C98">
        <w:tc>
          <w:tcPr>
            <w:tcW w:w="1701" w:type="dxa"/>
          </w:tcPr>
          <w:p w:rsidR="00966C98" w:rsidRDefault="00966C98" w:rsidP="00966C98">
            <w:pPr>
              <w:pStyle w:val="ConsPlusNormal"/>
              <w:jc w:val="center"/>
            </w:pPr>
            <w:r>
              <w:lastRenderedPageBreak/>
              <w:t>2.11</w:t>
            </w:r>
          </w:p>
        </w:tc>
        <w:tc>
          <w:tcPr>
            <w:tcW w:w="7370" w:type="dxa"/>
          </w:tcPr>
          <w:p w:rsidR="00966C98" w:rsidRDefault="00966C98" w:rsidP="00966C98">
            <w:pPr>
              <w:pStyle w:val="ConsPlusNormal"/>
              <w:jc w:val="both"/>
            </w:pPr>
            <w:r>
              <w:t xml:space="preserve">Овладевать смысловым чтением текстов обществоведческой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w:t>
            </w:r>
            <w:hyperlink r:id="rId40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tc>
      </w:tr>
      <w:tr w:rsidR="00966C98" w:rsidRPr="00541C92" w:rsidTr="00966C98">
        <w:tc>
          <w:tcPr>
            <w:tcW w:w="1701" w:type="dxa"/>
          </w:tcPr>
          <w:p w:rsidR="00966C98" w:rsidRDefault="00966C98" w:rsidP="00966C98">
            <w:pPr>
              <w:pStyle w:val="ConsPlusNormal"/>
              <w:jc w:val="center"/>
            </w:pPr>
            <w:r>
              <w:t>2.12</w:t>
            </w:r>
          </w:p>
        </w:tc>
        <w:tc>
          <w:tcPr>
            <w:tcW w:w="7370" w:type="dxa"/>
          </w:tcPr>
          <w:p w:rsidR="00966C98" w:rsidRDefault="00966C98" w:rsidP="00966C98">
            <w:pPr>
              <w:pStyle w:val="ConsPlusNormal"/>
              <w:jc w:val="both"/>
            </w:pPr>
            <w:r>
              <w:t>Искать и извлекать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сети Интернет</w:t>
            </w:r>
          </w:p>
        </w:tc>
      </w:tr>
      <w:tr w:rsidR="00966C98" w:rsidRPr="00541C92" w:rsidTr="00966C98">
        <w:tc>
          <w:tcPr>
            <w:tcW w:w="1701" w:type="dxa"/>
          </w:tcPr>
          <w:p w:rsidR="00966C98" w:rsidRDefault="00966C98" w:rsidP="00966C98">
            <w:pPr>
              <w:pStyle w:val="ConsPlusNormal"/>
              <w:jc w:val="center"/>
            </w:pPr>
            <w:r>
              <w:t>2.13</w:t>
            </w:r>
          </w:p>
        </w:tc>
        <w:tc>
          <w:tcPr>
            <w:tcW w:w="7370" w:type="dxa"/>
          </w:tcPr>
          <w:p w:rsidR="00966C98" w:rsidRDefault="00966C98" w:rsidP="00966C98">
            <w:pPr>
              <w:pStyle w:val="ConsPlusNormal"/>
              <w:jc w:val="both"/>
            </w:pPr>
            <w:r>
              <w:t>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ее с собственными знаниями о политике, формулировать выводы, подкрепляя их аргументами</w:t>
            </w:r>
          </w:p>
        </w:tc>
      </w:tr>
      <w:tr w:rsidR="00966C98" w:rsidRPr="00541C92" w:rsidTr="00966C98">
        <w:tc>
          <w:tcPr>
            <w:tcW w:w="1701" w:type="dxa"/>
          </w:tcPr>
          <w:p w:rsidR="00966C98" w:rsidRDefault="00966C98" w:rsidP="00966C98">
            <w:pPr>
              <w:pStyle w:val="ConsPlusNormal"/>
              <w:jc w:val="center"/>
            </w:pPr>
            <w:r>
              <w:t>2.14</w:t>
            </w:r>
          </w:p>
        </w:tc>
        <w:tc>
          <w:tcPr>
            <w:tcW w:w="7370" w:type="dxa"/>
          </w:tcPr>
          <w:p w:rsidR="00966C98" w:rsidRDefault="00966C98" w:rsidP="00966C98">
            <w:pPr>
              <w:pStyle w:val="ConsPlusNormal"/>
              <w:jc w:val="both"/>
            </w:pPr>
            <w:r>
              <w:t>Оценивать 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tc>
      </w:tr>
      <w:tr w:rsidR="00966C98" w:rsidRPr="00541C92" w:rsidTr="00966C98">
        <w:tc>
          <w:tcPr>
            <w:tcW w:w="1701" w:type="dxa"/>
          </w:tcPr>
          <w:p w:rsidR="00966C98" w:rsidRDefault="00966C98" w:rsidP="00966C98">
            <w:pPr>
              <w:pStyle w:val="ConsPlusNormal"/>
              <w:jc w:val="center"/>
            </w:pPr>
            <w:r>
              <w:t>2.15</w:t>
            </w:r>
          </w:p>
        </w:tc>
        <w:tc>
          <w:tcPr>
            <w:tcW w:w="7370" w:type="dxa"/>
          </w:tcPr>
          <w:p w:rsidR="00966C98" w:rsidRDefault="00966C98" w:rsidP="00966C98">
            <w:pPr>
              <w:pStyle w:val="ConsPlusNormal"/>
              <w:jc w:val="both"/>
            </w:pPr>
            <w:r>
              <w:t xml:space="preserve">Использовать полученные знания о государстве Российская Федерация в практической учебной деятельности (выполнять проблемные задания, индивидуальные и </w:t>
            </w:r>
            <w:r>
              <w:lastRenderedPageBreak/>
              <w:t>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tc>
      </w:tr>
      <w:tr w:rsidR="00966C98" w:rsidRPr="00541C92" w:rsidTr="00966C98">
        <w:tc>
          <w:tcPr>
            <w:tcW w:w="1701" w:type="dxa"/>
          </w:tcPr>
          <w:p w:rsidR="00966C98" w:rsidRDefault="00966C98" w:rsidP="00966C98">
            <w:pPr>
              <w:pStyle w:val="ConsPlusNormal"/>
              <w:jc w:val="center"/>
            </w:pPr>
            <w:r>
              <w:lastRenderedPageBreak/>
              <w:t>2.16</w:t>
            </w:r>
          </w:p>
        </w:tc>
        <w:tc>
          <w:tcPr>
            <w:tcW w:w="7370" w:type="dxa"/>
          </w:tcPr>
          <w:p w:rsidR="00966C98" w:rsidRDefault="00966C98" w:rsidP="00966C98">
            <w:pPr>
              <w:pStyle w:val="ConsPlusNormal"/>
              <w:jc w:val="both"/>
            </w:pPr>
            <w:r>
              <w:t>Самостоятельно заполнять форму (в том числе электронную) и составлять простейший документ при использовании портала государственных услуг</w:t>
            </w:r>
          </w:p>
        </w:tc>
      </w:tr>
      <w:tr w:rsidR="00966C98" w:rsidRPr="00541C92" w:rsidTr="00966C98">
        <w:tc>
          <w:tcPr>
            <w:tcW w:w="1701" w:type="dxa"/>
          </w:tcPr>
          <w:p w:rsidR="00966C98" w:rsidRDefault="00966C98" w:rsidP="00966C98">
            <w:pPr>
              <w:pStyle w:val="ConsPlusNormal"/>
              <w:jc w:val="center"/>
            </w:pPr>
            <w:r>
              <w:t>2.17</w:t>
            </w:r>
          </w:p>
        </w:tc>
        <w:tc>
          <w:tcPr>
            <w:tcW w:w="7370" w:type="dxa"/>
          </w:tcPr>
          <w:p w:rsidR="00966C98" w:rsidRDefault="00966C98" w:rsidP="00966C98">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tc>
      </w:tr>
      <w:tr w:rsidR="00966C98" w:rsidRPr="00541C92" w:rsidTr="00966C98">
        <w:tc>
          <w:tcPr>
            <w:tcW w:w="1701" w:type="dxa"/>
          </w:tcPr>
          <w:p w:rsidR="00966C98" w:rsidRDefault="00966C98" w:rsidP="00966C98">
            <w:pPr>
              <w:pStyle w:val="ConsPlusNormal"/>
              <w:jc w:val="center"/>
            </w:pPr>
            <w:r>
              <w:t>3</w:t>
            </w:r>
          </w:p>
        </w:tc>
        <w:tc>
          <w:tcPr>
            <w:tcW w:w="7370" w:type="dxa"/>
          </w:tcPr>
          <w:p w:rsidR="00966C98" w:rsidRDefault="00966C98" w:rsidP="00966C98">
            <w:pPr>
              <w:pStyle w:val="ConsPlusNormal"/>
              <w:jc w:val="both"/>
            </w:pPr>
            <w:r>
              <w:t>По теме "Человек в системе социальных отношений"</w:t>
            </w:r>
          </w:p>
        </w:tc>
      </w:tr>
      <w:tr w:rsidR="00966C98" w:rsidRPr="00541C92" w:rsidTr="00966C98">
        <w:tc>
          <w:tcPr>
            <w:tcW w:w="1701" w:type="dxa"/>
          </w:tcPr>
          <w:p w:rsidR="00966C98" w:rsidRDefault="00966C98" w:rsidP="00966C98">
            <w:pPr>
              <w:pStyle w:val="ConsPlusNormal"/>
              <w:jc w:val="center"/>
            </w:pPr>
            <w:r>
              <w:t>3.1</w:t>
            </w:r>
          </w:p>
        </w:tc>
        <w:tc>
          <w:tcPr>
            <w:tcW w:w="7370" w:type="dxa"/>
          </w:tcPr>
          <w:p w:rsidR="00966C98" w:rsidRDefault="00966C98" w:rsidP="00966C98">
            <w:pPr>
              <w:pStyle w:val="ConsPlusNormal"/>
              <w:jc w:val="both"/>
            </w:pPr>
            <w:r>
              <w:t>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tc>
      </w:tr>
      <w:tr w:rsidR="00966C98" w:rsidRPr="00541C92" w:rsidTr="00966C98">
        <w:tc>
          <w:tcPr>
            <w:tcW w:w="1701" w:type="dxa"/>
          </w:tcPr>
          <w:p w:rsidR="00966C98" w:rsidRDefault="00966C98" w:rsidP="00966C98">
            <w:pPr>
              <w:pStyle w:val="ConsPlusNormal"/>
              <w:jc w:val="center"/>
            </w:pPr>
            <w:r>
              <w:t>3.2</w:t>
            </w:r>
          </w:p>
        </w:tc>
        <w:tc>
          <w:tcPr>
            <w:tcW w:w="7370" w:type="dxa"/>
          </w:tcPr>
          <w:p w:rsidR="00966C98" w:rsidRDefault="00966C98" w:rsidP="00966C98">
            <w:pPr>
              <w:pStyle w:val="ConsPlusNormal"/>
              <w:jc w:val="both"/>
            </w:pPr>
            <w:r>
              <w:t>Характеризовать функции семьи в обществе; основы социальной политики Российского государства</w:t>
            </w:r>
          </w:p>
        </w:tc>
      </w:tr>
      <w:tr w:rsidR="00966C98" w:rsidRPr="00541C92" w:rsidTr="00966C98">
        <w:tc>
          <w:tcPr>
            <w:tcW w:w="1701" w:type="dxa"/>
          </w:tcPr>
          <w:p w:rsidR="00966C98" w:rsidRDefault="00966C98" w:rsidP="00966C98">
            <w:pPr>
              <w:pStyle w:val="ConsPlusNormal"/>
              <w:jc w:val="center"/>
            </w:pPr>
            <w:r>
              <w:t>3.3</w:t>
            </w:r>
          </w:p>
        </w:tc>
        <w:tc>
          <w:tcPr>
            <w:tcW w:w="7370" w:type="dxa"/>
          </w:tcPr>
          <w:p w:rsidR="00966C98" w:rsidRDefault="00966C98" w:rsidP="00966C98">
            <w:pPr>
              <w:pStyle w:val="ConsPlusNormal"/>
              <w:jc w:val="both"/>
            </w:pPr>
            <w:r>
              <w:t>Приводить примеры различных социальных статусов, социальных ролей, социальной политики Российского государства</w:t>
            </w:r>
          </w:p>
        </w:tc>
      </w:tr>
      <w:tr w:rsidR="00966C98" w:rsidRPr="00541C92" w:rsidTr="00966C98">
        <w:tc>
          <w:tcPr>
            <w:tcW w:w="1701" w:type="dxa"/>
          </w:tcPr>
          <w:p w:rsidR="00966C98" w:rsidRDefault="00966C98" w:rsidP="00966C98">
            <w:pPr>
              <w:pStyle w:val="ConsPlusNormal"/>
              <w:jc w:val="center"/>
            </w:pPr>
            <w:r>
              <w:lastRenderedPageBreak/>
              <w:t>3.4</w:t>
            </w:r>
          </w:p>
        </w:tc>
        <w:tc>
          <w:tcPr>
            <w:tcW w:w="7370" w:type="dxa"/>
          </w:tcPr>
          <w:p w:rsidR="00966C98" w:rsidRDefault="00966C98" w:rsidP="00966C98">
            <w:pPr>
              <w:pStyle w:val="ConsPlusNormal"/>
              <w:jc w:val="both"/>
            </w:pPr>
            <w:r>
              <w:t>Классифицировать социальные общности и группы</w:t>
            </w:r>
          </w:p>
        </w:tc>
      </w:tr>
      <w:tr w:rsidR="00966C98" w:rsidTr="00966C98">
        <w:tc>
          <w:tcPr>
            <w:tcW w:w="1701" w:type="dxa"/>
          </w:tcPr>
          <w:p w:rsidR="00966C98" w:rsidRDefault="00966C98" w:rsidP="00966C98">
            <w:pPr>
              <w:pStyle w:val="ConsPlusNormal"/>
              <w:jc w:val="center"/>
            </w:pPr>
            <w:r>
              <w:t>3.5</w:t>
            </w:r>
          </w:p>
        </w:tc>
        <w:tc>
          <w:tcPr>
            <w:tcW w:w="7370" w:type="dxa"/>
          </w:tcPr>
          <w:p w:rsidR="00966C98" w:rsidRDefault="00966C98" w:rsidP="00966C98">
            <w:pPr>
              <w:pStyle w:val="ConsPlusNormal"/>
              <w:jc w:val="both"/>
            </w:pPr>
            <w:r>
              <w:t>Сравнивать виды социальной мобильности</w:t>
            </w:r>
          </w:p>
        </w:tc>
      </w:tr>
      <w:tr w:rsidR="00966C98" w:rsidRPr="00541C92" w:rsidTr="00966C98">
        <w:tc>
          <w:tcPr>
            <w:tcW w:w="1701" w:type="dxa"/>
          </w:tcPr>
          <w:p w:rsidR="00966C98" w:rsidRDefault="00966C98" w:rsidP="00966C98">
            <w:pPr>
              <w:pStyle w:val="ConsPlusNormal"/>
              <w:jc w:val="center"/>
            </w:pPr>
            <w:r>
              <w:t>3.6</w:t>
            </w:r>
          </w:p>
        </w:tc>
        <w:tc>
          <w:tcPr>
            <w:tcW w:w="7370" w:type="dxa"/>
          </w:tcPr>
          <w:p w:rsidR="00966C98" w:rsidRDefault="00966C98" w:rsidP="00966C98">
            <w:pPr>
              <w:pStyle w:val="ConsPlusNormal"/>
              <w:jc w:val="both"/>
            </w:pPr>
            <w:r>
              <w:t>Устанавливать и объяснять причины существования разных социальных групп; социальных различий и конфликтов</w:t>
            </w:r>
          </w:p>
        </w:tc>
      </w:tr>
      <w:tr w:rsidR="00966C98" w:rsidRPr="00541C92" w:rsidTr="00966C98">
        <w:tc>
          <w:tcPr>
            <w:tcW w:w="1701" w:type="dxa"/>
          </w:tcPr>
          <w:p w:rsidR="00966C98" w:rsidRDefault="00966C98" w:rsidP="00966C98">
            <w:pPr>
              <w:pStyle w:val="ConsPlusNormal"/>
              <w:jc w:val="center"/>
            </w:pPr>
            <w:r>
              <w:t>3.7</w:t>
            </w:r>
          </w:p>
        </w:tc>
        <w:tc>
          <w:tcPr>
            <w:tcW w:w="7370" w:type="dxa"/>
          </w:tcPr>
          <w:p w:rsidR="00966C98" w:rsidRDefault="00966C98" w:rsidP="00966C98">
            <w:pPr>
              <w:pStyle w:val="ConsPlusNormal"/>
              <w:jc w:val="both"/>
            </w:pPr>
            <w: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tc>
      </w:tr>
      <w:tr w:rsidR="00966C98" w:rsidRPr="00541C92" w:rsidTr="00966C98">
        <w:tc>
          <w:tcPr>
            <w:tcW w:w="1701" w:type="dxa"/>
          </w:tcPr>
          <w:p w:rsidR="00966C98" w:rsidRDefault="00966C98" w:rsidP="00966C98">
            <w:pPr>
              <w:pStyle w:val="ConsPlusNormal"/>
              <w:jc w:val="center"/>
            </w:pPr>
            <w:r>
              <w:t>3.8</w:t>
            </w:r>
          </w:p>
        </w:tc>
        <w:tc>
          <w:tcPr>
            <w:tcW w:w="7370" w:type="dxa"/>
          </w:tcPr>
          <w:p w:rsidR="00966C98" w:rsidRDefault="00966C98" w:rsidP="00966C98">
            <w:pPr>
              <w:pStyle w:val="ConsPlusNormal"/>
              <w:jc w:val="both"/>
            </w:pPr>
            <w:r>
              <w:t>Определять и аргументировать с использованием обществоведческих знаний, фактов общественной жизни и личного социального опыта свое отношение к разным этносам</w:t>
            </w:r>
          </w:p>
        </w:tc>
      </w:tr>
      <w:tr w:rsidR="00966C98" w:rsidRPr="00541C92" w:rsidTr="00966C98">
        <w:tc>
          <w:tcPr>
            <w:tcW w:w="1701" w:type="dxa"/>
          </w:tcPr>
          <w:p w:rsidR="00966C98" w:rsidRDefault="00966C98" w:rsidP="00966C98">
            <w:pPr>
              <w:pStyle w:val="ConsPlusNormal"/>
              <w:jc w:val="center"/>
            </w:pPr>
            <w:r>
              <w:t>3.9</w:t>
            </w:r>
          </w:p>
        </w:tc>
        <w:tc>
          <w:tcPr>
            <w:tcW w:w="7370" w:type="dxa"/>
          </w:tcPr>
          <w:p w:rsidR="00966C98" w:rsidRDefault="00966C98" w:rsidP="00966C98">
            <w:pPr>
              <w:pStyle w:val="ConsPlusNormal"/>
              <w:jc w:val="both"/>
            </w:pPr>
            <w:r>
              <w:t>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tc>
      </w:tr>
      <w:tr w:rsidR="00966C98" w:rsidRPr="00541C92" w:rsidTr="00966C98">
        <w:tc>
          <w:tcPr>
            <w:tcW w:w="1701" w:type="dxa"/>
          </w:tcPr>
          <w:p w:rsidR="00966C98" w:rsidRDefault="00966C98" w:rsidP="00966C98">
            <w:pPr>
              <w:pStyle w:val="ConsPlusNormal"/>
              <w:jc w:val="center"/>
            </w:pPr>
            <w:r>
              <w:t>3.10</w:t>
            </w:r>
          </w:p>
        </w:tc>
        <w:tc>
          <w:tcPr>
            <w:tcW w:w="7370" w:type="dxa"/>
          </w:tcPr>
          <w:p w:rsidR="00966C98" w:rsidRDefault="00966C98" w:rsidP="00966C98">
            <w:pPr>
              <w:pStyle w:val="ConsPlusNormal"/>
              <w:jc w:val="both"/>
            </w:pPr>
            <w:r>
              <w:t>Осуществлять смысловое чтение текстов и составлять на основе учебных текстов план (в том числе отражающий изученный материал о социализации личности)</w:t>
            </w:r>
          </w:p>
        </w:tc>
      </w:tr>
      <w:tr w:rsidR="00966C98" w:rsidRPr="00541C92" w:rsidTr="00966C98">
        <w:tc>
          <w:tcPr>
            <w:tcW w:w="1701" w:type="dxa"/>
          </w:tcPr>
          <w:p w:rsidR="00966C98" w:rsidRDefault="00966C98" w:rsidP="00966C98">
            <w:pPr>
              <w:pStyle w:val="ConsPlusNormal"/>
              <w:jc w:val="center"/>
            </w:pPr>
            <w:r>
              <w:t>3.11</w:t>
            </w:r>
          </w:p>
        </w:tc>
        <w:tc>
          <w:tcPr>
            <w:tcW w:w="7370" w:type="dxa"/>
          </w:tcPr>
          <w:p w:rsidR="00966C98" w:rsidRDefault="00966C98" w:rsidP="00966C98">
            <w:pPr>
              <w:pStyle w:val="ConsPlusNormal"/>
              <w:jc w:val="both"/>
            </w:pPr>
            <w:r>
              <w:t>Извлекать информацию из адаптированных источников, публикаций СМИ и сети Интернет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tc>
      </w:tr>
      <w:tr w:rsidR="00966C98" w:rsidRPr="00541C92" w:rsidTr="00966C98">
        <w:tc>
          <w:tcPr>
            <w:tcW w:w="1701" w:type="dxa"/>
          </w:tcPr>
          <w:p w:rsidR="00966C98" w:rsidRDefault="00966C98" w:rsidP="00966C98">
            <w:pPr>
              <w:pStyle w:val="ConsPlusNormal"/>
              <w:jc w:val="center"/>
            </w:pPr>
            <w:r>
              <w:t>3.12</w:t>
            </w:r>
          </w:p>
        </w:tc>
        <w:tc>
          <w:tcPr>
            <w:tcW w:w="7370" w:type="dxa"/>
          </w:tcPr>
          <w:p w:rsidR="00966C98" w:rsidRDefault="00966C98" w:rsidP="00966C98">
            <w:pPr>
              <w:pStyle w:val="ConsPlusNormal"/>
              <w:jc w:val="both"/>
            </w:pPr>
            <w:r>
              <w:t xml:space="preserve">Анализировать, обобщать, систематизировать текстовую и статистическую социальную информацию из адаптированных источников, учебных материалов и </w:t>
            </w:r>
            <w:r>
              <w:lastRenderedPageBreak/>
              <w:t>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tc>
      </w:tr>
      <w:tr w:rsidR="00966C98" w:rsidRPr="00541C92" w:rsidTr="00966C98">
        <w:tc>
          <w:tcPr>
            <w:tcW w:w="1701" w:type="dxa"/>
          </w:tcPr>
          <w:p w:rsidR="00966C98" w:rsidRDefault="00966C98" w:rsidP="00966C98">
            <w:pPr>
              <w:pStyle w:val="ConsPlusNormal"/>
              <w:jc w:val="center"/>
            </w:pPr>
            <w:r>
              <w:lastRenderedPageBreak/>
              <w:t>3.13</w:t>
            </w:r>
          </w:p>
        </w:tc>
        <w:tc>
          <w:tcPr>
            <w:tcW w:w="7370" w:type="dxa"/>
          </w:tcPr>
          <w:p w:rsidR="00966C98" w:rsidRDefault="00966C98" w:rsidP="00966C98">
            <w:pPr>
              <w:pStyle w:val="ConsPlusNormal"/>
              <w:jc w:val="both"/>
            </w:pPr>
            <w:r>
              <w:t>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tc>
      </w:tr>
      <w:tr w:rsidR="00966C98" w:rsidRPr="00541C92" w:rsidTr="00966C98">
        <w:tc>
          <w:tcPr>
            <w:tcW w:w="1701" w:type="dxa"/>
          </w:tcPr>
          <w:p w:rsidR="00966C98" w:rsidRDefault="00966C98" w:rsidP="00966C98">
            <w:pPr>
              <w:pStyle w:val="ConsPlusNormal"/>
              <w:jc w:val="center"/>
            </w:pPr>
            <w:r>
              <w:t>3.14</w:t>
            </w:r>
          </w:p>
        </w:tc>
        <w:tc>
          <w:tcPr>
            <w:tcW w:w="7370" w:type="dxa"/>
          </w:tcPr>
          <w:p w:rsidR="00966C98" w:rsidRDefault="00966C98" w:rsidP="00966C98">
            <w:pPr>
              <w:pStyle w:val="ConsPlusNormal"/>
              <w:jc w:val="both"/>
            </w:pPr>
            <w:r>
              <w:t>Использовать полученные знания в практической деятельности для выстраивания собственного поведения с позиции здорового образа жизни</w:t>
            </w:r>
          </w:p>
        </w:tc>
      </w:tr>
      <w:tr w:rsidR="00966C98" w:rsidRPr="00541C92" w:rsidTr="00966C98">
        <w:tc>
          <w:tcPr>
            <w:tcW w:w="1701" w:type="dxa"/>
          </w:tcPr>
          <w:p w:rsidR="00966C98" w:rsidRDefault="00966C98" w:rsidP="00966C98">
            <w:pPr>
              <w:pStyle w:val="ConsPlusNormal"/>
              <w:jc w:val="center"/>
            </w:pPr>
            <w:r>
              <w:t>3.15</w:t>
            </w:r>
          </w:p>
        </w:tc>
        <w:tc>
          <w:tcPr>
            <w:tcW w:w="7370" w:type="dxa"/>
          </w:tcPr>
          <w:p w:rsidR="00966C98" w:rsidRDefault="00966C98" w:rsidP="00966C98">
            <w:pPr>
              <w:pStyle w:val="ConsPlusNormal"/>
              <w:jc w:val="both"/>
            </w:pPr>
            <w:r>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tc>
      </w:tr>
      <w:tr w:rsidR="00966C98" w:rsidRPr="00541C92" w:rsidTr="00966C98">
        <w:tc>
          <w:tcPr>
            <w:tcW w:w="1701" w:type="dxa"/>
          </w:tcPr>
          <w:p w:rsidR="00966C98" w:rsidRDefault="00966C98" w:rsidP="00966C98">
            <w:pPr>
              <w:pStyle w:val="ConsPlusNormal"/>
              <w:jc w:val="center"/>
            </w:pPr>
            <w:r>
              <w:t>4</w:t>
            </w:r>
          </w:p>
        </w:tc>
        <w:tc>
          <w:tcPr>
            <w:tcW w:w="7370" w:type="dxa"/>
          </w:tcPr>
          <w:p w:rsidR="00966C98" w:rsidRDefault="00966C98" w:rsidP="00966C98">
            <w:pPr>
              <w:pStyle w:val="ConsPlusNormal"/>
              <w:jc w:val="both"/>
            </w:pPr>
            <w:r>
              <w:t>По теме "Человек в современном изменяющемся мире"</w:t>
            </w:r>
          </w:p>
        </w:tc>
      </w:tr>
      <w:tr w:rsidR="00966C98" w:rsidRPr="00541C92" w:rsidTr="00966C98">
        <w:tc>
          <w:tcPr>
            <w:tcW w:w="1701" w:type="dxa"/>
          </w:tcPr>
          <w:p w:rsidR="00966C98" w:rsidRDefault="00966C98" w:rsidP="00966C98">
            <w:pPr>
              <w:pStyle w:val="ConsPlusNormal"/>
              <w:jc w:val="center"/>
            </w:pPr>
            <w:r>
              <w:t>4.1</w:t>
            </w:r>
          </w:p>
        </w:tc>
        <w:tc>
          <w:tcPr>
            <w:tcW w:w="7370" w:type="dxa"/>
          </w:tcPr>
          <w:p w:rsidR="00966C98" w:rsidRDefault="00966C98" w:rsidP="00966C98">
            <w:pPr>
              <w:pStyle w:val="ConsPlusNormal"/>
              <w:jc w:val="both"/>
            </w:pPr>
            <w:r>
              <w:t>Осваивать и применять знания об информационном обществе, глобализации, глобальных проблемах</w:t>
            </w:r>
          </w:p>
        </w:tc>
      </w:tr>
      <w:tr w:rsidR="00966C98" w:rsidRPr="00541C92" w:rsidTr="00966C98">
        <w:tc>
          <w:tcPr>
            <w:tcW w:w="1701" w:type="dxa"/>
          </w:tcPr>
          <w:p w:rsidR="00966C98" w:rsidRDefault="00966C98" w:rsidP="00966C98">
            <w:pPr>
              <w:pStyle w:val="ConsPlusNormal"/>
              <w:jc w:val="center"/>
            </w:pPr>
            <w:r>
              <w:t>4.2</w:t>
            </w:r>
          </w:p>
        </w:tc>
        <w:tc>
          <w:tcPr>
            <w:tcW w:w="7370" w:type="dxa"/>
          </w:tcPr>
          <w:p w:rsidR="00966C98" w:rsidRDefault="00966C98" w:rsidP="00966C98">
            <w:pPr>
              <w:pStyle w:val="ConsPlusNormal"/>
              <w:jc w:val="both"/>
            </w:pPr>
            <w:r>
              <w:t>Характеризовать сущность информационного общества; здоровый образ жизни; глобализацию как важный общемировой интеграционный процесс</w:t>
            </w:r>
          </w:p>
        </w:tc>
      </w:tr>
      <w:tr w:rsidR="00966C98" w:rsidRPr="00541C92" w:rsidTr="00966C98">
        <w:tc>
          <w:tcPr>
            <w:tcW w:w="1701" w:type="dxa"/>
          </w:tcPr>
          <w:p w:rsidR="00966C98" w:rsidRDefault="00966C98" w:rsidP="00966C98">
            <w:pPr>
              <w:pStyle w:val="ConsPlusNormal"/>
              <w:jc w:val="center"/>
            </w:pPr>
            <w:r>
              <w:t>4.3</w:t>
            </w:r>
          </w:p>
        </w:tc>
        <w:tc>
          <w:tcPr>
            <w:tcW w:w="7370" w:type="dxa"/>
          </w:tcPr>
          <w:p w:rsidR="00966C98" w:rsidRDefault="00966C98" w:rsidP="00966C98">
            <w:pPr>
              <w:pStyle w:val="ConsPlusNormal"/>
              <w:jc w:val="both"/>
            </w:pPr>
            <w:r>
              <w:t>Приводить примеры глобальных проблем и возможных путей их решения; участия молодежи в общественной жизни; влияния образования на возможности профессионального выбора и карьерного роста</w:t>
            </w:r>
          </w:p>
        </w:tc>
      </w:tr>
      <w:tr w:rsidR="00966C98" w:rsidRPr="00541C92" w:rsidTr="00966C98">
        <w:tc>
          <w:tcPr>
            <w:tcW w:w="1701" w:type="dxa"/>
          </w:tcPr>
          <w:p w:rsidR="00966C98" w:rsidRDefault="00966C98" w:rsidP="00966C98">
            <w:pPr>
              <w:pStyle w:val="ConsPlusNormal"/>
              <w:jc w:val="center"/>
            </w:pPr>
            <w:r>
              <w:t>4.4</w:t>
            </w:r>
          </w:p>
        </w:tc>
        <w:tc>
          <w:tcPr>
            <w:tcW w:w="7370" w:type="dxa"/>
          </w:tcPr>
          <w:p w:rsidR="00966C98" w:rsidRDefault="00966C98" w:rsidP="00966C98">
            <w:pPr>
              <w:pStyle w:val="ConsPlusNormal"/>
              <w:jc w:val="both"/>
            </w:pPr>
            <w:r>
              <w:t>Сравнивать требования к современным профессиям</w:t>
            </w:r>
          </w:p>
        </w:tc>
      </w:tr>
      <w:tr w:rsidR="00966C98" w:rsidRPr="00541C92" w:rsidTr="00966C98">
        <w:tc>
          <w:tcPr>
            <w:tcW w:w="1701" w:type="dxa"/>
          </w:tcPr>
          <w:p w:rsidR="00966C98" w:rsidRDefault="00966C98" w:rsidP="00966C98">
            <w:pPr>
              <w:pStyle w:val="ConsPlusNormal"/>
              <w:jc w:val="center"/>
            </w:pPr>
            <w:r>
              <w:lastRenderedPageBreak/>
              <w:t>4.5</w:t>
            </w:r>
          </w:p>
        </w:tc>
        <w:tc>
          <w:tcPr>
            <w:tcW w:w="7370" w:type="dxa"/>
          </w:tcPr>
          <w:p w:rsidR="00966C98" w:rsidRDefault="00966C98" w:rsidP="00966C98">
            <w:pPr>
              <w:pStyle w:val="ConsPlusNormal"/>
              <w:jc w:val="both"/>
            </w:pPr>
            <w:r>
              <w:t>Устанавливать и объяснять причины и последствия глобализации</w:t>
            </w:r>
          </w:p>
        </w:tc>
      </w:tr>
      <w:tr w:rsidR="00966C98" w:rsidRPr="00541C92" w:rsidTr="00966C98">
        <w:tc>
          <w:tcPr>
            <w:tcW w:w="1701" w:type="dxa"/>
          </w:tcPr>
          <w:p w:rsidR="00966C98" w:rsidRDefault="00966C98" w:rsidP="00966C98">
            <w:pPr>
              <w:pStyle w:val="ConsPlusNormal"/>
              <w:jc w:val="center"/>
            </w:pPr>
            <w:r>
              <w:t>4.6</w:t>
            </w:r>
          </w:p>
        </w:tc>
        <w:tc>
          <w:tcPr>
            <w:tcW w:w="7370" w:type="dxa"/>
          </w:tcPr>
          <w:p w:rsidR="00966C98" w:rsidRDefault="00966C98" w:rsidP="00966C98">
            <w:pPr>
              <w:pStyle w:val="ConsPlusNormal"/>
              <w:jc w:val="both"/>
            </w:pPr>
            <w:r>
              <w:t>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tc>
      </w:tr>
      <w:tr w:rsidR="00966C98" w:rsidRPr="00541C92" w:rsidTr="00966C98">
        <w:tc>
          <w:tcPr>
            <w:tcW w:w="1701" w:type="dxa"/>
          </w:tcPr>
          <w:p w:rsidR="00966C98" w:rsidRDefault="00966C98" w:rsidP="00966C98">
            <w:pPr>
              <w:pStyle w:val="ConsPlusNormal"/>
              <w:jc w:val="center"/>
            </w:pPr>
            <w:r>
              <w:t>4.7</w:t>
            </w:r>
          </w:p>
        </w:tc>
        <w:tc>
          <w:tcPr>
            <w:tcW w:w="7370" w:type="dxa"/>
          </w:tcPr>
          <w:p w:rsidR="00966C98" w:rsidRDefault="00966C98" w:rsidP="00966C98">
            <w:pPr>
              <w:pStyle w:val="ConsPlusNormal"/>
              <w:jc w:val="both"/>
            </w:pPr>
            <w:r>
              <w:t>Определять и аргументировать с опорой на обществоведческие знания, факты общественной жизни и личный социальный опыт свое отношение к современным формам коммуникации; к здоровому образу жизни</w:t>
            </w:r>
          </w:p>
        </w:tc>
      </w:tr>
      <w:tr w:rsidR="00966C98" w:rsidRPr="00541C92" w:rsidTr="00966C98">
        <w:tc>
          <w:tcPr>
            <w:tcW w:w="1701" w:type="dxa"/>
          </w:tcPr>
          <w:p w:rsidR="00966C98" w:rsidRDefault="00966C98" w:rsidP="00966C98">
            <w:pPr>
              <w:pStyle w:val="ConsPlusNormal"/>
              <w:jc w:val="center"/>
            </w:pPr>
            <w:r>
              <w:t>4.8</w:t>
            </w:r>
          </w:p>
        </w:tc>
        <w:tc>
          <w:tcPr>
            <w:tcW w:w="7370" w:type="dxa"/>
          </w:tcPr>
          <w:p w:rsidR="00966C98" w:rsidRDefault="00966C98" w:rsidP="00966C98">
            <w:pPr>
              <w:pStyle w:val="ConsPlusNormal"/>
              <w:jc w:val="both"/>
            </w:pPr>
            <w:r>
              <w:t>Решать в рамках изученного материала познавательные и практические задачи, связанные с волонтерским движением; отражающие особенности коммуникации в виртуальном пространстве</w:t>
            </w:r>
          </w:p>
        </w:tc>
      </w:tr>
      <w:tr w:rsidR="00966C98" w:rsidRPr="00541C92" w:rsidTr="00966C98">
        <w:tc>
          <w:tcPr>
            <w:tcW w:w="1701" w:type="dxa"/>
          </w:tcPr>
          <w:p w:rsidR="00966C98" w:rsidRDefault="00966C98" w:rsidP="00966C98">
            <w:pPr>
              <w:pStyle w:val="ConsPlusNormal"/>
              <w:jc w:val="center"/>
            </w:pPr>
            <w:r>
              <w:t>4.9</w:t>
            </w:r>
          </w:p>
        </w:tc>
        <w:tc>
          <w:tcPr>
            <w:tcW w:w="7370" w:type="dxa"/>
          </w:tcPr>
          <w:p w:rsidR="00966C98" w:rsidRDefault="00966C98" w:rsidP="00966C98">
            <w:pPr>
              <w:pStyle w:val="ConsPlusNormal"/>
              <w:jc w:val="both"/>
            </w:pPr>
            <w:r>
              <w:t>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tc>
      </w:tr>
      <w:tr w:rsidR="00966C98" w:rsidRPr="00541C92" w:rsidTr="00966C98">
        <w:tc>
          <w:tcPr>
            <w:tcW w:w="1701" w:type="dxa"/>
          </w:tcPr>
          <w:p w:rsidR="00966C98" w:rsidRDefault="00966C98" w:rsidP="00966C98">
            <w:pPr>
              <w:pStyle w:val="ConsPlusNormal"/>
              <w:jc w:val="center"/>
            </w:pPr>
            <w:r>
              <w:t>4.10</w:t>
            </w:r>
          </w:p>
        </w:tc>
        <w:tc>
          <w:tcPr>
            <w:tcW w:w="7370" w:type="dxa"/>
          </w:tcPr>
          <w:p w:rsidR="00966C98" w:rsidRDefault="00966C98" w:rsidP="00966C98">
            <w:pPr>
              <w:pStyle w:val="ConsPlusNormal"/>
              <w:jc w:val="both"/>
            </w:pPr>
            <w:r>
              <w:t>Осуществлять поиск и извлечение социальной информации (текстовой, графической, аудиовизуальной) из различных источников о глобализации и ее последствиях; о роли непрерывного образования в современном обществе</w:t>
            </w:r>
          </w:p>
        </w:tc>
      </w:tr>
    </w:tbl>
    <w:p w:rsidR="00966C98" w:rsidRDefault="00966C98" w:rsidP="00966C98">
      <w:pPr>
        <w:pStyle w:val="ConsPlusNormal"/>
        <w:ind w:firstLine="540"/>
        <w:jc w:val="both"/>
      </w:pPr>
    </w:p>
    <w:p w:rsidR="00966C98" w:rsidRDefault="00966C98" w:rsidP="00966C98">
      <w:pPr>
        <w:pStyle w:val="ConsPlusNormal"/>
        <w:jc w:val="right"/>
      </w:pPr>
      <w:r>
        <w:t>Таблица 19.7</w:t>
      </w:r>
    </w:p>
    <w:p w:rsidR="00966C98" w:rsidRDefault="00966C98" w:rsidP="00966C98">
      <w:pPr>
        <w:pStyle w:val="ConsPlusNormal"/>
        <w:ind w:firstLine="540"/>
        <w:jc w:val="both"/>
      </w:pPr>
    </w:p>
    <w:p w:rsidR="00966C98" w:rsidRDefault="00966C98" w:rsidP="00966C98">
      <w:pPr>
        <w:pStyle w:val="ConsPlusNormal"/>
        <w:jc w:val="center"/>
      </w:pPr>
      <w:r>
        <w:t>Проверяемые элементы содержания (9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966C98" w:rsidTr="00966C98">
        <w:tc>
          <w:tcPr>
            <w:tcW w:w="1077" w:type="dxa"/>
          </w:tcPr>
          <w:p w:rsidR="00966C98" w:rsidRDefault="00966C98" w:rsidP="00966C98">
            <w:pPr>
              <w:pStyle w:val="ConsPlusNormal"/>
              <w:jc w:val="center"/>
            </w:pPr>
            <w:r>
              <w:lastRenderedPageBreak/>
              <w:t>Код</w:t>
            </w:r>
          </w:p>
        </w:tc>
        <w:tc>
          <w:tcPr>
            <w:tcW w:w="7994" w:type="dxa"/>
          </w:tcPr>
          <w:p w:rsidR="00966C98" w:rsidRDefault="00966C98" w:rsidP="00966C98">
            <w:pPr>
              <w:pStyle w:val="ConsPlusNormal"/>
              <w:jc w:val="center"/>
            </w:pPr>
            <w:r>
              <w:t>Проверяемый элемент содержания</w:t>
            </w:r>
          </w:p>
        </w:tc>
      </w:tr>
      <w:tr w:rsidR="00966C98" w:rsidTr="00966C98">
        <w:tc>
          <w:tcPr>
            <w:tcW w:w="1077" w:type="dxa"/>
          </w:tcPr>
          <w:p w:rsidR="00966C98" w:rsidRDefault="00966C98" w:rsidP="00966C98">
            <w:pPr>
              <w:pStyle w:val="ConsPlusNormal"/>
              <w:jc w:val="center"/>
            </w:pPr>
            <w:r>
              <w:t>1</w:t>
            </w:r>
          </w:p>
        </w:tc>
        <w:tc>
          <w:tcPr>
            <w:tcW w:w="7994" w:type="dxa"/>
          </w:tcPr>
          <w:p w:rsidR="00966C98" w:rsidRDefault="00966C98" w:rsidP="00966C98">
            <w:pPr>
              <w:pStyle w:val="ConsPlusNormal"/>
              <w:jc w:val="both"/>
            </w:pPr>
            <w:r>
              <w:t>Человек в политическом измерении</w:t>
            </w:r>
          </w:p>
        </w:tc>
      </w:tr>
      <w:tr w:rsidR="00966C98" w:rsidTr="00966C98">
        <w:tc>
          <w:tcPr>
            <w:tcW w:w="1077" w:type="dxa"/>
          </w:tcPr>
          <w:p w:rsidR="00966C98" w:rsidRDefault="00966C98" w:rsidP="00966C98">
            <w:pPr>
              <w:pStyle w:val="ConsPlusNormal"/>
              <w:jc w:val="center"/>
            </w:pPr>
            <w:r>
              <w:t>1.1</w:t>
            </w:r>
          </w:p>
        </w:tc>
        <w:tc>
          <w:tcPr>
            <w:tcW w:w="7994" w:type="dxa"/>
          </w:tcPr>
          <w:p w:rsidR="00966C98" w:rsidRDefault="00966C98" w:rsidP="00966C98">
            <w:pPr>
              <w:pStyle w:val="ConsPlusNormal"/>
              <w:jc w:val="both"/>
            </w:pPr>
            <w:r>
              <w:t>Политика и политическая власть</w:t>
            </w:r>
          </w:p>
        </w:tc>
      </w:tr>
      <w:tr w:rsidR="00966C98" w:rsidTr="00966C98">
        <w:tc>
          <w:tcPr>
            <w:tcW w:w="1077" w:type="dxa"/>
          </w:tcPr>
          <w:p w:rsidR="00966C98" w:rsidRDefault="00966C98" w:rsidP="00966C98">
            <w:pPr>
              <w:pStyle w:val="ConsPlusNormal"/>
              <w:jc w:val="center"/>
            </w:pPr>
            <w:r>
              <w:t>1.2</w:t>
            </w:r>
          </w:p>
        </w:tc>
        <w:tc>
          <w:tcPr>
            <w:tcW w:w="7994" w:type="dxa"/>
          </w:tcPr>
          <w:p w:rsidR="00966C98" w:rsidRDefault="00966C98" w:rsidP="00966C98">
            <w:pPr>
              <w:pStyle w:val="ConsPlusNormal"/>
              <w:jc w:val="both"/>
            </w:pPr>
            <w:r>
              <w:t>Государство - политическая организация общества. Признаки государства. Внутренняя и внешняя политика</w:t>
            </w:r>
          </w:p>
        </w:tc>
      </w:tr>
      <w:tr w:rsidR="00966C98" w:rsidTr="00966C98">
        <w:tc>
          <w:tcPr>
            <w:tcW w:w="1077" w:type="dxa"/>
          </w:tcPr>
          <w:p w:rsidR="00966C98" w:rsidRDefault="00966C98" w:rsidP="00966C98">
            <w:pPr>
              <w:pStyle w:val="ConsPlusNormal"/>
              <w:jc w:val="center"/>
            </w:pPr>
            <w:r>
              <w:t>1.3</w:t>
            </w:r>
          </w:p>
        </w:tc>
        <w:tc>
          <w:tcPr>
            <w:tcW w:w="7994" w:type="dxa"/>
          </w:tcPr>
          <w:p w:rsidR="00966C98" w:rsidRDefault="00966C98" w:rsidP="00966C98">
            <w:pPr>
              <w:pStyle w:val="ConsPlusNormal"/>
              <w:jc w:val="both"/>
            </w:pPr>
            <w:r>
              <w:t>Форма государства</w:t>
            </w:r>
          </w:p>
        </w:tc>
      </w:tr>
      <w:tr w:rsidR="00966C98" w:rsidRPr="00541C92" w:rsidTr="00966C98">
        <w:tc>
          <w:tcPr>
            <w:tcW w:w="1077" w:type="dxa"/>
          </w:tcPr>
          <w:p w:rsidR="00966C98" w:rsidRDefault="00966C98" w:rsidP="00966C98">
            <w:pPr>
              <w:pStyle w:val="ConsPlusNormal"/>
              <w:jc w:val="center"/>
            </w:pPr>
            <w:r>
              <w:t>1.4</w:t>
            </w:r>
          </w:p>
        </w:tc>
        <w:tc>
          <w:tcPr>
            <w:tcW w:w="7994" w:type="dxa"/>
          </w:tcPr>
          <w:p w:rsidR="00966C98" w:rsidRDefault="00966C98" w:rsidP="00966C98">
            <w:pPr>
              <w:pStyle w:val="ConsPlusNormal"/>
              <w:jc w:val="both"/>
            </w:pPr>
            <w:r>
              <w:t>Монархия и республика - основные формы правления</w:t>
            </w:r>
          </w:p>
        </w:tc>
      </w:tr>
      <w:tr w:rsidR="00966C98" w:rsidRPr="00541C92" w:rsidTr="00966C98">
        <w:tc>
          <w:tcPr>
            <w:tcW w:w="1077" w:type="dxa"/>
          </w:tcPr>
          <w:p w:rsidR="00966C98" w:rsidRDefault="00966C98" w:rsidP="00966C98">
            <w:pPr>
              <w:pStyle w:val="ConsPlusNormal"/>
              <w:jc w:val="center"/>
            </w:pPr>
            <w:r>
              <w:t>1.5</w:t>
            </w:r>
          </w:p>
        </w:tc>
        <w:tc>
          <w:tcPr>
            <w:tcW w:w="7994" w:type="dxa"/>
          </w:tcPr>
          <w:p w:rsidR="00966C98" w:rsidRDefault="00966C98" w:rsidP="00966C98">
            <w:pPr>
              <w:pStyle w:val="ConsPlusNormal"/>
              <w:jc w:val="both"/>
            </w:pPr>
            <w:r>
              <w:t>Унитарное и федеративное государственно-территориальное устройство</w:t>
            </w:r>
          </w:p>
        </w:tc>
      </w:tr>
      <w:tr w:rsidR="00966C98" w:rsidRPr="00541C92" w:rsidTr="00966C98">
        <w:tc>
          <w:tcPr>
            <w:tcW w:w="1077" w:type="dxa"/>
          </w:tcPr>
          <w:p w:rsidR="00966C98" w:rsidRDefault="00966C98" w:rsidP="00966C98">
            <w:pPr>
              <w:pStyle w:val="ConsPlusNormal"/>
              <w:jc w:val="center"/>
            </w:pPr>
            <w:r>
              <w:t>1.6</w:t>
            </w:r>
          </w:p>
        </w:tc>
        <w:tc>
          <w:tcPr>
            <w:tcW w:w="7994" w:type="dxa"/>
          </w:tcPr>
          <w:p w:rsidR="00966C98" w:rsidRDefault="00966C98" w:rsidP="00966C98">
            <w:pPr>
              <w:pStyle w:val="ConsPlusNormal"/>
              <w:jc w:val="both"/>
            </w:pPr>
            <w:r>
              <w:t>Политический режим и его виды. Демократия, демократические ценности. Правовое государство и гражданское общество</w:t>
            </w:r>
          </w:p>
        </w:tc>
      </w:tr>
      <w:tr w:rsidR="00966C98" w:rsidRPr="00541C92" w:rsidTr="00966C98">
        <w:tc>
          <w:tcPr>
            <w:tcW w:w="1077" w:type="dxa"/>
          </w:tcPr>
          <w:p w:rsidR="00966C98" w:rsidRDefault="00966C98" w:rsidP="00966C98">
            <w:pPr>
              <w:pStyle w:val="ConsPlusNormal"/>
              <w:jc w:val="center"/>
            </w:pPr>
            <w:r>
              <w:t>1.7</w:t>
            </w:r>
          </w:p>
        </w:tc>
        <w:tc>
          <w:tcPr>
            <w:tcW w:w="7994" w:type="dxa"/>
          </w:tcPr>
          <w:p w:rsidR="00966C98" w:rsidRDefault="00966C98" w:rsidP="00966C98">
            <w:pPr>
              <w:pStyle w:val="ConsPlusNormal"/>
              <w:jc w:val="both"/>
            </w:pPr>
            <w:r>
              <w:t>Участие граждан в политике. Выборы, референдум</w:t>
            </w:r>
          </w:p>
        </w:tc>
      </w:tr>
      <w:tr w:rsidR="00966C98" w:rsidTr="00966C98">
        <w:tc>
          <w:tcPr>
            <w:tcW w:w="1077" w:type="dxa"/>
          </w:tcPr>
          <w:p w:rsidR="00966C98" w:rsidRDefault="00966C98" w:rsidP="00966C98">
            <w:pPr>
              <w:pStyle w:val="ConsPlusNormal"/>
              <w:jc w:val="center"/>
            </w:pPr>
            <w:r>
              <w:t>1.8</w:t>
            </w:r>
          </w:p>
        </w:tc>
        <w:tc>
          <w:tcPr>
            <w:tcW w:w="7994" w:type="dxa"/>
          </w:tcPr>
          <w:p w:rsidR="00966C98" w:rsidRDefault="00966C98" w:rsidP="00966C98">
            <w:pPr>
              <w:pStyle w:val="ConsPlusNormal"/>
              <w:jc w:val="both"/>
            </w:pPr>
            <w:r>
              <w:t>Политические партии, их роль в демократическом обществе. Общественно-политические организации</w:t>
            </w:r>
          </w:p>
        </w:tc>
      </w:tr>
      <w:tr w:rsidR="00966C98" w:rsidTr="00966C98">
        <w:tc>
          <w:tcPr>
            <w:tcW w:w="1077" w:type="dxa"/>
          </w:tcPr>
          <w:p w:rsidR="00966C98" w:rsidRDefault="00966C98" w:rsidP="00966C98">
            <w:pPr>
              <w:pStyle w:val="ConsPlusNormal"/>
              <w:jc w:val="center"/>
            </w:pPr>
            <w:r>
              <w:t>2</w:t>
            </w:r>
          </w:p>
        </w:tc>
        <w:tc>
          <w:tcPr>
            <w:tcW w:w="7994" w:type="dxa"/>
          </w:tcPr>
          <w:p w:rsidR="00966C98" w:rsidRDefault="00966C98" w:rsidP="00966C98">
            <w:pPr>
              <w:pStyle w:val="ConsPlusNormal"/>
              <w:jc w:val="both"/>
            </w:pPr>
            <w:r>
              <w:t>Гражданин и государство</w:t>
            </w:r>
          </w:p>
        </w:tc>
      </w:tr>
      <w:tr w:rsidR="00966C98" w:rsidTr="00966C98">
        <w:tc>
          <w:tcPr>
            <w:tcW w:w="1077" w:type="dxa"/>
          </w:tcPr>
          <w:p w:rsidR="00966C98" w:rsidRDefault="00966C98" w:rsidP="00966C98">
            <w:pPr>
              <w:pStyle w:val="ConsPlusNormal"/>
              <w:jc w:val="center"/>
            </w:pPr>
            <w:r>
              <w:t>2.1</w:t>
            </w:r>
          </w:p>
        </w:tc>
        <w:tc>
          <w:tcPr>
            <w:tcW w:w="7994" w:type="dxa"/>
          </w:tcPr>
          <w:p w:rsidR="00966C98" w:rsidRDefault="00966C98" w:rsidP="00966C98">
            <w:pPr>
              <w:pStyle w:val="ConsPlusNormal"/>
              <w:jc w:val="both"/>
            </w:pPr>
            <w: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tc>
      </w:tr>
      <w:tr w:rsidR="00966C98" w:rsidRPr="00541C92" w:rsidTr="00966C98">
        <w:tc>
          <w:tcPr>
            <w:tcW w:w="1077" w:type="dxa"/>
          </w:tcPr>
          <w:p w:rsidR="00966C98" w:rsidRDefault="00966C98" w:rsidP="00966C98">
            <w:pPr>
              <w:pStyle w:val="ConsPlusNormal"/>
              <w:jc w:val="center"/>
            </w:pPr>
            <w:r>
              <w:t>2.2</w:t>
            </w:r>
          </w:p>
        </w:tc>
        <w:tc>
          <w:tcPr>
            <w:tcW w:w="7994" w:type="dxa"/>
          </w:tcPr>
          <w:p w:rsidR="00966C98" w:rsidRDefault="00541C92" w:rsidP="00966C98">
            <w:pPr>
              <w:pStyle w:val="ConsPlusNormal"/>
              <w:jc w:val="both"/>
            </w:pPr>
            <w:hyperlink r:id="rId40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966C98">
                <w:rPr>
                  <w:color w:val="0000FF"/>
                </w:rPr>
                <w:t>Конституция</w:t>
              </w:r>
            </w:hyperlink>
            <w:r w:rsidR="00966C98">
              <w:t xml:space="preserve">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w:t>
            </w:r>
            <w:r w:rsidR="00966C98">
              <w:lastRenderedPageBreak/>
              <w:t>гражданина Российской Федерации</w:t>
            </w:r>
          </w:p>
        </w:tc>
      </w:tr>
      <w:tr w:rsidR="00966C98" w:rsidTr="00966C98">
        <w:tc>
          <w:tcPr>
            <w:tcW w:w="1077" w:type="dxa"/>
          </w:tcPr>
          <w:p w:rsidR="00966C98" w:rsidRDefault="00966C98" w:rsidP="00966C98">
            <w:pPr>
              <w:pStyle w:val="ConsPlusNormal"/>
              <w:jc w:val="center"/>
            </w:pPr>
            <w:r>
              <w:lastRenderedPageBreak/>
              <w:t>2.3</w:t>
            </w:r>
          </w:p>
        </w:tc>
        <w:tc>
          <w:tcPr>
            <w:tcW w:w="7994" w:type="dxa"/>
          </w:tcPr>
          <w:p w:rsidR="00966C98" w:rsidRDefault="00966C98" w:rsidP="00966C98">
            <w:pPr>
              <w:pStyle w:val="ConsPlusNormal"/>
              <w:jc w:val="both"/>
            </w:pPr>
            <w: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tc>
      </w:tr>
      <w:tr w:rsidR="00966C98" w:rsidTr="00966C98">
        <w:tc>
          <w:tcPr>
            <w:tcW w:w="1077" w:type="dxa"/>
          </w:tcPr>
          <w:p w:rsidR="00966C98" w:rsidRDefault="00966C98" w:rsidP="00966C98">
            <w:pPr>
              <w:pStyle w:val="ConsPlusNormal"/>
              <w:jc w:val="center"/>
            </w:pPr>
            <w:r>
              <w:t>2.4</w:t>
            </w:r>
          </w:p>
        </w:tc>
        <w:tc>
          <w:tcPr>
            <w:tcW w:w="7994" w:type="dxa"/>
          </w:tcPr>
          <w:p w:rsidR="00966C98" w:rsidRDefault="00966C98" w:rsidP="00966C98">
            <w:pPr>
              <w:pStyle w:val="ConsPlusNormal"/>
              <w:jc w:val="both"/>
            </w:pPr>
            <w:r>
              <w:t>Законодательные, исполнительные и судебные органы государственной власти в Российской Федерации. Президент - глава государства Российская Федерация</w:t>
            </w:r>
          </w:p>
        </w:tc>
      </w:tr>
      <w:tr w:rsidR="00966C98" w:rsidRPr="00541C92" w:rsidTr="00966C98">
        <w:tc>
          <w:tcPr>
            <w:tcW w:w="1077" w:type="dxa"/>
          </w:tcPr>
          <w:p w:rsidR="00966C98" w:rsidRDefault="00966C98" w:rsidP="00966C98">
            <w:pPr>
              <w:pStyle w:val="ConsPlusNormal"/>
              <w:jc w:val="center"/>
            </w:pPr>
            <w:r>
              <w:t>2.5</w:t>
            </w:r>
          </w:p>
        </w:tc>
        <w:tc>
          <w:tcPr>
            <w:tcW w:w="7994" w:type="dxa"/>
          </w:tcPr>
          <w:p w:rsidR="00966C98" w:rsidRDefault="00966C98" w:rsidP="00966C98">
            <w:pPr>
              <w:pStyle w:val="ConsPlusNormal"/>
              <w:jc w:val="both"/>
            </w:pPr>
            <w:r>
              <w:t>Федеральное Собрание Российской Федерации: Государственная Дума и Совет Федерации</w:t>
            </w:r>
          </w:p>
        </w:tc>
      </w:tr>
      <w:tr w:rsidR="00966C98" w:rsidTr="00966C98">
        <w:tc>
          <w:tcPr>
            <w:tcW w:w="1077" w:type="dxa"/>
          </w:tcPr>
          <w:p w:rsidR="00966C98" w:rsidRDefault="00966C98" w:rsidP="00966C98">
            <w:pPr>
              <w:pStyle w:val="ConsPlusNormal"/>
              <w:jc w:val="center"/>
            </w:pPr>
            <w:r>
              <w:t>2.6</w:t>
            </w:r>
          </w:p>
        </w:tc>
        <w:tc>
          <w:tcPr>
            <w:tcW w:w="7994" w:type="dxa"/>
          </w:tcPr>
          <w:p w:rsidR="00966C98" w:rsidRDefault="00966C98" w:rsidP="00966C98">
            <w:pPr>
              <w:pStyle w:val="ConsPlusNormal"/>
              <w:jc w:val="both"/>
            </w:pPr>
            <w:r>
              <w:t>Правительство Российской Федерации</w:t>
            </w:r>
          </w:p>
        </w:tc>
      </w:tr>
      <w:tr w:rsidR="00966C98" w:rsidRPr="00541C92" w:rsidTr="00966C98">
        <w:tc>
          <w:tcPr>
            <w:tcW w:w="1077" w:type="dxa"/>
          </w:tcPr>
          <w:p w:rsidR="00966C98" w:rsidRDefault="00966C98" w:rsidP="00966C98">
            <w:pPr>
              <w:pStyle w:val="ConsPlusNormal"/>
              <w:jc w:val="center"/>
            </w:pPr>
            <w:r>
              <w:t>2.7</w:t>
            </w:r>
          </w:p>
        </w:tc>
        <w:tc>
          <w:tcPr>
            <w:tcW w:w="7994" w:type="dxa"/>
          </w:tcPr>
          <w:p w:rsidR="00966C98" w:rsidRDefault="00966C98" w:rsidP="00966C98">
            <w:pPr>
              <w:pStyle w:val="ConsPlusNormal"/>
              <w:jc w:val="both"/>
            </w:pPr>
            <w:r>
              <w:t>Судебная система в Российской Федерации. Конституционный Суд Российской Федерации. Верховный Суд Российской Федерации</w:t>
            </w:r>
          </w:p>
        </w:tc>
      </w:tr>
      <w:tr w:rsidR="00966C98" w:rsidTr="00966C98">
        <w:tc>
          <w:tcPr>
            <w:tcW w:w="1077" w:type="dxa"/>
          </w:tcPr>
          <w:p w:rsidR="00966C98" w:rsidRDefault="00966C98" w:rsidP="00966C98">
            <w:pPr>
              <w:pStyle w:val="ConsPlusNormal"/>
              <w:jc w:val="center"/>
            </w:pPr>
            <w:r>
              <w:t>2.8</w:t>
            </w:r>
          </w:p>
        </w:tc>
        <w:tc>
          <w:tcPr>
            <w:tcW w:w="7994" w:type="dxa"/>
          </w:tcPr>
          <w:p w:rsidR="00966C98" w:rsidRDefault="00966C98" w:rsidP="00966C98">
            <w:pPr>
              <w:pStyle w:val="ConsPlusNormal"/>
              <w:jc w:val="both"/>
            </w:pPr>
            <w:r>
              <w:t>Местное самоуправление</w:t>
            </w:r>
          </w:p>
        </w:tc>
      </w:tr>
      <w:tr w:rsidR="00966C98" w:rsidRPr="00541C92" w:rsidTr="00966C98">
        <w:tc>
          <w:tcPr>
            <w:tcW w:w="1077" w:type="dxa"/>
          </w:tcPr>
          <w:p w:rsidR="00966C98" w:rsidRDefault="00966C98" w:rsidP="00966C98">
            <w:pPr>
              <w:pStyle w:val="ConsPlusNormal"/>
              <w:jc w:val="center"/>
            </w:pPr>
            <w:r>
              <w:t>2.9</w:t>
            </w:r>
          </w:p>
        </w:tc>
        <w:tc>
          <w:tcPr>
            <w:tcW w:w="7994" w:type="dxa"/>
          </w:tcPr>
          <w:p w:rsidR="00966C98" w:rsidRDefault="00966C98" w:rsidP="00966C98">
            <w:pPr>
              <w:pStyle w:val="ConsPlusNormal"/>
              <w:jc w:val="both"/>
            </w:pPr>
            <w:r>
              <w:t>Государственное управление. Противодействие коррупции в Российской Федерации</w:t>
            </w:r>
          </w:p>
        </w:tc>
      </w:tr>
      <w:tr w:rsidR="00966C98" w:rsidRPr="00541C92" w:rsidTr="00966C98">
        <w:tc>
          <w:tcPr>
            <w:tcW w:w="1077" w:type="dxa"/>
          </w:tcPr>
          <w:p w:rsidR="00966C98" w:rsidRDefault="00966C98" w:rsidP="00966C98">
            <w:pPr>
              <w:pStyle w:val="ConsPlusNormal"/>
              <w:jc w:val="center"/>
            </w:pPr>
            <w:r>
              <w:t>3.</w:t>
            </w:r>
          </w:p>
        </w:tc>
        <w:tc>
          <w:tcPr>
            <w:tcW w:w="7994" w:type="dxa"/>
          </w:tcPr>
          <w:p w:rsidR="00966C98" w:rsidRDefault="00966C98" w:rsidP="00966C98">
            <w:pPr>
              <w:pStyle w:val="ConsPlusNormal"/>
              <w:jc w:val="both"/>
            </w:pPr>
            <w:r>
              <w:t>Человек в системе социальных отношений</w:t>
            </w:r>
          </w:p>
        </w:tc>
      </w:tr>
      <w:tr w:rsidR="00966C98" w:rsidRPr="00541C92" w:rsidTr="00966C98">
        <w:tc>
          <w:tcPr>
            <w:tcW w:w="1077" w:type="dxa"/>
          </w:tcPr>
          <w:p w:rsidR="00966C98" w:rsidRDefault="00966C98" w:rsidP="00966C98">
            <w:pPr>
              <w:pStyle w:val="ConsPlusNormal"/>
              <w:jc w:val="center"/>
            </w:pPr>
            <w:r>
              <w:t>3.1</w:t>
            </w:r>
          </w:p>
        </w:tc>
        <w:tc>
          <w:tcPr>
            <w:tcW w:w="7994" w:type="dxa"/>
          </w:tcPr>
          <w:p w:rsidR="00966C98" w:rsidRDefault="00966C98" w:rsidP="00966C98">
            <w:pPr>
              <w:pStyle w:val="ConsPlusNormal"/>
              <w:jc w:val="both"/>
            </w:pPr>
            <w:r>
              <w:t>Социальная структура общества. Многообразие социальных общностей и групп</w:t>
            </w:r>
          </w:p>
        </w:tc>
      </w:tr>
      <w:tr w:rsidR="00966C98" w:rsidRPr="00541C92" w:rsidTr="00966C98">
        <w:tc>
          <w:tcPr>
            <w:tcW w:w="1077" w:type="dxa"/>
          </w:tcPr>
          <w:p w:rsidR="00966C98" w:rsidRDefault="00966C98" w:rsidP="00966C98">
            <w:pPr>
              <w:pStyle w:val="ConsPlusNormal"/>
              <w:jc w:val="center"/>
            </w:pPr>
            <w:r>
              <w:t>3.2</w:t>
            </w:r>
          </w:p>
        </w:tc>
        <w:tc>
          <w:tcPr>
            <w:tcW w:w="7994" w:type="dxa"/>
          </w:tcPr>
          <w:p w:rsidR="00966C98" w:rsidRDefault="00966C98" w:rsidP="00966C98">
            <w:pPr>
              <w:pStyle w:val="ConsPlusNormal"/>
              <w:jc w:val="both"/>
            </w:pPr>
            <w:r>
              <w:t>Социальный статус человека в обществе. Социальные роли. Ролевой набор подростка</w:t>
            </w:r>
          </w:p>
        </w:tc>
      </w:tr>
      <w:tr w:rsidR="00966C98" w:rsidTr="00966C98">
        <w:tc>
          <w:tcPr>
            <w:tcW w:w="1077" w:type="dxa"/>
          </w:tcPr>
          <w:p w:rsidR="00966C98" w:rsidRDefault="00966C98" w:rsidP="00966C98">
            <w:pPr>
              <w:pStyle w:val="ConsPlusNormal"/>
              <w:jc w:val="center"/>
            </w:pPr>
            <w:r>
              <w:t>3.3</w:t>
            </w:r>
          </w:p>
        </w:tc>
        <w:tc>
          <w:tcPr>
            <w:tcW w:w="7994" w:type="dxa"/>
          </w:tcPr>
          <w:p w:rsidR="00966C98" w:rsidRDefault="00966C98" w:rsidP="00966C98">
            <w:pPr>
              <w:pStyle w:val="ConsPlusNormal"/>
              <w:jc w:val="both"/>
            </w:pPr>
            <w:r>
              <w:t>Социальная мобильность</w:t>
            </w:r>
          </w:p>
        </w:tc>
      </w:tr>
      <w:tr w:rsidR="00966C98" w:rsidTr="00966C98">
        <w:tc>
          <w:tcPr>
            <w:tcW w:w="1077" w:type="dxa"/>
          </w:tcPr>
          <w:p w:rsidR="00966C98" w:rsidRDefault="00966C98" w:rsidP="00966C98">
            <w:pPr>
              <w:pStyle w:val="ConsPlusNormal"/>
              <w:jc w:val="center"/>
            </w:pPr>
            <w:r>
              <w:lastRenderedPageBreak/>
              <w:t>3.4</w:t>
            </w:r>
          </w:p>
        </w:tc>
        <w:tc>
          <w:tcPr>
            <w:tcW w:w="7994" w:type="dxa"/>
          </w:tcPr>
          <w:p w:rsidR="00966C98" w:rsidRDefault="00966C98" w:rsidP="00966C98">
            <w:pPr>
              <w:pStyle w:val="ConsPlusNormal"/>
              <w:jc w:val="both"/>
            </w:pPr>
            <w:r>
              <w:t>Социализация личности</w:t>
            </w:r>
          </w:p>
        </w:tc>
      </w:tr>
      <w:tr w:rsidR="00966C98" w:rsidRPr="00541C92" w:rsidTr="00966C98">
        <w:tc>
          <w:tcPr>
            <w:tcW w:w="1077" w:type="dxa"/>
          </w:tcPr>
          <w:p w:rsidR="00966C98" w:rsidRDefault="00966C98" w:rsidP="00966C98">
            <w:pPr>
              <w:pStyle w:val="ConsPlusNormal"/>
              <w:jc w:val="center"/>
            </w:pPr>
            <w:r>
              <w:t>3.5</w:t>
            </w:r>
          </w:p>
        </w:tc>
        <w:tc>
          <w:tcPr>
            <w:tcW w:w="7994" w:type="dxa"/>
          </w:tcPr>
          <w:p w:rsidR="00966C98" w:rsidRDefault="00966C98" w:rsidP="00966C98">
            <w:pPr>
              <w:pStyle w:val="ConsPlusNormal"/>
              <w:jc w:val="both"/>
            </w:pPr>
            <w:r>
              <w:t>Роль семьи в социализации личности. Функции семьи. Семейные ценности. Основные роли членов семьи</w:t>
            </w:r>
          </w:p>
        </w:tc>
      </w:tr>
      <w:tr w:rsidR="00966C98" w:rsidRPr="00541C92" w:rsidTr="00966C98">
        <w:tc>
          <w:tcPr>
            <w:tcW w:w="1077" w:type="dxa"/>
          </w:tcPr>
          <w:p w:rsidR="00966C98" w:rsidRDefault="00966C98" w:rsidP="00966C98">
            <w:pPr>
              <w:pStyle w:val="ConsPlusNormal"/>
              <w:jc w:val="center"/>
            </w:pPr>
            <w:r>
              <w:t>3.6</w:t>
            </w:r>
          </w:p>
        </w:tc>
        <w:tc>
          <w:tcPr>
            <w:tcW w:w="7994" w:type="dxa"/>
          </w:tcPr>
          <w:p w:rsidR="00966C98" w:rsidRDefault="00966C98" w:rsidP="00966C98">
            <w:pPr>
              <w:pStyle w:val="ConsPlusNormal"/>
              <w:jc w:val="both"/>
            </w:pPr>
            <w:r>
              <w:t>Этнос и нация. Россия - многонациональное государство. Этносы и нации в диалоге культур</w:t>
            </w:r>
          </w:p>
        </w:tc>
      </w:tr>
      <w:tr w:rsidR="00966C98" w:rsidTr="00966C98">
        <w:tc>
          <w:tcPr>
            <w:tcW w:w="1077" w:type="dxa"/>
          </w:tcPr>
          <w:p w:rsidR="00966C98" w:rsidRDefault="00966C98" w:rsidP="00966C98">
            <w:pPr>
              <w:pStyle w:val="ConsPlusNormal"/>
              <w:jc w:val="center"/>
            </w:pPr>
            <w:r>
              <w:t>3.7</w:t>
            </w:r>
          </w:p>
        </w:tc>
        <w:tc>
          <w:tcPr>
            <w:tcW w:w="7994" w:type="dxa"/>
          </w:tcPr>
          <w:p w:rsidR="00966C98" w:rsidRDefault="00966C98" w:rsidP="00966C98">
            <w:pPr>
              <w:pStyle w:val="ConsPlusNormal"/>
              <w:jc w:val="both"/>
            </w:pPr>
            <w:r>
              <w:t>Социальная политика Российского государства</w:t>
            </w:r>
          </w:p>
        </w:tc>
      </w:tr>
      <w:tr w:rsidR="00966C98" w:rsidRPr="00541C92" w:rsidTr="00966C98">
        <w:tc>
          <w:tcPr>
            <w:tcW w:w="1077" w:type="dxa"/>
          </w:tcPr>
          <w:p w:rsidR="00966C98" w:rsidRDefault="00966C98" w:rsidP="00966C98">
            <w:pPr>
              <w:pStyle w:val="ConsPlusNormal"/>
              <w:jc w:val="center"/>
            </w:pPr>
            <w:r>
              <w:t>3.8</w:t>
            </w:r>
          </w:p>
        </w:tc>
        <w:tc>
          <w:tcPr>
            <w:tcW w:w="7994" w:type="dxa"/>
          </w:tcPr>
          <w:p w:rsidR="00966C98" w:rsidRDefault="00966C98" w:rsidP="00966C98">
            <w:pPr>
              <w:pStyle w:val="ConsPlusNormal"/>
              <w:jc w:val="both"/>
            </w:pPr>
            <w:r>
              <w:t>Социальные конфликты и пути их разрешения</w:t>
            </w:r>
          </w:p>
        </w:tc>
      </w:tr>
      <w:tr w:rsidR="00966C98" w:rsidTr="00966C98">
        <w:tc>
          <w:tcPr>
            <w:tcW w:w="1077" w:type="dxa"/>
          </w:tcPr>
          <w:p w:rsidR="00966C98" w:rsidRDefault="00966C98" w:rsidP="00966C98">
            <w:pPr>
              <w:pStyle w:val="ConsPlusNormal"/>
              <w:jc w:val="center"/>
            </w:pPr>
            <w:r>
              <w:t>3.9</w:t>
            </w:r>
          </w:p>
        </w:tc>
        <w:tc>
          <w:tcPr>
            <w:tcW w:w="7994" w:type="dxa"/>
          </w:tcPr>
          <w:p w:rsidR="00966C98" w:rsidRDefault="00966C98" w:rsidP="00966C98">
            <w:pPr>
              <w:pStyle w:val="ConsPlusNormal"/>
              <w:jc w:val="both"/>
            </w:pPr>
            <w:r>
              <w:t>Отклоняющееся поведение. Опасность наркомании и алкоголизма для человека и общества. Профилактика негативных отклонений поведения</w:t>
            </w:r>
          </w:p>
        </w:tc>
      </w:tr>
      <w:tr w:rsidR="00966C98" w:rsidRPr="00541C92" w:rsidTr="00966C98">
        <w:tc>
          <w:tcPr>
            <w:tcW w:w="1077" w:type="dxa"/>
          </w:tcPr>
          <w:p w:rsidR="00966C98" w:rsidRDefault="00966C98" w:rsidP="00966C98">
            <w:pPr>
              <w:pStyle w:val="ConsPlusNormal"/>
              <w:jc w:val="center"/>
            </w:pPr>
            <w:r>
              <w:t>4</w:t>
            </w:r>
          </w:p>
        </w:tc>
        <w:tc>
          <w:tcPr>
            <w:tcW w:w="7994" w:type="dxa"/>
          </w:tcPr>
          <w:p w:rsidR="00966C98" w:rsidRDefault="00966C98" w:rsidP="00966C98">
            <w:pPr>
              <w:pStyle w:val="ConsPlusNormal"/>
              <w:jc w:val="both"/>
            </w:pPr>
            <w:r>
              <w:t>Человек в современном изменяющемся мире</w:t>
            </w:r>
          </w:p>
        </w:tc>
      </w:tr>
      <w:tr w:rsidR="00966C98" w:rsidTr="00966C98">
        <w:tc>
          <w:tcPr>
            <w:tcW w:w="1077" w:type="dxa"/>
          </w:tcPr>
          <w:p w:rsidR="00966C98" w:rsidRDefault="00966C98" w:rsidP="00966C98">
            <w:pPr>
              <w:pStyle w:val="ConsPlusNormal"/>
              <w:jc w:val="center"/>
            </w:pPr>
            <w:r>
              <w:t>4.1</w:t>
            </w:r>
          </w:p>
        </w:tc>
        <w:tc>
          <w:tcPr>
            <w:tcW w:w="7994" w:type="dxa"/>
          </w:tcPr>
          <w:p w:rsidR="00966C98" w:rsidRDefault="00966C98" w:rsidP="00966C98">
            <w:pPr>
              <w:pStyle w:val="ConsPlusNormal"/>
              <w:jc w:val="both"/>
            </w:pPr>
            <w:r>
              <w:t>Информационное общество</w:t>
            </w:r>
          </w:p>
        </w:tc>
      </w:tr>
      <w:tr w:rsidR="00966C98" w:rsidRPr="00541C92" w:rsidTr="00966C98">
        <w:tc>
          <w:tcPr>
            <w:tcW w:w="1077" w:type="dxa"/>
          </w:tcPr>
          <w:p w:rsidR="00966C98" w:rsidRDefault="00966C98" w:rsidP="00966C98">
            <w:pPr>
              <w:pStyle w:val="ConsPlusNormal"/>
              <w:jc w:val="center"/>
            </w:pPr>
            <w:r>
              <w:t>4.2</w:t>
            </w:r>
          </w:p>
        </w:tc>
        <w:tc>
          <w:tcPr>
            <w:tcW w:w="7994" w:type="dxa"/>
          </w:tcPr>
          <w:p w:rsidR="00966C98" w:rsidRDefault="00966C98" w:rsidP="00966C98">
            <w:pPr>
              <w:pStyle w:val="ConsPlusNormal"/>
              <w:jc w:val="both"/>
            </w:pPr>
            <w:r>
              <w:t>Сущность глобализации. Причины, проявления и последствия глобализации, ее противоречия</w:t>
            </w:r>
          </w:p>
        </w:tc>
      </w:tr>
      <w:tr w:rsidR="00966C98" w:rsidRPr="00541C92" w:rsidTr="00966C98">
        <w:tc>
          <w:tcPr>
            <w:tcW w:w="1077" w:type="dxa"/>
          </w:tcPr>
          <w:p w:rsidR="00966C98" w:rsidRDefault="00966C98" w:rsidP="00966C98">
            <w:pPr>
              <w:pStyle w:val="ConsPlusNormal"/>
              <w:jc w:val="center"/>
            </w:pPr>
            <w:r>
              <w:t>4.2</w:t>
            </w:r>
          </w:p>
        </w:tc>
        <w:tc>
          <w:tcPr>
            <w:tcW w:w="7994" w:type="dxa"/>
          </w:tcPr>
          <w:p w:rsidR="00966C98" w:rsidRDefault="00966C98" w:rsidP="00966C98">
            <w:pPr>
              <w:pStyle w:val="ConsPlusNormal"/>
              <w:jc w:val="both"/>
            </w:pPr>
            <w:r>
              <w:t>Глобальные проблемы и возможности их решения. Экологическая ситуация и способы ее улучшения</w:t>
            </w:r>
          </w:p>
        </w:tc>
      </w:tr>
      <w:tr w:rsidR="00966C98" w:rsidTr="00966C98">
        <w:tc>
          <w:tcPr>
            <w:tcW w:w="1077" w:type="dxa"/>
          </w:tcPr>
          <w:p w:rsidR="00966C98" w:rsidRDefault="00966C98" w:rsidP="00966C98">
            <w:pPr>
              <w:pStyle w:val="ConsPlusNormal"/>
              <w:jc w:val="center"/>
            </w:pPr>
            <w:r>
              <w:t>4.3</w:t>
            </w:r>
          </w:p>
        </w:tc>
        <w:tc>
          <w:tcPr>
            <w:tcW w:w="7994" w:type="dxa"/>
          </w:tcPr>
          <w:p w:rsidR="00966C98" w:rsidRDefault="00966C98" w:rsidP="00966C98">
            <w:pPr>
              <w:pStyle w:val="ConsPlusNormal"/>
              <w:jc w:val="both"/>
            </w:pPr>
            <w:r>
              <w:t>Молодежь - активный участник общественной жизни. Волонтерское движение</w:t>
            </w:r>
          </w:p>
        </w:tc>
      </w:tr>
      <w:tr w:rsidR="00966C98" w:rsidRPr="00541C92" w:rsidTr="00966C98">
        <w:tc>
          <w:tcPr>
            <w:tcW w:w="1077" w:type="dxa"/>
          </w:tcPr>
          <w:p w:rsidR="00966C98" w:rsidRDefault="00966C98" w:rsidP="00966C98">
            <w:pPr>
              <w:pStyle w:val="ConsPlusNormal"/>
              <w:jc w:val="center"/>
            </w:pPr>
            <w:r>
              <w:t>4.4</w:t>
            </w:r>
          </w:p>
        </w:tc>
        <w:tc>
          <w:tcPr>
            <w:tcW w:w="7994" w:type="dxa"/>
          </w:tcPr>
          <w:p w:rsidR="00966C98" w:rsidRDefault="00966C98" w:rsidP="00966C98">
            <w:pPr>
              <w:pStyle w:val="ConsPlusNormal"/>
              <w:jc w:val="both"/>
            </w:pPr>
            <w:r>
              <w:t>Профессии настоящего и будущего. Непрерывное образование и карьера</w:t>
            </w:r>
          </w:p>
        </w:tc>
      </w:tr>
      <w:tr w:rsidR="00966C98" w:rsidTr="00966C98">
        <w:tc>
          <w:tcPr>
            <w:tcW w:w="1077" w:type="dxa"/>
          </w:tcPr>
          <w:p w:rsidR="00966C98" w:rsidRDefault="00966C98" w:rsidP="00966C98">
            <w:pPr>
              <w:pStyle w:val="ConsPlusNormal"/>
              <w:jc w:val="center"/>
            </w:pPr>
            <w:r>
              <w:t>4.5</w:t>
            </w:r>
          </w:p>
        </w:tc>
        <w:tc>
          <w:tcPr>
            <w:tcW w:w="7994" w:type="dxa"/>
          </w:tcPr>
          <w:p w:rsidR="00966C98" w:rsidRDefault="00966C98" w:rsidP="00966C98">
            <w:pPr>
              <w:pStyle w:val="ConsPlusNormal"/>
              <w:jc w:val="both"/>
            </w:pPr>
            <w:r>
              <w:t>Здоровый образ жизни. Социальная и личная значимость здорового образа жизни. Мода и спорт</w:t>
            </w:r>
          </w:p>
        </w:tc>
      </w:tr>
      <w:tr w:rsidR="00966C98" w:rsidTr="00966C98">
        <w:tc>
          <w:tcPr>
            <w:tcW w:w="1077" w:type="dxa"/>
          </w:tcPr>
          <w:p w:rsidR="00966C98" w:rsidRDefault="00966C98" w:rsidP="00966C98">
            <w:pPr>
              <w:pStyle w:val="ConsPlusNormal"/>
              <w:jc w:val="center"/>
            </w:pPr>
            <w:r>
              <w:t>4.6</w:t>
            </w:r>
          </w:p>
        </w:tc>
        <w:tc>
          <w:tcPr>
            <w:tcW w:w="7994" w:type="dxa"/>
          </w:tcPr>
          <w:p w:rsidR="00966C98" w:rsidRDefault="00966C98" w:rsidP="00966C98">
            <w:pPr>
              <w:pStyle w:val="ConsPlusNormal"/>
              <w:jc w:val="both"/>
            </w:pPr>
            <w:r>
              <w:t xml:space="preserve">Современные формы связи и коммуникации: как они изменили </w:t>
            </w:r>
            <w:r>
              <w:lastRenderedPageBreak/>
              <w:t>мир. Особенности общения в виртуальном пространстве. Перспективы развития общества</w:t>
            </w:r>
          </w:p>
        </w:tc>
      </w:tr>
    </w:tbl>
    <w:p w:rsidR="00966C98" w:rsidRDefault="00966C98" w:rsidP="00966C98">
      <w:pPr>
        <w:pStyle w:val="ConsPlusNormal"/>
        <w:ind w:firstLine="540"/>
        <w:jc w:val="both"/>
      </w:pPr>
    </w:p>
    <w:p w:rsidR="00966C98" w:rsidRDefault="00966C98" w:rsidP="00966C98">
      <w:pPr>
        <w:pStyle w:val="ConsPlusNormal"/>
        <w:ind w:firstLine="540"/>
        <w:jc w:val="both"/>
      </w:pPr>
      <w:r>
        <w:t>151.10. Для проведения основного государственного экзамена по обществознанию (далее - ОГЭ по обществознанию)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966C98" w:rsidRDefault="00966C98" w:rsidP="00966C98">
      <w:pPr>
        <w:pStyle w:val="ConsPlusNormal"/>
        <w:ind w:firstLine="540"/>
        <w:jc w:val="both"/>
      </w:pPr>
    </w:p>
    <w:p w:rsidR="00966C98" w:rsidRDefault="00966C98" w:rsidP="00966C98">
      <w:pPr>
        <w:pStyle w:val="ConsPlusNormal"/>
        <w:jc w:val="right"/>
      </w:pPr>
      <w:r>
        <w:t>Таблица 19.8</w:t>
      </w:r>
    </w:p>
    <w:p w:rsidR="00966C98" w:rsidRDefault="00966C98" w:rsidP="00966C98">
      <w:pPr>
        <w:pStyle w:val="ConsPlusNormal"/>
        <w:ind w:firstLine="540"/>
        <w:jc w:val="both"/>
      </w:pPr>
    </w:p>
    <w:p w:rsidR="00966C98" w:rsidRDefault="00966C98" w:rsidP="00966C98">
      <w:pPr>
        <w:pStyle w:val="ConsPlusNormal"/>
        <w:jc w:val="center"/>
      </w:pPr>
      <w:r>
        <w:t>Проверяемые на ОГЭ по обществознанию требования</w:t>
      </w:r>
    </w:p>
    <w:p w:rsidR="00966C98" w:rsidRDefault="00966C98" w:rsidP="00966C98">
      <w:pPr>
        <w:pStyle w:val="ConsPlusNormal"/>
        <w:jc w:val="center"/>
      </w:pPr>
      <w:r>
        <w:t>к результатам освоения основной образовательной программы</w:t>
      </w:r>
    </w:p>
    <w:p w:rsidR="00966C98" w:rsidRDefault="00966C98" w:rsidP="00966C98">
      <w:pPr>
        <w:pStyle w:val="ConsPlusNormal"/>
        <w:jc w:val="center"/>
      </w:pPr>
      <w:r>
        <w:t>основного общего образования</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966C98" w:rsidRPr="00541C92" w:rsidTr="00966C98">
        <w:tc>
          <w:tcPr>
            <w:tcW w:w="1701" w:type="dxa"/>
          </w:tcPr>
          <w:p w:rsidR="00966C98" w:rsidRDefault="00966C98" w:rsidP="00966C98">
            <w:pPr>
              <w:pStyle w:val="ConsPlusNormal"/>
              <w:jc w:val="center"/>
            </w:pPr>
            <w:r>
              <w:t>Код проверяемого требования</w:t>
            </w:r>
          </w:p>
        </w:tc>
        <w:tc>
          <w:tcPr>
            <w:tcW w:w="7370" w:type="dxa"/>
          </w:tcPr>
          <w:p w:rsidR="00966C98" w:rsidRDefault="00966C98" w:rsidP="00966C98">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966C98" w:rsidRPr="00541C92" w:rsidTr="00966C98">
        <w:tc>
          <w:tcPr>
            <w:tcW w:w="1701" w:type="dxa"/>
          </w:tcPr>
          <w:p w:rsidR="00966C98" w:rsidRDefault="00966C98" w:rsidP="00966C98">
            <w:pPr>
              <w:pStyle w:val="ConsPlusNormal"/>
              <w:jc w:val="center"/>
            </w:pPr>
            <w:r>
              <w:t>1</w:t>
            </w:r>
          </w:p>
        </w:tc>
        <w:tc>
          <w:tcPr>
            <w:tcW w:w="7370" w:type="dxa"/>
          </w:tcPr>
          <w:p w:rsidR="00966C98" w:rsidRDefault="00966C98" w:rsidP="00966C98">
            <w:pPr>
              <w:pStyle w:val="ConsPlusNormal"/>
              <w:jc w:val="both"/>
            </w:pPr>
            <w:r>
              <w:t xml:space="preserve">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w:t>
            </w:r>
            <w:r>
              <w:lastRenderedPageBreak/>
              <w:t>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tc>
      </w:tr>
      <w:tr w:rsidR="00966C98" w:rsidRPr="00541C92" w:rsidTr="00966C98">
        <w:tc>
          <w:tcPr>
            <w:tcW w:w="1701" w:type="dxa"/>
          </w:tcPr>
          <w:p w:rsidR="00966C98" w:rsidRDefault="00966C98" w:rsidP="00966C98">
            <w:pPr>
              <w:pStyle w:val="ConsPlusNormal"/>
              <w:jc w:val="center"/>
            </w:pPr>
            <w:r>
              <w:lastRenderedPageBreak/>
              <w:t>2</w:t>
            </w:r>
          </w:p>
        </w:tc>
        <w:tc>
          <w:tcPr>
            <w:tcW w:w="7370" w:type="dxa"/>
          </w:tcPr>
          <w:p w:rsidR="00966C98" w:rsidRDefault="00966C98" w:rsidP="00966C98">
            <w:pPr>
              <w:pStyle w:val="ConsPlusNormal"/>
              <w:jc w:val="both"/>
            </w:pPr>
            <w:r>
              <w:t>Умение характеризовать традиционные российские духовно-нравственные ценности (в том числе защиту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tc>
      </w:tr>
      <w:tr w:rsidR="00966C98" w:rsidRPr="00541C92" w:rsidTr="00966C98">
        <w:tc>
          <w:tcPr>
            <w:tcW w:w="1701" w:type="dxa"/>
          </w:tcPr>
          <w:p w:rsidR="00966C98" w:rsidRDefault="00966C98" w:rsidP="00966C98">
            <w:pPr>
              <w:pStyle w:val="ConsPlusNormal"/>
              <w:jc w:val="center"/>
            </w:pPr>
            <w:r>
              <w:t>3</w:t>
            </w:r>
          </w:p>
        </w:tc>
        <w:tc>
          <w:tcPr>
            <w:tcW w:w="7370" w:type="dxa"/>
          </w:tcPr>
          <w:p w:rsidR="00966C98" w:rsidRDefault="00966C98" w:rsidP="00966C98">
            <w:pPr>
              <w:pStyle w:val="ConsPlusNormal"/>
              <w:jc w:val="both"/>
            </w:pPr>
            <w:r>
              <w:t>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tc>
      </w:tr>
      <w:tr w:rsidR="00966C98" w:rsidRPr="00541C92" w:rsidTr="00966C98">
        <w:tc>
          <w:tcPr>
            <w:tcW w:w="1701" w:type="dxa"/>
          </w:tcPr>
          <w:p w:rsidR="00966C98" w:rsidRDefault="00966C98" w:rsidP="00966C98">
            <w:pPr>
              <w:pStyle w:val="ConsPlusNormal"/>
              <w:jc w:val="center"/>
            </w:pPr>
            <w:r>
              <w:t>4</w:t>
            </w:r>
          </w:p>
        </w:tc>
        <w:tc>
          <w:tcPr>
            <w:tcW w:w="7370" w:type="dxa"/>
          </w:tcPr>
          <w:p w:rsidR="00966C98" w:rsidRDefault="00966C98" w:rsidP="00966C98">
            <w:pPr>
              <w:pStyle w:val="ConsPlusNormal"/>
              <w:jc w:val="both"/>
            </w:pPr>
            <w:r>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tc>
      </w:tr>
      <w:tr w:rsidR="00966C98" w:rsidRPr="00541C92" w:rsidTr="00966C98">
        <w:tc>
          <w:tcPr>
            <w:tcW w:w="1701" w:type="dxa"/>
          </w:tcPr>
          <w:p w:rsidR="00966C98" w:rsidRDefault="00966C98" w:rsidP="00966C98">
            <w:pPr>
              <w:pStyle w:val="ConsPlusNormal"/>
              <w:jc w:val="center"/>
            </w:pPr>
            <w:r>
              <w:t>5</w:t>
            </w:r>
          </w:p>
        </w:tc>
        <w:tc>
          <w:tcPr>
            <w:tcW w:w="7370" w:type="dxa"/>
          </w:tcPr>
          <w:p w:rsidR="00966C98" w:rsidRDefault="00966C98" w:rsidP="00966C98">
            <w:pPr>
              <w:pStyle w:val="ConsPlusNormal"/>
              <w:jc w:val="both"/>
            </w:pPr>
            <w:r>
              <w:t xml:space="preserve">Умение сравнивать (в том числе устанавливать основания </w:t>
            </w:r>
            <w:r>
              <w:lastRenderedPageBreak/>
              <w:t>для сравнения) деятельность людей, социальные объекты, явления, процессы в различных сферах общественной жизни, их элементы и основные функции</w:t>
            </w:r>
          </w:p>
        </w:tc>
      </w:tr>
      <w:tr w:rsidR="00966C98" w:rsidRPr="00541C92" w:rsidTr="00966C98">
        <w:tc>
          <w:tcPr>
            <w:tcW w:w="1701" w:type="dxa"/>
          </w:tcPr>
          <w:p w:rsidR="00966C98" w:rsidRDefault="00966C98" w:rsidP="00966C98">
            <w:pPr>
              <w:pStyle w:val="ConsPlusNormal"/>
              <w:jc w:val="center"/>
            </w:pPr>
            <w:r>
              <w:lastRenderedPageBreak/>
              <w:t>6</w:t>
            </w:r>
          </w:p>
        </w:tc>
        <w:tc>
          <w:tcPr>
            <w:tcW w:w="7370" w:type="dxa"/>
          </w:tcPr>
          <w:p w:rsidR="00966C98" w:rsidRDefault="00966C98" w:rsidP="00966C98">
            <w:pPr>
              <w:pStyle w:val="ConsPlusNormal"/>
              <w:jc w:val="both"/>
            </w:pPr>
            <w: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tc>
      </w:tr>
      <w:tr w:rsidR="00966C98" w:rsidRPr="00541C92" w:rsidTr="00966C98">
        <w:tc>
          <w:tcPr>
            <w:tcW w:w="1701" w:type="dxa"/>
          </w:tcPr>
          <w:p w:rsidR="00966C98" w:rsidRDefault="00966C98" w:rsidP="00966C98">
            <w:pPr>
              <w:pStyle w:val="ConsPlusNormal"/>
              <w:jc w:val="center"/>
            </w:pPr>
            <w:r>
              <w:t>7</w:t>
            </w:r>
          </w:p>
        </w:tc>
        <w:tc>
          <w:tcPr>
            <w:tcW w:w="7370" w:type="dxa"/>
          </w:tcPr>
          <w:p w:rsidR="00966C98" w:rsidRDefault="00966C98" w:rsidP="00966C98">
            <w:pPr>
              <w:pStyle w:val="ConsPlusNormal"/>
              <w:jc w:val="both"/>
            </w:pPr>
            <w: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tc>
      </w:tr>
      <w:tr w:rsidR="00966C98" w:rsidRPr="00541C92" w:rsidTr="00966C98">
        <w:tc>
          <w:tcPr>
            <w:tcW w:w="1701" w:type="dxa"/>
          </w:tcPr>
          <w:p w:rsidR="00966C98" w:rsidRDefault="00966C98" w:rsidP="00966C98">
            <w:pPr>
              <w:pStyle w:val="ConsPlusNormal"/>
              <w:jc w:val="center"/>
            </w:pPr>
            <w:r>
              <w:t>8</w:t>
            </w:r>
          </w:p>
        </w:tc>
        <w:tc>
          <w:tcPr>
            <w:tcW w:w="7370" w:type="dxa"/>
          </w:tcPr>
          <w:p w:rsidR="00966C98" w:rsidRDefault="00966C98" w:rsidP="00966C98">
            <w:pPr>
              <w:pStyle w:val="ConsPlusNormal"/>
              <w:jc w:val="both"/>
            </w:pPr>
            <w:r>
              <w:t>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свое отношение к явлениям, процессам социальной действительности</w:t>
            </w:r>
          </w:p>
        </w:tc>
      </w:tr>
      <w:tr w:rsidR="00966C98" w:rsidRPr="00541C92" w:rsidTr="00966C98">
        <w:tc>
          <w:tcPr>
            <w:tcW w:w="1701" w:type="dxa"/>
          </w:tcPr>
          <w:p w:rsidR="00966C98" w:rsidRDefault="00966C98" w:rsidP="00966C98">
            <w:pPr>
              <w:pStyle w:val="ConsPlusNormal"/>
              <w:jc w:val="center"/>
            </w:pPr>
            <w:r>
              <w:t>9</w:t>
            </w:r>
          </w:p>
        </w:tc>
        <w:tc>
          <w:tcPr>
            <w:tcW w:w="7370" w:type="dxa"/>
          </w:tcPr>
          <w:p w:rsidR="00966C98" w:rsidRDefault="00966C98" w:rsidP="00966C98">
            <w:pPr>
              <w:pStyle w:val="ConsPlusNormal"/>
              <w:jc w:val="both"/>
            </w:pPr>
            <w:r>
              <w:t xml:space="preserve">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w:t>
            </w:r>
            <w:r>
              <w:lastRenderedPageBreak/>
              <w:t>процессы формирования, накопления и инвестирования сбережений</w:t>
            </w:r>
          </w:p>
        </w:tc>
      </w:tr>
      <w:tr w:rsidR="00966C98" w:rsidRPr="00541C92" w:rsidTr="00966C98">
        <w:tc>
          <w:tcPr>
            <w:tcW w:w="1701" w:type="dxa"/>
          </w:tcPr>
          <w:p w:rsidR="00966C98" w:rsidRDefault="00966C98" w:rsidP="00966C98">
            <w:pPr>
              <w:pStyle w:val="ConsPlusNormal"/>
              <w:jc w:val="center"/>
            </w:pPr>
            <w:r>
              <w:lastRenderedPageBreak/>
              <w:t>10</w:t>
            </w:r>
          </w:p>
        </w:tc>
        <w:tc>
          <w:tcPr>
            <w:tcW w:w="7370" w:type="dxa"/>
          </w:tcPr>
          <w:p w:rsidR="00966C98" w:rsidRDefault="00966C98" w:rsidP="00966C98">
            <w:pPr>
              <w:pStyle w:val="ConsPlusNormal"/>
              <w:jc w:val="both"/>
            </w:pPr>
            <w:r>
              <w:t xml:space="preserve">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w:t>
            </w:r>
            <w:hyperlink r:id="rId40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tc>
      </w:tr>
      <w:tr w:rsidR="00966C98" w:rsidRPr="00541C92" w:rsidTr="00966C98">
        <w:tc>
          <w:tcPr>
            <w:tcW w:w="1701" w:type="dxa"/>
          </w:tcPr>
          <w:p w:rsidR="00966C98" w:rsidRDefault="00966C98" w:rsidP="00966C98">
            <w:pPr>
              <w:pStyle w:val="ConsPlusNormal"/>
              <w:jc w:val="center"/>
            </w:pPr>
            <w:r>
              <w:t>11</w:t>
            </w:r>
          </w:p>
        </w:tc>
        <w:tc>
          <w:tcPr>
            <w:tcW w:w="7370" w:type="dxa"/>
          </w:tcPr>
          <w:p w:rsidR="00966C98" w:rsidRDefault="00966C98" w:rsidP="00966C98">
            <w:pPr>
              <w:pStyle w:val="ConsPlusNormal"/>
              <w:jc w:val="both"/>
            </w:pPr>
            <w:r>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966C98" w:rsidRPr="00541C92" w:rsidTr="00966C98">
        <w:tc>
          <w:tcPr>
            <w:tcW w:w="1701" w:type="dxa"/>
          </w:tcPr>
          <w:p w:rsidR="00966C98" w:rsidRDefault="00966C98" w:rsidP="00966C98">
            <w:pPr>
              <w:pStyle w:val="ConsPlusNormal"/>
              <w:jc w:val="center"/>
            </w:pPr>
            <w:r>
              <w:t>12</w:t>
            </w:r>
          </w:p>
        </w:tc>
        <w:tc>
          <w:tcPr>
            <w:tcW w:w="7370" w:type="dxa"/>
          </w:tcPr>
          <w:p w:rsidR="00966C98" w:rsidRDefault="00966C98" w:rsidP="00966C98">
            <w:pPr>
              <w:pStyle w:val="ConsPlusNormal"/>
              <w:jc w:val="both"/>
            </w:pPr>
            <w:r>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tc>
      </w:tr>
      <w:tr w:rsidR="00966C98" w:rsidRPr="00541C92" w:rsidTr="00966C98">
        <w:tc>
          <w:tcPr>
            <w:tcW w:w="1701" w:type="dxa"/>
          </w:tcPr>
          <w:p w:rsidR="00966C98" w:rsidRDefault="00966C98" w:rsidP="00966C98">
            <w:pPr>
              <w:pStyle w:val="ConsPlusNormal"/>
              <w:jc w:val="center"/>
            </w:pPr>
            <w:r>
              <w:t>13</w:t>
            </w:r>
          </w:p>
        </w:tc>
        <w:tc>
          <w:tcPr>
            <w:tcW w:w="7370" w:type="dxa"/>
          </w:tcPr>
          <w:p w:rsidR="00966C98" w:rsidRDefault="00966C98" w:rsidP="00966C98">
            <w:pPr>
              <w:pStyle w:val="ConsPlusNormal"/>
              <w:jc w:val="both"/>
            </w:pPr>
            <w:r>
              <w:t xml:space="preserve">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мошенничеств, применения недобросовестных практик); осознание </w:t>
            </w:r>
            <w:r>
              <w:lastRenderedPageBreak/>
              <w:t>неприемлемости всех форм антиобщественного поведения</w:t>
            </w:r>
          </w:p>
        </w:tc>
      </w:tr>
      <w:tr w:rsidR="00966C98" w:rsidRPr="00541C92" w:rsidTr="00966C98">
        <w:tc>
          <w:tcPr>
            <w:tcW w:w="1701" w:type="dxa"/>
          </w:tcPr>
          <w:p w:rsidR="00966C98" w:rsidRDefault="00966C98" w:rsidP="00966C98">
            <w:pPr>
              <w:pStyle w:val="ConsPlusNormal"/>
              <w:jc w:val="center"/>
            </w:pPr>
            <w:r>
              <w:lastRenderedPageBreak/>
              <w:t>14</w:t>
            </w:r>
          </w:p>
        </w:tc>
        <w:tc>
          <w:tcPr>
            <w:tcW w:w="7370" w:type="dxa"/>
          </w:tcPr>
          <w:p w:rsidR="00966C98" w:rsidRDefault="00966C98" w:rsidP="00966C98">
            <w:pPr>
              <w:pStyle w:val="ConsPlusNormal"/>
              <w:jc w:val="both"/>
            </w:pPr>
            <w:r>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для составления личного финансового плана; для выбора профессии и оценки собственных перспектив в профессиональной сфере;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tc>
      </w:tr>
      <w:tr w:rsidR="00966C98" w:rsidRPr="00541C92" w:rsidTr="00966C98">
        <w:tc>
          <w:tcPr>
            <w:tcW w:w="1701" w:type="dxa"/>
          </w:tcPr>
          <w:p w:rsidR="00966C98" w:rsidRDefault="00966C98" w:rsidP="00966C98">
            <w:pPr>
              <w:pStyle w:val="ConsPlusNormal"/>
              <w:jc w:val="center"/>
            </w:pPr>
            <w:r>
              <w:t>15</w:t>
            </w:r>
          </w:p>
        </w:tc>
        <w:tc>
          <w:tcPr>
            <w:tcW w:w="7370" w:type="dxa"/>
          </w:tcPr>
          <w:p w:rsidR="00966C98" w:rsidRDefault="00966C98" w:rsidP="00966C98">
            <w:pPr>
              <w:pStyle w:val="ConsPlusNormal"/>
              <w:jc w:val="both"/>
            </w:pPr>
            <w:r>
              <w:t>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tc>
      </w:tr>
    </w:tbl>
    <w:p w:rsidR="00966C98" w:rsidRDefault="00966C98" w:rsidP="00966C98">
      <w:pPr>
        <w:pStyle w:val="ConsPlusNormal"/>
        <w:ind w:firstLine="540"/>
        <w:jc w:val="both"/>
      </w:pPr>
    </w:p>
    <w:p w:rsidR="00966C98" w:rsidRDefault="00966C98" w:rsidP="00966C98">
      <w:pPr>
        <w:pStyle w:val="ConsPlusNormal"/>
        <w:jc w:val="right"/>
      </w:pPr>
      <w:r>
        <w:t>Таблица 19.9</w:t>
      </w:r>
    </w:p>
    <w:p w:rsidR="00966C98" w:rsidRDefault="00966C98" w:rsidP="00966C98">
      <w:pPr>
        <w:pStyle w:val="ConsPlusNormal"/>
        <w:ind w:firstLine="540"/>
        <w:jc w:val="both"/>
      </w:pPr>
    </w:p>
    <w:p w:rsidR="00966C98" w:rsidRDefault="00966C98" w:rsidP="00966C98">
      <w:pPr>
        <w:pStyle w:val="ConsPlusNormal"/>
        <w:jc w:val="center"/>
      </w:pPr>
      <w:r>
        <w:t>Перечень элементов содержания, проверяемых на ОГЭ</w:t>
      </w:r>
    </w:p>
    <w:p w:rsidR="00966C98" w:rsidRDefault="00966C98" w:rsidP="00966C98">
      <w:pPr>
        <w:pStyle w:val="ConsPlusNormal"/>
        <w:jc w:val="center"/>
      </w:pPr>
      <w:r>
        <w:t>по обществознанию</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966C98" w:rsidTr="00966C98">
        <w:tc>
          <w:tcPr>
            <w:tcW w:w="1134" w:type="dxa"/>
          </w:tcPr>
          <w:p w:rsidR="00966C98" w:rsidRDefault="00966C98" w:rsidP="00966C98">
            <w:pPr>
              <w:pStyle w:val="ConsPlusNormal"/>
              <w:jc w:val="center"/>
            </w:pPr>
            <w:r>
              <w:t>Код</w:t>
            </w:r>
          </w:p>
        </w:tc>
        <w:tc>
          <w:tcPr>
            <w:tcW w:w="7937" w:type="dxa"/>
          </w:tcPr>
          <w:p w:rsidR="00966C98" w:rsidRDefault="00966C98" w:rsidP="00966C98">
            <w:pPr>
              <w:pStyle w:val="ConsPlusNormal"/>
              <w:jc w:val="center"/>
            </w:pPr>
            <w:r>
              <w:t>Проверяемый элемент содержания</w:t>
            </w:r>
          </w:p>
        </w:tc>
      </w:tr>
      <w:tr w:rsidR="00966C98" w:rsidRPr="00541C92" w:rsidTr="00966C98">
        <w:tc>
          <w:tcPr>
            <w:tcW w:w="1134" w:type="dxa"/>
          </w:tcPr>
          <w:p w:rsidR="00966C98" w:rsidRDefault="00966C98" w:rsidP="00966C98">
            <w:pPr>
              <w:pStyle w:val="ConsPlusNormal"/>
              <w:jc w:val="center"/>
            </w:pPr>
            <w:r>
              <w:t>1</w:t>
            </w:r>
          </w:p>
        </w:tc>
        <w:tc>
          <w:tcPr>
            <w:tcW w:w="7937" w:type="dxa"/>
          </w:tcPr>
          <w:p w:rsidR="00966C98" w:rsidRDefault="00966C98" w:rsidP="00966C98">
            <w:pPr>
              <w:pStyle w:val="ConsPlusNormal"/>
              <w:jc w:val="both"/>
            </w:pPr>
            <w:r>
              <w:t>Человек и его социальное окружение</w:t>
            </w:r>
          </w:p>
        </w:tc>
      </w:tr>
      <w:tr w:rsidR="00966C98" w:rsidRPr="00541C92" w:rsidTr="00966C98">
        <w:tc>
          <w:tcPr>
            <w:tcW w:w="1134" w:type="dxa"/>
          </w:tcPr>
          <w:p w:rsidR="00966C98" w:rsidRDefault="00966C98" w:rsidP="00966C98">
            <w:pPr>
              <w:pStyle w:val="ConsPlusNormal"/>
              <w:jc w:val="center"/>
            </w:pPr>
            <w:r>
              <w:lastRenderedPageBreak/>
              <w:t>1.1</w:t>
            </w:r>
          </w:p>
        </w:tc>
        <w:tc>
          <w:tcPr>
            <w:tcW w:w="7937" w:type="dxa"/>
          </w:tcPr>
          <w:p w:rsidR="00966C98" w:rsidRDefault="00966C98" w:rsidP="00966C98">
            <w:pPr>
              <w:pStyle w:val="ConsPlusNormal"/>
              <w:jc w:val="both"/>
            </w:pPr>
            <w:r>
              <w:t>Биологическое и социальное в человеке. Черты сходства и различия человека и животного</w:t>
            </w:r>
          </w:p>
        </w:tc>
      </w:tr>
      <w:tr w:rsidR="00966C98" w:rsidTr="00966C98">
        <w:tc>
          <w:tcPr>
            <w:tcW w:w="1134" w:type="dxa"/>
          </w:tcPr>
          <w:p w:rsidR="00966C98" w:rsidRDefault="00966C98" w:rsidP="00966C98">
            <w:pPr>
              <w:pStyle w:val="ConsPlusNormal"/>
              <w:jc w:val="center"/>
            </w:pPr>
            <w:r>
              <w:t>1.2</w:t>
            </w:r>
          </w:p>
        </w:tc>
        <w:tc>
          <w:tcPr>
            <w:tcW w:w="7937" w:type="dxa"/>
          </w:tcPr>
          <w:p w:rsidR="00966C98" w:rsidRDefault="00966C98" w:rsidP="00966C98">
            <w:pPr>
              <w:pStyle w:val="ConsPlusNormal"/>
              <w:jc w:val="both"/>
            </w:pPr>
            <w:r>
              <w:t>Потребности человека (биологические, социальные, духовные). Способности человека</w:t>
            </w:r>
          </w:p>
        </w:tc>
      </w:tr>
      <w:tr w:rsidR="00966C98" w:rsidRPr="00541C92" w:rsidTr="00966C98">
        <w:tc>
          <w:tcPr>
            <w:tcW w:w="1134" w:type="dxa"/>
          </w:tcPr>
          <w:p w:rsidR="00966C98" w:rsidRDefault="00966C98" w:rsidP="00966C98">
            <w:pPr>
              <w:pStyle w:val="ConsPlusNormal"/>
              <w:jc w:val="center"/>
            </w:pPr>
            <w:r>
              <w:t>1.3</w:t>
            </w:r>
          </w:p>
        </w:tc>
        <w:tc>
          <w:tcPr>
            <w:tcW w:w="7937" w:type="dxa"/>
          </w:tcPr>
          <w:p w:rsidR="00966C98" w:rsidRDefault="00966C98" w:rsidP="00966C98">
            <w:pPr>
              <w:pStyle w:val="ConsPlusNormal"/>
              <w:jc w:val="both"/>
            </w:pPr>
            <w: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 Люди с ограниченными возможностями здоровья, их особые потребности и социальная позиция</w:t>
            </w:r>
          </w:p>
        </w:tc>
      </w:tr>
      <w:tr w:rsidR="00966C98" w:rsidRPr="00541C92" w:rsidTr="00966C98">
        <w:tc>
          <w:tcPr>
            <w:tcW w:w="1134" w:type="dxa"/>
          </w:tcPr>
          <w:p w:rsidR="00966C98" w:rsidRDefault="00966C98" w:rsidP="00966C98">
            <w:pPr>
              <w:pStyle w:val="ConsPlusNormal"/>
              <w:jc w:val="center"/>
            </w:pPr>
            <w:r>
              <w:t>1.4</w:t>
            </w:r>
          </w:p>
        </w:tc>
        <w:tc>
          <w:tcPr>
            <w:tcW w:w="7937" w:type="dxa"/>
          </w:tcPr>
          <w:p w:rsidR="00966C98" w:rsidRDefault="00966C98" w:rsidP="00966C98">
            <w:pPr>
              <w:pStyle w:val="ConsPlusNormal"/>
              <w:jc w:val="both"/>
            </w:pPr>
            <w:r>
              <w:t>Цели и мотивы деятельности. Виды деятельности (игра, труд, учение)</w:t>
            </w:r>
          </w:p>
        </w:tc>
      </w:tr>
      <w:tr w:rsidR="00966C98" w:rsidRPr="00541C92" w:rsidTr="00966C98">
        <w:tc>
          <w:tcPr>
            <w:tcW w:w="1134" w:type="dxa"/>
          </w:tcPr>
          <w:p w:rsidR="00966C98" w:rsidRDefault="00966C98" w:rsidP="00966C98">
            <w:pPr>
              <w:pStyle w:val="ConsPlusNormal"/>
              <w:jc w:val="center"/>
            </w:pPr>
            <w:r>
              <w:t>1.5</w:t>
            </w:r>
          </w:p>
        </w:tc>
        <w:tc>
          <w:tcPr>
            <w:tcW w:w="7937" w:type="dxa"/>
          </w:tcPr>
          <w:p w:rsidR="00966C98" w:rsidRDefault="00966C98" w:rsidP="00966C98">
            <w:pPr>
              <w:pStyle w:val="ConsPlusNormal"/>
              <w:jc w:val="both"/>
            </w:pPr>
            <w:r>
              <w:t>Познание человеком мира и самого себя как вид деятельности</w:t>
            </w:r>
          </w:p>
        </w:tc>
      </w:tr>
      <w:tr w:rsidR="00966C98" w:rsidTr="00966C98">
        <w:tc>
          <w:tcPr>
            <w:tcW w:w="1134" w:type="dxa"/>
          </w:tcPr>
          <w:p w:rsidR="00966C98" w:rsidRDefault="00966C98" w:rsidP="00966C98">
            <w:pPr>
              <w:pStyle w:val="ConsPlusNormal"/>
              <w:jc w:val="center"/>
            </w:pPr>
            <w:r>
              <w:t>1.6</w:t>
            </w:r>
          </w:p>
        </w:tc>
        <w:tc>
          <w:tcPr>
            <w:tcW w:w="7937" w:type="dxa"/>
          </w:tcPr>
          <w:p w:rsidR="00966C98" w:rsidRDefault="00966C98" w:rsidP="00966C98">
            <w:pPr>
              <w:pStyle w:val="ConsPlusNormal"/>
              <w:jc w:val="both"/>
            </w:pPr>
            <w:r>
              <w:t>Право человека на образование. Школьное образование. Права и обязанности учащегося</w:t>
            </w:r>
          </w:p>
        </w:tc>
      </w:tr>
      <w:tr w:rsidR="00966C98" w:rsidTr="00966C98">
        <w:tc>
          <w:tcPr>
            <w:tcW w:w="1134" w:type="dxa"/>
          </w:tcPr>
          <w:p w:rsidR="00966C98" w:rsidRDefault="00966C98" w:rsidP="00966C98">
            <w:pPr>
              <w:pStyle w:val="ConsPlusNormal"/>
              <w:jc w:val="center"/>
            </w:pPr>
            <w:r>
              <w:t>1.7</w:t>
            </w:r>
          </w:p>
        </w:tc>
        <w:tc>
          <w:tcPr>
            <w:tcW w:w="7937" w:type="dxa"/>
          </w:tcPr>
          <w:p w:rsidR="00966C98" w:rsidRDefault="00966C98" w:rsidP="00966C98">
            <w:pPr>
              <w:pStyle w:val="ConsPlusNormal"/>
              <w:jc w:val="both"/>
            </w:pPr>
            <w:r>
              <w:t>Общение. Цели и средства общения. Особенности общения подростков. Общение в современных условиях. Особенности общения в виртуальном пространстве</w:t>
            </w:r>
          </w:p>
        </w:tc>
      </w:tr>
      <w:tr w:rsidR="00966C98" w:rsidTr="00966C98">
        <w:tc>
          <w:tcPr>
            <w:tcW w:w="1134" w:type="dxa"/>
          </w:tcPr>
          <w:p w:rsidR="00966C98" w:rsidRDefault="00966C98" w:rsidP="00966C98">
            <w:pPr>
              <w:pStyle w:val="ConsPlusNormal"/>
              <w:jc w:val="center"/>
            </w:pPr>
            <w:r>
              <w:t>1.8</w:t>
            </w:r>
          </w:p>
        </w:tc>
        <w:tc>
          <w:tcPr>
            <w:tcW w:w="7937" w:type="dxa"/>
          </w:tcPr>
          <w:p w:rsidR="00966C98" w:rsidRDefault="00966C98" w:rsidP="00966C98">
            <w:pPr>
              <w:pStyle w:val="ConsPlusNormal"/>
              <w:jc w:val="both"/>
            </w:pPr>
            <w:r>
              <w:t>Отношения в малых группах. Групповые нормы и правила. Лидерство в группе. Межличностные отношения (деловые, личные). Отношения с друзьями и сверстниками. Конфликты в межличностных отношениях</w:t>
            </w:r>
          </w:p>
        </w:tc>
      </w:tr>
      <w:tr w:rsidR="00966C98" w:rsidRPr="00541C92" w:rsidTr="00966C98">
        <w:tc>
          <w:tcPr>
            <w:tcW w:w="1134" w:type="dxa"/>
          </w:tcPr>
          <w:p w:rsidR="00966C98" w:rsidRDefault="00966C98" w:rsidP="00966C98">
            <w:pPr>
              <w:pStyle w:val="ConsPlusNormal"/>
              <w:jc w:val="center"/>
            </w:pPr>
            <w:r>
              <w:t>2</w:t>
            </w:r>
          </w:p>
        </w:tc>
        <w:tc>
          <w:tcPr>
            <w:tcW w:w="7937" w:type="dxa"/>
          </w:tcPr>
          <w:p w:rsidR="00966C98" w:rsidRDefault="00966C98" w:rsidP="00966C98">
            <w:pPr>
              <w:pStyle w:val="ConsPlusNormal"/>
              <w:jc w:val="both"/>
            </w:pPr>
            <w:r>
              <w:t>Общество, в котором мы живем. Человек в современном изменяющемся мире</w:t>
            </w:r>
          </w:p>
        </w:tc>
      </w:tr>
      <w:tr w:rsidR="00966C98" w:rsidRPr="00541C92" w:rsidTr="00966C98">
        <w:tc>
          <w:tcPr>
            <w:tcW w:w="1134" w:type="dxa"/>
          </w:tcPr>
          <w:p w:rsidR="00966C98" w:rsidRDefault="00966C98" w:rsidP="00966C98">
            <w:pPr>
              <w:pStyle w:val="ConsPlusNormal"/>
              <w:jc w:val="center"/>
            </w:pPr>
            <w:r>
              <w:t>2.1</w:t>
            </w:r>
          </w:p>
        </w:tc>
        <w:tc>
          <w:tcPr>
            <w:tcW w:w="7937" w:type="dxa"/>
          </w:tcPr>
          <w:p w:rsidR="00966C98" w:rsidRDefault="00966C98" w:rsidP="00966C98">
            <w:pPr>
              <w:pStyle w:val="ConsPlusNormal"/>
              <w:jc w:val="both"/>
            </w:pPr>
            <w:r>
              <w:t>Что такое общество. Связь общества и природы</w:t>
            </w:r>
          </w:p>
        </w:tc>
      </w:tr>
      <w:tr w:rsidR="00966C98" w:rsidRPr="00541C92" w:rsidTr="00966C98">
        <w:tc>
          <w:tcPr>
            <w:tcW w:w="1134" w:type="dxa"/>
          </w:tcPr>
          <w:p w:rsidR="00966C98" w:rsidRDefault="00966C98" w:rsidP="00966C98">
            <w:pPr>
              <w:pStyle w:val="ConsPlusNormal"/>
              <w:jc w:val="center"/>
            </w:pPr>
            <w:r>
              <w:t>2.2</w:t>
            </w:r>
          </w:p>
        </w:tc>
        <w:tc>
          <w:tcPr>
            <w:tcW w:w="7937" w:type="dxa"/>
          </w:tcPr>
          <w:p w:rsidR="00966C98" w:rsidRDefault="00966C98" w:rsidP="00966C98">
            <w:pPr>
              <w:pStyle w:val="ConsPlusNormal"/>
              <w:jc w:val="both"/>
            </w:pPr>
            <w:r>
              <w:t>Устройство общественной жизни. Основные сферы жизни общества и их взаимодействие</w:t>
            </w:r>
          </w:p>
        </w:tc>
      </w:tr>
      <w:tr w:rsidR="00966C98" w:rsidTr="00966C98">
        <w:tc>
          <w:tcPr>
            <w:tcW w:w="1134" w:type="dxa"/>
          </w:tcPr>
          <w:p w:rsidR="00966C98" w:rsidRDefault="00966C98" w:rsidP="00966C98">
            <w:pPr>
              <w:pStyle w:val="ConsPlusNormal"/>
              <w:jc w:val="center"/>
            </w:pPr>
            <w:r>
              <w:lastRenderedPageBreak/>
              <w:t>2.3</w:t>
            </w:r>
          </w:p>
        </w:tc>
        <w:tc>
          <w:tcPr>
            <w:tcW w:w="7937" w:type="dxa"/>
          </w:tcPr>
          <w:p w:rsidR="00966C98" w:rsidRDefault="00966C98" w:rsidP="00966C98">
            <w:pPr>
              <w:pStyle w:val="ConsPlusNormal"/>
              <w:jc w:val="both"/>
            </w:pPr>
            <w:r>
              <w:t>Развитие общества. Современные формы связи и коммуникации: как они изменили мир.</w:t>
            </w:r>
          </w:p>
          <w:p w:rsidR="00966C98" w:rsidRDefault="00966C98" w:rsidP="00966C98">
            <w:pPr>
              <w:pStyle w:val="ConsPlusNormal"/>
              <w:jc w:val="both"/>
            </w:pPr>
            <w:r>
              <w:t>Информационное общество. Роль информации и информационных технологий в современном мире. Профессии настоящего и будущего. Непрерывное образование и карьера</w:t>
            </w:r>
          </w:p>
        </w:tc>
      </w:tr>
      <w:tr w:rsidR="00966C98" w:rsidRPr="00541C92" w:rsidTr="00966C98">
        <w:tc>
          <w:tcPr>
            <w:tcW w:w="1134" w:type="dxa"/>
          </w:tcPr>
          <w:p w:rsidR="00966C98" w:rsidRDefault="00966C98" w:rsidP="00966C98">
            <w:pPr>
              <w:pStyle w:val="ConsPlusNormal"/>
              <w:jc w:val="center"/>
            </w:pPr>
            <w:r>
              <w:t>2.4</w:t>
            </w:r>
          </w:p>
        </w:tc>
        <w:tc>
          <w:tcPr>
            <w:tcW w:w="7937" w:type="dxa"/>
          </w:tcPr>
          <w:p w:rsidR="00966C98" w:rsidRDefault="00966C98" w:rsidP="00966C98">
            <w:pPr>
              <w:pStyle w:val="ConsPlusNormal"/>
              <w:jc w:val="both"/>
            </w:pPr>
            <w:r>
              <w:t>Информационная культура и информационная безопасность. Правила безопасного поведения в сети Интернет</w:t>
            </w:r>
          </w:p>
        </w:tc>
      </w:tr>
      <w:tr w:rsidR="00966C98" w:rsidRPr="00541C92" w:rsidTr="00966C98">
        <w:tc>
          <w:tcPr>
            <w:tcW w:w="1134" w:type="dxa"/>
          </w:tcPr>
          <w:p w:rsidR="00966C98" w:rsidRDefault="00966C98" w:rsidP="00966C98">
            <w:pPr>
              <w:pStyle w:val="ConsPlusNormal"/>
              <w:jc w:val="center"/>
            </w:pPr>
            <w:r>
              <w:t>2.5</w:t>
            </w:r>
          </w:p>
        </w:tc>
        <w:tc>
          <w:tcPr>
            <w:tcW w:w="7937" w:type="dxa"/>
          </w:tcPr>
          <w:p w:rsidR="00966C98" w:rsidRDefault="00966C98" w:rsidP="00966C98">
            <w:pPr>
              <w:pStyle w:val="ConsPlusNormal"/>
              <w:jc w:val="both"/>
            </w:pPr>
            <w:r>
              <w:t>Сущность глобализации. Причины, проявления и последствия глобализации, ее противоречия. Глобальные проблемы и возможности их решения. Экологическая ситуация и способы ее улучшения</w:t>
            </w:r>
          </w:p>
        </w:tc>
      </w:tr>
      <w:tr w:rsidR="00966C98" w:rsidTr="00966C98">
        <w:tc>
          <w:tcPr>
            <w:tcW w:w="1134" w:type="dxa"/>
          </w:tcPr>
          <w:p w:rsidR="00966C98" w:rsidRDefault="00966C98" w:rsidP="00966C98">
            <w:pPr>
              <w:pStyle w:val="ConsPlusNormal"/>
              <w:jc w:val="center"/>
            </w:pPr>
            <w:r>
              <w:t>3</w:t>
            </w:r>
          </w:p>
        </w:tc>
        <w:tc>
          <w:tcPr>
            <w:tcW w:w="7937" w:type="dxa"/>
          </w:tcPr>
          <w:p w:rsidR="00966C98" w:rsidRDefault="00966C98" w:rsidP="00966C98">
            <w:pPr>
              <w:pStyle w:val="ConsPlusNormal"/>
              <w:jc w:val="both"/>
            </w:pPr>
            <w:r>
              <w:t>Человек в мире культуры</w:t>
            </w:r>
          </w:p>
        </w:tc>
      </w:tr>
      <w:tr w:rsidR="00966C98" w:rsidRPr="00541C92" w:rsidTr="00966C98">
        <w:tc>
          <w:tcPr>
            <w:tcW w:w="1134" w:type="dxa"/>
          </w:tcPr>
          <w:p w:rsidR="00966C98" w:rsidRDefault="00966C98" w:rsidP="00966C98">
            <w:pPr>
              <w:pStyle w:val="ConsPlusNormal"/>
              <w:jc w:val="center"/>
            </w:pPr>
            <w:r>
              <w:t>3.1</w:t>
            </w:r>
          </w:p>
        </w:tc>
        <w:tc>
          <w:tcPr>
            <w:tcW w:w="7937" w:type="dxa"/>
          </w:tcPr>
          <w:p w:rsidR="00966C98" w:rsidRDefault="00966C98" w:rsidP="00966C98">
            <w:pPr>
              <w:pStyle w:val="ConsPlusNormal"/>
              <w:jc w:val="both"/>
            </w:pPr>
            <w:r>
              <w:t>Культура, ее многообразие и формы. Влияние духовной культуры на формирование личности</w:t>
            </w:r>
          </w:p>
        </w:tc>
      </w:tr>
      <w:tr w:rsidR="00966C98" w:rsidTr="00966C98">
        <w:tc>
          <w:tcPr>
            <w:tcW w:w="1134" w:type="dxa"/>
          </w:tcPr>
          <w:p w:rsidR="00966C98" w:rsidRDefault="00966C98" w:rsidP="00966C98">
            <w:pPr>
              <w:pStyle w:val="ConsPlusNormal"/>
              <w:jc w:val="center"/>
            </w:pPr>
            <w:r>
              <w:t>3.2</w:t>
            </w:r>
          </w:p>
        </w:tc>
        <w:tc>
          <w:tcPr>
            <w:tcW w:w="7937" w:type="dxa"/>
          </w:tcPr>
          <w:p w:rsidR="00966C98" w:rsidRDefault="00966C98" w:rsidP="00966C98">
            <w:pPr>
              <w:pStyle w:val="ConsPlusNormal"/>
              <w:jc w:val="both"/>
            </w:pPr>
            <w:r>
              <w:t>Духовные ценности, традиционные ценности российского народа. Общественные ценности. Свобода и ответственность гражданина. Гражданственность и патриотизм. Гуманизм</w:t>
            </w:r>
          </w:p>
        </w:tc>
      </w:tr>
      <w:tr w:rsidR="00966C98" w:rsidTr="00966C98">
        <w:tc>
          <w:tcPr>
            <w:tcW w:w="1134" w:type="dxa"/>
          </w:tcPr>
          <w:p w:rsidR="00966C98" w:rsidRDefault="00966C98" w:rsidP="00966C98">
            <w:pPr>
              <w:pStyle w:val="ConsPlusNormal"/>
              <w:jc w:val="center"/>
            </w:pPr>
            <w:r>
              <w:t>3.3</w:t>
            </w:r>
          </w:p>
        </w:tc>
        <w:tc>
          <w:tcPr>
            <w:tcW w:w="7937" w:type="dxa"/>
          </w:tcPr>
          <w:p w:rsidR="00966C98" w:rsidRDefault="00966C98" w:rsidP="00966C98">
            <w:pPr>
              <w:pStyle w:val="ConsPlusNormal"/>
              <w:jc w:val="both"/>
            </w:pPr>
            <w:r>
              <w:t>Принципы и нормы морали. Добро и зло. Нравственные чувства человека. Совесть и стыд. Моральный выбор. Моральная оценка поведения людей и собственного поведения. Влияние моральных норм на общество и человека. Волонтерское движение</w:t>
            </w:r>
          </w:p>
        </w:tc>
      </w:tr>
      <w:tr w:rsidR="00966C98" w:rsidRPr="00541C92" w:rsidTr="00966C98">
        <w:tc>
          <w:tcPr>
            <w:tcW w:w="1134" w:type="dxa"/>
          </w:tcPr>
          <w:p w:rsidR="00966C98" w:rsidRDefault="00966C98" w:rsidP="00966C98">
            <w:pPr>
              <w:pStyle w:val="ConsPlusNormal"/>
              <w:jc w:val="center"/>
            </w:pPr>
            <w:r>
              <w:t>3.4</w:t>
            </w:r>
          </w:p>
        </w:tc>
        <w:tc>
          <w:tcPr>
            <w:tcW w:w="7937" w:type="dxa"/>
          </w:tcPr>
          <w:p w:rsidR="00966C98" w:rsidRDefault="00966C98" w:rsidP="00966C98">
            <w:pPr>
              <w:pStyle w:val="ConsPlusNormal"/>
              <w:jc w:val="both"/>
            </w:pPr>
            <w:r>
              <w:t>Наука. Естественные и социально-гуманитарные науки. Роль науки в развитии общества</w:t>
            </w:r>
          </w:p>
        </w:tc>
      </w:tr>
      <w:tr w:rsidR="00966C98" w:rsidRPr="00541C92" w:rsidTr="00966C98">
        <w:tc>
          <w:tcPr>
            <w:tcW w:w="1134" w:type="dxa"/>
          </w:tcPr>
          <w:p w:rsidR="00966C98" w:rsidRDefault="00966C98" w:rsidP="00966C98">
            <w:pPr>
              <w:pStyle w:val="ConsPlusNormal"/>
              <w:jc w:val="center"/>
            </w:pPr>
            <w:r>
              <w:t>3.5</w:t>
            </w:r>
          </w:p>
        </w:tc>
        <w:tc>
          <w:tcPr>
            <w:tcW w:w="7937" w:type="dxa"/>
          </w:tcPr>
          <w:p w:rsidR="00966C98" w:rsidRDefault="00966C98" w:rsidP="00966C98">
            <w:pPr>
              <w:pStyle w:val="ConsPlusNormal"/>
              <w:jc w:val="both"/>
            </w:pPr>
            <w:r>
              <w:t>Образование. Личностная и общественная значимость образования в современном обществе. Образование в Российской Федерации. Самообразование. Политика в сфере культуры и образования в Российской Федерации</w:t>
            </w:r>
          </w:p>
        </w:tc>
      </w:tr>
      <w:tr w:rsidR="00966C98" w:rsidRPr="00541C92" w:rsidTr="00966C98">
        <w:tc>
          <w:tcPr>
            <w:tcW w:w="1134" w:type="dxa"/>
          </w:tcPr>
          <w:p w:rsidR="00966C98" w:rsidRDefault="00966C98" w:rsidP="00966C98">
            <w:pPr>
              <w:pStyle w:val="ConsPlusNormal"/>
              <w:jc w:val="center"/>
            </w:pPr>
            <w:r>
              <w:lastRenderedPageBreak/>
              <w:t>3.6</w:t>
            </w:r>
          </w:p>
        </w:tc>
        <w:tc>
          <w:tcPr>
            <w:tcW w:w="7937" w:type="dxa"/>
          </w:tcPr>
          <w:p w:rsidR="00966C98" w:rsidRDefault="00966C98" w:rsidP="00966C98">
            <w:pPr>
              <w:pStyle w:val="ConsPlusNormal"/>
              <w:jc w:val="both"/>
            </w:pPr>
            <w: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tc>
      </w:tr>
      <w:tr w:rsidR="00966C98" w:rsidRPr="00541C92" w:rsidTr="00966C98">
        <w:tc>
          <w:tcPr>
            <w:tcW w:w="1134" w:type="dxa"/>
          </w:tcPr>
          <w:p w:rsidR="00966C98" w:rsidRDefault="00966C98" w:rsidP="00966C98">
            <w:pPr>
              <w:pStyle w:val="ConsPlusNormal"/>
              <w:jc w:val="center"/>
            </w:pPr>
            <w:r>
              <w:t>3.7</w:t>
            </w:r>
          </w:p>
        </w:tc>
        <w:tc>
          <w:tcPr>
            <w:tcW w:w="7937" w:type="dxa"/>
          </w:tcPr>
          <w:p w:rsidR="00966C98" w:rsidRDefault="00966C98" w:rsidP="00966C98">
            <w:pPr>
              <w:pStyle w:val="ConsPlusNormal"/>
              <w:jc w:val="both"/>
            </w:pPr>
            <w:r>
              <w:t>Что такое искусство. Виды искусств. Роль искусства в жизни человека и общества</w:t>
            </w:r>
          </w:p>
        </w:tc>
      </w:tr>
      <w:tr w:rsidR="00966C98" w:rsidTr="00966C98">
        <w:tc>
          <w:tcPr>
            <w:tcW w:w="1134" w:type="dxa"/>
          </w:tcPr>
          <w:p w:rsidR="00966C98" w:rsidRDefault="00966C98" w:rsidP="00966C98">
            <w:pPr>
              <w:pStyle w:val="ConsPlusNormal"/>
              <w:jc w:val="center"/>
            </w:pPr>
            <w:r>
              <w:t>4</w:t>
            </w:r>
          </w:p>
        </w:tc>
        <w:tc>
          <w:tcPr>
            <w:tcW w:w="7937" w:type="dxa"/>
          </w:tcPr>
          <w:p w:rsidR="00966C98" w:rsidRDefault="00966C98" w:rsidP="00966C98">
            <w:pPr>
              <w:pStyle w:val="ConsPlusNormal"/>
              <w:jc w:val="both"/>
            </w:pPr>
            <w:r>
              <w:t>Человек в экономических отношениях</w:t>
            </w:r>
          </w:p>
        </w:tc>
      </w:tr>
      <w:tr w:rsidR="00966C98" w:rsidRPr="00541C92" w:rsidTr="00966C98">
        <w:tc>
          <w:tcPr>
            <w:tcW w:w="1134" w:type="dxa"/>
          </w:tcPr>
          <w:p w:rsidR="00966C98" w:rsidRDefault="00966C98" w:rsidP="00966C98">
            <w:pPr>
              <w:pStyle w:val="ConsPlusNormal"/>
              <w:jc w:val="center"/>
            </w:pPr>
            <w:r>
              <w:t>4.1</w:t>
            </w:r>
          </w:p>
        </w:tc>
        <w:tc>
          <w:tcPr>
            <w:tcW w:w="7937" w:type="dxa"/>
          </w:tcPr>
          <w:p w:rsidR="00966C98" w:rsidRDefault="00966C98" w:rsidP="00966C98">
            <w:pPr>
              <w:pStyle w:val="ConsPlusNormal"/>
              <w:jc w:val="both"/>
            </w:pPr>
            <w:r>
              <w:t>Что такое экономика. Взаимосвязь жизни общества и его экономического развития. Потребности и ресурсы, ограниченность ресурсов. Экономический выбор. Ресурсы и возможности экономики нашей страны</w:t>
            </w:r>
          </w:p>
        </w:tc>
      </w:tr>
      <w:tr w:rsidR="00966C98" w:rsidTr="00966C98">
        <w:tc>
          <w:tcPr>
            <w:tcW w:w="1134" w:type="dxa"/>
          </w:tcPr>
          <w:p w:rsidR="00966C98" w:rsidRDefault="00966C98" w:rsidP="00966C98">
            <w:pPr>
              <w:pStyle w:val="ConsPlusNormal"/>
              <w:jc w:val="center"/>
            </w:pPr>
            <w:r>
              <w:t>4.2</w:t>
            </w:r>
          </w:p>
        </w:tc>
        <w:tc>
          <w:tcPr>
            <w:tcW w:w="7937" w:type="dxa"/>
          </w:tcPr>
          <w:p w:rsidR="00966C98" w:rsidRDefault="00966C98" w:rsidP="00966C98">
            <w:pPr>
              <w:pStyle w:val="ConsPlusNormal"/>
              <w:jc w:val="both"/>
            </w:pPr>
            <w:r>
              <w:t>Экономическая система и ее функции. Собственность</w:t>
            </w:r>
          </w:p>
        </w:tc>
      </w:tr>
      <w:tr w:rsidR="00966C98" w:rsidTr="00966C98">
        <w:tc>
          <w:tcPr>
            <w:tcW w:w="1134" w:type="dxa"/>
          </w:tcPr>
          <w:p w:rsidR="00966C98" w:rsidRDefault="00966C98" w:rsidP="00966C98">
            <w:pPr>
              <w:pStyle w:val="ConsPlusNormal"/>
              <w:jc w:val="center"/>
            </w:pPr>
            <w:r>
              <w:t>4.3</w:t>
            </w:r>
          </w:p>
        </w:tc>
        <w:tc>
          <w:tcPr>
            <w:tcW w:w="7937" w:type="dxa"/>
          </w:tcPr>
          <w:p w:rsidR="00966C98" w:rsidRDefault="00966C98" w:rsidP="00966C98">
            <w:pPr>
              <w:pStyle w:val="ConsPlusNormal"/>
              <w:jc w:val="both"/>
            </w:pPr>
            <w:r>
              <w:t>Виды экономической деятельности. Производство - источник экономических благ. Факторы производства. Обмен. Торговля и ее формы</w:t>
            </w:r>
          </w:p>
        </w:tc>
      </w:tr>
      <w:tr w:rsidR="00966C98" w:rsidTr="00966C98">
        <w:tc>
          <w:tcPr>
            <w:tcW w:w="1134" w:type="dxa"/>
          </w:tcPr>
          <w:p w:rsidR="00966C98" w:rsidRDefault="00966C98" w:rsidP="00966C98">
            <w:pPr>
              <w:pStyle w:val="ConsPlusNormal"/>
              <w:jc w:val="center"/>
            </w:pPr>
            <w:r>
              <w:t>4.4</w:t>
            </w:r>
          </w:p>
        </w:tc>
        <w:tc>
          <w:tcPr>
            <w:tcW w:w="7937" w:type="dxa"/>
          </w:tcPr>
          <w:p w:rsidR="00966C98" w:rsidRDefault="00966C98" w:rsidP="00966C98">
            <w:pPr>
              <w:pStyle w:val="ConsPlusNormal"/>
              <w:jc w:val="both"/>
            </w:pPr>
            <w:r>
              <w:t>Трудовая деятельность. Производительность труда. Разделение труда. Заработная плата и стимулирование труда</w:t>
            </w:r>
          </w:p>
        </w:tc>
      </w:tr>
      <w:tr w:rsidR="00966C98" w:rsidTr="00966C98">
        <w:tc>
          <w:tcPr>
            <w:tcW w:w="1134" w:type="dxa"/>
          </w:tcPr>
          <w:p w:rsidR="00966C98" w:rsidRDefault="00966C98" w:rsidP="00966C98">
            <w:pPr>
              <w:pStyle w:val="ConsPlusNormal"/>
              <w:jc w:val="center"/>
            </w:pPr>
            <w:r>
              <w:t>4.5</w:t>
            </w:r>
          </w:p>
        </w:tc>
        <w:tc>
          <w:tcPr>
            <w:tcW w:w="7937" w:type="dxa"/>
          </w:tcPr>
          <w:p w:rsidR="00966C98" w:rsidRDefault="00966C98" w:rsidP="00966C98">
            <w:pPr>
              <w:pStyle w:val="ConsPlusNormal"/>
              <w:jc w:val="both"/>
            </w:pPr>
            <w:r>
              <w:t>Занятость и безработица</w:t>
            </w:r>
          </w:p>
        </w:tc>
      </w:tr>
      <w:tr w:rsidR="00966C98" w:rsidRPr="00541C92" w:rsidTr="00966C98">
        <w:tc>
          <w:tcPr>
            <w:tcW w:w="1134" w:type="dxa"/>
          </w:tcPr>
          <w:p w:rsidR="00966C98" w:rsidRDefault="00966C98" w:rsidP="00966C98">
            <w:pPr>
              <w:pStyle w:val="ConsPlusNormal"/>
              <w:jc w:val="center"/>
            </w:pPr>
            <w:r>
              <w:t>4.6</w:t>
            </w:r>
          </w:p>
        </w:tc>
        <w:tc>
          <w:tcPr>
            <w:tcW w:w="7937" w:type="dxa"/>
          </w:tcPr>
          <w:p w:rsidR="00966C98" w:rsidRDefault="00966C98" w:rsidP="00966C98">
            <w:pPr>
              <w:pStyle w:val="ConsPlusNormal"/>
              <w:jc w:val="both"/>
            </w:pPr>
            <w:r>
              <w:t>Рыночная экономика. Конкуренция. Государственная политика по развитию конкуренции. Спрос и предложение. Рыночное равновесие. Невидимая рука рынка. Многообразие рынков</w:t>
            </w:r>
          </w:p>
        </w:tc>
      </w:tr>
      <w:tr w:rsidR="00966C98" w:rsidTr="00966C98">
        <w:tc>
          <w:tcPr>
            <w:tcW w:w="1134" w:type="dxa"/>
          </w:tcPr>
          <w:p w:rsidR="00966C98" w:rsidRDefault="00966C98" w:rsidP="00966C98">
            <w:pPr>
              <w:pStyle w:val="ConsPlusNormal"/>
              <w:jc w:val="center"/>
            </w:pPr>
            <w:r>
              <w:t>4.7</w:t>
            </w:r>
          </w:p>
        </w:tc>
        <w:tc>
          <w:tcPr>
            <w:tcW w:w="7937" w:type="dxa"/>
          </w:tcPr>
          <w:p w:rsidR="00966C98" w:rsidRDefault="00966C98" w:rsidP="00966C98">
            <w:pPr>
              <w:pStyle w:val="ConsPlusNormal"/>
              <w:jc w:val="both"/>
            </w:pPr>
            <w:r>
              <w:t>Предприятие в экономике. Издержки, выручка и прибыль. Как повысить эффективность производства</w:t>
            </w:r>
          </w:p>
        </w:tc>
      </w:tr>
      <w:tr w:rsidR="00966C98" w:rsidRPr="00541C92" w:rsidTr="00966C98">
        <w:tc>
          <w:tcPr>
            <w:tcW w:w="1134" w:type="dxa"/>
          </w:tcPr>
          <w:p w:rsidR="00966C98" w:rsidRDefault="00966C98" w:rsidP="00966C98">
            <w:pPr>
              <w:pStyle w:val="ConsPlusNormal"/>
              <w:jc w:val="center"/>
            </w:pPr>
            <w:r>
              <w:t>4.8</w:t>
            </w:r>
          </w:p>
        </w:tc>
        <w:tc>
          <w:tcPr>
            <w:tcW w:w="7937" w:type="dxa"/>
          </w:tcPr>
          <w:p w:rsidR="00966C98" w:rsidRDefault="00966C98" w:rsidP="00966C98">
            <w:pPr>
              <w:pStyle w:val="ConsPlusNormal"/>
              <w:jc w:val="both"/>
            </w:pPr>
            <w:r>
              <w:t>Предпринимательство. Виды и формы предпринимательской деятельности</w:t>
            </w:r>
          </w:p>
        </w:tc>
      </w:tr>
      <w:tr w:rsidR="00966C98" w:rsidTr="00966C98">
        <w:tc>
          <w:tcPr>
            <w:tcW w:w="1134" w:type="dxa"/>
          </w:tcPr>
          <w:p w:rsidR="00966C98" w:rsidRDefault="00966C98" w:rsidP="00966C98">
            <w:pPr>
              <w:pStyle w:val="ConsPlusNormal"/>
              <w:jc w:val="center"/>
            </w:pPr>
            <w:r>
              <w:lastRenderedPageBreak/>
              <w:t>4.9</w:t>
            </w:r>
          </w:p>
        </w:tc>
        <w:tc>
          <w:tcPr>
            <w:tcW w:w="7937" w:type="dxa"/>
          </w:tcPr>
          <w:p w:rsidR="00966C98" w:rsidRDefault="00966C98" w:rsidP="00966C98">
            <w:pPr>
              <w:pStyle w:val="ConsPlusNormal"/>
              <w:jc w:val="both"/>
            </w:pPr>
            <w:r>
              <w:t>Деньги и их функции</w:t>
            </w:r>
          </w:p>
        </w:tc>
      </w:tr>
      <w:tr w:rsidR="00966C98" w:rsidRPr="00541C92" w:rsidTr="00966C98">
        <w:tc>
          <w:tcPr>
            <w:tcW w:w="1134" w:type="dxa"/>
          </w:tcPr>
          <w:p w:rsidR="00966C98" w:rsidRDefault="00966C98" w:rsidP="00966C98">
            <w:pPr>
              <w:pStyle w:val="ConsPlusNormal"/>
              <w:jc w:val="center"/>
            </w:pPr>
            <w:r>
              <w:t>4.10</w:t>
            </w:r>
          </w:p>
        </w:tc>
        <w:tc>
          <w:tcPr>
            <w:tcW w:w="7937" w:type="dxa"/>
          </w:tcPr>
          <w:p w:rsidR="00966C98" w:rsidRDefault="00966C98" w:rsidP="00966C98">
            <w:pPr>
              <w:pStyle w:val="ConsPlusNormal"/>
              <w:jc w:val="both"/>
            </w:pPr>
            <w:r>
              <w:t>Финансовый рынок и посредники (банки, страховые компании, кредитные союзы, участники фондового рынка). Услуги финансовых посредников. Основные типы финансовых инструментов: акции и облигации</w:t>
            </w:r>
          </w:p>
        </w:tc>
      </w:tr>
      <w:tr w:rsidR="00966C98" w:rsidTr="00966C98">
        <w:tc>
          <w:tcPr>
            <w:tcW w:w="1134" w:type="dxa"/>
          </w:tcPr>
          <w:p w:rsidR="00966C98" w:rsidRDefault="00966C98" w:rsidP="00966C98">
            <w:pPr>
              <w:pStyle w:val="ConsPlusNormal"/>
              <w:jc w:val="center"/>
            </w:pPr>
            <w:r>
              <w:t>4.11</w:t>
            </w:r>
          </w:p>
        </w:tc>
        <w:tc>
          <w:tcPr>
            <w:tcW w:w="7937" w:type="dxa"/>
          </w:tcPr>
          <w:p w:rsidR="00966C98" w:rsidRDefault="00966C98" w:rsidP="00966C98">
            <w:pPr>
              <w:pStyle w:val="ConsPlusNormal"/>
              <w:jc w:val="both"/>
            </w:pPr>
            <w:r>
              <w:t>Банковские услуги, предоставляемые гражданам (депозит, кредит, платежная карта, денежные переводы, обмен валюты). Дистанционное банковское обслуживание</w:t>
            </w:r>
          </w:p>
        </w:tc>
      </w:tr>
      <w:tr w:rsidR="00966C98" w:rsidRPr="00541C92" w:rsidTr="00966C98">
        <w:tc>
          <w:tcPr>
            <w:tcW w:w="1134" w:type="dxa"/>
          </w:tcPr>
          <w:p w:rsidR="00966C98" w:rsidRDefault="00966C98" w:rsidP="00966C98">
            <w:pPr>
              <w:pStyle w:val="ConsPlusNormal"/>
              <w:jc w:val="center"/>
            </w:pPr>
            <w:r>
              <w:t>4.12</w:t>
            </w:r>
          </w:p>
        </w:tc>
        <w:tc>
          <w:tcPr>
            <w:tcW w:w="7937" w:type="dxa"/>
          </w:tcPr>
          <w:p w:rsidR="00966C98" w:rsidRDefault="00966C98" w:rsidP="00966C98">
            <w:pPr>
              <w:pStyle w:val="ConsPlusNormal"/>
              <w:jc w:val="both"/>
            </w:pPr>
            <w:r>
              <w:t>Страховые услуги. Защита прав потребителя финансовых услуг</w:t>
            </w:r>
          </w:p>
        </w:tc>
      </w:tr>
      <w:tr w:rsidR="00966C98" w:rsidTr="00966C98">
        <w:tc>
          <w:tcPr>
            <w:tcW w:w="1134" w:type="dxa"/>
          </w:tcPr>
          <w:p w:rsidR="00966C98" w:rsidRDefault="00966C98" w:rsidP="00966C98">
            <w:pPr>
              <w:pStyle w:val="ConsPlusNormal"/>
              <w:jc w:val="center"/>
            </w:pPr>
            <w:r>
              <w:t>4.13</w:t>
            </w:r>
          </w:p>
        </w:tc>
        <w:tc>
          <w:tcPr>
            <w:tcW w:w="7937" w:type="dxa"/>
          </w:tcPr>
          <w:p w:rsidR="00966C98" w:rsidRDefault="00966C98" w:rsidP="00966C98">
            <w:pPr>
              <w:pStyle w:val="ConsPlusNormal"/>
              <w:jc w:val="both"/>
            </w:pPr>
            <w: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tc>
      </w:tr>
      <w:tr w:rsidR="00966C98" w:rsidRPr="00541C92" w:rsidTr="00966C98">
        <w:tc>
          <w:tcPr>
            <w:tcW w:w="1134" w:type="dxa"/>
          </w:tcPr>
          <w:p w:rsidR="00966C98" w:rsidRDefault="00966C98" w:rsidP="00966C98">
            <w:pPr>
              <w:pStyle w:val="ConsPlusNormal"/>
              <w:jc w:val="center"/>
            </w:pPr>
            <w:r>
              <w:t>4.14</w:t>
            </w:r>
          </w:p>
        </w:tc>
        <w:tc>
          <w:tcPr>
            <w:tcW w:w="7937" w:type="dxa"/>
          </w:tcPr>
          <w:p w:rsidR="00966C98" w:rsidRDefault="00966C98" w:rsidP="00966C98">
            <w:pPr>
              <w:pStyle w:val="ConsPlusNormal"/>
              <w:jc w:val="both"/>
            </w:pPr>
            <w:r>
              <w:t>Экономические цели и функции государства</w:t>
            </w:r>
          </w:p>
        </w:tc>
      </w:tr>
      <w:tr w:rsidR="00966C98" w:rsidRPr="00541C92" w:rsidTr="00966C98">
        <w:tc>
          <w:tcPr>
            <w:tcW w:w="1134" w:type="dxa"/>
          </w:tcPr>
          <w:p w:rsidR="00966C98" w:rsidRDefault="00966C98" w:rsidP="00966C98">
            <w:pPr>
              <w:pStyle w:val="ConsPlusNormal"/>
              <w:jc w:val="center"/>
            </w:pPr>
            <w:r>
              <w:t>4.15</w:t>
            </w:r>
          </w:p>
        </w:tc>
        <w:tc>
          <w:tcPr>
            <w:tcW w:w="7937" w:type="dxa"/>
          </w:tcPr>
          <w:p w:rsidR="00966C98" w:rsidRDefault="00966C98" w:rsidP="00966C98">
            <w:pPr>
              <w:pStyle w:val="ConsPlusNormal"/>
              <w:jc w:val="both"/>
            </w:pPr>
            <w:r>
              <w:t>Налоги. Доходы и расходы государства. Государственный бюджет. Государственная бюджетная и денежно-кредитная политика Российской Федерации.</w:t>
            </w:r>
          </w:p>
        </w:tc>
      </w:tr>
      <w:tr w:rsidR="00966C98" w:rsidTr="00966C98">
        <w:tc>
          <w:tcPr>
            <w:tcW w:w="1134" w:type="dxa"/>
          </w:tcPr>
          <w:p w:rsidR="00966C98" w:rsidRDefault="00966C98" w:rsidP="00966C98">
            <w:pPr>
              <w:pStyle w:val="ConsPlusNormal"/>
              <w:jc w:val="center"/>
            </w:pPr>
            <w:r>
              <w:t>5</w:t>
            </w:r>
          </w:p>
        </w:tc>
        <w:tc>
          <w:tcPr>
            <w:tcW w:w="7937" w:type="dxa"/>
          </w:tcPr>
          <w:p w:rsidR="00966C98" w:rsidRDefault="00966C98" w:rsidP="00966C98">
            <w:pPr>
              <w:pStyle w:val="ConsPlusNormal"/>
              <w:jc w:val="both"/>
            </w:pPr>
            <w:r>
              <w:t>Человек в системе социальных отношений. Социальные ценности и нормы</w:t>
            </w:r>
          </w:p>
        </w:tc>
      </w:tr>
      <w:tr w:rsidR="00966C98" w:rsidRPr="00541C92" w:rsidTr="00966C98">
        <w:tc>
          <w:tcPr>
            <w:tcW w:w="1134" w:type="dxa"/>
          </w:tcPr>
          <w:p w:rsidR="00966C98" w:rsidRDefault="00966C98" w:rsidP="00966C98">
            <w:pPr>
              <w:pStyle w:val="ConsPlusNormal"/>
              <w:jc w:val="center"/>
            </w:pPr>
            <w:r>
              <w:t>5.1</w:t>
            </w:r>
          </w:p>
        </w:tc>
        <w:tc>
          <w:tcPr>
            <w:tcW w:w="7937" w:type="dxa"/>
          </w:tcPr>
          <w:p w:rsidR="00966C98" w:rsidRDefault="00966C98" w:rsidP="00966C98">
            <w:pPr>
              <w:pStyle w:val="ConsPlusNormal"/>
              <w:jc w:val="both"/>
            </w:pPr>
            <w:r>
              <w:t>Социальная структура общества. Многообразие социальных общностей и групп</w:t>
            </w:r>
          </w:p>
        </w:tc>
      </w:tr>
      <w:tr w:rsidR="00966C98" w:rsidRPr="00541C92" w:rsidTr="00966C98">
        <w:tc>
          <w:tcPr>
            <w:tcW w:w="1134" w:type="dxa"/>
          </w:tcPr>
          <w:p w:rsidR="00966C98" w:rsidRDefault="00966C98" w:rsidP="00966C98">
            <w:pPr>
              <w:pStyle w:val="ConsPlusNormal"/>
              <w:jc w:val="center"/>
            </w:pPr>
            <w:r>
              <w:t>5.2</w:t>
            </w:r>
          </w:p>
        </w:tc>
        <w:tc>
          <w:tcPr>
            <w:tcW w:w="7937" w:type="dxa"/>
          </w:tcPr>
          <w:p w:rsidR="00966C98" w:rsidRDefault="00966C98" w:rsidP="00966C98">
            <w:pPr>
              <w:pStyle w:val="ConsPlusNormal"/>
              <w:jc w:val="both"/>
            </w:pPr>
            <w:r>
              <w:t>Этнос и нация. Россия - многонациональное государство. Этносы и нации в диалоге культур</w:t>
            </w:r>
          </w:p>
        </w:tc>
      </w:tr>
      <w:tr w:rsidR="00966C98" w:rsidTr="00966C98">
        <w:tc>
          <w:tcPr>
            <w:tcW w:w="1134" w:type="dxa"/>
          </w:tcPr>
          <w:p w:rsidR="00966C98" w:rsidRDefault="00966C98" w:rsidP="00966C98">
            <w:pPr>
              <w:pStyle w:val="ConsPlusNormal"/>
              <w:jc w:val="center"/>
            </w:pPr>
            <w:r>
              <w:t>5.3</w:t>
            </w:r>
          </w:p>
        </w:tc>
        <w:tc>
          <w:tcPr>
            <w:tcW w:w="7937" w:type="dxa"/>
          </w:tcPr>
          <w:p w:rsidR="00966C98" w:rsidRDefault="00966C98" w:rsidP="00966C98">
            <w:pPr>
              <w:pStyle w:val="ConsPlusNormal"/>
              <w:jc w:val="both"/>
            </w:pPr>
            <w:r>
              <w:t xml:space="preserve">Положение человека в обществе. Социальный статус человека в обществе. Социальные роли. Ролевой набор подростка. </w:t>
            </w:r>
            <w:r>
              <w:lastRenderedPageBreak/>
              <w:t>Социальная мобильность</w:t>
            </w:r>
          </w:p>
        </w:tc>
      </w:tr>
      <w:tr w:rsidR="00966C98" w:rsidTr="00966C98">
        <w:tc>
          <w:tcPr>
            <w:tcW w:w="1134" w:type="dxa"/>
          </w:tcPr>
          <w:p w:rsidR="00966C98" w:rsidRDefault="00966C98" w:rsidP="00966C98">
            <w:pPr>
              <w:pStyle w:val="ConsPlusNormal"/>
              <w:jc w:val="center"/>
            </w:pPr>
            <w:r>
              <w:lastRenderedPageBreak/>
              <w:t>5.4</w:t>
            </w:r>
          </w:p>
        </w:tc>
        <w:tc>
          <w:tcPr>
            <w:tcW w:w="7937" w:type="dxa"/>
          </w:tcPr>
          <w:p w:rsidR="00966C98" w:rsidRDefault="00966C98" w:rsidP="00966C98">
            <w:pPr>
              <w:pStyle w:val="ConsPlusNormal"/>
              <w:jc w:val="both"/>
            </w:pPr>
            <w:r>
              <w:t>Молодежь - активный участник общественной жизни. Современная молодежная культура</w:t>
            </w:r>
          </w:p>
        </w:tc>
      </w:tr>
      <w:tr w:rsidR="00966C98" w:rsidTr="00966C98">
        <w:tc>
          <w:tcPr>
            <w:tcW w:w="1134" w:type="dxa"/>
          </w:tcPr>
          <w:p w:rsidR="00966C98" w:rsidRDefault="00966C98" w:rsidP="00966C98">
            <w:pPr>
              <w:pStyle w:val="ConsPlusNormal"/>
              <w:jc w:val="center"/>
            </w:pPr>
            <w:r>
              <w:t>5.5</w:t>
            </w:r>
          </w:p>
        </w:tc>
        <w:tc>
          <w:tcPr>
            <w:tcW w:w="7937" w:type="dxa"/>
          </w:tcPr>
          <w:p w:rsidR="00966C98" w:rsidRDefault="00966C98" w:rsidP="00966C98">
            <w:pPr>
              <w:pStyle w:val="ConsPlusNormal"/>
              <w:jc w:val="both"/>
            </w:pPr>
            <w:r>
              <w:t>Социальные нормы как регуляторы общественной жизни и поведения человека в обществе. Виды социальных норм. Традиции и обычаи. Право и его роль в жизни общества. Право и мораль</w:t>
            </w:r>
          </w:p>
        </w:tc>
      </w:tr>
      <w:tr w:rsidR="00966C98" w:rsidTr="00966C98">
        <w:tc>
          <w:tcPr>
            <w:tcW w:w="1134" w:type="dxa"/>
          </w:tcPr>
          <w:p w:rsidR="00966C98" w:rsidRDefault="00966C98" w:rsidP="00966C98">
            <w:pPr>
              <w:pStyle w:val="ConsPlusNormal"/>
              <w:jc w:val="center"/>
            </w:pPr>
            <w:r>
              <w:t>5.6</w:t>
            </w:r>
          </w:p>
        </w:tc>
        <w:tc>
          <w:tcPr>
            <w:tcW w:w="7937" w:type="dxa"/>
          </w:tcPr>
          <w:p w:rsidR="00966C98" w:rsidRDefault="00966C98" w:rsidP="00966C98">
            <w:pPr>
              <w:pStyle w:val="ConsPlusNormal"/>
              <w:jc w:val="both"/>
            </w:pPr>
            <w:r>
              <w:t>Социализация личности</w:t>
            </w:r>
          </w:p>
        </w:tc>
      </w:tr>
      <w:tr w:rsidR="00966C98" w:rsidTr="00966C98">
        <w:tc>
          <w:tcPr>
            <w:tcW w:w="1134" w:type="dxa"/>
          </w:tcPr>
          <w:p w:rsidR="00966C98" w:rsidRDefault="00966C98" w:rsidP="00966C98">
            <w:pPr>
              <w:pStyle w:val="ConsPlusNormal"/>
              <w:jc w:val="center"/>
            </w:pPr>
            <w:r>
              <w:t>5.7</w:t>
            </w:r>
          </w:p>
        </w:tc>
        <w:tc>
          <w:tcPr>
            <w:tcW w:w="7937" w:type="dxa"/>
          </w:tcPr>
          <w:p w:rsidR="00966C98" w:rsidRDefault="00966C98" w:rsidP="00966C98">
            <w:pPr>
              <w:pStyle w:val="ConsPlusNormal"/>
              <w:jc w:val="both"/>
            </w:pPr>
            <w:r>
              <w:t>Важность семьи в жизни человека, общества и государства. Функции семьи. Семейные ценности. Семейные традиции. Семейный досуг. Свободное время подростка. Основные роли членов семьи</w:t>
            </w:r>
          </w:p>
        </w:tc>
      </w:tr>
      <w:tr w:rsidR="00966C98" w:rsidTr="00966C98">
        <w:tc>
          <w:tcPr>
            <w:tcW w:w="1134" w:type="dxa"/>
          </w:tcPr>
          <w:p w:rsidR="00966C98" w:rsidRDefault="00966C98" w:rsidP="00966C98">
            <w:pPr>
              <w:pStyle w:val="ConsPlusNormal"/>
              <w:jc w:val="center"/>
            </w:pPr>
            <w:r>
              <w:t>5.8</w:t>
            </w:r>
          </w:p>
        </w:tc>
        <w:tc>
          <w:tcPr>
            <w:tcW w:w="7937" w:type="dxa"/>
          </w:tcPr>
          <w:p w:rsidR="00966C98" w:rsidRDefault="00966C98" w:rsidP="00966C98">
            <w:pPr>
              <w:pStyle w:val="ConsPlusNormal"/>
              <w:jc w:val="both"/>
            </w:pPr>
            <w:r>
              <w:t>Отклоняющееся поведение. Опасность наркомании и алкоголизма для человека и общества. Профилактика негативных отклонений поведения</w:t>
            </w:r>
          </w:p>
        </w:tc>
      </w:tr>
      <w:tr w:rsidR="00966C98" w:rsidRPr="00541C92" w:rsidTr="00966C98">
        <w:tc>
          <w:tcPr>
            <w:tcW w:w="1134" w:type="dxa"/>
          </w:tcPr>
          <w:p w:rsidR="00966C98" w:rsidRDefault="00966C98" w:rsidP="00966C98">
            <w:pPr>
              <w:pStyle w:val="ConsPlusNormal"/>
              <w:jc w:val="center"/>
            </w:pPr>
            <w:r>
              <w:t>5.9</w:t>
            </w:r>
          </w:p>
        </w:tc>
        <w:tc>
          <w:tcPr>
            <w:tcW w:w="7937" w:type="dxa"/>
          </w:tcPr>
          <w:p w:rsidR="00966C98" w:rsidRDefault="00966C98" w:rsidP="00966C98">
            <w:pPr>
              <w:pStyle w:val="ConsPlusNormal"/>
              <w:jc w:val="both"/>
            </w:pPr>
            <w:r>
              <w:t>Социальные конфликты и пути их разрешения</w:t>
            </w:r>
          </w:p>
        </w:tc>
      </w:tr>
      <w:tr w:rsidR="00966C98" w:rsidRPr="00541C92" w:rsidTr="00966C98">
        <w:tc>
          <w:tcPr>
            <w:tcW w:w="1134" w:type="dxa"/>
          </w:tcPr>
          <w:p w:rsidR="00966C98" w:rsidRDefault="00966C98" w:rsidP="00966C98">
            <w:pPr>
              <w:pStyle w:val="ConsPlusNormal"/>
              <w:jc w:val="center"/>
            </w:pPr>
            <w:r>
              <w:t>5.10</w:t>
            </w:r>
          </w:p>
        </w:tc>
        <w:tc>
          <w:tcPr>
            <w:tcW w:w="7937" w:type="dxa"/>
          </w:tcPr>
          <w:p w:rsidR="00966C98" w:rsidRDefault="00966C98" w:rsidP="00966C98">
            <w:pPr>
              <w:pStyle w:val="ConsPlusNormal"/>
              <w:jc w:val="both"/>
            </w:pPr>
            <w:r>
              <w:t>Здоровый образ жизни. Социальная и личная значимость здорового образа жизни.</w:t>
            </w:r>
          </w:p>
        </w:tc>
      </w:tr>
      <w:tr w:rsidR="00966C98" w:rsidRPr="00541C92" w:rsidTr="00966C98">
        <w:tc>
          <w:tcPr>
            <w:tcW w:w="1134" w:type="dxa"/>
          </w:tcPr>
          <w:p w:rsidR="00966C98" w:rsidRDefault="00966C98" w:rsidP="00966C98">
            <w:pPr>
              <w:pStyle w:val="ConsPlusNormal"/>
              <w:jc w:val="center"/>
            </w:pPr>
            <w:r>
              <w:t>5.11</w:t>
            </w:r>
          </w:p>
        </w:tc>
        <w:tc>
          <w:tcPr>
            <w:tcW w:w="7937" w:type="dxa"/>
          </w:tcPr>
          <w:p w:rsidR="00966C98" w:rsidRDefault="00966C98" w:rsidP="00966C98">
            <w:pPr>
              <w:pStyle w:val="ConsPlusNormal"/>
              <w:jc w:val="both"/>
            </w:pPr>
            <w:r>
              <w:t>Основные направления и приоритеты социальной политики российского государства</w:t>
            </w:r>
          </w:p>
        </w:tc>
      </w:tr>
      <w:tr w:rsidR="00966C98" w:rsidTr="00966C98">
        <w:tc>
          <w:tcPr>
            <w:tcW w:w="1134" w:type="dxa"/>
          </w:tcPr>
          <w:p w:rsidR="00966C98" w:rsidRDefault="00966C98" w:rsidP="00966C98">
            <w:pPr>
              <w:pStyle w:val="ConsPlusNormal"/>
              <w:jc w:val="center"/>
            </w:pPr>
            <w:r>
              <w:t>6</w:t>
            </w:r>
          </w:p>
        </w:tc>
        <w:tc>
          <w:tcPr>
            <w:tcW w:w="7937" w:type="dxa"/>
          </w:tcPr>
          <w:p w:rsidR="00966C98" w:rsidRDefault="00966C98" w:rsidP="00966C98">
            <w:pPr>
              <w:pStyle w:val="ConsPlusNormal"/>
              <w:jc w:val="both"/>
            </w:pPr>
            <w:r>
              <w:t>Человек в политическом измерении</w:t>
            </w:r>
          </w:p>
        </w:tc>
      </w:tr>
      <w:tr w:rsidR="00966C98" w:rsidRPr="00541C92" w:rsidTr="00966C98">
        <w:tc>
          <w:tcPr>
            <w:tcW w:w="1134" w:type="dxa"/>
          </w:tcPr>
          <w:p w:rsidR="00966C98" w:rsidRDefault="00966C98" w:rsidP="00966C98">
            <w:pPr>
              <w:pStyle w:val="ConsPlusNormal"/>
              <w:jc w:val="center"/>
            </w:pPr>
            <w:r>
              <w:t>6.1</w:t>
            </w:r>
          </w:p>
        </w:tc>
        <w:tc>
          <w:tcPr>
            <w:tcW w:w="7937" w:type="dxa"/>
          </w:tcPr>
          <w:p w:rsidR="00966C98" w:rsidRDefault="00966C98" w:rsidP="00966C98">
            <w:pPr>
              <w:pStyle w:val="ConsPlusNormal"/>
              <w:jc w:val="both"/>
            </w:pPr>
            <w:r>
              <w:t>Политическая жизнь общества. Политика и политическая власть</w:t>
            </w:r>
          </w:p>
        </w:tc>
      </w:tr>
      <w:tr w:rsidR="00966C98" w:rsidTr="00966C98">
        <w:tc>
          <w:tcPr>
            <w:tcW w:w="1134" w:type="dxa"/>
          </w:tcPr>
          <w:p w:rsidR="00966C98" w:rsidRDefault="00966C98" w:rsidP="00966C98">
            <w:pPr>
              <w:pStyle w:val="ConsPlusNormal"/>
              <w:jc w:val="center"/>
            </w:pPr>
            <w:r>
              <w:t>6.2</w:t>
            </w:r>
          </w:p>
        </w:tc>
        <w:tc>
          <w:tcPr>
            <w:tcW w:w="7937" w:type="dxa"/>
          </w:tcPr>
          <w:p w:rsidR="00966C98" w:rsidRDefault="00966C98" w:rsidP="00966C98">
            <w:pPr>
              <w:pStyle w:val="ConsPlusNormal"/>
              <w:jc w:val="both"/>
            </w:pPr>
            <w:r>
              <w:t>Государство - политическая организация общества. Признаки государства. Внутренняя и внешняя политика</w:t>
            </w:r>
          </w:p>
        </w:tc>
      </w:tr>
      <w:tr w:rsidR="00966C98" w:rsidTr="00966C98">
        <w:tc>
          <w:tcPr>
            <w:tcW w:w="1134" w:type="dxa"/>
          </w:tcPr>
          <w:p w:rsidR="00966C98" w:rsidRDefault="00966C98" w:rsidP="00966C98">
            <w:pPr>
              <w:pStyle w:val="ConsPlusNormal"/>
              <w:jc w:val="center"/>
            </w:pPr>
            <w:r>
              <w:lastRenderedPageBreak/>
              <w:t>6.3</w:t>
            </w:r>
          </w:p>
        </w:tc>
        <w:tc>
          <w:tcPr>
            <w:tcW w:w="7937" w:type="dxa"/>
          </w:tcPr>
          <w:p w:rsidR="00966C98" w:rsidRDefault="00966C98" w:rsidP="00966C98">
            <w:pPr>
              <w:pStyle w:val="ConsPlusNormal"/>
              <w:jc w:val="both"/>
            </w:pPr>
            <w:r>
              <w:t>Форма государства. Монархия и республика - основные формы правления. Унитарное и федеративное государственно-территориальное устройство</w:t>
            </w:r>
          </w:p>
        </w:tc>
      </w:tr>
      <w:tr w:rsidR="00966C98" w:rsidRPr="00541C92" w:rsidTr="00966C98">
        <w:tc>
          <w:tcPr>
            <w:tcW w:w="1134" w:type="dxa"/>
          </w:tcPr>
          <w:p w:rsidR="00966C98" w:rsidRDefault="00966C98" w:rsidP="00966C98">
            <w:pPr>
              <w:pStyle w:val="ConsPlusNormal"/>
              <w:jc w:val="center"/>
            </w:pPr>
            <w:r>
              <w:t>6.4</w:t>
            </w:r>
          </w:p>
        </w:tc>
        <w:tc>
          <w:tcPr>
            <w:tcW w:w="7937" w:type="dxa"/>
          </w:tcPr>
          <w:p w:rsidR="00966C98" w:rsidRDefault="00966C98" w:rsidP="00966C98">
            <w:pPr>
              <w:pStyle w:val="ConsPlusNormal"/>
              <w:jc w:val="both"/>
            </w:pPr>
            <w:r>
              <w:t>Политический режим и его виды. Демократия, демократические ценности. Правовое государство и гражданское общество</w:t>
            </w:r>
          </w:p>
        </w:tc>
      </w:tr>
      <w:tr w:rsidR="00966C98" w:rsidRPr="00541C92" w:rsidTr="00966C98">
        <w:tc>
          <w:tcPr>
            <w:tcW w:w="1134" w:type="dxa"/>
          </w:tcPr>
          <w:p w:rsidR="00966C98" w:rsidRDefault="00966C98" w:rsidP="00966C98">
            <w:pPr>
              <w:pStyle w:val="ConsPlusNormal"/>
              <w:jc w:val="center"/>
            </w:pPr>
            <w:r>
              <w:t>6.5</w:t>
            </w:r>
          </w:p>
        </w:tc>
        <w:tc>
          <w:tcPr>
            <w:tcW w:w="7937" w:type="dxa"/>
          </w:tcPr>
          <w:p w:rsidR="00966C98" w:rsidRDefault="00966C98" w:rsidP="00966C98">
            <w:pPr>
              <w:pStyle w:val="ConsPlusNormal"/>
              <w:jc w:val="both"/>
            </w:pPr>
            <w:r>
              <w:t>Участие граждан в политике. Выборы, референдум</w:t>
            </w:r>
          </w:p>
        </w:tc>
      </w:tr>
      <w:tr w:rsidR="00966C98" w:rsidTr="00966C98">
        <w:tc>
          <w:tcPr>
            <w:tcW w:w="1134" w:type="dxa"/>
          </w:tcPr>
          <w:p w:rsidR="00966C98" w:rsidRDefault="00966C98" w:rsidP="00966C98">
            <w:pPr>
              <w:pStyle w:val="ConsPlusNormal"/>
              <w:jc w:val="center"/>
            </w:pPr>
            <w:r>
              <w:t>6.6</w:t>
            </w:r>
          </w:p>
        </w:tc>
        <w:tc>
          <w:tcPr>
            <w:tcW w:w="7937" w:type="dxa"/>
          </w:tcPr>
          <w:p w:rsidR="00966C98" w:rsidRDefault="00966C98" w:rsidP="00966C98">
            <w:pPr>
              <w:pStyle w:val="ConsPlusNormal"/>
              <w:jc w:val="both"/>
            </w:pPr>
            <w:r>
              <w:t>Политические партии, их роль в демократическом обществе. Общественно-политические организации</w:t>
            </w:r>
          </w:p>
        </w:tc>
      </w:tr>
      <w:tr w:rsidR="00966C98" w:rsidTr="00966C98">
        <w:tc>
          <w:tcPr>
            <w:tcW w:w="1134" w:type="dxa"/>
          </w:tcPr>
          <w:p w:rsidR="00966C98" w:rsidRDefault="00966C98" w:rsidP="00966C98">
            <w:pPr>
              <w:pStyle w:val="ConsPlusNormal"/>
              <w:jc w:val="center"/>
            </w:pPr>
            <w:r>
              <w:t>7</w:t>
            </w:r>
          </w:p>
        </w:tc>
        <w:tc>
          <w:tcPr>
            <w:tcW w:w="7937" w:type="dxa"/>
          </w:tcPr>
          <w:p w:rsidR="00966C98" w:rsidRDefault="00966C98" w:rsidP="00966C98">
            <w:pPr>
              <w:pStyle w:val="ConsPlusNormal"/>
              <w:jc w:val="both"/>
            </w:pPr>
            <w:r>
              <w:t>Гражданин и государство</w:t>
            </w:r>
          </w:p>
        </w:tc>
      </w:tr>
      <w:tr w:rsidR="00966C98" w:rsidRPr="00541C92" w:rsidTr="00966C98">
        <w:tc>
          <w:tcPr>
            <w:tcW w:w="1134" w:type="dxa"/>
          </w:tcPr>
          <w:p w:rsidR="00966C98" w:rsidRDefault="00966C98" w:rsidP="00966C98">
            <w:pPr>
              <w:pStyle w:val="ConsPlusNormal"/>
              <w:jc w:val="center"/>
            </w:pPr>
            <w:r>
              <w:t>7.1</w:t>
            </w:r>
          </w:p>
        </w:tc>
        <w:tc>
          <w:tcPr>
            <w:tcW w:w="7937" w:type="dxa"/>
          </w:tcPr>
          <w:p w:rsidR="00966C98" w:rsidRDefault="00966C98" w:rsidP="00966C98">
            <w:pPr>
              <w:pStyle w:val="ConsPlusNormal"/>
              <w:jc w:val="both"/>
            </w:pPr>
            <w:r>
              <w:t>Наша страна в начале XXI в. Место нашей Родины среди современных государств. Государственная власть в нашей стране. Государственный герб, Государственный флаг, Государственный гимн Российской Федерации</w:t>
            </w:r>
          </w:p>
        </w:tc>
      </w:tr>
      <w:tr w:rsidR="00966C98" w:rsidRPr="00541C92" w:rsidTr="00966C98">
        <w:tc>
          <w:tcPr>
            <w:tcW w:w="1134" w:type="dxa"/>
          </w:tcPr>
          <w:p w:rsidR="00966C98" w:rsidRDefault="00966C98" w:rsidP="00966C98">
            <w:pPr>
              <w:pStyle w:val="ConsPlusNormal"/>
              <w:jc w:val="center"/>
            </w:pPr>
            <w:r>
              <w:t>7.2</w:t>
            </w:r>
          </w:p>
        </w:tc>
        <w:tc>
          <w:tcPr>
            <w:tcW w:w="7937" w:type="dxa"/>
          </w:tcPr>
          <w:p w:rsidR="00966C98" w:rsidRDefault="00541C92" w:rsidP="00966C98">
            <w:pPr>
              <w:pStyle w:val="ConsPlusNormal"/>
              <w:jc w:val="both"/>
            </w:pPr>
            <w:hyperlink r:id="rId40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966C98">
                <w:rPr>
                  <w:color w:val="0000FF"/>
                </w:rPr>
                <w:t>Конституция</w:t>
              </w:r>
            </w:hyperlink>
            <w:r w:rsidR="00966C98">
              <w:t xml:space="preserve"> Российской Федерации - основной закон</w:t>
            </w:r>
          </w:p>
        </w:tc>
      </w:tr>
      <w:tr w:rsidR="00966C98" w:rsidTr="00966C98">
        <w:tc>
          <w:tcPr>
            <w:tcW w:w="1134" w:type="dxa"/>
          </w:tcPr>
          <w:p w:rsidR="00966C98" w:rsidRDefault="00966C98" w:rsidP="00966C98">
            <w:pPr>
              <w:pStyle w:val="ConsPlusNormal"/>
              <w:jc w:val="center"/>
            </w:pPr>
            <w:r>
              <w:t>7.3</w:t>
            </w:r>
          </w:p>
        </w:tc>
        <w:tc>
          <w:tcPr>
            <w:tcW w:w="7937" w:type="dxa"/>
          </w:tcPr>
          <w:p w:rsidR="00966C98" w:rsidRDefault="00541C92" w:rsidP="00966C98">
            <w:pPr>
              <w:pStyle w:val="ConsPlusNormal"/>
              <w:jc w:val="both"/>
            </w:pPr>
            <w:hyperlink r:id="rId40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966C98">
                <w:rPr>
                  <w:color w:val="0000FF"/>
                </w:rPr>
                <w:t>Конституция</w:t>
              </w:r>
            </w:hyperlink>
            <w:r w:rsidR="00966C98">
              <w:t xml:space="preserve"> Российской Федерации о правовом статусе человека и гражданина. Гражданство Российской Федерации. Гарантия и защита прав и свобод человека и гражданина в Российской Федерации. Взаимосвязь конституционных прав, свобод и обязанностей гражданина Российской Федерации</w:t>
            </w:r>
          </w:p>
        </w:tc>
      </w:tr>
      <w:tr w:rsidR="00966C98" w:rsidTr="00966C98">
        <w:tc>
          <w:tcPr>
            <w:tcW w:w="1134" w:type="dxa"/>
          </w:tcPr>
          <w:p w:rsidR="00966C98" w:rsidRDefault="00966C98" w:rsidP="00966C98">
            <w:pPr>
              <w:pStyle w:val="ConsPlusNormal"/>
              <w:jc w:val="center"/>
            </w:pPr>
            <w:r>
              <w:t>7.4</w:t>
            </w:r>
          </w:p>
        </w:tc>
        <w:tc>
          <w:tcPr>
            <w:tcW w:w="7937" w:type="dxa"/>
          </w:tcPr>
          <w:p w:rsidR="00966C98" w:rsidRDefault="00966C98" w:rsidP="00966C98">
            <w:pPr>
              <w:pStyle w:val="ConsPlusNormal"/>
              <w:jc w:val="both"/>
            </w:pPr>
            <w: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Россия - светское государство</w:t>
            </w:r>
          </w:p>
        </w:tc>
      </w:tr>
      <w:tr w:rsidR="00966C98" w:rsidTr="00966C98">
        <w:tc>
          <w:tcPr>
            <w:tcW w:w="1134" w:type="dxa"/>
          </w:tcPr>
          <w:p w:rsidR="00966C98" w:rsidRDefault="00966C98" w:rsidP="00966C98">
            <w:pPr>
              <w:pStyle w:val="ConsPlusNormal"/>
              <w:jc w:val="center"/>
            </w:pPr>
            <w:r>
              <w:t>7.5</w:t>
            </w:r>
          </w:p>
        </w:tc>
        <w:tc>
          <w:tcPr>
            <w:tcW w:w="7937" w:type="dxa"/>
          </w:tcPr>
          <w:p w:rsidR="00966C98" w:rsidRDefault="00966C98" w:rsidP="00966C98">
            <w:pPr>
              <w:pStyle w:val="ConsPlusNormal"/>
              <w:jc w:val="both"/>
            </w:pPr>
            <w:r>
              <w:t>Законодательные, исполнительные и судебные органы государственной власти в Российской Федерации. Государственное управление. Противодействие коррупции в Российской Федерации</w:t>
            </w:r>
          </w:p>
        </w:tc>
      </w:tr>
      <w:tr w:rsidR="00966C98" w:rsidRPr="00541C92" w:rsidTr="00966C98">
        <w:tc>
          <w:tcPr>
            <w:tcW w:w="1134" w:type="dxa"/>
          </w:tcPr>
          <w:p w:rsidR="00966C98" w:rsidRDefault="00966C98" w:rsidP="00966C98">
            <w:pPr>
              <w:pStyle w:val="ConsPlusNormal"/>
              <w:jc w:val="center"/>
            </w:pPr>
            <w:r>
              <w:lastRenderedPageBreak/>
              <w:t>7.6</w:t>
            </w:r>
          </w:p>
        </w:tc>
        <w:tc>
          <w:tcPr>
            <w:tcW w:w="7937" w:type="dxa"/>
          </w:tcPr>
          <w:p w:rsidR="00966C98" w:rsidRDefault="00966C98" w:rsidP="00966C98">
            <w:pPr>
              <w:pStyle w:val="ConsPlusNormal"/>
              <w:jc w:val="both"/>
            </w:pPr>
            <w:r>
              <w:t>Президент - Глава государства Российской Федерации</w:t>
            </w:r>
          </w:p>
        </w:tc>
      </w:tr>
      <w:tr w:rsidR="00966C98" w:rsidRPr="00541C92" w:rsidTr="00966C98">
        <w:tc>
          <w:tcPr>
            <w:tcW w:w="1134" w:type="dxa"/>
          </w:tcPr>
          <w:p w:rsidR="00966C98" w:rsidRDefault="00966C98" w:rsidP="00966C98">
            <w:pPr>
              <w:pStyle w:val="ConsPlusNormal"/>
              <w:jc w:val="center"/>
            </w:pPr>
            <w:r>
              <w:t>7.7</w:t>
            </w:r>
          </w:p>
        </w:tc>
        <w:tc>
          <w:tcPr>
            <w:tcW w:w="7937" w:type="dxa"/>
          </w:tcPr>
          <w:p w:rsidR="00966C98" w:rsidRDefault="00966C98" w:rsidP="00966C98">
            <w:pPr>
              <w:pStyle w:val="ConsPlusNormal"/>
              <w:jc w:val="both"/>
            </w:pPr>
            <w:r>
              <w:t>Федеральное Собрание Российской Федерации: Государственная Дума и Совет Федерации</w:t>
            </w:r>
          </w:p>
        </w:tc>
      </w:tr>
      <w:tr w:rsidR="00966C98" w:rsidTr="00966C98">
        <w:tc>
          <w:tcPr>
            <w:tcW w:w="1134" w:type="dxa"/>
          </w:tcPr>
          <w:p w:rsidR="00966C98" w:rsidRDefault="00966C98" w:rsidP="00966C98">
            <w:pPr>
              <w:pStyle w:val="ConsPlusNormal"/>
              <w:jc w:val="center"/>
            </w:pPr>
            <w:r>
              <w:t>7.8</w:t>
            </w:r>
          </w:p>
        </w:tc>
        <w:tc>
          <w:tcPr>
            <w:tcW w:w="7937" w:type="dxa"/>
          </w:tcPr>
          <w:p w:rsidR="00966C98" w:rsidRDefault="00966C98" w:rsidP="00966C98">
            <w:pPr>
              <w:pStyle w:val="ConsPlusNormal"/>
              <w:jc w:val="both"/>
            </w:pPr>
            <w:r>
              <w:t>Правительство Российской Федерации</w:t>
            </w:r>
          </w:p>
        </w:tc>
      </w:tr>
      <w:tr w:rsidR="00966C98" w:rsidRPr="00541C92" w:rsidTr="00966C98">
        <w:tc>
          <w:tcPr>
            <w:tcW w:w="1134" w:type="dxa"/>
          </w:tcPr>
          <w:p w:rsidR="00966C98" w:rsidRDefault="00966C98" w:rsidP="00966C98">
            <w:pPr>
              <w:pStyle w:val="ConsPlusNormal"/>
              <w:jc w:val="center"/>
            </w:pPr>
            <w:r>
              <w:t>7.9</w:t>
            </w:r>
          </w:p>
        </w:tc>
        <w:tc>
          <w:tcPr>
            <w:tcW w:w="7937" w:type="dxa"/>
          </w:tcPr>
          <w:p w:rsidR="00966C98" w:rsidRDefault="00966C98" w:rsidP="00966C98">
            <w:pPr>
              <w:pStyle w:val="ConsPlusNormal"/>
              <w:jc w:val="both"/>
            </w:pPr>
            <w:r>
              <w:t>Судебная система в Российской Федерации. Конституционный Суд Российской Федерации. Верховный Суд Российской Федерации</w:t>
            </w:r>
          </w:p>
        </w:tc>
      </w:tr>
      <w:tr w:rsidR="00966C98" w:rsidTr="00966C98">
        <w:tc>
          <w:tcPr>
            <w:tcW w:w="1134" w:type="dxa"/>
          </w:tcPr>
          <w:p w:rsidR="00966C98" w:rsidRDefault="00966C98" w:rsidP="00966C98">
            <w:pPr>
              <w:pStyle w:val="ConsPlusNormal"/>
              <w:jc w:val="center"/>
            </w:pPr>
            <w:r>
              <w:t>7.10</w:t>
            </w:r>
          </w:p>
        </w:tc>
        <w:tc>
          <w:tcPr>
            <w:tcW w:w="7937" w:type="dxa"/>
          </w:tcPr>
          <w:p w:rsidR="00966C98" w:rsidRDefault="00966C98" w:rsidP="00966C98">
            <w:pPr>
              <w:pStyle w:val="ConsPlusNormal"/>
              <w:jc w:val="both"/>
            </w:pPr>
            <w: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tc>
      </w:tr>
      <w:tr w:rsidR="00966C98" w:rsidTr="00966C98">
        <w:tc>
          <w:tcPr>
            <w:tcW w:w="1134" w:type="dxa"/>
          </w:tcPr>
          <w:p w:rsidR="00966C98" w:rsidRDefault="00966C98" w:rsidP="00966C98">
            <w:pPr>
              <w:pStyle w:val="ConsPlusNormal"/>
              <w:jc w:val="center"/>
            </w:pPr>
            <w:r>
              <w:t>7.11</w:t>
            </w:r>
          </w:p>
        </w:tc>
        <w:tc>
          <w:tcPr>
            <w:tcW w:w="7937" w:type="dxa"/>
          </w:tcPr>
          <w:p w:rsidR="00966C98" w:rsidRDefault="00966C98" w:rsidP="00966C98">
            <w:pPr>
              <w:pStyle w:val="ConsPlusNormal"/>
              <w:jc w:val="both"/>
            </w:pPr>
            <w:r>
              <w:t>Местное самоуправление</w:t>
            </w:r>
          </w:p>
        </w:tc>
      </w:tr>
      <w:tr w:rsidR="00966C98" w:rsidTr="00966C98">
        <w:tc>
          <w:tcPr>
            <w:tcW w:w="1134" w:type="dxa"/>
          </w:tcPr>
          <w:p w:rsidR="00966C98" w:rsidRDefault="00966C98" w:rsidP="00966C98">
            <w:pPr>
              <w:pStyle w:val="ConsPlusNormal"/>
              <w:jc w:val="center"/>
            </w:pPr>
            <w:r>
              <w:t>8</w:t>
            </w:r>
          </w:p>
        </w:tc>
        <w:tc>
          <w:tcPr>
            <w:tcW w:w="7937" w:type="dxa"/>
          </w:tcPr>
          <w:p w:rsidR="00966C98" w:rsidRDefault="00966C98" w:rsidP="00966C98">
            <w:pPr>
              <w:pStyle w:val="ConsPlusNormal"/>
              <w:jc w:val="both"/>
            </w:pPr>
            <w:r>
              <w:t>Человек как участник правовых отношений. Основы российского права</w:t>
            </w:r>
          </w:p>
        </w:tc>
      </w:tr>
      <w:tr w:rsidR="00966C98" w:rsidTr="00966C98">
        <w:tc>
          <w:tcPr>
            <w:tcW w:w="1134" w:type="dxa"/>
          </w:tcPr>
          <w:p w:rsidR="00966C98" w:rsidRDefault="00966C98" w:rsidP="00966C98">
            <w:pPr>
              <w:pStyle w:val="ConsPlusNormal"/>
              <w:jc w:val="center"/>
            </w:pPr>
            <w:r>
              <w:t>8.1</w:t>
            </w:r>
          </w:p>
        </w:tc>
        <w:tc>
          <w:tcPr>
            <w:tcW w:w="7937" w:type="dxa"/>
          </w:tcPr>
          <w:p w:rsidR="00966C98" w:rsidRDefault="00966C98" w:rsidP="00966C98">
            <w:pPr>
              <w:pStyle w:val="ConsPlusNormal"/>
              <w:jc w:val="both"/>
            </w:pPr>
            <w:r>
              <w:t>Правовая норма. Правовая оценка поступков и деятельности человека. Правомерное поведение. Правовая культура личности</w:t>
            </w:r>
          </w:p>
        </w:tc>
      </w:tr>
      <w:tr w:rsidR="00966C98" w:rsidRPr="00541C92" w:rsidTr="00966C98">
        <w:tc>
          <w:tcPr>
            <w:tcW w:w="1134" w:type="dxa"/>
          </w:tcPr>
          <w:p w:rsidR="00966C98" w:rsidRDefault="00966C98" w:rsidP="00966C98">
            <w:pPr>
              <w:pStyle w:val="ConsPlusNormal"/>
              <w:jc w:val="center"/>
            </w:pPr>
            <w:r>
              <w:t>8.2</w:t>
            </w:r>
          </w:p>
        </w:tc>
        <w:tc>
          <w:tcPr>
            <w:tcW w:w="7937" w:type="dxa"/>
          </w:tcPr>
          <w:p w:rsidR="00966C98" w:rsidRDefault="00966C98" w:rsidP="00966C98">
            <w:pPr>
              <w:pStyle w:val="ConsPlusNormal"/>
              <w:jc w:val="both"/>
            </w:pPr>
            <w:r>
              <w:t>Законы и подзаконные акты. Отрасли права</w:t>
            </w:r>
          </w:p>
        </w:tc>
      </w:tr>
      <w:tr w:rsidR="00966C98" w:rsidTr="00966C98">
        <w:tc>
          <w:tcPr>
            <w:tcW w:w="1134" w:type="dxa"/>
          </w:tcPr>
          <w:p w:rsidR="00966C98" w:rsidRDefault="00966C98" w:rsidP="00966C98">
            <w:pPr>
              <w:pStyle w:val="ConsPlusNormal"/>
              <w:jc w:val="center"/>
            </w:pPr>
            <w:r>
              <w:t>8.3</w:t>
            </w:r>
          </w:p>
        </w:tc>
        <w:tc>
          <w:tcPr>
            <w:tcW w:w="7937" w:type="dxa"/>
          </w:tcPr>
          <w:p w:rsidR="00966C98" w:rsidRDefault="00966C98" w:rsidP="00966C98">
            <w:pPr>
              <w:pStyle w:val="ConsPlusNormal"/>
              <w:jc w:val="both"/>
            </w:pPr>
            <w:r>
              <w:t>Правоотношения и их особенности. Участники правоотношений. Физические и юридические лица в гражданском праве. Правоспособность и дееспособность</w:t>
            </w:r>
          </w:p>
        </w:tc>
      </w:tr>
      <w:tr w:rsidR="00966C98" w:rsidRPr="00541C92" w:rsidTr="00966C98">
        <w:tc>
          <w:tcPr>
            <w:tcW w:w="1134" w:type="dxa"/>
          </w:tcPr>
          <w:p w:rsidR="00966C98" w:rsidRDefault="00966C98" w:rsidP="00966C98">
            <w:pPr>
              <w:pStyle w:val="ConsPlusNormal"/>
              <w:jc w:val="center"/>
            </w:pPr>
            <w:r>
              <w:t>8.4</w:t>
            </w:r>
          </w:p>
        </w:tc>
        <w:tc>
          <w:tcPr>
            <w:tcW w:w="7937" w:type="dxa"/>
          </w:tcPr>
          <w:p w:rsidR="00966C98" w:rsidRDefault="00966C98" w:rsidP="00966C98">
            <w:pPr>
              <w:pStyle w:val="ConsPlusNormal"/>
              <w:jc w:val="both"/>
            </w:pPr>
            <w:r>
              <w:t>Несовершеннолетние как участники гражданско-правовых отношений</w:t>
            </w:r>
          </w:p>
        </w:tc>
      </w:tr>
      <w:tr w:rsidR="00966C98" w:rsidRPr="00541C92" w:rsidTr="00966C98">
        <w:tc>
          <w:tcPr>
            <w:tcW w:w="1134" w:type="dxa"/>
          </w:tcPr>
          <w:p w:rsidR="00966C98" w:rsidRDefault="00966C98" w:rsidP="00966C98">
            <w:pPr>
              <w:pStyle w:val="ConsPlusNormal"/>
              <w:jc w:val="center"/>
            </w:pPr>
            <w:r>
              <w:t>8.5</w:t>
            </w:r>
          </w:p>
        </w:tc>
        <w:tc>
          <w:tcPr>
            <w:tcW w:w="7937" w:type="dxa"/>
          </w:tcPr>
          <w:p w:rsidR="00966C98" w:rsidRDefault="00966C98" w:rsidP="00966C98">
            <w:pPr>
              <w:pStyle w:val="ConsPlusNormal"/>
              <w:jc w:val="both"/>
            </w:pPr>
            <w:r>
              <w:t>Право собственности, защита прав собственности</w:t>
            </w:r>
          </w:p>
        </w:tc>
      </w:tr>
      <w:tr w:rsidR="00966C98" w:rsidTr="00966C98">
        <w:tc>
          <w:tcPr>
            <w:tcW w:w="1134" w:type="dxa"/>
          </w:tcPr>
          <w:p w:rsidR="00966C98" w:rsidRDefault="00966C98" w:rsidP="00966C98">
            <w:pPr>
              <w:pStyle w:val="ConsPlusNormal"/>
              <w:jc w:val="center"/>
            </w:pPr>
            <w:r>
              <w:lastRenderedPageBreak/>
              <w:t>8.6</w:t>
            </w:r>
          </w:p>
        </w:tc>
        <w:tc>
          <w:tcPr>
            <w:tcW w:w="7937" w:type="dxa"/>
          </w:tcPr>
          <w:p w:rsidR="00966C98" w:rsidRDefault="00966C98" w:rsidP="00966C98">
            <w:pPr>
              <w:pStyle w:val="ConsPlusNormal"/>
              <w:jc w:val="both"/>
            </w:pPr>
            <w:r>
              <w:t>Основные виды гражданско-правовых договоров. Договор купли-продажи</w:t>
            </w:r>
          </w:p>
        </w:tc>
      </w:tr>
      <w:tr w:rsidR="00966C98" w:rsidRPr="00541C92" w:rsidTr="00966C98">
        <w:tc>
          <w:tcPr>
            <w:tcW w:w="1134" w:type="dxa"/>
          </w:tcPr>
          <w:p w:rsidR="00966C98" w:rsidRDefault="00966C98" w:rsidP="00966C98">
            <w:pPr>
              <w:pStyle w:val="ConsPlusNormal"/>
              <w:jc w:val="center"/>
            </w:pPr>
            <w:r>
              <w:t>8.7</w:t>
            </w:r>
          </w:p>
        </w:tc>
        <w:tc>
          <w:tcPr>
            <w:tcW w:w="7937" w:type="dxa"/>
          </w:tcPr>
          <w:p w:rsidR="00966C98" w:rsidRDefault="00966C98" w:rsidP="00966C98">
            <w:pPr>
              <w:pStyle w:val="ConsPlusNormal"/>
              <w:jc w:val="both"/>
            </w:pPr>
            <w:r>
              <w:t>Права потребителей и возможности их защиты</w:t>
            </w:r>
          </w:p>
        </w:tc>
      </w:tr>
      <w:tr w:rsidR="00966C98" w:rsidRPr="00541C92" w:rsidTr="00966C98">
        <w:tc>
          <w:tcPr>
            <w:tcW w:w="1134" w:type="dxa"/>
          </w:tcPr>
          <w:p w:rsidR="00966C98" w:rsidRDefault="00966C98" w:rsidP="00966C98">
            <w:pPr>
              <w:pStyle w:val="ConsPlusNormal"/>
              <w:jc w:val="center"/>
            </w:pPr>
            <w:r>
              <w:t>8.8</w:t>
            </w:r>
          </w:p>
        </w:tc>
        <w:tc>
          <w:tcPr>
            <w:tcW w:w="7937" w:type="dxa"/>
          </w:tcPr>
          <w:p w:rsidR="00966C98" w:rsidRDefault="00966C98" w:rsidP="00966C98">
            <w:pPr>
              <w:pStyle w:val="ConsPlusNormal"/>
              <w:jc w:val="both"/>
            </w:pPr>
            <w:r>
              <w:t>Условия заключения брака в Российской Федерации</w:t>
            </w:r>
          </w:p>
        </w:tc>
      </w:tr>
      <w:tr w:rsidR="00966C98" w:rsidTr="00966C98">
        <w:tc>
          <w:tcPr>
            <w:tcW w:w="1134" w:type="dxa"/>
          </w:tcPr>
          <w:p w:rsidR="00966C98" w:rsidRDefault="00966C98" w:rsidP="00966C98">
            <w:pPr>
              <w:pStyle w:val="ConsPlusNormal"/>
              <w:jc w:val="center"/>
            </w:pPr>
            <w:r>
              <w:t>8.9</w:t>
            </w:r>
          </w:p>
        </w:tc>
        <w:tc>
          <w:tcPr>
            <w:tcW w:w="7937" w:type="dxa"/>
          </w:tcPr>
          <w:p w:rsidR="00966C98" w:rsidRDefault="00966C98" w:rsidP="00966C98">
            <w:pPr>
              <w:pStyle w:val="ConsPlusNormal"/>
              <w:jc w:val="both"/>
            </w:pPr>
            <w:r>
              <w:t>Права ребенка и возможности их защиты. Права и обязанности детей и родителей. Защита прав и интересов детей, оставшихся без попечения родителей</w:t>
            </w:r>
          </w:p>
        </w:tc>
      </w:tr>
      <w:tr w:rsidR="00966C98" w:rsidRPr="00541C92" w:rsidTr="00966C98">
        <w:tc>
          <w:tcPr>
            <w:tcW w:w="1134" w:type="dxa"/>
          </w:tcPr>
          <w:p w:rsidR="00966C98" w:rsidRDefault="00966C98" w:rsidP="00966C98">
            <w:pPr>
              <w:pStyle w:val="ConsPlusNormal"/>
              <w:jc w:val="center"/>
            </w:pPr>
            <w:r>
              <w:t>8.10</w:t>
            </w:r>
          </w:p>
        </w:tc>
        <w:tc>
          <w:tcPr>
            <w:tcW w:w="7937" w:type="dxa"/>
          </w:tcPr>
          <w:p w:rsidR="00966C98" w:rsidRDefault="00966C98" w:rsidP="00966C98">
            <w:pPr>
              <w:pStyle w:val="ConsPlusNormal"/>
              <w:jc w:val="both"/>
            </w:pPr>
            <w:r>
              <w:t>Стороны трудовых отношений, их права и обязанности. Рабочее время и время отдыха</w:t>
            </w:r>
          </w:p>
        </w:tc>
      </w:tr>
      <w:tr w:rsidR="00966C98" w:rsidRPr="00541C92" w:rsidTr="00966C98">
        <w:tc>
          <w:tcPr>
            <w:tcW w:w="1134" w:type="dxa"/>
          </w:tcPr>
          <w:p w:rsidR="00966C98" w:rsidRDefault="00966C98" w:rsidP="00966C98">
            <w:pPr>
              <w:pStyle w:val="ConsPlusNormal"/>
              <w:jc w:val="center"/>
            </w:pPr>
            <w:r>
              <w:t>8.11</w:t>
            </w:r>
          </w:p>
        </w:tc>
        <w:tc>
          <w:tcPr>
            <w:tcW w:w="7937" w:type="dxa"/>
          </w:tcPr>
          <w:p w:rsidR="00966C98" w:rsidRDefault="00966C98" w:rsidP="00966C98">
            <w:pPr>
              <w:pStyle w:val="ConsPlusNormal"/>
              <w:jc w:val="both"/>
            </w:pPr>
            <w:r>
              <w:t>Трудовой договор. Заключение и прекращение трудового договора. Особенности правового статуса несовершеннолетних при осуществлении трудовой деятельности</w:t>
            </w:r>
          </w:p>
        </w:tc>
      </w:tr>
      <w:tr w:rsidR="00966C98" w:rsidRPr="00541C92" w:rsidTr="00966C98">
        <w:tc>
          <w:tcPr>
            <w:tcW w:w="1134" w:type="dxa"/>
          </w:tcPr>
          <w:p w:rsidR="00966C98" w:rsidRDefault="00966C98" w:rsidP="00966C98">
            <w:pPr>
              <w:pStyle w:val="ConsPlusNormal"/>
              <w:jc w:val="center"/>
            </w:pPr>
            <w:r>
              <w:t>8.12</w:t>
            </w:r>
          </w:p>
        </w:tc>
        <w:tc>
          <w:tcPr>
            <w:tcW w:w="7937" w:type="dxa"/>
          </w:tcPr>
          <w:p w:rsidR="00966C98" w:rsidRDefault="00966C98" w:rsidP="00966C98">
            <w:pPr>
              <w:pStyle w:val="ConsPlusNormal"/>
              <w:jc w:val="both"/>
            </w:pPr>
            <w:r>
              <w:t>Правонарушение и юридическая ответственность. Проступок и преступление. Опасность правонарушений для личности и общества. Особенности юридической ответственности несовершеннолетних</w:t>
            </w:r>
          </w:p>
        </w:tc>
      </w:tr>
      <w:tr w:rsidR="00966C98" w:rsidRPr="00541C92" w:rsidTr="00966C98">
        <w:tc>
          <w:tcPr>
            <w:tcW w:w="1134" w:type="dxa"/>
          </w:tcPr>
          <w:p w:rsidR="00966C98" w:rsidRDefault="00966C98" w:rsidP="00966C98">
            <w:pPr>
              <w:pStyle w:val="ConsPlusNormal"/>
              <w:jc w:val="center"/>
            </w:pPr>
            <w:r>
              <w:t>8.13</w:t>
            </w:r>
          </w:p>
        </w:tc>
        <w:tc>
          <w:tcPr>
            <w:tcW w:w="7937" w:type="dxa"/>
          </w:tcPr>
          <w:p w:rsidR="00966C98" w:rsidRDefault="00966C98" w:rsidP="00966C98">
            <w:pPr>
              <w:pStyle w:val="ConsPlusNormal"/>
              <w:jc w:val="both"/>
            </w:pPr>
            <w:r>
              <w:t>Гражданско-правовые проступки и гражданско-правовая ответственность</w:t>
            </w:r>
          </w:p>
        </w:tc>
      </w:tr>
      <w:tr w:rsidR="00966C98" w:rsidRPr="00541C92" w:rsidTr="00966C98">
        <w:tc>
          <w:tcPr>
            <w:tcW w:w="1134" w:type="dxa"/>
          </w:tcPr>
          <w:p w:rsidR="00966C98" w:rsidRDefault="00966C98" w:rsidP="00966C98">
            <w:pPr>
              <w:pStyle w:val="ConsPlusNormal"/>
              <w:jc w:val="center"/>
            </w:pPr>
            <w:r>
              <w:t>8.14</w:t>
            </w:r>
          </w:p>
        </w:tc>
        <w:tc>
          <w:tcPr>
            <w:tcW w:w="7937" w:type="dxa"/>
          </w:tcPr>
          <w:p w:rsidR="00966C98" w:rsidRDefault="00966C98" w:rsidP="00966C98">
            <w:pPr>
              <w:pStyle w:val="ConsPlusNormal"/>
              <w:jc w:val="both"/>
            </w:pPr>
            <w:r>
              <w:t>Административные проступки и административная ответственность</w:t>
            </w:r>
          </w:p>
        </w:tc>
      </w:tr>
      <w:tr w:rsidR="00966C98" w:rsidRPr="00541C92" w:rsidTr="00966C98">
        <w:tc>
          <w:tcPr>
            <w:tcW w:w="1134" w:type="dxa"/>
          </w:tcPr>
          <w:p w:rsidR="00966C98" w:rsidRDefault="00966C98" w:rsidP="00966C98">
            <w:pPr>
              <w:pStyle w:val="ConsPlusNormal"/>
              <w:jc w:val="center"/>
            </w:pPr>
            <w:r>
              <w:t>8.15</w:t>
            </w:r>
          </w:p>
        </w:tc>
        <w:tc>
          <w:tcPr>
            <w:tcW w:w="7937" w:type="dxa"/>
          </w:tcPr>
          <w:p w:rsidR="00966C98" w:rsidRDefault="00966C98" w:rsidP="00966C98">
            <w:pPr>
              <w:pStyle w:val="ConsPlusNormal"/>
              <w:jc w:val="both"/>
            </w:pPr>
            <w:r>
              <w:t>Дисциплинарные проступки и дисциплинарная ответственность</w:t>
            </w:r>
          </w:p>
        </w:tc>
      </w:tr>
      <w:tr w:rsidR="00966C98" w:rsidTr="00966C98">
        <w:tc>
          <w:tcPr>
            <w:tcW w:w="1134" w:type="dxa"/>
          </w:tcPr>
          <w:p w:rsidR="00966C98" w:rsidRDefault="00966C98" w:rsidP="00966C98">
            <w:pPr>
              <w:pStyle w:val="ConsPlusNormal"/>
              <w:jc w:val="center"/>
            </w:pPr>
            <w:r>
              <w:t>8.16</w:t>
            </w:r>
          </w:p>
        </w:tc>
        <w:tc>
          <w:tcPr>
            <w:tcW w:w="7937" w:type="dxa"/>
          </w:tcPr>
          <w:p w:rsidR="00966C98" w:rsidRDefault="00966C98" w:rsidP="00966C98">
            <w:pPr>
              <w:pStyle w:val="ConsPlusNormal"/>
              <w:jc w:val="both"/>
            </w:pPr>
            <w:r>
              <w:t>Преступления и уголовная ответственность</w:t>
            </w:r>
          </w:p>
        </w:tc>
      </w:tr>
      <w:tr w:rsidR="00966C98" w:rsidTr="00966C98">
        <w:tc>
          <w:tcPr>
            <w:tcW w:w="1134" w:type="dxa"/>
          </w:tcPr>
          <w:p w:rsidR="00966C98" w:rsidRDefault="00966C98" w:rsidP="00966C98">
            <w:pPr>
              <w:pStyle w:val="ConsPlusNormal"/>
              <w:jc w:val="center"/>
            </w:pPr>
            <w:r>
              <w:t>8.17</w:t>
            </w:r>
          </w:p>
        </w:tc>
        <w:tc>
          <w:tcPr>
            <w:tcW w:w="7937" w:type="dxa"/>
          </w:tcPr>
          <w:p w:rsidR="00966C98" w:rsidRDefault="00966C98" w:rsidP="00966C98">
            <w:pPr>
              <w:pStyle w:val="ConsPlusNormal"/>
              <w:jc w:val="both"/>
            </w:pPr>
            <w: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tc>
      </w:tr>
    </w:tbl>
    <w:p w:rsidR="007145AB" w:rsidRPr="00EB66CC" w:rsidRDefault="00F71669">
      <w:pPr>
        <w:spacing w:after="0" w:line="360" w:lineRule="auto"/>
        <w:ind w:firstLine="709"/>
        <w:jc w:val="both"/>
        <w:rPr>
          <w:rFonts w:ascii="Times New Roman" w:hAnsi="Times New Roman"/>
          <w:b/>
          <w:sz w:val="28"/>
          <w:szCs w:val="28"/>
          <w:u w:val="single"/>
          <w:lang w:val="ru-RU"/>
        </w:rPr>
      </w:pPr>
      <w:r w:rsidRPr="00EB66CC">
        <w:rPr>
          <w:rFonts w:ascii="Times New Roman" w:hAnsi="Times New Roman"/>
          <w:b/>
          <w:sz w:val="28"/>
          <w:szCs w:val="28"/>
          <w:u w:val="single"/>
          <w:lang w:val="ru-RU"/>
        </w:rPr>
        <w:lastRenderedPageBreak/>
        <w:t xml:space="preserve">151. </w:t>
      </w:r>
      <w:r w:rsidR="00EB66CC">
        <w:rPr>
          <w:rFonts w:ascii="Times New Roman" w:hAnsi="Times New Roman"/>
          <w:b/>
          <w:sz w:val="28"/>
          <w:szCs w:val="28"/>
          <w:u w:val="single"/>
          <w:lang w:val="ru-RU"/>
        </w:rPr>
        <w:t>Р</w:t>
      </w:r>
      <w:r w:rsidRPr="00EB66CC">
        <w:rPr>
          <w:rFonts w:ascii="Times New Roman" w:hAnsi="Times New Roman"/>
          <w:b/>
          <w:sz w:val="28"/>
          <w:szCs w:val="28"/>
          <w:u w:val="single"/>
          <w:lang w:val="ru-RU"/>
        </w:rPr>
        <w:t xml:space="preserve">абочая программа по учебному предмету «Обществознание»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151.1. Федеральная рабочая программа по учебному предмету «Обществознание»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 Пояснительная записка.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151.2.1. Программа по обществознанию составлена на основе положений   и требований к результатам освоения основной образовательной программы, представленных во ФГОС ООО, а также с учетом федеральной рабочей программы воспитания и подлежит непосредственному применению при реализации обязательной части ООП ООО.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151.2.2. Обществознание играет ведущую роль в выполнении образовательной организацией функции интеграции молодежи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151.2.3. 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151.2.4.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обществознания содействует вхождению обучающихся в мир </w:t>
      </w:r>
      <w:r w:rsidRPr="00482CD3">
        <w:rPr>
          <w:rFonts w:ascii="Times New Roman" w:hAnsi="Times New Roman"/>
          <w:sz w:val="28"/>
          <w:szCs w:val="28"/>
          <w:lang w:val="ru-RU"/>
        </w:rPr>
        <w:lastRenderedPageBreak/>
        <w:t>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151.2.5. Целями обществоведческого образования на уровне основного общего образования являются: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 обучающихся понимания приоритетности общенациональных интересов, приверженности правовым принципам, закрепленным в Конституции Российской Федерации и законодательстве Российской Федерации;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личности на исключительно важном этапе ее социализации –   в подростковом возрасте, становление ее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наукоемкой трудовой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 обучающихся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для содействия правовыми способами и средствами защите правопорядка в обществе.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151.2.6. В соответствии с учебным планом основного общего образования обществознание изучается в 9 классе, общее количество рекомендованных учебных часов составляет 34 часа, по 1 часу в неделю при 34 учебных неделях.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151.3. Содержание обучения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151.3.1. Человек и его социальное окружение.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Биологическое и социальное в человеке. Индивид, индивидуальность, личность. Социализация личности. Агенты (институты) социализации. Групповые нормы и правила. Лидерство в группе. Отношения между поколениями.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Традиции и обычаи. Принципы и нормы морали. Влияние моральных норм   на общество и человека. Нравственные чувства человека. Этика. Свобода   и ответственность. Свобода и необходимость. Отклоняющееся поведение. Опасность наркомании и алкоголизма для человека и общества.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Роль семьи в жизни человека и общества. Семейный уклад. Семейные обычаи и традиции. Роль семьи в социализации личности. Функции семьи. Общественные   и семейные ценности. Семейные роли. Здоровый образ жизни.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Связь поколений: родословие семьи. Династии и их роль в истории России. Семья и брак. Основы семейного права: правила заключения брака в Российской Федерации, права и обязанности детей и родителей. Правовая защита и поддержка семьи. Защита прав и интересов детей, оставшихся без попечения родителей. Уполномоченный при Президенте Российской Федерации по правам ребенка. </w:t>
      </w:r>
      <w:r w:rsidRPr="00482CD3">
        <w:rPr>
          <w:rFonts w:ascii="Times New Roman" w:hAnsi="Times New Roman"/>
          <w:sz w:val="28"/>
          <w:szCs w:val="28"/>
          <w:lang w:val="ru-RU"/>
        </w:rPr>
        <w:lastRenderedPageBreak/>
        <w:t>Государственная поддержка семьи. Многодетная семья.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Общество: структура, сферы жизни, социальные институты, социальные роли, общественные отношения, социальные нормы. Многообразие социальных общностей и групп. Коллектив и группа. Социальная активность: добровольчество   и волонтерство. Молодежь – активный участник общественной жизни. Гражданское общество. Информационное общество.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Мировоззрение, его роль в жизнедеятельности человека. Понятие религии. Роль религии в жизни человека и общества. Свобода совести и свобода вероисповедания. Национальные и мировые религии. Религии в Российской Федерации. Россия – светское государство.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151.3.2. Гражданин и государство.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Признаки государства. Функции государства. Государство и страна. Формы правления. Политические режимы. Россия – демократическое федеративное правовое государство с республиканской формой правления. Административно-территориальное устройство. Россия – многонациональное государство. Этнос   и нация. Россия – социальное государство. Система социальной защиты в России. Символы государства: Государственный герб Российской Федерации, Государственный флаг Российской Федерации, Государственный гимн Российской Федерации.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Гражданство Российской Федерации. Гражданин: права и обязанности. Атрибуты гражданства. Гражданственность и патриотизм. Гражданская позиция.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Правовые основы государства. Источники права: закон, кодекс, нормативно-правовой акт. Система права. Отрасли права: конституционное, административное, гражданское, трудовое, уголовное. Право и мораль. Правовая культура личности. Конституция Российской Федерации.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Правоспособность и дееспособность. Права несовершеннолетних. Правонарушение и ответственность. Права и свободы. Защита прав человека   в Российской Федерации. Уполномоченный по правам человека Российской Федерации. Совет при Президенте Российской Федерации по развитию гражданского общества и правам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Законодательные, исполнительные и судебные органы государственной власти в Российской Федерации. Президент – глава государства Российской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Цифровое государство. Электронное правительство. Электронный бюджет. Государственные услуги.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151.3.3. Экономика.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Семья и домохозяйство. Экономические функции семьи. Семейное хозяйство. Семейный бюджет и рациональное потребление. Заработок и доход. Занятость   и безработица. Источники доходов и расходов домохозяйств. Инфляция и ее влияние на экономику семьи. Деньги и их функции. Наличные и безналичные деньги. Кредитные и дебетовые карты. Денежные переводы и платежи. Семейный бюджет. Профицит и дефицит семейного бюджета. Кредиты и займы. Способы и формы сбережений. Личный финансовый план. Маркетплейсы.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Труд, профессия, карьера. Рынок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151.3.4. Человек в современном изменяющемся мире.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Россия в </w:t>
      </w:r>
      <w:r>
        <w:rPr>
          <w:rFonts w:ascii="Times New Roman" w:hAnsi="Times New Roman"/>
          <w:sz w:val="28"/>
          <w:szCs w:val="28"/>
        </w:rPr>
        <w:t>XXI</w:t>
      </w:r>
      <w:r w:rsidRPr="00482CD3">
        <w:rPr>
          <w:rFonts w:ascii="Times New Roman" w:hAnsi="Times New Roman"/>
          <w:sz w:val="28"/>
          <w:szCs w:val="28"/>
          <w:lang w:val="ru-RU"/>
        </w:rPr>
        <w:t xml:space="preserve"> веке: Россия – цивилизация. Биполярный и однополярный мир. Глобализация и многополярный мир. Справедливый миропорядок. Россия   в глобальной политике. Россия – страна возможностей.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Система образования в Российской Федерации. Право человека   на образование. Образованность в </w:t>
      </w:r>
      <w:r>
        <w:rPr>
          <w:rFonts w:ascii="Times New Roman" w:hAnsi="Times New Roman"/>
          <w:sz w:val="28"/>
          <w:szCs w:val="28"/>
        </w:rPr>
        <w:t>XXI</w:t>
      </w:r>
      <w:r w:rsidRPr="00482CD3">
        <w:rPr>
          <w:rFonts w:ascii="Times New Roman" w:hAnsi="Times New Roman"/>
          <w:sz w:val="28"/>
          <w:szCs w:val="28"/>
          <w:lang w:val="ru-RU"/>
        </w:rPr>
        <w:t xml:space="preserve"> в. Права и обязанности обучающегося. Непрерывное образование и самообразование. Профессии настоящего и будущего. Онлайн-образование.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Наука: фундаментальная и прикладная. Роль науки в развитии общества. Передовые рубежи российской науки в </w:t>
      </w:r>
      <w:r>
        <w:rPr>
          <w:rFonts w:ascii="Times New Roman" w:hAnsi="Times New Roman"/>
          <w:sz w:val="28"/>
          <w:szCs w:val="28"/>
        </w:rPr>
        <w:t>XXI</w:t>
      </w:r>
      <w:r w:rsidRPr="00482CD3">
        <w:rPr>
          <w:rFonts w:ascii="Times New Roman" w:hAnsi="Times New Roman"/>
          <w:sz w:val="28"/>
          <w:szCs w:val="28"/>
          <w:lang w:val="ru-RU"/>
        </w:rPr>
        <w:t xml:space="preserve"> в. Государственная поддержка науки. Наука и бизнес. Новые технологии в различных отраслях экономики. Возможности самореализации в науке.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Культура: духовные и материальные ценности. Культура и искусство. </w:t>
      </w:r>
      <w:r w:rsidRPr="00482CD3">
        <w:rPr>
          <w:rFonts w:ascii="Times New Roman" w:hAnsi="Times New Roman"/>
          <w:sz w:val="28"/>
          <w:szCs w:val="28"/>
          <w:lang w:val="ru-RU"/>
        </w:rPr>
        <w:lastRenderedPageBreak/>
        <w:t>Культурный человек. Традиционные ценности российского народа. Влияние духовной культуры на формирование личности. Современная молодежная культура. Как работает отрасль культуры: театры, библиотеки, музеи, кино. Пушкинская карта. Самореализация в творчестве и сфере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Информационное общество. Современные формы связи и коммуникации. Свобода слова. Информационная безопасность и правила безопасного поведения   в Интернете. Особенности общения в реальном и виртуальном пространстве. Правда и фейк. Информационные войны. Как стать журналистом. Блогерство.   Дата-журналистика.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Опасность наркомании и алкоголизма для человека и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 Планируемые результаты освоения программы по обществознанию.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151.4.1. 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w:t>
      </w:r>
      <w:r w:rsidRPr="00482CD3">
        <w:rPr>
          <w:rFonts w:ascii="Times New Roman" w:hAnsi="Times New Roman"/>
          <w:sz w:val="28"/>
          <w:szCs w:val="28"/>
          <w:lang w:val="ru-RU"/>
        </w:rPr>
        <w:lastRenderedPageBreak/>
        <w:t>гуманитарной деятельности (волонтерство, помощь людям, нуждающимся в ней);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 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5)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w:t>
      </w:r>
      <w:r w:rsidRPr="00482CD3">
        <w:rPr>
          <w:rFonts w:ascii="Times New Roman" w:hAnsi="Times New Roman"/>
          <w:sz w:val="28"/>
          <w:szCs w:val="28"/>
          <w:lang w:val="ru-RU"/>
        </w:rPr>
        <w:lastRenderedPageBreak/>
        <w:t>сформированность навыков рефлексии, признание своего права на ошибку и такого же права другого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151.4.2. Личностные результаты, обеспечивающие адаптацию обучающегося   к изменяющимся условиям социальной и природной среды: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обучающихся во взаимодействии в условиях неопределенности, открытость опыту и знаниям других;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действовать в условиях неопределенности, открытость опыту   и </w:t>
      </w:r>
      <w:r w:rsidRPr="00482CD3">
        <w:rPr>
          <w:rFonts w:ascii="Times New Roman" w:hAnsi="Times New Roman"/>
          <w:sz w:val="28"/>
          <w:szCs w:val="28"/>
          <w:lang w:val="ru-RU"/>
        </w:rPr>
        <w:lastRenderedPageBreak/>
        <w:t>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свое развитие;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 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151.4.3.1. У обучающегося будут сформированы следующие базовые логические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и характеризовать существенные признаки социальных явлений   и процессов;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учетом предложенной задачи выявлять закономерности и противоречия   в рассматриваемых фактах, данных и наблюдениях;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предлагать критерии для выявления закономерностей и противоречий;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дефицит информации, данных, необходимых для решения поставленной задачи;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причинно-следственные связи при изучении явлений и процессов;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делать выводы с использованием дедуктивных и индуктивных </w:t>
      </w:r>
      <w:r w:rsidRPr="00482CD3">
        <w:rPr>
          <w:rFonts w:ascii="Times New Roman" w:hAnsi="Times New Roman"/>
          <w:sz w:val="28"/>
          <w:szCs w:val="28"/>
          <w:lang w:val="ru-RU"/>
        </w:rPr>
        <w:lastRenderedPageBreak/>
        <w:t>умозаключений, умозаключений по аналогии, формулировать гипотезы о взаимосвязях;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невозможность контролировать все вокруг.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151.4.3.2. У обучающегося будут сформированы следующие базовые исследовательские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вопросы как исследовательский инструмент познания;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формулировать гипотезу об истинности собственных суждений и суждений других, аргументировать свою позицию, мнение;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на применимость и достоверность информацию, полученную в ходе исследования;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151.4.3.3. У обучающегося будут сформированы умения работать   с информацией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применять различные методы, инструменты и запросы при поиске и отборе информации или данных из источников с учетом предложенной учебной задачи   и </w:t>
      </w:r>
      <w:r w:rsidRPr="00482CD3">
        <w:rPr>
          <w:rFonts w:ascii="Times New Roman" w:hAnsi="Times New Roman"/>
          <w:sz w:val="28"/>
          <w:szCs w:val="28"/>
          <w:lang w:val="ru-RU"/>
        </w:rPr>
        <w:lastRenderedPageBreak/>
        <w:t>заданных критериев;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выбирать, анализировать, систематизировать и интерпретировать информацию различных видов и форм представления;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оптимальную форму представления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надежность информации по критериям, предложенным педагогическим работником или сформулированным самостоятельно;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эффективно запоминать и систематизировать информацию.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151.4.3.4. У обучающегося будут сформированы умения общения как часть коммуникативных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воспринимать и формулировать суждения, выражать эмоции в соответствии   с целями и условиями общения;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выражать себя (свою точку зрения) в устных и письменных текстах;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намерения других людей, проявлять уважительное отношение   к собеседнику и в корректной форме формулировать свои возражения;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публично представлять результаты выполненного исследования, проекта;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151.4.3.5. У обучающегося будут сформированы умения самоорганизации   как части регулятивных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выявлять проблемы для решения в жизненных и учебных ситуациях;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делать выбор и брать ответственность за решение.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151.4.3.6. У обучающегося будут сформированы умения совместной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обобщать мнения нескольких человек, проявлять готовность руководить, выполнять поручения, подчиняться;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w:t>
      </w:r>
      <w:r w:rsidRPr="00482CD3">
        <w:rPr>
          <w:rFonts w:ascii="Times New Roman" w:hAnsi="Times New Roman"/>
          <w:sz w:val="28"/>
          <w:szCs w:val="28"/>
          <w:lang w:val="ru-RU"/>
        </w:rPr>
        <w:lastRenderedPageBreak/>
        <w:t>предоставлению отчета перед группой.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151.4.3.7. У обучающегося будут сформированы умения самоконтроля, эмоционального интеллекта как части регулятивных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способами самоконтроля, самомотивации и рефлексии;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давать оценку ситуации и предлагать план ее изменения;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соответствие результата цели и условиям;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называть и управлять собственными эмоциями и эмоциями других;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и анализировать причины эмоций;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ставить себя на место другого человека, понимать мотивы и намерения другого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регулировать способ выражения эмоций;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 относиться к другому человеку, его мнению;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признавать свое право на ошибку и такое же право другого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принимать себя и других людей, не осуждая;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открытость себе и другим людям.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151.4.4. Предметные результаты освоения программы по обществознанию   на уровне основного общего образования должны обеспечивать: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w:t>
      </w:r>
      <w:r w:rsidRPr="00482CD3">
        <w:rPr>
          <w:rFonts w:ascii="Times New Roman" w:hAnsi="Times New Roman"/>
          <w:sz w:val="28"/>
          <w:szCs w:val="28"/>
          <w:lang w:val="ru-RU"/>
        </w:rPr>
        <w:lastRenderedPageBreak/>
        <w:t>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 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10) 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11) овладение приемами поиска и извлечения социальной информации </w:t>
      </w:r>
      <w:r w:rsidRPr="00482CD3">
        <w:rPr>
          <w:rFonts w:ascii="Times New Roman" w:hAnsi="Times New Roman"/>
          <w:sz w:val="28"/>
          <w:szCs w:val="28"/>
          <w:lang w:val="ru-RU"/>
        </w:rPr>
        <w:lastRenderedPageBreak/>
        <w:t>(текстовой,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13)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 приобретение опыта самостоятельного заполнения формы (в том числе электронной) и составления простейших документов (заявления, обращения, доверенности, личного финансового плана, резюме);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16) приобретение опыта осуществления совместной деятельности, включая </w:t>
      </w:r>
      <w:r w:rsidRPr="00482CD3">
        <w:rPr>
          <w:rFonts w:ascii="Times New Roman" w:hAnsi="Times New Roman"/>
          <w:sz w:val="28"/>
          <w:szCs w:val="28"/>
          <w:lang w:val="ru-RU"/>
        </w:rPr>
        <w:lastRenderedPageBreak/>
        <w:t>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151.4.5. К концу обучения в 9 классе обучающийся получит следующие предметные результаты по обществознанию: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 осваивать и применять систему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социальной политики, политики в сфере культуры и образования, обеспечении безопасности личности, общества и государства, в том числе от терроризма и экстремизма;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 уметь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3) уметь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w:t>
      </w:r>
      <w:r w:rsidRPr="00482CD3">
        <w:rPr>
          <w:rFonts w:ascii="Times New Roman" w:hAnsi="Times New Roman"/>
          <w:sz w:val="28"/>
          <w:szCs w:val="28"/>
          <w:lang w:val="ru-RU"/>
        </w:rPr>
        <w:lastRenderedPageBreak/>
        <w:t>и наступлением юридической ответственности;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 уметь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 уметь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6) уметь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 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 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10) владеть смысловым чтением текстов обществоведческой тематики,   в том числе извлечений из Конституции Российской Федерации и других нормативных </w:t>
      </w:r>
      <w:r w:rsidRPr="00482CD3">
        <w:rPr>
          <w:rFonts w:ascii="Times New Roman" w:hAnsi="Times New Roman"/>
          <w:sz w:val="28"/>
          <w:szCs w:val="28"/>
          <w:lang w:val="ru-RU"/>
        </w:rPr>
        <w:lastRenderedPageBreak/>
        <w:t>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12) 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13) 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 самостоятельно заполнять форму (в том числе электронную) простейших </w:t>
      </w:r>
      <w:r w:rsidRPr="00482CD3">
        <w:rPr>
          <w:rFonts w:ascii="Times New Roman" w:hAnsi="Times New Roman"/>
          <w:sz w:val="28"/>
          <w:szCs w:val="28"/>
          <w:lang w:val="ru-RU"/>
        </w:rPr>
        <w:lastRenderedPageBreak/>
        <w:t>документов и составлять простейшие документы (заявления, обращения, личный финансовый план, резюме);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rsidR="007145AB" w:rsidRPr="00EB66CC" w:rsidRDefault="00F71669">
      <w:pPr>
        <w:pStyle w:val="1"/>
        <w:pBdr>
          <w:bottom w:val="none" w:sz="0" w:space="0" w:color="000000"/>
        </w:pBdr>
        <w:spacing w:before="0" w:line="350" w:lineRule="auto"/>
        <w:ind w:firstLine="708"/>
        <w:jc w:val="both"/>
        <w:rPr>
          <w:u w:val="single"/>
          <w:lang w:val="ru-RU"/>
        </w:rPr>
      </w:pPr>
      <w:r w:rsidRPr="00EB66CC">
        <w:rPr>
          <w:rFonts w:eastAsia="SchoolBookSanPin"/>
          <w:szCs w:val="28"/>
          <w:u w:val="single"/>
          <w:lang w:val="ru-RU"/>
        </w:rPr>
        <w:t>152. </w:t>
      </w:r>
      <w:r w:rsidR="00EB66CC">
        <w:rPr>
          <w:rFonts w:eastAsia="SchoolBookSanPin"/>
          <w:szCs w:val="28"/>
          <w:u w:val="single"/>
          <w:lang w:val="ru-RU"/>
        </w:rPr>
        <w:t>Р</w:t>
      </w:r>
      <w:r w:rsidRPr="00EB66CC">
        <w:rPr>
          <w:rFonts w:eastAsia="SchoolBookSanPin"/>
          <w:szCs w:val="28"/>
          <w:u w:val="single"/>
          <w:lang w:val="ru-RU"/>
        </w:rPr>
        <w:t>абочая программа по учебному предмету «География».</w:t>
      </w:r>
      <w:r w:rsidRPr="00EB66CC">
        <w:rPr>
          <w:szCs w:val="28"/>
          <w:u w:val="single"/>
          <w:lang w:val="ru-RU"/>
        </w:rPr>
        <w:t xml:space="preserve">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152.1. 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152.2. </w:t>
      </w:r>
      <w:r>
        <w:rPr>
          <w:rFonts w:ascii="Times New Roman" w:eastAsia="OfficinaSansBoldITC" w:hAnsi="Times New Roman"/>
          <w:sz w:val="28"/>
          <w:szCs w:val="28"/>
          <w:lang w:val="ru-RU"/>
        </w:rPr>
        <w:t>Пояснительная записка.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152.2.1. 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152.2.2. 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152.2.3. 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w:t>
      </w:r>
      <w:r>
        <w:rPr>
          <w:rFonts w:ascii="Times New Roman" w:eastAsia="SchoolBookSanPin" w:hAnsi="Times New Roman"/>
          <w:sz w:val="28"/>
          <w:szCs w:val="28"/>
          <w:lang w:val="ru-RU"/>
        </w:rPr>
        <w:lastRenderedPageBreak/>
        <w:t>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152.2.4. 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152.2.5. 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152.2.6. Изучение географии в общем образовании направлено на достижение следующих целей: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информационно-телекомуникационной сети «Интернет», для описания, характеристики, объяснения </w:t>
      </w:r>
      <w:r>
        <w:rPr>
          <w:rFonts w:ascii="Times New Roman" w:eastAsia="SchoolBookSanPin" w:hAnsi="Times New Roman"/>
          <w:sz w:val="28"/>
          <w:szCs w:val="28"/>
          <w:lang w:val="ru-RU"/>
        </w:rPr>
        <w:lastRenderedPageBreak/>
        <w:t>и оценки разнообразных географических явлений и процессов, жизненных ситуаций;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152.2.7. 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152.2.8. Общее число часов, рекомендованных для изучения географии – 272 часа: по одному часу в неделю в 5 и 6 классах и по 2 часа в 7, 8 и 9 классах.</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3. Содержание обучения географии в 5 классе.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3.1. Географическое изучение Земли.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3.1.1. Введение. География ‒ наука о планете Земля.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Организация фенологических наблюдений в природе: планирование, участие в групповой работе, форма систематизации данных».</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152.3.1.2. История географических открытий.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Эпоха Великих географических открытий. Три пути в Индию. Открытие </w:t>
      </w:r>
      <w:r>
        <w:rPr>
          <w:rFonts w:ascii="Times New Roman" w:eastAsia="SchoolBookSanPin" w:hAnsi="Times New Roman"/>
          <w:sz w:val="28"/>
          <w:szCs w:val="28"/>
          <w:lang w:val="ru-RU"/>
        </w:rPr>
        <w:lastRenderedPageBreak/>
        <w:t>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Географические открытия </w:t>
      </w:r>
      <w:r>
        <w:rPr>
          <w:rFonts w:ascii="Times New Roman" w:eastAsia="SchoolBookSanPin" w:hAnsi="Times New Roman"/>
          <w:sz w:val="28"/>
          <w:szCs w:val="28"/>
        </w:rPr>
        <w:t>XVII</w:t>
      </w:r>
      <w:r>
        <w:rPr>
          <w:rFonts w:ascii="Times New Roman" w:eastAsia="SchoolBookSanPin" w:hAnsi="Times New Roman"/>
          <w:sz w:val="28"/>
          <w:szCs w:val="28"/>
          <w:lang w:val="ru-RU"/>
        </w:rPr>
        <w:t>‒</w:t>
      </w:r>
      <w:r>
        <w:rPr>
          <w:rFonts w:ascii="Times New Roman" w:eastAsia="SchoolBookSanPin" w:hAnsi="Times New Roman"/>
          <w:sz w:val="28"/>
          <w:szCs w:val="28"/>
        </w:rPr>
        <w:t>XIX</w:t>
      </w:r>
      <w:r>
        <w:rPr>
          <w:rFonts w:ascii="Times New Roman" w:eastAsia="SchoolBookSanPin" w:hAnsi="Times New Roman"/>
          <w:sz w:val="28"/>
          <w:szCs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Обозначение на контурной карте географических объектов, открытых в разные периоды», «Сравнение карт Эратосфена, Птолемея и современных карт по предложенным учителем вопросам».</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152.3.2. Изображения земной поверхности.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152.3.2.1. Планы местности.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Определение направлений и расстояний по плану местности», «Составление описания маршрута по плану местности».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152.3.2.2. Географические карты.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Искажения на карте. Линии градусной сети на картах. Определение </w:t>
      </w:r>
      <w:r>
        <w:rPr>
          <w:rFonts w:ascii="Times New Roman" w:eastAsia="SchoolBookSanPin" w:hAnsi="Times New Roman"/>
          <w:sz w:val="28"/>
          <w:szCs w:val="28"/>
          <w:lang w:val="ru-RU"/>
        </w:rPr>
        <w:lastRenderedPageBreak/>
        <w:t>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152.3.3. Земля ‒ планета Солнечной системы.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Земля в Солнечной системе. Гипотезы возникновения Земли. Форма, размеры Земли, их географические следствия.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Влияние Космоса на Землю и жизнь людей.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«В</w:t>
      </w:r>
      <w:r>
        <w:rPr>
          <w:rFonts w:ascii="Times New Roman" w:eastAsia="SchoolBookSanPin" w:hAnsi="Times New Roman"/>
          <w:sz w:val="28"/>
          <w:szCs w:val="28"/>
          <w:lang w:val="ru-RU"/>
        </w:rPr>
        <w:t>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152.3.4. Оболочки Земли. Литосфера ‒ каменная оболочка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152.3.4.1. 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w:t>
      </w:r>
      <w:r>
        <w:rPr>
          <w:rFonts w:ascii="Times New Roman" w:eastAsia="SchoolBookSanPin" w:hAnsi="Times New Roman"/>
          <w:sz w:val="28"/>
          <w:szCs w:val="28"/>
          <w:lang w:val="ru-RU"/>
        </w:rPr>
        <w:lastRenderedPageBreak/>
        <w:t>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 xml:space="preserve"> Описание горной системы или равнины по физической карте».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Заключение.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Практикум «Сезонные изменения в природе своей местности».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Анализ результатов фенологических наблюдений и наблюдений за погодой».</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4. Содержание обучения географии в 6 классе.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4.1.Оболочки Земли.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4.1.1. Гидросфера ‒ водная оболочка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Гидросфера и методы её изучения. Части гидросферы. Мировой круговорот воды. Значение гидросферы.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w:t>
      </w:r>
      <w:r>
        <w:rPr>
          <w:rFonts w:ascii="Times New Roman" w:eastAsia="SchoolBookSanPin" w:hAnsi="Times New Roman"/>
          <w:sz w:val="28"/>
          <w:szCs w:val="28"/>
          <w:lang w:val="ru-RU"/>
        </w:rPr>
        <w:lastRenderedPageBreak/>
        <w:t>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Воды суши. Способы изображения внутренних вод на картах.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Реки: горные и равнинные. Речная система, бассейн, водораздел. Пороги и водопады. Питание и режим реки.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Многолетняя мерзлота. Болота, их образование.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Стихийные явления в гидросфере, методы наблюдения и защиты.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Человек и гидросфера. Использование человеком энергии воды.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Использование космических методов в исследовании влияния человека на гидросферу.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 и их систематизация в форме таблицы».</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4.1.2. Атмосфера ‒ воздушная оболочка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Воздушная оболочка Земли: газовый состав, строение и значение атмосферы.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Атмосферное давление. Ветер и причины его возникновения. Роза ветров. Бризы. Муссоны.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Представление результатов наблюдения за погодой своей 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4.1.3. Биосфера ‒ оболочка жизни.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Человек как часть биосферы. Распространение людей на </w:t>
      </w:r>
      <w:r>
        <w:rPr>
          <w:rFonts w:ascii="Times New Roman" w:eastAsia="SchoolBookSanPin" w:hAnsi="Times New Roman"/>
          <w:position w:val="1"/>
          <w:sz w:val="28"/>
          <w:szCs w:val="28"/>
          <w:lang w:val="ru-RU"/>
        </w:rPr>
        <w:t>Земле.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Исследования и экологические проблемы.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Характеристика растительности участка местности своего края».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Заключение.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4.1.4. Природно-территориальные комплексы.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Взаимосвязь оболочек Земли. Понятие о природном комплексе. Природно-территориальный комплекс. Глобальные, региональные и локальные природные </w:t>
      </w:r>
      <w:r>
        <w:rPr>
          <w:rFonts w:ascii="Times New Roman" w:eastAsia="SchoolBookSanPin" w:hAnsi="Times New Roman"/>
          <w:sz w:val="28"/>
          <w:szCs w:val="28"/>
          <w:lang w:val="ru-RU"/>
        </w:rPr>
        <w:lastRenderedPageBreak/>
        <w:t>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Природная среда. Охрана природы. Природные особо охраняемые территории. Всемирное наследие ЮНЕСКО.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(выполняется на местности) «</w:t>
      </w:r>
      <w:r>
        <w:rPr>
          <w:rFonts w:ascii="Times New Roman" w:eastAsia="SchoolBookSanPin" w:hAnsi="Times New Roman"/>
          <w:sz w:val="28"/>
          <w:szCs w:val="28"/>
          <w:lang w:val="ru-RU"/>
        </w:rPr>
        <w:t>Характеристика локального природного комплекса по плану».</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 Содержание обучения географии в 7 классе.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5.1. Главные закономерности природы Земли.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5.1.1. Географическая оболочка.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Выявление проявления широтной зональности по картам природных зон».</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5.1.2. Литосфера и рельеф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Анализ физической карты и карты строения земной коры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5.1.3. Атмосфера и климаты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w:t>
      </w:r>
      <w:r>
        <w:rPr>
          <w:rFonts w:ascii="Times New Roman" w:eastAsia="SchoolBookSanPin" w:hAnsi="Times New Roman"/>
          <w:sz w:val="28"/>
          <w:szCs w:val="28"/>
          <w:lang w:val="ru-RU"/>
        </w:rPr>
        <w:lastRenderedPageBreak/>
        <w:t>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Описание климата территории по климатической карте и климатограмме».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5.1.4. Мировой океан ‒ основная часть гидросферы.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 по плану с использованием нескольких источников географической информации».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5.2. Человечество на Земле.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5.2.1. Численность населения.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численности </w:t>
      </w:r>
      <w:r>
        <w:rPr>
          <w:rFonts w:ascii="Times New Roman" w:eastAsia="SchoolBookSanPin" w:hAnsi="Times New Roman"/>
          <w:sz w:val="28"/>
          <w:szCs w:val="28"/>
          <w:lang w:val="ru-RU"/>
        </w:rPr>
        <w:lastRenderedPageBreak/>
        <w:t>населения, переписи населения. Факторы, влияющие на рост численности населения. Размещение и плотность населения.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источникам».</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5.2.2. Страны и народы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Сравнение занятости населения двух стран по комплексным картам».</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5.3. Материки и страны.</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5.3.1. Южные материки.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eastAsia="SchoolBookSanPin" w:hAnsi="Times New Roman"/>
          <w:sz w:val="28"/>
          <w:szCs w:val="28"/>
        </w:rPr>
        <w:t>XX</w:t>
      </w:r>
      <w:r>
        <w:rPr>
          <w:rFonts w:ascii="Times New Roman" w:eastAsia="SchoolBookSanPin" w:hAnsi="Times New Roman"/>
          <w:sz w:val="28"/>
          <w:szCs w:val="28"/>
          <w:lang w:val="ru-RU"/>
        </w:rPr>
        <w:t>‒</w:t>
      </w:r>
      <w:r>
        <w:rPr>
          <w:rFonts w:ascii="Times New Roman" w:eastAsia="SchoolBookSanPin" w:hAnsi="Times New Roman"/>
          <w:sz w:val="28"/>
          <w:szCs w:val="28"/>
        </w:rPr>
        <w:t>XXI</w:t>
      </w:r>
      <w:r>
        <w:rPr>
          <w:rFonts w:ascii="Times New Roman" w:eastAsia="SchoolBookSanPin" w:hAnsi="Times New Roman"/>
          <w:sz w:val="28"/>
          <w:szCs w:val="28"/>
          <w:lang w:val="ru-RU"/>
        </w:rPr>
        <w:t xml:space="preserve"> вв. Современные исследования в Антарктиде. Роль России в открытиях и исследованиях ледового континента.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 xml:space="preserve">Сравнение географического 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 Африки, Южной Америки и Австралии по плану», </w:t>
      </w:r>
      <w:r>
        <w:rPr>
          <w:rFonts w:ascii="Times New Roman" w:eastAsia="SchoolBookSanPin" w:hAnsi="Times New Roman"/>
          <w:sz w:val="28"/>
          <w:szCs w:val="28"/>
          <w:lang w:val="ru-RU"/>
        </w:rPr>
        <w:lastRenderedPageBreak/>
        <w:t>«Описание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Америки».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5.3.2. Северные материки.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 умеренного климатического пояса», «Представление в виде таблицы 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5.3.3. Взаимодействие природы и общества.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Характеристика изменений компонентов природы на территории одной из стран мира в результате деятельности человека».</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 Содержание обучения географии в 8 классе.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lastRenderedPageBreak/>
        <w:t>152.6.1. Географическое пространство России.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152.6.1.1. История формирования и освоения территории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История освоения и заселения территории современной России в </w:t>
      </w:r>
      <w:r>
        <w:rPr>
          <w:rFonts w:ascii="Times New Roman" w:eastAsia="SchoolBookSanPin" w:hAnsi="Times New Roman"/>
          <w:sz w:val="28"/>
          <w:szCs w:val="28"/>
        </w:rPr>
        <w:t>XI</w:t>
      </w:r>
      <w:r>
        <w:rPr>
          <w:rFonts w:ascii="Times New Roman" w:eastAsia="SchoolBookSanPin" w:hAnsi="Times New Roman"/>
          <w:sz w:val="28"/>
          <w:szCs w:val="28"/>
          <w:lang w:val="ru-RU"/>
        </w:rPr>
        <w:t>‒</w:t>
      </w:r>
      <w:r>
        <w:rPr>
          <w:rFonts w:ascii="Times New Roman" w:eastAsia="SchoolBookSanPin" w:hAnsi="Times New Roman"/>
          <w:sz w:val="28"/>
          <w:szCs w:val="28"/>
        </w:rPr>
        <w:t>XVI</w:t>
      </w:r>
      <w:r>
        <w:rPr>
          <w:rFonts w:ascii="Times New Roman" w:eastAsia="SchoolBookSanPin" w:hAnsi="Times New Roman"/>
          <w:sz w:val="28"/>
          <w:szCs w:val="28"/>
          <w:lang w:val="ru-RU"/>
        </w:rPr>
        <w:t xml:space="preserve"> вв. Расширение территории России в </w:t>
      </w:r>
      <w:r>
        <w:rPr>
          <w:rFonts w:ascii="Times New Roman" w:eastAsia="SchoolBookSanPin" w:hAnsi="Times New Roman"/>
          <w:sz w:val="28"/>
          <w:szCs w:val="28"/>
        </w:rPr>
        <w:t>XVI</w:t>
      </w:r>
      <w:r>
        <w:rPr>
          <w:rFonts w:ascii="Times New Roman" w:eastAsia="SchoolBookSanPin" w:hAnsi="Times New Roman"/>
          <w:sz w:val="28"/>
          <w:szCs w:val="28"/>
          <w:lang w:val="ru-RU"/>
        </w:rPr>
        <w:t>‒</w:t>
      </w:r>
      <w:r>
        <w:rPr>
          <w:rFonts w:ascii="Times New Roman" w:eastAsia="SchoolBookSanPin" w:hAnsi="Times New Roman"/>
          <w:sz w:val="28"/>
          <w:szCs w:val="28"/>
        </w:rPr>
        <w:t>XIX</w:t>
      </w:r>
      <w:r>
        <w:rPr>
          <w:rFonts w:ascii="Times New Roman" w:eastAsia="SchoolBookSanPin" w:hAnsi="Times New Roman"/>
          <w:sz w:val="28"/>
          <w:szCs w:val="28"/>
          <w:lang w:val="ru-RU"/>
        </w:rPr>
        <w:t xml:space="preserve"> вв. Русские первопроходцы. Изменения внешних границ России в ХХ в. Воссоединение Крыма с Россией.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Представление в виде таблицы сведений об изменении границ России на разных исторических этапах на основе анализа географических карт».</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152.6.1.2. Географическое положение и границы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152.6.1.3. Время на территории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 xml:space="preserve">Определение различия во времени для разных городов </w:t>
      </w:r>
      <w:r>
        <w:rPr>
          <w:rFonts w:ascii="Times New Roman" w:eastAsia="SchoolBookSanPin" w:hAnsi="Times New Roman"/>
          <w:position w:val="1"/>
          <w:sz w:val="28"/>
          <w:szCs w:val="28"/>
          <w:lang w:val="ru-RU"/>
        </w:rPr>
        <w:t>России по карте часовых зон».</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152.6.1.4. Административно-территориальное устройство России. Районирование территории.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 xml:space="preserve">Обозначение на контурной карте и сравнение границ </w:t>
      </w:r>
      <w:r>
        <w:rPr>
          <w:rFonts w:ascii="Times New Roman" w:eastAsia="SchoolBookSanPin" w:hAnsi="Times New Roman"/>
          <w:sz w:val="28"/>
          <w:szCs w:val="28"/>
          <w:lang w:val="ru-RU"/>
        </w:rPr>
        <w:lastRenderedPageBreak/>
        <w:t>федеральных округов и макрорегионов с целью выявления состава и особенностей географического положения».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152.6.2. Природа России.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152.6.2.1. Природные условия и ресурсы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Характеристика природно-ресурсного капитала своего края по картам и статистическим материалам».</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152.6.2.2. Геологическое строение, рельеф и полезные ископаемые.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Объяснение распространения по территории России опасных геологических явлений», «</w:t>
      </w:r>
      <w:r>
        <w:rPr>
          <w:rFonts w:ascii="Times New Roman" w:eastAsia="SchoolBookSanPin" w:hAnsi="Times New Roman"/>
          <w:position w:val="1"/>
          <w:sz w:val="28"/>
          <w:szCs w:val="28"/>
          <w:lang w:val="ru-RU"/>
        </w:rPr>
        <w:t>Объяснение особенностей рельефа своего края».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6.2.3. Климат и климатические ресурсы.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w:t>
      </w:r>
      <w:r>
        <w:rPr>
          <w:rFonts w:ascii="Times New Roman" w:eastAsia="SchoolBookSanPin" w:hAnsi="Times New Roman"/>
          <w:sz w:val="28"/>
          <w:szCs w:val="28"/>
          <w:lang w:val="ru-RU"/>
        </w:rPr>
        <w:lastRenderedPageBreak/>
        <w:t>атмосферных осадков по территории России. Коэффициент увлажнения.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Описание и прогнозирование погоды территории 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6.2.4. Моря России. Внутренние воды и водные ресурсы.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Моря как аквальные природные комплексы.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6.2.5. Природно-хозяйственные зоны.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Природно-хозяйственные зоны России: взаимосвязь и взаимообусловленность их компонентов.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Высотная поясность в горах на территории России. Природные ресурсы природно-хозяйственных зон и их ис</w:t>
      </w:r>
      <w:r>
        <w:rPr>
          <w:rFonts w:ascii="Times New Roman" w:eastAsia="SchoolBookSanPin" w:hAnsi="Times New Roman"/>
          <w:position w:val="1"/>
          <w:sz w:val="28"/>
          <w:szCs w:val="28"/>
          <w:lang w:val="ru-RU"/>
        </w:rPr>
        <w:t>пользование, экологические проблемы. Прогнозируемые по</w:t>
      </w:r>
      <w:r>
        <w:rPr>
          <w:rFonts w:ascii="Times New Roman" w:eastAsia="SchoolBookSanPin" w:hAnsi="Times New Roman"/>
          <w:sz w:val="28"/>
          <w:szCs w:val="28"/>
          <w:lang w:val="ru-RU"/>
        </w:rPr>
        <w:t>следствия изменений климата для разных природно-хозяйственных зон на территории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6.3. Население России.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6.3.1. Численность населения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Динамика численности населения России в </w:t>
      </w:r>
      <w:r>
        <w:rPr>
          <w:rFonts w:ascii="Times New Roman" w:eastAsia="SchoolBookSanPin" w:hAnsi="Times New Roman"/>
          <w:sz w:val="28"/>
          <w:szCs w:val="28"/>
        </w:rPr>
        <w:t>XX</w:t>
      </w:r>
      <w:r>
        <w:rPr>
          <w:rFonts w:ascii="Times New Roman" w:eastAsia="SchoolBookSanPin" w:hAnsi="Times New Roman"/>
          <w:sz w:val="28"/>
          <w:szCs w:val="28"/>
          <w:lang w:val="ru-RU"/>
        </w:rPr>
        <w:t>‒</w:t>
      </w:r>
      <w:r>
        <w:rPr>
          <w:rFonts w:ascii="Times New Roman" w:eastAsia="SchoolBookSanPin" w:hAnsi="Times New Roman"/>
          <w:sz w:val="28"/>
          <w:szCs w:val="28"/>
        </w:rPr>
        <w:t>XXI</w:t>
      </w:r>
      <w:r>
        <w:rPr>
          <w:rFonts w:ascii="Times New Roman" w:eastAsia="SchoolBookSanPin" w:hAnsi="Times New Roman"/>
          <w:sz w:val="28"/>
          <w:szCs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w:t>
      </w:r>
      <w:r>
        <w:rPr>
          <w:rFonts w:ascii="Times New Roman" w:eastAsia="SchoolBookSanPin" w:hAnsi="Times New Roman"/>
          <w:sz w:val="28"/>
          <w:szCs w:val="28"/>
          <w:lang w:val="ru-RU"/>
        </w:rPr>
        <w:lastRenderedPageBreak/>
        <w:t>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6.3.2. Территориальные особенности размещения населения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6.3.3. Народы и религии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Построение картограммы «Доля титульных этносов в численности населения республик и автономных округов Российской Федерации».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6.3.4. Половой и возрастной состав населения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Практическая работа «</w:t>
      </w:r>
      <w:r>
        <w:rPr>
          <w:rFonts w:ascii="Times New Roman" w:eastAsia="SchoolBookSanPin" w:hAnsi="Times New Roman"/>
          <w:sz w:val="28"/>
          <w:szCs w:val="28"/>
          <w:lang w:val="ru-RU"/>
        </w:rPr>
        <w:t>Объяснение динамики половозрастного состава населения</w:t>
      </w:r>
      <w:r>
        <w:rPr>
          <w:rFonts w:ascii="Times New Roman" w:eastAsia="SchoolBookSanPin" w:hAnsi="Times New Roman"/>
          <w:position w:val="1"/>
          <w:sz w:val="28"/>
          <w:szCs w:val="28"/>
          <w:lang w:val="ru-RU"/>
        </w:rPr>
        <w:t xml:space="preserve"> России на основе анализа половозрастных пирамид».</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6.3.5. Человеческий капитал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Классификация федеральных округов по особенностям естественного и механического движения населения».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 Содержание обучения географии в 9 классе.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 Хозяйство России.</w:t>
      </w:r>
    </w:p>
    <w:p w:rsidR="007145AB" w:rsidRDefault="00F71669">
      <w:pPr>
        <w:spacing w:after="0" w:line="350" w:lineRule="auto"/>
        <w:ind w:firstLine="709"/>
        <w:jc w:val="both"/>
        <w:rPr>
          <w:rFonts w:ascii="Times New Roman" w:eastAsia="OfficinaSansBoldITC" w:hAnsi="Times New Roman"/>
          <w:strike/>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7.1.1. Общая характеристика хозяйства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её хозяйства. Валовой внутренний продукт (далее – ВВП) и валовой региональный продукт (далее –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утвержденная распоряжением Правительства Российской Федерации от 13 февраля 2019 г. № 207-р (далее – Стратегия пространственного развития Российской Федерации):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7145AB" w:rsidRDefault="00F71669">
      <w:pPr>
        <w:spacing w:after="0" w:line="350" w:lineRule="auto"/>
        <w:ind w:firstLine="708"/>
        <w:jc w:val="both"/>
        <w:rPr>
          <w:rFonts w:ascii="Times New Roman" w:hAnsi="Times New Roman"/>
          <w:sz w:val="28"/>
          <w:szCs w:val="28"/>
          <w:lang w:val="ru-RU"/>
        </w:rPr>
      </w:pPr>
      <w:r>
        <w:rPr>
          <w:rFonts w:ascii="Times New Roman" w:hAnsi="Times New Roman"/>
          <w:sz w:val="28"/>
          <w:szCs w:val="28"/>
          <w:lang w:val="ru-RU"/>
        </w:rPr>
        <w:lastRenderedPageBreak/>
        <w:t>Практическая работа «Определение влияния географического положения России на особенности отраслевой и территориальной структуры хозяйства».</w:t>
      </w:r>
    </w:p>
    <w:p w:rsidR="007145AB" w:rsidRDefault="00F71669">
      <w:pPr>
        <w:spacing w:after="0" w:line="350" w:lineRule="auto"/>
        <w:ind w:firstLine="708"/>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 xml:space="preserve">7.1.2. Топливно-энергетический комплекс (далее </w:t>
      </w:r>
      <w:r>
        <w:rPr>
          <w:rFonts w:ascii="Times New Roman" w:eastAsia="SchoolBookSanPin" w:hAnsi="Times New Roman"/>
          <w:sz w:val="28"/>
          <w:szCs w:val="28"/>
          <w:lang w:val="ru-RU"/>
        </w:rPr>
        <w:t xml:space="preserve">– </w:t>
      </w:r>
      <w:r>
        <w:rPr>
          <w:rFonts w:ascii="Times New Roman" w:eastAsia="OfficinaSansBoldITC" w:hAnsi="Times New Roman"/>
          <w:sz w:val="28"/>
          <w:szCs w:val="28"/>
          <w:lang w:val="ru-RU"/>
        </w:rPr>
        <w:t>ТЭК).</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(далее – ВИЭ), их особенности и доля в производстве электроэнергии.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w:t>
      </w:r>
      <w:r>
        <w:rPr>
          <w:rFonts w:ascii="Times New Roman" w:eastAsia="SchoolBookSanPin" w:hAnsi="Times New Roman"/>
          <w:position w:val="1"/>
          <w:sz w:val="28"/>
          <w:szCs w:val="28"/>
          <w:lang w:val="ru-RU"/>
        </w:rPr>
        <w:t>России на период до 2035 года, утвержденной распоряжением Правительства Российской Федерации от 9 июня 2020 г. № 1523-р.</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Анализ статистических и текстовых материалов с целью сравнения стоимости электроэнергии для населения России в различных регионах», «Сравнительная оценка возможностей для развития энергетики ВИЭ в отдельных регионах стран».</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7.1.3. Металлургический комплекс.</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 4260-р.</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Практическая работа. «Выявление факторов, влияющих на себестоимость производства предприятий металлургического комплекса в различных регионах </w:t>
      </w:r>
      <w:r>
        <w:rPr>
          <w:rFonts w:ascii="Times New Roman" w:eastAsia="SchoolBookSanPin" w:hAnsi="Times New Roman"/>
          <w:sz w:val="28"/>
          <w:szCs w:val="28"/>
          <w:lang w:val="ru-RU"/>
        </w:rPr>
        <w:lastRenderedPageBreak/>
        <w:t xml:space="preserve">страны (по выбору)». </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7.1.4. Машиностроительный комплекс.</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 </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 xml:space="preserve"> 152.</w:t>
      </w:r>
      <w:r>
        <w:rPr>
          <w:rFonts w:ascii="Times New Roman" w:eastAsia="OfficinaSansBoldITC" w:hAnsi="Times New Roman"/>
          <w:sz w:val="28"/>
          <w:szCs w:val="28"/>
          <w:lang w:val="ru-RU"/>
        </w:rPr>
        <w:t>7.1.5. Химико-лесной комплекс.</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Химическая промышленность.</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Лесопромышленный комплекс.</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11 февраля 2021 г. № 312-р (далее – Стратегия развития лесного комплекса Российской Федерации до 2030 года).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Практическая работа «</w:t>
      </w:r>
      <w:r>
        <w:rPr>
          <w:rFonts w:ascii="Times New Roman" w:eastAsia="SchoolBookSanPin" w:hAnsi="Times New Roman"/>
          <w:sz w:val="28"/>
          <w:szCs w:val="28"/>
          <w:lang w:val="ru-RU"/>
        </w:rPr>
        <w:t xml:space="preserve">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(главы </w:t>
      </w:r>
      <w:r>
        <w:rPr>
          <w:rFonts w:ascii="Times New Roman" w:eastAsia="SchoolBookSanPin" w:hAnsi="Times New Roman"/>
          <w:sz w:val="28"/>
          <w:szCs w:val="28"/>
        </w:rPr>
        <w:t>II</w:t>
      </w:r>
      <w:r>
        <w:rPr>
          <w:rFonts w:ascii="Times New Roman" w:eastAsia="SchoolBookSanPin" w:hAnsi="Times New Roman"/>
          <w:sz w:val="28"/>
          <w:szCs w:val="28"/>
          <w:lang w:val="ru-RU"/>
        </w:rPr>
        <w:t xml:space="preserve"> и </w:t>
      </w:r>
      <w:r>
        <w:rPr>
          <w:rFonts w:ascii="Times New Roman" w:eastAsia="SchoolBookSanPin" w:hAnsi="Times New Roman"/>
          <w:sz w:val="28"/>
          <w:szCs w:val="28"/>
        </w:rPr>
        <w:t>III</w:t>
      </w:r>
      <w:r>
        <w:rPr>
          <w:rFonts w:ascii="Times New Roman" w:eastAsia="SchoolBookSanPin" w:hAnsi="Times New Roman"/>
          <w:sz w:val="28"/>
          <w:szCs w:val="28"/>
          <w:lang w:val="ru-RU"/>
        </w:rPr>
        <w:t>, Приложения № 1 и № 18) с целью определения перспектив и проблем развития комплекса».</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7.1.6. Агропромышленный комплекс (далее - АПК).</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 8 сентября 2022 г. № 2567-р. Особенности АПК своего края.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 xml:space="preserve">Практическая работа. </w:t>
      </w:r>
      <w:r>
        <w:rPr>
          <w:rFonts w:ascii="Times New Roman" w:eastAsia="SchoolBookSanPin" w:hAnsi="Times New Roman"/>
          <w:sz w:val="28"/>
          <w:szCs w:val="28"/>
          <w:lang w:val="ru-RU"/>
        </w:rPr>
        <w:t>«Определение влияния природных и социальных факторов на размещение отраслей АПК».</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7.1.7. Инфраструктурный комплекс.</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транспорт, информационная инфраструктура; сфера обслуживания, рекреационное хозяйство ‒ место и значение в хозяйстве.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Транспорт и охрана окружающей среды.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Информационная инфраструктура. Рекреационное хозяйство. Особенности сферы обслуживания своего края.</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lastRenderedPageBreak/>
        <w:t xml:space="preserve">Проблемы и перспективы развития комплекса. Стратегия развития транспорта России на период до 2030 года, утвержденная распоряжением Правительства </w:t>
      </w:r>
      <w:r>
        <w:rPr>
          <w:rFonts w:ascii="Times New Roman" w:eastAsia="SchoolBookSanPin" w:hAnsi="Times New Roman"/>
          <w:sz w:val="28"/>
          <w:szCs w:val="28"/>
          <w:lang w:val="ru-RU"/>
        </w:rPr>
        <w:t xml:space="preserve">Российской Федерации </w:t>
      </w:r>
      <w:r>
        <w:rPr>
          <w:rFonts w:ascii="Times New Roman" w:eastAsia="SchoolBookSanPin" w:hAnsi="Times New Roman"/>
          <w:position w:val="1"/>
          <w:sz w:val="28"/>
          <w:szCs w:val="28"/>
          <w:lang w:val="ru-RU"/>
        </w:rPr>
        <w:t>от 27 ноября 2021 г. № 3363-р.</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Федеральный проект «Информационная инфраструктура».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7.1.8. Обобщение знаний.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 - ОЭЗ). Территории опережающего развития (далее - ТОР). Факторы, ограничивающие развитие хозяйства.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хозяйства и состояние окружающей среды. Стратегия экологической безопасности Российской Федерации на период до 2025 года, утвержденная Указом Президента Российской Федерации от 19 апреля 2017 г. № 176 «О Стратегии экологической безопасности Российской Федерации на период до 2025 года» и государственные меры по переходу России к модели устойчивого развития.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Сравнительная оценка вклада отдельных отраслей хозяйства в загрязнение окружающей среды на основе анализа статистических материалов».</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7.2. Регионы России.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7.2.1. Западный макрорегион (Европейская часть)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Практические работы: «</w:t>
      </w:r>
      <w:r>
        <w:rPr>
          <w:rFonts w:ascii="Times New Roman" w:eastAsia="SchoolBookSanPin" w:hAnsi="Times New Roman"/>
          <w:sz w:val="28"/>
          <w:szCs w:val="28"/>
          <w:lang w:val="ru-RU"/>
        </w:rPr>
        <w:t>Сравнение экономико-географического положения (далее – ЭГП) 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7.2.2. Восточный макрорегион (Азиатская часть)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7145AB" w:rsidRDefault="00F71669">
      <w:pPr>
        <w:spacing w:after="0" w:line="350" w:lineRule="auto"/>
        <w:ind w:firstLine="709"/>
        <w:jc w:val="both"/>
        <w:rPr>
          <w:rFonts w:ascii="Times New Roma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Сравнение человеческого капитала двух географических районов (субъектов Российской Федерации) по заданным критериям», «</w:t>
      </w:r>
      <w:r>
        <w:rPr>
          <w:rFonts w:ascii="Times New Roman" w:hAnsi="Times New Roman"/>
          <w:sz w:val="28"/>
          <w:szCs w:val="28"/>
          <w:lang w:val="ru-RU"/>
        </w:rPr>
        <w:t>Выявление факторов размещения предприятий одного из промышленных кластеров Дальнего Востока (по выбору)».</w:t>
      </w:r>
      <w:r>
        <w:rPr>
          <w:rFonts w:ascii="Times New Roman" w:hAnsi="Times New Roman"/>
          <w:sz w:val="28"/>
          <w:szCs w:val="28"/>
        </w:rPr>
        <w:t> </w:t>
      </w:r>
    </w:p>
    <w:p w:rsidR="007145AB" w:rsidRDefault="00F71669">
      <w:pPr>
        <w:spacing w:after="0" w:line="350" w:lineRule="auto"/>
        <w:ind w:firstLine="709"/>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7.2.3. Обобщение знаний.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7145AB" w:rsidRDefault="00F71669">
      <w:pPr>
        <w:spacing w:after="0" w:line="350" w:lineRule="auto"/>
        <w:ind w:firstLine="708"/>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7.3. Россия в современном мире.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Содружества Независимых Государств и Евразийского экономического союза.</w:t>
      </w:r>
    </w:p>
    <w:p w:rsidR="007145AB" w:rsidRDefault="00F71669">
      <w:pPr>
        <w:spacing w:after="0" w:line="350" w:lineRule="auto"/>
        <w:ind w:firstLine="709"/>
        <w:jc w:val="both"/>
        <w:rPr>
          <w:rFonts w:ascii="Times New Roman" w:eastAsia="Times New Roman" w:hAnsi="Times New Roman"/>
          <w:sz w:val="28"/>
          <w:szCs w:val="28"/>
          <w:lang w:val="ru-RU"/>
        </w:rPr>
      </w:pPr>
      <w:r>
        <w:rPr>
          <w:rFonts w:ascii="Times New Roman" w:eastAsia="SchoolBookSanPin" w:hAnsi="Times New Roman"/>
          <w:sz w:val="28"/>
          <w:szCs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r>
        <w:rPr>
          <w:rFonts w:ascii="Times New Roman" w:eastAsia="Times New Roman" w:hAnsi="Times New Roman"/>
          <w:sz w:val="28"/>
          <w:szCs w:val="28"/>
          <w:lang w:val="ru-RU"/>
        </w:rPr>
        <w:t>.</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 xml:space="preserve">8. Планируемые результаты освоения географии.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8.1. </w:t>
      </w:r>
      <w:r>
        <w:rPr>
          <w:rFonts w:ascii="Times New Roman" w:eastAsia="SchoolBookSanPin" w:hAnsi="Times New Roman"/>
          <w:sz w:val="28"/>
          <w:szCs w:val="28"/>
          <w:lang w:val="ru-RU"/>
        </w:rPr>
        <w:t xml:space="preserve">Личностные результаты освоения географии должны отражать готовность обучающихся руководствоваться системой позитивных ценностных </w:t>
      </w:r>
      <w:r>
        <w:rPr>
          <w:rFonts w:ascii="Times New Roman" w:eastAsia="SchoolBookSanPin" w:hAnsi="Times New Roman"/>
          <w:sz w:val="28"/>
          <w:szCs w:val="28"/>
          <w:lang w:val="ru-RU"/>
        </w:rPr>
        <w:lastRenderedPageBreak/>
        <w:t>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 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 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учётом осознания последствий для окружающей среды;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4) 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w:t>
      </w:r>
      <w:r>
        <w:rPr>
          <w:rFonts w:ascii="Times New Roman" w:eastAsia="SchoolBookSanPin" w:hAnsi="Times New Roman"/>
          <w:sz w:val="28"/>
          <w:szCs w:val="28"/>
          <w:lang w:val="ru-RU"/>
        </w:rPr>
        <w:lastRenderedPageBreak/>
        <w:t>культуре других регионов и стран мира, объектам Всемирного культурного наследия человечества;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5) 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6)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7)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w:t>
      </w:r>
      <w:r>
        <w:rPr>
          <w:rFonts w:ascii="Times New Roman" w:eastAsia="SchoolBookSanPin" w:hAnsi="Times New Roman"/>
          <w:sz w:val="28"/>
          <w:szCs w:val="28"/>
          <w:lang w:val="ru-RU"/>
        </w:rPr>
        <w:lastRenderedPageBreak/>
        <w:t>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7145AB" w:rsidRDefault="00F71669">
      <w:pPr>
        <w:spacing w:after="0" w:line="350" w:lineRule="auto"/>
        <w:ind w:firstLine="709"/>
        <w:jc w:val="both"/>
        <w:rPr>
          <w:rFonts w:ascii="Times New Roman" w:eastAsia="SchoolBookSanPin" w:hAnsi="Times New Roman"/>
          <w:bCs/>
          <w:sz w:val="28"/>
          <w:szCs w:val="28"/>
          <w:lang w:val="ru-RU"/>
        </w:rPr>
      </w:pPr>
      <w:r>
        <w:rPr>
          <w:rFonts w:ascii="Times New Roman" w:eastAsia="SchoolBookSanPin" w:hAnsi="Times New Roman"/>
          <w:sz w:val="28"/>
          <w:szCs w:val="28"/>
          <w:lang w:val="ru-RU"/>
        </w:rPr>
        <w:t xml:space="preserve">152.8.2. В результате изучения географии на уровне основного общего образования у обучающегося будут сформированы </w:t>
      </w:r>
      <w:r>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152.8.2.1. </w:t>
      </w:r>
      <w:r>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и характеризовать существенные признаки географических объектов, процессов и явлений;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устанавливать существенный признак классификации географических объектов, процессов и явлений, основания для их сравнения;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дефициты географической информации, данных, необходимых для решения поставленной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самостоятельно выбирать способ решения учебной географической задачи (сравнивать несколько вариантов решения, выбирать наиболее подходящий с учётом </w:t>
      </w:r>
      <w:r>
        <w:rPr>
          <w:rFonts w:ascii="Times New Roman" w:eastAsia="SchoolBookSanPin" w:hAnsi="Times New Roman"/>
          <w:position w:val="1"/>
          <w:sz w:val="28"/>
          <w:szCs w:val="28"/>
          <w:lang w:val="ru-RU"/>
        </w:rPr>
        <w:lastRenderedPageBreak/>
        <w:t>самостоятельно выделенных критериев).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8.2.2. </w:t>
      </w:r>
      <w:r>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географические вопросы как исследовательский инструмент познания;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достоверность информации, полученной в ходе географического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152.8.2.3. </w:t>
      </w:r>
      <w:r>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выбирать, анализировать и интерпретировать географическую информацию </w:t>
      </w:r>
      <w:r>
        <w:rPr>
          <w:rFonts w:ascii="Times New Roman" w:eastAsia="SchoolBookSanPin" w:hAnsi="Times New Roman"/>
          <w:position w:val="1"/>
          <w:sz w:val="28"/>
          <w:szCs w:val="28"/>
          <w:lang w:val="ru-RU"/>
        </w:rPr>
        <w:lastRenderedPageBreak/>
        <w:t>различных видов и форм представления;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выбирать оптимальную форму представления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надёжность географической информации по критериям, предложенным учителем или сформулированным самостоятельно;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систематизировать географическую информацию в разных формах.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152.8.2.4. </w:t>
      </w:r>
      <w:r>
        <w:rPr>
          <w:rFonts w:ascii="Times New Roman" w:eastAsia="SchoolBookSanPin" w:hAnsi="Times New Roman"/>
          <w:sz w:val="28"/>
          <w:szCs w:val="28"/>
          <w:lang w:val="ru-RU"/>
        </w:rPr>
        <w:t xml:space="preserve">У обучающегося будут сформированы умения общения как часть </w:t>
      </w:r>
      <w:r>
        <w:rPr>
          <w:rFonts w:ascii="Times New Roman" w:eastAsia="SchoolBookSanPin" w:hAnsi="Times New Roman"/>
          <w:bCs/>
          <w:sz w:val="28"/>
          <w:szCs w:val="28"/>
          <w:lang w:val="ru-RU"/>
        </w:rPr>
        <w:t>коммуникативных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публично представлять результаты выполненного исследования или проекта.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152.8.2.5. </w:t>
      </w:r>
      <w:r>
        <w:rPr>
          <w:rFonts w:ascii="Times New Roman" w:eastAsia="SchoolBookSanPin" w:hAnsi="Times New Roman"/>
          <w:sz w:val="28"/>
          <w:szCs w:val="28"/>
          <w:lang w:val="ru-RU"/>
        </w:rPr>
        <w:t xml:space="preserve">У обучающегося будут сформированы умения самоорганизации как части </w:t>
      </w:r>
      <w:r>
        <w:rPr>
          <w:rFonts w:ascii="Times New Roman" w:eastAsia="SchoolBookSanPin" w:hAnsi="Times New Roman"/>
          <w:bCs/>
          <w:sz w:val="28"/>
          <w:szCs w:val="28"/>
          <w:lang w:val="ru-RU"/>
        </w:rPr>
        <w:t>регулятивных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152.8.2.6. </w:t>
      </w:r>
      <w:r>
        <w:rPr>
          <w:rFonts w:ascii="Times New Roman" w:eastAsia="SchoolBookSanPin" w:hAnsi="Times New Roman"/>
          <w:sz w:val="28"/>
          <w:szCs w:val="28"/>
          <w:lang w:val="ru-RU"/>
        </w:rPr>
        <w:t>У обучающегося будут сформированы умения совместной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w:t>
      </w:r>
      <w:r>
        <w:rPr>
          <w:rFonts w:ascii="Times New Roman" w:eastAsia="SchoolBookSanPin" w:hAnsi="Times New Roman"/>
          <w:position w:val="1"/>
          <w:sz w:val="28"/>
          <w:szCs w:val="28"/>
          <w:lang w:val="ru-RU"/>
        </w:rPr>
        <w:lastRenderedPageBreak/>
        <w:t>работы;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планировать организацию совместной работы, при выполнении учебных географических проектов определять свою роль</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152.8.2.7. </w:t>
      </w:r>
      <w:r>
        <w:rPr>
          <w:rFonts w:ascii="Times New Roman" w:eastAsia="SchoolBookSanPin" w:hAnsi="Times New Roman"/>
          <w:sz w:val="28"/>
          <w:szCs w:val="28"/>
          <w:lang w:val="ru-RU"/>
        </w:rPr>
        <w:t xml:space="preserve">У обучающегося будут сформированы умения самоконтроля, эмоционального интеллекта как части </w:t>
      </w:r>
      <w:r>
        <w:rPr>
          <w:rFonts w:ascii="Times New Roman" w:eastAsia="SchoolBookSanPin" w:hAnsi="Times New Roman"/>
          <w:bCs/>
          <w:sz w:val="28"/>
          <w:szCs w:val="28"/>
          <w:lang w:val="ru-RU"/>
        </w:rPr>
        <w:t>регулятивных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владеть способами самоконтроля и рефлексии;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причины достижения (недостижения) результатов деятельности, давать оценку приобретённому опыту;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соответствие результата цели и условиям;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принятие себя и других: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осознанно относиться к другому человеку, его мнению;</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признавать своё право на ошибку и такое же право другого.</w:t>
      </w:r>
    </w:p>
    <w:p w:rsidR="007145AB" w:rsidRDefault="00F71669">
      <w:pPr>
        <w:spacing w:after="0" w:line="350" w:lineRule="auto"/>
        <w:ind w:firstLine="709"/>
        <w:jc w:val="both"/>
        <w:rPr>
          <w:rFonts w:ascii="Times New Roman" w:eastAsia="OfficinaSansBoldITC" w:hAnsi="Times New Roman"/>
          <w:b/>
          <w:color w:val="C00000"/>
          <w:sz w:val="28"/>
          <w:szCs w:val="28"/>
          <w:lang w:val="ru-RU"/>
        </w:rPr>
      </w:pPr>
      <w:r>
        <w:rPr>
          <w:rFonts w:ascii="Times New Roman" w:eastAsia="OfficinaSansBoldITC" w:hAnsi="Times New Roman"/>
          <w:sz w:val="28"/>
          <w:szCs w:val="28"/>
          <w:lang w:val="ru-RU"/>
        </w:rPr>
        <w:t>152.8.</w:t>
      </w:r>
      <w:r>
        <w:rPr>
          <w:rFonts w:ascii="Times New Roman" w:eastAsia="SchoolBookSanPin" w:hAnsi="Times New Roman"/>
          <w:sz w:val="28"/>
          <w:szCs w:val="28"/>
          <w:lang w:val="ru-RU"/>
        </w:rPr>
        <w:t>3. </w:t>
      </w:r>
      <w:r>
        <w:rPr>
          <w:rFonts w:ascii="Times New Roman" w:eastAsia="SchoolBookSanPin" w:hAnsi="Times New Roman"/>
          <w:bCs/>
          <w:sz w:val="28"/>
          <w:szCs w:val="28"/>
          <w:lang w:val="ru-RU"/>
        </w:rPr>
        <w:t xml:space="preserve">Предметные результаты освоения программы по географии. К концу 5 класса обучающийся научится: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приводить примеры географических объектов, процессов и явлений, изучаемых различными ветвями географической науки;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приводить примеры методов исследования, применяемых в географии;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интегрировать и интерпретировать информацию о путешествиях и </w:t>
      </w:r>
      <w:r>
        <w:rPr>
          <w:rFonts w:ascii="Times New Roman" w:eastAsia="SchoolBookSanPin" w:hAnsi="Times New Roman"/>
          <w:sz w:val="28"/>
          <w:szCs w:val="28"/>
          <w:lang w:val="ru-RU"/>
        </w:rPr>
        <w:lastRenderedPageBreak/>
        <w:t>географических исследованиях Земли, представленную в одном или нескольких источниках;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иметь представление о вкладе великих путешественников в изучение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описывать и сравнивать маршруты их путешествий;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«план местности» и «географическая карта», «параллель» и «меридиан»;</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влияния Солнца на мир живой и неживой природы;</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объяснять причины смены дня и ночи и времён года;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описывать внутреннее строение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«земная кора»; «ядро», «мантия»; «минерал» и «горная порода»;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«материковая» и «океаническая» земная кора;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изученные минералы и горные породы, материковую и океаническую земную кору;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показывать на карте и обозначать на контурной карте материки и океаны, крупные формы рельефа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различать горы и равнины;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классифицировать формы рельефа суши по высоте и по внешнему облику;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называть причины землетрясений и вулканических извержений;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«эпицентр землетрясения» и «очаг землетрясения» для решения познавательных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классифицировать острова по происхождению;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опасных природных явлений в литосфере и средств их предупреждения;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изменений в литосфере в результате деятельности человека на примере своей местности, России и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действия внешних процессов рельефообразования и наличия полезных ископаемых в своей местности;</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7145AB" w:rsidRDefault="00F71669">
      <w:pPr>
        <w:spacing w:after="0" w:line="350" w:lineRule="auto"/>
        <w:ind w:firstLine="709"/>
        <w:jc w:val="both"/>
        <w:rPr>
          <w:rFonts w:ascii="Times New Roman" w:eastAsia="OfficinaSansBoldITC" w:hAnsi="Times New Roman"/>
          <w:b/>
          <w:color w:val="C00000"/>
          <w:sz w:val="28"/>
          <w:szCs w:val="28"/>
          <w:lang w:val="ru-RU"/>
        </w:rPr>
      </w:pPr>
      <w:r>
        <w:rPr>
          <w:rFonts w:ascii="Times New Roman" w:eastAsia="OfficinaSansBoldITC" w:hAnsi="Times New Roman"/>
          <w:sz w:val="28"/>
          <w:szCs w:val="28"/>
          <w:lang w:val="ru-RU"/>
        </w:rPr>
        <w:t>152.8.</w:t>
      </w:r>
      <w:r>
        <w:rPr>
          <w:rFonts w:ascii="Times New Roman" w:eastAsia="SchoolBookSanPin" w:hAnsi="Times New Roman"/>
          <w:sz w:val="28"/>
          <w:szCs w:val="28"/>
          <w:lang w:val="ru-RU"/>
        </w:rPr>
        <w:t>4. </w:t>
      </w:r>
      <w:r>
        <w:rPr>
          <w:rFonts w:ascii="Times New Roman" w:eastAsia="SchoolBookSanPin" w:hAnsi="Times New Roman"/>
          <w:bCs/>
          <w:sz w:val="28"/>
          <w:szCs w:val="28"/>
          <w:lang w:val="ru-RU"/>
        </w:rPr>
        <w:t xml:space="preserve">Предметные результаты освоения программы по географии. К концу 6 класса обучающийся научится: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приводить примеры опасных природных явлений в геосферах и средств их предупреждения;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инструментарий (способы) получения географической информации на разных этапах географического изучения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свойства вод отдельных частей Мирового океана;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классифицировать объекты гидросферы (моря, озёра, реки, подземные воды, болота, ледники) по заданным признакам;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питание и режим рек;</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реки по заданным признакам;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устанавливать причинно-следственные связи между питанием, режимом реки и климатом на территории речного бассейна;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районов распространения многолетней мерзлоты;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называть причины образования цунами, приливов и отливов;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описывать состав, строение атмосферы;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свойства воздуха; климаты Земли; климатообразующие факторы;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сравнивать свойства атмосферы в пунктах, расположенных на разных высотах </w:t>
      </w:r>
      <w:r>
        <w:rPr>
          <w:rFonts w:ascii="Times New Roman" w:eastAsia="SchoolBookSanPin" w:hAnsi="Times New Roman"/>
          <w:sz w:val="28"/>
          <w:szCs w:val="28"/>
          <w:lang w:val="ru-RU"/>
        </w:rPr>
        <w:lastRenderedPageBreak/>
        <w:t>над уровнем моря; количество солнечного тепла, получаемого земной поверхностью при различных углах падения солнечных лучей;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виды атмосферных осадков;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«бризы» и «муссоны»;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«погода» и «климат»;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«атмосфера», «тропосфера», «стратосфера», «верхние слои атмосферы»;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называть границы биосферы;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приспособления живых организмов к среде обитания в разных природных зонах;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растительный и животный мир разных территорий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взаимосвязи компонентов природы в природно-территориальном комплексе;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особенности растительного и животного мира в различных природных зонах;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или) практико-ориентированных задач;</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сравнивать плодородие почв в различных природных зонах;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приводить примеры изменений в изученных геосферах в результате деятельности человека на примере территории мира и своей местности, путей </w:t>
      </w:r>
      <w:r>
        <w:rPr>
          <w:rFonts w:ascii="Times New Roman" w:eastAsia="SchoolBookSanPin" w:hAnsi="Times New Roman"/>
          <w:sz w:val="28"/>
          <w:szCs w:val="28"/>
          <w:lang w:val="ru-RU"/>
        </w:rPr>
        <w:lastRenderedPageBreak/>
        <w:t>решения существующих экологических проблем.</w:t>
      </w:r>
    </w:p>
    <w:p w:rsidR="007145AB" w:rsidRDefault="00F71669">
      <w:pPr>
        <w:spacing w:after="0" w:line="350" w:lineRule="auto"/>
        <w:ind w:firstLine="709"/>
        <w:jc w:val="both"/>
        <w:rPr>
          <w:rFonts w:ascii="Times New Roman" w:eastAsia="OfficinaSansBoldITC" w:hAnsi="Times New Roman"/>
          <w:b/>
          <w:color w:val="C00000"/>
          <w:sz w:val="28"/>
          <w:szCs w:val="28"/>
          <w:lang w:val="ru-RU"/>
        </w:rPr>
      </w:pPr>
      <w:r>
        <w:rPr>
          <w:rFonts w:ascii="Times New Roman" w:eastAsia="OfficinaSansBoldITC" w:hAnsi="Times New Roman"/>
          <w:sz w:val="28"/>
          <w:szCs w:val="28"/>
          <w:lang w:val="ru-RU"/>
        </w:rPr>
        <w:t>152.8.</w:t>
      </w:r>
      <w:r>
        <w:rPr>
          <w:rFonts w:ascii="Times New Roman" w:eastAsia="SchoolBookSanPin" w:hAnsi="Times New Roman"/>
          <w:sz w:val="28"/>
          <w:szCs w:val="28"/>
          <w:lang w:val="ru-RU"/>
        </w:rPr>
        <w:t>5. </w:t>
      </w:r>
      <w:r>
        <w:rPr>
          <w:rFonts w:ascii="Times New Roman" w:eastAsia="SchoolBookSanPin" w:hAnsi="Times New Roman"/>
          <w:bCs/>
          <w:sz w:val="28"/>
          <w:szCs w:val="28"/>
          <w:lang w:val="ru-RU"/>
        </w:rPr>
        <w:t xml:space="preserve">Предметные результаты освоения программы по географии. К концу 7 класса обучающийся научится: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иметь представление о строении и свойствах (целостность, зональность, ритмичность) географической оболочки;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изученные процессы и явления, происходящие в географической оболочке;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приводить примеры изменений в геосферах в результате деятельности человека;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описывать закономерности изменения в пространстве рельефа, климата, внутренних вод и органического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(используя географические карты) взаимосвязи между движением литосферных плит и размещением крупных форм рельефа;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классифицировать воздушные массы Земли, типы климата по заданным показателям;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объяснять образование тропических муссонов, пассатов тропических широт, западных ветров;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понятия «воздушные массы», «муссоны», «пассаты», «западные ветры», «климатообразующий фактор» для решения учебных и (или) практико-</w:t>
      </w:r>
      <w:r>
        <w:rPr>
          <w:rFonts w:ascii="Times New Roman" w:eastAsia="SchoolBookSanPin" w:hAnsi="Times New Roman"/>
          <w:sz w:val="28"/>
          <w:szCs w:val="28"/>
          <w:lang w:val="ru-RU"/>
        </w:rPr>
        <w:lastRenderedPageBreak/>
        <w:t>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описывать климат территории по климатограмме;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влияние климатообразующих факторов на климатические особенности территории;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океанические течения;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и сравнивать численность населения крупных стран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плотность населения различных территорий;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понятие «плотность населения»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городские и сельские поселения;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крупнейших городов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мировых и национальных религий;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языковую классификацию народов;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основные виды хозяйственной деятельности людей на различных территориях;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страны по их существенным признакам;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объяснять особенности природы, населения и хозяйства отдельных территорий;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знания о населении материков и стран для решения различных учебных 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w:t>
      </w:r>
      <w:r>
        <w:rPr>
          <w:rFonts w:ascii="Times New Roman" w:eastAsia="SchoolBookSanPin" w:hAnsi="Times New Roman"/>
          <w:sz w:val="28"/>
          <w:szCs w:val="28"/>
          <w:lang w:val="ru-RU"/>
        </w:rPr>
        <w:t>изучения особенностей природы, населения и хозяйства отдельных территорий;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приводить примеры взаимодействия природы и общества в пределах отдельных территорий;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7145AB" w:rsidRDefault="00F71669">
      <w:pPr>
        <w:spacing w:after="0" w:line="350" w:lineRule="auto"/>
        <w:ind w:firstLine="709"/>
        <w:jc w:val="both"/>
        <w:rPr>
          <w:rFonts w:ascii="Times New Roman" w:eastAsia="OfficinaSansBoldITC" w:hAnsi="Times New Roman"/>
          <w:b/>
          <w:color w:val="C00000"/>
          <w:sz w:val="28"/>
          <w:szCs w:val="28"/>
          <w:lang w:val="ru-RU"/>
        </w:rPr>
      </w:pPr>
      <w:r>
        <w:rPr>
          <w:rFonts w:ascii="Times New Roman" w:eastAsia="OfficinaSansBoldITC" w:hAnsi="Times New Roman"/>
          <w:sz w:val="28"/>
          <w:szCs w:val="28"/>
          <w:lang w:val="ru-RU"/>
        </w:rPr>
        <w:t>152.8.</w:t>
      </w:r>
      <w:r>
        <w:rPr>
          <w:rFonts w:ascii="Times New Roman" w:eastAsia="SchoolBookSanPin" w:hAnsi="Times New Roman"/>
          <w:sz w:val="28"/>
          <w:szCs w:val="28"/>
          <w:lang w:val="ru-RU"/>
        </w:rPr>
        <w:t>6. </w:t>
      </w:r>
      <w:r>
        <w:rPr>
          <w:rFonts w:ascii="Times New Roman" w:eastAsia="SchoolBookSanPin" w:hAnsi="Times New Roman"/>
          <w:bCs/>
          <w:sz w:val="28"/>
          <w:szCs w:val="28"/>
          <w:lang w:val="ru-RU"/>
        </w:rPr>
        <w:t xml:space="preserve">Предметные результаты освоения программы по географии. К концу 8 класса обучающийся научится: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основные этапы истории формирования и изучения территории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географическое положение России с использованием информации из различных источников;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федеральные округа, крупные географические районы и макрорегионы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приводить примеры субъектов Российской Федерации разных видов и показывать их на географической карте;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степень благоприятности природных условий в пределах отдельных регионов страны;</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проводить классификацию природных ресурсов;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типы природопользования;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особенности компонентов природы отдельных территорий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особенности компонентов природы отдельных территорий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иметь представление о географических процессах и явлениях, определяющих особенности природы страны, отдельных регионов и своей местности;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объяснять распространение по территории страны областей современного </w:t>
      </w:r>
      <w:r>
        <w:rPr>
          <w:rFonts w:ascii="Times New Roman" w:eastAsia="SchoolBookSanPin" w:hAnsi="Times New Roman"/>
          <w:position w:val="1"/>
          <w:sz w:val="28"/>
          <w:szCs w:val="28"/>
          <w:lang w:val="ru-RU"/>
        </w:rPr>
        <w:lastRenderedPageBreak/>
        <w:t>горообразования, землетрясений и вулканизма;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«плита», «щит», «моренный холм», «бараньи лбы», «бархан», «дюна»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описывать и прогнозировать погоду территории по карте погоды;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классификацию типов климата и почв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показатели, характеризующие состояние окружающей среды;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рационального и нерационального природопользования;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адаптации человека к разнообразным природным условиям на территории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показатели воспроизводства и качества населения России с мировыми показателями и показателями других стран;</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различать демографические процессы и явления, характеризующие динамику </w:t>
      </w:r>
      <w:r>
        <w:rPr>
          <w:rFonts w:ascii="Times New Roman" w:eastAsia="SchoolBookSanPin" w:hAnsi="Times New Roman"/>
          <w:position w:val="1"/>
          <w:sz w:val="28"/>
          <w:szCs w:val="28"/>
          <w:lang w:val="ru-RU"/>
        </w:rPr>
        <w:lastRenderedPageBreak/>
        <w:t>численности населения России, её отдельных регионов и своего края;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классификацию населённых пунктов и регионов России по заданным основаниям;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«рождаемость», «смертность», «естественный прирост населения», «миграционный прирост на</w:t>
      </w:r>
      <w:r>
        <w:rPr>
          <w:rFonts w:ascii="Times New Roman" w:eastAsia="SchoolBookSanPin" w:hAnsi="Times New Roman"/>
          <w:sz w:val="28"/>
          <w:szCs w:val="28"/>
          <w:lang w:val="ru-RU"/>
        </w:rPr>
        <w:t>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7145AB" w:rsidRDefault="00F71669">
      <w:pPr>
        <w:spacing w:after="0" w:line="350" w:lineRule="auto"/>
        <w:ind w:firstLine="709"/>
        <w:jc w:val="both"/>
        <w:rPr>
          <w:rFonts w:ascii="Times New Roman" w:eastAsia="OfficinaSansBoldITC" w:hAnsi="Times New Roman"/>
          <w:b/>
          <w:color w:val="C00000"/>
          <w:sz w:val="28"/>
          <w:szCs w:val="28"/>
          <w:lang w:val="ru-RU"/>
        </w:rPr>
      </w:pPr>
      <w:r>
        <w:rPr>
          <w:rFonts w:ascii="Times New Roman" w:eastAsia="OfficinaSansBoldITC" w:hAnsi="Times New Roman"/>
          <w:sz w:val="28"/>
          <w:szCs w:val="28"/>
          <w:lang w:val="ru-RU"/>
        </w:rPr>
        <w:t>152.8.</w:t>
      </w:r>
      <w:r>
        <w:rPr>
          <w:rFonts w:ascii="Times New Roman" w:eastAsia="SchoolBookSanPin" w:hAnsi="Times New Roman"/>
          <w:sz w:val="28"/>
          <w:szCs w:val="28"/>
          <w:lang w:val="ru-RU"/>
        </w:rPr>
        <w:t>7. </w:t>
      </w:r>
      <w:r>
        <w:rPr>
          <w:rFonts w:ascii="Times New Roman" w:eastAsia="SchoolBookSanPin" w:hAnsi="Times New Roman"/>
          <w:bCs/>
          <w:sz w:val="28"/>
          <w:szCs w:val="28"/>
          <w:lang w:val="ru-RU"/>
        </w:rPr>
        <w:t xml:space="preserve">Предметные результаты освоения программы по географии. К концу 9 класса обучающийся научится: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выделять географическую информацию, которая является противоречивой или может быть недостоверной; определять информацию, недостающую для решения </w:t>
      </w:r>
      <w:r>
        <w:rPr>
          <w:rFonts w:ascii="Times New Roman" w:eastAsia="SchoolBookSanPin" w:hAnsi="Times New Roman"/>
          <w:sz w:val="28"/>
          <w:szCs w:val="28"/>
          <w:lang w:val="ru-RU"/>
        </w:rPr>
        <w:lastRenderedPageBreak/>
        <w:t>той или иной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применять понятия «экономико-географическое положение», </w:t>
      </w:r>
      <w:r>
        <w:rPr>
          <w:rFonts w:ascii="Times New Roman" w:eastAsia="SchoolBookSanPin" w:hAnsi="Times New Roman"/>
          <w:position w:val="1"/>
          <w:sz w:val="28"/>
          <w:szCs w:val="28"/>
          <w:lang w:val="ru-RU"/>
        </w:rPr>
        <w:t>«состав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w:t>
      </w:r>
      <w:r>
        <w:rPr>
          <w:rFonts w:ascii="Times New Roman" w:eastAsia="SchoolBookSanPin" w:hAnsi="Times New Roman"/>
          <w:sz w:val="28"/>
          <w:szCs w:val="28"/>
          <w:lang w:val="ru-RU"/>
        </w:rPr>
        <w:t>плекс», «металлургический комплекс», «ВИЭ», «ТЭК»,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территории опережающего развития, Арктическую зону и зону Севера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на основе ВИЭ;</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различать ВВП, ВРП и ИЧР как показатели уровня развития страны и её </w:t>
      </w:r>
      <w:r>
        <w:rPr>
          <w:rFonts w:ascii="Times New Roman" w:eastAsia="SchoolBookSanPin" w:hAnsi="Times New Roman"/>
          <w:sz w:val="28"/>
          <w:szCs w:val="28"/>
          <w:lang w:val="ru-RU"/>
        </w:rPr>
        <w:lastRenderedPageBreak/>
        <w:t>регионов;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природно-ресурсный, человеческий и производственный капитал;</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виды транспорта и основные показатели их работы: грузооборот и пассажирооборот;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объяснять географические различия населения и хозяйства территорий крупных регионов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приводить примеры объектов Всемирного наследия ЮНЕСКО и описывать их местоположение на географической карте;</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характеризовать место и роль России в мировом хозяйстве.</w:t>
      </w:r>
    </w:p>
    <w:p w:rsidR="007145AB" w:rsidRPr="00EB66CC" w:rsidRDefault="00F71669">
      <w:pPr>
        <w:keepNext/>
        <w:keepLines/>
        <w:spacing w:after="0" w:line="350" w:lineRule="auto"/>
        <w:ind w:firstLine="708"/>
        <w:jc w:val="both"/>
        <w:outlineLvl w:val="0"/>
        <w:rPr>
          <w:rFonts w:ascii="Times New Roman" w:eastAsia="Times New Roman" w:hAnsi="Times New Roman"/>
          <w:b/>
          <w:sz w:val="28"/>
          <w:szCs w:val="28"/>
          <w:u w:val="single"/>
          <w:lang w:val="ru-RU"/>
        </w:rPr>
      </w:pPr>
      <w:r w:rsidRPr="00EB66CC">
        <w:rPr>
          <w:rFonts w:ascii="Times New Roman" w:eastAsia="Times New Roman" w:hAnsi="Times New Roman"/>
          <w:b/>
          <w:sz w:val="28"/>
          <w:szCs w:val="28"/>
          <w:u w:val="single"/>
          <w:lang w:val="ru-RU"/>
        </w:rPr>
        <w:t>153.</w:t>
      </w:r>
      <w:r w:rsidRPr="00EB66CC">
        <w:rPr>
          <w:rFonts w:ascii="Times New Roman" w:eastAsia="Times New Roman" w:hAnsi="Times New Roman"/>
          <w:b/>
          <w:sz w:val="28"/>
          <w:szCs w:val="28"/>
          <w:u w:val="single"/>
        </w:rPr>
        <w:t> </w:t>
      </w:r>
      <w:r w:rsidR="00EB66CC">
        <w:rPr>
          <w:rFonts w:ascii="Times New Roman" w:eastAsia="Times New Roman" w:hAnsi="Times New Roman"/>
          <w:b/>
          <w:sz w:val="28"/>
          <w:szCs w:val="28"/>
          <w:u w:val="single"/>
          <w:lang w:val="ru-RU"/>
        </w:rPr>
        <w:t>Р</w:t>
      </w:r>
      <w:r w:rsidRPr="00EB66CC">
        <w:rPr>
          <w:rFonts w:ascii="Times New Roman" w:eastAsia="Times New Roman" w:hAnsi="Times New Roman"/>
          <w:b/>
          <w:sz w:val="28"/>
          <w:szCs w:val="28"/>
          <w:u w:val="single"/>
          <w:lang w:val="ru-RU"/>
        </w:rPr>
        <w:t xml:space="preserve">абочая программа по учебному предмету «Физика» (базовый уровень).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153.1.</w:t>
      </w:r>
      <w:r>
        <w:rPr>
          <w:rFonts w:ascii="Times New Roman" w:hAnsi="Times New Roman"/>
          <w:sz w:val="28"/>
          <w:szCs w:val="28"/>
        </w:rPr>
        <w:t> </w:t>
      </w:r>
      <w:r w:rsidRPr="00482CD3">
        <w:rPr>
          <w:rFonts w:ascii="Times New Roman" w:hAnsi="Times New Roman"/>
          <w:sz w:val="28"/>
          <w:szCs w:val="28"/>
          <w:lang w:val="ru-RU"/>
        </w:rPr>
        <w:t>Федеральная 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w:t>
      </w:r>
      <w:r>
        <w:rPr>
          <w:rFonts w:ascii="Times New Roman" w:hAnsi="Times New Roman"/>
          <w:sz w:val="28"/>
          <w:szCs w:val="28"/>
        </w:rPr>
        <w:t> </w:t>
      </w:r>
      <w:r w:rsidRPr="00482CD3">
        <w:rPr>
          <w:rFonts w:ascii="Times New Roman" w:hAnsi="Times New Roman"/>
          <w:sz w:val="28"/>
          <w:szCs w:val="28"/>
          <w:lang w:val="ru-RU"/>
        </w:rPr>
        <w:t>Пояснительная записка.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153.2.1.</w:t>
      </w:r>
      <w:r>
        <w:rPr>
          <w:rFonts w:ascii="Times New Roman" w:hAnsi="Times New Roman"/>
          <w:sz w:val="28"/>
          <w:szCs w:val="28"/>
        </w:rPr>
        <w:t> </w:t>
      </w:r>
      <w:r w:rsidRPr="00482CD3">
        <w:rPr>
          <w:rFonts w:ascii="Times New Roman" w:hAnsi="Times New Roman"/>
          <w:sz w:val="28"/>
          <w:szCs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153.2.2.</w:t>
      </w:r>
      <w:r>
        <w:rPr>
          <w:rFonts w:ascii="Times New Roman" w:hAnsi="Times New Roman"/>
          <w:sz w:val="28"/>
          <w:szCs w:val="28"/>
        </w:rPr>
        <w:t> </w:t>
      </w:r>
      <w:r w:rsidRPr="00482CD3">
        <w:rPr>
          <w:rFonts w:ascii="Times New Roman" w:hAnsi="Times New Roman"/>
          <w:sz w:val="28"/>
          <w:szCs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153.2.3.</w:t>
      </w:r>
      <w:r>
        <w:rPr>
          <w:rFonts w:ascii="Times New Roman" w:hAnsi="Times New Roman"/>
          <w:sz w:val="28"/>
          <w:szCs w:val="28"/>
        </w:rPr>
        <w:t> </w:t>
      </w:r>
      <w:r w:rsidRPr="00482CD3">
        <w:rPr>
          <w:rFonts w:ascii="Times New Roman" w:hAnsi="Times New Roman"/>
          <w:sz w:val="28"/>
          <w:szCs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153.2.4.</w:t>
      </w:r>
      <w:r>
        <w:rPr>
          <w:rFonts w:ascii="Times New Roman" w:hAnsi="Times New Roman"/>
          <w:sz w:val="28"/>
          <w:szCs w:val="28"/>
        </w:rPr>
        <w:t> </w:t>
      </w:r>
      <w:r w:rsidRPr="00482CD3">
        <w:rPr>
          <w:rFonts w:ascii="Times New Roman" w:hAnsi="Times New Roman"/>
          <w:sz w:val="28"/>
          <w:szCs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153.2.5.</w:t>
      </w:r>
      <w:r>
        <w:rPr>
          <w:rFonts w:ascii="Times New Roman" w:hAnsi="Times New Roman"/>
          <w:sz w:val="28"/>
          <w:szCs w:val="28"/>
        </w:rPr>
        <w:t> </w:t>
      </w:r>
      <w:r w:rsidRPr="00482CD3">
        <w:rPr>
          <w:rFonts w:ascii="Times New Roman" w:hAnsi="Times New Roman"/>
          <w:sz w:val="28"/>
          <w:szCs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w:t>
      </w:r>
      <w:r w:rsidRPr="00482CD3">
        <w:rPr>
          <w:rFonts w:ascii="Times New Roman" w:hAnsi="Times New Roman"/>
          <w:sz w:val="28"/>
          <w:szCs w:val="28"/>
          <w:lang w:val="ru-RU"/>
        </w:rPr>
        <w:lastRenderedPageBreak/>
        <w:t xml:space="preserve">образцы применения научного метода познания, то есть способа получения достоверных знаний о мире.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153.2.6.</w:t>
      </w:r>
      <w:r>
        <w:rPr>
          <w:rFonts w:ascii="Times New Roman" w:hAnsi="Times New Roman"/>
          <w:sz w:val="28"/>
          <w:szCs w:val="28"/>
        </w:rPr>
        <w:t> </w:t>
      </w:r>
      <w:r w:rsidRPr="00482CD3">
        <w:rPr>
          <w:rFonts w:ascii="Times New Roman" w:hAnsi="Times New Roman"/>
          <w:sz w:val="28"/>
          <w:szCs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Изучение физики на углублённом уровне предполагает овладение следующими компетентностями, характеризующими естественно­научную грамотность: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научно объяснять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и понимать особенности научного исследования;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интерпретировать данные и использовать научные доказательства для получения выводов».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153.2.7.</w:t>
      </w:r>
      <w:r>
        <w:rPr>
          <w:rFonts w:ascii="Times New Roman" w:hAnsi="Times New Roman"/>
          <w:sz w:val="28"/>
          <w:szCs w:val="28"/>
        </w:rPr>
        <w:t> </w:t>
      </w:r>
      <w:r w:rsidRPr="00482CD3">
        <w:rPr>
          <w:rFonts w:ascii="Times New Roman" w:hAnsi="Times New Roman"/>
          <w:sz w:val="28"/>
          <w:szCs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153.2.8.</w:t>
      </w:r>
      <w:r>
        <w:rPr>
          <w:rFonts w:ascii="Times New Roman" w:hAnsi="Times New Roman"/>
          <w:sz w:val="28"/>
          <w:szCs w:val="28"/>
        </w:rPr>
        <w:t> </w:t>
      </w:r>
      <w:r w:rsidRPr="00482CD3">
        <w:rPr>
          <w:rFonts w:ascii="Times New Roman" w:hAnsi="Times New Roman"/>
          <w:sz w:val="28"/>
          <w:szCs w:val="28"/>
          <w:lang w:val="ru-RU"/>
        </w:rPr>
        <w:t>Цели изучения физики: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представлений о научном методе познания и формирование исследовательского отношения к окружающим явлениям;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научного мировоззрения как результата изучения основ строения материи и фундаментальных законов физики;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представлений о роли физики для развития других естественных наук, техники и технологий;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Достижение этих целей программы по физике на уровне основного общего образования обеспечивается решением следующих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приобретение знаний о дискретном строении вещества, о механических, </w:t>
      </w:r>
      <w:r w:rsidRPr="00482CD3">
        <w:rPr>
          <w:rFonts w:ascii="Times New Roman" w:hAnsi="Times New Roman"/>
          <w:sz w:val="28"/>
          <w:szCs w:val="28"/>
          <w:lang w:val="ru-RU"/>
        </w:rPr>
        <w:lastRenderedPageBreak/>
        <w:t>тепловых, электрических, магнитных и квантовых явлениях;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приобретение умений описывать и объяснять физические явления с использованием полученных знаний;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153.2.9.</w:t>
      </w:r>
      <w:r>
        <w:rPr>
          <w:rFonts w:ascii="Times New Roman" w:hAnsi="Times New Roman"/>
          <w:sz w:val="28"/>
          <w:szCs w:val="28"/>
        </w:rPr>
        <w:t> </w:t>
      </w:r>
      <w:r w:rsidRPr="00482CD3">
        <w:rPr>
          <w:rFonts w:ascii="Times New Roman" w:hAnsi="Times New Roman"/>
          <w:sz w:val="28"/>
          <w:szCs w:val="28"/>
          <w:lang w:val="ru-RU"/>
        </w:rPr>
        <w:t>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w:t>
      </w:r>
      <w:r>
        <w:rPr>
          <w:rFonts w:ascii="Times New Roman" w:hAnsi="Times New Roman"/>
          <w:sz w:val="28"/>
          <w:szCs w:val="28"/>
        </w:rPr>
        <w:t> </w:t>
      </w:r>
      <w:r w:rsidRPr="00482CD3">
        <w:rPr>
          <w:rFonts w:ascii="Times New Roman" w:hAnsi="Times New Roman"/>
          <w:sz w:val="28"/>
          <w:szCs w:val="28"/>
          <w:lang w:val="ru-RU"/>
        </w:rPr>
        <w:t>Содержание обучения в 7 классе.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153.3.1.</w:t>
      </w:r>
      <w:r>
        <w:rPr>
          <w:rFonts w:ascii="Times New Roman" w:hAnsi="Times New Roman"/>
          <w:sz w:val="28"/>
          <w:szCs w:val="28"/>
        </w:rPr>
        <w:t> </w:t>
      </w:r>
      <w:r w:rsidRPr="00482CD3">
        <w:rPr>
          <w:rFonts w:ascii="Times New Roman" w:hAnsi="Times New Roman"/>
          <w:sz w:val="28"/>
          <w:szCs w:val="28"/>
          <w:lang w:val="ru-RU"/>
        </w:rPr>
        <w:t>Физика и её роль в познании окружающего мира.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w:t>
      </w:r>
      <w:r w:rsidRPr="00482CD3">
        <w:rPr>
          <w:rFonts w:ascii="Times New Roman" w:hAnsi="Times New Roman"/>
          <w:sz w:val="28"/>
          <w:szCs w:val="28"/>
          <w:lang w:val="ru-RU"/>
        </w:rPr>
        <w:lastRenderedPageBreak/>
        <w:t xml:space="preserve">явления. Описание физических явлений с помощью моделей.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153.3.1.1.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Механические, тепловые, электрические, магнитные, световые явления.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Физические приборы и процедура прямых измерений аналоговым и цифровым прибором.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153.3.1.2.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цены деления шкалы измерительного прибора.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расстояний.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объёма жидкости и твёрдого тела.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размеров малых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температуры при помощи жидкостного термометра и датчика температуры.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153.3.2.</w:t>
      </w:r>
      <w:r>
        <w:rPr>
          <w:rFonts w:ascii="Times New Roman" w:hAnsi="Times New Roman"/>
          <w:sz w:val="28"/>
          <w:szCs w:val="28"/>
        </w:rPr>
        <w:t> </w:t>
      </w:r>
      <w:r w:rsidRPr="00482CD3">
        <w:rPr>
          <w:rFonts w:ascii="Times New Roman" w:hAnsi="Times New Roman"/>
          <w:sz w:val="28"/>
          <w:szCs w:val="28"/>
          <w:lang w:val="ru-RU"/>
        </w:rPr>
        <w:t>Первоначальные сведения о строении вещества.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Строение вещества: атомы и молекулы, их размеры. Опыты, доказывающие дискретное строение вещества.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153.3.2.1.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Наблюдение броуновского движения.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диффузии.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явлений, объясняющихся притяжением или отталкиванием частиц вещества.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153.3.2.2.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Оценка диаметра атома методом рядов (с использованием фотографий).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Опыты по наблюдению теплового расширения газов.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по обнаружению действия сил молекулярного притяжения.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153.3.3.</w:t>
      </w:r>
      <w:r>
        <w:rPr>
          <w:rFonts w:ascii="Times New Roman" w:hAnsi="Times New Roman"/>
          <w:sz w:val="28"/>
          <w:szCs w:val="28"/>
        </w:rPr>
        <w:t> </w:t>
      </w:r>
      <w:r w:rsidRPr="00482CD3">
        <w:rPr>
          <w:rFonts w:ascii="Times New Roman" w:hAnsi="Times New Roman"/>
          <w:sz w:val="28"/>
          <w:szCs w:val="28"/>
          <w:lang w:val="ru-RU"/>
        </w:rPr>
        <w:t>Движение и взаимодействие тел.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153.3.3.1.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механического движения тела.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Измерение скорости прямолинейного движения.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явления инерции.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изменения скорости при взаимодействии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Сравнение масс по взаимодействию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Сложение сил, направленных по одной прямой.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153.3.3.2.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скорости равномерного движения (шарика в жидкости, модели электрического автомобиля и так далее).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средней скорости скольжения бруска или шарика по наклонной плоскости.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плотности твёрдого тела.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демонстрирующие зависимость растяжения (деформации) пружины от приложенной силы.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Опыты, демонстрирующие зависимость силы трения скольжения от веса тела и характера соприкасающихся поверхностей.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153.3.4.</w:t>
      </w:r>
      <w:r>
        <w:rPr>
          <w:rFonts w:ascii="Times New Roman" w:hAnsi="Times New Roman"/>
          <w:sz w:val="28"/>
          <w:szCs w:val="28"/>
        </w:rPr>
        <w:t> </w:t>
      </w:r>
      <w:r w:rsidRPr="00482CD3">
        <w:rPr>
          <w:rFonts w:ascii="Times New Roman" w:hAnsi="Times New Roman"/>
          <w:sz w:val="28"/>
          <w:szCs w:val="28"/>
          <w:lang w:val="ru-RU"/>
        </w:rPr>
        <w:t>Давление твёрдых тел, жидкостей и газов.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Действие жидкости и газа на погружённое в них тело. Выталкивающая (архимедова) сила. Закон Архимеда. Плавание тел. Воздухоплавание.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153.3.4.1.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Зависимость давления газа от температуры.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Передача давления жидкостью и газом.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Сообщающиеся сосуды.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Гидравлический пресс.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действия атмосферного давления.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Зависимость выталкивающей силы от объёма погружённой части тела и плотности жидкости.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Равенство выталкивающей силы весу вытесненной жидкости.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Условие плавания тел: плавание или погружение тел в зависимости от соотношения плотностей тела и жидкости.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153.3.4.2.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Исследование зависимости веса тела в воде от объёма погружённой в жидкость части тела.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выталкивающей силы, действующей на тело, погружённое в жидкость.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Проверка независимости выталкивающей силы, действующей на тело в жидкости, от массы тела.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w:t>
      </w:r>
      <w:r w:rsidRPr="00482CD3">
        <w:rPr>
          <w:rFonts w:ascii="Times New Roman" w:hAnsi="Times New Roman"/>
          <w:sz w:val="28"/>
          <w:szCs w:val="28"/>
          <w:lang w:val="ru-RU"/>
        </w:rPr>
        <w:lastRenderedPageBreak/>
        <w:t xml:space="preserve">жидкости.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Конструирование ареометра или конструирование лодки и определение её грузоподъёмности.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153.3.5. Работа и мощность. Энергия.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Механическая работа. Мощность.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Механическая энергия. Кинетическая и потенциальная энергия. Превращение одного вида механической энергии в другой. Закон сохранения энергии в механике.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153.3.5.1.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Примеры простых механизмов.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153.3.5.2.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работы силы трения при равномерном движении тела по горизонтальной поверхности.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Исследование условий равновесия рычага.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КПД наклонной плоскости.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закона сохранения механической энергии.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w:t>
      </w:r>
      <w:r>
        <w:rPr>
          <w:rFonts w:ascii="Times New Roman" w:hAnsi="Times New Roman"/>
          <w:sz w:val="28"/>
          <w:szCs w:val="28"/>
        </w:rPr>
        <w:t> </w:t>
      </w:r>
      <w:r w:rsidRPr="00482CD3">
        <w:rPr>
          <w:rFonts w:ascii="Times New Roman" w:hAnsi="Times New Roman"/>
          <w:sz w:val="28"/>
          <w:szCs w:val="28"/>
          <w:lang w:val="ru-RU"/>
        </w:rPr>
        <w:t>Содержание обучения в 8 классе.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153.4.1.</w:t>
      </w:r>
      <w:r>
        <w:rPr>
          <w:rFonts w:ascii="Times New Roman" w:hAnsi="Times New Roman"/>
          <w:sz w:val="28"/>
          <w:szCs w:val="28"/>
        </w:rPr>
        <w:t> </w:t>
      </w:r>
      <w:r w:rsidRPr="00482CD3">
        <w:rPr>
          <w:rFonts w:ascii="Times New Roman" w:hAnsi="Times New Roman"/>
          <w:sz w:val="28"/>
          <w:szCs w:val="28"/>
          <w:lang w:val="ru-RU"/>
        </w:rPr>
        <w:t>Тепловые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Влажность воздуха.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Энергия топлива. Удельная теплота сгорания.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Принципы работы тепловых двигателей КПД теплового двигателя. Тепловые двигатели и защита окружающей среды.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Закон сохранения и превращения энергии в тепловых процессах.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153.4.1.1.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броуновского движения.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диффузии.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явлений смачивания и капиллярных явлений.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теплового расширения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Изменение давления газа при изменении объёма и нагревании или охлаждении.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измерения температуры.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Виды теплопередачи.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Охлаждение при совершении работы.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Нагревание при совершении работы внешними силами.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Сравнение теплоёмкостей различных веществ.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кипения.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Наблюдение постоянства температуры при плавлении.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Модели тепловых двигателей.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153.4.1.2.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по обнаружению действия сил молекулярного притяжения.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по выращиванию кристаллов поваренной соли или сахара.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по наблюдению теплового расширения газов, жидкостей и твёрдых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давления воздуха в баллоне шприца.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Опыты, демонстрирующие зависимость давления воздуха от его объёма и нагревания или охлаждения.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Проверка гипотезы линейной зависимости длины столбика жидкости в термометрической трубке от температуры.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изменения внутренней энергии тела в результате теплопередачи и работы внешних сил.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явления теплообмена при смешивании холодной и горячей воды.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количества теплоты, полученного водой при теплообмене с нагретым металлическим цилиндром.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удельной теплоёмкости вещества.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процесса испарения.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относительной влажности воздуха.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удельной теплоты плавления льда.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153.4.2. Электрические и магнитные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153.4.2.1. 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Электризация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Два рода электрических зарядов и взаимодействие заряженных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Устройство и действие электроскопа.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Электростатическая индукция.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Закон сохранения электрических зарядов.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Проводники и диэлектрики.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Моделирование силовых линий электрического поля.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Источники постоянного тока.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Действия электрического тока.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Электрический ток в жидкости.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Газовый разряд.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силы тока амперметром.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электрического напряжения вольтметром.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Реостат и магазин сопротивлений.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Взаимодействие постоянных магнитов.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Моделирование невозможности разделения полюсов магнита.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Моделирование магнитных полей постоянных магнитов.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 Эрстеда.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Магнитное поле тока. Электромагнит.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Действие магнитного поля на проводник с током.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Электродвигатель постоянного тока.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Исследование явления электромагнитной индукции.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Опыты Фарадея.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Зависимость направления индукционного тока от условий его возникновения.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Электрогенератор постоянного тока.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153.4.2.2.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по наблюдению электризации тел индукцией и при соприкосновении.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действия электрического поля на проводники и диэлектрики.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Сборка и проверка работы электрической цепи постоянного тока.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и регулирование силы тока.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и регулирование напряжения.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зависимости силы тока, идущего через резистор, от сопротивления резистора и напряжения на резисторе.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Проверка правила сложения напряжений при последовательном соединении двух резисторов.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Проверка правила для силы тока при параллельном соединении резисторов.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работы электрического тока, идущего через резистор.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мощности электрического тока, выделяемой на резисторе.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зависимости силы тока, идущего через лампочку, от напряжения на ней.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КПД нагревателя.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магнитного взаимодействия постоянных магнитов.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магнитного поля постоянных магнитов при их объединении и разделении.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действия электрического тока на магнитную стрелку.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демонстрирующие зависимость силы взаимодействия катушки с током и магнита от силы тока и направления тока в катушке.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действия магнитного поля на проводник с током.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Конструирование и изучение работы электродвигателя.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КПД электродвигательной установки.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по исследованию явления электромагнитной индукции: исследование </w:t>
      </w:r>
      <w:r w:rsidRPr="00482CD3">
        <w:rPr>
          <w:rFonts w:ascii="Times New Roman" w:hAnsi="Times New Roman"/>
          <w:sz w:val="28"/>
          <w:szCs w:val="28"/>
          <w:lang w:val="ru-RU"/>
        </w:rPr>
        <w:lastRenderedPageBreak/>
        <w:t xml:space="preserve">изменений значения и направления индукционного тока.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w:t>
      </w:r>
      <w:r>
        <w:rPr>
          <w:rFonts w:ascii="Times New Roman" w:hAnsi="Times New Roman"/>
          <w:sz w:val="28"/>
          <w:szCs w:val="28"/>
        </w:rPr>
        <w:t> </w:t>
      </w:r>
      <w:r w:rsidRPr="00482CD3">
        <w:rPr>
          <w:rFonts w:ascii="Times New Roman" w:hAnsi="Times New Roman"/>
          <w:sz w:val="28"/>
          <w:szCs w:val="28"/>
          <w:lang w:val="ru-RU"/>
        </w:rPr>
        <w:t>Содержание обучения в 9 классе.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153.5.1.</w:t>
      </w:r>
      <w:r>
        <w:rPr>
          <w:rFonts w:ascii="Times New Roman" w:hAnsi="Times New Roman"/>
          <w:sz w:val="28"/>
          <w:szCs w:val="28"/>
        </w:rPr>
        <w:t> </w:t>
      </w:r>
      <w:r w:rsidRPr="00482CD3">
        <w:rPr>
          <w:rFonts w:ascii="Times New Roman" w:hAnsi="Times New Roman"/>
          <w:sz w:val="28"/>
          <w:szCs w:val="28"/>
          <w:lang w:val="ru-RU"/>
        </w:rPr>
        <w:t>Механические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Ускорение. Равноускоренное прямолинейное движение. Свободное падение. Опыты Галилея.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Первый закон Ньютона. Второй закон Ньютона. Третий закон Ньютона. Принцип суперпозиции сил.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Сила упругости. Закон Гука. Сила трения: сила трения скольжения, сила трения покоя, другие виды трения.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Импульс тела. Изменение импульса. Импульс силы. Закон сохранения импульса. Реактивное движение.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153.5.1.1.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Наблюдение механического движения тела относительно разных тел отсчёта.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Сравнение путей и траекторий движения одного и того же тела относительно разных тел отсчёта.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скорости и ускорения прямолинейного движения.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Исследование признаков равноускоренного движения.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движения тела по окружности.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Зависимость ускорения тела от массы тела и действующей на него силы.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Наблюдение равенства сил при взаимодействии тел.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Изменение веса тела при ускоренном движении.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Передача импульса при взаимодействии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Преобразования энергии при взаимодействии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Сохранение импульса при неупругом взаимодействии.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Сохранение импульса при абсолютно упругом взаимодействии.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реактивного движения.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Сохранение механической энергии при свободном падении.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Сохранение механической энергии при движении тела под действием пружины.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153.5.1.2.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Конструирование тракта для разгона и дальнейшего равномерного движения шарика или тележки.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средней скорости скольжения бруска или движения шарика по наклонной плоскости.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ускорения тела при равноускоренном движении по наклонной плоскости.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зависимости пути от времени при равноускоренном движении без начальной скорости.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зависимости силы трения скольжения от силы нормального давления.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коэффициента трения скольжения.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Определение жёсткости пружины.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работы силы трения при равномерном движении тела по горизонтальной поверхности.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работы силы упругости при подъёме груза с использованием неподвижного и подвижного блоков.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Изучение закона сохранения энергии.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153.5.2.</w:t>
      </w:r>
      <w:r>
        <w:rPr>
          <w:rFonts w:ascii="Times New Roman" w:hAnsi="Times New Roman"/>
          <w:sz w:val="28"/>
          <w:szCs w:val="28"/>
        </w:rPr>
        <w:t> </w:t>
      </w:r>
      <w:r w:rsidRPr="00482CD3">
        <w:rPr>
          <w:rFonts w:ascii="Times New Roman" w:hAnsi="Times New Roman"/>
          <w:sz w:val="28"/>
          <w:szCs w:val="28"/>
          <w:lang w:val="ru-RU"/>
        </w:rPr>
        <w:t>Механические колебания и волны.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Звук. Громкость звука и высота тона. Отражение звука. Инфразвук и ультразвук.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153.5.2.1.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колебаний тел под действием силы тяжести и силы упругости.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Наблюдение колебаний груза на нити и на пружине.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вынужденных колебаний и резонанса.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Распространение продольных и поперечных волн (на модели).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зависимости высоты звука от частоты.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Акустический резонанс.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153.5.2.2.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частоты и периода колебаний математического маятника.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частоты и периода колебаний пружинного маятника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зависимости периода колебаний подвешенного к нити груза от длины нити.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зависимости периода колебаний пружинного маятника от массы груза.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Проверка независимости периода колебаний груза, подвешенного к нити, от </w:t>
      </w:r>
      <w:r w:rsidRPr="00482CD3">
        <w:rPr>
          <w:rFonts w:ascii="Times New Roman" w:hAnsi="Times New Roman"/>
          <w:sz w:val="28"/>
          <w:szCs w:val="28"/>
          <w:lang w:val="ru-RU"/>
        </w:rPr>
        <w:lastRenderedPageBreak/>
        <w:t xml:space="preserve">массы груза.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демонстрирующие зависимость периода колебаний пружинного маятника от массы груза и жёсткости пружины.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ускорения свободного падения.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153.5.3.</w:t>
      </w:r>
      <w:r>
        <w:rPr>
          <w:rFonts w:ascii="Times New Roman" w:hAnsi="Times New Roman"/>
          <w:sz w:val="28"/>
          <w:szCs w:val="28"/>
        </w:rPr>
        <w:t> </w:t>
      </w:r>
      <w:r w:rsidRPr="00482CD3">
        <w:rPr>
          <w:rFonts w:ascii="Times New Roman" w:hAnsi="Times New Roman"/>
          <w:sz w:val="28"/>
          <w:szCs w:val="28"/>
          <w:lang w:val="ru-RU"/>
        </w:rPr>
        <w:t>Электромагнитное поле и электромагнитные волны.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Электромагнитная природа света. Скорость света. Волновые свойства света.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153.5.3.1.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Свойства электромагнитных волн.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Волновые свойства света.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153.5.3.2.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свойств электромагнитных волн с помощью мобильного телефона.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153.5.4.</w:t>
      </w:r>
      <w:r>
        <w:rPr>
          <w:rFonts w:ascii="Times New Roman" w:hAnsi="Times New Roman"/>
          <w:sz w:val="28"/>
          <w:szCs w:val="28"/>
        </w:rPr>
        <w:t> </w:t>
      </w:r>
      <w:r w:rsidRPr="00482CD3">
        <w:rPr>
          <w:rFonts w:ascii="Times New Roman" w:hAnsi="Times New Roman"/>
          <w:sz w:val="28"/>
          <w:szCs w:val="28"/>
          <w:lang w:val="ru-RU"/>
        </w:rPr>
        <w:t>Световые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Разложение белого света в спектр. Опыты Ньютона. Сложение спектральных цветов. Дисперсия света.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153.5.4.1.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Прямолинейное распространение света.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Отражение света.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Получение изображений в плоском, вогнутом и выпуклом зеркалах.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Преломление света.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Оптический световод.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Ход лучей в собирающей линзе.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Ход лучей в рассеивающей линзе.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Получение изображений с помощью линз.</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Принцип действия фотоаппарата, микроскопа и телескопа.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Модель глаза.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Разложение белого света в спектр.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Получение белого света при сложении света разных цветов.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153.5.4.2.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Исследование зависимости угла отражения светового луча от угла падения.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Изучение характеристик изображения предмета в плоском зеркале.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Исследование зависимости угла преломления светового луча от угла падения на границе «воздух–стекло».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Получение изображений с помощью собирающей линзы.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Определение фокусного расстояния и оптической силы собирающей линзы.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Опыты по разложению белого света в спектр.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Опыты по восприятию цвета предметов при их наблюдении через цветовые фильтры.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153.5.5.</w:t>
      </w:r>
      <w:r>
        <w:rPr>
          <w:rFonts w:ascii="Times New Roman" w:hAnsi="Times New Roman"/>
          <w:sz w:val="28"/>
          <w:szCs w:val="28"/>
        </w:rPr>
        <w:t> </w:t>
      </w:r>
      <w:r w:rsidRPr="00482CD3">
        <w:rPr>
          <w:rFonts w:ascii="Times New Roman" w:hAnsi="Times New Roman"/>
          <w:sz w:val="28"/>
          <w:szCs w:val="28"/>
          <w:lang w:val="ru-RU"/>
        </w:rPr>
        <w:t>Квантовые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Ядерная энергетика. Действия радиоактивных излучений на живые организмы.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153.5.5.1.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Спектры излучения и поглощения.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Спектры различных газов.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Спектр водорода.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Наблюдение треков в камере Вильсона.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Работа счётчика ионизирующих излучений.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Регистрация излучения природных минералов и продуктов.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153.5.5.2.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Наблюдение сплошных и линейчатых спектров излучения.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Исследование треков: измерение энергии частицы по тормозному пути (по фотографиям).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Измерение радиоактивного фона.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153.5.6.</w:t>
      </w:r>
      <w:r>
        <w:rPr>
          <w:rFonts w:ascii="Times New Roman" w:hAnsi="Times New Roman"/>
          <w:sz w:val="28"/>
          <w:szCs w:val="28"/>
        </w:rPr>
        <w:t> </w:t>
      </w:r>
      <w:r w:rsidRPr="00482CD3">
        <w:rPr>
          <w:rFonts w:ascii="Times New Roman" w:hAnsi="Times New Roman"/>
          <w:sz w:val="28"/>
          <w:szCs w:val="28"/>
          <w:lang w:val="ru-RU"/>
        </w:rPr>
        <w:t>Повторительно-обобщающий модуль.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Принципиально деятельностный характер данного модуля реализуется за счёт того, что обучающиеся выполняют задания, в которых им предлагается: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основе полученных знаний распознавать и научно объяснять физические явления в окружающей природе и повседневной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Каждая из тем данного модуля включает экспериментальное исследование обобщающего характера. Модуль завершается проведением диагностической и </w:t>
      </w:r>
      <w:r w:rsidRPr="00482CD3">
        <w:rPr>
          <w:rFonts w:ascii="Times New Roman" w:hAnsi="Times New Roman"/>
          <w:sz w:val="28"/>
          <w:szCs w:val="28"/>
          <w:lang w:val="ru-RU"/>
        </w:rPr>
        <w:lastRenderedPageBreak/>
        <w:t>оценочной работы за курс основного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w:t>
      </w:r>
      <w:r>
        <w:rPr>
          <w:rFonts w:ascii="Times New Roman" w:hAnsi="Times New Roman"/>
          <w:sz w:val="28"/>
          <w:szCs w:val="28"/>
        </w:rPr>
        <w:t> </w:t>
      </w:r>
      <w:r w:rsidRPr="00482CD3">
        <w:rPr>
          <w:rFonts w:ascii="Times New Roman" w:hAnsi="Times New Roman"/>
          <w:sz w:val="28"/>
          <w:szCs w:val="28"/>
          <w:lang w:val="ru-RU"/>
        </w:rPr>
        <w:t>Планируемые результаты освоения физики (базовый уровень) на уровне основного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153.6.1.</w:t>
      </w:r>
      <w:r>
        <w:rPr>
          <w:rFonts w:ascii="Times New Roman" w:hAnsi="Times New Roman"/>
          <w:sz w:val="28"/>
          <w:szCs w:val="28"/>
        </w:rPr>
        <w:t> </w:t>
      </w:r>
      <w:r w:rsidRPr="00482CD3">
        <w:rPr>
          <w:rFonts w:ascii="Times New Roman" w:hAnsi="Times New Roman"/>
          <w:sz w:val="28"/>
          <w:szCs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153.6.2.</w:t>
      </w:r>
      <w:r>
        <w:rPr>
          <w:rFonts w:ascii="Times New Roman" w:hAnsi="Times New Roman"/>
          <w:sz w:val="28"/>
          <w:szCs w:val="28"/>
        </w:rPr>
        <w:t> </w:t>
      </w:r>
      <w:r w:rsidRPr="00482CD3">
        <w:rPr>
          <w:rFonts w:ascii="Times New Roman" w:hAnsi="Times New Roman"/>
          <w:sz w:val="28"/>
          <w:szCs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7145AB" w:rsidRDefault="00F71669">
      <w:pPr>
        <w:numPr>
          <w:ilvl w:val="0"/>
          <w:numId w:val="29"/>
        </w:numPr>
        <w:spacing w:after="0" w:line="350" w:lineRule="auto"/>
        <w:ind w:hanging="720"/>
        <w:jc w:val="both"/>
        <w:rPr>
          <w:rFonts w:ascii="Times New Roman" w:hAnsi="Times New Roman"/>
          <w:sz w:val="28"/>
          <w:szCs w:val="28"/>
        </w:rPr>
      </w:pPr>
      <w:r>
        <w:rPr>
          <w:rFonts w:ascii="Times New Roman" w:hAnsi="Times New Roman"/>
          <w:sz w:val="28"/>
          <w:szCs w:val="28"/>
        </w:rPr>
        <w:t> патриотического воспитания: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интереса к истории и современному состоянию российской физической науки;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ценностное отношение к достижениям российских учёных­физиков;</w:t>
      </w:r>
    </w:p>
    <w:p w:rsidR="007145AB" w:rsidRPr="00482CD3" w:rsidRDefault="00F71669">
      <w:pPr>
        <w:numPr>
          <w:ilvl w:val="0"/>
          <w:numId w:val="29"/>
        </w:numPr>
        <w:spacing w:after="0" w:line="350" w:lineRule="auto"/>
        <w:ind w:hanging="720"/>
        <w:jc w:val="both"/>
        <w:rPr>
          <w:rFonts w:ascii="Times New Roman" w:hAnsi="Times New Roman"/>
          <w:sz w:val="28"/>
          <w:szCs w:val="28"/>
          <w:lang w:val="ru-RU"/>
        </w:rPr>
      </w:pPr>
      <w:r>
        <w:rPr>
          <w:rFonts w:ascii="Times New Roman" w:hAnsi="Times New Roman"/>
          <w:sz w:val="28"/>
          <w:szCs w:val="28"/>
        </w:rPr>
        <w:t> </w:t>
      </w:r>
      <w:r w:rsidRPr="00482CD3">
        <w:rPr>
          <w:rFonts w:ascii="Times New Roman" w:hAnsi="Times New Roman"/>
          <w:sz w:val="28"/>
          <w:szCs w:val="28"/>
          <w:lang w:val="ru-RU"/>
        </w:rPr>
        <w:t>гражданского и духовно-нравственного воспитания: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к активному участию в обсуждении общественно-значимых и этических проблем, связанных с практическим применением достижений физики;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важности морально­этических принципов в деятельности учёного;</w:t>
      </w:r>
    </w:p>
    <w:p w:rsidR="007145AB" w:rsidRDefault="00F71669">
      <w:pPr>
        <w:numPr>
          <w:ilvl w:val="0"/>
          <w:numId w:val="29"/>
        </w:numPr>
        <w:spacing w:after="0" w:line="350" w:lineRule="auto"/>
        <w:ind w:hanging="720"/>
        <w:jc w:val="both"/>
        <w:rPr>
          <w:rFonts w:ascii="Times New Roman" w:hAnsi="Times New Roman"/>
          <w:sz w:val="28"/>
          <w:szCs w:val="28"/>
        </w:rPr>
      </w:pPr>
      <w:r>
        <w:rPr>
          <w:rFonts w:ascii="Times New Roman" w:hAnsi="Times New Roman"/>
          <w:sz w:val="28"/>
          <w:szCs w:val="28"/>
        </w:rPr>
        <w:t> эстетического воспитания: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восприятие эстетических качеств физической науки: её гармоничного построения, строгости, точности, лаконичности;</w:t>
      </w:r>
    </w:p>
    <w:p w:rsidR="007145AB" w:rsidRDefault="00F71669">
      <w:pPr>
        <w:numPr>
          <w:ilvl w:val="0"/>
          <w:numId w:val="29"/>
        </w:numPr>
        <w:spacing w:after="0" w:line="350" w:lineRule="auto"/>
        <w:ind w:hanging="720"/>
        <w:jc w:val="both"/>
        <w:rPr>
          <w:rFonts w:ascii="Times New Roman" w:hAnsi="Times New Roman"/>
          <w:sz w:val="28"/>
          <w:szCs w:val="28"/>
        </w:rPr>
      </w:pPr>
      <w:r>
        <w:rPr>
          <w:rFonts w:ascii="Times New Roman" w:hAnsi="Times New Roman"/>
          <w:sz w:val="28"/>
          <w:szCs w:val="28"/>
        </w:rPr>
        <w:t> ценности научного познания: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ценности физической науки как мощного инструмента познания мира, основы развития технологий, важнейшей составляющей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научной любознательности, интереса к исследовательской деятельности;</w:t>
      </w:r>
    </w:p>
    <w:p w:rsidR="007145AB" w:rsidRPr="00482CD3" w:rsidRDefault="00F71669">
      <w:pPr>
        <w:numPr>
          <w:ilvl w:val="0"/>
          <w:numId w:val="29"/>
        </w:numPr>
        <w:spacing w:after="0" w:line="350" w:lineRule="auto"/>
        <w:ind w:hanging="720"/>
        <w:jc w:val="both"/>
        <w:rPr>
          <w:rFonts w:ascii="Times New Roman" w:hAnsi="Times New Roman"/>
          <w:sz w:val="28"/>
          <w:szCs w:val="28"/>
          <w:lang w:val="ru-RU"/>
        </w:rPr>
      </w:pPr>
      <w:r>
        <w:rPr>
          <w:rFonts w:ascii="Times New Roman" w:hAnsi="Times New Roman"/>
          <w:sz w:val="28"/>
          <w:szCs w:val="28"/>
        </w:rPr>
        <w:t> </w:t>
      </w:r>
      <w:r w:rsidRPr="00482CD3">
        <w:rPr>
          <w:rFonts w:ascii="Times New Roman" w:hAnsi="Times New Roman"/>
          <w:sz w:val="28"/>
          <w:szCs w:val="28"/>
          <w:lang w:val="ru-RU"/>
        </w:rPr>
        <w:t>формирования культуры здоровья и эмоционального благополучия: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навыка рефлексии, признание своего права на ошибку и такого же права у другого человека;</w:t>
      </w:r>
    </w:p>
    <w:p w:rsidR="007145AB" w:rsidRDefault="00F71669">
      <w:pPr>
        <w:numPr>
          <w:ilvl w:val="0"/>
          <w:numId w:val="29"/>
        </w:numPr>
        <w:spacing w:after="0" w:line="350" w:lineRule="auto"/>
        <w:ind w:hanging="720"/>
        <w:jc w:val="both"/>
        <w:rPr>
          <w:rFonts w:ascii="Times New Roman" w:hAnsi="Times New Roman"/>
          <w:sz w:val="28"/>
          <w:szCs w:val="28"/>
        </w:rPr>
      </w:pPr>
      <w:r>
        <w:rPr>
          <w:rFonts w:ascii="Times New Roman" w:hAnsi="Times New Roman"/>
          <w:sz w:val="28"/>
          <w:szCs w:val="28"/>
        </w:rPr>
        <w:lastRenderedPageBreak/>
        <w:t> трудового воспитания:</w:t>
      </w:r>
    </w:p>
    <w:p w:rsidR="007145AB" w:rsidRPr="00482CD3" w:rsidRDefault="00F71669">
      <w:pPr>
        <w:numPr>
          <w:ilvl w:val="0"/>
          <w:numId w:val="29"/>
        </w:num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 активное участие в решении практических задач (в рамках семьи, образовательной организации, </w:t>
      </w:r>
      <w:r w:rsidRPr="00482CD3">
        <w:rPr>
          <w:rFonts w:ascii="Times New Roman" w:eastAsia="SchoolBookSanPin" w:hAnsi="Times New Roman"/>
          <w:sz w:val="28"/>
          <w:szCs w:val="28"/>
          <w:lang w:val="ru-RU"/>
        </w:rPr>
        <w:t>населенного пункта, родного края)</w:t>
      </w:r>
      <w:r w:rsidRPr="00482CD3">
        <w:rPr>
          <w:rFonts w:ascii="Times New Roman" w:hAnsi="Times New Roman"/>
          <w:sz w:val="28"/>
          <w:szCs w:val="28"/>
          <w:lang w:val="ru-RU"/>
        </w:rPr>
        <w:t xml:space="preserve"> технологической и социальной направленности, требующих в том числе и физических знаний;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интерес к практическому изучению профессий, связанных с физикой;</w:t>
      </w:r>
    </w:p>
    <w:p w:rsidR="007145AB" w:rsidRDefault="00F71669">
      <w:pPr>
        <w:numPr>
          <w:ilvl w:val="0"/>
          <w:numId w:val="29"/>
        </w:numPr>
        <w:spacing w:after="0" w:line="350" w:lineRule="auto"/>
        <w:ind w:hanging="720"/>
        <w:jc w:val="both"/>
        <w:rPr>
          <w:rFonts w:ascii="Times New Roman" w:hAnsi="Times New Roman"/>
          <w:sz w:val="28"/>
          <w:szCs w:val="28"/>
        </w:rPr>
      </w:pPr>
      <w:r>
        <w:rPr>
          <w:rFonts w:ascii="Times New Roman" w:hAnsi="Times New Roman"/>
          <w:sz w:val="28"/>
          <w:szCs w:val="28"/>
        </w:rPr>
        <w:t> экологического воспитания: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глобального характера экологических проблем и путей их решения;</w:t>
      </w:r>
    </w:p>
    <w:p w:rsidR="007145AB" w:rsidRPr="00482CD3" w:rsidRDefault="00F71669">
      <w:pPr>
        <w:numPr>
          <w:ilvl w:val="0"/>
          <w:numId w:val="29"/>
        </w:numPr>
        <w:spacing w:after="0" w:line="350" w:lineRule="auto"/>
        <w:ind w:hanging="720"/>
        <w:jc w:val="both"/>
        <w:rPr>
          <w:rFonts w:ascii="Times New Roman" w:hAnsi="Times New Roman"/>
          <w:sz w:val="28"/>
          <w:szCs w:val="28"/>
          <w:lang w:val="ru-RU"/>
        </w:rPr>
      </w:pPr>
      <w:r>
        <w:rPr>
          <w:rFonts w:ascii="Times New Roman" w:hAnsi="Times New Roman"/>
          <w:sz w:val="28"/>
          <w:szCs w:val="28"/>
        </w:rPr>
        <w:t> </w:t>
      </w:r>
      <w:r w:rsidRPr="00482CD3">
        <w:rPr>
          <w:rFonts w:ascii="Times New Roman" w:hAnsi="Times New Roman"/>
          <w:sz w:val="28"/>
          <w:szCs w:val="28"/>
          <w:lang w:val="ru-RU"/>
        </w:rPr>
        <w:t>адаптации к изменяющимся условиям социальной и природной среды: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потребность во взаимодействии при выполнении исследований и проектов физической направленности, открытость опыту и знаниям других;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повышение уровня своей компетентности через практическую деятельность;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потребность в формировании новых знаний, в том числе формулировать идеи, понятия, гипотезы о физических объектах и явлениях;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дефицитов собственных знаний и компетентностей в области физики;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планирование своего развития в приобретении новых физических знаний;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стремление анализировать и выявлять взаимосвязи природы, общества и экономики, в том числе с использованием физических знаний;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своих действий с учётом влияния на окружающую среду, возможных глобальных последствий.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153.6.3.</w:t>
      </w:r>
      <w:r>
        <w:rPr>
          <w:rFonts w:ascii="Times New Roman" w:hAnsi="Times New Roman"/>
          <w:sz w:val="28"/>
          <w:szCs w:val="28"/>
        </w:rPr>
        <w:t> </w:t>
      </w:r>
      <w:r w:rsidRPr="00482CD3">
        <w:rPr>
          <w:rFonts w:ascii="Times New Roman" w:hAnsi="Times New Roman"/>
          <w:sz w:val="28"/>
          <w:szCs w:val="28"/>
          <w:lang w:val="ru-RU"/>
        </w:rPr>
        <w:t>В результате изучения физики на уровне основного общего образования у обучающегося будут сформированы метапредметные результаты,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153.6.3.1.</w:t>
      </w:r>
      <w:r>
        <w:rPr>
          <w:rFonts w:ascii="Times New Roman" w:hAnsi="Times New Roman"/>
          <w:sz w:val="28"/>
          <w:szCs w:val="28"/>
        </w:rPr>
        <w:t> </w:t>
      </w:r>
      <w:r w:rsidRPr="00482CD3">
        <w:rPr>
          <w:rFonts w:ascii="Times New Roman" w:hAnsi="Times New Roman"/>
          <w:sz w:val="28"/>
          <w:szCs w:val="28"/>
          <w:lang w:val="ru-RU"/>
        </w:rPr>
        <w:t>Овладение универсальными учебными познавательными действиями: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 базовые логические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выявлять и характеризовать существенные признаки объектов (явлений);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существенный признак классификации, основания для обобщения и сравнения;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закономерности и противоречия в рассматриваемых фактах, данных и наблюдениях, относящихся к физическим явлениям;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 базовые исследовательские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вопросы как исследовательский инструмент познания;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на применимость и достоверность информацию, полученную в ходе исследования или эксперимента;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формулировать обобщения и выводы по результатам проведённого наблюдения, опыта, исследования;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 работа с информацией: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анализировать, систематизировать и интерпретировать информацию различных видов и форм представления;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153.6.3.2.</w:t>
      </w:r>
      <w:r>
        <w:rPr>
          <w:rFonts w:ascii="Times New Roman" w:hAnsi="Times New Roman"/>
          <w:sz w:val="28"/>
          <w:szCs w:val="28"/>
        </w:rPr>
        <w:t> </w:t>
      </w:r>
      <w:r w:rsidRPr="00482CD3">
        <w:rPr>
          <w:rFonts w:ascii="Times New Roman" w:hAnsi="Times New Roman"/>
          <w:sz w:val="28"/>
          <w:szCs w:val="28"/>
          <w:lang w:val="ru-RU"/>
        </w:rPr>
        <w:t>Овладение универсальными учебными коммуникативными действиями: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 общение: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выражать свою точку зрения в устных и письменных текстах;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публично представлять результаты выполненного физического опыта (эксперимента, исследования, проекта).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 совместная деятельность (сотрудничество):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физической проблемы;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человек;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153.6.3.3.</w:t>
      </w:r>
      <w:r>
        <w:rPr>
          <w:rFonts w:ascii="Times New Roman" w:hAnsi="Times New Roman"/>
          <w:sz w:val="28"/>
          <w:szCs w:val="28"/>
        </w:rPr>
        <w:t> </w:t>
      </w:r>
      <w:r w:rsidRPr="00482CD3">
        <w:rPr>
          <w:rFonts w:ascii="Times New Roman" w:hAnsi="Times New Roman"/>
          <w:sz w:val="28"/>
          <w:szCs w:val="28"/>
          <w:lang w:val="ru-RU"/>
        </w:rPr>
        <w:t>Овладение универсальными учебными регулятивными действиями: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 самоорганизация: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проблемы в жизненных и учебных ситуациях, требующих для решения физических знаний;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выбор и брать ответственность за решение.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 самоконтроль: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давать оценку ситуации и предлагать план её изменения;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объяснять причины достижения (недостижения) результатов деятельности, давать оценку приобретённому опыту;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соответствие результата цели и условиям.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 эмоциональный интеллект: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ставить себя на место другого человека в ходе спора или дискуссии на научную тему, понимать мотивы, намерения и логику другого.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4) принятие себя и других: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признавать своё право на ошибку при решении физических задач или в утверждениях на научные темы и такое же право другого.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153.6.4.</w:t>
      </w:r>
      <w:r>
        <w:rPr>
          <w:rFonts w:ascii="Times New Roman" w:hAnsi="Times New Roman"/>
          <w:sz w:val="28"/>
          <w:szCs w:val="28"/>
        </w:rPr>
        <w:t> </w:t>
      </w:r>
      <w:r w:rsidRPr="00482CD3">
        <w:rPr>
          <w:rFonts w:ascii="Times New Roman" w:hAnsi="Times New Roman"/>
          <w:sz w:val="28"/>
          <w:szCs w:val="28"/>
          <w:lang w:val="ru-RU"/>
        </w:rPr>
        <w:t>Предметные результаты освоения программы по физике (базовый уровень).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153.6.4.1.</w:t>
      </w:r>
      <w:r>
        <w:rPr>
          <w:rFonts w:ascii="Times New Roman" w:hAnsi="Times New Roman"/>
          <w:sz w:val="28"/>
          <w:szCs w:val="28"/>
        </w:rPr>
        <w:t> </w:t>
      </w:r>
      <w:r w:rsidRPr="00482CD3">
        <w:rPr>
          <w:rFonts w:ascii="Times New Roman" w:hAnsi="Times New Roman"/>
          <w:sz w:val="28"/>
          <w:szCs w:val="28"/>
          <w:lang w:val="ru-RU"/>
        </w:rPr>
        <w:t>Предметные результаты освоения программы по физике к концу обучения в 7 классе: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Предметные результаты на базовом уровне должны отражать сформированность у обучающихся умений: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распознавать проявление изученных физических явлений в окружающем </w:t>
      </w:r>
      <w:r w:rsidRPr="00482CD3">
        <w:rPr>
          <w:rFonts w:ascii="Times New Roman" w:hAnsi="Times New Roman"/>
          <w:sz w:val="28"/>
          <w:szCs w:val="28"/>
          <w:lang w:val="ru-RU"/>
        </w:rPr>
        <w:lastRenderedPageBreak/>
        <w:t>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закона или закономерности;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распознавать проблемы, которые можно решить при помощи физических методов, в описании исследования выделять проверяемое предположение </w:t>
      </w:r>
      <w:r w:rsidRPr="00482CD3">
        <w:rPr>
          <w:rFonts w:ascii="Times New Roman" w:hAnsi="Times New Roman"/>
          <w:sz w:val="28"/>
          <w:szCs w:val="28"/>
          <w:lang w:val="ru-RU"/>
        </w:rPr>
        <w:lastRenderedPageBreak/>
        <w:t>(гипотезу), различать и интерпретировать полученный результат, находить ошибки в ходе опыта, проводить выводы по его результатам;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техники безопасности при работе с лабораторным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характеризовать принципы действия изученных приборов и технических </w:t>
      </w:r>
      <w:r w:rsidRPr="00482CD3">
        <w:rPr>
          <w:rFonts w:ascii="Times New Roman" w:hAnsi="Times New Roman"/>
          <w:sz w:val="28"/>
          <w:szCs w:val="28"/>
          <w:lang w:val="ru-RU"/>
        </w:rPr>
        <w:lastRenderedPageBreak/>
        <w:t>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собственные краткие письменные и устные сообщения на основе 2–3 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153.6.4.2.</w:t>
      </w:r>
      <w:r>
        <w:rPr>
          <w:rFonts w:ascii="Times New Roman" w:hAnsi="Times New Roman"/>
          <w:sz w:val="28"/>
          <w:szCs w:val="28"/>
        </w:rPr>
        <w:t> </w:t>
      </w:r>
      <w:r w:rsidRPr="00482CD3">
        <w:rPr>
          <w:rFonts w:ascii="Times New Roman" w:hAnsi="Times New Roman"/>
          <w:sz w:val="28"/>
          <w:szCs w:val="28"/>
          <w:lang w:val="ru-RU"/>
        </w:rPr>
        <w:t>Предметные результаты освоения программы по физике к концу обучения в 8 классе: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Предметные результаты на базовом уровне должны отражать сформированность у обучающихся умений: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использовать понятия: масса и размеры молекул, тепловое движение атомов и </w:t>
      </w:r>
      <w:r w:rsidRPr="00482CD3">
        <w:rPr>
          <w:rFonts w:ascii="Times New Roman" w:hAnsi="Times New Roman"/>
          <w:sz w:val="28"/>
          <w:szCs w:val="28"/>
          <w:lang w:val="ru-RU"/>
        </w:rPr>
        <w:lastRenderedPageBreak/>
        <w:t>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уметь формулировать закон и записывать его математическое выражение;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законов или закономерностей;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проводить выводы по результатам исследования;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техники безопасности при работе с лабораторным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принципы действия изученных приборов и технических устройств с использованием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 готовность разрешать конфликты.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153.6.4.3.</w:t>
      </w:r>
      <w:r>
        <w:rPr>
          <w:rFonts w:ascii="Times New Roman" w:hAnsi="Times New Roman"/>
          <w:sz w:val="28"/>
          <w:szCs w:val="28"/>
        </w:rPr>
        <w:t> </w:t>
      </w:r>
      <w:r w:rsidRPr="00482CD3">
        <w:rPr>
          <w:rFonts w:ascii="Times New Roman" w:hAnsi="Times New Roman"/>
          <w:sz w:val="28"/>
          <w:szCs w:val="28"/>
          <w:lang w:val="ru-RU"/>
        </w:rPr>
        <w:t>Предметные результаты освоения программы по физике к концу обучения в 9 классе: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Предметные результаты на базовом уровне должны отражать сформированность у обучающихся умений: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w:t>
      </w:r>
      <w:r w:rsidRPr="00482CD3">
        <w:rPr>
          <w:rFonts w:ascii="Times New Roman" w:hAnsi="Times New Roman"/>
          <w:sz w:val="28"/>
          <w:szCs w:val="28"/>
          <w:lang w:val="ru-RU"/>
        </w:rPr>
        <w:lastRenderedPageBreak/>
        <w:t>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w:t>
      </w:r>
      <w:r w:rsidRPr="00482CD3">
        <w:rPr>
          <w:rFonts w:ascii="Times New Roman" w:hAnsi="Times New Roman"/>
          <w:sz w:val="28"/>
          <w:szCs w:val="28"/>
          <w:lang w:val="ru-RU"/>
        </w:rPr>
        <w:lastRenderedPageBreak/>
        <w:t>законы 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использованием 2–3 изученных свойства физических явлений, физических законов или закономерностей;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 интерпретировать результаты наблюдений и опытов;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w:t>
      </w:r>
      <w:r w:rsidRPr="00482CD3">
        <w:rPr>
          <w:rFonts w:ascii="Times New Roman" w:hAnsi="Times New Roman"/>
          <w:sz w:val="28"/>
          <w:szCs w:val="28"/>
          <w:lang w:val="ru-RU"/>
        </w:rPr>
        <w:lastRenderedPageBreak/>
        <w:t>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 по результатам исследования;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техники безопасности при работе с лабораторным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w:t>
      </w:r>
      <w:r w:rsidRPr="00482CD3">
        <w:rPr>
          <w:rFonts w:ascii="Times New Roman" w:hAnsi="Times New Roman"/>
          <w:sz w:val="28"/>
          <w:szCs w:val="28"/>
          <w:lang w:val="ru-RU"/>
        </w:rPr>
        <w:lastRenderedPageBreak/>
        <w:t>среде;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поиск информации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при выполнении учебных заданий научно­популярную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обучающихся.</w:t>
      </w:r>
    </w:p>
    <w:p w:rsidR="007145AB" w:rsidRPr="00482CD3" w:rsidRDefault="007145AB">
      <w:pPr>
        <w:rPr>
          <w:lang w:val="ru-RU"/>
        </w:rPr>
      </w:pPr>
    </w:p>
    <w:p w:rsidR="007145AB" w:rsidRDefault="007145AB">
      <w:pPr>
        <w:pStyle w:val="1"/>
        <w:pBdr>
          <w:bottom w:val="none" w:sz="0" w:space="0" w:color="000000"/>
        </w:pBdr>
        <w:spacing w:before="0" w:line="350" w:lineRule="auto"/>
        <w:ind w:firstLine="708"/>
        <w:jc w:val="both"/>
        <w:rPr>
          <w:b w:val="0"/>
          <w:lang w:val="ru-RU"/>
        </w:rPr>
      </w:pPr>
    </w:p>
    <w:p w:rsidR="007145AB" w:rsidRPr="00EB66CC" w:rsidRDefault="00F71669">
      <w:pPr>
        <w:pStyle w:val="1"/>
        <w:pBdr>
          <w:bottom w:val="none" w:sz="0" w:space="0" w:color="000000"/>
        </w:pBdr>
        <w:spacing w:before="0" w:line="350" w:lineRule="auto"/>
        <w:ind w:firstLine="708"/>
        <w:jc w:val="both"/>
        <w:rPr>
          <w:szCs w:val="28"/>
          <w:u w:val="single"/>
          <w:lang w:val="ru-RU"/>
        </w:rPr>
      </w:pPr>
      <w:r w:rsidRPr="00EB66CC">
        <w:rPr>
          <w:szCs w:val="28"/>
          <w:u w:val="single"/>
          <w:lang w:val="ru-RU"/>
        </w:rPr>
        <w:t>155. </w:t>
      </w:r>
      <w:r w:rsidR="00EB66CC">
        <w:rPr>
          <w:szCs w:val="28"/>
          <w:u w:val="single"/>
          <w:lang w:val="ru-RU"/>
        </w:rPr>
        <w:t>Р</w:t>
      </w:r>
      <w:r w:rsidRPr="00EB66CC">
        <w:rPr>
          <w:szCs w:val="28"/>
          <w:u w:val="single"/>
          <w:lang w:val="ru-RU"/>
        </w:rPr>
        <w:t xml:space="preserve">абочая программа по учебному предмету «Химия» (базовый уровень).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155.1. Федеральная 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155.2. Пояснительная записка.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155.2.1. 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155.2.2. Программа по химии разработана с целью оказания методической помощи учителю в создании рабочей программы по учебному предмету.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155.2.3. 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155.2.4. Изучение химии: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7145AB" w:rsidRDefault="00F71669">
      <w:pPr>
        <w:spacing w:after="0" w:line="350" w:lineRule="auto"/>
        <w:ind w:firstLine="567"/>
        <w:jc w:val="both"/>
        <w:rPr>
          <w:rFonts w:ascii="Times New Roman" w:hAnsi="Times New Roman"/>
          <w:bCs/>
          <w:sz w:val="28"/>
          <w:szCs w:val="28"/>
          <w:lang w:val="ru-RU"/>
        </w:rPr>
      </w:pPr>
      <w:r>
        <w:rPr>
          <w:rFonts w:ascii="Times New Roman" w:hAnsi="Times New Roman"/>
          <w:sz w:val="28"/>
          <w:szCs w:val="28"/>
          <w:lang w:val="ru-RU"/>
        </w:rPr>
        <w:t>155.2.5. </w:t>
      </w:r>
      <w:r>
        <w:rPr>
          <w:rFonts w:ascii="Times New Roman" w:hAnsi="Times New Roman"/>
          <w:bCs/>
          <w:sz w:val="28"/>
          <w:szCs w:val="28"/>
          <w:lang w:val="ru-RU"/>
        </w:rPr>
        <w:t xml:space="preserve">Курс химии </w:t>
      </w:r>
      <w:r>
        <w:rPr>
          <w:rFonts w:ascii="Times New Roman" w:hAnsi="Times New Roman"/>
          <w:sz w:val="28"/>
          <w:szCs w:val="28"/>
          <w:lang w:val="ru-RU"/>
        </w:rPr>
        <w:t>на уровне основного общего образования</w:t>
      </w:r>
      <w:r>
        <w:rPr>
          <w:rFonts w:ascii="Times New Roman" w:hAnsi="Times New Roman"/>
          <w:bCs/>
          <w:sz w:val="28"/>
          <w:szCs w:val="28"/>
          <w:lang w:val="ru-RU"/>
        </w:rPr>
        <w:t xml:space="preserve">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155.2.6. 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атомно­молекулярного учения как основы всего естествознания;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Периодического закона Д.И. Менделеева как основного закона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учения о строении атома и химической связи;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представлений об электролитической диссоциации веществ в растворах.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7145AB" w:rsidRDefault="00F71669">
      <w:pPr>
        <w:spacing w:after="0" w:line="350" w:lineRule="auto"/>
        <w:ind w:firstLine="709"/>
        <w:jc w:val="both"/>
        <w:rPr>
          <w:rFonts w:ascii="Times New Roman" w:hAnsi="Times New Roman"/>
          <w:bCs/>
          <w:sz w:val="28"/>
          <w:szCs w:val="28"/>
          <w:lang w:val="ru-RU"/>
        </w:rPr>
      </w:pPr>
      <w:r>
        <w:rPr>
          <w:rFonts w:ascii="Times New Roman" w:hAnsi="Times New Roman"/>
          <w:sz w:val="28"/>
          <w:szCs w:val="28"/>
          <w:lang w:val="ru-RU"/>
        </w:rPr>
        <w:t xml:space="preserve">155.2.7. 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w:t>
      </w:r>
      <w:r>
        <w:rPr>
          <w:rFonts w:ascii="Times New Roman" w:hAnsi="Times New Roman"/>
          <w:bCs/>
          <w:sz w:val="28"/>
          <w:szCs w:val="28"/>
          <w:lang w:val="ru-RU"/>
        </w:rPr>
        <w:t xml:space="preserve">Задача </w:t>
      </w:r>
      <w:r>
        <w:rPr>
          <w:rFonts w:ascii="Times New Roman" w:hAnsi="Times New Roman"/>
          <w:sz w:val="28"/>
          <w:szCs w:val="28"/>
          <w:lang w:val="ru-RU"/>
        </w:rPr>
        <w:t>учебного</w:t>
      </w:r>
      <w:r>
        <w:rPr>
          <w:rFonts w:ascii="Times New Roman" w:hAnsi="Times New Roman"/>
          <w:bCs/>
          <w:sz w:val="28"/>
          <w:szCs w:val="28"/>
          <w:lang w:val="ru-RU"/>
        </w:rPr>
        <w:t xml:space="preserve"> предмета состоит в формировании системы химических знаний </w:t>
      </w:r>
      <w:r>
        <w:rPr>
          <w:rFonts w:ascii="Times New Roman" w:hAnsi="Times New Roman"/>
          <w:sz w:val="28"/>
          <w:szCs w:val="28"/>
          <w:lang w:val="ru-RU"/>
        </w:rPr>
        <w:t>–</w:t>
      </w:r>
      <w:r>
        <w:rPr>
          <w:rFonts w:ascii="Times New Roman" w:hAnsi="Times New Roman"/>
          <w:bCs/>
          <w:sz w:val="28"/>
          <w:szCs w:val="28"/>
          <w:lang w:val="ru-RU"/>
        </w:rPr>
        <w:t xml:space="preserve"> важнейших фактов, понятий, законов и теоретических положений, доступных обобщений мировоззренческого характера, языка науки, в приобщении к научным </w:t>
      </w:r>
      <w:r>
        <w:rPr>
          <w:rFonts w:ascii="Times New Roman" w:hAnsi="Times New Roman"/>
          <w:bCs/>
          <w:sz w:val="28"/>
          <w:szCs w:val="28"/>
          <w:lang w:val="ru-RU"/>
        </w:rPr>
        <w:lastRenderedPageBreak/>
        <w:t xml:space="preserve">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155.2.8. При изучении химии на уровне основного общего образования важное значение приобрели такие цели, как: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7145AB" w:rsidRDefault="00F71669">
      <w:pPr>
        <w:spacing w:after="0" w:line="350" w:lineRule="auto"/>
        <w:ind w:firstLine="709"/>
        <w:jc w:val="both"/>
        <w:rPr>
          <w:rFonts w:ascii="Times New Roman" w:hAnsi="Times New Roman"/>
          <w:bCs/>
          <w:sz w:val="28"/>
          <w:szCs w:val="28"/>
          <w:lang w:val="ru-RU"/>
        </w:rPr>
      </w:pPr>
      <w:r>
        <w:rPr>
          <w:rFonts w:ascii="Times New Roman" w:hAnsi="Times New Roman"/>
          <w:bCs/>
          <w:sz w:val="28"/>
          <w:szCs w:val="28"/>
          <w:lang w:val="ru-RU"/>
        </w:rPr>
        <w:t>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155.2.9. Общее число часов, рекомендованных для изучения химии, – 136 часов: в 8 классе – 68 часов (2 часа в неделю), в 9 классе – 68 часов (2 часа в неделю).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155.3. Содержание обучения в 8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155.3.1. Первоначальные химические понятия.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Предмет химии. Роль химии в жизни человека. </w:t>
      </w:r>
      <w:r>
        <w:rPr>
          <w:rFonts w:ascii="Times New Roman" w:hAnsi="Times New Roman"/>
          <w:bCs/>
          <w:sz w:val="28"/>
          <w:szCs w:val="28"/>
          <w:lang w:val="ru-RU"/>
        </w:rPr>
        <w:t xml:space="preserve">Химия в системе наук. </w:t>
      </w:r>
      <w:r>
        <w:rPr>
          <w:rFonts w:ascii="Times New Roman" w:hAnsi="Times New Roman"/>
          <w:sz w:val="28"/>
          <w:szCs w:val="28"/>
          <w:lang w:val="ru-RU"/>
        </w:rPr>
        <w:t>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Атомы и молекулы. Химические элементы. Символы химических элементов. Простые и сложные вещества. Атомно­молекулярное учение.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7145AB" w:rsidRDefault="00F71669">
      <w:pPr>
        <w:spacing w:after="0" w:line="350" w:lineRule="auto"/>
        <w:ind w:firstLine="709"/>
        <w:jc w:val="both"/>
        <w:rPr>
          <w:rFonts w:ascii="Times New Roman" w:hAnsi="Times New Roman"/>
          <w:bCs/>
          <w:color w:val="FF0000"/>
          <w:sz w:val="28"/>
          <w:szCs w:val="28"/>
          <w:lang w:val="ru-RU"/>
        </w:rPr>
      </w:pPr>
      <w:r>
        <w:rPr>
          <w:rFonts w:ascii="Times New Roman" w:hAnsi="Times New Roman"/>
          <w:bCs/>
          <w:sz w:val="28"/>
          <w:szCs w:val="28"/>
          <w:lang w:val="ru-RU"/>
        </w:rP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r>
        <w:rPr>
          <w:rFonts w:ascii="Times New Roman" w:hAnsi="Times New Roman"/>
          <w:bCs/>
          <w:color w:val="FF0000"/>
          <w:sz w:val="28"/>
          <w:szCs w:val="28"/>
          <w:lang w:val="ru-RU"/>
        </w:rPr>
        <w:t xml:space="preserve">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Химический эксперимент: 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sz w:val="28"/>
          <w:szCs w:val="28"/>
        </w:rPr>
        <w:t>II</w:t>
      </w:r>
      <w:r>
        <w:rPr>
          <w:rFonts w:ascii="Times New Roman" w:hAnsi="Times New Roman"/>
          <w:sz w:val="28"/>
          <w:szCs w:val="28"/>
          <w:lang w:val="ru-RU"/>
        </w:rPr>
        <w:t>) при нагревании, взаимодействие железа с раствором соли меди (</w:t>
      </w:r>
      <w:r>
        <w:rPr>
          <w:rFonts w:ascii="Times New Roman" w:hAnsi="Times New Roman"/>
          <w:sz w:val="28"/>
          <w:szCs w:val="28"/>
        </w:rPr>
        <w:t>II</w:t>
      </w:r>
      <w:r>
        <w:rPr>
          <w:rFonts w:ascii="Times New Roman" w:hAnsi="Times New Roman"/>
          <w:sz w:val="28"/>
          <w:szCs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155.3.2. Важнейшие представители неорганических веществ.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w:t>
      </w:r>
      <w:r>
        <w:rPr>
          <w:rFonts w:ascii="Times New Roman" w:hAnsi="Times New Roman"/>
          <w:sz w:val="28"/>
          <w:szCs w:val="28"/>
          <w:lang w:val="ru-RU"/>
        </w:rPr>
        <w:lastRenderedPageBreak/>
        <w:t>(реакции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Молярный объём газов. Расчёты по химическим уравнениям.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Соли. Номенклатура солей.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Физические и химические свойства солей. Получение солей.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Генетическая связь между классами неорганических соединений.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w:t>
      </w:r>
      <w:r>
        <w:rPr>
          <w:rFonts w:ascii="Times New Roman" w:hAnsi="Times New Roman"/>
          <w:sz w:val="28"/>
          <w:szCs w:val="28"/>
          <w:lang w:val="ru-RU"/>
        </w:rPr>
        <w:lastRenderedPageBreak/>
        <w:t>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sz w:val="28"/>
          <w:szCs w:val="28"/>
        </w:rPr>
        <w:t>II</w:t>
      </w:r>
      <w:r>
        <w:rPr>
          <w:rFonts w:ascii="Times New Roman" w:hAnsi="Times New Roman"/>
          <w:sz w:val="28"/>
          <w:szCs w:val="28"/>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sz w:val="28"/>
          <w:szCs w:val="28"/>
        </w:rPr>
        <w:t>II</w:t>
      </w:r>
      <w:r>
        <w:rPr>
          <w:rFonts w:ascii="Times New Roman" w:hAnsi="Times New Roman"/>
          <w:sz w:val="28"/>
          <w:szCs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155.3.3. 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Химическая связь. Ковалентная (полярная и неполярная) связь. Электроотрицательность химических элементов. Ионная связь.</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Степень окисления. Окислительно­восстановительные реакции. Процессы окисления и восстановления. Окислители и восстановители.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155.3.4. Межпредметные связи.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Биология: фотосинтез, дыхание, биосфера.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География: атмосфера, гидросфера, минералы, горные породы, полезные ископаемые, топливо, водные ресурсы.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155.4. Содержание обучения в 9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155.4.1. Вещество и химическая реакция.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Строение вещества: виды химической связи. Типы кристаллических решёток, </w:t>
      </w:r>
      <w:r>
        <w:rPr>
          <w:rFonts w:ascii="Times New Roman" w:hAnsi="Times New Roman"/>
          <w:sz w:val="28"/>
          <w:szCs w:val="28"/>
          <w:lang w:val="ru-RU"/>
        </w:rPr>
        <w:lastRenderedPageBreak/>
        <w:t>зависимость свойств вещества от типа кристаллической решётки и вида химической связи.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w:t>
      </w:r>
      <w:r>
        <w:rPr>
          <w:rFonts w:ascii="Times New Roman" w:hAnsi="Times New Roman"/>
          <w:sz w:val="28"/>
          <w:szCs w:val="28"/>
          <w:lang w:val="ru-RU"/>
        </w:rPr>
        <w:lastRenderedPageBreak/>
        <w:t>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155.4.2. Неметаллы и их соединения.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Общая характеристика элементов </w:t>
      </w:r>
      <w:r>
        <w:rPr>
          <w:rFonts w:ascii="Times New Roman" w:hAnsi="Times New Roman"/>
          <w:sz w:val="28"/>
          <w:szCs w:val="28"/>
        </w:rPr>
        <w:t>VI</w:t>
      </w:r>
      <w:r>
        <w:rPr>
          <w:rFonts w:ascii="Times New Roman" w:hAnsi="Times New Roman"/>
          <w:sz w:val="28"/>
          <w:szCs w:val="28"/>
          <w:lang w:val="ru-RU"/>
        </w:rPr>
        <w:t>А-группы. Особенности строения атомов, характерные степени окисления.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Общая характеристика элементов </w:t>
      </w:r>
      <w:r>
        <w:rPr>
          <w:rFonts w:ascii="Times New Roman" w:hAnsi="Times New Roman"/>
          <w:sz w:val="28"/>
          <w:szCs w:val="28"/>
        </w:rPr>
        <w:t>V</w:t>
      </w:r>
      <w:r>
        <w:rPr>
          <w:rFonts w:ascii="Times New Roman" w:hAnsi="Times New Roman"/>
          <w:sz w:val="28"/>
          <w:szCs w:val="28"/>
          <w:lang w:val="ru-RU"/>
        </w:rPr>
        <w:t>А­группы. Особенности строения атомов, характерные степени окисления.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w:t>
      </w:r>
      <w:r>
        <w:rPr>
          <w:rFonts w:ascii="Times New Roman" w:hAnsi="Times New Roman"/>
          <w:sz w:val="28"/>
          <w:szCs w:val="28"/>
          <w:lang w:val="ru-RU"/>
        </w:rPr>
        <w:lastRenderedPageBreak/>
        <w:t>минеральных удобрений. Химическое загрязнение окружающей среды соединениями азота (кислотные дожди, загрязнение воздуха, почвы и водоёмов).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Фосфор, аллотропные модификации фосфора, физические и химические свойства. Оксид фосфора (</w:t>
      </w:r>
      <w:r>
        <w:rPr>
          <w:rFonts w:ascii="Times New Roman" w:hAnsi="Times New Roman"/>
          <w:sz w:val="28"/>
          <w:szCs w:val="28"/>
        </w:rPr>
        <w:t>V</w:t>
      </w:r>
      <w:r>
        <w:rPr>
          <w:rFonts w:ascii="Times New Roman" w:hAnsi="Times New Roman"/>
          <w:sz w:val="28"/>
          <w:szCs w:val="28"/>
          <w:lang w:val="ru-RU"/>
        </w:rPr>
        <w:t>) и фосфорная кислота, физические и химические свойства, получение. Использование фосфатов в качестве минеральных удобрений.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Общая характеристика элементов </w:t>
      </w:r>
      <w:r>
        <w:rPr>
          <w:rFonts w:ascii="Times New Roman" w:hAnsi="Times New Roman"/>
          <w:sz w:val="28"/>
          <w:szCs w:val="28"/>
        </w:rPr>
        <w:t>IV</w:t>
      </w:r>
      <w:r>
        <w:rPr>
          <w:rFonts w:ascii="Times New Roman" w:hAnsi="Times New Roman"/>
          <w:sz w:val="28"/>
          <w:szCs w:val="28"/>
          <w:lang w:val="ru-RU"/>
        </w:rPr>
        <w:t>А­группы. Особенности строения атомов, характерные степени окисления.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sz w:val="28"/>
          <w:szCs w:val="28"/>
        </w:rPr>
        <w:t>IV</w:t>
      </w:r>
      <w:r>
        <w:rPr>
          <w:rFonts w:ascii="Times New Roman" w:hAnsi="Times New Roman"/>
          <w:sz w:val="28"/>
          <w:szCs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7145AB" w:rsidRDefault="00F71669">
      <w:pPr>
        <w:spacing w:after="0" w:line="350" w:lineRule="auto"/>
        <w:ind w:firstLine="709"/>
        <w:jc w:val="both"/>
        <w:rPr>
          <w:rFonts w:ascii="Times New Roman" w:hAnsi="Times New Roman"/>
          <w:bCs/>
          <w:sz w:val="28"/>
          <w:szCs w:val="28"/>
          <w:lang w:val="ru-RU"/>
        </w:rPr>
      </w:pPr>
      <w:r>
        <w:rPr>
          <w:rFonts w:ascii="Times New Roman" w:hAnsi="Times New Roman"/>
          <w:sz w:val="28"/>
          <w:szCs w:val="28"/>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w:t>
      </w:r>
      <w:r>
        <w:rPr>
          <w:rFonts w:ascii="Times New Roman" w:hAnsi="Times New Roman"/>
          <w:bCs/>
          <w:sz w:val="28"/>
          <w:szCs w:val="28"/>
          <w:lang w:val="ru-RU"/>
        </w:rPr>
        <w:t>Природные источники углеводородов (уголь, природный газ, нефть), продукты их переработки (бензин), их роль в быту и промышленности.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Pr>
          <w:rFonts w:ascii="Times New Roman" w:hAnsi="Times New Roman"/>
          <w:sz w:val="28"/>
          <w:szCs w:val="28"/>
        </w:rPr>
        <w:t>IV</w:t>
      </w:r>
      <w:r>
        <w:rPr>
          <w:rFonts w:ascii="Times New Roman" w:hAnsi="Times New Roman"/>
          <w:sz w:val="28"/>
          <w:szCs w:val="28"/>
          <w:lang w:val="ru-RU"/>
        </w:rPr>
        <w:t>)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w:t>
      </w:r>
      <w:r>
        <w:rPr>
          <w:rFonts w:ascii="Times New Roman" w:hAnsi="Times New Roman"/>
          <w:sz w:val="28"/>
          <w:szCs w:val="28"/>
          <w:lang w:val="ru-RU"/>
        </w:rPr>
        <w:lastRenderedPageBreak/>
        <w:t>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155.4.3. Металлы и их соединения.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соли железа (</w:t>
      </w:r>
      <w:r>
        <w:rPr>
          <w:rFonts w:ascii="Times New Roman" w:hAnsi="Times New Roman"/>
          <w:sz w:val="28"/>
          <w:szCs w:val="28"/>
        </w:rPr>
        <w:t>II</w:t>
      </w:r>
      <w:r>
        <w:rPr>
          <w:rFonts w:ascii="Times New Roman" w:hAnsi="Times New Roman"/>
          <w:sz w:val="28"/>
          <w:szCs w:val="28"/>
          <w:lang w:val="ru-RU"/>
        </w:rPr>
        <w:t>) и железа (</w:t>
      </w:r>
      <w:r>
        <w:rPr>
          <w:rFonts w:ascii="Times New Roman" w:hAnsi="Times New Roman"/>
          <w:sz w:val="28"/>
          <w:szCs w:val="28"/>
        </w:rPr>
        <w:t>III</w:t>
      </w:r>
      <w:r>
        <w:rPr>
          <w:rFonts w:ascii="Times New Roman" w:hAnsi="Times New Roman"/>
          <w:sz w:val="28"/>
          <w:szCs w:val="28"/>
          <w:lang w:val="ru-RU"/>
        </w:rPr>
        <w:t>), их состав, свойства и получение.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sz w:val="28"/>
          <w:szCs w:val="28"/>
        </w:rPr>
        <w:t>II</w:t>
      </w:r>
      <w:r>
        <w:rPr>
          <w:rFonts w:ascii="Times New Roman" w:hAnsi="Times New Roman"/>
          <w:sz w:val="28"/>
          <w:szCs w:val="28"/>
          <w:lang w:val="ru-RU"/>
        </w:rPr>
        <w:t>) и железа (</w:t>
      </w:r>
      <w:r>
        <w:rPr>
          <w:rFonts w:ascii="Times New Roman" w:hAnsi="Times New Roman"/>
          <w:sz w:val="28"/>
          <w:szCs w:val="28"/>
        </w:rPr>
        <w:t>III</w:t>
      </w:r>
      <w:r>
        <w:rPr>
          <w:rFonts w:ascii="Times New Roman" w:hAnsi="Times New Roman"/>
          <w:sz w:val="28"/>
          <w:szCs w:val="28"/>
          <w:lang w:val="ru-RU"/>
        </w:rPr>
        <w:t>), меди (</w:t>
      </w:r>
      <w:r>
        <w:rPr>
          <w:rFonts w:ascii="Times New Roman" w:hAnsi="Times New Roman"/>
          <w:sz w:val="28"/>
          <w:szCs w:val="28"/>
        </w:rPr>
        <w:t>II</w:t>
      </w:r>
      <w:r>
        <w:rPr>
          <w:rFonts w:ascii="Times New Roman" w:hAnsi="Times New Roman"/>
          <w:sz w:val="28"/>
          <w:szCs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155.4.4. Химия и окружающая среда.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Химический эксперимент: изучение образцов материалов (стекло, сплавы </w:t>
      </w:r>
      <w:r>
        <w:rPr>
          <w:rFonts w:ascii="Times New Roman" w:hAnsi="Times New Roman"/>
          <w:sz w:val="28"/>
          <w:szCs w:val="28"/>
          <w:lang w:val="ru-RU"/>
        </w:rPr>
        <w:lastRenderedPageBreak/>
        <w:t>металлов, полимерные материалы).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155.4.5. Межпредметные связи.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Биология: фотосинтез, дыхание, биосфера, экосистема, минеральные удобрения, микроэлементы, макроэлементы, питательные вещества.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География: атмосфера, гидросфера, минералы, горные породы, полезные ископаемые, топливо, водные ресурсы.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 Планируемые результаты освоения программы по химии на уровне основного общего образования.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155.5.1. 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155.5.2. 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155.5.3. 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патриотического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гражданского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ценности научного познания: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закономерностей;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познавательных мотивов, направленных на получение новых знаний по химии, необходимых для объяснения наблюдаемых процессов и явлений;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интереса к обучению и познанию, любознательности, готовности и </w:t>
      </w:r>
      <w:r>
        <w:rPr>
          <w:rFonts w:ascii="Times New Roman" w:hAnsi="Times New Roman"/>
          <w:sz w:val="28"/>
          <w:szCs w:val="28"/>
          <w:lang w:val="ru-RU"/>
        </w:rPr>
        <w:lastRenderedPageBreak/>
        <w:t>способности к самообразованию, проектной и исследовательской деятельности, к осознанному выбору направленности и уровня обучения в дальнейшем;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формирования культуры здоровья: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трудового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экологического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экологически целесообразного отношения к природе как источнику жизни на Земле, основе её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 ценности соблюдения правил безопасного поведения при работе с веществами, а также в ситуациях, угрожающих здоровью и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экологического мышления, умения руководствоваться им в познавательной, коммуникативной и социальной практике.</w:t>
      </w:r>
    </w:p>
    <w:p w:rsidR="007145AB" w:rsidRDefault="00F71669">
      <w:pPr>
        <w:spacing w:after="0" w:line="350" w:lineRule="auto"/>
        <w:ind w:firstLine="709"/>
        <w:jc w:val="both"/>
        <w:rPr>
          <w:rFonts w:ascii="Times New Roman" w:hAnsi="Times New Roman"/>
          <w:sz w:val="28"/>
          <w:szCs w:val="28"/>
          <w:lang w:val="ru-RU"/>
        </w:rPr>
      </w:pPr>
      <w:bookmarkStart w:id="57" w:name="bookmark43"/>
      <w:bookmarkStart w:id="58" w:name="bookmark44"/>
      <w:bookmarkStart w:id="59" w:name="bookmark45"/>
      <w:r>
        <w:rPr>
          <w:rFonts w:ascii="Times New Roman" w:hAnsi="Times New Roman"/>
          <w:sz w:val="28"/>
          <w:szCs w:val="28"/>
          <w:lang w:val="ru-RU"/>
        </w:rPr>
        <w:t>155.5.4. </w:t>
      </w:r>
      <w:bookmarkEnd w:id="57"/>
      <w:bookmarkEnd w:id="58"/>
      <w:bookmarkEnd w:id="59"/>
      <w:r>
        <w:rPr>
          <w:rFonts w:ascii="Times New Roman" w:hAnsi="Times New Roman"/>
          <w:sz w:val="28"/>
          <w:szCs w:val="28"/>
          <w:lang w:val="ru-RU"/>
        </w:rPr>
        <w:t xml:space="preserve">Метапредметные результаты. В составе метапредметных результатов выделяют значимые для формирования мировоззрения общенаучные понятия </w:t>
      </w:r>
      <w:r>
        <w:rPr>
          <w:rFonts w:ascii="Times New Roman" w:hAnsi="Times New Roman"/>
          <w:sz w:val="28"/>
          <w:szCs w:val="28"/>
          <w:lang w:val="ru-RU"/>
        </w:rPr>
        <w:lastRenderedPageBreak/>
        <w:t xml:space="preserve">(закон,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Метапредметные результаты освоения образовательной программы по химии отражают овладение универсальными познавательными действиями, в том числе: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базовые логические действия: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проводить выводы и заключения;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базовые исследовательские действия: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приобретение опыта по планированию, организации и проведению </w:t>
      </w:r>
      <w:r>
        <w:rPr>
          <w:rFonts w:ascii="Times New Roman" w:hAnsi="Times New Roman"/>
          <w:sz w:val="28"/>
          <w:szCs w:val="28"/>
          <w:lang w:val="ru-RU"/>
        </w:rPr>
        <w:lastRenderedPageBreak/>
        <w:t>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работа с информацией: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155.5.5. У обучающегося будут сформированы следующие универсальные коммуникативные действия: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w:t>
      </w:r>
      <w:r>
        <w:rPr>
          <w:rFonts w:ascii="Times New Roman" w:hAnsi="Times New Roman"/>
          <w:sz w:val="28"/>
          <w:szCs w:val="28"/>
          <w:lang w:val="ru-RU"/>
        </w:rPr>
        <w:lastRenderedPageBreak/>
        <w:t>оценке качества выполненной работы и другие);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155.5.6. У обучающегося будут сформированы следующие универсальные регулятивные действия: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использовать и анализировать контексты, предлагаемые в условии заданий.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155.5.7. Предметные результаты освоения программы по химии на уровне основного общего образования.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155.5.7.1. К концу обучения в 8 классе у обучающегося буду сформированы следующие предметные результаты по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w:t>
      </w:r>
      <w:r>
        <w:rPr>
          <w:rFonts w:ascii="Times New Roman" w:hAnsi="Times New Roman"/>
          <w:sz w:val="28"/>
          <w:szCs w:val="28"/>
          <w:lang w:val="ru-RU"/>
        </w:rPr>
        <w:lastRenderedPageBreak/>
        <w:t>полярная и неполярная ковалентная связь, ионная связь, ион, катион, анион, раствор, массовая доля вещества (процентная концентрация) в растворе;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иллюстрировать взаимосвязь основных химических понятий и применять эти понятия при описании веществ и их превращений;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химическую символику для составления формул веществ и уравнений химических реакций;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155.5.7.2. К концу обучения в 9 классе у обучающегося буду сформированы следующие предметные результаты по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иллюстрировать взаимосвязь основных химических понятий и применять эти понятия при описании веществ и их превращений;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химическую символику для составления формул веществ и уравнений химических реакций;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w:t>
      </w:r>
      <w:r>
        <w:rPr>
          <w:rFonts w:ascii="Times New Roman" w:hAnsi="Times New Roman"/>
          <w:sz w:val="28"/>
          <w:szCs w:val="28"/>
          <w:lang w:val="ru-RU"/>
        </w:rPr>
        <w:lastRenderedPageBreak/>
        <w:t>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смысл Периодического закона Д.И.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сущность окислительно­восстановительных реакций посредством составления электронного баланса этих реакций;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соблюдать правила пользования химической посудой и лабораторным оборудованием, а также правила обращения с веществами в соответствии с </w:t>
      </w:r>
      <w:r>
        <w:rPr>
          <w:rFonts w:ascii="Times New Roman" w:hAnsi="Times New Roman"/>
          <w:sz w:val="28"/>
          <w:szCs w:val="28"/>
          <w:lang w:val="ru-RU"/>
        </w:rPr>
        <w:lastRenderedPageBreak/>
        <w:t>инструкциями по выполнению лабораторных химических опытов по получению и собиранию газообразных веществ (аммиака и углекислого газа);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проводить реакции, подтверждающие качественный состав различных веществ: распознавать опытным путём хлоридбромид­,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7145AB" w:rsidRPr="0021592F" w:rsidRDefault="00F71669">
      <w:pPr>
        <w:pStyle w:val="1"/>
        <w:pBdr>
          <w:bottom w:val="none" w:sz="0" w:space="0" w:color="000000"/>
        </w:pBdr>
        <w:spacing w:before="0" w:line="350" w:lineRule="auto"/>
        <w:ind w:firstLine="708"/>
        <w:jc w:val="both"/>
        <w:rPr>
          <w:szCs w:val="28"/>
          <w:u w:val="single"/>
          <w:lang w:val="ru-RU"/>
        </w:rPr>
      </w:pPr>
      <w:r w:rsidRPr="0021592F">
        <w:rPr>
          <w:szCs w:val="28"/>
          <w:u w:val="single"/>
          <w:lang w:val="ru-RU"/>
        </w:rPr>
        <w:t>157. </w:t>
      </w:r>
      <w:r w:rsidR="0021592F">
        <w:rPr>
          <w:szCs w:val="28"/>
          <w:u w:val="single"/>
          <w:lang w:val="ru-RU"/>
        </w:rPr>
        <w:t>Р</w:t>
      </w:r>
      <w:r w:rsidRPr="0021592F">
        <w:rPr>
          <w:szCs w:val="28"/>
          <w:u w:val="single"/>
          <w:lang w:val="ru-RU"/>
        </w:rPr>
        <w:t xml:space="preserve">абочая программа по учебному предмету «Биология» (базовый уровень).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157.1. Федеральная рабочая программа по учебному предмету «Биология»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 Пояснительная записка.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157.2.1. 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157.2.2. 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157.2.3. Программа по биологии включает распределение содержания учебного материала по классам, а также рекомендуемую последовательность </w:t>
      </w:r>
      <w:r>
        <w:rPr>
          <w:rFonts w:ascii="Times New Roman" w:hAnsi="Times New Roman"/>
          <w:sz w:val="28"/>
          <w:szCs w:val="28"/>
          <w:lang w:val="ru-RU"/>
        </w:rPr>
        <w:lastRenderedPageBreak/>
        <w:t>изучения тем, основанную на логике развития предметного содержания с учётом возрастных особенностей обучающихся.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157.2.4. Программа по биологии разработана с целью оказания методической помощи учителю в создании рабочей программы по учебному предмету.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157.2.5. 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157.2.6. 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157.2.7. 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157.2.8. Целями изучения биологии на уровне основного общего образования являются: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системы знаний о признаках и процессах жизнедеятельности биологических систем разного уровня организации;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умений применять методы биологической науки для изучения биологических систем, в том числе организма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экологической культуры в целях сохранения собственного здоровья и охраны окружающей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157.2.9. Достижение целей программы по биологии обеспечивается решением </w:t>
      </w:r>
      <w:r>
        <w:rPr>
          <w:rFonts w:ascii="Times New Roman" w:hAnsi="Times New Roman"/>
          <w:sz w:val="28"/>
          <w:szCs w:val="28"/>
          <w:lang w:val="ru-RU"/>
        </w:rPr>
        <w:lastRenderedPageBreak/>
        <w:t>следующих задач:</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157.2.10. Общее число часов, рекомендованных для изучения биологии,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 Содержание обучения в 5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157.3.1. Биология – наука о живой природе.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w:t>
      </w:r>
      <w:r>
        <w:rPr>
          <w:rFonts w:ascii="Times New Roman" w:hAnsi="Times New Roman"/>
          <w:sz w:val="28"/>
          <w:szCs w:val="28"/>
          <w:lang w:val="ru-RU"/>
        </w:rPr>
        <w:lastRenderedPageBreak/>
        <w:t>практической деятельности современного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Кабинет биологии. Правила поведения и работы в кабинете с биологическими приборами и инструментами.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157.3.2. Методы изучения живой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Ознакомление с устройством лупы, светового микроскопа, правила работы с ними.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Овладение методами изучения живой природы – наблюдением и экспериментом.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157.3.3. Организмы – тела живой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Pr>
          <w:rFonts w:ascii="Times New Roman" w:hAnsi="Times New Roman"/>
          <w:color w:val="FF0000"/>
          <w:sz w:val="28"/>
          <w:szCs w:val="28"/>
          <w:lang w:val="ru-RU"/>
        </w:rPr>
        <w:t xml:space="preserve">. </w:t>
      </w:r>
      <w:r>
        <w:rPr>
          <w:rFonts w:ascii="Times New Roman" w:hAnsi="Times New Roman"/>
          <w:sz w:val="28"/>
          <w:szCs w:val="28"/>
          <w:lang w:val="ru-RU"/>
        </w:rPr>
        <w:t>Строение клетки под световым микроскопом: клеточная оболочка, цитоплазма, ядро.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Одноклеточные и многоклеточные организмы. Клетки, ткани, органы, </w:t>
      </w:r>
      <w:r>
        <w:rPr>
          <w:rFonts w:ascii="Times New Roman" w:hAnsi="Times New Roman"/>
          <w:sz w:val="28"/>
          <w:szCs w:val="28"/>
          <w:lang w:val="ru-RU"/>
        </w:rPr>
        <w:lastRenderedPageBreak/>
        <w:t>системы органов.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Жизнедеятельность организмов. Особенности строения и процессов жизнедеятельности у растений, животных, бактерий и грибов.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клеток кожицы чешуи лука под лупой и микроскопом (на примере самостоятельно приготовленного микропрепарата).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Ознакомление с принципами систематики организмов.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Наблюдение за потреблением воды растением.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157.3.4. Организмы и среда обитания.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Выявление приспособлений организмов к среде обитания (на конкретных примерах).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Растительный и животный мир родного края (краеведение).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157.3.5. Природные сообщества.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Искусственные сообщества, их отличительные признаки от природных сообществ. Причины неустойчивости искусственных сообществ. Роль </w:t>
      </w:r>
      <w:r>
        <w:rPr>
          <w:rFonts w:ascii="Times New Roman" w:hAnsi="Times New Roman"/>
          <w:sz w:val="28"/>
          <w:szCs w:val="28"/>
          <w:lang w:val="ru-RU"/>
        </w:rPr>
        <w:lastRenderedPageBreak/>
        <w:t>искусственных сообществ в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Природные зоны Земли, их обитатели. Флора и фауна природных зон. Ландшафты: природные и культурные.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искусственных сообществ и их обитателей (на примере аквариума и других искусственных сообществ).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природных сообществ (на примере леса, озера, пруда, луга и других природных сообществ.).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сезонных явлений в жизни природных сообществ.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157.3.6. Живая природа и человек.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Проведение акции по уборке мусора в ближайшем лесу, парке, сквере или на пришкольной территории.</w:t>
      </w:r>
    </w:p>
    <w:p w:rsidR="007145AB" w:rsidRDefault="00F71669">
      <w:pPr>
        <w:spacing w:after="0" w:line="350" w:lineRule="auto"/>
        <w:ind w:firstLine="709"/>
        <w:jc w:val="both"/>
        <w:rPr>
          <w:rFonts w:ascii="Times New Roman" w:hAnsi="Times New Roman"/>
          <w:sz w:val="28"/>
          <w:szCs w:val="28"/>
          <w:lang w:val="ru-RU"/>
        </w:rPr>
      </w:pPr>
      <w:bookmarkStart w:id="60" w:name="_TOC_250012"/>
      <w:bookmarkEnd w:id="60"/>
      <w:r>
        <w:rPr>
          <w:rFonts w:ascii="Times New Roman" w:hAnsi="Times New Roman"/>
          <w:sz w:val="28"/>
          <w:szCs w:val="28"/>
          <w:lang w:val="ru-RU"/>
        </w:rPr>
        <w:t>157.4. Содержание обучения в 6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157.4.1. Растительный организм.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Ботаника – наука о растениях. Разделы ботаники. Связь ботаники с другими науками и техникой. Общие признаки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Разнообразие растений. Уровни организации растительного организма. Высшие и низшие растения. Споровые и семенные растения.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Органы и системы органов растений. Строение органов растительного </w:t>
      </w:r>
      <w:r>
        <w:rPr>
          <w:rFonts w:ascii="Times New Roman" w:hAnsi="Times New Roman"/>
          <w:sz w:val="28"/>
          <w:szCs w:val="28"/>
          <w:lang w:val="ru-RU"/>
        </w:rPr>
        <w:lastRenderedPageBreak/>
        <w:t>организма, их роль и связь между собой.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микроскопического строения листа водного растения элодеи.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растительных тканей (использование микропрепаратов).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7145AB" w:rsidRDefault="00F71669">
      <w:pPr>
        <w:spacing w:line="350" w:lineRule="auto"/>
        <w:ind w:left="720"/>
        <w:jc w:val="both"/>
        <w:rPr>
          <w:rFonts w:ascii="Times New Roman" w:hAnsi="Times New Roman"/>
          <w:sz w:val="28"/>
          <w:szCs w:val="28"/>
          <w:lang w:val="ru-RU"/>
        </w:rPr>
      </w:pPr>
      <w:r>
        <w:rPr>
          <w:rFonts w:ascii="Times New Roman" w:hAnsi="Times New Roman"/>
          <w:sz w:val="28"/>
          <w:szCs w:val="28"/>
          <w:lang w:val="ru-RU"/>
        </w:rPr>
        <w:t>Обнаружение неорганических и органических веществ в растении.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Ознакомление в природе с цветковыми растениями.</w:t>
      </w:r>
    </w:p>
    <w:p w:rsidR="007145AB" w:rsidRDefault="00F71669">
      <w:pPr>
        <w:spacing w:line="350" w:lineRule="auto"/>
        <w:ind w:firstLine="851"/>
        <w:jc w:val="both"/>
        <w:rPr>
          <w:rFonts w:ascii="Times New Roman" w:hAnsi="Times New Roman"/>
          <w:sz w:val="28"/>
          <w:szCs w:val="28"/>
          <w:lang w:val="ru-RU"/>
        </w:rPr>
      </w:pPr>
      <w:r>
        <w:rPr>
          <w:rFonts w:ascii="Times New Roman" w:hAnsi="Times New Roman"/>
          <w:sz w:val="28"/>
          <w:szCs w:val="28"/>
          <w:lang w:val="ru-RU"/>
        </w:rPr>
        <w:t>157.4.2.</w:t>
      </w:r>
      <w:r>
        <w:rPr>
          <w:rFonts w:ascii="Times New Roman" w:hAnsi="Times New Roman"/>
          <w:sz w:val="28"/>
          <w:szCs w:val="28"/>
        </w:rPr>
        <w:t> </w:t>
      </w:r>
      <w:r>
        <w:rPr>
          <w:rFonts w:ascii="Times New Roman" w:hAnsi="Times New Roman"/>
          <w:sz w:val="28"/>
          <w:szCs w:val="28"/>
          <w:lang w:val="ru-RU"/>
        </w:rPr>
        <w:t>Строение и многообразие покрытосеменных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Строение и разнообразие цветков. Соцветия. Плоды.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w:t>
      </w:r>
    </w:p>
    <w:p w:rsidR="007145AB" w:rsidRDefault="00F71669">
      <w:pPr>
        <w:spacing w:after="0" w:line="350" w:lineRule="auto"/>
        <w:ind w:firstLine="709"/>
        <w:jc w:val="both"/>
        <w:rPr>
          <w:rFonts w:ascii="Times New Roman" w:hAnsi="Times New Roman"/>
          <w:iCs/>
          <w:sz w:val="28"/>
          <w:szCs w:val="28"/>
          <w:lang w:val="ru-RU"/>
        </w:rPr>
      </w:pPr>
      <w:r>
        <w:rPr>
          <w:rFonts w:ascii="Times New Roman" w:hAnsi="Times New Roman"/>
          <w:iCs/>
          <w:sz w:val="28"/>
          <w:szCs w:val="28"/>
          <w:lang w:val="ru-RU"/>
        </w:rPr>
        <w:lastRenderedPageBreak/>
        <w:t>Лабораторные и практические работы.</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строения корневых систем (стержневой и мочковатой) на примере гербарных экземпляров или живых растений.</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микропрепарата клеток корня.</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Ознакомление с внешним строением листьев и листорасположением (на комнатных растениях).</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строения вегетативных и генеративных почек (на примере сирени, тополя и других растений).</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микроскопического строения листа (на готовых микропрепаратах).</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Рассматривание микроскопического строения ветки дерева (на готовом микропрепарате).</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Исследование строения корневища, клубня, луковицы.</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строения цветков.</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 xml:space="preserve">Ознакомление с различными типами соцветий. </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строения семян двудольных растений.</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строения семян однодольных растений.</w:t>
      </w:r>
    </w:p>
    <w:p w:rsidR="007145AB" w:rsidRDefault="00F71669">
      <w:pPr>
        <w:spacing w:line="350" w:lineRule="auto"/>
        <w:ind w:firstLine="709"/>
        <w:jc w:val="both"/>
        <w:rPr>
          <w:rFonts w:ascii="Times New Roman" w:hAnsi="Times New Roman"/>
          <w:sz w:val="28"/>
          <w:szCs w:val="28"/>
          <w:lang w:val="ru-RU"/>
        </w:rPr>
      </w:pPr>
      <w:r>
        <w:rPr>
          <w:rFonts w:ascii="Times New Roman" w:hAnsi="Times New Roman"/>
          <w:iCs/>
          <w:sz w:val="28"/>
          <w:szCs w:val="28"/>
          <w:lang w:val="ru-RU"/>
        </w:rPr>
        <w:t>157.4.3</w:t>
      </w:r>
      <w:r>
        <w:rPr>
          <w:rFonts w:ascii="Times New Roman" w:hAnsi="Times New Roman"/>
          <w:i/>
          <w:sz w:val="28"/>
          <w:szCs w:val="28"/>
          <w:lang w:val="ru-RU"/>
        </w:rPr>
        <w:t xml:space="preserve">. </w:t>
      </w:r>
      <w:r>
        <w:rPr>
          <w:rFonts w:ascii="Times New Roman" w:hAnsi="Times New Roman"/>
          <w:sz w:val="28"/>
          <w:szCs w:val="28"/>
          <w:lang w:val="ru-RU"/>
        </w:rPr>
        <w:t>Жизнедеятельность растительного 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Обмен веществ у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Питание растения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Фотосинтез. Лист – орган воздушного питания. Значение фотосинтеза в природе и в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Дыхание растения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Дыхание корня. Рыхление почвы для улучшения дыхания корней. Условия, </w:t>
      </w:r>
      <w:r>
        <w:rPr>
          <w:rFonts w:ascii="Times New Roman" w:hAnsi="Times New Roman"/>
          <w:sz w:val="28"/>
          <w:szCs w:val="28"/>
          <w:lang w:val="ru-RU"/>
        </w:rPr>
        <w:lastRenderedPageBreak/>
        <w:t>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Транспорт веществ в растении.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Рост и развитие растения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Прорастание семян. Условия прорастания семян. Подготовка семян к посеву. Развитие проростков.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7145AB" w:rsidRDefault="00F71669">
      <w:pPr>
        <w:spacing w:after="0" w:line="350" w:lineRule="auto"/>
        <w:ind w:firstLine="709"/>
        <w:jc w:val="both"/>
        <w:rPr>
          <w:rFonts w:ascii="Times New Roman" w:hAnsi="Times New Roman"/>
          <w:iCs/>
          <w:sz w:val="28"/>
          <w:szCs w:val="28"/>
          <w:lang w:val="ru-RU"/>
        </w:rPr>
      </w:pPr>
      <w:r>
        <w:rPr>
          <w:rFonts w:ascii="Times New Roman" w:hAnsi="Times New Roman"/>
          <w:iCs/>
          <w:sz w:val="28"/>
          <w:szCs w:val="28"/>
          <w:lang w:val="ru-RU"/>
        </w:rPr>
        <w:t>Лабораторные и практические работы.</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Наблюдение за ростом корня. </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Наблюдение за ростом побега.</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Определение возраста дерева по спилу.</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Выявление передвижения воды и минеральных веществ по древесине.</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Наблюдение процесса выделения кислорода на свету аквариумными растениями.</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Изучение роли рыхления для дыхания корней.</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Определение всхожести семян культурных растений и посев их в грунт.</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Наблюдение за ростом и развитием цветкового растения в комнатных условиях (на примере фасоли или посевного гороха).</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Определение условий прорастания семян.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157.5. Содержание обучения в 7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157.5.1. Систематические группы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w:t>
      </w:r>
      <w:r>
        <w:rPr>
          <w:rFonts w:ascii="Times New Roman" w:hAnsi="Times New Roman"/>
          <w:sz w:val="28"/>
          <w:szCs w:val="28"/>
          <w:lang w:val="ru-RU"/>
        </w:rPr>
        <w:lastRenderedPageBreak/>
        <w:t>хозяйственной деятельности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одноклеточных водорослей (на примере хламидомонады и хлореллы).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многоклеточных нитчатых водорослей (на примере спирогиры и улотрикса).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внешнего строения мхов (на местных видах).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Изучение внешнего строения папоротника или хвоща.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внешнего строения веток, хвои, шишек и семян голосеменных растений (на примере ели, сосны или лиственницы).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Изучение внешнего строения покрытосеменных растений.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видов растений (на примере трёх семейств) с использованием определителей растений или определительных карточек.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157.5.2. Развитие растительного мира на Земле.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растительного мира на Земле (экскурсия в палеонтологический или краеведческий музей).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157.5.3. Растения в природных сообществах.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157.5.4. Растения и человек.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Культурные растения и их происхождение. Центры многообразия и происхождения культурных растений. Земледелие. Культурные растения </w:t>
      </w:r>
      <w:r>
        <w:rPr>
          <w:rFonts w:ascii="Times New Roman" w:hAnsi="Times New Roman"/>
          <w:sz w:val="28"/>
          <w:szCs w:val="28"/>
          <w:lang w:val="ru-RU"/>
        </w:rPr>
        <w:lastRenderedPageBreak/>
        <w:t>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Изучение сельскохозяйственных растений региона.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сорных растений региона.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157.5.5. Грибы. Лишайники. Бактерии.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одноклеточных (мукор) и многоклеточных (пеницилл) плесневых грибов.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Изучение строения плодовых тел шляпочных грибов (или изучение шляпочных грибов на муляжах).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лишайников.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бактерий (на готовых микропрепаратах).</w:t>
      </w:r>
      <w:bookmarkStart w:id="61" w:name="_TOC_250010"/>
      <w:bookmarkEnd w:id="61"/>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 Содержание обучения в 8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157.6.1. Животный организм.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Зоология – наука о животных. Разделы зоологии. Связь зоологии с другими науками и техникой.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под микроскопом готовых микропрепаратов клеток и тканей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157.6.2. Строение и жизнедеятельность организма животного.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Поведение животных. Врождённое и приобретённое поведение (инстинкт и </w:t>
      </w:r>
      <w:r>
        <w:rPr>
          <w:rFonts w:ascii="Times New Roman" w:hAnsi="Times New Roman"/>
          <w:sz w:val="28"/>
          <w:szCs w:val="28"/>
          <w:lang w:val="ru-RU"/>
        </w:rPr>
        <w:lastRenderedPageBreak/>
        <w:t>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Ознакомление с органами опоры и движения у животных.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способов поглощения пищи у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способов дыхания у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Ознакомление с системами органов транспорта веществ у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покровов тела у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органов чувств у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Формирование условных рефлексов у аквариумных рыб.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Строение яйца и развитие зародыша птицы (курицы).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157.6.3. Систематические группы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w:t>
      </w:r>
      <w:r>
        <w:rPr>
          <w:rFonts w:ascii="Times New Roman" w:hAnsi="Times New Roman"/>
          <w:sz w:val="28"/>
          <w:szCs w:val="28"/>
          <w:lang w:val="ru-RU"/>
        </w:rPr>
        <w:lastRenderedPageBreak/>
        <w:t>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строения инфузории-туфельки и наблюдение за её передвижением. Изучение хемотаксиса.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Многообразие простейших (на готовых препаратах).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Изготовление модели клетки простейшего (амёбы, инфузории-туфельки и другое.).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строения пресноводной гидры и её передвижения (школьный аквариум).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питания гидры дафниями и циклопами (школьный аквариум).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Изготовление модели пресноводной гидры.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внешнего строения дождевого червя. Наблюдение за реакцией дождевого червя на раздражители.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Исследование внутреннего строения дождевого червя (на готовом влажном </w:t>
      </w:r>
      <w:r>
        <w:rPr>
          <w:rFonts w:ascii="Times New Roman" w:hAnsi="Times New Roman"/>
          <w:sz w:val="28"/>
          <w:szCs w:val="28"/>
          <w:lang w:val="ru-RU"/>
        </w:rPr>
        <w:lastRenderedPageBreak/>
        <w:t>препарате и микропрепарате).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приспособлений паразитических червей к паразитизму (на готовых влажных и микропрепаратах).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Ракообразные. Особенности строения и жизнедеятельности.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ракообразных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внешнего строения насекомого (на примере майского жука или других крупных насекомых-вредителей).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Ознакомление с различными типами развития насекомых (на примере коллекций).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Исследование внешнего строения раковин пресноводных и морских </w:t>
      </w:r>
      <w:r>
        <w:rPr>
          <w:rFonts w:ascii="Times New Roman" w:hAnsi="Times New Roman"/>
          <w:sz w:val="28"/>
          <w:szCs w:val="28"/>
          <w:lang w:val="ru-RU"/>
        </w:rPr>
        <w:lastRenderedPageBreak/>
        <w:t>моллюсков (раковины беззубки, перловицы, прудовика, катушки и другие).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внешнего строения и особенностей передвижения рыбы (на примере живой рыбы в банке с водой).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внутреннего строения рыбы (на примере готового влажного препарата).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w:t>
      </w:r>
      <w:r>
        <w:rPr>
          <w:rFonts w:ascii="Times New Roman" w:hAnsi="Times New Roman"/>
          <w:sz w:val="28"/>
          <w:szCs w:val="28"/>
          <w:lang w:val="ru-RU"/>
        </w:rPr>
        <w:lastRenderedPageBreak/>
        <w:t>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внешнего строения и перьевого покрова птиц (на примере чучела птиц и набора перьев: контурных, пуховых и пуха).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особенностей скелета птицы.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особенностей скелета млекопитающих.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особенностей зубной системы млекопитающих.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157.6.4. Развитие животного мира на Земле.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Жизнь животных в воде. Одноклеточные животные. Происхождение многоклеточных животных. Основные этапы эволюции беспозвоночных. Основные </w:t>
      </w:r>
      <w:r>
        <w:rPr>
          <w:rFonts w:ascii="Times New Roman" w:hAnsi="Times New Roman"/>
          <w:sz w:val="28"/>
          <w:szCs w:val="28"/>
          <w:lang w:val="ru-RU"/>
        </w:rPr>
        <w:lastRenderedPageBreak/>
        <w:t>этапы эволюции позвоночных животных. Вымершие животные.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ископаемых остатков вымерших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157.6.5. Животные в природных сообществах.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Животный мир природных зон Земли. Основные закономерности распределения животных на планете. Фауна.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157.6.6. Животные и человек.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7145AB" w:rsidRDefault="00F71669">
      <w:pPr>
        <w:spacing w:after="0" w:line="350" w:lineRule="auto"/>
        <w:ind w:firstLine="709"/>
        <w:jc w:val="both"/>
        <w:rPr>
          <w:rFonts w:ascii="Times New Roman" w:hAnsi="Times New Roman"/>
          <w:sz w:val="28"/>
          <w:szCs w:val="28"/>
          <w:lang w:val="ru-RU"/>
        </w:rPr>
      </w:pPr>
      <w:bookmarkStart w:id="62" w:name="_TOC_250009"/>
      <w:bookmarkEnd w:id="62"/>
      <w:r>
        <w:rPr>
          <w:rFonts w:ascii="Times New Roman" w:hAnsi="Times New Roman"/>
          <w:sz w:val="28"/>
          <w:szCs w:val="28"/>
          <w:lang w:val="ru-RU"/>
        </w:rPr>
        <w:t>157.7. Содержание обучения в 9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 Человек – биосоциальный вид.</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Науки о человеке (анатомия, физиология, психология, антропология, гигиена, санитария, экология человека). Методы изучения организма человека. Значение </w:t>
      </w:r>
      <w:r>
        <w:rPr>
          <w:rFonts w:ascii="Times New Roman" w:hAnsi="Times New Roman"/>
          <w:sz w:val="28"/>
          <w:szCs w:val="28"/>
          <w:lang w:val="ru-RU"/>
        </w:rPr>
        <w:lastRenderedPageBreak/>
        <w:t>знаний о человеке для самопознания и сохранения здоровья. Особенности человека как биосоциального существа.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157.7.2. Структура организма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микроскопического строения тканей (на готовых микропрепаратах).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Распознавание органов и систем органов человека (по таблицам).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157.7.3. Нейрогуморальная регуляция.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Нервная система человека, её организация и значение. Нейроны, нервы, нервные узлы. Рефлекс. Рефлекторная дуга.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w:t>
      </w:r>
      <w:r>
        <w:rPr>
          <w:rFonts w:ascii="Times New Roman" w:hAnsi="Times New Roman"/>
          <w:sz w:val="28"/>
          <w:szCs w:val="28"/>
          <w:lang w:val="ru-RU"/>
        </w:rPr>
        <w:lastRenderedPageBreak/>
        <w:t>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головного мозга человека (по муляжам).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изменения размера зрачка в зависимости от освещённости.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157.7.4. Опора и движение.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свойств кости.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костей (на муляжах).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Изучение строения позвонков (на муляжах).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гибкости позвоночника.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Измерение массы и роста своего 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влияния статической и динамической нагрузки на утомление мышц.</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Выявление нарушения осанки.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признаков плоскостопия.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Оказание первой помощи при повреждении скелета и мышц.</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157.7.5. Внутренняя среда 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w:t>
      </w:r>
      <w:r>
        <w:rPr>
          <w:rFonts w:ascii="Times New Roman" w:hAnsi="Times New Roman"/>
          <w:sz w:val="28"/>
          <w:szCs w:val="28"/>
          <w:lang w:val="ru-RU"/>
        </w:rPr>
        <w:lastRenderedPageBreak/>
        <w:t>Свёртывание крови. Группы крови. Резус-фактор. Переливание крови. Донорство.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микроскопического строения крови человека и лягушки (сравнение) на готовых микропрепаратах.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157.7.6. Кровообращение.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Измерение кровяного давления.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пульса и числа сердечных сокращений в покое и после дозированных физических нагрузок у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Первая помощь при кровотечениях.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157.7.7. Дыхание.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Измерение обхвата грудной клетки в состоянии вдоха и выдоха.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Определение частоты дыхания. Влияние различных факторов на частоту дыхания.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157.7.8. Питание и пищеварение.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действия ферментов слюны на крахмал.</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Наблюдение действия желудочного сока на белки.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157.7.9. Обмен веществ и превращение энергии.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Нормы и режим питания. Рациональное питание – фактор укрепления здоровья. Нарушение обмена веществ.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состава продуктов 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Составление меню в зависимости от калорийности пищи.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Способы сохранения витаминов в пищевых продуктах.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157.7.10. Кожа.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Строение и функции кожи. Кожа и её производные. Кожа и терморегуляция. Влияние на кожу факторов окружающей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с помощью лупы тыльной и ладонной стороны кисти.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жирности различных участков кожи лица.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Описание мер по уходу за кожей лица и волосами в зависимости от типа кожи.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Описание основных гигиенических требований к одежде и обуви.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157.7.11. Выделение.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Определение местоположения почек (на муляже).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Описание мер профилактики болезней почек.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157.7.12. Размножение и развитие.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Описание основных мер по профилактике инфекционных вирусных заболеваний: СПИД и гепатит.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157.7.13. Органы чувств и сенсорные системы.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Органы равновесия, мышечного чувства, осязания, обоняния и вкуса. Взаимодействие сенсорных систем 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остроты зрения у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органа зрения (на муляже и влажном препарате).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органа слуха (на муляже).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157.7.14. Поведение и психика.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кратковременной памяти.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объёма механической и логической памяти.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Оценка сформированности навыков логического мышления.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157.7.15. Человек и окружающая среда.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w:t>
      </w:r>
      <w:r>
        <w:rPr>
          <w:rFonts w:ascii="Times New Roman" w:hAnsi="Times New Roman"/>
          <w:sz w:val="28"/>
          <w:szCs w:val="28"/>
          <w:lang w:val="ru-RU"/>
        </w:rPr>
        <w:lastRenderedPageBreak/>
        <w:t>окружающей среде, в опасных и чрезвычайных ситуациях.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 Планируемые результаты освоения программы по биологии на уровне основного общего образования.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157.8.1. 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157.8.2. 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патриотического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гражданского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духовно-нравственного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готовность оценивать поведение и поступки с позиции нравственных норм и норм экологической культуры;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понимание значимости нравственного аспекта деятельности человека в медицине и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4) эстетического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понимание роли биологии в формировании эстетической культуры личности;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ценности научного познания: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понимание роли биологической науки в формировании научного мировоззрения;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научной любознательности, интереса к биологической науке, навыков исследовательской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формирования культуры здоровья: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соблюдение правил безопасности, в том числе навыки безопасного поведения в природной среде;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сформированность навыка рефлексии, управление собственным эмоциональным состоянием;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7) трудового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активное участие в решении практических задач (в рамках семьи, образовательной организации, </w:t>
      </w:r>
      <w:r>
        <w:rPr>
          <w:rFonts w:ascii="Times New Roman" w:eastAsia="SchoolBookSanPin" w:hAnsi="Times New Roman"/>
          <w:sz w:val="28"/>
          <w:szCs w:val="28"/>
          <w:lang w:val="ru-RU"/>
        </w:rPr>
        <w:t>населенного пункта, родного края)</w:t>
      </w:r>
      <w:r>
        <w:rPr>
          <w:rFonts w:ascii="Times New Roman" w:hAnsi="Times New Roman"/>
          <w:sz w:val="28"/>
          <w:szCs w:val="28"/>
          <w:lang w:val="ru-RU"/>
        </w:rPr>
        <w:t xml:space="preserve"> биологической и экологической направленности, интерес к практическому изучению профессий, связанных с биологией;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экологического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ориентация на применение биологических знаний при решении задач в области окружающей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осознание экологических проблем и путей их решения;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готовность к участию в практической деятельности экологической </w:t>
      </w:r>
      <w:r>
        <w:rPr>
          <w:rFonts w:ascii="Times New Roman" w:hAnsi="Times New Roman"/>
          <w:sz w:val="28"/>
          <w:szCs w:val="28"/>
          <w:lang w:val="ru-RU"/>
        </w:rPr>
        <w:lastRenderedPageBreak/>
        <w:t>направленности;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9) адаптации обучающегося к изменяющимся условиям социальной и природной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оценка изменяющихся условий;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принятие решения (индивидуальное, в группе) в изменяющихся условиях на основании анализа биологической информации;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планирование действий в новой ситуации на основании знаний биологических закономерностей.</w:t>
      </w:r>
    </w:p>
    <w:p w:rsidR="007145AB" w:rsidRDefault="00F71669">
      <w:pPr>
        <w:spacing w:after="0" w:line="350" w:lineRule="auto"/>
        <w:ind w:firstLine="709"/>
        <w:jc w:val="both"/>
        <w:rPr>
          <w:rFonts w:ascii="Times New Roman" w:hAnsi="Times New Roman"/>
          <w:sz w:val="28"/>
          <w:szCs w:val="28"/>
          <w:lang w:val="ru-RU"/>
        </w:rPr>
      </w:pPr>
      <w:bookmarkStart w:id="63" w:name="_TOC_250007"/>
      <w:r>
        <w:rPr>
          <w:rFonts w:ascii="Times New Roman" w:hAnsi="Times New Roman"/>
          <w:sz w:val="28"/>
          <w:szCs w:val="28"/>
          <w:lang w:val="ru-RU"/>
        </w:rPr>
        <w:t>157.8.3. Метапредметные результаты освоения программы по биологии основного общего образования, должны отражать:</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157.8.3.1. Овладение универсальными учебными познавательными действиями:</w:t>
      </w:r>
    </w:p>
    <w:p w:rsidR="007145AB" w:rsidRDefault="00F71669">
      <w:pPr>
        <w:spacing w:after="0" w:line="350" w:lineRule="auto"/>
        <w:ind w:firstLine="709"/>
        <w:jc w:val="both"/>
        <w:rPr>
          <w:rFonts w:ascii="Times New Roman" w:hAnsi="Times New Roman"/>
          <w:i/>
          <w:sz w:val="28"/>
          <w:szCs w:val="28"/>
          <w:lang w:val="ru-RU"/>
        </w:rPr>
      </w:pPr>
      <w:r>
        <w:rPr>
          <w:rFonts w:ascii="Times New Roman" w:hAnsi="Times New Roman"/>
          <w:sz w:val="28"/>
          <w:szCs w:val="28"/>
          <w:lang w:val="ru-RU"/>
        </w:rPr>
        <w:t>1) базовые логические действия:</w:t>
      </w:r>
      <w:bookmarkEnd w:id="63"/>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и характеризовать существенные признаки биологических объектов (явлений);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дефициты информации, данных, необходимых для решения поставленной задачи;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причинно-следственные связи при изучении биологических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базовые исследовательские действия: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использовать вопросы как исследовательский инструмент познания;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формировать гипотезу об истинности собственных суждений, аргументировать свою позицию, мнение;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оценивать на применимость и достоверность информацию, полученную в ходе наблюдения и эксперимента;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7145AB" w:rsidRDefault="00F71669">
      <w:pPr>
        <w:spacing w:after="0" w:line="350" w:lineRule="auto"/>
        <w:ind w:firstLine="709"/>
        <w:jc w:val="both"/>
        <w:rPr>
          <w:rFonts w:ascii="Times New Roman" w:hAnsi="Times New Roman"/>
          <w:i/>
          <w:sz w:val="28"/>
          <w:szCs w:val="28"/>
          <w:lang w:val="ru-RU"/>
        </w:rPr>
      </w:pPr>
      <w:r>
        <w:rPr>
          <w:rFonts w:ascii="Times New Roman" w:hAnsi="Times New Roman"/>
          <w:sz w:val="28"/>
          <w:szCs w:val="28"/>
          <w:lang w:val="ru-RU"/>
        </w:rPr>
        <w:t>3) работа с информацией: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оценивать надёжность биологической информации по критериям, предложенным учителем или сформулированным самостоятельно;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запоминать и систематизировать биологическую информацию.</w:t>
      </w:r>
    </w:p>
    <w:p w:rsidR="007145AB" w:rsidRDefault="00F71669">
      <w:pPr>
        <w:spacing w:after="0" w:line="350" w:lineRule="auto"/>
        <w:ind w:firstLine="708"/>
        <w:jc w:val="both"/>
        <w:rPr>
          <w:rFonts w:ascii="Times New Roman" w:hAnsi="Times New Roman"/>
          <w:sz w:val="28"/>
          <w:szCs w:val="28"/>
          <w:lang w:val="ru-RU"/>
        </w:rPr>
      </w:pPr>
      <w:r>
        <w:rPr>
          <w:rFonts w:ascii="Times New Roman" w:hAnsi="Times New Roman"/>
          <w:sz w:val="28"/>
          <w:szCs w:val="28"/>
          <w:lang w:val="ru-RU"/>
        </w:rPr>
        <w:t>157.8.3.2. Овладение универсальными учебными коммуникативными действиями:</w:t>
      </w:r>
    </w:p>
    <w:p w:rsidR="007145AB" w:rsidRDefault="00F71669">
      <w:pPr>
        <w:spacing w:after="0" w:line="350" w:lineRule="auto"/>
        <w:ind w:firstLine="708"/>
        <w:jc w:val="both"/>
        <w:rPr>
          <w:rFonts w:ascii="Times New Roman" w:hAnsi="Times New Roman"/>
          <w:sz w:val="28"/>
          <w:szCs w:val="28"/>
          <w:lang w:val="ru-RU"/>
        </w:rPr>
      </w:pPr>
      <w:r>
        <w:rPr>
          <w:rFonts w:ascii="Times New Roman" w:hAnsi="Times New Roman"/>
          <w:sz w:val="28"/>
          <w:szCs w:val="28"/>
          <w:lang w:val="ru-RU"/>
        </w:rPr>
        <w:t>1) общение: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воспринимать и формулировать суждения, выражать эмоции в процессе выполнения практических и лабораторных работ;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выражать себя (свою точку зрения) в устных и письменных текстах;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публично представлять результаты выполненного биологического опыта (эксперимента, исследования, проекта);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145AB" w:rsidRDefault="00F71669">
      <w:pPr>
        <w:spacing w:after="0" w:line="350" w:lineRule="auto"/>
        <w:ind w:firstLine="709"/>
        <w:jc w:val="both"/>
        <w:rPr>
          <w:rFonts w:ascii="Times New Roman" w:hAnsi="Times New Roman"/>
          <w:sz w:val="28"/>
          <w:szCs w:val="28"/>
          <w:lang w:val="ru-RU"/>
        </w:rPr>
      </w:pPr>
      <w:bookmarkStart w:id="64" w:name="_TOC_250006"/>
      <w:r>
        <w:rPr>
          <w:rFonts w:ascii="Times New Roman" w:hAnsi="Times New Roman"/>
          <w:sz w:val="28"/>
          <w:szCs w:val="28"/>
          <w:lang w:val="ru-RU"/>
        </w:rPr>
        <w:t>2) совместная деятельность:</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bookmarkEnd w:id="64"/>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157.8.3.3. Овладение универсальными учебными регулятивными действиями: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самоорганизация: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проблемы для решения в жизненных и учебных ситуациях, используя биологические знания;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проводить выбор и брать ответственность за решение.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самоконтроль:</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способами самоконтроля, самомотивации и рефлексии;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давать оценку ситуации и предлагать план её изменения;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оценивать соответствие результата цели и условиям.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эмоциональный интеллект: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называть и управлять собственными эмоциями и эмоциями других;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и анализировать причины эмоций;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ставить себя на место другого человека, понимать мотивы и намерения другого;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регулировать способ выражения эмоций.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принятие себя и других: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осознанно относиться к другому человеку, его мнению;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признавать своё право на ошибку и такое же право другого;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открытость себе и другим;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невозможность контролировать всё вокруг;</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157.8.4. Предметные результаты освоения программы по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157.8.4.1. Предметные результаты освоения программы по биологии к концу обучения в 5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биологию как науку о живой природе, называть признаки живого, сравнивать объекты живой и неживой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перечислять источники биологических знаний, характеризовать значение биологических знаний для современного человека, профессии, связанные с </w:t>
      </w:r>
      <w:r>
        <w:rPr>
          <w:rFonts w:ascii="Times New Roman" w:hAnsi="Times New Roman"/>
          <w:sz w:val="28"/>
          <w:szCs w:val="28"/>
          <w:lang w:val="ru-RU"/>
        </w:rPr>
        <w:lastRenderedPageBreak/>
        <w:t>биологией (4–5 профессий);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понятие о среде обитания (водной, наземно-воздушной, почвенной, внутриорганизменной), условиях среды обитания;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характеризующие приспособленность организмов к среде обитания, взаимосвязи организмов в сообществах;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выделять отличительные признаки природных и искусственных сообществ;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роль биологии в практической деятельности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приёмами работы с лупой, световым и цифровым микроскопами при рассматривании биологических объектов;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7145AB" w:rsidRDefault="00F71669">
      <w:pPr>
        <w:spacing w:after="0" w:line="350" w:lineRule="auto"/>
        <w:ind w:firstLine="709"/>
        <w:jc w:val="both"/>
        <w:rPr>
          <w:rFonts w:ascii="Times New Roman" w:hAnsi="Times New Roman"/>
          <w:sz w:val="28"/>
          <w:szCs w:val="28"/>
          <w:lang w:val="ru-RU"/>
        </w:rPr>
      </w:pPr>
      <w:bookmarkStart w:id="65" w:name="_TOC_250004"/>
      <w:bookmarkEnd w:id="65"/>
      <w:r>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157.8.4.2. Предметные результаты освоения программы по биологии к концу обучения в 6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ботанику как биологическую науку, её разделы и связи с другими науками и техникой;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В.В. Докучаев, К.А. Тимирязев, С.Г. Навашин) и зарубежных учёных (в том числе Р. Гук, М. Мальпиги) в развитие наук о растениях;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w:t>
      </w:r>
      <w:r>
        <w:rPr>
          <w:rFonts w:ascii="Times New Roman" w:hAnsi="Times New Roman"/>
          <w:sz w:val="28"/>
          <w:szCs w:val="28"/>
          <w:lang w:val="ru-RU"/>
        </w:rPr>
        <w:lastRenderedPageBreak/>
        <w:t>контексте;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растительные ткани и органы растений между собой;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классифицировать растения и их части по разным основаниям;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полученные знания для выращивания и размножения культурных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соблюдать правила безопасного труда при работе с учебным и лабораторным </w:t>
      </w:r>
      <w:r>
        <w:rPr>
          <w:rFonts w:ascii="Times New Roman" w:hAnsi="Times New Roman"/>
          <w:sz w:val="28"/>
          <w:szCs w:val="28"/>
          <w:lang w:val="ru-RU"/>
        </w:rPr>
        <w:lastRenderedPageBreak/>
        <w:t>оборудованием, химической посудой в соответствии с инструкциями на уроке и во внеурочной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7145AB" w:rsidRDefault="00F71669">
      <w:pPr>
        <w:spacing w:after="0" w:line="350" w:lineRule="auto"/>
        <w:ind w:firstLine="709"/>
        <w:jc w:val="both"/>
        <w:rPr>
          <w:rFonts w:ascii="Times New Roman" w:hAnsi="Times New Roman"/>
          <w:sz w:val="28"/>
          <w:szCs w:val="28"/>
          <w:lang w:val="ru-RU"/>
        </w:rPr>
      </w:pPr>
      <w:bookmarkStart w:id="66" w:name="_TOC_250003"/>
      <w:bookmarkEnd w:id="66"/>
      <w:r>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157.8.4.3. Предметные результаты освоения программы по биологии к концу обучения в 7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признаки классов покрытосеменных или цветковых, семейств двудольных и однодольных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определять систематическое положение растительного организма (на примере </w:t>
      </w:r>
      <w:r>
        <w:rPr>
          <w:rFonts w:ascii="Times New Roman" w:hAnsi="Times New Roman"/>
          <w:sz w:val="28"/>
          <w:szCs w:val="28"/>
          <w:lang w:val="ru-RU"/>
        </w:rPr>
        <w:lastRenderedPageBreak/>
        <w:t>покрытосеменных, или цветковых) с помощью определительной карточки;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выделять существенные признаки строения и жизнедеятельности растений, бактерий, грибов, лишайников;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проводить описание и сравнивать между собой растения, грибы, лишайники, бактерии по заданному плану, проводить выводы на основе сравнения;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описывать усложнение организации растений в ходе эволюции растительного мира на Земле;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черты приспособленности растений к среде обитания, значение экологических факторов для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технологии, предметов гуманитарного цикла, различными видами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приёмами работы с информацией: формулировать основания для извлечения и обобщения информации из несколькихисточников (2–3), </w:t>
      </w:r>
      <w:r>
        <w:rPr>
          <w:rFonts w:ascii="Times New Roman" w:hAnsi="Times New Roman"/>
          <w:sz w:val="28"/>
          <w:szCs w:val="28"/>
          <w:lang w:val="ru-RU"/>
        </w:rPr>
        <w:lastRenderedPageBreak/>
        <w:t>преобразовывать информацию из одной знаковой системы в другую;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7145AB" w:rsidRDefault="00F71669">
      <w:pPr>
        <w:spacing w:after="0" w:line="350" w:lineRule="auto"/>
        <w:ind w:firstLine="709"/>
        <w:jc w:val="both"/>
        <w:rPr>
          <w:rFonts w:ascii="Times New Roman" w:hAnsi="Times New Roman"/>
          <w:sz w:val="28"/>
          <w:szCs w:val="28"/>
          <w:lang w:val="ru-RU"/>
        </w:rPr>
      </w:pPr>
      <w:bookmarkStart w:id="67" w:name="_TOC_250002"/>
      <w:bookmarkEnd w:id="67"/>
      <w:r>
        <w:rPr>
          <w:rFonts w:ascii="Times New Roman" w:hAnsi="Times New Roman"/>
          <w:sz w:val="28"/>
          <w:szCs w:val="28"/>
          <w:lang w:val="ru-RU"/>
        </w:rPr>
        <w:t>157.8.4.4. Предметные результаты освоения программы по биологии к концу обучения в 8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зоологию как биологическую науку, её разделы и связь с другими науками и техникой;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общие признаки животных, уровни организации животного организма: клетки, ткани, органы, системы органов, организм;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животные ткани и органы животных между собой;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выявлять причинно-следственные связи между строением, жизнедеятельностью и средой обитания животных изучаемых систематических групп;</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признаки классов членистоногих и хордовых, отрядов насекомых и млекопитающих;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представителей отдельных систематических групп животных и проводить выводы на основе сравнения;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классифицировать животных на основании особенностей строения;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описывать усложнение организации животных в ходе эволюции животного мира на Земле;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черты приспособленности животных к среде обитания, значение экологических факторов для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взаимосвязи животных в природных сообществах, цепи 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устанавливать взаимосвязи животных с растениями, грибами, лишайниками и бактериями в природных сообществах;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животных природных зон Земли, основные закономерности распространения животных по планете;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роль животных в природных сообществах;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мероприятиях по охране животного мира Земли;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демонстрировать на конкретных примерах связь знаний по биологии со </w:t>
      </w:r>
      <w:r>
        <w:rPr>
          <w:rFonts w:ascii="Times New Roman" w:hAnsi="Times New Roman"/>
          <w:sz w:val="28"/>
          <w:szCs w:val="28"/>
          <w:lang w:val="ru-RU"/>
        </w:rPr>
        <w:lastRenderedPageBreak/>
        <w:t>знаниями по математике, физике, химии, географии, труду (технологии), предметов гуманитарного циклов, различными видами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145AB" w:rsidRDefault="00F71669">
      <w:pPr>
        <w:spacing w:after="0" w:line="360" w:lineRule="auto"/>
        <w:ind w:firstLine="709"/>
        <w:jc w:val="both"/>
        <w:rPr>
          <w:rFonts w:ascii="Times New Roman" w:hAnsi="Times New Roman"/>
          <w:sz w:val="28"/>
          <w:szCs w:val="28"/>
          <w:lang w:val="ru-RU"/>
        </w:rPr>
      </w:pPr>
      <w:bookmarkStart w:id="68" w:name="_TOC_250001"/>
      <w:bookmarkEnd w:id="68"/>
      <w:r>
        <w:rPr>
          <w:rFonts w:ascii="Times New Roman" w:hAnsi="Times New Roman"/>
          <w:sz w:val="28"/>
          <w:szCs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157.8.4.5. Предметные результаты освоения программы по биологии к концу обучения в 9 классе:</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w:t>
      </w:r>
      <w:r>
        <w:rPr>
          <w:rFonts w:ascii="Times New Roman" w:hAnsi="Times New Roman"/>
          <w:sz w:val="28"/>
          <w:szCs w:val="28"/>
          <w:lang w:val="ru-RU"/>
        </w:rPr>
        <w:lastRenderedPageBreak/>
        <w:t>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сравнения;</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биологические модели для выявления особенностей строения и функционирования органов и систем органов человека;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нейрогуморальную регуляцию процессов жизнедеятельности организма человека;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выполнять практические и лабораторные работы по морфологии, анатомии, </w:t>
      </w:r>
      <w:r>
        <w:rPr>
          <w:rFonts w:ascii="Times New Roman" w:hAnsi="Times New Roman"/>
          <w:sz w:val="28"/>
          <w:szCs w:val="28"/>
          <w:lang w:val="ru-RU"/>
        </w:rPr>
        <w:lastRenderedPageBreak/>
        <w:t>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приёмами работы с информацией: формулировать основания для извлечения и обобщения информации из нескольких (4–5) источников; </w:t>
      </w:r>
      <w:r>
        <w:rPr>
          <w:rFonts w:ascii="Times New Roman" w:hAnsi="Times New Roman"/>
          <w:sz w:val="28"/>
          <w:szCs w:val="28"/>
          <w:lang w:val="ru-RU"/>
        </w:rPr>
        <w:lastRenderedPageBreak/>
        <w:t>преобразовывать информацию из одной знаковой системы в другую;</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7145AB" w:rsidRPr="0021592F" w:rsidRDefault="00F71669">
      <w:pPr>
        <w:pStyle w:val="1"/>
        <w:pBdr>
          <w:bottom w:val="none" w:sz="0" w:space="0" w:color="000000"/>
        </w:pBdr>
        <w:spacing w:before="0" w:line="350" w:lineRule="auto"/>
        <w:ind w:firstLine="708"/>
        <w:jc w:val="both"/>
        <w:rPr>
          <w:szCs w:val="28"/>
          <w:u w:val="single"/>
          <w:lang w:val="ru-RU"/>
        </w:rPr>
      </w:pPr>
      <w:r w:rsidRPr="0021592F">
        <w:rPr>
          <w:szCs w:val="28"/>
          <w:u w:val="single"/>
          <w:lang w:val="ru-RU"/>
        </w:rPr>
        <w:t>160. </w:t>
      </w:r>
      <w:r w:rsidR="0021592F">
        <w:rPr>
          <w:szCs w:val="28"/>
          <w:u w:val="single"/>
          <w:lang w:val="ru-RU"/>
        </w:rPr>
        <w:t>Р</w:t>
      </w:r>
      <w:r w:rsidRPr="0021592F">
        <w:rPr>
          <w:szCs w:val="28"/>
          <w:u w:val="single"/>
          <w:lang w:val="ru-RU"/>
        </w:rPr>
        <w:t xml:space="preserve">абочая программа по учебному предмету «Изобразительное искусство».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160.1. Федеральная рабочая программа по учебному предмету «Изобразительное искусство» (предметная область «Искусство») (далее соответственно – программа по изобразительному искусству, 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 Пояснительная записка.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160.2.1. 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160.2.2. Основная цель изобразительного искусства – развитие визуально-пространственного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160.2.3. Изобразительное искусство имеет интегративный характер и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w:t>
      </w:r>
      <w:r>
        <w:rPr>
          <w:rFonts w:ascii="Times New Roman" w:hAnsi="Times New Roman"/>
          <w:sz w:val="28"/>
          <w:szCs w:val="28"/>
          <w:lang w:val="ru-RU"/>
        </w:rPr>
        <w:lastRenderedPageBreak/>
        <w:t>культуры России,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160.2.4. Программа по изобразительному искусству направлена на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160.2.5. Программа по изобразительному искусству ориентирована на психологовозрастные особенности развития обучающихся 11–15 лет.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160.2.6. Целью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160.2.7. Задачами изобразительного искусства являются: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 обучающихся представлений об отечественной и мировой художественной культуре во всём многообразии её видов;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 обучающихся навыков эстетического видения и преобразования мира;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пространственного мышления и аналитических визуальных способностей;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представлениями о средствах выразительности изобразительного искусства как способах воплощения в видимых пространственных формах </w:t>
      </w:r>
      <w:r>
        <w:rPr>
          <w:rFonts w:ascii="Times New Roman" w:hAnsi="Times New Roman"/>
          <w:sz w:val="28"/>
          <w:szCs w:val="28"/>
          <w:lang w:val="ru-RU"/>
        </w:rPr>
        <w:lastRenderedPageBreak/>
        <w:t>переживаний, чувств и мировоззренческих позиций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наблюдательности, ассоциативного мышления и творческого воображения;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воспитание уважения и любви к цивилизационному наследию России через освоение отечественной художественной культуры;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160.2.8. Общее число часов, рекомендованных для изучения изобразительного искусства, – 102 часа: в 5 классе – 34 часа (1 час в неделю), в 6 классе – 34 часа (1 час в неделю), в 7 классе – 34 часа (1 час в неделю).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160.2.9. 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Содержание вариативного модуля может быть реализовано дополнительно к инвариантным модулям в одном или нескольких классах или во внеурочной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1 «Декоративно-прикладное и народное искусство» (5 класс)</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2 «Живопись, графика, скульптура» (6 класс)</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3 «Архитектура и дизайн» (7 класс)</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4 «Изображение в синтетических, экранных видах искусства и художественная фотография» (вариативный).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160.3. Содержание обучения в 5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160.3.1. Модуль № 1 «Декоративно-прикладное и народное искусство».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Общие сведения о декоративно-прикладном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Декоративно-прикладное искусство и его виды. Декоративно-прикладное искусство и предметная среда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Древние корни народного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Истоки образного языка декоративно-прикладного искусства. Традиционные образы народного (крестьянского) прикладного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Связь народного искусства с природой, бытом, трудом, верованиями и эпосом.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природных материалов в строительстве и изготовлении предметов быта, их значение в характере труда и жизненного уклада.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Образно-символический язык народного прикладного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Знаки-символы традиционного крестьянского прикладного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Убранство русской избы.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Конструкция избы, единство красоты и пользы – функционального и символического – в её постройке и украшении.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Символическое значение образов и мотивов в узорном убранстве русских изб. Картина мира в образном строе бытового крестьянского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рисунков – эскизов орнаментального декора крестьянского дома.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Устройство внутреннего пространства крестьянского дома.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Декоративные элементы жилой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рисунков предметов народного быта, выявление мудрости их выразительной формы и орнаментально-символического оформления.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Народный праздничный костюм.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Образный строй народного праздничного костюма – женского и мужского.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Традиционная конструкция русского женского костюма – северорусский (сарафан) и южнорусский (понёва) варианты.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Разнообразие форм и украшений народного праздничного костюма для различных регионов страны.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Народные праздники и праздничные обряды как синтез всех видов народного творчества.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сюжетной композиции или участие в работе по созданию коллективного панно на тему традиций народных праздников.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Народные художественные промыслы.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и значение народных промыслов в современной жизни. Искусство и ремесло. Традиции культуры, особенные для каждого региона.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Многообразие видов традиционных ремёсел и происхождение художественных промыслов народов России.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Разнообразие материалов народных ремёсел и их связь с регионально-национальным бытом (дерево, береста, керамика, металл, кость, мех и кожа, шерсть и лён).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Создание эскиза игрушки по мотивам избранного промысла.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Мир сказок и легенд, примет и оберегов в творчестве мастеров художественных промыслов.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Отражение в изделиях народных промыслов многообразия исторических, духовных и культурных традиций.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Народные художественные ремёсла и промыслы – материальные и духовные ценности, неотъемлемая часть культурного наследия России.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Декоративно-прикладное искусство в культуре разных эпох и народов.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декоративно-прикладного искусства в культуре древних цивилизаций.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Отражение в декоре мировоззрения эпохи, организации общества, традиций быта и ремесла, уклада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Характерные признаки произведений декоративно-прикладного искусства, основные мотивы и символика орнаментов в культуре разных эпох.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эпох.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Декоративно-прикладное искусство в жизни современного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Символический знак в современной жизни: эмблема, логотип, указующий или декоративный знак.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Декор на улицах и декор помещений. Декор праздничный и повседневный. Праздничное оформление школы.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160.4. Содержание обучения в 6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160.4.1. Модуль № 2 «Живопись, графика, скульптура».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Общие сведения о видах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Пространственные и временные виды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Изобразительные, конструктивные и декоративные виды пространственных искусств, их место и назначение в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Основные виды живописи, графики и скульптуры. Художник и зритель: зрительские умения, знания и творчество зрителя.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Язык изобразительного искусства и его выразительные средства.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Живописные, графические и скульптурные художественные материалы, их особые свойства.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Рисунок – основа изобразительного искусства и мастерства художника.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Виды рисунка: зарисовка, набросок, учебный рисунок и творческий рисунок.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Навыки размещения рисунка в листе, выбор формата.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Начальные умения рисунка с натуры. Зарисовки простых предметов.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Линейные графические рисунки и наброски. Тон и тональные отношения: </w:t>
      </w:r>
      <w:r>
        <w:rPr>
          <w:rFonts w:ascii="Times New Roman" w:hAnsi="Times New Roman"/>
          <w:sz w:val="28"/>
          <w:szCs w:val="28"/>
          <w:lang w:val="ru-RU"/>
        </w:rPr>
        <w:lastRenderedPageBreak/>
        <w:t>тёмное – светлое.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Ритм и ритмическая организация плоскости листа.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Цвет как выразительное средство в изобразительном искусстве: холодный и тёплый цвет, понятие цветовых отношений; колорит в живописи.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Жанры изобразительного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Жанровая система в изобразительном искусстве как инструмент для сравнения и анализа произведений изобразительного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Предмет изображения, сюжет и содержание произведения изобразительного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Натюрморт.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предметного мира в изобразительном искусстве и появление жанра натюрморта в европейском и отечественном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Основы графической грамоты: правила объёмного изображения предметов на плоскости.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Линейное построение предмета в пространстве: линия горизонта, точка зрения и точка схода, правила перспективных сокращений.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окружности в перспективе.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Рисование геометрических тел на основе правил линейной перспективы.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Сложная пространственная форма и выявление её конструкции.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Рисунок сложной формы предмета как соотношение простых геометрических фигур.</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Линейный рисунок конструкции из нескольких геометрических тел.</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Рисунок натюрморта графическими материалами с натуры или по представлению.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Творческий натюрморт в графике. Произведения художников-графиков. Особенности графических техник. Печатная графика.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Живописное изображение натюрморта. Цвет в натюрмортах европейских и отечественных живописцев. Опыт создания живописного натюрморта.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Портрет.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Великие портретисты в европейском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Особенности развития портретного жанра в отечественном искусстве. Великие портретисты в русской живописи.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Парадный и камерный портрет в живописи.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Особенности развития жанра портрета в искусстве ХХ в. – отечественном и европейском.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Построение головы человека, основные пропорции лица, соотношение лицевой и черепной частей головы.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освещения головы при создании портретного образа.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Свет и тень в изображении головы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Портрет в скульптуре.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Выражение характера человека, его социального положения и образа эпохи в скульптурном портрете.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свойств художественных материалов в создании скульптурного портрета.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Живописное изображение портрета. Роль цвета в живописном портретном образе в произведениях выдающихся живописцев.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Опыт работы над созданием живописного портрета.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Пейзаж.</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Особенности изображения пространства в эпоху Древнего мира, в средневековом искусстве и в эпоху Возрождения.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Правила построения линейной перспективы в изображении пространства.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Правила воздушной перспективы, построения переднего, среднего и дальнего планов при изображении пейзажа.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Особенности изображения разных состояний природы и её освещения. Романтический пейзаж. Морские пейзажи И. Айвазовского.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Становление образа родной природы в произведениях А. Венецианова и его учеников: А. Саврасова, И. Шишкина. Пейзажная живопись И. Левитана и её значение для русской культуры. Значение художественного образа отечественного пейзажа в развитии чувства Родины.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Творческий опыт в создании композиционного живописного пейзажа своей Родины.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Графические зарисовки и графическая композиция на темы окружающей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Городской пейзаж в творчестве мастеров искусства. Многообразие в понимании образа города.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Опыт изображения городского пейзажа. Наблюдательная перспектива и ритмическая организация плоскости изображения.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Бытовой жанр в изобразительном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Исторический жанр в изобразительном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Историческая тема в искусстве как изображение наиболее значительных событий в жизни 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Историческая картина в русском искусстве XIX в. и её особое место в развитии отечественной культуры.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Картина К. Брюллова «Последний день Помпеи», исторические картины в творчестве В. Сурикова и других. Исторический образ России в картинах ХХ 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Разработка эскизов композиции на историческую тему с использованием собранного материала по задуманному сюжету.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Библейские темы в изобразительном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Исторические картины на библейские темы: место и значение сюжетов Священной истории в европейской культуре.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Вечные темы и их нравственное и духовно-ценностное выражение как «духовная ось», соединяющая жизненные позиции разных поколений.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на библейские темы Леонардо да Винчи, Рафаэля, Рембрандта, в скульптуре «Пьета» Микеланджело и других. Библейские темы в отечественных </w:t>
      </w:r>
      <w:r>
        <w:rPr>
          <w:rFonts w:ascii="Times New Roman" w:hAnsi="Times New Roman"/>
          <w:sz w:val="28"/>
          <w:szCs w:val="28"/>
          <w:lang w:val="ru-RU"/>
        </w:rPr>
        <w:lastRenderedPageBreak/>
        <w:t>картинах XIX в. (А. Иванов. «Явление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Великие русские иконописцы: духовный свет икон Андрея Рублёва, Феофана Грека, Дионисия.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Работа над эскизом сюжетной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и значение изобразительного искусства в жизни людей: образ мира в изобразительном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160.5. Содержание обучения в 7 классе.</w:t>
      </w:r>
    </w:p>
    <w:p w:rsidR="007145AB" w:rsidRDefault="00F71669">
      <w:pPr>
        <w:tabs>
          <w:tab w:val="left" w:pos="6674"/>
        </w:tabs>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160.5.1. Модуль № 3 «Архитектура и дизайн».</w:t>
      </w:r>
      <w:r>
        <w:rPr>
          <w:rFonts w:ascii="Times New Roman" w:hAnsi="Times New Roman"/>
          <w:sz w:val="28"/>
          <w:szCs w:val="28"/>
          <w:lang w:val="ru-RU"/>
        </w:rPr>
        <w:tab/>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Архитектура и дизайн – искусства художественной постройки – конструктивные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Дизайн и архитектура как создатели «второй природы» – предметно-пространственной среды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Функциональность предметно-пространственной среды и выражение в ней мировосприятия, духовно-ценностных позиций 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Материальная культура человечества как уникальная информация о жизни людей в разные исторические эпохи.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архитектуры в понимании человеком своей идентичности. Задачи сохранения культурного наследия и природного ландшафта.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Графический дизайн.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Композиция как основа реализации замысла в любой творческой деятельности. Основы формальной композиции в конструктивных искусствах.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Элементы композиции в графическом дизайне: пятно, линия, цвет, буква, текст и изображение.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Формальная композиция как композиционное построение на основе сочетания геометрических фигур, без предметного содержания.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Основные свойства композиции: целостность и соподчинённость элементов.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Практические упражнения по созданию композиции с вариативным ритмическим расположением геометрических фигур на плоскости.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цвета в организации композиционного пространства. Функциональные задачи цвета в конструктивных искусствах.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Цвет и законы колористики. Применение локального цвета. Цветовой акцент, ритм цветовых форм, доминанта.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Шрифты и шрифтовая композиция в графическом дизайне. Форма буквы как изобразительно-смысловой символ.</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Шрифт и содержание текста. Стилизация шрифта.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Типографика. Понимание типографской строки как элемента плоскостной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аналитических и практических работ по теме «Буква – изобразительный элемент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Логотип как графический знак, эмблема или стилизованный графический символ. Функции логотипа. Шрифтовой логотип. Знаковый логотип.</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Композиционные основы макетирования в графическом дизайне при соединении текста и изображения.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Макет разворота книги или журнала по выбранной теме в виде коллажа или на основе компьютерных программ.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Макетирование объёмно-пространственных композиций.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Композиция плоскостная и пространственная. Композиционная организация </w:t>
      </w:r>
      <w:r>
        <w:rPr>
          <w:rFonts w:ascii="Times New Roman" w:hAnsi="Times New Roman"/>
          <w:sz w:val="28"/>
          <w:szCs w:val="28"/>
          <w:lang w:val="ru-RU"/>
        </w:rPr>
        <w:lastRenderedPageBreak/>
        <w:t>пространства. Прочтение плоскостной композиции как «чертежа» пространства.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Макетирование. Введение в макет понятия рельефа местности и способы его обозначения на макете.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Многообразие предметного мира, создаваемого человеком. Функция вещи и её форма. Образ времени в предметах, создаваемых человеком.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 предмета.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аналитических зарисовок форм бытовых предметов.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Творческое проектирование предметов быта с определением их функций и материала изготовления.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Конструирование объектов дизайна или архитектурное макетирование с использованием цвета.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Социальное значение дизайна и архитектуры как среды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Образ и стиль материальной культуры прошлого. Смена стилей как отражение эволюции образа жизни, изменения мировоззрения людей и развития </w:t>
      </w:r>
      <w:r>
        <w:rPr>
          <w:rFonts w:ascii="Times New Roman" w:hAnsi="Times New Roman"/>
          <w:sz w:val="28"/>
          <w:szCs w:val="28"/>
          <w:lang w:val="ru-RU"/>
        </w:rPr>
        <w:lastRenderedPageBreak/>
        <w:t>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Архитектура народного жилища, храмовая архитектура, частный дом в предметно-пространственной среде жизни разных народов.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Пути развития современной архитектуры и дизайна: город сегодня и завтра.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Архитектурная и градостроительная революция XX в. Её технологические и эстетические предпосылки и истоки. Социальный аспект «перестройки» в архитектуре.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Пространство городской среды. Исторические формы планировки городской среды и их связь с образом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цвета в формировании пространства. Схема-планировка и реальность.</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Индивидуальный образ каждого города. Неповторимость исторических кварталов и значение культурного наследия для современной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практической работы по теме «Проектирование дизайна объектов городской среды» в виде создания коллажнографической композиции или дизайн-</w:t>
      </w:r>
      <w:r>
        <w:rPr>
          <w:rFonts w:ascii="Times New Roman" w:hAnsi="Times New Roman"/>
          <w:sz w:val="28"/>
          <w:szCs w:val="28"/>
          <w:lang w:val="ru-RU"/>
        </w:rPr>
        <w:lastRenderedPageBreak/>
        <w:t>проекта оформления витрины магазина.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Интерьер и предметный мир в доме. Назначение помещения и построение его интерьера. Дизайн пространственно-предметной среды интерьера.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Образно-стилевое единство материальной культуры каждой эпохи. Интерьер как отражение стиля жизни его хозяев.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Зонирование интерьера – создание многофункционального пространства. Отделочные материалы, введение фактуры и цвета в интерьер.</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Интерьеры общественных зданий (театр, кафе, вокзал, офис, школа).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практической и аналитической работы по теме «Роль вещи в образно-стилевом решении интерьера» в форме создания коллажной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Организация архитектурно-ландшафтного пространства. Город в единстве с ландшафтно-парковой средой.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дизайн-проекта территории парка или приусадебного участка в виде схемы-чертежа.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Единство эстетического и функционального в объёмнопространственной организации среды жизнедеятельности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 человека и индивидуальное проектирование.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Характерные особенности современной одежды. Молодёжная субкультура и подростковая мода. Унификация одежды и индивидуальный стиль. Ансамбль в </w:t>
      </w:r>
      <w:r>
        <w:rPr>
          <w:rFonts w:ascii="Times New Roman" w:hAnsi="Times New Roman"/>
          <w:sz w:val="28"/>
          <w:szCs w:val="28"/>
          <w:lang w:val="ru-RU"/>
        </w:rPr>
        <w:lastRenderedPageBreak/>
        <w:t>костюме. Роль фантазии и вкуса в подборе одежды.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практических творческих эскизов по теме «Дизайн современной одежды».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грима и причёски. Форма лица и причёска. Макияж дневной, вечерний и карнавальный. Грим бытовой и сценический.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Имидж-дизайн и его связь с публичностью, технологией социального поведения, рекламой, общественной деятельностью.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Дизайн и архитектура – средства организации среды жизни людей и строительства нового мира.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160.5.2. Модуль № 4 «Изображение в синтетических,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 или реализовываться в рамках внеурочной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развития технологий в становлении новых видов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Мультимедиа и объединение множества воспринимаемых человеком информационных средств на экране цифрового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Художник и искусство театра.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Рождение театра в древнейших обрядах. История развития искусства театра.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Жанровое многообразие театральных представлений, шоу, праздников и их визуальный облик.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художника и виды профессиональной деятельности художника в современном театре.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Сценография и создание сценического образа. Сотворчество художника-постановщика с драматургом, режиссёром и актёрами.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освещения в визуальном облике театрального действия. Бутафорские, пошивочные, декорационные и иные цеха в театре.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Сценический костюм, грим и маска. Стилистическое единство в решении образа спектакля. Выражение в костюме характера персонажа.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Художник в театре кукол и его ведущая роль как соавтора режиссёра и актёра в процессе создания образа персонажа.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Условность и метафора в театральной постановке как образная и авторская интерпретация реальности.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Художественная фотография.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Рождение фотографии как технологическая революция запечатления реальности. Искусство и технология. История фотографии: от дагеротипа до компьютерных технологий.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Современные возможности художественной обработки цифровой фотографии.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Картина мира и «Родиноведение» в фотографиях С.М. Прокудина-Горского. Сохранённая история и роль его фотографий в современной отечественной культуре.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Композиция кадра, ракурс, плановость, графический ритм.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Умения наблюдать и выявлять выразительность и красоту окружающей жизни с помощью фотографии.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Фотопейзаж в творчестве профессиональных фотографов.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Образные возможности чёрно-белой и цветной фотографии.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тональных контрастов и роль цвета в эмоционально-образном восприятии пейзажа.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освещения в портретном образе. Фотография постановочная и документальная.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Фотопортрет в истории профессиональной фотографии и его связь с направлениями в изобразительном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Портрет в фотографии, его общее и особенное по сравнению с живописным и графическим портретом. Опыт выполнения портретных фотографий.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Фоторепортаж. Образ события в кадре. Репортажный снимок – свидетельство истории и его значение в сохранении памяти о событии.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Фоторепортаж – дневник истории. Значение работы военных фотографов. Спортивные фотографии. Образ современности в репортажных фотографиях.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«Работать для жизни…» – фотографии Александра Родченко, их значение и влияние на стиль эпохи.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Возможности компьютерной обработки фотографий, задачи преобразования фотографий и границы достоверности.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Коллаж как жанр художественного творчества с помощью различных компьютерных программ.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Художественная фотография как авторское видение мира, как образ времени и влияние фотообраза на жизнь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и искусство кино.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Ожившее изображение. История кино и его эволюция как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Монтаж композиционно построенных кадров – основа языка киноискусства.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Создание видеоролика – от замысла до съёмки. Разные жанры – разные задачи в работе над видеороликом. Этапы создания видеоролика.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Использование электронно-цифровых технологий в современном игровом кинематографе.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Компьютерная анимация на занятиях в школе. Техническое оборудование и </w:t>
      </w:r>
      <w:r>
        <w:rPr>
          <w:rFonts w:ascii="Times New Roman" w:hAnsi="Times New Roman"/>
          <w:sz w:val="28"/>
          <w:szCs w:val="28"/>
          <w:lang w:val="ru-RU"/>
        </w:rPr>
        <w:lastRenderedPageBreak/>
        <w:t>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Этапы создания анимационного фильма. Требования и критерии художественности.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Изобразительное искусство на телевидении.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Телевидение – экранное искусство: средство массовой информации, художественного и научного просвещения, развлечения и организации досуга.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и технология. Создатель телевидения – русский инженер Владимир Козьмич Зворыкин.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телевидения в превращении мира в единое информационное пространство. Картина мира, создаваемая телевидением. Прямой эфир и его значение.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Деятельность художника на телевидении: художники по свету, костюму, гриму, сценографический дизайн и компьютерная графика.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Школьное телевидение и студия мультимедиа. Построение видеоряда и художественного оформления.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Художнические роли каждого человека в реальной бытийной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искусства в жизни общества и его влияние на жизнь каждого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 Планируемые результаты освоения программы по изобразительному искусству на уровне основного общего образования.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160.6.1. Личностные результаты 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w:t>
      </w:r>
      <w:r>
        <w:rPr>
          <w:rFonts w:ascii="Times New Roman" w:hAnsi="Times New Roman"/>
          <w:sz w:val="28"/>
          <w:szCs w:val="28"/>
          <w:lang w:val="ru-RU"/>
        </w:rPr>
        <w:lastRenderedPageBreak/>
        <w:t>личности, духовно-нравственное 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w:t>
      </w:r>
    </w:p>
    <w:p w:rsidR="007145AB" w:rsidRDefault="00F71669">
      <w:pPr>
        <w:spacing w:after="0" w:line="350" w:lineRule="auto"/>
        <w:ind w:left="1069"/>
        <w:jc w:val="both"/>
        <w:rPr>
          <w:rFonts w:ascii="Times New Roman" w:hAnsi="Times New Roman"/>
          <w:sz w:val="28"/>
          <w:szCs w:val="28"/>
          <w:lang w:val="ru-RU"/>
        </w:rPr>
      </w:pPr>
      <w:r>
        <w:rPr>
          <w:rFonts w:ascii="Times New Roman" w:hAnsi="Times New Roman"/>
          <w:sz w:val="28"/>
          <w:szCs w:val="28"/>
          <w:lang w:val="ru-RU"/>
        </w:rPr>
        <w:t>Патриотическое воспитание.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Осуществляется через освоение обучающимися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Гражданское воспитание.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Духовно-нравственное воспитание.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 внутреннего мира обучающегося и воспитание его эмоционально-образной,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Эстетическое воспитание: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7145AB" w:rsidRDefault="00F71669">
      <w:pPr>
        <w:spacing w:after="0" w:line="350" w:lineRule="auto"/>
        <w:ind w:left="709"/>
        <w:jc w:val="both"/>
        <w:rPr>
          <w:rFonts w:ascii="Times New Roman" w:hAnsi="Times New Roman"/>
          <w:sz w:val="28"/>
          <w:szCs w:val="28"/>
          <w:lang w:val="ru-RU"/>
        </w:rPr>
      </w:pPr>
      <w:r>
        <w:rPr>
          <w:rFonts w:ascii="Times New Roman" w:hAnsi="Times New Roman"/>
          <w:sz w:val="28"/>
          <w:szCs w:val="28"/>
          <w:lang w:val="ru-RU"/>
        </w:rPr>
        <w:t>Ценности познавательной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w:t>
      </w:r>
      <w:r>
        <w:rPr>
          <w:rFonts w:ascii="Times New Roman" w:hAnsi="Times New Roman"/>
          <w:sz w:val="28"/>
          <w:szCs w:val="28"/>
          <w:lang w:val="ru-RU"/>
        </w:rPr>
        <w:lastRenderedPageBreak/>
        <w:t>исторической направленности.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Экологическое воспитание.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Трудовое воспитание.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Воспитывающая предметно-эстетическая среда.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160.6.2. 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 универсальные учебные действия, коммуникативные </w:t>
      </w:r>
      <w:r>
        <w:rPr>
          <w:rFonts w:ascii="Times New Roman" w:hAnsi="Times New Roman"/>
          <w:sz w:val="28"/>
          <w:szCs w:val="28"/>
          <w:lang w:val="ru-RU"/>
        </w:rPr>
        <w:lastRenderedPageBreak/>
        <w:t>универсальные учебные действия, регулятивные универсальные учебные действия.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160.6.2.1. 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предметные и пространственные объекты по заданным основаниям;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форму предмета, конструкции;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положение предметной формы в пространстве;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обобщать форму составной конструкции;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анализировать структуру предмета, конструкции, пространства, зрительного образа;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структурировать предметно-пространственные явления;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сопоставлять пропорциональное соотношение частей внутри целого и предметов между собой;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абстрагировать образ реальности в построении плоской или пространственной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160.6.2.2. У обучающегося будут сформированы следующие базовые логические и исследовательские действия как часть </w:t>
      </w:r>
      <w:r>
        <w:rPr>
          <w:rFonts w:ascii="Times New Roman" w:hAnsi="Times New Roman"/>
          <w:bCs/>
          <w:sz w:val="28"/>
          <w:szCs w:val="28"/>
          <w:lang w:val="ru-RU"/>
        </w:rPr>
        <w:t>универсальных познавательных учебных действий</w:t>
      </w:r>
      <w:r>
        <w:rPr>
          <w:rFonts w:ascii="Times New Roman" w:hAnsi="Times New Roman"/>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и характеризовать существенные признаки явлений художественной культуры;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сопоставлять, анализировать, сравнивать и оценивать с позиций эстетических категорий явления искусства и действительности;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классифицировать произведения искусства по видам и, соответственно, по назначению в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ставить и использовать вопросы как исследовательский инструмент познания;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вести исследовательскую работу по сбору информационного материала по установленной или выбранной теме;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формулировать выводы и обобщения по результатам наблюдения или исследования, аргументированно защищать свои 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160.6.2.3. У обучающегося будут сформированы умения работать с </w:t>
      </w:r>
      <w:r>
        <w:rPr>
          <w:rFonts w:ascii="Times New Roman" w:hAnsi="Times New Roman"/>
          <w:sz w:val="28"/>
          <w:szCs w:val="28"/>
          <w:lang w:val="ru-RU"/>
        </w:rPr>
        <w:lastRenderedPageBreak/>
        <w:t xml:space="preserve">информацией как часть </w:t>
      </w:r>
      <w:r>
        <w:rPr>
          <w:rFonts w:ascii="Times New Roman" w:hAnsi="Times New Roman"/>
          <w:bCs/>
          <w:sz w:val="28"/>
          <w:szCs w:val="28"/>
          <w:lang w:val="ru-RU"/>
        </w:rPr>
        <w:t>универсальных познавательных учебных действий</w:t>
      </w:r>
      <w:r>
        <w:rPr>
          <w:rFonts w:ascii="Times New Roman" w:hAnsi="Times New Roman"/>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электронные образовательные ресурсы;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работать с электронными учебными пособиями и учебниками;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160.6.2.4. У обучающегося будут сформированы следующие универсальные коммуникативные действия: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искусство в качестве особого языка общения – межличностного (автор – зритель), между поколениями, между народами;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публично представлять и объяснять результаты своего творческого, художественного или исследовательского опыта;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160.6.2.5. У обучающегося будут сформированы умения самоорганизации как </w:t>
      </w:r>
      <w:r>
        <w:rPr>
          <w:rFonts w:ascii="Times New Roman" w:hAnsi="Times New Roman"/>
          <w:sz w:val="28"/>
          <w:szCs w:val="28"/>
          <w:lang w:val="ru-RU"/>
        </w:rPr>
        <w:lastRenderedPageBreak/>
        <w:t xml:space="preserve">часть </w:t>
      </w:r>
      <w:r>
        <w:rPr>
          <w:rFonts w:ascii="Times New Roman" w:hAnsi="Times New Roman"/>
          <w:bCs/>
          <w:sz w:val="28"/>
          <w:szCs w:val="28"/>
          <w:lang w:val="ru-RU"/>
        </w:rPr>
        <w:t>универсальных регулятивных учебных действий</w:t>
      </w:r>
      <w:r>
        <w:rPr>
          <w:rFonts w:ascii="Times New Roman" w:hAnsi="Times New Roman"/>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160.6.2.6. У обучающегося будут сформированы умения самоконтроля как часть </w:t>
      </w:r>
      <w:r>
        <w:rPr>
          <w:rFonts w:ascii="Times New Roman" w:hAnsi="Times New Roman"/>
          <w:bCs/>
          <w:sz w:val="28"/>
          <w:szCs w:val="28"/>
          <w:lang w:val="ru-RU"/>
        </w:rPr>
        <w:t>универсальных регулятивных учебных действий</w:t>
      </w:r>
      <w:r>
        <w:rPr>
          <w:rFonts w:ascii="Times New Roman" w:hAnsi="Times New Roman"/>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соотносить свои действия с планируемыми результатами, осуществлять контроль своей деятельности в процессе достижения результата;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основами самоконтроля, рефлексии, самооценки на основе соответствующих целям критериев.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160.6.2.7. У обучающегося будут сформированы умения эмоционального интеллекта как часть </w:t>
      </w:r>
      <w:r>
        <w:rPr>
          <w:rFonts w:ascii="Times New Roman" w:hAnsi="Times New Roman"/>
          <w:bCs/>
          <w:sz w:val="28"/>
          <w:szCs w:val="28"/>
          <w:lang w:val="ru-RU"/>
        </w:rPr>
        <w:t>универсальных регулятивных учебных действий</w:t>
      </w:r>
      <w:r>
        <w:rPr>
          <w:rFonts w:ascii="Times New Roman" w:hAnsi="Times New Roman"/>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развивать способность управлять собственными эмоциями, стремиться к пониманию эмоций других;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рефлексировать эмоции как основание для художественного восприятия искусства и собственной художественной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развивать свои эмпатические способности, способность сопереживать, понимать намерения и переживания свои и других;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признавать своё и чужое право на ошибку;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160.6.3. Предметные результаты освоения программы по изобразительному искусству сгруппированы по учебным модулям и должны отражать сформированность умений.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К концу обучения в 5 классе обучающийся получит следующие предметные результаты по отдельным темам программы по изобразительному искусству.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1 «Декоративно-прикладное и народное искусство»: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знать о многообразии видов декоративно-прикладного искусства: народного, классического, современного, искусства, промыслов;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коммуникативные, познавательные и культовые функции декоративно-прикладного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техники;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специфику образного языка декоративного искусства – его знаковую природу, орнаментальность, стилизацию изображения;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разные виды орнамента по сюжетной основе: геометрический, растительный, зооморфный, антропоморфный;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практическими навыками самостоятельного творческого создания орнаментов ленточных, сетчатых, центрических;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знать о значении ритма, раппорта, различных видов симметрии в построении орнамента и уметь применять эти знания в собственных творческих декоративных </w:t>
      </w:r>
      <w:r>
        <w:rPr>
          <w:rFonts w:ascii="Times New Roman" w:hAnsi="Times New Roman"/>
          <w:sz w:val="28"/>
          <w:szCs w:val="28"/>
          <w:lang w:val="ru-RU"/>
        </w:rPr>
        <w:lastRenderedPageBreak/>
        <w:t>работах;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использованием традиционных образов мирового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практический опыт изображения характерных традиционных предметов крестьянского быта;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w:t>
      </w:r>
      <w:r>
        <w:rPr>
          <w:rFonts w:ascii="Times New Roman" w:hAnsi="Times New Roman"/>
          <w:sz w:val="28"/>
          <w:szCs w:val="28"/>
          <w:lang w:val="ru-RU"/>
        </w:rPr>
        <w:lastRenderedPageBreak/>
        <w:t>определяемые природными условиями и сложившийся историей;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значение народных промыслов и традиций художественного ремесла в современной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рассказывать о происхождении народных художественных промыслов, о соотношении ремесла и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называть характерные черты орнаментов и изделий ряда отечественных народных художественных промыслов;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древние образы народного искусства в произведениях современных народных промыслов;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перечислять материалы, используемые в народных художественных промыслах: дерево, глина, металл, стекло;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изделия народных художественных промыслов по материалу изготовления и технике декора;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связь между материалом, формой и техникой декора в произведениях народных промыслов;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приёмах и последовательности работы при создании изделий некоторых художественных промыслов;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изображать фрагменты орнаментов, отдельные сюжеты, детали или общий вид изделий ряда отечественных художественных промыслов;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объяснять значение государственной символики, иметь представление о значении и содержании геральдики;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другое;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навыки коллективной практической творческой работы по оформлению </w:t>
      </w:r>
      <w:r>
        <w:rPr>
          <w:rFonts w:ascii="Times New Roman" w:hAnsi="Times New Roman"/>
          <w:sz w:val="28"/>
          <w:szCs w:val="28"/>
          <w:lang w:val="ru-RU"/>
        </w:rPr>
        <w:lastRenderedPageBreak/>
        <w:t>пространства школы и школьных праздников.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160.6.4. К концу обучения в 6 классе обучающийся получит следующие предметные результаты по отдельным темам программы по изобразительному искусству.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2 «Живопись, графика, скульптура»: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различия между пространственными и временными видами искусства и их значение в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причины деления пространственных искусств на виды;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основные виды живописи, графики и скульптуры, объяснять их назначение в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Язык изобразительного искусства и его выразительные средства: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 характеризовать традиционные художественные материалы для графики, живописи, скульптуры;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 художественные материалы;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различных художественных техниках в использовании художественных материалов;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роль рисунка как основы изобразительной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учебного рисунка – светотеневого изображения объёмных форм;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основы линейной перспективы и уметь изображать объёмные геометрические тела на двухмерной плоскости;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содержание понятий «тон», «тональные отношения» и иметь опыт их визуального анализа;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обладать навыком определения конструкции сложных форм, геометризации </w:t>
      </w:r>
      <w:r>
        <w:rPr>
          <w:rFonts w:ascii="Times New Roman" w:hAnsi="Times New Roman"/>
          <w:sz w:val="28"/>
          <w:szCs w:val="28"/>
          <w:lang w:val="ru-RU"/>
        </w:rPr>
        <w:lastRenderedPageBreak/>
        <w:t>плоскостных и объёмных форм, умением соотносить между собой пропорции частей внутри целого;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линейного рисунка, понимать выразительные возможности линии;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творческого композиционного рисунка в ответ на заданную учебную задачу или как самостоятельное творческое действие;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основы цветоведения: характеризовать основные и составные цвета, дополнительные цвета – и значение этих знаний для искусства живописи;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содержание понятий «колорит», «цветовые отношения», «цветовой контраст» и иметь навыки практической работы гуашью и акварелью;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Жанры изобразительного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понятие «жанры в изобразительном искусстве», перечислять жанры;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разницу между предметом изображения, сюжетом и содержанием произведения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Натюрморт: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рассказывать о натюрморте в истории русского искусства и роли натюрморта в отечественном искусстве ХХ в., опираясь на конкретные произведения отечественных художников;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уметь применять в рисунке правила линейной перспективы и изображения объёмного предмета в двухмерном пространстве листа;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создания графического натюрморта;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иметь опыт создания натюрморта средствами живописи.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Портрет: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сравнивать содержание портретного образа в искусстве Древнего Рима, эпохи Возрождения и Нового времени;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что в художественном портрете присутствует также выражение идеалов эпохи и авторская позиция художника;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рассказывать историю портрета в русском изобразительном искусстве, называть имена великих художников-портретистов (В. Боровиковский, А. Венецианов, О. Кипренский, В. Тропинин, К. Брюллов, И. Крамской, И. Репин, В. Суриков, В. Серов и другие авторы);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претворять в рисунке основные позиции конструкции головы человека, пропорции лица, соотношение лицевой и черепной частей головы;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скульптурном портрете в истории искусства, о выражении характера человека и образа эпохи в скульптурном портрете;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начальный опыт лепки головы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приобретать опыт графического портретного изображения как нового для себя видения индивидуальности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графических портретах мастеров разных эпох, о разнообразии графических средств в изображении образа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характеризовать роль освещения как выразительного средства при создании художественного образа;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опыт создания живописного портрета, понимать роль цвета в создании портретного образа как средства выражения настроения, характера, </w:t>
      </w:r>
      <w:r>
        <w:rPr>
          <w:rFonts w:ascii="Times New Roman" w:hAnsi="Times New Roman"/>
          <w:sz w:val="28"/>
          <w:szCs w:val="28"/>
          <w:lang w:val="ru-RU"/>
        </w:rPr>
        <w:lastRenderedPageBreak/>
        <w:t>индивидуальности героя портрета;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жанре портрета в искусстве ХХ в. – западном и отечественном.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Пейзаж:</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и уметь сравнивать изображение пространства в эпоху Древнего мира, в Средневековом искусстве и в эпоху Возрождения;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правила построения линейной перспективы и уметь применять их в рисунке;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правила воздушной перспективы и уметь их применять на практике;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морских пейзажах И. Айвазовского;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особенностях пленэрной живописи и колористической изменчивости состояний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ХХ в. (по выбору);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как в пейзажной живописи развивался образ отечественной природы и каково его значение в развитии чувства Родины;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живописного изображения различных активно выраженных состояний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пейзажных зарисовок, графического изображения природы по памяти и представлению;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художественной наблюдательности как способа развития интереса к окружающему миру и его художественно-поэтическому видению;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изображения городского пейзажа – по памяти или представлению;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навыки восприятия образности городского пространства как выражения </w:t>
      </w:r>
      <w:r>
        <w:rPr>
          <w:rFonts w:ascii="Times New Roman" w:hAnsi="Times New Roman"/>
          <w:sz w:val="28"/>
          <w:szCs w:val="28"/>
          <w:lang w:val="ru-RU"/>
        </w:rPr>
        <w:lastRenderedPageBreak/>
        <w:t>самобытного лица культуры и истории народа;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объяснять роль культурного наследия в городском пространстве, задачи его охраны и сохранения.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Бытовой жанр:</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роль изобразительного искусства в формировании представлений о жизни людей разных эпох и народов;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понятия «тематическая картина», «станковая живопись», «монументальная живопись», перечислять основные жанры тематической картины;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тему, сюжет и содержание в жанровой картине, выявлять образ нравственных и ценностных смыслов в жанровой картине;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значение художественного изображения бытовой жизни людей в понимании истории человечества и современной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многообразие форм организации бытовой жизни и одновременно единство мира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изображении труда и повседневных занятий человека 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изображения бытовой жизни разных народов в контексте традиций их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понятие «бытовой жанр» и уметь приводить несколько примеров произведений европейского и отечественного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Исторический жанр:</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характеризовать исторический жанр в истории искусства и объяснять его значение для жизни общества, уметь объяснить, почему историческая картина </w:t>
      </w:r>
      <w:r>
        <w:rPr>
          <w:rFonts w:ascii="Times New Roman" w:hAnsi="Times New Roman"/>
          <w:sz w:val="28"/>
          <w:szCs w:val="28"/>
          <w:lang w:val="ru-RU"/>
        </w:rPr>
        <w:lastRenderedPageBreak/>
        <w:t>считалась самым высоким жанром произведений изобразительного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авторов, иметь представление о содержание таких картин, как «Последний день Помпеи» К. Брюллова, «Боярыня Морозова» В. Сурикова, «Бурлаки на Волге» И. Репина и других;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развитии исторического жанра в творчестве отечественных художников ХХ 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почему произведения на библейские, мифологические темы, сюжеты об античных героях принято относить к историческому жанру;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произведениях «Давид» Микеланджело, «Весна» С. Боттичелли;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Библейские темы в изобразительном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значении библейских сюжетов в истории культуры и узнавать сюжеты Священной истории в произведениях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произведениях великих европейских художников на библейские темы. Например,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картинах на библейские темы в истории русского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Ге, «Христос и грешница» В. Поленова и других картин;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иметь представление о смысловом различии между иконой и картиной на библейские темы;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знания о русской иконописи, о великих русских иконописцах: Андрее Рублёве, Феофане Греке, Дионисии;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воспринимать искусство древнерусской иконописи как уникальное и высокое достижение отечественной культуры;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творческий и деятельный характер восприятия произведений искусства на основе художественной культуры зрителя;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рассуждать о месте и значении изобразительного искусства в культуре, в жизни общества, в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160.6.5. К концу обучения в 7 классе обучающийся получит следующие предметные результаты по отдельным темам программы по изобразительному искусству.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3 «Архитектура и дизайн»: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архитектуру и дизайн как конструктивные виды искусства, то есть искусства художественного построения предметно-пространственной среды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архитектуры и дизайна в построении предметно-пространственной среды жизнедеятельности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рассуждать о влиянии предметно-пространственной среды на чувства, установки и поведение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рассуждать о том, как предметно-пространственная среда организует деятельность человека и представления о самом себе;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ценность сохранения культурного наследия, выраженного в архитектуре, предметах труда и быта разных эпох.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Графический дизайн: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понятие формальной композиции и её значение как основы языка конструктивных искусств;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основные средства – требования к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перечислять и объяснять основные типы формальной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составлять различные формальные композиции на плоскости в зависимости от </w:t>
      </w:r>
      <w:r>
        <w:rPr>
          <w:rFonts w:ascii="Times New Roman" w:hAnsi="Times New Roman"/>
          <w:sz w:val="28"/>
          <w:szCs w:val="28"/>
          <w:lang w:val="ru-RU"/>
        </w:rPr>
        <w:lastRenderedPageBreak/>
        <w:t>поставленных задач;</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выделять при творческом построении композиции листа композиционную доминанту;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формальные композиции на выражение в них движения и статики;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осваивать навыки вариативности в ритмической организации листа;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цвета в конструктивных искусствах;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технологию использования цвета в живописи и в конструктивных искусствах;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выражение «цветовой образ»;</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цвет в графических композициях как акцент или доминанту, объединённые одним стилем;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шрифт как графический рисунок начертания букв, объединённых общим стилем, отвечающий законам художественной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печатное слово, типографскую строку в качестве элементов графической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творческий опыт построения композиции плаката, поздравительной открытки или рекламы на основе соединения текста и изображения;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Социальное значение дизайна и архитектуры как среды жизни человека: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опыт построения объёмно-пространственной композиции как макета архитектурного пространства в реальной жизни;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построение макета пространственно-объёмной композиции по его чертежу;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роли строительного материала в эволюции архитектурных конструкций и изменении облика архитектурных сооружений;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понятие «городская среда»; рассматривать и объяснять планировку города как способ организации образа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различные виды планировки города, иметь опыт разработки построения городского пространства в виде макетной или графической схемы;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творческого проектирования интерьерного пространства для конкретных задач жизнедеятельности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представление об истории костюма в истории разных эпох, характеризовать понятие моды в одежде;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как в одежде проявляются социальный статус человека, его ценностные ориентации, мировоззренческие идеалы и характер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конструкции костюма и применении законов композиции в проектировании одежды, ансамбле в костюме;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других);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160.6.6.  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160.6.6.  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Модуль № 4 «Изображение в синтетических, экранных видах искусства и </w:t>
      </w:r>
      <w:r>
        <w:rPr>
          <w:rFonts w:ascii="Times New Roman" w:hAnsi="Times New Roman"/>
          <w:sz w:val="28"/>
          <w:szCs w:val="28"/>
          <w:lang w:val="ru-RU"/>
        </w:rPr>
        <w:lastRenderedPageBreak/>
        <w:t>художественная фотография» (вариативный):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характеризовать роль визуального образа в синтетических искусствах;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Художник и искусство театра: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истории развития театра и жанровом многообразии театральных представлений;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роли художника и видах профессиональной художнической деятельности в современном театре;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сценографии и символическом характере сценического образа;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ведущую роль художника кукольного спектакля как соавтора режиссёра и актёра в процессе создания образа персонажа;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практический навык игрового одушевления куклы из простых бытовых предметов;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необходимость зрительских знаний и умений – обладания зрительской культурой для восприятия произведений художественного творчества и </w:t>
      </w:r>
      <w:r>
        <w:rPr>
          <w:rFonts w:ascii="Times New Roman" w:hAnsi="Times New Roman"/>
          <w:sz w:val="28"/>
          <w:szCs w:val="28"/>
          <w:lang w:val="ru-RU"/>
        </w:rPr>
        <w:lastRenderedPageBreak/>
        <w:t>понимания их значения в интерпретации явлений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Художественная фотография: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понятия «длительность экспозиции», «выдержка», «диафрагма»;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навыки фотографирования и обработки цифровых фотографий с помощью компьютерных графических редакторов;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значение фотографий «Родиноведения» С.М. Прокудина-Горского для современных представлений об истории жизни в нашей стране;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 характеризовать различные жанры художественной фотографии;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света как художественного средства в искусстве фотографии;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наблюдения и художественно-эстетического анализа художественных фотографий известных профессиональных мастеров фотографии;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применения знаний о художественно-образных критериях к композиции кадра при самостоятельном фотографировании окружающей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обретать опыт художественного наблюдения жизни, развивая познавательный интерес и внимание к окружающему миру, к людям;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значение репортажного жанра, роли журналистов-фотографов в истории ХХ в. и современном мире;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фототворчестве А. Родченко, о том, как его фотографии выражают образ эпохи, его авторскую позицию, и о влиянии его фотографий на стиль эпохи;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навыки компьютерной обработки и преобразования фотографий.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Изображение и искусство кино: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этапах в истории кино и его эволюции как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почему экранное время и всё изображаемое в фильме, являясь условностью, формирует у людей восприятие реального мира;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экранных искусствах как монтаже композиционно построенных кадров;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видео в современной бытовой культуре;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создания видеоролика, осваивать основные этапы создания видеоролика и планировать свою работу по созданию видеоролика;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начальные навыки практической работы по видеомонтажу на основе соответствующих компьютерных программ;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навык критического осмысления качества снятых роликов;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осваивать опыт создания компьютерной анимации в выбранной технике и в соответствующей компьютерной программе;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совместной творческой коллективной работы по созданию анимационного фильма.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Изобразительное искусство на телевидении: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объяснять особую роль и функции телевидения в жизни общества как экранного искусства и средства массовой информации, художественного и научного </w:t>
      </w:r>
      <w:r>
        <w:rPr>
          <w:rFonts w:ascii="Times New Roman" w:hAnsi="Times New Roman"/>
          <w:sz w:val="28"/>
          <w:szCs w:val="28"/>
          <w:lang w:val="ru-RU"/>
        </w:rPr>
        <w:lastRenderedPageBreak/>
        <w:t>просвещения, развлечения и организации досуга;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создателе телевидения – русском инженере Владимире Зворыкине;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роль телевидения в превращении мира в единое информационное пространство;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многих направлениях деятельности и профессиях художника на телевидении;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полученные знания и опыт творчества в работе школьного телевидения и студии мультимедиа;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образовательные задачи зрительской культуры и необходимость зрительских умений;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жизни общества.</w:t>
      </w:r>
    </w:p>
    <w:p w:rsidR="007145AB" w:rsidRPr="0021592F" w:rsidRDefault="00F71669">
      <w:pPr>
        <w:pStyle w:val="1"/>
        <w:pBdr>
          <w:bottom w:val="none" w:sz="0" w:space="0" w:color="000000"/>
        </w:pBdr>
        <w:spacing w:before="0" w:line="350" w:lineRule="auto"/>
        <w:ind w:firstLine="708"/>
        <w:jc w:val="both"/>
        <w:rPr>
          <w:szCs w:val="28"/>
          <w:u w:val="single"/>
          <w:lang w:val="ru-RU" w:eastAsia="ru-RU"/>
        </w:rPr>
      </w:pPr>
      <w:r w:rsidRPr="0021592F">
        <w:rPr>
          <w:szCs w:val="28"/>
          <w:u w:val="single"/>
          <w:lang w:val="ru-RU" w:eastAsia="ru-RU"/>
        </w:rPr>
        <w:t>161. </w:t>
      </w:r>
      <w:r w:rsidR="0021592F">
        <w:rPr>
          <w:szCs w:val="28"/>
          <w:u w:val="single"/>
          <w:lang w:val="ru-RU" w:eastAsia="ru-RU"/>
        </w:rPr>
        <w:t>Ра</w:t>
      </w:r>
      <w:r w:rsidRPr="0021592F">
        <w:rPr>
          <w:szCs w:val="28"/>
          <w:u w:val="single"/>
          <w:lang w:val="ru-RU" w:eastAsia="ru-RU"/>
        </w:rPr>
        <w:t>бочая программа по учебному предмету «Музыка».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161.1. Федеральная рабочая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161.2. 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7145AB" w:rsidRDefault="00F71669">
      <w:pPr>
        <w:pStyle w:val="a9"/>
        <w:widowControl/>
        <w:spacing w:after="0" w:line="350" w:lineRule="auto"/>
        <w:ind w:left="0" w:firstLine="709"/>
        <w:jc w:val="both"/>
        <w:rPr>
          <w:rFonts w:ascii="Times New Roman" w:eastAsia="Times New Roman" w:hAnsi="Times New Roman"/>
          <w:strike/>
          <w:sz w:val="28"/>
          <w:szCs w:val="28"/>
          <w:lang w:val="ru-RU" w:eastAsia="ru-RU"/>
        </w:rPr>
      </w:pPr>
      <w:r>
        <w:rPr>
          <w:rFonts w:ascii="Times New Roman" w:eastAsia="Times New Roman" w:hAnsi="Times New Roman"/>
          <w:sz w:val="28"/>
          <w:szCs w:val="28"/>
          <w:lang w:val="ru-RU" w:eastAsia="ru-RU"/>
        </w:rPr>
        <w:t xml:space="preserve">161.3. Содержание обучения раскрывает содержательные линии, которые предлагаются для изучения на уровне основного общего образования.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161.4. 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w:t>
      </w:r>
      <w:r>
        <w:rPr>
          <w:rFonts w:ascii="Times New Roman" w:hAnsi="Times New Roman"/>
          <w:sz w:val="28"/>
          <w:szCs w:val="28"/>
          <w:lang w:val="ru-RU"/>
        </w:rPr>
        <w:t>Предметные результаты, формируемые в ходе изучения музыки, сгруппированы по учебным модулям</w:t>
      </w:r>
      <w:r>
        <w:rPr>
          <w:rFonts w:ascii="Times New Roman" w:eastAsia="Times New Roman" w:hAnsi="Times New Roman"/>
          <w:sz w:val="28"/>
          <w:szCs w:val="28"/>
          <w:lang w:val="ru-RU" w:eastAsia="ru-RU"/>
        </w:rPr>
        <w:t>.</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161.5. Пояснительная записка.</w:t>
      </w:r>
    </w:p>
    <w:p w:rsidR="007145AB" w:rsidRDefault="00F71669">
      <w:pPr>
        <w:pStyle w:val="aff7"/>
        <w:spacing w:line="350" w:lineRule="auto"/>
        <w:ind w:left="0" w:right="0" w:firstLine="709"/>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161.5.1. Программа по музыке разработана с целью оказания методической помощи учителю музыки в создании рабочей программы по учебному предмету.</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eastAsia="Times New Roman" w:hAnsi="Times New Roman"/>
          <w:sz w:val="28"/>
          <w:szCs w:val="28"/>
          <w:lang w:val="ru-RU" w:eastAsia="ru-RU"/>
        </w:rPr>
        <w:t>161.5.2. </w:t>
      </w:r>
      <w:r>
        <w:rPr>
          <w:rFonts w:ascii="Times New Roman" w:hAnsi="Times New Roman"/>
          <w:sz w:val="28"/>
          <w:szCs w:val="28"/>
          <w:lang w:val="ru-RU"/>
        </w:rPr>
        <w:t>Программа по музыке позволит учителю:</w:t>
      </w:r>
    </w:p>
    <w:p w:rsidR="007145AB" w:rsidRDefault="00F71669">
      <w:pPr>
        <w:pStyle w:val="a9"/>
        <w:tabs>
          <w:tab w:val="left" w:pos="632"/>
        </w:tabs>
        <w:spacing w:after="0" w:line="350" w:lineRule="auto"/>
        <w:ind w:left="0" w:firstLine="709"/>
        <w:contextualSpacing w:val="0"/>
        <w:jc w:val="both"/>
        <w:rPr>
          <w:rFonts w:ascii="Times New Roman" w:hAnsi="Times New Roman"/>
          <w:i/>
          <w:sz w:val="28"/>
          <w:szCs w:val="28"/>
          <w:lang w:val="ru-RU"/>
        </w:rPr>
      </w:pPr>
      <w:r>
        <w:rPr>
          <w:rFonts w:ascii="Times New Roman" w:hAnsi="Times New Roman"/>
          <w:sz w:val="28"/>
          <w:szCs w:val="28"/>
          <w:lang w:val="ru-RU"/>
        </w:rPr>
        <w:lastRenderedPageBreak/>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ООО; определить и структурировать планируемые результаты обучения и содержание учебного предмета по годам обучения в соответствии с ФГОС ООО,</w:t>
      </w:r>
      <w:r>
        <w:rPr>
          <w:rFonts w:ascii="Times New Roman" w:hAnsi="Times New Roman"/>
          <w:i/>
          <w:sz w:val="28"/>
          <w:szCs w:val="28"/>
          <w:lang w:val="ru-RU"/>
        </w:rPr>
        <w:t xml:space="preserve"> </w:t>
      </w:r>
      <w:r>
        <w:rPr>
          <w:rFonts w:ascii="Times New Roman" w:hAnsi="Times New Roman"/>
          <w:sz w:val="28"/>
          <w:szCs w:val="28"/>
          <w:lang w:val="ru-RU"/>
        </w:rPr>
        <w:t>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7145AB" w:rsidRDefault="00F71669">
      <w:pPr>
        <w:pStyle w:val="a9"/>
        <w:tabs>
          <w:tab w:val="left" w:pos="700"/>
        </w:tabs>
        <w:spacing w:after="0" w:line="350" w:lineRule="auto"/>
        <w:ind w:left="0" w:firstLine="709"/>
        <w:contextualSpacing w:val="0"/>
        <w:jc w:val="both"/>
        <w:rPr>
          <w:rFonts w:ascii="Times New Roman" w:hAnsi="Times New Roman"/>
          <w:sz w:val="28"/>
          <w:szCs w:val="28"/>
          <w:lang w:val="ru-RU"/>
        </w:rPr>
      </w:pPr>
      <w:r>
        <w:rPr>
          <w:rFonts w:ascii="Times New Roman" w:hAnsi="Times New Roman"/>
          <w:sz w:val="28"/>
          <w:szCs w:val="28"/>
          <w:lang w:val="ru-RU"/>
        </w:rPr>
        <w:t>разработать календарно-тематическое планирование с учетом особенностей конкретного региона, образовательной организации, класса.</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eastAsia="Times New Roman" w:hAnsi="Times New Roman"/>
          <w:sz w:val="28"/>
          <w:szCs w:val="28"/>
          <w:lang w:val="ru-RU" w:eastAsia="ru-RU"/>
        </w:rPr>
        <w:t>161.5.3. </w:t>
      </w:r>
      <w:r>
        <w:rPr>
          <w:rFonts w:ascii="Times New Roman" w:hAnsi="Times New Roman"/>
          <w:sz w:val="28"/>
          <w:szCs w:val="28"/>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hAnsi="Times New Roman"/>
          <w:sz w:val="28"/>
          <w:szCs w:val="28"/>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hAnsi="Times New Roman"/>
          <w:sz w:val="28"/>
          <w:szCs w:val="28"/>
          <w:lang w:val="ru-RU"/>
        </w:rPr>
        <w:t xml:space="preserve">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w:t>
      </w:r>
      <w:r>
        <w:rPr>
          <w:rFonts w:ascii="Times New Roman" w:hAnsi="Times New Roman"/>
          <w:sz w:val="28"/>
          <w:szCs w:val="28"/>
          <w:lang w:val="ru-RU"/>
        </w:rPr>
        <w:lastRenderedPageBreak/>
        <w:t>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hAnsi="Times New Roman"/>
          <w:sz w:val="28"/>
          <w:szCs w:val="28"/>
          <w:lang w:val="ru-RU"/>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hAnsi="Times New Roman"/>
          <w:sz w:val="28"/>
          <w:szCs w:val="28"/>
          <w:lang w:val="ru-RU"/>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eastAsia="Times New Roman" w:hAnsi="Times New Roman"/>
          <w:sz w:val="28"/>
          <w:szCs w:val="28"/>
          <w:lang w:val="ru-RU" w:eastAsia="ru-RU"/>
        </w:rPr>
        <w:t xml:space="preserve">161.5.4. Изучение музыки </w:t>
      </w:r>
      <w:r>
        <w:rPr>
          <w:rFonts w:ascii="Times New Roman" w:hAnsi="Times New Roman"/>
          <w:sz w:val="28"/>
          <w:szCs w:val="28"/>
          <w:lang w:val="ru-RU"/>
        </w:rPr>
        <w:t xml:space="preserve">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eastAsia="Times New Roman" w:hAnsi="Times New Roman"/>
          <w:sz w:val="28"/>
          <w:szCs w:val="28"/>
          <w:lang w:val="ru-RU" w:eastAsia="ru-RU"/>
        </w:rPr>
        <w:t>161.5.5. </w:t>
      </w:r>
      <w:r>
        <w:rPr>
          <w:rFonts w:ascii="Times New Roman" w:hAnsi="Times New Roman"/>
          <w:sz w:val="28"/>
          <w:szCs w:val="28"/>
          <w:lang w:val="ru-RU"/>
        </w:rPr>
        <w:t>В процессе конкретизации учебных целей их реализация осуществляется по следующим направлениям:</w:t>
      </w:r>
    </w:p>
    <w:p w:rsidR="007145AB" w:rsidRDefault="00F71669">
      <w:pPr>
        <w:pStyle w:val="a9"/>
        <w:tabs>
          <w:tab w:val="left" w:pos="637"/>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становление системы ценностей обучающихся, развитие целостного миропонимания в единстве эмоциональной и познавательной сферы;</w:t>
      </w:r>
    </w:p>
    <w:p w:rsidR="007145AB" w:rsidRDefault="00F71669">
      <w:pPr>
        <w:pStyle w:val="a9"/>
        <w:tabs>
          <w:tab w:val="left" w:pos="644"/>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 xml:space="preserve">развитие потребности в общении с произведениями искусства, осознание значения музыкального искусства как универсальной формы невербальной </w:t>
      </w:r>
      <w:r>
        <w:rPr>
          <w:rFonts w:ascii="Times New Roman" w:hAnsi="Times New Roman"/>
          <w:sz w:val="28"/>
          <w:szCs w:val="28"/>
          <w:lang w:val="ru-RU"/>
        </w:rPr>
        <w:lastRenderedPageBreak/>
        <w:t>коммуникации между людьми разных эпох и народов, эффективного способа авто-коммуникации;</w:t>
      </w:r>
    </w:p>
    <w:p w:rsidR="007145AB" w:rsidRDefault="00F71669">
      <w:pPr>
        <w:pStyle w:val="a9"/>
        <w:tabs>
          <w:tab w:val="left" w:pos="642"/>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формирование творческих способностей ребенка, развитие внутренней мотивации к интонационно-содержательной деятельности.</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eastAsia="Times New Roman" w:hAnsi="Times New Roman"/>
          <w:sz w:val="28"/>
          <w:szCs w:val="28"/>
          <w:lang w:val="ru-RU" w:eastAsia="ru-RU"/>
        </w:rPr>
        <w:t>161.5.6. Задачи обучения музыке на уровне основного общего образования:</w:t>
      </w:r>
    </w:p>
    <w:p w:rsidR="007145AB" w:rsidRDefault="00F71669">
      <w:pPr>
        <w:pStyle w:val="aff7"/>
        <w:spacing w:line="350" w:lineRule="auto"/>
        <w:ind w:left="0" w:right="0" w:firstLine="709"/>
        <w:contextualSpacing/>
        <w:rPr>
          <w:rFonts w:ascii="Times New Roman" w:hAnsi="Times New Roman"/>
          <w:i/>
          <w:sz w:val="28"/>
          <w:szCs w:val="28"/>
          <w:lang w:val="ru-RU"/>
        </w:rPr>
      </w:pPr>
      <w:r>
        <w:rPr>
          <w:rFonts w:ascii="Times New Roman" w:hAnsi="Times New Roman"/>
          <w:sz w:val="28"/>
          <w:szCs w:val="28"/>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развитие общих и специальных музыкальных способностей, совершенствование в предметных умениях и навыках, в том числе:</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сочинение (элементы вокальной и инструментальной импровизации, композиции, аранжировки, в том числе с использованием цифровых программных </w:t>
      </w:r>
      <w:r>
        <w:rPr>
          <w:rFonts w:ascii="Times New Roman" w:hAnsi="Times New Roman"/>
          <w:sz w:val="28"/>
          <w:szCs w:val="28"/>
          <w:lang w:val="ru-RU"/>
        </w:rPr>
        <w:lastRenderedPageBreak/>
        <w:t>продуктов);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музыкальное движение (пластическое интонирование, инсценировка, танец, двигательное моделирование);</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творческие проекты, музыкально-театральная деятельность (концерты, фестивали, представления);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исследовательская деятельность на материале музыкального искусства.</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161.5.7. 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инвариантные модули: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1 «Музыка моего края»;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2 «Народное музыкальное творчество России»;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3 «Русская классическая музыка»;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4 «Жанры музыкального искусства»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вариативные модули: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5 «Музыка народов мира»;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6 «Европейская классическая музыка»;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модуль № 7 «</w:t>
      </w:r>
      <w:r>
        <w:rPr>
          <w:rFonts w:ascii="Times New Roman" w:eastAsia="Times New Roman" w:hAnsi="Times New Roman"/>
          <w:sz w:val="28"/>
          <w:szCs w:val="28"/>
          <w:lang w:val="ru-RU" w:eastAsia="ru-RU"/>
        </w:rPr>
        <w:t>Духовная музыка</w:t>
      </w:r>
      <w:r>
        <w:rPr>
          <w:rFonts w:ascii="Times New Roman" w:hAnsi="Times New Roman"/>
          <w:sz w:val="28"/>
          <w:szCs w:val="28"/>
          <w:lang w:val="ru-RU"/>
        </w:rPr>
        <w:t xml:space="preserve">»;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8 «Современная музыка: основные жанры и направления»;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9 «Связь музыки с другими видами искусства»;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161.5.8. </w:t>
      </w:r>
      <w:r>
        <w:rPr>
          <w:rFonts w:ascii="Times New Roman" w:hAnsi="Times New Roman"/>
          <w:sz w:val="28"/>
          <w:szCs w:val="28"/>
          <w:lang w:val="ru-RU"/>
        </w:rPr>
        <w:t xml:space="preserve">Каждый модуль состоит из нескольких тематических блоков. Виды деятельности, которые может использовать в том числе (но не исключительно) </w:t>
      </w:r>
      <w:r>
        <w:rPr>
          <w:rFonts w:ascii="Times New Roman" w:hAnsi="Times New Roman"/>
          <w:sz w:val="28"/>
          <w:szCs w:val="28"/>
          <w:lang w:val="ru-RU"/>
        </w:rPr>
        <w:lastRenderedPageBreak/>
        <w:t>учитель для планирования внеурочной, внеклассной работы, обозначены «</w:t>
      </w:r>
      <w:r>
        <w:rPr>
          <w:rFonts w:ascii="Times New Roman" w:eastAsia="Times New Roman" w:hAnsi="Times New Roman"/>
          <w:sz w:val="28"/>
          <w:szCs w:val="28"/>
          <w:lang w:val="ru-RU" w:eastAsia="ru-RU"/>
        </w:rPr>
        <w:t>вариативно</w:t>
      </w:r>
      <w:r>
        <w:rPr>
          <w:rFonts w:ascii="Times New Roman" w:hAnsi="Times New Roman"/>
          <w:sz w:val="28"/>
          <w:szCs w:val="28"/>
          <w:lang w:val="ru-RU"/>
        </w:rPr>
        <w:t>».</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eastAsia="Times New Roman" w:hAnsi="Times New Roman"/>
          <w:sz w:val="28"/>
          <w:szCs w:val="28"/>
          <w:lang w:val="ru-RU" w:eastAsia="ru-RU"/>
        </w:rPr>
        <w:t>161.5.9. </w:t>
      </w:r>
      <w:r>
        <w:rPr>
          <w:rFonts w:ascii="Times New Roman" w:eastAsia="SchoolBookSanPin" w:hAnsi="Times New Roman"/>
          <w:sz w:val="28"/>
          <w:szCs w:val="28"/>
          <w:lang w:val="ru-RU"/>
        </w:rPr>
        <w:t xml:space="preserve">Общее число часов, рекомендованных для изучения музыки, – </w:t>
      </w:r>
      <w:r>
        <w:rPr>
          <w:rFonts w:ascii="Times New Roman" w:eastAsia="SchoolBookSanPin" w:hAnsi="Times New Roman"/>
          <w:position w:val="1"/>
          <w:sz w:val="28"/>
          <w:szCs w:val="28"/>
          <w:lang w:val="ru-RU"/>
        </w:rPr>
        <w:t>136 часов: в 5 классе – 34 часа (1 час в неделю), в 6 классе – 34 часа (1 час в неделю), в 7 классе – 34 часа (1 час в неделю), в 8 классе – 34 часа (1 час в неделю).</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eastAsia="Times New Roman" w:hAnsi="Times New Roman"/>
          <w:sz w:val="28"/>
          <w:szCs w:val="28"/>
          <w:lang w:val="ru-RU" w:eastAsia="ru-RU"/>
        </w:rPr>
        <w:t>161.5.10. </w:t>
      </w:r>
      <w:r>
        <w:rPr>
          <w:rFonts w:ascii="Times New Roman" w:hAnsi="Times New Roman"/>
          <w:sz w:val="28"/>
          <w:szCs w:val="28"/>
          <w:lang w:val="ru-RU"/>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161.6. Содержание обучения музыке на уровне основного общего образования.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Инвариантные модули: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161.6.1. Модуль № 1 «Музыка моего края»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161.6.1.1. Фольклор – народное творчество.</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традиционная музыка – отражение жизни народа. Жанры детского и игрового фольклора (игры, пляски, хороводы).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со звучанием фольклорных образцов в аудио- и видеозаписи;</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народной или композиторской музыке;</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исполнительского состава (вокального, инструментального, смешанного);</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жанра, основного настроения, характера музыки;</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 инструментальных наигрышей, фольклорных игр.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6.1.2. Календарный фольклор.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календарные обряды, традиционные для данной местности (осенние, зимние, весенние – на выбор учителя).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символикой календарных обрядов, поиск информации о соответствующих фольклорных традициях;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вариативно: реконструкция фольклорного обряда или его фрагмента; участие в народном гулянии, празднике на улицах своего населенного пункта.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6.1.3. Семейный фольклор.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фольклорные жанры, связанные с жизнью человека: свадебный обряд, рекрутские песни, плачи-причитания.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фольклорными жанрами семейного цикла;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изучение особенностей их исполнения и звучания;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жанровой принадлежности, анализ символики традиционных образов;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отдельных песен, фрагментов обрядов (по выбору учителя);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реконструкция фольклорного обряда или его фрагмента; исследовательские проекты по теме «Жанры семейного фольклора».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6.1.4. Наш край сегодня.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гимна республики, города, песен местных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творческой биографией, деятельностью местных мастеров культуры и искусства;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посещение местных музыкальных театров, музеев, концертов, написание отзыва с анализом спектакля, концерта, экскурсии;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6.2. Модуль № 2 «Народное музыкальное творчество России»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lastRenderedPageBreak/>
        <w:t>161.</w:t>
      </w:r>
      <w:r>
        <w:rPr>
          <w:rFonts w:ascii="Times New Roman" w:eastAsia="Times New Roman" w:hAnsi="Times New Roman"/>
          <w:sz w:val="28"/>
          <w:szCs w:val="28"/>
          <w:lang w:val="ru-RU" w:eastAsia="ru-RU"/>
        </w:rPr>
        <w:t>6.2.1. Россия – наш общий дом.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со звучанием фольклорных образцов близких и далеких регионов в аудио- и видеозаписи;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 инструментальных наигрышей, фольклорных игр разных народов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народной или композиторской музыке;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исполнительского состава (вокального, инструментального, смешанного);</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жанра, характера музыки.</w:t>
      </w:r>
    </w:p>
    <w:p w:rsidR="007145AB" w:rsidRDefault="00F71669">
      <w:pPr>
        <w:pStyle w:val="a9"/>
        <w:widowControl/>
        <w:spacing w:after="0" w:line="350" w:lineRule="auto"/>
        <w:ind w:left="0" w:firstLine="709"/>
        <w:jc w:val="both"/>
        <w:rPr>
          <w:sz w:val="28"/>
          <w:szCs w:val="28"/>
          <w:lang w:val="ru-RU"/>
        </w:rPr>
      </w:pPr>
      <w:r>
        <w:rPr>
          <w:rFonts w:ascii="Times New Roman" w:hAnsi="Times New Roman"/>
          <w:sz w:val="28"/>
          <w:szCs w:val="28"/>
          <w:lang w:val="ru-RU"/>
        </w:rPr>
        <w:t>161.</w:t>
      </w:r>
      <w:r>
        <w:rPr>
          <w:rFonts w:ascii="Times New Roman" w:eastAsia="Times New Roman" w:hAnsi="Times New Roman"/>
          <w:sz w:val="28"/>
          <w:szCs w:val="28"/>
          <w:lang w:val="ru-RU" w:eastAsia="ru-RU"/>
        </w:rPr>
        <w:t>6.2.2. Фольклорные жанры.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общее и особенное в фольклоре народов России: лирика, эпос, танец.</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со звучанием фольклора разных регионов России в аудио- и видеозаписи;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аутентичная манера исполнения;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характерных интонаций и ритмов в звучании традиционной музыки разных народов;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общего и особенного при сравнении танцевальных, лирических и эпических песенных образцов фольклора разных народов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разучивание и исполнение народных песен, танцев, эпических сказаний;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двигательная, ритмическая, интонационная импровизация в характере изученных народных танцев и песен;</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посвященные музыке разных народов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музыкальный фестиваль «Народы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6.2.3. Фольклор в творчестве профессиональных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widowControl/>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сравнение аутентичного звучания фольклора и фольклорных мелодий в композиторской обработке;</w:t>
      </w:r>
    </w:p>
    <w:p w:rsidR="007145AB" w:rsidRDefault="00F71669">
      <w:pPr>
        <w:widowControl/>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народной песни в композиторской обработке;</w:t>
      </w:r>
    </w:p>
    <w:p w:rsidR="007145AB" w:rsidRDefault="00F71669">
      <w:pPr>
        <w:widowControl/>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7145AB" w:rsidRDefault="00F71669">
      <w:pPr>
        <w:widowControl/>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наблюдение за принципами композиторской обработки, развития фольклорного тематического материала;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посещение концерта, спектакля (просмотр фильма, телепередачи), посвященного данной теме;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обсуждение в классе и (или) письменная рецензия по результатам просмотра.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6.2.4. На рубежах культур.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взаимное влияние фольклорных традиций друг на друга. Этнографические экспедиции и фестивали. Современная жизнь фольклора.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изучение творчества и вклада в развитие культуры современных этно-исполнителей, исследователей традиционного фольклора;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участие в этнографической экспедиции; посещение (участие) в фестивале традиционной культуры.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 Модуль № 3 «Русская классическая музыка» (изучение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6.3.1. Образы родной земли.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повторение, обобщение опыта слушания, проживания, анализа музыки русских композиторов, полученного </w:t>
      </w:r>
      <w:r>
        <w:rPr>
          <w:rFonts w:ascii="Times New Roman" w:eastAsia="SchoolBookSanPin" w:hAnsi="Times New Roman"/>
          <w:bCs/>
          <w:sz w:val="28"/>
          <w:szCs w:val="28"/>
          <w:lang w:val="ru-RU"/>
        </w:rPr>
        <w:t>на уровне начального общего образования</w:t>
      </w:r>
      <w:r>
        <w:rPr>
          <w:rFonts w:ascii="Times New Roman" w:eastAsia="Times New Roman" w:hAnsi="Times New Roman"/>
          <w:sz w:val="28"/>
          <w:szCs w:val="28"/>
          <w:lang w:val="ru-RU" w:eastAsia="ru-RU"/>
        </w:rPr>
        <w:t>;</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мелодичности, широты дыхания, интонационной близости русскому фольклору;</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русским композитором-классиком;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6.3.2. Золотой век русской культуры.</w:t>
      </w:r>
    </w:p>
    <w:p w:rsidR="007145AB" w:rsidRDefault="00F71669">
      <w:pPr>
        <w:pStyle w:val="a9"/>
        <w:widowControl/>
        <w:spacing w:after="0" w:line="350" w:lineRule="auto"/>
        <w:ind w:left="0" w:firstLine="709"/>
        <w:jc w:val="both"/>
        <w:rPr>
          <w:rFonts w:ascii="Times New Roman" w:eastAsia="Times New Roman" w:hAnsi="Times New Roman"/>
          <w:i/>
          <w:strike/>
          <w:sz w:val="28"/>
          <w:szCs w:val="28"/>
          <w:lang w:val="ru-RU" w:eastAsia="ru-RU"/>
        </w:rPr>
      </w:pPr>
      <w:r>
        <w:rPr>
          <w:rFonts w:ascii="Times New Roman" w:eastAsia="Times New Roman" w:hAnsi="Times New Roman"/>
          <w:sz w:val="28"/>
          <w:szCs w:val="28"/>
          <w:lang w:val="ru-RU" w:eastAsia="ru-RU"/>
        </w:rPr>
        <w:lastRenderedPageBreak/>
        <w:t xml:space="preserve">Содержание: светская музыка российского дворянства XIX века: музыкальные салоны, домашнее музицирование, балы, театры. </w:t>
      </w:r>
      <w:r>
        <w:rPr>
          <w:rFonts w:ascii="Times New Roman" w:hAnsi="Times New Roman"/>
          <w:sz w:val="28"/>
          <w:szCs w:val="28"/>
          <w:lang w:val="ru-RU"/>
        </w:rPr>
        <w:t xml:space="preserve">Особенности отечественной музыкальной культуры </w:t>
      </w:r>
      <w:r>
        <w:rPr>
          <w:rFonts w:ascii="Times New Roman" w:hAnsi="Times New Roman"/>
          <w:sz w:val="28"/>
          <w:szCs w:val="28"/>
        </w:rPr>
        <w:t>XIX</w:t>
      </w:r>
      <w:r>
        <w:rPr>
          <w:rFonts w:ascii="Times New Roman" w:hAnsi="Times New Roman"/>
          <w:sz w:val="28"/>
          <w:szCs w:val="28"/>
          <w:lang w:val="ru-RU"/>
        </w:rPr>
        <w:t xml:space="preserve"> в. </w:t>
      </w:r>
      <w:r>
        <w:rPr>
          <w:rFonts w:ascii="Times New Roman" w:eastAsia="Times New Roman" w:hAnsi="Times New Roman"/>
          <w:sz w:val="28"/>
          <w:szCs w:val="28"/>
          <w:lang w:val="ru-RU" w:eastAsia="ru-RU"/>
        </w:rPr>
        <w:t xml:space="preserve">(на примере творчества М.И. Глинки, П.И. Чайковского, Н.А. Римского-Корсакова и других композиторов).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шедеврами русской музыки XIX века, анализ художественного содержания, выразительных средств;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лирического характера, сочиненного русским композитором-классиком;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просмотр художественных фильмов, телепередач, посвященных русской культуре XIX века;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создание любительского фильма, радиопередачи, театрализованной музыкально-литературной композиции на основе музыки и литературы XIX века;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реконструкция костюмированного бала, музыкального салона.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6.3.3. История страны и народа в музыке русских композиторов.</w:t>
      </w:r>
    </w:p>
    <w:p w:rsidR="007145AB" w:rsidRDefault="00F71669">
      <w:pPr>
        <w:pStyle w:val="a9"/>
        <w:widowControl/>
        <w:spacing w:after="0" w:line="350" w:lineRule="auto"/>
        <w:ind w:left="0" w:firstLine="709"/>
        <w:jc w:val="both"/>
        <w:rPr>
          <w:rFonts w:ascii="Times New Roman" w:eastAsia="Times New Roman" w:hAnsi="Times New Roman"/>
          <w:i/>
          <w:sz w:val="28"/>
          <w:szCs w:val="28"/>
          <w:lang w:val="ru-RU" w:eastAsia="ru-RU"/>
        </w:rPr>
      </w:pPr>
      <w:r>
        <w:rPr>
          <w:rFonts w:ascii="Times New Roman" w:eastAsia="Times New Roman" w:hAnsi="Times New Roman"/>
          <w:sz w:val="28"/>
          <w:szCs w:val="28"/>
          <w:lang w:val="ru-RU" w:eastAsia="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w:t>
      </w:r>
      <w:r>
        <w:rPr>
          <w:rFonts w:ascii="Times New Roman" w:hAnsi="Times New Roman"/>
          <w:sz w:val="28"/>
          <w:szCs w:val="28"/>
          <w:lang w:val="ru-RU"/>
        </w:rPr>
        <w:t xml:space="preserve">Н.А. Римского-Корсакова, А.П. Бородина, М.П. Мусоргского, </w:t>
      </w:r>
      <w:r>
        <w:rPr>
          <w:rFonts w:ascii="Times New Roman" w:eastAsia="Times New Roman" w:hAnsi="Times New Roman"/>
          <w:sz w:val="28"/>
          <w:szCs w:val="28"/>
          <w:lang w:val="ru-RU" w:eastAsia="ru-RU"/>
        </w:rPr>
        <w:t xml:space="preserve">С.С. Прокофьева, Г.В. Свиридова и других композиторов).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Гимна Российской Федерации;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trike/>
          <w:sz w:val="28"/>
          <w:szCs w:val="28"/>
          <w:lang w:val="ru-RU" w:eastAsia="ru-RU"/>
        </w:rPr>
      </w:pPr>
      <w:r>
        <w:rPr>
          <w:rFonts w:ascii="Times New Roman" w:eastAsia="Times New Roman" w:hAnsi="Times New Roman"/>
          <w:sz w:val="28"/>
          <w:szCs w:val="28"/>
          <w:lang w:val="ru-RU" w:eastAsia="ru-RU"/>
        </w:rPr>
        <w:lastRenderedPageBreak/>
        <w:t xml:space="preserve">вариативно: просмотр художественных фильмов, телепередач, посвященных творчеству композиторов – членов </w:t>
      </w:r>
      <w:r>
        <w:rPr>
          <w:rFonts w:ascii="Times New Roman" w:hAnsi="Times New Roman"/>
          <w:sz w:val="28"/>
          <w:szCs w:val="28"/>
          <w:lang w:val="ru-RU"/>
        </w:rPr>
        <w:t>русского музыкального общества</w:t>
      </w:r>
      <w:r>
        <w:rPr>
          <w:lang w:val="ru-RU"/>
        </w:rPr>
        <w:t xml:space="preserve"> </w:t>
      </w:r>
      <w:r>
        <w:rPr>
          <w:rFonts w:ascii="Times New Roman" w:eastAsia="Times New Roman" w:hAnsi="Times New Roman"/>
          <w:sz w:val="28"/>
          <w:szCs w:val="28"/>
          <w:lang w:val="ru-RU" w:eastAsia="ru-RU"/>
        </w:rPr>
        <w:t xml:space="preserve">«Могучая кучка»;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6.3.4. Русский балет.</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шедеврами русской балетной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поиск информации о постановках балетных спектаклей, гастролях российских балетных трупп за рубежом;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посещение балетного спектакля (просмотр в видеозаписи);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характеристика отдельных музыкальных номеров и спектакля в целом;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съемки любительского фильма (в технике теневого, кукольного театра, мультипликации) на музыку какого-либо балета (фрагменты).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6.3.5. Русская исполнительская школа.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творчество выдающихся отечественных исполнителей (</w:t>
      </w:r>
      <w:r>
        <w:rPr>
          <w:rFonts w:ascii="Times New Roman" w:eastAsia="Times New Roman" w:hAnsi="Times New Roman"/>
          <w:sz w:val="28"/>
          <w:szCs w:val="28"/>
          <w:lang w:val="ru-RU"/>
        </w:rPr>
        <w:t>А.Г. Рубинштейн,</w:t>
      </w:r>
      <w:r>
        <w:rPr>
          <w:rFonts w:eastAsia="Times New Roman"/>
          <w:sz w:val="24"/>
          <w:szCs w:val="24"/>
          <w:lang w:val="ru-RU"/>
        </w:rPr>
        <w:t xml:space="preserve"> </w:t>
      </w:r>
      <w:r>
        <w:rPr>
          <w:rFonts w:ascii="Times New Roman" w:eastAsia="Times New Roman" w:hAnsi="Times New Roman"/>
          <w:sz w:val="28"/>
          <w:szCs w:val="28"/>
          <w:lang w:val="ru-RU" w:eastAsia="ru-RU"/>
        </w:rPr>
        <w:t xml:space="preserve">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одних и тех же произведений в исполнении разных музыкантов, оценка особенностей интерпретации;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создание домашней фоно- и видеотеки из понравившихся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дискуссия на тему «Исполнитель – соавтор композитора»;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вариативно: исследовательские проекты, посвященные биографиям известных отечественных исполнителей классической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6.3.6. Русская музыка – взгляд в будущее.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образцов электронной музыки, дискуссия о значении технических средств в создании современной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посвященные развитию музыкальной электроники в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импровизация, сочинение музыки с помощью цифровых устройств, программных продуктов и электронных гаджетов.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6.4. Модуль № 4 «Жанры музыкального искусства».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6.4.1. Камерная музыка.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музыкальной формы и составление ее буквенной наглядной схемы;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произведений вокальных и инструментальных жанров;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импровизация, сочинение кратких фрагментов с соблюдением основных признаков жанра (вокализ пение без слов, вальс – трехдольный метр);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индивидуальная или коллективная импровизация в заданной форме;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выражение музыкального образа камерной миниатюры через устный или письменный текст, рисунок, пластический этюд.</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6.4.2. Циклические формы и жанры.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циклом миниатюр, определение принципа, основного художественного замысла цикла;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небольшого вокального цикла;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со строением сонатной формы;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основных партий-тем в одной из классических сонат;</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6.4.3. Симфоническая музыка.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одночастные симфонические жанры (увертюра, картина). Симфония.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симфонической музыки: программной увертюры, классической 4-частной симфонии;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образно-тематический конспект;</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целиком не менее одного симфонического произведения;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вариативно: посещение концерта (в том числе виртуального) симфонической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последующее составление рецензии на концерт.</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6.4.4. Театральные жанры.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отдельными номерами из известных опер, балетов;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материале изученных фрагментов музыкальных спектаклей;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различение, определение на слух: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тембров голосов оперных певцов;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оркестровых групп, тембров инструментов;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типа номера (соло, дуэт, хор);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последующее составление рецензии на спектакль.</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Вариативные модули: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6.5. Модуль № 5 «Музыка народов мира» (изучение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rPr>
        <w:lastRenderedPageBreak/>
        <w:t>161.</w:t>
      </w:r>
      <w:r>
        <w:rPr>
          <w:rFonts w:ascii="Times New Roman" w:eastAsia="Times New Roman" w:hAnsi="Times New Roman"/>
          <w:sz w:val="28"/>
          <w:szCs w:val="28"/>
          <w:lang w:val="ru-RU" w:eastAsia="ru-RU"/>
        </w:rPr>
        <w:t>6.5.1. </w:t>
      </w:r>
      <w:r>
        <w:rPr>
          <w:rFonts w:ascii="Times New Roman" w:hAnsi="Times New Roman"/>
          <w:sz w:val="28"/>
          <w:szCs w:val="28"/>
          <w:lang w:val="ru-RU" w:eastAsia="ru-RU"/>
        </w:rPr>
        <w:t>Музыка – древнейший язык человечества</w:t>
      </w:r>
      <w:r>
        <w:rPr>
          <w:rFonts w:ascii="Times New Roman" w:eastAsia="Times New Roman" w:hAnsi="Times New Roman"/>
          <w:sz w:val="28"/>
          <w:szCs w:val="28"/>
          <w:lang w:val="ru-RU" w:eastAsia="ru-RU"/>
        </w:rPr>
        <w:t>.</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Виды деятельности обучающихся:</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импровизация в духе древнего обряда (вызывание дождя, поклонение тотемному животному);</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озвучивание, театрализация легенды (мифа) о музыке;</w:t>
      </w:r>
    </w:p>
    <w:p w:rsidR="007145AB" w:rsidRDefault="00F71669">
      <w:pPr>
        <w:pStyle w:val="a9"/>
        <w:widowControl/>
        <w:spacing w:after="0" w:line="350" w:lineRule="auto"/>
        <w:ind w:left="0" w:firstLine="709"/>
        <w:jc w:val="both"/>
        <w:rPr>
          <w:rFonts w:ascii="Times New Roman" w:hAnsi="Times New Roman"/>
          <w:sz w:val="28"/>
          <w:szCs w:val="28"/>
          <w:lang w:val="ru-RU" w:eastAsia="ru-RU"/>
        </w:rPr>
      </w:pPr>
      <w:r>
        <w:rPr>
          <w:rFonts w:ascii="Times New Roman" w:eastAsia="Times New Roman" w:hAnsi="Times New Roman"/>
          <w:sz w:val="28"/>
          <w:szCs w:val="28"/>
          <w:lang w:val="ru-RU" w:eastAsia="ru-RU"/>
        </w:rPr>
        <w:t>вариативно: к</w:t>
      </w:r>
      <w:r>
        <w:rPr>
          <w:rFonts w:ascii="Times New Roman" w:hAnsi="Times New Roman"/>
          <w:sz w:val="28"/>
          <w:szCs w:val="28"/>
          <w:lang w:val="ru-RU" w:eastAsia="ru-RU"/>
        </w:rPr>
        <w:t>весты, викторины, интеллектуальные игры;</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исследовательские проекты в рамках тематики «Мифы Древней Греции в музыкальном искусстве XVII—XX веков».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6.5.2. Музыкальный фольклор народов Европы. 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характерных интонаций и ритмов в звучании традиционной музыки народов Европы;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общего и особенного при сравнении изучаемых образцов европейского фольклора и фольклора народов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двигательная, ритмическая, интонационная импровизация по мотивам изученных традиций народов Европы (в том числе в форме рондо).</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6.5.3. Музыкальный фольклор народов Азии и Африки.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характерных интонаций и ритмов в звучании традиционной музыки народов Африки и Азии;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общего и особенного при сравнении изучаемых образцов азиатского фольклора и фольклора народов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коллективные ритмические импровизации на шумовых и ударных инструментах;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 теме «Музыка стран Азии и Африки».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6.5.4. Народная музыка Американского континента.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индивидуальные и коллективные ритмические и мелодические импровизации в стиле (жанре) изучаемой традиции.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6.6. Модуль № 6 «Европейская классическая музыка».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6.6.1. Национальные истоки классической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музыки разных жанров, типичных для рассматриваемых национальных стилей, творчества изучаемых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6.6.2. Музыкант и публика.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виртуозной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размышление над фактами биографий великих музыкантов – как любимцев публики, так и непонятых современниками;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знание и соблюдение общепринятых норм слушания музыки, правил поведения в концертном зале, театре оперы и балета;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6.6.3. Музыка – зеркало эпохи.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полифонической и гомофонно-гармонической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вокальных, ритмических, речевых канонов;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6.6.4. Музыкальный образ.</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Содержание: героические образы в музыке. Лирический герой музыкального произведения. Судьба человека – судьба человечества (на примере творчества Л. </w:t>
      </w:r>
      <w:r>
        <w:rPr>
          <w:rFonts w:ascii="Times New Roman" w:eastAsia="Times New Roman" w:hAnsi="Times New Roman"/>
          <w:sz w:val="28"/>
          <w:szCs w:val="28"/>
          <w:lang w:val="ru-RU" w:eastAsia="ru-RU"/>
        </w:rPr>
        <w:lastRenderedPageBreak/>
        <w:t>Бетховена, Ф. Шуберта и других композиторов). Стили классицизм и романтизм (круг основных образов, характерных интонаций, жанров).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6.6.5. Музыкальная драматургия.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наблюдение за развитием музыкальных тем, образов, восприятие логики музыкального развития;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узнавание на слух музыкальных тем, их вариантов, видоизмененных в процессе развития;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составление наглядной (буквенной, цифровой) схемы строения музыкального произведения;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6.6.6. Музыкальный стиль.</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обобщение и систематизация знаний о различных проявлениях музыкального стиля (стиль композитора, национальный стиль, стиль эпохи);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2–3 вокальных произведений – образцов барокко, классицизма, романтизма, импрессионизма (подлинных или стилизованных);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в звучании незнакомого произведения: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одному из изученных стилей;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исполнительского состава (количество и состав исполнителей, музыкальных инструментов);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жанра, круга образов;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посвященные эстетике и особенностям музыкального искусства различных стилей XX века.</w:t>
      </w:r>
    </w:p>
    <w:p w:rsidR="007145AB" w:rsidRDefault="00F71669">
      <w:pPr>
        <w:pStyle w:val="a9"/>
        <w:widowControl/>
        <w:spacing w:after="0" w:line="350" w:lineRule="auto"/>
        <w:ind w:left="0" w:firstLine="709"/>
        <w:jc w:val="both"/>
        <w:rPr>
          <w:rFonts w:ascii="Times New Roman" w:eastAsia="Times New Roman" w:hAnsi="Times New Roman"/>
          <w:i/>
          <w:sz w:val="28"/>
          <w:szCs w:val="28"/>
          <w:lang w:val="ru-RU" w:eastAsia="ru-RU"/>
        </w:rPr>
      </w:pPr>
      <w:r>
        <w:rPr>
          <w:rFonts w:ascii="Times New Roman" w:hAnsi="Times New Roman"/>
          <w:sz w:val="28"/>
          <w:szCs w:val="28"/>
          <w:lang w:val="ru-RU"/>
        </w:rPr>
        <w:lastRenderedPageBreak/>
        <w:t>161.</w:t>
      </w:r>
      <w:r>
        <w:rPr>
          <w:rFonts w:ascii="Times New Roman" w:eastAsia="Times New Roman" w:hAnsi="Times New Roman"/>
          <w:sz w:val="28"/>
          <w:szCs w:val="28"/>
          <w:lang w:val="ru-RU" w:eastAsia="ru-RU"/>
        </w:rPr>
        <w:t xml:space="preserve">6.7. Модуль № 7 «Духовная музыка»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6.7.1. Храмовый синтез искусств.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 православного и католического богослужения (колокола, пение acapella или пение в Сопровождении органа). Основные жанры, традиции. Образы Христа, Богородицы, Рождества, Воскресения.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вокальных произведений, связанных с религиозной традицией, перекликающихся с ней по тематике;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сходства и различия элементов разных видов искусства (музыки, живописи, архитектуры), относящихся: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к русской православной традиции;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западноевропейской христианской традиции;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другим конфессиям (по выбору учителя);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посещение концерта духовной музыки.</w:t>
      </w:r>
    </w:p>
    <w:p w:rsidR="007145AB" w:rsidRDefault="00F71669">
      <w:pPr>
        <w:pStyle w:val="a9"/>
        <w:widowControl/>
        <w:spacing w:after="0" w:line="350" w:lineRule="auto"/>
        <w:ind w:left="0" w:firstLine="709"/>
        <w:jc w:val="both"/>
        <w:rPr>
          <w:rFonts w:ascii="Times New Roman" w:eastAsia="Times New Roman" w:hAnsi="Times New Roman"/>
          <w:i/>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6.7.2. Развитие церковной музыки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историей возникновения нотной записи;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сравнение нотаций религиозной музыки разных традиций (григорианский хорал, знаменный распев, современные ноты);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знакомство с образцами (фрагментами) средневековых церковных распевов (одноголосие);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духовной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состава исполнителей;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типа фактуры (хоральный склад, полифония);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русской или западноевропейской религиозной традиции;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6.7.3. Музыкальные жанры богослужения.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вокализация музыкальных тем изучаемых духовных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изученных произведений и их авторов, иметь представление об особенностях их построения и образов;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6.7.4. Религиозные темы и образы в современной музыке.</w:t>
      </w:r>
    </w:p>
    <w:p w:rsidR="007145AB" w:rsidRDefault="00F71669">
      <w:pPr>
        <w:pStyle w:val="a9"/>
        <w:widowControl/>
        <w:spacing w:after="0" w:line="350" w:lineRule="auto"/>
        <w:ind w:left="0" w:firstLine="709"/>
        <w:jc w:val="both"/>
        <w:rPr>
          <w:rFonts w:ascii="Times New Roman" w:eastAsia="Times New Roman" w:hAnsi="Times New Roman"/>
          <w:i/>
          <w:sz w:val="28"/>
          <w:szCs w:val="28"/>
          <w:lang w:val="ru-RU" w:eastAsia="ru-RU"/>
        </w:rPr>
      </w:pPr>
      <w:r>
        <w:rPr>
          <w:rFonts w:ascii="Times New Roman" w:eastAsia="Times New Roman" w:hAnsi="Times New Roman"/>
          <w:sz w:val="28"/>
          <w:szCs w:val="28"/>
          <w:lang w:val="ru-RU" w:eastAsia="ru-RU"/>
        </w:rPr>
        <w:t xml:space="preserve">Содержание: сохранение традиций духовной музыки сегодня. Переосмысление религиозной темы в творчестве композиторов XX–XXI веков. Религиозная тематика в контексте </w:t>
      </w:r>
      <w:r>
        <w:rPr>
          <w:rFonts w:ascii="Times New Roman" w:hAnsi="Times New Roman"/>
          <w:sz w:val="28"/>
          <w:szCs w:val="28"/>
          <w:lang w:val="ru-RU"/>
        </w:rPr>
        <w:t>современной</w:t>
      </w:r>
      <w:r>
        <w:rPr>
          <w:sz w:val="24"/>
          <w:szCs w:val="24"/>
          <w:lang w:val="ru-RU"/>
        </w:rPr>
        <w:t xml:space="preserve"> </w:t>
      </w:r>
      <w:r>
        <w:rPr>
          <w:rFonts w:ascii="Times New Roman" w:eastAsia="Times New Roman" w:hAnsi="Times New Roman"/>
          <w:sz w:val="28"/>
          <w:szCs w:val="28"/>
          <w:lang w:val="ru-RU" w:eastAsia="ru-RU"/>
        </w:rPr>
        <w:t xml:space="preserve">культуры.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сопоставление тенденций сохранения и переосмысления религиозной традиции в культуре XX–XXI веков;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музыки духовного содержания, сочиненной современными композиторами;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и творческие проекты по теме «Музыка и религия в наше время»; посещение концерта духовной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6.8. Модуль № 8 «Современная музыка: основные жанры и направления»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6.8.1. Джаз.</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различными джазовыми музыкальными композициями и направлениями (регтайм, биг бэнд, блюз);</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одной из «вечнозеленых» джазовых тем, элементы ритмической и вокальной импровизации на ее основе;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джазовой или классической музыке;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исполнительского состава (манера пения, состав инструментов);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сочинение блюза; посещение концерта джазовой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161.6.8.2. Мюзикл.</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анализ рекламных объявлений о премьерах мюзиклов в современных средствах массовой информации;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просмотр видеозаписи одного из мюзиклов, написание собственного рекламного текста для данной постановки;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отдельных номеров из мюзиклов.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161.6.8.3. Молодежная музыкальная культура.</w:t>
      </w:r>
    </w:p>
    <w:p w:rsidR="007145AB" w:rsidRDefault="00F71669">
      <w:pPr>
        <w:pStyle w:val="a9"/>
        <w:spacing w:line="350" w:lineRule="auto"/>
        <w:ind w:left="0"/>
        <w:jc w:val="both"/>
        <w:rPr>
          <w:rFonts w:ascii="Times New Roman" w:hAnsi="Times New Roman"/>
          <w:sz w:val="28"/>
          <w:szCs w:val="28"/>
          <w:lang w:val="ru-RU"/>
        </w:rPr>
      </w:pPr>
      <w:r>
        <w:rPr>
          <w:rFonts w:ascii="Times New Roman" w:eastAsia="Times New Roman" w:hAnsi="Times New Roman"/>
          <w:sz w:val="28"/>
          <w:szCs w:val="28"/>
          <w:lang w:val="ru-RU" w:eastAsia="ru-RU"/>
        </w:rPr>
        <w:t xml:space="preserve">Содержание: направления и стили молодежной музыкальной культуры XX–XXI веков </w:t>
      </w:r>
      <w:r>
        <w:rPr>
          <w:sz w:val="24"/>
          <w:szCs w:val="24"/>
          <w:lang w:val="ru-RU"/>
        </w:rPr>
        <w:t>(</w:t>
      </w:r>
      <w:r>
        <w:rPr>
          <w:rFonts w:ascii="Times New Roman" w:hAnsi="Times New Roman"/>
          <w:sz w:val="28"/>
          <w:szCs w:val="28"/>
          <w:lang w:val="ru-RU"/>
        </w:rPr>
        <w:t xml:space="preserve">рок-н-ролл, блюз-рок, панк-рок, хард-рок, рэп, хип-хоп, фанк и другие). Авторская песня (Б.Окуджава, Ю.Визбор, В. Высоцкий и др.). </w:t>
      </w:r>
    </w:p>
    <w:p w:rsidR="007145AB" w:rsidRDefault="00F71669">
      <w:pPr>
        <w:pStyle w:val="a9"/>
        <w:widowControl/>
        <w:spacing w:after="0" w:line="350" w:lineRule="auto"/>
        <w:ind w:left="0" w:firstLine="709"/>
        <w:jc w:val="both"/>
        <w:rPr>
          <w:rFonts w:ascii="Times New Roman" w:eastAsia="Times New Roman" w:hAnsi="Times New Roman"/>
          <w:i/>
          <w:sz w:val="28"/>
          <w:szCs w:val="28"/>
          <w:lang w:val="ru-RU" w:eastAsia="ru-RU"/>
        </w:rPr>
      </w:pPr>
      <w:r>
        <w:rPr>
          <w:rFonts w:ascii="Times New Roman" w:hAnsi="Times New Roman"/>
          <w:sz w:val="28"/>
          <w:szCs w:val="28"/>
          <w:lang w:val="ru-RU"/>
        </w:rPr>
        <w:t>Социальный и коммерческий контекст массовой музыкальной культуры (потребительские тенденции современной культуры).</w:t>
      </w:r>
      <w:r>
        <w:rPr>
          <w:rFonts w:ascii="Times New Roman" w:eastAsia="Times New Roman" w:hAnsi="Times New Roman"/>
          <w:sz w:val="28"/>
          <w:szCs w:val="28"/>
          <w:lang w:val="ru-RU" w:eastAsia="ru-RU"/>
        </w:rPr>
        <w:t xml:space="preserve">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песни, относящейся к одному из молодежных музыкальных течений;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дискуссия на тему «Современная музыка»;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презентация альбома своей любимой группы.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161.6.8.4. Музыка цифрового мира.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поиск информации о способах сохранения и передачи музыки прежде и сейчас;</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просмотр музыкального клипа популярного исполнителя, анализ его художественного образа, стиля, выразительных средств;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популярной современной песни;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6.9. Модуль № 9 «Связь музыки с другими видами искусства» </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161.</w:t>
      </w:r>
      <w:r>
        <w:rPr>
          <w:rFonts w:ascii="Times New Roman" w:eastAsia="Times New Roman" w:hAnsi="Times New Roman"/>
          <w:sz w:val="28"/>
          <w:szCs w:val="28"/>
          <w:lang w:val="ru-RU" w:eastAsia="ru-RU"/>
        </w:rPr>
        <w:t>6.9.1. </w:t>
      </w:r>
      <w:r>
        <w:rPr>
          <w:rFonts w:ascii="Times New Roman" w:hAnsi="Times New Roman"/>
          <w:sz w:val="28"/>
          <w:szCs w:val="28"/>
          <w:lang w:val="ru-RU"/>
        </w:rPr>
        <w:t>Музыка и литература</w:t>
      </w:r>
      <w:r>
        <w:rPr>
          <w:rFonts w:ascii="Times New Roman" w:eastAsia="Times New Roman" w:hAnsi="Times New Roman"/>
          <w:sz w:val="28"/>
          <w:szCs w:val="28"/>
          <w:lang w:val="ru-RU" w:eastAsia="ru-RU"/>
        </w:rPr>
        <w:t>.</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lastRenderedPageBreak/>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вокальной и инструментальной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сочинение рассказа, стихотворения под впечатлением от восприятия инструментального музыкального произведения;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рисование образов программной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6.9.2. Музыка и живопись.</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музыкальными произведениями программной музыки, выявление интонаций изобразительного характера;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6.9.3. Музыка и театр.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музыки, созданной отечественными и иностранными композиторами для драматического театра;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песни из театральной постановки, просмотр видеозаписи спектакля, в котором звучит данная песня;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материале изученных фрагментов музыкальных спектаклей;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161.6.9.4. Музыка кино и телевидения.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других).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киномузыки отечественных и зарубежных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просмотр фильмов с целью анализа выразительного эффекта, создаваемого музыкой;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песни из фильма;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161.7. Планируемые результаты освоения программы по музыке на уровне основного общего образования.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161.7.1. 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 патриотического воспитания:</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осознание российской гражданской идентичности в поликультурном и многоконфессиональном обществе;</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знание Гимна России и традиций его исполнения, уважение музыкальных символов республик Российской Федерации и других стран мира;</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проявление интереса к освоению музыкальных традиций своего края, музыкальной культуры народов России;</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знание достижений отечественных музыкантов, их вклада в мировую музыкальную культуру;</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интерес к изучению истории отечественной музыкальной культуры;</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стремление развивать и сохранять музыкальную культуру своей страны, своего края;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2)</w:t>
      </w:r>
      <w:r>
        <w:rPr>
          <w:rFonts w:ascii="Times New Roman" w:eastAsia="Times New Roman" w:hAnsi="Times New Roman"/>
          <w:sz w:val="28"/>
          <w:szCs w:val="28"/>
          <w:lang w:val="ru-RU" w:eastAsia="ru-RU"/>
        </w:rPr>
        <w:t> </w:t>
      </w:r>
      <w:r>
        <w:rPr>
          <w:rFonts w:ascii="Times New Roman" w:hAnsi="Times New Roman"/>
          <w:sz w:val="28"/>
          <w:szCs w:val="28"/>
          <w:lang w:val="ru-RU"/>
        </w:rPr>
        <w:t>гражданского воспитания:</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r>
        <w:rPr>
          <w:rFonts w:ascii="Times New Roman" w:eastAsia="Times New Roman" w:hAnsi="Times New Roman"/>
          <w:sz w:val="28"/>
          <w:szCs w:val="28"/>
          <w:lang w:val="ru-RU" w:eastAsia="ru-RU"/>
        </w:rPr>
        <w:t>;</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 духовно-нравственного воспитания:</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ориентация на моральные ценности и нормы в ситуациях нравственного выбора;</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готовность воспринимать музыкальное искусство с учетом моральных и духовных ценностей этического и религиозного контекста, социально-исторических особенностей этики и эстетики;</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lastRenderedPageBreak/>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r>
        <w:rPr>
          <w:rFonts w:ascii="Times New Roman" w:eastAsia="Times New Roman" w:hAnsi="Times New Roman"/>
          <w:sz w:val="28"/>
          <w:szCs w:val="28"/>
          <w:lang w:val="ru-RU" w:eastAsia="ru-RU"/>
        </w:rPr>
        <w:t>;</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4) эстетического воспитания:</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осознание ценности творчества, таланта;</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осознание важности музыкального искусства как средства коммуникации и самовыражения;</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понимание ценности отечественного и мирового искусства, роли этнических культурных традиций и народного творчества;</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стремление к самовыражению в разных видах искусства</w:t>
      </w:r>
      <w:r>
        <w:rPr>
          <w:rFonts w:ascii="Times New Roman" w:eastAsia="Times New Roman" w:hAnsi="Times New Roman"/>
          <w:sz w:val="28"/>
          <w:szCs w:val="28"/>
          <w:lang w:val="ru-RU" w:eastAsia="ru-RU"/>
        </w:rPr>
        <w:t>;</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5) ценности научного познания: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овладение музыкальным языком, навыками познания музыки как искусства интонируемого смысла;</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r>
        <w:rPr>
          <w:rFonts w:ascii="Times New Roman" w:eastAsia="Times New Roman" w:hAnsi="Times New Roman"/>
          <w:sz w:val="28"/>
          <w:szCs w:val="28"/>
          <w:lang w:val="ru-RU" w:eastAsia="ru-RU"/>
        </w:rPr>
        <w:t>;</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6) физического воспитания, формирования культуры здоровья и эмоционального благополучия:</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осознание ценности жизни с использованием собственного жизненного опыта и опыта восприятия произведений искусства;</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w:t>
      </w:r>
      <w:r>
        <w:rPr>
          <w:rFonts w:ascii="Times New Roman" w:hAnsi="Times New Roman"/>
          <w:sz w:val="28"/>
          <w:szCs w:val="28"/>
          <w:lang w:val="ru-RU"/>
        </w:rPr>
        <w:lastRenderedPageBreak/>
        <w:t>том числе в процессе повседневного общения;</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сформированность навыков рефлексии, признание своего права на ошибку и такого же права другого человека</w:t>
      </w:r>
      <w:r>
        <w:rPr>
          <w:rFonts w:ascii="Times New Roman" w:eastAsia="Times New Roman" w:hAnsi="Times New Roman"/>
          <w:sz w:val="28"/>
          <w:szCs w:val="28"/>
          <w:lang w:val="ru-RU" w:eastAsia="ru-RU"/>
        </w:rPr>
        <w:t>;</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7) трудового воспитания:</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установка на посильное активное участие в практической деятельности;</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трудолюбие в учебе, настойчивость в достижении поставленных целей;</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интерес к практическому изучению профессий в сфере культуры и искусства;</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уважение к труду и результатам трудовой деятельности</w:t>
      </w:r>
      <w:r>
        <w:rPr>
          <w:rFonts w:ascii="Times New Roman" w:eastAsia="Times New Roman" w:hAnsi="Times New Roman"/>
          <w:sz w:val="28"/>
          <w:szCs w:val="28"/>
          <w:lang w:val="ru-RU" w:eastAsia="ru-RU"/>
        </w:rPr>
        <w:t>;</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8) экологического воспитания:</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повышение уровня экологической культуры, осознание глобального характера экологических проблем и путей их решения;</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нравственно-эстетическое отношение к природе,</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участие в экологических проектах через различные формы музыкального творчества</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hAnsi="Times New Roman"/>
          <w:sz w:val="28"/>
          <w:szCs w:val="28"/>
          <w:lang w:val="ru-RU"/>
        </w:rPr>
        <w:t>9)</w:t>
      </w:r>
      <w:r>
        <w:rPr>
          <w:rFonts w:ascii="Times New Roman" w:eastAsia="Times New Roman" w:hAnsi="Times New Roman"/>
          <w:sz w:val="28"/>
          <w:szCs w:val="28"/>
          <w:lang w:val="ru-RU" w:eastAsia="ru-RU"/>
        </w:rPr>
        <w:t> </w:t>
      </w:r>
      <w:r>
        <w:rPr>
          <w:rFonts w:ascii="Times New Roman" w:hAnsi="Times New Roman"/>
          <w:sz w:val="28"/>
          <w:szCs w:val="28"/>
          <w:lang w:val="ru-RU"/>
        </w:rPr>
        <w:t>адаптации к изменяющимся условиям социальной и природной среды:</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7145AB" w:rsidRPr="00482CD3" w:rsidRDefault="00F71669">
      <w:pPr>
        <w:pStyle w:val="aff7"/>
        <w:spacing w:line="350" w:lineRule="auto"/>
        <w:ind w:left="0" w:right="0" w:firstLine="709"/>
        <w:contextualSpacing/>
        <w:rPr>
          <w:rFonts w:ascii="Times New Roman" w:hAnsi="Times New Roman"/>
          <w:sz w:val="28"/>
          <w:szCs w:val="28"/>
          <w:lang w:val="ru-RU"/>
        </w:rPr>
      </w:pPr>
      <w:r w:rsidRPr="00482CD3">
        <w:rPr>
          <w:rFonts w:ascii="Times New Roman" w:hAnsi="Times New Roman"/>
          <w:sz w:val="28"/>
          <w:szCs w:val="28"/>
          <w:lang w:val="ru-RU"/>
        </w:rPr>
        <w:t>стремление перенимать опыт, учиться у других людей, в том числе в разнообразных проявлениях творчества, овладения различными навыками в сфере музыкального и других видов искусства;</w:t>
      </w:r>
    </w:p>
    <w:p w:rsidR="007145AB" w:rsidRDefault="00F71669">
      <w:pPr>
        <w:pStyle w:val="aff7"/>
        <w:spacing w:line="350" w:lineRule="auto"/>
        <w:ind w:left="0" w:right="0" w:firstLine="709"/>
        <w:contextualSpacing/>
        <w:rPr>
          <w:rFonts w:ascii="Times New Roman" w:hAnsi="Times New Roman"/>
          <w:i/>
          <w:sz w:val="28"/>
          <w:szCs w:val="28"/>
          <w:lang w:val="ru-RU"/>
        </w:rPr>
      </w:pPr>
      <w:r>
        <w:rPr>
          <w:rFonts w:ascii="Times New Roman" w:hAnsi="Times New Roman"/>
          <w:sz w:val="28"/>
          <w:szCs w:val="28"/>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161.7.2. 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161.7.2.1. У обучающегося будут сформированы следующие базовые логические действия как часть универсальных познавательных учебных действий: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сопоставлять, сравнивать на основании существенных признаков произведения, жанры и стили музыкального и других видов искусства;</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обнаруживать взаимные влияния отдельных видов, жанров и стилей музыки друг на друга, формулировать гипотезы о взаимосвязях;</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выявлять и характеризовать существенные признаки конкретного музыкального звучания;</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самостоятельно обобщать и формулировать выводы по результатам проведенного слухового наблюдения-исследования</w:t>
      </w:r>
      <w:r>
        <w:rPr>
          <w:rFonts w:ascii="Times New Roman" w:eastAsia="Times New Roman" w:hAnsi="Times New Roman"/>
          <w:sz w:val="28"/>
          <w:szCs w:val="28"/>
          <w:lang w:val="ru-RU" w:eastAsia="ru-RU"/>
        </w:rPr>
        <w:t>.</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161.7.2.2. У обучающегося будут сформированы следующие базовые исследовательские действия как часть универсальных познавательных учебных действий: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следовать внутренним слухом за развитием музыкального процесса, «наблюдать» звучание музыки;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использовать вопросы как исследовательский инструмент познания;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составлять алгоритм действий и использовать его для решения учебных, в том числе исполнительских и творческих задач;</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lastRenderedPageBreak/>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самостоятельно формулировать обобщения и выводы по результатам проведенного наблюдения, слухового исследования</w:t>
      </w:r>
      <w:r>
        <w:rPr>
          <w:rFonts w:ascii="Times New Roman" w:eastAsia="Times New Roman" w:hAnsi="Times New Roman"/>
          <w:sz w:val="28"/>
          <w:szCs w:val="28"/>
          <w:lang w:val="ru-RU" w:eastAsia="ru-RU"/>
        </w:rPr>
        <w:t>.</w:t>
      </w:r>
    </w:p>
    <w:p w:rsidR="007145AB" w:rsidRDefault="00F71669">
      <w:pPr>
        <w:pStyle w:val="a9"/>
        <w:widowControl/>
        <w:spacing w:after="0" w:line="350" w:lineRule="auto"/>
        <w:ind w:left="0" w:firstLine="709"/>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161.7.2.3. </w:t>
      </w:r>
      <w:r>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Pr>
          <w:rFonts w:ascii="Times New Roman" w:eastAsia="SchoolBookSanPin" w:hAnsi="Times New Roman"/>
          <w:bCs/>
          <w:sz w:val="28"/>
          <w:szCs w:val="28"/>
          <w:lang w:val="ru-RU"/>
        </w:rPr>
        <w:t>универсальных познавательных учебных действий</w:t>
      </w:r>
      <w:r>
        <w:rPr>
          <w:rFonts w:ascii="Times New Roman" w:eastAsia="SchoolBookSanPin" w:hAnsi="Times New Roman"/>
          <w:sz w:val="28"/>
          <w:szCs w:val="28"/>
          <w:lang w:val="ru-RU"/>
        </w:rPr>
        <w:t>:</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понимать специфику работы с аудиоинформацией, музыкальными записями;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использовать интонирование для запоминания звуковой информации, музыкальных произведений;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оценивать надежность информации по критериям, предложенным учителем или сформулированным самостоятельно;</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тексты информационного и художественного содержания, трансформировать, интерпретировать их в соответствии с учебной задачей;</w:t>
      </w:r>
    </w:p>
    <w:p w:rsidR="007145AB" w:rsidRDefault="00F71669">
      <w:pPr>
        <w:pStyle w:val="a9"/>
        <w:widowControl/>
        <w:spacing w:after="0" w:line="350" w:lineRule="auto"/>
        <w:ind w:left="0" w:firstLine="709"/>
        <w:jc w:val="both"/>
        <w:rPr>
          <w:rFonts w:ascii="Times New Roman" w:eastAsia="SchoolBookSanPin" w:hAnsi="Times New Roman"/>
          <w:sz w:val="28"/>
          <w:szCs w:val="28"/>
          <w:lang w:val="ru-RU"/>
        </w:rPr>
      </w:pPr>
      <w:r>
        <w:rPr>
          <w:rFonts w:ascii="Times New Roman" w:hAnsi="Times New Roman"/>
          <w:sz w:val="28"/>
          <w:szCs w:val="28"/>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r>
        <w:rPr>
          <w:rFonts w:ascii="Times New Roman" w:eastAsia="SchoolBookSanPin" w:hAnsi="Times New Roman"/>
          <w:sz w:val="28"/>
          <w:szCs w:val="28"/>
          <w:lang w:val="ru-RU"/>
        </w:rPr>
        <w:t>.</w:t>
      </w:r>
    </w:p>
    <w:p w:rsidR="007145AB" w:rsidRDefault="00F71669">
      <w:pPr>
        <w:pStyle w:val="a9"/>
        <w:widowControl/>
        <w:spacing w:after="0" w:line="350" w:lineRule="auto"/>
        <w:ind w:left="0" w:firstLine="709"/>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161.7.2.4. </w:t>
      </w:r>
      <w:r>
        <w:rPr>
          <w:rFonts w:ascii="Times New Roman" w:hAnsi="Times New Roman"/>
          <w:sz w:val="28"/>
          <w:szCs w:val="28"/>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7145AB" w:rsidRDefault="00F71669">
      <w:pPr>
        <w:pStyle w:val="a9"/>
        <w:widowControl/>
        <w:spacing w:after="0" w:line="350" w:lineRule="auto"/>
        <w:ind w:left="0" w:firstLine="709"/>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161.7.2.5. </w:t>
      </w:r>
      <w:r>
        <w:rPr>
          <w:rFonts w:ascii="Times New Roman" w:eastAsia="SchoolBookSanPin" w:hAnsi="Times New Roman"/>
          <w:sz w:val="28"/>
          <w:szCs w:val="28"/>
          <w:lang w:val="ru-RU"/>
        </w:rPr>
        <w:t xml:space="preserve">У обучающегося будут сформированы умения как часть </w:t>
      </w:r>
      <w:r>
        <w:rPr>
          <w:rFonts w:ascii="Times New Roman" w:eastAsia="SchoolBookSanPin" w:hAnsi="Times New Roman"/>
          <w:bCs/>
          <w:sz w:val="28"/>
          <w:szCs w:val="28"/>
          <w:lang w:val="ru-RU"/>
        </w:rPr>
        <w:t>универсальных коммуникативных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contextualSpacing/>
        <w:jc w:val="both"/>
        <w:rPr>
          <w:rFonts w:ascii="Times New Roman" w:eastAsia="SchoolBookSanPin" w:hAnsi="Times New Roman"/>
          <w:bCs/>
          <w:sz w:val="28"/>
          <w:szCs w:val="28"/>
          <w:lang w:val="ru-RU"/>
        </w:rPr>
      </w:pPr>
      <w:r>
        <w:rPr>
          <w:rFonts w:ascii="Times New Roman" w:eastAsia="SchoolBookSanPin" w:hAnsi="Times New Roman"/>
          <w:bCs/>
          <w:sz w:val="28"/>
          <w:szCs w:val="28"/>
          <w:lang w:val="ru-RU"/>
        </w:rPr>
        <w:t>1)</w:t>
      </w:r>
      <w:r>
        <w:rPr>
          <w:rFonts w:ascii="Times New Roman" w:eastAsia="Times New Roman" w:hAnsi="Times New Roman"/>
          <w:sz w:val="28"/>
          <w:szCs w:val="28"/>
          <w:lang w:val="ru-RU" w:eastAsia="ru-RU"/>
        </w:rPr>
        <w:t> </w:t>
      </w:r>
      <w:r>
        <w:rPr>
          <w:rFonts w:ascii="Times New Roman" w:eastAsia="SchoolBookSanPin" w:hAnsi="Times New Roman"/>
          <w:bCs/>
          <w:sz w:val="28"/>
          <w:szCs w:val="28"/>
          <w:lang w:val="ru-RU"/>
        </w:rPr>
        <w:t>невербальная коммуникация: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lastRenderedPageBreak/>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эффективно использовать интонационно-выразительные возможности в ситуации публичного выступления;</w:t>
      </w:r>
    </w:p>
    <w:p w:rsidR="007145AB" w:rsidRDefault="00F71669">
      <w:pPr>
        <w:spacing w:after="0" w:line="350" w:lineRule="auto"/>
        <w:ind w:firstLine="709"/>
        <w:contextualSpacing/>
        <w:jc w:val="both"/>
        <w:rPr>
          <w:rFonts w:ascii="Times New Roman" w:eastAsia="SchoolBookSanPin" w:hAnsi="Times New Roman"/>
          <w:bCs/>
          <w:sz w:val="28"/>
          <w:szCs w:val="28"/>
          <w:lang w:val="ru-RU"/>
        </w:rPr>
      </w:pPr>
      <w:r>
        <w:rPr>
          <w:rFonts w:ascii="Times New Roman" w:hAnsi="Times New Roman"/>
          <w:sz w:val="28"/>
          <w:szCs w:val="28"/>
          <w:lang w:val="ru-RU"/>
        </w:rPr>
        <w:t>распознавать невербальные средства общения (интонация, мимика, жесты), расценивать их как полноценные элементы коммуникации, включаться в соответствующий уровень общения</w:t>
      </w:r>
      <w:r>
        <w:rPr>
          <w:rFonts w:ascii="Times New Roman" w:eastAsia="SchoolBookSanPin" w:hAnsi="Times New Roman"/>
          <w:bCs/>
          <w:sz w:val="28"/>
          <w:szCs w:val="28"/>
          <w:lang w:val="ru-RU"/>
        </w:rPr>
        <w:t>;</w:t>
      </w:r>
    </w:p>
    <w:p w:rsidR="007145AB" w:rsidRDefault="00F71669">
      <w:pPr>
        <w:spacing w:after="0" w:line="350" w:lineRule="auto"/>
        <w:ind w:firstLine="709"/>
        <w:contextualSpacing/>
        <w:jc w:val="both"/>
        <w:rPr>
          <w:rFonts w:ascii="Times New Roman" w:eastAsia="SchoolBookSanPin" w:hAnsi="Times New Roman"/>
          <w:bCs/>
          <w:sz w:val="28"/>
          <w:szCs w:val="28"/>
          <w:lang w:val="ru-RU"/>
        </w:rPr>
      </w:pPr>
      <w:r>
        <w:rPr>
          <w:rFonts w:ascii="Times New Roman" w:eastAsia="SchoolBookSanPin" w:hAnsi="Times New Roman"/>
          <w:bCs/>
          <w:sz w:val="28"/>
          <w:szCs w:val="28"/>
          <w:lang w:val="ru-RU"/>
        </w:rPr>
        <w:t>2)</w:t>
      </w:r>
      <w:r>
        <w:rPr>
          <w:rFonts w:ascii="Times New Roman" w:eastAsia="Times New Roman" w:hAnsi="Times New Roman"/>
          <w:sz w:val="28"/>
          <w:szCs w:val="28"/>
          <w:lang w:val="ru-RU" w:eastAsia="ru-RU"/>
        </w:rPr>
        <w:t> </w:t>
      </w:r>
      <w:r>
        <w:rPr>
          <w:rFonts w:ascii="Times New Roman" w:eastAsia="SchoolBookSanPin" w:hAnsi="Times New Roman"/>
          <w:bCs/>
          <w:sz w:val="28"/>
          <w:szCs w:val="28"/>
          <w:lang w:val="ru-RU"/>
        </w:rPr>
        <w:t>вербальное общение:</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воспринимать и формулировать суждения, выражать эмоции в соответствии с условиями и целями общения;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выражать свое мнение, в том числе впечатления от общения с музыкальным искусством в устных и письменных текстах;</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вести диалог, дискуссию, задавать вопросы по существу обсуждаемой темы, поддерживать благожелательный тон диалога;</w:t>
      </w:r>
    </w:p>
    <w:p w:rsidR="007145AB" w:rsidRDefault="00F71669">
      <w:pPr>
        <w:spacing w:after="0" w:line="350" w:lineRule="auto"/>
        <w:ind w:firstLine="709"/>
        <w:jc w:val="both"/>
        <w:rPr>
          <w:rFonts w:ascii="Times New Roman" w:eastAsia="SchoolBookSanPin" w:hAnsi="Times New Roman"/>
          <w:bCs/>
          <w:sz w:val="28"/>
          <w:szCs w:val="28"/>
          <w:lang w:val="ru-RU"/>
        </w:rPr>
      </w:pPr>
      <w:r>
        <w:rPr>
          <w:rFonts w:ascii="Times New Roman" w:hAnsi="Times New Roman"/>
          <w:sz w:val="28"/>
          <w:szCs w:val="28"/>
          <w:lang w:val="ru-RU"/>
        </w:rPr>
        <w:t>публично представлять результаты учебной и творческой деятельности</w:t>
      </w:r>
      <w:r>
        <w:rPr>
          <w:rFonts w:ascii="Times New Roman" w:eastAsia="SchoolBookSanPin" w:hAnsi="Times New Roman"/>
          <w:bCs/>
          <w:sz w:val="28"/>
          <w:szCs w:val="28"/>
          <w:lang w:val="ru-RU"/>
        </w:rPr>
        <w:t>;</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eastAsia="SchoolBookSanPin" w:hAnsi="Times New Roman"/>
          <w:bCs/>
          <w:sz w:val="28"/>
          <w:szCs w:val="28"/>
          <w:lang w:val="ru-RU"/>
        </w:rPr>
        <w:t>3)</w:t>
      </w:r>
      <w:r>
        <w:rPr>
          <w:rFonts w:ascii="Times New Roman" w:eastAsia="Times New Roman" w:hAnsi="Times New Roman"/>
          <w:sz w:val="28"/>
          <w:szCs w:val="28"/>
          <w:lang w:val="ru-RU" w:eastAsia="ru-RU"/>
        </w:rPr>
        <w:t> </w:t>
      </w:r>
      <w:r>
        <w:rPr>
          <w:rFonts w:ascii="Times New Roman" w:hAnsi="Times New Roman"/>
          <w:sz w:val="28"/>
          <w:szCs w:val="28"/>
          <w:lang w:val="ru-RU"/>
        </w:rPr>
        <w:t>совместная деятельность (сотрудничество):</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принимать цель совместной деятельности, коллективно строить действия по ее </w:t>
      </w:r>
      <w:r>
        <w:rPr>
          <w:rFonts w:ascii="Times New Roman" w:hAnsi="Times New Roman"/>
          <w:sz w:val="28"/>
          <w:szCs w:val="28"/>
          <w:lang w:val="ru-RU"/>
        </w:rPr>
        <w:lastRenderedPageBreak/>
        <w:t>достижению: распределять роли, договариваться, обсуждать процесс и результат совместной работы;</w:t>
      </w:r>
    </w:p>
    <w:p w:rsidR="007145AB" w:rsidRPr="00482CD3" w:rsidRDefault="00F71669">
      <w:pPr>
        <w:pStyle w:val="aff7"/>
        <w:spacing w:line="350" w:lineRule="auto"/>
        <w:ind w:left="0" w:right="0" w:firstLine="709"/>
        <w:contextualSpacing/>
        <w:rPr>
          <w:rFonts w:ascii="Times New Roman" w:hAnsi="Times New Roman"/>
          <w:sz w:val="28"/>
          <w:szCs w:val="28"/>
          <w:lang w:val="ru-RU"/>
        </w:rPr>
      </w:pPr>
      <w:r w:rsidRPr="00482CD3">
        <w:rPr>
          <w:rFonts w:ascii="Times New Roman" w:hAnsi="Times New Roman"/>
          <w:sz w:val="28"/>
          <w:szCs w:val="28"/>
          <w:lang w:val="ru-RU"/>
        </w:rPr>
        <w:t xml:space="preserve">уметь обобщать мнения нескольких </w:t>
      </w:r>
      <w:r>
        <w:rPr>
          <w:rFonts w:ascii="Times New Roman" w:hAnsi="Times New Roman"/>
          <w:sz w:val="28"/>
          <w:szCs w:val="28"/>
          <w:lang w:val="ru-RU"/>
        </w:rPr>
        <w:t>человек</w:t>
      </w:r>
      <w:r w:rsidRPr="00482CD3">
        <w:rPr>
          <w:rFonts w:ascii="Times New Roman" w:hAnsi="Times New Roman"/>
          <w:sz w:val="28"/>
          <w:szCs w:val="28"/>
          <w:lang w:val="ru-RU"/>
        </w:rPr>
        <w:t>, проявлять готовность руководить, выполнять поручения, подчиняться;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7145AB" w:rsidRDefault="00F71669">
      <w:pPr>
        <w:pStyle w:val="a9"/>
        <w:widowControl/>
        <w:spacing w:after="0" w:line="350" w:lineRule="auto"/>
        <w:ind w:left="0" w:firstLine="709"/>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w:t>
      </w:r>
      <w:r>
        <w:rPr>
          <w:rFonts w:ascii="Times New Roman" w:eastAsia="SchoolBookSanPin" w:hAnsi="Times New Roman"/>
          <w:sz w:val="28"/>
          <w:szCs w:val="28"/>
          <w:lang w:val="ru-RU"/>
        </w:rPr>
        <w:t>2.6. У обучающегося будут сформированы умения самоорганизации как часть универсальных регулятивных учебных действий: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планировать достижение целей через решение ряда последовательных задач частного характера;</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самостоятельно составлять план действий, вносить необходимые коррективы в ходе его реализации;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выявлять наиболее важные проблемы для решения в учебных и жизненных ситуациях;</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7145AB" w:rsidRDefault="00F71669">
      <w:pPr>
        <w:spacing w:after="0" w:line="350" w:lineRule="auto"/>
        <w:ind w:firstLine="709"/>
        <w:contextualSpacing/>
        <w:jc w:val="both"/>
        <w:rPr>
          <w:rFonts w:ascii="Times New Roman" w:eastAsia="SchoolBookSanPin" w:hAnsi="Times New Roman"/>
          <w:sz w:val="28"/>
          <w:szCs w:val="28"/>
          <w:lang w:val="ru-RU"/>
        </w:rPr>
      </w:pPr>
      <w:r>
        <w:rPr>
          <w:rFonts w:ascii="Times New Roman" w:hAnsi="Times New Roman"/>
          <w:sz w:val="28"/>
          <w:szCs w:val="28"/>
          <w:lang w:val="ru-RU"/>
        </w:rPr>
        <w:t>проводить выбор и брать за него ответственность на себя</w:t>
      </w:r>
      <w:r>
        <w:rPr>
          <w:rFonts w:ascii="Times New Roman" w:eastAsia="SchoolBookSanPin" w:hAnsi="Times New Roman"/>
          <w:sz w:val="28"/>
          <w:szCs w:val="28"/>
          <w:lang w:val="ru-RU"/>
        </w:rPr>
        <w:t>.</w:t>
      </w:r>
    </w:p>
    <w:p w:rsidR="007145AB" w:rsidRDefault="00F71669">
      <w:pPr>
        <w:spacing w:after="0" w:line="350" w:lineRule="auto"/>
        <w:ind w:firstLine="709"/>
        <w:contextualSpacing/>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w:t>
      </w:r>
      <w:r>
        <w:rPr>
          <w:rFonts w:ascii="Times New Roman" w:eastAsia="SchoolBookSanPin" w:hAnsi="Times New Roman"/>
          <w:sz w:val="28"/>
          <w:szCs w:val="28"/>
          <w:lang w:val="ru-RU"/>
        </w:rPr>
        <w:t xml:space="preserve">2.7. У обучающегося будут сформированы умения самоконтроля (рефлексии) как часть </w:t>
      </w:r>
      <w:r>
        <w:rPr>
          <w:rFonts w:ascii="Times New Roman" w:eastAsia="SchoolBookSanPin" w:hAnsi="Times New Roman"/>
          <w:bCs/>
          <w:sz w:val="28"/>
          <w:szCs w:val="28"/>
          <w:lang w:val="ru-RU"/>
        </w:rPr>
        <w:t>универсальных регулятивных учебных действий</w:t>
      </w:r>
      <w:r>
        <w:rPr>
          <w:rFonts w:ascii="Times New Roman" w:eastAsia="SchoolBookSanPin" w:hAnsi="Times New Roman"/>
          <w:sz w:val="28"/>
          <w:szCs w:val="28"/>
          <w:lang w:val="ru-RU"/>
        </w:rPr>
        <w:t>:</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владеть способами самоконтроля, самомотивации и рефлексии;</w:t>
      </w:r>
    </w:p>
    <w:p w:rsidR="007145AB" w:rsidRPr="00482CD3" w:rsidRDefault="00F71669">
      <w:pPr>
        <w:pStyle w:val="aff7"/>
        <w:spacing w:line="350" w:lineRule="auto"/>
        <w:ind w:left="0" w:right="0" w:firstLine="709"/>
        <w:contextualSpacing/>
        <w:rPr>
          <w:rFonts w:ascii="Times New Roman" w:hAnsi="Times New Roman"/>
          <w:sz w:val="28"/>
          <w:szCs w:val="28"/>
          <w:lang w:val="ru-RU"/>
        </w:rPr>
      </w:pPr>
      <w:r w:rsidRPr="00482CD3">
        <w:rPr>
          <w:rFonts w:ascii="Times New Roman" w:hAnsi="Times New Roman"/>
          <w:sz w:val="28"/>
          <w:szCs w:val="28"/>
          <w:lang w:val="ru-RU"/>
        </w:rPr>
        <w:t>давать оценку учебной ситуации и предлагать план ее изменения;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предвидеть трудности, которые могут возникнуть при решении учебной задачи, и адаптировать решение к меняющимся обстоятельствам;</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объяснять причины достижения (не достижения) результатов деятельности, </w:t>
      </w:r>
      <w:r>
        <w:rPr>
          <w:rFonts w:ascii="Times New Roman" w:hAnsi="Times New Roman"/>
          <w:sz w:val="28"/>
          <w:szCs w:val="28"/>
          <w:lang w:val="ru-RU"/>
        </w:rPr>
        <w:lastRenderedPageBreak/>
        <w:t>понимать причины неудач и уметь предупреждать их, давать оценку приобретенному опыту;</w:t>
      </w:r>
    </w:p>
    <w:p w:rsidR="007145AB" w:rsidRDefault="00F71669">
      <w:pPr>
        <w:spacing w:after="0" w:line="350" w:lineRule="auto"/>
        <w:ind w:firstLine="709"/>
        <w:contextualSpacing/>
        <w:jc w:val="both"/>
        <w:rPr>
          <w:rFonts w:ascii="Times New Roman" w:eastAsia="SchoolBookSanPin" w:hAnsi="Times New Roman"/>
          <w:sz w:val="28"/>
          <w:szCs w:val="28"/>
          <w:lang w:val="ru-RU"/>
        </w:rPr>
      </w:pPr>
      <w:r>
        <w:rPr>
          <w:rFonts w:ascii="Times New Roman" w:hAnsi="Times New Roman"/>
          <w:sz w:val="28"/>
          <w:szCs w:val="28"/>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r>
        <w:rPr>
          <w:rFonts w:ascii="Times New Roman" w:eastAsia="SchoolBookSanPin" w:hAnsi="Times New Roman"/>
          <w:sz w:val="28"/>
          <w:szCs w:val="28"/>
          <w:lang w:val="ru-RU"/>
        </w:rPr>
        <w:t>.</w:t>
      </w:r>
    </w:p>
    <w:p w:rsidR="007145AB" w:rsidRDefault="00F71669">
      <w:pPr>
        <w:spacing w:after="0" w:line="350" w:lineRule="auto"/>
        <w:ind w:firstLine="709"/>
        <w:contextualSpacing/>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w:t>
      </w:r>
      <w:r>
        <w:rPr>
          <w:rFonts w:ascii="Times New Roman" w:eastAsia="SchoolBookSanPin" w:hAnsi="Times New Roman"/>
          <w:sz w:val="28"/>
          <w:szCs w:val="28"/>
          <w:lang w:val="ru-RU"/>
        </w:rPr>
        <w:t xml:space="preserve">2.8. У обучающегося будут сформированы умения </w:t>
      </w:r>
      <w:r>
        <w:rPr>
          <w:rFonts w:ascii="Times New Roman" w:hAnsi="Times New Roman"/>
          <w:sz w:val="28"/>
          <w:szCs w:val="28"/>
          <w:lang w:val="ru-RU"/>
        </w:rPr>
        <w:t>эмоционального интеллекта</w:t>
      </w:r>
      <w:r>
        <w:rPr>
          <w:rFonts w:ascii="Times New Roman" w:eastAsia="SchoolBookSanPin" w:hAnsi="Times New Roman"/>
          <w:sz w:val="28"/>
          <w:szCs w:val="28"/>
          <w:lang w:val="ru-RU"/>
        </w:rPr>
        <w:t xml:space="preserve"> как часть </w:t>
      </w:r>
      <w:r>
        <w:rPr>
          <w:rFonts w:ascii="Times New Roman" w:eastAsia="SchoolBookSanPin" w:hAnsi="Times New Roman"/>
          <w:bCs/>
          <w:sz w:val="28"/>
          <w:szCs w:val="28"/>
          <w:lang w:val="ru-RU"/>
        </w:rPr>
        <w:t>универсальных регулятивных учебных действий</w:t>
      </w:r>
      <w:r>
        <w:rPr>
          <w:rFonts w:ascii="Times New Roman" w:eastAsia="SchoolBookSanPin" w:hAnsi="Times New Roman"/>
          <w:sz w:val="28"/>
          <w:szCs w:val="28"/>
          <w:lang w:val="ru-RU"/>
        </w:rPr>
        <w:t>:</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выявлять и анализировать причины эмоций;</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понимать мотивы и намерения другого человека, анализируя коммуникативно-интонационную ситуацию;</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регулировать способ выражения собственных эмоций.</w:t>
      </w:r>
    </w:p>
    <w:p w:rsidR="007145AB" w:rsidRDefault="00F71669">
      <w:pPr>
        <w:spacing w:after="0" w:line="350" w:lineRule="auto"/>
        <w:ind w:firstLine="709"/>
        <w:contextualSpacing/>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w:t>
      </w:r>
      <w:r>
        <w:rPr>
          <w:rFonts w:ascii="Times New Roman" w:eastAsia="SchoolBookSanPin" w:hAnsi="Times New Roman"/>
          <w:sz w:val="28"/>
          <w:szCs w:val="28"/>
          <w:lang w:val="ru-RU"/>
        </w:rPr>
        <w:t xml:space="preserve">2.9. У обучающегося будут сформированы умения </w:t>
      </w:r>
      <w:r>
        <w:rPr>
          <w:rFonts w:ascii="Times New Roman" w:hAnsi="Times New Roman"/>
          <w:sz w:val="28"/>
          <w:szCs w:val="28"/>
          <w:lang w:val="ru-RU"/>
        </w:rPr>
        <w:t>принимать себя и других</w:t>
      </w:r>
      <w:r>
        <w:rPr>
          <w:rFonts w:ascii="Times New Roman" w:eastAsia="SchoolBookSanPin" w:hAnsi="Times New Roman"/>
          <w:sz w:val="28"/>
          <w:szCs w:val="28"/>
          <w:lang w:val="ru-RU"/>
        </w:rPr>
        <w:t xml:space="preserve"> как часть </w:t>
      </w:r>
      <w:r>
        <w:rPr>
          <w:rFonts w:ascii="Times New Roman" w:eastAsia="SchoolBookSanPin" w:hAnsi="Times New Roman"/>
          <w:bCs/>
          <w:sz w:val="28"/>
          <w:szCs w:val="28"/>
          <w:lang w:val="ru-RU"/>
        </w:rPr>
        <w:t>универсальных регулятивных учебных действий</w:t>
      </w:r>
      <w:r>
        <w:rPr>
          <w:rFonts w:ascii="Times New Roman" w:eastAsia="SchoolBookSanPin" w:hAnsi="Times New Roman"/>
          <w:sz w:val="28"/>
          <w:szCs w:val="28"/>
          <w:lang w:val="ru-RU"/>
        </w:rPr>
        <w:t>:</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уважительно и осознанно относиться к другому человеку и его мнению, эстетическим предпочтениям и вкусам;</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принимать себя и других, не осуждая;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проявлять открытость;</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осознавать невозможность контролировать все вокруг.</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161.</w:t>
      </w:r>
      <w:r>
        <w:rPr>
          <w:rFonts w:ascii="Times New Roman" w:eastAsia="SchoolBookSanPin" w:hAnsi="Times New Roman"/>
          <w:sz w:val="28"/>
          <w:szCs w:val="28"/>
          <w:lang w:val="ru-RU"/>
        </w:rPr>
        <w:t>7.2.10. </w:t>
      </w:r>
      <w:r>
        <w:rPr>
          <w:rFonts w:ascii="Times New Roman" w:hAnsi="Times New Roman"/>
          <w:sz w:val="28"/>
          <w:szCs w:val="28"/>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7.3. Предметные результаты освоения программы по музыке на уровне </w:t>
      </w:r>
      <w:r>
        <w:rPr>
          <w:rFonts w:ascii="Times New Roman" w:eastAsia="Times New Roman" w:hAnsi="Times New Roman"/>
          <w:sz w:val="28"/>
          <w:szCs w:val="28"/>
          <w:lang w:val="ru-RU" w:eastAsia="ru-RU"/>
        </w:rPr>
        <w:lastRenderedPageBreak/>
        <w:t>основного общего образования.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161.</w:t>
      </w:r>
      <w:r>
        <w:rPr>
          <w:rFonts w:ascii="Times New Roman" w:eastAsia="Times New Roman" w:hAnsi="Times New Roman"/>
          <w:sz w:val="28"/>
          <w:szCs w:val="28"/>
          <w:lang w:val="ru-RU" w:eastAsia="ru-RU"/>
        </w:rPr>
        <w:t>7.3.1. </w:t>
      </w:r>
      <w:r>
        <w:rPr>
          <w:rFonts w:ascii="Times New Roman" w:hAnsi="Times New Roman"/>
          <w:sz w:val="28"/>
          <w:szCs w:val="28"/>
          <w:lang w:val="ru-RU"/>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161.</w:t>
      </w:r>
      <w:r>
        <w:rPr>
          <w:rFonts w:ascii="Times New Roman" w:eastAsia="Times New Roman" w:hAnsi="Times New Roman"/>
          <w:sz w:val="28"/>
          <w:szCs w:val="28"/>
          <w:lang w:val="ru-RU" w:eastAsia="ru-RU"/>
        </w:rPr>
        <w:t>7.3.2. </w:t>
      </w:r>
      <w:r>
        <w:rPr>
          <w:rFonts w:ascii="Times New Roman" w:hAnsi="Times New Roman"/>
          <w:sz w:val="28"/>
          <w:szCs w:val="28"/>
          <w:lang w:val="ru-RU"/>
        </w:rPr>
        <w:t>Обучающиеся, освоившие основную образовательную программу по музыке:</w:t>
      </w:r>
    </w:p>
    <w:p w:rsidR="007145AB" w:rsidRDefault="00F71669">
      <w:pPr>
        <w:pStyle w:val="a9"/>
        <w:tabs>
          <w:tab w:val="left" w:pos="628"/>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7145AB" w:rsidRDefault="00F71669">
      <w:pPr>
        <w:pStyle w:val="a9"/>
        <w:tabs>
          <w:tab w:val="left" w:pos="628"/>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воспринимают российскую музыкальную культуру как целостное и самобытное цивилизационное явление;</w:t>
      </w:r>
    </w:p>
    <w:p w:rsidR="007145AB" w:rsidRDefault="00F71669">
      <w:pPr>
        <w:pStyle w:val="a9"/>
        <w:tabs>
          <w:tab w:val="left" w:pos="628"/>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знают достижения отечественных мастеров музыкальной культуры, испытывают гордость за них;</w:t>
      </w:r>
    </w:p>
    <w:p w:rsidR="007145AB" w:rsidRDefault="00F71669">
      <w:pPr>
        <w:pStyle w:val="a9"/>
        <w:tabs>
          <w:tab w:val="left" w:pos="628"/>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7145AB" w:rsidRDefault="00F71669">
      <w:pPr>
        <w:pStyle w:val="a9"/>
        <w:tabs>
          <w:tab w:val="left" w:pos="642"/>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161.</w:t>
      </w:r>
      <w:r>
        <w:rPr>
          <w:rFonts w:ascii="Times New Roman" w:eastAsia="Times New Roman" w:hAnsi="Times New Roman"/>
          <w:sz w:val="28"/>
          <w:szCs w:val="28"/>
          <w:lang w:val="ru-RU" w:eastAsia="ru-RU"/>
        </w:rPr>
        <w:t>7.3.3. </w:t>
      </w:r>
      <w:r>
        <w:rPr>
          <w:rFonts w:ascii="Times New Roman" w:hAnsi="Times New Roman"/>
          <w:sz w:val="28"/>
          <w:szCs w:val="28"/>
          <w:lang w:val="ru-RU"/>
        </w:rPr>
        <w:t>К концу изучения модуля № 1 «Музыка моего края»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отличать и ценить музыкальные традиции своей родного края, народа; характеризовать особенности творчества народных и профессиональных музыкантов, творческих коллективов своего края;</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исполнять и оценивать образцы музыкального фольклора и сочинения композиторов своей малой родины</w:t>
      </w:r>
      <w:r>
        <w:rPr>
          <w:rFonts w:ascii="Times New Roman" w:eastAsia="Times New Roman" w:hAnsi="Times New Roman"/>
          <w:sz w:val="28"/>
          <w:szCs w:val="28"/>
          <w:lang w:val="ru-RU" w:eastAsia="ru-RU"/>
        </w:rPr>
        <w:t>.</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lastRenderedPageBreak/>
        <w:t>161.</w:t>
      </w:r>
      <w:r>
        <w:rPr>
          <w:rFonts w:ascii="Times New Roman" w:eastAsia="Times New Roman" w:hAnsi="Times New Roman"/>
          <w:sz w:val="28"/>
          <w:szCs w:val="28"/>
          <w:lang w:val="ru-RU" w:eastAsia="ru-RU"/>
        </w:rPr>
        <w:t>7.3.4. К концу изучения модуля № 2 «</w:t>
      </w:r>
      <w:r>
        <w:rPr>
          <w:rFonts w:ascii="Times New Roman" w:hAnsi="Times New Roman"/>
          <w:sz w:val="28"/>
          <w:szCs w:val="28"/>
          <w:lang w:val="ru-RU"/>
        </w:rPr>
        <w:t>Народное музыкальное творчество России</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на слух и исполнять произведения различных жанров фольклорной музыки;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на слух принадлежность народных музыкальных инструментов к группам духовых, струнных, ударно-шумовых инструментов;</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r>
        <w:rPr>
          <w:rFonts w:ascii="Times New Roman" w:eastAsia="Times New Roman" w:hAnsi="Times New Roman"/>
          <w:sz w:val="28"/>
          <w:szCs w:val="28"/>
          <w:lang w:val="ru-RU" w:eastAsia="ru-RU"/>
        </w:rPr>
        <w:t>.</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7.3.5. К концу изучения модуля № 3 «</w:t>
      </w:r>
      <w:r>
        <w:rPr>
          <w:rFonts w:ascii="Times New Roman" w:hAnsi="Times New Roman"/>
          <w:sz w:val="28"/>
          <w:szCs w:val="28"/>
          <w:lang w:val="ru-RU"/>
        </w:rPr>
        <w:t>Русская классическая музыка</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на слух произведения русских композиторов-классиков, называть автора, произведение, исполнительский состав;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исполнять (в том числе фрагментарно, отдельными темами) сочинения русских композиторов;</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характеризовать творчество не менее двух отечественных композиторов-классиков, приводить примеры наиболее известных сочинений</w:t>
      </w:r>
      <w:r>
        <w:rPr>
          <w:rFonts w:ascii="Times New Roman" w:eastAsia="Times New Roman" w:hAnsi="Times New Roman"/>
          <w:sz w:val="28"/>
          <w:szCs w:val="28"/>
          <w:lang w:val="ru-RU" w:eastAsia="ru-RU"/>
        </w:rPr>
        <w:t>.</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7.3.6. К концу изучения модуля № 4 «</w:t>
      </w:r>
      <w:r>
        <w:rPr>
          <w:rFonts w:ascii="Times New Roman" w:hAnsi="Times New Roman"/>
          <w:sz w:val="28"/>
          <w:szCs w:val="28"/>
          <w:lang w:val="ru-RU"/>
        </w:rPr>
        <w:t>Жанры музыкального искусства</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и характеризовать жанры музыки (театральные, камерные и симфонические, вокальные и инструментальные), знать их разновидности, приводить примеры;</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рассуждать о круге образов и средствах их воплощения, типичных для данного жанра;</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 xml:space="preserve">выразительно исполнять произведения (в том числе фрагменты) вокальных, </w:t>
      </w:r>
      <w:r>
        <w:rPr>
          <w:rFonts w:ascii="Times New Roman" w:hAnsi="Times New Roman"/>
          <w:sz w:val="28"/>
          <w:szCs w:val="28"/>
          <w:lang w:val="ru-RU"/>
        </w:rPr>
        <w:lastRenderedPageBreak/>
        <w:t>инструментальных и музыкально-театральных жанров.</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7.3.7. К концу изучения модуля № 5 «</w:t>
      </w:r>
      <w:r>
        <w:rPr>
          <w:rFonts w:ascii="Times New Roman" w:hAnsi="Times New Roman"/>
          <w:sz w:val="28"/>
          <w:szCs w:val="28"/>
          <w:lang w:val="ru-RU"/>
        </w:rPr>
        <w:t>Музыка народов мира</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на слух и исполнять произведения различных жанров фольклорной музыки;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на слух принадлежность народных музыкальных инструментов к группам духовых, струнных, ударно-шумовых инструментов;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7.3.8. К концу изучения модуля № 6 «</w:t>
      </w:r>
      <w:r>
        <w:rPr>
          <w:rFonts w:ascii="Times New Roman" w:hAnsi="Times New Roman"/>
          <w:sz w:val="28"/>
          <w:szCs w:val="28"/>
          <w:lang w:val="ru-RU"/>
        </w:rPr>
        <w:t>Европейская классическая музыка</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на слух произведения европейских композиторов-классиков, называть автора, произведение, исполнительский состав;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исполнять (в том числе фрагментарно) сочинения композиторов-классиков;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7145AB" w:rsidRDefault="00F71669">
      <w:pPr>
        <w:pStyle w:val="a9"/>
        <w:spacing w:after="0" w:line="350" w:lineRule="auto"/>
        <w:ind w:left="0" w:firstLine="709"/>
        <w:jc w:val="both"/>
        <w:rPr>
          <w:rFonts w:ascii="Times New Roman" w:hAnsi="Times New Roman"/>
          <w:b/>
          <w:sz w:val="28"/>
          <w:szCs w:val="28"/>
          <w:lang w:val="ru-RU"/>
        </w:rPr>
      </w:pPr>
      <w:r>
        <w:rPr>
          <w:rFonts w:ascii="Times New Roman" w:hAnsi="Times New Roman"/>
          <w:sz w:val="28"/>
          <w:szCs w:val="28"/>
          <w:lang w:val="ru-RU"/>
        </w:rPr>
        <w:t>характеризовать творчество не менее двух композиторов-классиков, приводить примеры наиболее известных сочинений.</w:t>
      </w:r>
    </w:p>
    <w:p w:rsidR="007145AB" w:rsidRDefault="00F71669">
      <w:pPr>
        <w:spacing w:after="0" w:line="350" w:lineRule="auto"/>
        <w:ind w:firstLine="709"/>
        <w:jc w:val="both"/>
        <w:rPr>
          <w:rFonts w:ascii="Times New Roman" w:eastAsia="Times New Roman" w:hAnsi="Times New Roman"/>
          <w:i/>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7.3.9. К концу изучения модуля № 7 «Д</w:t>
      </w:r>
      <w:r>
        <w:rPr>
          <w:rFonts w:ascii="Times New Roman" w:hAnsi="Times New Roman"/>
          <w:sz w:val="28"/>
          <w:szCs w:val="28"/>
          <w:lang w:val="ru-RU"/>
        </w:rPr>
        <w:t>уховная музыка</w:t>
      </w:r>
      <w:r>
        <w:rPr>
          <w:rFonts w:ascii="Times New Roman" w:eastAsia="Times New Roman" w:hAnsi="Times New Roman"/>
          <w:sz w:val="28"/>
          <w:szCs w:val="28"/>
          <w:lang w:val="ru-RU" w:eastAsia="ru-RU"/>
        </w:rPr>
        <w:t>» обучающийся научится:</w:t>
      </w:r>
      <w:r>
        <w:rPr>
          <w:rFonts w:ascii="Times New Roman" w:hAnsi="Times New Roman"/>
          <w:sz w:val="28"/>
          <w:szCs w:val="28"/>
          <w:lang w:val="ru-RU"/>
        </w:rPr>
        <w:t xml:space="preserve">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и характеризовать жанры и произведения русской и европейской духовной музыки;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исполнять произведения русской и европейской духовной музыки;</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lastRenderedPageBreak/>
        <w:t>приводить примеры сочинений духовной музыки, называть их автора</w:t>
      </w:r>
      <w:r>
        <w:rPr>
          <w:rFonts w:ascii="Times New Roman" w:eastAsia="Times New Roman" w:hAnsi="Times New Roman"/>
          <w:sz w:val="28"/>
          <w:szCs w:val="28"/>
          <w:lang w:val="ru-RU" w:eastAsia="ru-RU"/>
        </w:rPr>
        <w:t>.</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7.3.10. К концу изучения модуля № 8 «</w:t>
      </w:r>
      <w:r>
        <w:rPr>
          <w:rFonts w:ascii="Times New Roman" w:hAnsi="Times New Roman"/>
          <w:sz w:val="28"/>
          <w:szCs w:val="28"/>
          <w:lang w:val="ru-RU"/>
        </w:rPr>
        <w:t>Современная музыка: основные жанры и направления</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и характеризовать стили, направления и жанры современной музыки;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и определять на слух виды оркестров, ансамблей, тембры музыкальных инструментов, входящих в их состав;</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исполнять современные музыкальные произведения в разных видах деятельности</w:t>
      </w:r>
      <w:r>
        <w:rPr>
          <w:rFonts w:ascii="Times New Roman" w:eastAsia="Times New Roman" w:hAnsi="Times New Roman"/>
          <w:sz w:val="28"/>
          <w:szCs w:val="28"/>
          <w:lang w:val="ru-RU" w:eastAsia="ru-RU"/>
        </w:rPr>
        <w:t>.</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7.3.11. К концу изучения модуля № 9 «</w:t>
      </w:r>
      <w:r>
        <w:rPr>
          <w:rFonts w:ascii="Times New Roman" w:hAnsi="Times New Roman"/>
          <w:sz w:val="28"/>
          <w:szCs w:val="28"/>
          <w:lang w:val="ru-RU"/>
        </w:rPr>
        <w:t>Связь музыки с другими видами искусства</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стилевые и жанровые параллели между музыкой и другими видами искусств;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и анализировать средства выразительности разных видов искусств;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r>
        <w:rPr>
          <w:rFonts w:ascii="Times New Roman" w:eastAsia="Times New Roman" w:hAnsi="Times New Roman"/>
          <w:sz w:val="28"/>
          <w:szCs w:val="28"/>
          <w:lang w:val="ru-RU" w:eastAsia="ru-RU"/>
        </w:rPr>
        <w:t>.</w:t>
      </w:r>
    </w:p>
    <w:p w:rsidR="007145AB" w:rsidRPr="0021592F" w:rsidRDefault="00F71669">
      <w:pPr>
        <w:spacing w:after="0" w:line="360" w:lineRule="auto"/>
        <w:ind w:firstLine="709"/>
        <w:jc w:val="both"/>
        <w:rPr>
          <w:rFonts w:ascii="Times New Roman" w:hAnsi="Times New Roman"/>
          <w:b/>
          <w:sz w:val="28"/>
          <w:szCs w:val="28"/>
          <w:u w:val="single"/>
          <w:lang w:val="ru-RU"/>
        </w:rPr>
      </w:pPr>
      <w:r w:rsidRPr="0021592F">
        <w:rPr>
          <w:rFonts w:ascii="Times New Roman" w:hAnsi="Times New Roman"/>
          <w:b/>
          <w:sz w:val="28"/>
          <w:szCs w:val="28"/>
          <w:u w:val="single"/>
          <w:lang w:val="ru-RU"/>
        </w:rPr>
        <w:t xml:space="preserve">162. </w:t>
      </w:r>
      <w:r w:rsidR="0021592F">
        <w:rPr>
          <w:rFonts w:ascii="Times New Roman" w:hAnsi="Times New Roman"/>
          <w:b/>
          <w:sz w:val="28"/>
          <w:szCs w:val="28"/>
          <w:u w:val="single"/>
          <w:lang w:val="ru-RU"/>
        </w:rPr>
        <w:t>Р</w:t>
      </w:r>
      <w:r w:rsidRPr="0021592F">
        <w:rPr>
          <w:rFonts w:ascii="Times New Roman" w:hAnsi="Times New Roman"/>
          <w:b/>
          <w:sz w:val="28"/>
          <w:szCs w:val="28"/>
          <w:u w:val="single"/>
          <w:lang w:val="ru-RU"/>
        </w:rPr>
        <w:t>абочая программа по учебному предмету «Труд (технология)»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162.1. Федеральная рабочая программа по учебному предмету «Труд (технология)» (предметная область «Технология») (далее соответственно – программа по предмету «Труд (технология)») включает пояснительную записку, содержание обучения, планируемые результаты освоения программы.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 Пояснительная записка.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 Программа по учебному предмету «Труд (технология)» интегрирует знания по разным учебным предметам и является одним из базовых   для формирования у обучающихся функциональной грамотности, технико-</w:t>
      </w:r>
      <w:r w:rsidRPr="00482CD3">
        <w:rPr>
          <w:rFonts w:ascii="Times New Roman" w:hAnsi="Times New Roman"/>
          <w:sz w:val="28"/>
          <w:szCs w:val="28"/>
          <w:lang w:val="ru-RU"/>
        </w:rPr>
        <w:lastRenderedPageBreak/>
        <w:t>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 воспитания осознанного отношения к труду, как созидательной деятельности человека по созданию материальных и духовных ценностей.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Программа по учебному предмету «Труд (технология)» 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«Труд (технология)»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162.2.2. Программа по учебному предмету «Труд (технология)» раскрывает содержание, 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w:t>
      </w:r>
      <w:r>
        <w:rPr>
          <w:rFonts w:ascii="Times New Roman" w:hAnsi="Times New Roman"/>
          <w:sz w:val="28"/>
          <w:szCs w:val="28"/>
        </w:rPr>
        <w:t>D</w:t>
      </w:r>
      <w:r w:rsidRPr="00482CD3">
        <w:rPr>
          <w:rFonts w:ascii="Times New Roman" w:hAnsi="Times New Roman"/>
          <w:sz w:val="28"/>
          <w:szCs w:val="28"/>
          <w:lang w:val="ru-RU"/>
        </w:rPr>
        <w:t>-моделирование,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162.2.3. Программа по учебному предмету «Труд (технология)» конкретизирует содержание, предметные, метапредметные и личностные результаты.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162.2.4. Стратегическим документом, определяющими направление модернизации содержания и методов обучения, является ФГОС ООО.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162.2.5. Основной целью освоения содержания программы по учебному предмету «Труд (технология)» является формирование технологической грамотности, глобальных компетенций, творческого мышления.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162.2.6. Задачами учебного предмета «Труд (технология)» являются: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подготовка личности к трудовой, преобразовательной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знаниями, умениями и опытом деятельности в предметной области «Технология»;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162.2.7. Технологическое образование обучающихся носит интегративный характер и строится на неразрывной взаимосвязи с трудовым процессом, создает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162.2.8. Основной методический принцип программы по учебному предмету «Труд (технология)»: освоение сущности и структуры технологии неразрывно связано с освоением процесса познания – построения и анализа разнообразных </w:t>
      </w:r>
      <w:r w:rsidRPr="00482CD3">
        <w:rPr>
          <w:rFonts w:ascii="Times New Roman" w:hAnsi="Times New Roman"/>
          <w:sz w:val="28"/>
          <w:szCs w:val="28"/>
          <w:lang w:val="ru-RU"/>
        </w:rPr>
        <w:lastRenderedPageBreak/>
        <w:t xml:space="preserve">моделей.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162.2.9. Программа по предмету «Труд (технология)» построена   по модульному принципу.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Модульная программа по учебному предмету «Труд (технология)» состоит   из логически завершенных блоков (модулей) учебного материала, позволяющих достигнуть конкретных образовательных результатов, и предусматривает разные образовательные траектории ее реализации.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Модульная программа по учебному предмету «Труд (технология)» включает обязательные для изучения инвариантные модули, реализуемые в рамках, отведенных на учебный предмет часов.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162.2.10. Инвариантные модули программы по учебному предмету   «Труд (технология)»: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162.2.10.1. Модуль «Производство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«Производство и технологии»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   с </w:t>
      </w:r>
      <w:r w:rsidRPr="00482CD3">
        <w:rPr>
          <w:rFonts w:ascii="Times New Roman" w:hAnsi="Times New Roman"/>
          <w:sz w:val="28"/>
          <w:szCs w:val="28"/>
          <w:lang w:val="ru-RU"/>
        </w:rPr>
        <w:lastRenderedPageBreak/>
        <w:t xml:space="preserve">технологическими процессами, техническими системами, материалами, производством и профессиональной деятельностью.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162.2.10.2. Модуль «Технологии обработки материалов 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162.2.10.3. Модуль «Компьютерная графика. Черчение».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чертежные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расчетов по чертежам.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Содержание модуля «Компьютерная графика. Черчение» может быть </w:t>
      </w:r>
      <w:r w:rsidRPr="00482CD3">
        <w:rPr>
          <w:rFonts w:ascii="Times New Roman" w:hAnsi="Times New Roman"/>
          <w:sz w:val="28"/>
          <w:szCs w:val="28"/>
          <w:lang w:val="ru-RU"/>
        </w:rPr>
        <w:lastRenderedPageBreak/>
        <w:t>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162.2.10.4. Модуль «Робототехника».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162.2.10.5. Модуль «3</w:t>
      </w:r>
      <w:r>
        <w:rPr>
          <w:rFonts w:ascii="Times New Roman" w:hAnsi="Times New Roman"/>
          <w:sz w:val="28"/>
          <w:szCs w:val="28"/>
        </w:rPr>
        <w:t>D</w:t>
      </w:r>
      <w:r w:rsidRPr="00482CD3">
        <w:rPr>
          <w:rFonts w:ascii="Times New Roman" w:hAnsi="Times New Roman"/>
          <w:sz w:val="28"/>
          <w:szCs w:val="28"/>
          <w:lang w:val="ru-RU"/>
        </w:rPr>
        <w:t>-моделирование, прототипирование, макетирование».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в значительной мере нацелен на реализацию основного методического принципа модульного курса технологии: освоение технологии идет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ее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162.2.11. Примеры вариативных модулей программы по учебному предмету «Труд (технология)».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162.2.11.1. Модуль «Автоматизированные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w:t>
      </w:r>
      <w:r w:rsidRPr="00482CD3">
        <w:rPr>
          <w:rFonts w:ascii="Times New Roman" w:hAnsi="Times New Roman"/>
          <w:sz w:val="28"/>
          <w:szCs w:val="28"/>
          <w:lang w:val="ru-RU"/>
        </w:rPr>
        <w:lastRenderedPageBreak/>
        <w:t>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162.2.11.2. Модули «Животноводство» и «Растениеводство».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Модули знакомят обучающихся с традиционными и современными технологиями в сельскохозяйственной сфере, направленными на природные объекты, имеющие свои биологические циклы.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162.2.11.3. В программе по учебному предмету «Труд (технология)» осуществляется реализация межпредметных связей: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алгеброй и геометрией при изучении модулей «Компьютерная графика. Черчение», «3</w:t>
      </w:r>
      <w:r>
        <w:rPr>
          <w:rFonts w:ascii="Times New Roman" w:hAnsi="Times New Roman"/>
          <w:sz w:val="28"/>
          <w:szCs w:val="28"/>
        </w:rPr>
        <w:t>D</w:t>
      </w:r>
      <w:r w:rsidRPr="00482CD3">
        <w:rPr>
          <w:rFonts w:ascii="Times New Roman" w:hAnsi="Times New Roman"/>
          <w:sz w:val="28"/>
          <w:szCs w:val="28"/>
          <w:lang w:val="ru-RU"/>
        </w:rPr>
        <w:t>-моделирование, прототипирование, макетирование», «Технологии обработки материалов 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химией при освоении разделов, связанных с технологиями химической промышленности в инвариантных модулях;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физикой при освоении моделей машин и механизмов, модулей «Робототехника», «3</w:t>
      </w:r>
      <w:r>
        <w:rPr>
          <w:rFonts w:ascii="Times New Roman" w:hAnsi="Times New Roman"/>
          <w:sz w:val="28"/>
          <w:szCs w:val="28"/>
        </w:rPr>
        <w:t>D</w:t>
      </w:r>
      <w:r w:rsidRPr="00482CD3">
        <w:rPr>
          <w:rFonts w:ascii="Times New Roman" w:hAnsi="Times New Roman"/>
          <w:sz w:val="28"/>
          <w:szCs w:val="28"/>
          <w:lang w:val="ru-RU"/>
        </w:rPr>
        <w:t>-моделирование, прототипирование, макетирование», «Технологии обработки материалов 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информатикой и информационно-коммуникационными технологиями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историей и искусством при освоении элементов промышленной эстетики, народных ремесел в инвариантном модуле «Производство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обществознанием при освоении тем в инвариантном модуле «Производство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162.2.11.4. Общее число часов, рекомендованных для изучения труда (технологии), – 272 часа: в 5 классе – 68 часов (2 часа в неделю),   в 6 классе –68 </w:t>
      </w:r>
      <w:r w:rsidRPr="00482CD3">
        <w:rPr>
          <w:rFonts w:ascii="Times New Roman" w:hAnsi="Times New Roman"/>
          <w:sz w:val="28"/>
          <w:szCs w:val="28"/>
          <w:lang w:val="ru-RU"/>
        </w:rPr>
        <w:lastRenderedPageBreak/>
        <w:t>часов (2 часа в неделю), в 7 классе – 68 часов (2 часа в неделю),   в 8 классе – 34 часа (1 час в неделю), в 9 классе – 34 часа (1 час в неделю). Дополнительно рекомендуется выделить за счет внеурочной деятельности   в 8 классе – 34 часа (1 час в неделю), в 9 классе – 68 часов (2 часа в неделю).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 Содержание обучения.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162.3.1. Инвариантные модули.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162.3.1.1. Модуль «Производство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вокруг нас. Материальный мир и потребности человека. Трудовая деятельность человека и создание вещей (изделий).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Материальные технологии. Технологический процесс. Производство   и техника. Роль техники в производственной деятельности человека. Классификация 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Какие бывают профессии. Мир труда и профессий. Социальная значимость профессий.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Модели и моделирование.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Виды машин и механизмов. Кинематические схемы.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Технологические задачи и способы их решения.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Техническое моделирование и конструирование. Конструкторская документация.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Перспективы развития техники и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Инженерные профессии.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Создание технологий как основная задача современной науки.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Промышленная эстетика. Дизайн.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Народные ремесла. Народные ремесла и промыслы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Цифровизация производства. Цифровые технологии и способы обработки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Управление технологическими процессами. Управление производством. Современные и перспективные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высокотехнологичных отраслей. «Высокие технологии» двойного назначения.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Разработка и внедрение технологий многократного использования материалов, технологий безотходного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дизайном,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Общие принципы управления. Управление и организация. Управление современным производством.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Производство и его виды. Инновации и инновационные процессы   на предприятиях. Управление инновациями.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Рынок труда. Функции рынка труда. Трудовые ресурсы.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Мир профессий. Профессия, квалификация и компетенции. Выбор профессии в зависимости от интересов и способностей человека. Профессиональное самоопределение.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Предпринимательство и предприниматель. Сущность культуры предпринимательства. Виды предпринимательской деятельности.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Внутренняя и внешняя среда предпринимательства. Базовые составляющие внутренней среды.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 Эффективность предпринимательской деятельности.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Технологическое предпринимательство. Инновации и их виды. Новые рынки для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Мир профессий. Выбор профессии.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162.3.1.2. Модуль «Компьютерная графика. Черчение».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графической грамоты. Графические материалы и инструменты.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Типы графических изображений (рисунок, диаграмма, графики, графы, эскиз, технический рисунок, чертеж, схема, карта, пиктограмма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элементы графических изображений (точка, линия, контур, буквы   и цифры, условные знаки).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построения чертежей (рамка, основная надпись, масштаб, виды, нанесение размеров).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чертежа.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черчением,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проектной документации.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выполнения чертежей с использованием чертежных инструментов   и приспособлений.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Стандарты оформления.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о графическом редакторе, компьютерной графике.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Инструменты графического редактора. Создание эскиза в графическом редакторе.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Инструменты для создания и редактирования текста в графическом редакторе.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печатной продукции в графическом редакторе.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черчением,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Понятие о конструкторской документации. Формы деталей   и их конструктивные элементы. Изображение и последовательность выполнения </w:t>
      </w:r>
      <w:r w:rsidRPr="00482CD3">
        <w:rPr>
          <w:rFonts w:ascii="Times New Roman" w:hAnsi="Times New Roman"/>
          <w:sz w:val="28"/>
          <w:szCs w:val="28"/>
          <w:lang w:val="ru-RU"/>
        </w:rPr>
        <w:lastRenderedPageBreak/>
        <w:t>чертежа. Единая система конструкторской документации (ЕСКД). Государственный стандарт (ГОСТ).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Общие сведения о сборочных чертежах. Оформление сборочного чертежа. Правила чтения сборочных чертежей.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графической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компьютеров для разработки графической документации. Построение геометрических фигур, чертежей деталей в системе автоматизированного проектирования.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Математические, физические и информационные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Графические модели. Виды графических моделей.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Количественная и качественная оценка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черчением,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программного обеспечения для создания проектной документации: моделей объектов и их чертежей.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документов, виды документов. Основная надпись.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Геометрические примитивы.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редактирование и трансформация графических объектов.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Сложные 3</w:t>
      </w:r>
      <w:r>
        <w:rPr>
          <w:rFonts w:ascii="Times New Roman" w:hAnsi="Times New Roman"/>
          <w:sz w:val="28"/>
          <w:szCs w:val="28"/>
        </w:rPr>
        <w:t>D</w:t>
      </w:r>
      <w:r w:rsidRPr="00482CD3">
        <w:rPr>
          <w:rFonts w:ascii="Times New Roman" w:hAnsi="Times New Roman"/>
          <w:sz w:val="28"/>
          <w:szCs w:val="28"/>
          <w:lang w:val="ru-RU"/>
        </w:rPr>
        <w:t>-модели и сборочные чертежи.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Изделия и их модели. Анализ формы объекта и синтез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 создания 3</w:t>
      </w:r>
      <w:r>
        <w:rPr>
          <w:rFonts w:ascii="Times New Roman" w:hAnsi="Times New Roman"/>
          <w:sz w:val="28"/>
          <w:szCs w:val="28"/>
        </w:rPr>
        <w:t>D</w:t>
      </w:r>
      <w:r w:rsidRPr="00482CD3">
        <w:rPr>
          <w:rFonts w:ascii="Times New Roman" w:hAnsi="Times New Roman"/>
          <w:sz w:val="28"/>
          <w:szCs w:val="28"/>
          <w:lang w:val="ru-RU"/>
        </w:rPr>
        <w:t>-модели.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Дерево модели. Формообразование детали. Способы редактирования операции формообразования и эскиза.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компьютерной графикой,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Система автоматизации проектно-конструкторских работ (далее – САПР). Чертежи с использованием САПР для подготовки проекта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Оформление конструкторской документации, в том числе, с использованием </w:t>
      </w:r>
      <w:r w:rsidRPr="00482CD3">
        <w:rPr>
          <w:rFonts w:ascii="Times New Roman" w:hAnsi="Times New Roman"/>
          <w:sz w:val="28"/>
          <w:szCs w:val="28"/>
          <w:lang w:val="ru-RU"/>
        </w:rPr>
        <w:lastRenderedPageBreak/>
        <w:t>САПР.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Объем документации: пояснительная записка, спецификация. Графические документы: технический рисунок объекта, чертеж общего вида, чертежи деталей. Условности и упрощения на чертеже. Создание презентации.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изучаемыми технологиями, черчением, проектированием с использованием САПР,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162.3.1.3. Модуль «3</w:t>
      </w:r>
      <w:r>
        <w:rPr>
          <w:rFonts w:ascii="Times New Roman" w:hAnsi="Times New Roman"/>
          <w:sz w:val="28"/>
          <w:szCs w:val="28"/>
        </w:rPr>
        <w:t>D</w:t>
      </w:r>
      <w:r w:rsidRPr="00482CD3">
        <w:rPr>
          <w:rFonts w:ascii="Times New Roman" w:hAnsi="Times New Roman"/>
          <w:sz w:val="28"/>
          <w:szCs w:val="28"/>
          <w:lang w:val="ru-RU"/>
        </w:rPr>
        <w:t>-моделирование, прототипирование, макетирование».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Виды и свойства, назначение моделей. Адекватность модели моделируемому объекту и целям моделирования.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о макетировании. Типы макетов. Материалы и инструменты   для бумажного макетирования. Выполнение развертки, сборка деталей макета. Разработка графической документации.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объемных моделей с помощью компьютерных программ.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Программы для просмотра на экране компьютера файлов с готовыми цифровыми трехмерными моделями и последующей распечатки их разверток.</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Программа для редактирования готовых моделей и последующей   их распечатки. Инструменты для редактирования моделей.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3</w:t>
      </w:r>
      <w:r>
        <w:rPr>
          <w:rFonts w:ascii="Times New Roman" w:hAnsi="Times New Roman"/>
          <w:sz w:val="28"/>
          <w:szCs w:val="28"/>
        </w:rPr>
        <w:t>D</w:t>
      </w:r>
      <w:r w:rsidRPr="00482CD3">
        <w:rPr>
          <w:rFonts w:ascii="Times New Roman" w:hAnsi="Times New Roman"/>
          <w:sz w:val="28"/>
          <w:szCs w:val="28"/>
          <w:lang w:val="ru-RU"/>
        </w:rPr>
        <w:t>-печатью.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D</w:t>
      </w:r>
      <w:r w:rsidRPr="00482CD3">
        <w:rPr>
          <w:rFonts w:ascii="Times New Roman" w:hAnsi="Times New Roman"/>
          <w:sz w:val="28"/>
          <w:szCs w:val="28"/>
          <w:lang w:val="ru-RU"/>
        </w:rPr>
        <w:t>-моделирование как технология создания визуальных моделей.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Графические примитивы в 3</w:t>
      </w:r>
      <w:r>
        <w:rPr>
          <w:rFonts w:ascii="Times New Roman" w:hAnsi="Times New Roman"/>
          <w:sz w:val="28"/>
          <w:szCs w:val="28"/>
        </w:rPr>
        <w:t>D</w:t>
      </w:r>
      <w:r w:rsidRPr="00482CD3">
        <w:rPr>
          <w:rFonts w:ascii="Times New Roman" w:hAnsi="Times New Roman"/>
          <w:sz w:val="28"/>
          <w:szCs w:val="28"/>
          <w:lang w:val="ru-RU"/>
        </w:rPr>
        <w:t>-моделировании. Куб и кубоид.   Шар и многогранник. Цилиндр, призма, пирамида.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Операции над примитивами. Поворот тел в пространстве. Масштабирование тел. Вычитание, пересечение и объединение геометрических тел.</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«прототипирование». Создание цифровой объемной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Инструменты для создания цифровой объемной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3</w:t>
      </w:r>
      <w:r>
        <w:rPr>
          <w:rFonts w:ascii="Times New Roman" w:hAnsi="Times New Roman"/>
          <w:sz w:val="28"/>
          <w:szCs w:val="28"/>
        </w:rPr>
        <w:t>D</w:t>
      </w:r>
      <w:r w:rsidRPr="00482CD3">
        <w:rPr>
          <w:rFonts w:ascii="Times New Roman" w:hAnsi="Times New Roman"/>
          <w:sz w:val="28"/>
          <w:szCs w:val="28"/>
          <w:lang w:val="ru-RU"/>
        </w:rPr>
        <w:t>-печатью.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Моделирование сложных объектов. Рендеринг. Полигональная сетка.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«аддитивные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Технологическое оборудование для аддитивных технологий: 3</w:t>
      </w:r>
      <w:r>
        <w:rPr>
          <w:rFonts w:ascii="Times New Roman" w:hAnsi="Times New Roman"/>
          <w:sz w:val="28"/>
          <w:szCs w:val="28"/>
        </w:rPr>
        <w:t>D</w:t>
      </w:r>
      <w:r w:rsidRPr="00482CD3">
        <w:rPr>
          <w:rFonts w:ascii="Times New Roman" w:hAnsi="Times New Roman"/>
          <w:sz w:val="28"/>
          <w:szCs w:val="28"/>
          <w:lang w:val="ru-RU"/>
        </w:rPr>
        <w:t>-принтеры.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Области применения трехмерной печати. Сырье для трехмерной печати.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Этапы аддитивного производства. Правила безопасного пользования   3</w:t>
      </w:r>
      <w:r>
        <w:rPr>
          <w:rFonts w:ascii="Times New Roman" w:hAnsi="Times New Roman"/>
          <w:sz w:val="28"/>
          <w:szCs w:val="28"/>
        </w:rPr>
        <w:t>D</w:t>
      </w:r>
      <w:r w:rsidRPr="00482CD3">
        <w:rPr>
          <w:rFonts w:ascii="Times New Roman" w:hAnsi="Times New Roman"/>
          <w:sz w:val="28"/>
          <w:szCs w:val="28"/>
          <w:lang w:val="ru-RU"/>
        </w:rPr>
        <w:t>-принтером. Основные настройки для выполнения печати на 3</w:t>
      </w:r>
      <w:r>
        <w:rPr>
          <w:rFonts w:ascii="Times New Roman" w:hAnsi="Times New Roman"/>
          <w:sz w:val="28"/>
          <w:szCs w:val="28"/>
        </w:rPr>
        <w:t>D</w:t>
      </w:r>
      <w:r w:rsidRPr="00482CD3">
        <w:rPr>
          <w:rFonts w:ascii="Times New Roman" w:hAnsi="Times New Roman"/>
          <w:sz w:val="28"/>
          <w:szCs w:val="28"/>
          <w:lang w:val="ru-RU"/>
        </w:rPr>
        <w:t>-принтере.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Подготовка к печати. Печать 3</w:t>
      </w:r>
      <w:r>
        <w:rPr>
          <w:rFonts w:ascii="Times New Roman" w:hAnsi="Times New Roman"/>
          <w:sz w:val="28"/>
          <w:szCs w:val="28"/>
        </w:rPr>
        <w:t>D</w:t>
      </w:r>
      <w:r w:rsidRPr="00482CD3">
        <w:rPr>
          <w:rFonts w:ascii="Times New Roman" w:hAnsi="Times New Roman"/>
          <w:sz w:val="28"/>
          <w:szCs w:val="28"/>
          <w:lang w:val="ru-RU"/>
        </w:rPr>
        <w:t>-модели.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Профессии, связанные с 3</w:t>
      </w:r>
      <w:r>
        <w:rPr>
          <w:rFonts w:ascii="Times New Roman" w:hAnsi="Times New Roman"/>
          <w:sz w:val="28"/>
          <w:szCs w:val="28"/>
        </w:rPr>
        <w:t>D</w:t>
      </w:r>
      <w:r w:rsidRPr="00482CD3">
        <w:rPr>
          <w:rFonts w:ascii="Times New Roman" w:hAnsi="Times New Roman"/>
          <w:sz w:val="28"/>
          <w:szCs w:val="28"/>
          <w:lang w:val="ru-RU"/>
        </w:rPr>
        <w:t>-печатью.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3</w:t>
      </w:r>
      <w:r>
        <w:rPr>
          <w:rFonts w:ascii="Times New Roman" w:hAnsi="Times New Roman"/>
          <w:sz w:val="28"/>
          <w:szCs w:val="28"/>
        </w:rPr>
        <w:t>D</w:t>
      </w:r>
      <w:r w:rsidRPr="00482CD3">
        <w:rPr>
          <w:rFonts w:ascii="Times New Roman" w:hAnsi="Times New Roman"/>
          <w:sz w:val="28"/>
          <w:szCs w:val="28"/>
          <w:lang w:val="ru-RU"/>
        </w:rPr>
        <w:t>-печатью.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162.3.1.4. Модуль «Технологии обработки материалов 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Бумага и ее свойства. Производство бумаги, история и современные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Ручной и электрифицированный инструменты для обработки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Операции (основные): разметка, пиление, сверление, зачистка, декорирование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Народные промыслы по обработке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производством и обработкой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Индивидуальный творческий (учебный) проект «Изделие из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Общие сведения о питании и технологиях приготовления пищи.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Рациональное, здоровое питание, режим питания, пищевая пирамида.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приготовления блюд из яиц, круп, овощей. Определение качества продуктов, правила хранения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Интерьер кухни, рациональное размещение мебели. Посуда, инструменты, приспособления для обработки пищевых продуктов, приготовления блюд.</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этикета за столом. Условия хранения продуктов питания. Утилизация бытовых и пищевых отходов.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производством и обработкой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Групповой проект по теме «Питание и здоровье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материаловедения. Текстильные материалы (нитки, ткань), производство и использование человеком. История, культура.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Современные технологии производства тканей с разными свойствами.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технологии изготовления изделий из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Последовательность изготовления швейного изделия. Контроль качества готового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Устройство швейной машины: виды приводов швейной машины, регуляторы.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Виды стежков, швов. Виды ручных и машинных швов (стачные, краевые).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со швейным производством.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Индивидуальный творческий (учебный) проект «Изделие из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Чертеж выкроек проектного швейного изделия (например, мешок для сменной обуви, прихватка, лоскутное шитье).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Выполнение технологических операций по пошиву проектного изделия, отделке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качества изготовления проектного швейного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Народные промыслы по обработке металла.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обработки тонколистового металла.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Слесарный верстак. Инструменты для разметки, правки, резания тонколистового металла.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Операции (основные): правка, разметка, резание, гибка тонколистового металла.</w:t>
      </w:r>
    </w:p>
    <w:p w:rsidR="007145AB" w:rsidRPr="00482CD3" w:rsidRDefault="007145AB">
      <w:pPr>
        <w:spacing w:after="0" w:line="360" w:lineRule="auto"/>
        <w:ind w:firstLine="709"/>
        <w:jc w:val="both"/>
        <w:rPr>
          <w:rFonts w:ascii="Times New Roman" w:hAnsi="Times New Roman"/>
          <w:sz w:val="28"/>
          <w:szCs w:val="28"/>
          <w:lang w:val="ru-RU"/>
        </w:rPr>
      </w:pP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производством и обработкой металлов.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Индивидуальный творческий (учебный) проект «Изделие из металла».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проектного изделия по технологической карте.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Потребительские и технические требования к качеству готового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качества проектного изделия из тонколистового металла.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Определение качества молочных продуктов, правила хранения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Виды теста. Технологии приготовления разных видов теста (пресное тесто (для вареников или пельменей), песочное тесто, бисквитное тесто, дрожжевое тесто).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пищевым производством.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Групповой проект по теме «Технологии обработки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Современные текстильные материалы, получение и свойства.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Сравнение свойств тканей, выбор ткани с учетом эксплуатации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Одежда, виды одежды. Мода и стиль.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производством одежды.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Индивидуальный творческий (учебный) проект «Изделие из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Чертеж выкроек проектного швейного изделия (например, укладка   для инструментов, сумка, рюкзак; изделие в технике лоскутной пластики).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технологических операций по раскрою и пошиву проектного изделия, отделке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качества изготовления проектного швейного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Обработка древесины. Технологии механической обработки конструкционных материалов. Технологии отделки изделий из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Пластмасса и другие современные материалы: свойства, получение   и использование.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Индивидуальный творческий (учебный) проект «Изделие из конструкционных и поделочных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Рыба, морепродукты в питании человека. Пищевая ценность рыбы   и морепродуктов. Виды промысловых рыб. Охлажденная,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w:t>
      </w:r>
      <w:r w:rsidRPr="00482CD3">
        <w:rPr>
          <w:rFonts w:ascii="Times New Roman" w:hAnsi="Times New Roman"/>
          <w:sz w:val="28"/>
          <w:szCs w:val="28"/>
          <w:lang w:val="ru-RU"/>
        </w:rPr>
        <w:lastRenderedPageBreak/>
        <w:t>Рыбные консервы.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Блюда национальной кухни из мяса, рыбы.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Групповой проект по теме «Технологии обработки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общественным питанием.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Конструирование одежды. Плечевая и поясная одежда.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Чертеж выкроек швейного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Моделирование поясной и плечевой одежды.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технологических операций по раскрою и пошиву изделия, отделке изделия (по выбору обучающихся).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качества изготовления швейного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производством одежды.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162.3.1.5. Модуль «Робототехника».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Автоматизация и роботизация. Принципы работы робота.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Классификация современных роботов. Виды роботов, их функции   и назначение.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Взаимосвязь конструкции робота и выполняемой им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Робототехнический конструктор и комплектующие.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схем. Сборка роботизированной конструкции по готовой схеме.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принципы программирования.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Визуальный язык для программирования простых робототехнических систем.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3</w:t>
      </w:r>
      <w:r>
        <w:rPr>
          <w:rFonts w:ascii="Times New Roman" w:hAnsi="Times New Roman"/>
          <w:sz w:val="28"/>
          <w:szCs w:val="28"/>
        </w:rPr>
        <w:t>D</w:t>
      </w:r>
      <w:r w:rsidRPr="00482CD3">
        <w:rPr>
          <w:rFonts w:ascii="Times New Roman" w:hAnsi="Times New Roman"/>
          <w:sz w:val="28"/>
          <w:szCs w:val="28"/>
          <w:lang w:val="ru-RU"/>
        </w:rPr>
        <w:t>-печатью.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Мобильная робототехника. Организация перемещения робототехнических устройств.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Транспортные роботы. Назначение, особенности.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Знакомство с контроллером, моторами, датчиками.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Сборка мобильного робота.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Принципы программирования мобильных роботов.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Изучение интерфейса визуального языка программирования, основные инструменты и команды программирования роботов.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в области робототехники.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Учебный проект по робототехнике.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Промышленные и бытовые роботы, их классификация, назначение, использование.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Беспилотные автоматизированные системы, их виды, назначение.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Программирование контроллера, в среде конкретного языка программирования, основные инструменты и команды программирования роботов.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Реализация алгоритмов управления отдельными компонентами   и роботизированными системами.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 и проверка на работоспособность, усовершенствование конструкции робота.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в области робототехники.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Учебный проект по робототехнике.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беспилотного авиастроения, применение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Классификация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Конструкция беспилотных летательных аппаратов.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безопасной эксплуатации аккумулятора.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Воздушный винт, характеристика. Аэродинамика полета.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Органы управления. Управление беспилотными летательными аппаратами.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Обеспечение безопасности при подготовке к полету, во время полета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в области робототехники.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Учебный проект по робототехнике (одна из предложенных тем на выбор).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Робототехнические и автоматизированные системы.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Система интернет вещей. Промышленный интернет вещей.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Потребительский интернет вещей.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Искусственный интеллект в управлении автоматизированными   и роботизированными системами. Технология машинного зрения. Нейротехнологии и нейроинтерфейсы.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Конструирование и моделирование автоматизированных и роботизированных систем.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Управление групповым взаимодействием роботов (наземные роботы, беспилотные летательные аппараты).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Управление роботами с использованием телеметрических систем.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в области робототехники.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Индивидуальный проект по робототехнике.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162.3.2. Вариативные модули.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162.3.2.1. Модуль «Автоматизированные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8–9 классы.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Введение в автоматизированные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Управляющие и управляемые системы. Понятие обратной связи, ошибка регулирования, корректирующие устройства.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Виды автоматизированных систем, их применение на производстве.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Элементная база автоматизированных систем.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w:t>
      </w:r>
      <w:r w:rsidRPr="00482CD3">
        <w:rPr>
          <w:rFonts w:ascii="Times New Roman" w:hAnsi="Times New Roman"/>
          <w:sz w:val="28"/>
          <w:szCs w:val="28"/>
          <w:lang w:val="ru-RU"/>
        </w:rPr>
        <w:lastRenderedPageBreak/>
        <w:t>стенда программирования модели автоматизированной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Управление техническими системами.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Управление освещением в помещениях.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162.3.2.2. Модуль «Животноводство».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7–8 классы.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технологий выращивания сельскохозяйственных животных.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Домашние животные. Сельскохозяйственные животные.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Содержание сельскохозяйственных животных: помещение, оборудование, уход.</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Разведение животных. Породы животных, их создание.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Лечение животных. Понятие о ветеринарии.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Заготовка кормов. Кормление животных. Питательность корма. Рацион.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Животные у нас дома. Забота о домашних и бездомных животных.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Проблема клонирования живых организмов. Социальные и этические проблемы.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Производство животноводческих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цифровых технологий в животноводстве.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Цифровая ферма: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автоматическое кормление животных;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автоматическая дойка;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уборка помещения и другое.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Цифровая «умная» ферма — перспективное направление роботизации   в животноводстве.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Профессии, связанные с деятельностью животновода.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162.3.3. Модуль «Растениеводство».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7–8 классы.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технологий выращивания сельскохозяйственных культур.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Земледелие как поворотный пункт развития человеческой цивилизации. Земля как величайшая ценность человечества. История земледелия.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Почвы, виды почв. Плодородие почв.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Инструменты обработки почвы: ручные и механизированные. Сельскохозяйственная техника.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Культурные растения и их классификация.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Выращивание растений на школьном/приусадебном участке.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Полезные для человека дикорастущие растения и их классификация.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Сбор, заготовка и хранение полезных для человека дикорастущих растений и их плодов. Сбор и заготовка грибов. Соблюдение правил безопасности.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Сохранение природной среды.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Сельскохозяйственное производство.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Автоматизация и роботизация сельскохозяйственного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анализаторы почвы </w:t>
      </w:r>
      <w:r>
        <w:rPr>
          <w:rFonts w:ascii="Times New Roman" w:hAnsi="Times New Roman"/>
          <w:sz w:val="28"/>
          <w:szCs w:val="28"/>
        </w:rPr>
        <w:t>c</w:t>
      </w:r>
      <w:r w:rsidRPr="00482CD3">
        <w:rPr>
          <w:rFonts w:ascii="Times New Roman" w:hAnsi="Times New Roman"/>
          <w:sz w:val="28"/>
          <w:szCs w:val="28"/>
          <w:lang w:val="ru-RU"/>
        </w:rPr>
        <w:t xml:space="preserve"> использованием спутниковой системы навигации;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автоматизация тепличного хозяйства;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роботов-манипуляторов для уборки урожая;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внесение удобрения на основе данных от азотно-спектральных датчиков;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определение критических точек полей с помощью спутниковых снимков;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беспилотных летательных аппаратов и другое.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Генно-модифицированные растения: положительные и отрицательные </w:t>
      </w:r>
      <w:r w:rsidRPr="00482CD3">
        <w:rPr>
          <w:rFonts w:ascii="Times New Roman" w:hAnsi="Times New Roman"/>
          <w:sz w:val="28"/>
          <w:szCs w:val="28"/>
          <w:lang w:val="ru-RU"/>
        </w:rPr>
        <w:lastRenderedPageBreak/>
        <w:t>аспекты.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Сельскохозяйственные профессии.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 Планируемые результаты освоения программы по предмету «Труд (технология)» на уровне основного общего образования.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162.4.1. Изучение содержания программы по учебному предмету «Труд (технология)»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162.4.2. В результате изучения программы по учебному предмету «Труд (технология)» на уровне основного общего образования у обучающегося будут сформированы следующие личностные результаты в части: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патриотического воспитания: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интереса к истории и современному состоянию российской науки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ценностное отношение к достижениям российских инженеров и ученых;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гражданского и духовно-нравственного воспитания: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четвертой промышленной революции;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важности морально-этических принципов в деятельности, связанной с реализацией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эстетического воспитания: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восприятие эстетических качеств предметов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эстетически значимые изделия из различных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понимание ценности отечественного и мирового искусства, народных традиций и народного творчества в декоративно-прикладном искусстве;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роли художественной культуры как средства коммуникации   и самовыражения в современном обществе;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w:t>
      </w:r>
      <w:r>
        <w:rPr>
          <w:rFonts w:ascii="Times New Roman" w:hAnsi="Times New Roman"/>
          <w:sz w:val="28"/>
          <w:szCs w:val="28"/>
        </w:rPr>
        <w:t> </w:t>
      </w:r>
      <w:r w:rsidRPr="00482CD3">
        <w:rPr>
          <w:rFonts w:ascii="Times New Roman" w:hAnsi="Times New Roman"/>
          <w:sz w:val="28"/>
          <w:szCs w:val="28"/>
          <w:lang w:val="ru-RU"/>
        </w:rPr>
        <w:t>ценности научного познания и практической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ценности науки как фундамента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интереса к исследовательской деятельности, реализации на практике достижений науки;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w:t>
      </w:r>
      <w:r>
        <w:rPr>
          <w:rFonts w:ascii="Times New Roman" w:hAnsi="Times New Roman"/>
          <w:sz w:val="28"/>
          <w:szCs w:val="28"/>
        </w:rPr>
        <w:t> </w:t>
      </w:r>
      <w:r w:rsidRPr="00482CD3">
        <w:rPr>
          <w:rFonts w:ascii="Times New Roman" w:hAnsi="Times New Roman"/>
          <w:sz w:val="28"/>
          <w:szCs w:val="28"/>
          <w:lang w:val="ru-RU"/>
        </w:rPr>
        <w:t>формирования культуры здоровья и эмоционального благополучия: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ценности безопасного образа жизни в современном технологическом мире, важности правил безопасной работы с инструментами;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распознавать информационные угрозы и осуществлять защиту личности от этих угроз;</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w:t>
      </w:r>
      <w:r>
        <w:rPr>
          <w:rFonts w:ascii="Times New Roman" w:hAnsi="Times New Roman"/>
          <w:sz w:val="28"/>
          <w:szCs w:val="28"/>
        </w:rPr>
        <w:t> </w:t>
      </w:r>
      <w:r w:rsidRPr="00482CD3">
        <w:rPr>
          <w:rFonts w:ascii="Times New Roman" w:hAnsi="Times New Roman"/>
          <w:sz w:val="28"/>
          <w:szCs w:val="28"/>
          <w:lang w:val="ru-RU"/>
        </w:rPr>
        <w:t>трудового воспитания: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уважение к труду, трудящимся, результатам труда (своего и других людей);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ориентироваться в мире современных профессий;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осознанно выбирать индивидуальную траекторию развития с учетом личных и общественных интересов, потребностей;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ориентация на достижение выдающихся результатов в профессиональной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w:t>
      </w:r>
      <w:r>
        <w:rPr>
          <w:rFonts w:ascii="Times New Roman" w:hAnsi="Times New Roman"/>
          <w:sz w:val="28"/>
          <w:szCs w:val="28"/>
        </w:rPr>
        <w:t> </w:t>
      </w:r>
      <w:r w:rsidRPr="00482CD3">
        <w:rPr>
          <w:rFonts w:ascii="Times New Roman" w:hAnsi="Times New Roman"/>
          <w:sz w:val="28"/>
          <w:szCs w:val="28"/>
          <w:lang w:val="ru-RU"/>
        </w:rPr>
        <w:t>экологического воспитания: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бережного отношения к окружающей среде, понимание необходимости соблюдения баланса между природой и техносферой;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пределов преобразовательной деятельности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162.4.3. В результате изучения программы по учебному предмету   «Труд (технология)» на уровне основного общего образования у обучающегося будут сформированы познавательные универсальные учебные действия, регулятивные универсальные учебные действия, коммуникативные универсальные учебные действия.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162.4.4. У обучающегося будут сформированы следующие базовые логические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и характеризовать существенные признаки природных   и рукотворных объектов;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существенный признак классификации, основание   для обобщения и сравнения;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закономерности и противоречия в рассматриваемых фактах, данных и наблюдениях, относящихся к внешнему миру;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причинно-следственные связи при изучении природных явлений   и процессов, а также процессов, происходящих в техносфере;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способ решения поставленной задачи, используя   для этого необходимые материалы, инструменты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162.4.5. У обучающегося будут сформированы следующие базовые проектные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проблемы, связанные с ними цели и задачи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планирование проектной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разрабатывать и реализовывать проектный замысел и оформлять его в форме «продукта»;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самооценку процесса и результата проектной деятельности, взаимооценку.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162.4.6. У обучающегося будут сформированы следующие базовые исследовательские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вопросы как исследовательский инструмент познания;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формировать запросы к информационной системе с целью получения </w:t>
      </w:r>
      <w:r w:rsidRPr="00482CD3">
        <w:rPr>
          <w:rFonts w:ascii="Times New Roman" w:hAnsi="Times New Roman"/>
          <w:sz w:val="28"/>
          <w:szCs w:val="28"/>
          <w:lang w:val="ru-RU"/>
        </w:rPr>
        <w:lastRenderedPageBreak/>
        <w:t>необходимой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полноту, достоверность и актуальность полученной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опытным путем изучать свойства различных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приближенными величинами;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строить и оценивать модели объектов, явлений и процессов;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создавать, применять и преобразовывать знаки и символы, модели   и схемы для решения учебных и познавательных задач;</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оценивать правильность выполнения учебной задачи, собственные возможности ее решения;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прогнозировать поведение технической системы, в том числе с учетом синергетических эффектов.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162.4.7. У обучающегося будут сформированы умения работать   с информацией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выбирать форму представления информации в зависимости от поставленной задачи;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различие между данными, информацией и знаниями;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начальными навыками работы с «большими данными»;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владеть технологией трансформации данных в информацию, информации   в знания.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162.4.8. У обучающегося будут сформированы умения самоорганизации   как часть регулятивных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делать выбор и брать ответственность за решение.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162.4.9. У обучающегося будут сформированы умения самоконтроля (рефлексии) как часть регулятивных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давать адекватную оценку ситуации и предлагать план ее изменения;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причины достижения (недостижения) результатов преобразовательной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вносить необходимые коррективы в деятельность по решению задачи   или по осуществлению проекта;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соответствие результата цели и условиям и при необходимости корректировать цель и процесс ее достижения.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162.4.10. У обучающегося будут сформированы умения принятия себя   и других людей как часть регулятивных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признавать свое право на ошибку при решении задач или при реализации проекта, такое же право другого человека на подобные ошибки.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162.4.11. У обучающегося будут сформированы умения общения как часть коммуникативных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ходе обсуждения учебного материала, планирования и осуществления учебного проекта;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рамках публичного представления результатов проектной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ходе совместного решения задачи с использованием облачных сервисов;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ходе общения с представителями других культур, в частности, в социальных сетях.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162.4.12. У обучающегося будут сформированы умения совместной деятельности как часть коммуникативных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преимущества командной работы при реализации учебного проекта;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необходимость выработки знаково-символических средств   как необходимого условия успешной проектной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адекватно интерпретировать высказывания собеседника – участника совместной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владеть навыками отстаивания своей точки зрения, используя при этом законы логики;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распознавать некорректную аргументацию.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 Предметные результаты освоения программы по труду (технологии) на уровне основного общего образования.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162.5.1. Для всех модулей обязательные предметные результаты: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организовывать рабочее место в соответствии с изучаемым предметом;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безопасного использования ручных   и электрифицированных инструментов и оборудования;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грамотно и осознанно выполнять технологические операции в соответствии   с изучаемой технологией.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162.5.2. Предметные результаты освоения содержания модуля «Производство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5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потребности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классифицировать технику, описывать назначение 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метод учебного проектирования, выполнять учебные проекты;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профессии, связанные с миром техники   и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6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машины и механизмы;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предметы труда в различных видах материального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профессии, связанные с инженерной и изобретательской деятельностью.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приводить примеры развития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народные промыслы и ремесла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области применения технологий, понимать их возможности   и ограничения;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условия и риски применимости технологий с позиций экологических последствий;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экологические проблемы;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профессии, связанные со сферой дизайна.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8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основные принципы управления производственным   и технологическим процессами;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анализировать возможности и сферу применения современных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направления развития и особенности перспективных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предлагать предпринимательские идеи, обосновывать их решение;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проблему, анализировать потребности в продукте;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культуру предпринимательства, виды предпринимательской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модели экономической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разрабатывать бизнес-проект;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эффективность предпринимательской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планировать свое профессиональное образование и профессиональную карьеру.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162.5.3. Предметные результаты освоения содержания модуля «Компьютерная </w:t>
      </w:r>
      <w:r w:rsidRPr="00482CD3">
        <w:rPr>
          <w:rFonts w:ascii="Times New Roman" w:hAnsi="Times New Roman"/>
          <w:sz w:val="28"/>
          <w:szCs w:val="28"/>
          <w:lang w:val="ru-RU"/>
        </w:rPr>
        <w:lastRenderedPageBreak/>
        <w:t>графика. Черчение».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5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и области применения графической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типы графических изображений (рисунок, диаграмма, графики, графы, эскиз, технический рисунок, чертеж, схема, карта, пиктограмма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основные элементы графических изображений (точка, линия, контур, буквы и цифры, условные знаки);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применять чертежные инструменты;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читать и выполнять чертежи на листе А4 (рамка, основная надпись, масштаб, виды, нанесение размеров);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черчением, компьютерной графикой,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6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выполнять основные правила выполнения чертежей с использованием чертежных инструментов;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использовать для выполнения чертежей инструменты графического редактора;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смысл условных графических обозначений, создавать с их помощью графические тексты;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тексты, рисунки в графическом редакторе;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черчением, компьютерной графикой,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конструкторской документации;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виды графических моделей;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и оформлять сборочный чертеж;</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ручными способами вычерчивания чертежей, эскизов и технических рисунков деталей;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автоматизированными способами вычерчивания чертежей, эскизов   и технических рисунков;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уметь читать чертежи деталей и осуществлять расчеты по чертежам;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черчением, компьютерной графикой,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8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программное обеспечение для создания проектной документации;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различные виды документов;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способами создания, редактирования и трансформации графических объектов;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эскизы, схемы, чертежи с использованием чертежных инструментов и приспособлений и (или) с использованием программного обеспечения;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и редактировать сложные 3</w:t>
      </w:r>
      <w:r>
        <w:rPr>
          <w:rFonts w:ascii="Times New Roman" w:hAnsi="Times New Roman"/>
          <w:sz w:val="28"/>
          <w:szCs w:val="28"/>
        </w:rPr>
        <w:t>D</w:t>
      </w:r>
      <w:r w:rsidRPr="00482CD3">
        <w:rPr>
          <w:rFonts w:ascii="Times New Roman" w:hAnsi="Times New Roman"/>
          <w:sz w:val="28"/>
          <w:szCs w:val="28"/>
          <w:lang w:val="ru-RU"/>
        </w:rPr>
        <w:t>-модели и сборочные чертежи;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черчением, компьютерной графикой,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эскизы, схемы, чертежи с использованием чертежных инструментов и приспособлений и (или) в САПР;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3</w:t>
      </w:r>
      <w:r>
        <w:rPr>
          <w:rFonts w:ascii="Times New Roman" w:hAnsi="Times New Roman"/>
          <w:sz w:val="28"/>
          <w:szCs w:val="28"/>
        </w:rPr>
        <w:t>D</w:t>
      </w:r>
      <w:r w:rsidRPr="00482CD3">
        <w:rPr>
          <w:rFonts w:ascii="Times New Roman" w:hAnsi="Times New Roman"/>
          <w:sz w:val="28"/>
          <w:szCs w:val="28"/>
          <w:lang w:val="ru-RU"/>
        </w:rPr>
        <w:t>-модели в САПР;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оформлять конструкторскую документацию, в том числе с использованием САПР;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162.5.4. Предметные результаты освоения содержания модуля «3</w:t>
      </w:r>
      <w:r>
        <w:rPr>
          <w:rFonts w:ascii="Times New Roman" w:hAnsi="Times New Roman"/>
          <w:sz w:val="28"/>
          <w:szCs w:val="28"/>
        </w:rPr>
        <w:t>D</w:t>
      </w:r>
      <w:r w:rsidRPr="00482CD3">
        <w:rPr>
          <w:rFonts w:ascii="Times New Roman" w:hAnsi="Times New Roman"/>
          <w:sz w:val="28"/>
          <w:szCs w:val="28"/>
          <w:lang w:val="ru-RU"/>
        </w:rPr>
        <w:t>-моделирование, прототипирование, макетирование».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свойства и назначение моделей;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макетов и их назначение;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макеты различных видов, в том числе с использованием программного обеспечения;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выполнять развертку и соединять фрагменты макета;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сборку деталей макета;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разрабатывать графическую документацию;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макетирования,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8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разрабатывать оригинальные конструкции с использованием 3</w:t>
      </w:r>
      <w:r>
        <w:rPr>
          <w:rFonts w:ascii="Times New Roman" w:hAnsi="Times New Roman"/>
          <w:sz w:val="28"/>
          <w:szCs w:val="28"/>
        </w:rPr>
        <w:t>D</w:t>
      </w:r>
      <w:r w:rsidRPr="00482CD3">
        <w:rPr>
          <w:rFonts w:ascii="Times New Roman" w:hAnsi="Times New Roman"/>
          <w:sz w:val="28"/>
          <w:szCs w:val="28"/>
          <w:lang w:val="ru-RU"/>
        </w:rPr>
        <w:t>-моделей, проводить их испытание, анализ, способы модернизации в зависимости   от результатов испытания;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3</w:t>
      </w:r>
      <w:r>
        <w:rPr>
          <w:rFonts w:ascii="Times New Roman" w:hAnsi="Times New Roman"/>
          <w:sz w:val="28"/>
          <w:szCs w:val="28"/>
        </w:rPr>
        <w:t>D</w:t>
      </w:r>
      <w:r w:rsidRPr="00482CD3">
        <w:rPr>
          <w:rFonts w:ascii="Times New Roman" w:hAnsi="Times New Roman"/>
          <w:sz w:val="28"/>
          <w:szCs w:val="28"/>
          <w:lang w:val="ru-RU"/>
        </w:rPr>
        <w:t>-модели, используя программное обеспечение;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адекватность модели объекту и целям моделирования;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анализ и модернизацию компьютерной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изготавливать прототипы с использованием технологического оборудования (3</w:t>
      </w:r>
      <w:r>
        <w:rPr>
          <w:rFonts w:ascii="Times New Roman" w:hAnsi="Times New Roman"/>
          <w:sz w:val="28"/>
          <w:szCs w:val="28"/>
        </w:rPr>
        <w:t>D</w:t>
      </w:r>
      <w:r w:rsidRPr="00482CD3">
        <w:rPr>
          <w:rFonts w:ascii="Times New Roman" w:hAnsi="Times New Roman"/>
          <w:sz w:val="28"/>
          <w:szCs w:val="28"/>
          <w:lang w:val="ru-RU"/>
        </w:rPr>
        <w:t>-принтер, лазерный гравер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модернизировать прототип в соответствии с поставленной задачей;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презентовать изделие;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3</w:t>
      </w:r>
      <w:r>
        <w:rPr>
          <w:rFonts w:ascii="Times New Roman" w:hAnsi="Times New Roman"/>
          <w:sz w:val="28"/>
          <w:szCs w:val="28"/>
        </w:rPr>
        <w:t>D</w:t>
      </w:r>
      <w:r w:rsidRPr="00482CD3">
        <w:rPr>
          <w:rFonts w:ascii="Times New Roman" w:hAnsi="Times New Roman"/>
          <w:sz w:val="28"/>
          <w:szCs w:val="28"/>
          <w:lang w:val="ru-RU"/>
        </w:rPr>
        <w:t>-моделирования,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редактор компьютерного трехмерного проектирования   для создания моделей сложных объектов;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изготавливать прототипы с использованием технологического оборудования (3</w:t>
      </w:r>
      <w:r>
        <w:rPr>
          <w:rFonts w:ascii="Times New Roman" w:hAnsi="Times New Roman"/>
          <w:sz w:val="28"/>
          <w:szCs w:val="28"/>
        </w:rPr>
        <w:t>D</w:t>
      </w:r>
      <w:r w:rsidRPr="00482CD3">
        <w:rPr>
          <w:rFonts w:ascii="Times New Roman" w:hAnsi="Times New Roman"/>
          <w:sz w:val="28"/>
          <w:szCs w:val="28"/>
          <w:lang w:val="ru-RU"/>
        </w:rPr>
        <w:t>-принтер, лазерный гравер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выполнять этапы аддитивного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модернизировать прототип в соответствии с поставленной задачей;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области применения 3</w:t>
      </w:r>
      <w:r>
        <w:rPr>
          <w:rFonts w:ascii="Times New Roman" w:hAnsi="Times New Roman"/>
          <w:sz w:val="28"/>
          <w:szCs w:val="28"/>
        </w:rPr>
        <w:t>D</w:t>
      </w:r>
      <w:r w:rsidRPr="00482CD3">
        <w:rPr>
          <w:rFonts w:ascii="Times New Roman" w:hAnsi="Times New Roman"/>
          <w:sz w:val="28"/>
          <w:szCs w:val="28"/>
          <w:lang w:val="ru-RU"/>
        </w:rPr>
        <w:t>-моделирования;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3</w:t>
      </w:r>
      <w:r>
        <w:rPr>
          <w:rFonts w:ascii="Times New Roman" w:hAnsi="Times New Roman"/>
          <w:sz w:val="28"/>
          <w:szCs w:val="28"/>
        </w:rPr>
        <w:t>D</w:t>
      </w:r>
      <w:r w:rsidRPr="00482CD3">
        <w:rPr>
          <w:rFonts w:ascii="Times New Roman" w:hAnsi="Times New Roman"/>
          <w:sz w:val="28"/>
          <w:szCs w:val="28"/>
          <w:lang w:val="ru-RU"/>
        </w:rPr>
        <w:t>-моделирования,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162.5.5. Предметные результаты освоения содержания модуля «Технологии обработки материалов 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К концу обучения в 5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ее в проектной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виды бумаги, ее свойства, способы ее получения   и применения;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народные промыслы по обработке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свойства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выбирать материалы для изготовления изделий с учетом их свойств, технологий обработки, инструментов и приспособлений;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виды древесины, пиломатериалов;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простые ручные операции (разметка, распиливание, строгание, сверление) по обработке изделий из древесины с учетом ее свойств, применять в работе столярные инструменты и приспособления;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исследовать, анализировать и сравнивать свойства древесины разных пород деревьев;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называть пищевую ценность яиц, круп, овощей;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приводить примеры обработки пищевых продуктов, позволяющие максимально сохранять их пищевую ценность;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выполнять технологии первичной обработки овощей, круп;</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выполнять технологии приготовления блюд из яиц, овощей, круп;</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планировки кухни; способы рационального размещения мебели;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текстильные материалы, классифицировать   их, описывать основные этапы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анализировать и сравнивать свойства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выбирать материалы, инструменты и оборудование для выполнения швейных работ;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ручные инструменты для выполнения швейных работ;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подготавливать швейную машину к работе с учетом правил ее безопасной эксплуатации, выполнять простые операции машинной обработки (машинные строчки);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последовательность изготовления швейных изделий, осуществлять контроль качества;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группы профессий, описывать тенденции их развития, объяснять социальное значение групп профессий.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6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свойства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народные промыслы по обработке металла;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виды металлов и их сплавов;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исследовать, анализировать и сравнивать свойства металлов и их сплавов;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классифицировать и характеризовать инструменты, приспособления   и технологическое оборудование;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инструменты, приспособления и технологическое оборудование при обработке тонколистового металла, проволоки;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технологические операции с использованием ручных инструментов, приспособлений, технологического оборудования;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обрабатывать металлы и их сплавы слесарным инструментом;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пищевую ценность молока и молочных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качество молочных продуктов, знать правила хранения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уметь применять технологии приготовления блюд из молока   и молочных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теста, технологии приготовления разных видов теста;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национальные блюда из разных видов теста;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одежды, характеризовать стили одежды;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характеризовать современные текстильные материалы, их получение   и </w:t>
      </w:r>
      <w:r w:rsidRPr="00482CD3">
        <w:rPr>
          <w:rFonts w:ascii="Times New Roman" w:hAnsi="Times New Roman"/>
          <w:sz w:val="28"/>
          <w:szCs w:val="28"/>
          <w:lang w:val="ru-RU"/>
        </w:rPr>
        <w:lastRenderedPageBreak/>
        <w:t>свойства;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выбирать текстильные материалы для изделий с учетом их свойств;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выполнять чертеж выкроек швейного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последовательность технологических операций по раскрою, пошиву и отделке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учебные проекты, соблюдая этапы и технологии изготовления проектных изделий;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исследовать и анализировать свойства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выбирать инструменты и оборудование, необходимые для изготовления выбранного изделия по данной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применять технологии механической обработки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доступными средствами контроль качества изготавливаемого изделия, находить и устранять допущенные дефекты;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художественное оформление изделий;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современные материалы, анализировать их свойства, возможность применения в быту и на производстве;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изготовление субъективно нового продукта, опираясь на общую технологическую схему; оценивать пределы применимости данной технологии, в том числе с экономических и экологических позиций;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пищевую ценность рыбы, морепродуктов; определять качество рыбы;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пищевую ценность мяса животных, мяса птицы, определять их качество;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уметь применять технологии приготовления блюд из рыбы,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технологии приготовления из мяса животных, мяса птицы;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блюда национальной кухни из рыбы, мяса;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конструкционные особенности костюма;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выбирать текстильные материалы для изделий с учетом их свойств;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самостоятельно выполнять чертеж выкроек швейного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последовательность технологических операций по раскрою, пошиву и отделке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162.5.6. Предметные результаты освоения содержания модуля «Робототехника».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5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классифицировать и характеризовать роботов по видам и назначению;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основные законы робототехники;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характеризовать назначение деталей робототехнического конструктора;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составные части роботов, датчики в современных робототехнических системах;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получить опыт моделирования машин и механизмов с помощью робототехнического конструктора;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применять навыки моделирования машин и механизмов с помощью робототехнического конструктора;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навыками индивидуальной и коллективной деятельности, направленной на создание робототехнического продукта;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робототехникой.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6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виды транспортных роботов, описывать их назначение;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конструировать мобильного робота по схеме; усовершенствовать конструкцию;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программировать мобильного робота;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управлять мобильными роботами в компьютерно-управляемых средах;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характеризовать датчики, использованные при проектировании мобильного робота;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осуществлять робототехнические проекты;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презентовать изделие;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робототехникой.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виды промышленных роботов, описывать их назначение и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беспилотные автоматизированные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виды бытовых роботов, описывать их назначение и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датчики и программировать действие учебного робота   в зависимости от задач проекта;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робототехнические проекты, совершенствовать конструкцию, испытывать и презентовать результат проекта;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робототехникой.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8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приводить примеры из истории развития беспилотного авиастроения, применения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конструкцию беспилотных летательных аппаратов; описывать сферы их применения;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сборку беспилотного летательного аппарата;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пилотирование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безопасного пилотирования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робототехникой,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автоматизированные и роботизированные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современные технологии в управлении автоматизированными и роботизированными системами (искусственный интеллект, нейротехнологии, машинное зрение, телеметрия и другие), называть области их применения;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принципы работы системы интернет вещей; сферы применения системы интернет вещей в промышленности и быту;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анализировать перспективы развития беспилотной робототехники;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составлять алгоритмы и программы по управлению робототехническими системами;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языки программирования для управления роботами;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управление групповым взаимодействием роботов;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безопасного пилотирования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осуществлять робототехнические проекты;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робототехникой,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162.5.7. Предметные результаты освоения содержания вариативного модуля «Автоматизированные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8–9 классах: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признаки автоматизированных систем, их виды;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принципы управления технологическими процессами;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управляющие и управляемые системы, функции обратной связи;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управление учебными техническими системами;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конструировать автоматизированные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основные электрические устройства и их функции для создания автоматизированных систем;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принцип сборки электрических схем;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сборку электрических схем с использованием электрических устройств и систем;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результат работы электрической схемы при использовании различных элементов;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программирование автоматизированных систем на основе использования программированных логических реле;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разрабатывать проекты автоматизированных систем, направленных   на эффективное управление технологическими процессами на производстве   и в быту;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автоматизированными системами, их востребованность на региональном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162.5.8. Предметные результаты освоения содержания модуля «Животноводство».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7–8 классах: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основные направления животноводства;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особенности основных видов сельскохозяйственных животных своего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описывать полный технологический цикл получения продукции животноводства своего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виды сельскохозяйственных животных, характерных для данного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условия содержания животных в различных условиях;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навыками оказания первой помощи заболевшим или раненным животным;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способы переработки и хранения продукции животноводства;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пути цифровизации животноводческого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особенности сельскохозяйственного производства своего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животноводством, их востребованность на региональном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162.5.9. Предметные результаты освоения содержания модуля «Растениеводство».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7–8 классах: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основные направления растениеводства;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описывать полный технологический цикл получения наиболее распространенной растениеводческой продукции своего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виды и свойства почв данного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ручные и механизированные инструменты обработки почвы;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классифицировать культурные растения по различным основаниям;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полезные дикорастущие растения и их свойства;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опасные для человека дикорастущие растения;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полезные для человека грибы;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опасные для человека грибы;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методами сбора, переработки и хранения полезных дикорастущих растений и их плодов;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методами сбора, переработки и хранения полезных для человека грибов;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основные направления цифровизации и роботизации   в растениеводстве;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получить опыт использования цифровых устройств и программных сервисов   в технологии растениеводства;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растениеводством, их востребованность на региональном рынке труда.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.2.10. </w:t>
      </w:r>
      <w:r>
        <w:rPr>
          <w:rFonts w:ascii="Times New Roman" w:hAnsi="Times New Roman"/>
          <w:sz w:val="28"/>
          <w:szCs w:val="28"/>
        </w:rPr>
        <w:t xml:space="preserve">ОБЗР входит в предметную область «Основы безопасности </w:t>
      </w:r>
      <w:r>
        <w:rPr>
          <w:rFonts w:ascii="Times New Roman" w:hAnsi="Times New Roman"/>
          <w:sz w:val="28"/>
          <w:szCs w:val="28"/>
        </w:rPr>
        <w:br/>
        <w:t>и защиты Родины», является обязательным для изучения на уровне основного общего образования.</w:t>
      </w:r>
    </w:p>
    <w:p w:rsidR="007145AB" w:rsidRDefault="00F71669">
      <w:pPr>
        <w:pStyle w:val="afff4"/>
        <w:spacing w:line="350" w:lineRule="auto"/>
        <w:ind w:left="0" w:firstLine="709"/>
        <w:rPr>
          <w:rFonts w:ascii="Times New Roman" w:hAnsi="Times New Roman"/>
          <w:sz w:val="28"/>
          <w:szCs w:val="28"/>
        </w:rPr>
      </w:pPr>
      <w:r w:rsidRPr="0021592F">
        <w:rPr>
          <w:rFonts w:ascii="Times New Roman" w:hAnsi="Times New Roman"/>
          <w:b/>
          <w:bCs/>
          <w:sz w:val="28"/>
          <w:szCs w:val="28"/>
          <w:u w:val="single"/>
        </w:rPr>
        <w:t>162</w:t>
      </w:r>
      <w:r w:rsidRPr="0021592F">
        <w:rPr>
          <w:rFonts w:ascii="Times New Roman" w:hAnsi="Times New Roman"/>
          <w:b/>
          <w:bCs/>
          <w:sz w:val="28"/>
          <w:szCs w:val="28"/>
          <w:u w:val="single"/>
          <w:vertAlign w:val="superscript"/>
        </w:rPr>
        <w:t>1</w:t>
      </w:r>
      <w:r w:rsidRPr="0021592F">
        <w:rPr>
          <w:rFonts w:ascii="Times New Roman" w:hAnsi="Times New Roman"/>
          <w:b/>
          <w:bCs/>
          <w:sz w:val="28"/>
          <w:szCs w:val="28"/>
          <w:u w:val="single"/>
        </w:rPr>
        <w:t xml:space="preserve">.2.11. </w:t>
      </w:r>
      <w:r w:rsidRPr="0021592F">
        <w:rPr>
          <w:rFonts w:ascii="Times New Roman" w:hAnsi="Times New Roman"/>
          <w:b/>
          <w:sz w:val="28"/>
          <w:szCs w:val="28"/>
          <w:u w:val="single"/>
        </w:rPr>
        <w:t>Изучение ОБЗР</w:t>
      </w:r>
      <w:r>
        <w:rPr>
          <w:rFonts w:ascii="Times New Roman" w:hAnsi="Times New Roman"/>
          <w:sz w:val="28"/>
          <w:szCs w:val="28"/>
        </w:rPr>
        <w:t xml:space="preserve">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w:t>
      </w:r>
      <w:r>
        <w:rPr>
          <w:rFonts w:ascii="Times New Roman" w:hAnsi="Times New Roman"/>
          <w:sz w:val="28"/>
          <w:szCs w:val="28"/>
        </w:rPr>
        <w:lastRenderedPageBreak/>
        <w:t>безопасности.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.2.12. </w:t>
      </w:r>
      <w:r>
        <w:rPr>
          <w:rFonts w:ascii="Times New Roman" w:hAnsi="Times New Roman"/>
          <w:sz w:val="28"/>
          <w:szCs w:val="28"/>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знание и понимание роли государства и общества в решении задач обеспечения национальной безопасности и защиты населения от опасных </w:t>
      </w:r>
      <w:r>
        <w:rPr>
          <w:rFonts w:ascii="Times New Roman" w:hAnsi="Times New Roman"/>
          <w:sz w:val="28"/>
          <w:szCs w:val="28"/>
        </w:rPr>
        <w:br/>
        <w:t>и чрезвычайных ситуаций природного, техногенного и социального характера.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.2.13. </w:t>
      </w:r>
      <w:r>
        <w:rPr>
          <w:rFonts w:ascii="Times New Roman" w:hAnsi="Times New Roman"/>
          <w:sz w:val="28"/>
          <w:szCs w:val="28"/>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Общее число часов, рекомендованных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Организация вправе самостоятельно определять последовательность тематических линий учебного предмета ОБЗР и количество часов для их освоения. Конкретное наполнение модулей может быть скорректировано и конкретизировано с учётом региональных особенностей.</w:t>
      </w:r>
    </w:p>
    <w:p w:rsidR="007145AB" w:rsidRDefault="00F71669">
      <w:pPr>
        <w:pStyle w:val="afff4"/>
        <w:spacing w:line="350" w:lineRule="auto"/>
        <w:ind w:left="0" w:firstLine="709"/>
        <w:rPr>
          <w:rFonts w:ascii="Times New Roman" w:hAnsi="Times New Roman"/>
          <w:bCs/>
          <w:sz w:val="28"/>
          <w:szCs w:val="28"/>
        </w:rPr>
      </w:pPr>
      <w:r>
        <w:rPr>
          <w:rFonts w:ascii="Times New Roman" w:hAnsi="Times New Roman"/>
          <w:bCs/>
          <w:sz w:val="28"/>
          <w:szCs w:val="28"/>
        </w:rPr>
        <w:lastRenderedPageBreak/>
        <w:t>162</w:t>
      </w:r>
      <w:r>
        <w:rPr>
          <w:rFonts w:ascii="Times New Roman" w:hAnsi="Times New Roman"/>
          <w:bCs/>
          <w:sz w:val="28"/>
          <w:szCs w:val="28"/>
          <w:vertAlign w:val="superscript"/>
        </w:rPr>
        <w:t>1</w:t>
      </w:r>
      <w:r>
        <w:rPr>
          <w:rFonts w:ascii="Times New Roman" w:hAnsi="Times New Roman"/>
          <w:bCs/>
          <w:sz w:val="28"/>
          <w:szCs w:val="28"/>
        </w:rPr>
        <w:t>.3. Содержание обучения: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.3.1. </w:t>
      </w:r>
      <w:r>
        <w:rPr>
          <w:rFonts w:ascii="Times New Roman" w:hAnsi="Times New Roman"/>
          <w:sz w:val="28"/>
          <w:szCs w:val="28"/>
        </w:rPr>
        <w:t>Модуль № 1 «Безопасное и устойчивое развитие личности, общества, государства»: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стратегия национальной безопасности, национальные интересы и угрозы национальной безопасности;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чрезвычайные ситуации природного, техногенного и биолого-социального характера;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информирование и оповещение населения о чрезвычайных ситуациях, система ОКСИОН;</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история развития гражданской обороны;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сигнал «Внимание всем!», порядок действий населения при его получении;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средства индивидуальной и коллективной защиты населения, порядок пользования фильтрующим противогазом;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эвакуация населения в условиях чрезвычайных ситуаций, порядок действий населения при объявлении эвакуации;</w:t>
      </w:r>
    </w:p>
    <w:p w:rsidR="007145AB" w:rsidRDefault="00F71669">
      <w:pPr>
        <w:pStyle w:val="afff4"/>
        <w:spacing w:line="350" w:lineRule="auto"/>
        <w:ind w:left="0" w:firstLine="709"/>
        <w:rPr>
          <w:rFonts w:ascii="Times New Roman" w:hAnsi="Times New Roman"/>
          <w:bCs/>
          <w:sz w:val="28"/>
          <w:szCs w:val="28"/>
        </w:rPr>
      </w:pPr>
      <w:r>
        <w:rPr>
          <w:rFonts w:ascii="Times New Roman" w:hAnsi="Times New Roman"/>
          <w:sz w:val="28"/>
          <w:szCs w:val="28"/>
        </w:rPr>
        <w:t>современная армия, воинская обязанность и военная служба, добровольная и обязательная подготовка к службе в армии.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.3.2. </w:t>
      </w:r>
      <w:r>
        <w:rPr>
          <w:rFonts w:ascii="Times New Roman" w:hAnsi="Times New Roman"/>
          <w:sz w:val="28"/>
          <w:szCs w:val="28"/>
        </w:rPr>
        <w:t>Модуль № 2 «Военная подготовка. Основы военных знаний»: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история возникновения и развития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этапы становления современных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основные направления подготовки к военной службе;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организационная структура Вооруженных Сил Российской Федерации;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функции и основные задачи современных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особенности видов и родов войск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воинские символы современных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виды, назначение и тактико-технические характеристики основных образцов вооружения и военной техники видов и родов войск Вооруженных Сил Российской </w:t>
      </w:r>
      <w:r>
        <w:rPr>
          <w:rFonts w:ascii="Times New Roman" w:hAnsi="Times New Roman"/>
          <w:sz w:val="28"/>
          <w:szCs w:val="28"/>
        </w:rPr>
        <w:lastRenderedPageBreak/>
        <w:t>Федерации (мотострелковых и танковых войск, ракетных войск и артиллерии, противовоздушной обороны);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организационно-штатная структура и боевые возможности отделения, задачи отделения в различных видах боя;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состав, назначение, характеристики, порядок размещения современных средств индивидуальной бронезащиты и экипировки военнослужащего;</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назначение и тактико-технические характеристики основных видов ручных гранат (наступательная ручная </w:t>
      </w:r>
      <w:r>
        <w:rPr>
          <w:rFonts w:ascii="Times New Roman" w:hAnsi="Times New Roman"/>
          <w:bCs/>
          <w:i/>
          <w:iCs/>
          <w:sz w:val="28"/>
          <w:szCs w:val="28"/>
        </w:rPr>
        <w:t>граната</w:t>
      </w:r>
      <w:r>
        <w:rPr>
          <w:rFonts w:ascii="Times New Roman" w:hAnsi="Times New Roman"/>
          <w:b/>
          <w:bCs/>
          <w:i/>
          <w:iCs/>
          <w:sz w:val="28"/>
          <w:szCs w:val="28"/>
        </w:rPr>
        <w:t xml:space="preserve"> </w:t>
      </w:r>
      <w:r>
        <w:rPr>
          <w:rFonts w:ascii="Times New Roman" w:hAnsi="Times New Roman"/>
          <w:sz w:val="28"/>
          <w:szCs w:val="28"/>
        </w:rPr>
        <w:t>РГД-5, ручная оборонительная граната Ф-1, ручная граната оборонительная (РГО), ручная граната наступательная (РГН);</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история создания общевоинских уставов;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этапы становления современных общевоинских уставов;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сущность единоначалия;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командиры (начальники) и подчинённые;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старшие и младшие;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приказ (приказание), порядок его отдачи и выполнения;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воинские звания и военная форма одежды;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воинская дисциплина, её сущность и значение;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обязанности военнослужащих по соблюдению требований воинской дисциплины;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способы достижения воинской дисциплины;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положения Строевого устава;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обязанности военнослужащих перед построением и в строю;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w:t>
      </w:r>
      <w:r>
        <w:rPr>
          <w:rFonts w:ascii="Times New Roman" w:hAnsi="Times New Roman"/>
          <w:sz w:val="28"/>
          <w:szCs w:val="28"/>
        </w:rPr>
        <w:br/>
      </w:r>
      <w:r>
        <w:rPr>
          <w:rFonts w:ascii="Times New Roman" w:hAnsi="Times New Roman"/>
          <w:sz w:val="28"/>
          <w:szCs w:val="28"/>
        </w:rPr>
        <w:lastRenderedPageBreak/>
        <w:t>на месте.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.3.3. </w:t>
      </w:r>
      <w:r>
        <w:rPr>
          <w:rFonts w:ascii="Times New Roman" w:hAnsi="Times New Roman"/>
          <w:sz w:val="28"/>
          <w:szCs w:val="28"/>
        </w:rPr>
        <w:t xml:space="preserve">Модуль № 3 «Культура безопасности жизнедеятельности </w:t>
      </w:r>
      <w:r>
        <w:rPr>
          <w:rFonts w:ascii="Times New Roman" w:hAnsi="Times New Roman"/>
          <w:sz w:val="28"/>
          <w:szCs w:val="28"/>
        </w:rPr>
        <w:br/>
        <w:t>в современном обществе»: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безопасность жизнедеятельности: ключевые понятия и значение для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смысл понятий «опасность», «безопасность», «риск», «культура безопасности жизнедеятельности»;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источники и факторы опасности, их классификация;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общие принципы безопасного поведения;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понятия опасной и чрезвычайной ситуации, сходство и различия опасной </w:t>
      </w:r>
      <w:r>
        <w:rPr>
          <w:rFonts w:ascii="Times New Roman" w:hAnsi="Times New Roman"/>
          <w:sz w:val="28"/>
          <w:szCs w:val="28"/>
        </w:rPr>
        <w:br/>
        <w:t>и чрезвычайной ситуации;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механизм перерастания повседневной ситуации в чрезвычайную ситуацию, правила поведения в опасных и чрезвычайных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.3.4. </w:t>
      </w:r>
      <w:r>
        <w:rPr>
          <w:rFonts w:ascii="Times New Roman" w:hAnsi="Times New Roman"/>
          <w:sz w:val="28"/>
          <w:szCs w:val="28"/>
        </w:rPr>
        <w:t>Модуль № 4 «Безопасность в быту»: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основные источники опасности в быту и их классификация;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защита прав потребителя, сроки годности и состав продуктов питания;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бытовые отравления и причины их возникновения;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признаки отравления, приёмы и правила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комплектования и хранения домашней аптечки;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бытовые травмы и правила их предупреждения, приёмы и правила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правила обращения с газовыми и электрическими приборами; приемы </w:t>
      </w:r>
      <w:r>
        <w:rPr>
          <w:rFonts w:ascii="Times New Roman" w:hAnsi="Times New Roman"/>
          <w:sz w:val="28"/>
          <w:szCs w:val="28"/>
        </w:rPr>
        <w:br/>
        <w:t>и правила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поведения в подъезде и лифте, а также при входе и выходе из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пожар и факторы его развития;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условия и причины возникновения пожаров, их возможные последствия, приёмы и правила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первичные средства пожаротушения;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вызова экстренных служб и порядок взаимодействия с ними, ответственность за ложные сообщения;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права, обязанности и ответственность граждан в области пожарной безопасности;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 xml:space="preserve">ситуации криминогенного характера,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поведения с малознакомыми людьми;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меры по предотвращению проникновения злоумышленников в дом, правила поведения при попытке проникновения в дом посторонних;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классификация аварийных ситуаций на коммунальных системах жизнеобеспечения;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предупреждения возможных аварий на коммунальных системах, порядок действий при авариях на коммунальных системах.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.3.5. </w:t>
      </w:r>
      <w:r>
        <w:rPr>
          <w:rFonts w:ascii="Times New Roman" w:hAnsi="Times New Roman"/>
          <w:sz w:val="28"/>
          <w:szCs w:val="28"/>
        </w:rPr>
        <w:t>Модуль № 5 «Безопасность на транспорте»: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правила дорожного движения и их значение;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условия обеспечения безопасности участников дорожного движения;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дорожного движения и дорожные знаки для пешеходов;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«дорожные ловушки» и правила их предупреждения; световозвращающие элементы и правила их применения;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дорожного движения для пассажиров;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обязанности пассажиров маршрутных транспортных средств, ремень безопасности и правила его применения;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пассажиров в маршрутных транспортных средствах при опасных и чрезвычайных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поведения пассажира мотоцикла;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дорожного движения для водителя велосипеда, мопеда и иных средств индивидиальной мобильности;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дорожные знаки для водителя велосипеда, сигналы велосипедиста;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подготовки велосипеда к пользованию;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дорожно-транспортные происшествия и причины их возникновения;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основные факторы риска возникновения дорожно-транспортных происшествий;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очевидца дорожно-транспортного происшествия;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пожаре на транспорте;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особенности различных видов транспорта (внеуличного, железнодорожного, водного, воздушного);</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приёмы и правила оказания первой помощи при различных травмах </w:t>
      </w:r>
      <w:r>
        <w:rPr>
          <w:rFonts w:ascii="Times New Roman" w:hAnsi="Times New Roman"/>
          <w:sz w:val="28"/>
          <w:szCs w:val="28"/>
        </w:rPr>
        <w:br/>
        <w:t>в результате чрезвычайных ситуаций на транспорте.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.3.6. </w:t>
      </w:r>
      <w:r>
        <w:rPr>
          <w:rFonts w:ascii="Times New Roman" w:hAnsi="Times New Roman"/>
          <w:sz w:val="28"/>
          <w:szCs w:val="28"/>
        </w:rPr>
        <w:t>Модуль № 6 «Безопасность в общественных местах»: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общественные места и их характеристики, потенциальные источники опасности в общественных местах;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вызова экстренных служб и порядок взаимодействия с ними;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массовые мероприятия и правила подготовки к ним;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беспорядках в местах массового пребывания людей;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попадании в толпу и давку;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обнаружении угрозы возникновения пожара;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эвакуации из общественных мест и зданий;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опасности криминогенного и антиобщественного характера в общественных местах, порядок действий при их возникновении;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взаимодействии с правоохранительными органами.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.3.7. </w:t>
      </w:r>
      <w:r>
        <w:rPr>
          <w:rFonts w:ascii="Times New Roman" w:hAnsi="Times New Roman"/>
          <w:sz w:val="28"/>
          <w:szCs w:val="28"/>
        </w:rPr>
        <w:t>Модуль № 7 «Безопасность в природной среде»: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природные чрезвычайные ситуации и их классификация;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опасности в природной среде: дикие животные, змеи, насекомые </w:t>
      </w:r>
      <w:r>
        <w:rPr>
          <w:rFonts w:ascii="Times New Roman" w:hAnsi="Times New Roman"/>
          <w:sz w:val="28"/>
          <w:szCs w:val="28"/>
        </w:rPr>
        <w:br/>
        <w:t>и паукообразные, ядовитые грибы и растения;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автономные условия, их особенности и опасности, правила подготовки </w:t>
      </w:r>
      <w:r>
        <w:rPr>
          <w:rFonts w:ascii="Times New Roman" w:hAnsi="Times New Roman"/>
          <w:sz w:val="28"/>
          <w:szCs w:val="28"/>
        </w:rPr>
        <w:br/>
        <w:t>к длительному автономному существованию;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автономном пребывании в природной среде;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ориентирования на местности, способы подачи сигналов бедствия;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природные пожары, их виды и опасности, факторы и причины </w:t>
      </w:r>
      <w:r>
        <w:rPr>
          <w:rFonts w:ascii="Times New Roman" w:hAnsi="Times New Roman"/>
          <w:sz w:val="28"/>
          <w:szCs w:val="28"/>
        </w:rPr>
        <w:br/>
        <w:t>их возникновения, порядок действий при нахождении в зоне природного пожара;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безопасного поведения в горах;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снежные лавины, их характеристики и опасности, порядок действий, </w:t>
      </w:r>
      <w:r>
        <w:rPr>
          <w:rFonts w:ascii="Times New Roman" w:hAnsi="Times New Roman"/>
          <w:sz w:val="28"/>
          <w:szCs w:val="28"/>
        </w:rPr>
        <w:lastRenderedPageBreak/>
        <w:t>необходимый для снижения риска попадания в лавину;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камнепады, их характеристики и опасности, порядок действий, необходимых для снижения риска попадания под камнепад;</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сели, их характеристики и опасности, порядок действий при попадании </w:t>
      </w:r>
      <w:r>
        <w:rPr>
          <w:rFonts w:ascii="Times New Roman" w:hAnsi="Times New Roman"/>
          <w:sz w:val="28"/>
          <w:szCs w:val="28"/>
        </w:rPr>
        <w:br/>
        <w:t>в зону селя;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оползни, их характеристики и опасности, порядок действий при начале оползня;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общие правила безопасного поведения на водоёмах, правила купания </w:t>
      </w:r>
      <w:r>
        <w:rPr>
          <w:rFonts w:ascii="Times New Roman" w:hAnsi="Times New Roman"/>
          <w:sz w:val="28"/>
          <w:szCs w:val="28"/>
        </w:rPr>
        <w:br/>
        <w:t>на оборудованных и необорудованных пляжах;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наводнения, их характеристики и опасности, порядок действий </w:t>
      </w:r>
      <w:r>
        <w:rPr>
          <w:rFonts w:ascii="Times New Roman" w:hAnsi="Times New Roman"/>
          <w:sz w:val="28"/>
          <w:szCs w:val="28"/>
        </w:rPr>
        <w:br/>
        <w:t>при наводнении;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цунами, их характеристики и опасности, порядок действий при нахождении в зоне цунами;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ураганы, смерчи, их характеристики и опасности, порядок действий </w:t>
      </w:r>
      <w:r>
        <w:rPr>
          <w:rFonts w:ascii="Times New Roman" w:hAnsi="Times New Roman"/>
          <w:sz w:val="28"/>
          <w:szCs w:val="28"/>
        </w:rPr>
        <w:br/>
        <w:t>при ураганах, бурях и смерчах;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грозы, их характеристики и опасности, порядок действий при попадании </w:t>
      </w:r>
      <w:r>
        <w:rPr>
          <w:rFonts w:ascii="Times New Roman" w:hAnsi="Times New Roman"/>
          <w:sz w:val="28"/>
          <w:szCs w:val="28"/>
        </w:rPr>
        <w:br/>
        <w:t>в грозу;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землетрясения и извержения вулканов, их характеристики и опасности, порядок действий при землетрясении, в том числе при попадании под завал, </w:t>
      </w:r>
      <w:r>
        <w:rPr>
          <w:rFonts w:ascii="Times New Roman" w:hAnsi="Times New Roman"/>
          <w:sz w:val="28"/>
          <w:szCs w:val="28"/>
        </w:rPr>
        <w:br/>
        <w:t>при нахождении в зоне извержения вулкана;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смысл понятий «экология» и «экологическая культура», значение экологии для устойчивого развития общества;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безопасного поведения при неблагоприятной экологической обстановке (загрязнении атмосферы).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.3.8. </w:t>
      </w:r>
      <w:r>
        <w:rPr>
          <w:rFonts w:ascii="Times New Roman" w:hAnsi="Times New Roman"/>
          <w:sz w:val="28"/>
          <w:szCs w:val="28"/>
        </w:rPr>
        <w:t>Модуль № 8 «Основы медицинских знаний. Оказание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смысл понятий «здоровье» и «здоровый образ жизни», их содержание </w:t>
      </w:r>
      <w:r>
        <w:rPr>
          <w:rFonts w:ascii="Times New Roman" w:hAnsi="Times New Roman"/>
          <w:sz w:val="28"/>
          <w:szCs w:val="28"/>
        </w:rPr>
        <w:br/>
        <w:t>и значение для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факторы, влияющие на здоровье человека, опасность вредных привычек;</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элементы здорового образа жизни, ответственность за сохранение здоровья;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понятие «инфекционные заболевания», причины их возникновения;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механизм распространения инфекционных заболеваний, меры </w:t>
      </w:r>
      <w:r>
        <w:rPr>
          <w:rFonts w:ascii="Times New Roman" w:hAnsi="Times New Roman"/>
          <w:sz w:val="28"/>
          <w:szCs w:val="28"/>
        </w:rPr>
        <w:br/>
        <w:t>их профилактики и защиты от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понятие «неинфекционные заболевания» и их классификация, факторы риска неинфекционных заболеваний;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меры профилактики неинфекционных заболеваний и защиты от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диспансеризация и её задачи;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понятия «психическое здоровье» и «психологическое благополучие»;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стресс и его влияние на человека, меры профилактики стресса, способы саморегуляции эмоциональных состояний;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понятие «первая помощь» и обязанность по её оказанию, универсальный алгоритм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назначение и состав аптечки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оказании первой помощи в различных ситуациях, приёмы психологической поддержки пострадавшего.</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.3.9. </w:t>
      </w:r>
      <w:r>
        <w:rPr>
          <w:rFonts w:ascii="Times New Roman" w:hAnsi="Times New Roman"/>
          <w:sz w:val="28"/>
          <w:szCs w:val="28"/>
        </w:rPr>
        <w:t>Модуль № 9 «Безопасность в социуме»: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общение и его значение для человека, способы эффективного 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понятие «конфликт» и стадии его развития, факторы и причины развития конфликта;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правила поведения для снижения риска конфликта и порядок действий</w:t>
      </w:r>
      <w:r>
        <w:rPr>
          <w:rFonts w:ascii="Times New Roman" w:hAnsi="Times New Roman"/>
          <w:sz w:val="28"/>
          <w:szCs w:val="28"/>
        </w:rPr>
        <w:br/>
        <w:t>при его опасных проявлениях;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способ разрешения конфликта с помощью третьей стороны (медиатора);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опасные формы проявления конфликта: агрессия, домашнее насилие </w:t>
      </w:r>
      <w:r>
        <w:rPr>
          <w:rFonts w:ascii="Times New Roman" w:hAnsi="Times New Roman"/>
          <w:sz w:val="28"/>
          <w:szCs w:val="28"/>
        </w:rPr>
        <w:br/>
        <w:t>и буллинг;</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манипуляции в ходе межличностного общения, приёмы распознавания манипуляций и способы противостояния им;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современные молодёжные увлечения и опасности, связанные с ними, правила безопасного поведения;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безопасной коммуникации с незнакомыми людьми.</w:t>
      </w:r>
    </w:p>
    <w:p w:rsidR="007145AB" w:rsidRDefault="00F71669">
      <w:pPr>
        <w:pStyle w:val="afff4"/>
        <w:spacing w:line="350" w:lineRule="auto"/>
        <w:ind w:left="0" w:firstLine="709"/>
        <w:rPr>
          <w:rFonts w:ascii="Times New Roman" w:hAnsi="Times New Roman"/>
          <w:bCs/>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.3.10. </w:t>
      </w:r>
      <w:r>
        <w:rPr>
          <w:rFonts w:ascii="Times New Roman" w:hAnsi="Times New Roman"/>
          <w:sz w:val="28"/>
          <w:szCs w:val="28"/>
        </w:rPr>
        <w:t>Модуль № 10 «Безопасность в информационном пространстве</w:t>
      </w:r>
      <w:r>
        <w:rPr>
          <w:rFonts w:ascii="Times New Roman" w:hAnsi="Times New Roman"/>
          <w:bCs/>
          <w:sz w:val="28"/>
          <w:szCs w:val="28"/>
        </w:rPr>
        <w:t>»:</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понятие «цифровая среда», её характеристики и примеры информационных и компьютерных угроз, положительные возможности цифровой среды;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риски и угрозы при использовании Интернета;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общие принципы безопасного поведения, необходимые для предупреждения возникновения опасных ситуаций в личном цифровом пространстве;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опасные явления цифровой среды: вредоносные программы и приложения и их разновидности;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кибергигиены, необходимые для предупреждения возникновения опасных ситуаций в цифровой среде;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основные виды опасного и запрещённого контента в Интернете </w:t>
      </w:r>
      <w:r>
        <w:rPr>
          <w:rFonts w:ascii="Times New Roman" w:hAnsi="Times New Roman"/>
          <w:sz w:val="28"/>
          <w:szCs w:val="28"/>
        </w:rPr>
        <w:br/>
        <w:t>и его признаки, приёмы распознавания опасностей при использовании Интернета;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противоправные действия в Интернете;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правила цифрового поведения, необходимого для снижения рисков и угроз при использовании Интернета (кибербуллинга, вербовки в различные организации </w:t>
      </w:r>
      <w:r>
        <w:rPr>
          <w:rFonts w:ascii="Times New Roman" w:hAnsi="Times New Roman"/>
          <w:sz w:val="28"/>
          <w:szCs w:val="28"/>
        </w:rPr>
        <w:br/>
        <w:t>и группы);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деструктивные течения в Интернете, их признаки и опасности, правила </w:t>
      </w:r>
      <w:r>
        <w:rPr>
          <w:rFonts w:ascii="Times New Roman" w:hAnsi="Times New Roman"/>
          <w:sz w:val="28"/>
          <w:szCs w:val="28"/>
        </w:rPr>
        <w:lastRenderedPageBreak/>
        <w:t>безопасного использования Интернета по предотвращению рисков и угроз вовлечения в различную деструктивную деятельность.</w:t>
      </w:r>
    </w:p>
    <w:p w:rsidR="007145AB" w:rsidRDefault="00F71669">
      <w:pPr>
        <w:pStyle w:val="afff4"/>
        <w:spacing w:line="350" w:lineRule="auto"/>
        <w:ind w:left="0" w:firstLine="709"/>
        <w:rPr>
          <w:rFonts w:ascii="Times New Roman" w:hAnsi="Times New Roman"/>
          <w:bCs/>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.3.11. </w:t>
      </w:r>
      <w:r>
        <w:rPr>
          <w:rFonts w:ascii="Times New Roman" w:hAnsi="Times New Roman"/>
          <w:sz w:val="28"/>
          <w:szCs w:val="28"/>
        </w:rPr>
        <w:t xml:space="preserve">Модуль № 11 «Основы противодействия экстремизму </w:t>
      </w:r>
      <w:r>
        <w:rPr>
          <w:rFonts w:ascii="Times New Roman" w:hAnsi="Times New Roman"/>
          <w:sz w:val="28"/>
          <w:szCs w:val="28"/>
        </w:rPr>
        <w:br/>
        <w:t>и терроризму</w:t>
      </w:r>
      <w:r>
        <w:rPr>
          <w:rFonts w:ascii="Times New Roman" w:hAnsi="Times New Roman"/>
          <w:bCs/>
          <w:sz w:val="28"/>
          <w:szCs w:val="28"/>
        </w:rPr>
        <w:t>»:</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понятия «экстремизм» и «терроризм», их содержание, причины, возможные варианты проявления и последствия;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цели и формы проявления террористических актов, их последствия, уровни террористической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основы общественно-государственной системы противодействия экстремизму и терроризму, контртеррористическая операция и её цели;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признаки вовлечения в террористическую деятельность, правила антитеррористического поведения;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признаки угроз и подготовки различных форм терактов, порядок действий при их обнаружении;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безопасного поведения в случае теракта (нападение террористов</w:t>
      </w:r>
      <w:r>
        <w:rPr>
          <w:rFonts w:ascii="Times New Roman" w:hAnsi="Times New Roman"/>
          <w:sz w:val="28"/>
          <w:szCs w:val="28"/>
        </w:rPr>
        <w:br/>
        <w:t>и попытка захвата заложников, попадание в заложники, огневой налёт, наезд транспортного средства, подрыв взрывного устройства).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 </w:t>
      </w:r>
      <w:r>
        <w:rPr>
          <w:rFonts w:ascii="Times New Roman" w:hAnsi="Times New Roman"/>
          <w:sz w:val="28"/>
          <w:szCs w:val="28"/>
        </w:rPr>
        <w:t>Планируемые результаты освоения программы по основам безопасности и защиты Родины  на уровне основного общего образования.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.4.1. </w:t>
      </w:r>
      <w:r>
        <w:rPr>
          <w:rFonts w:ascii="Times New Roman" w:hAnsi="Times New Roman"/>
          <w:sz w:val="28"/>
          <w:szCs w:val="28"/>
        </w:rPr>
        <w:t xml:space="preserve">Личностные результаты достигаются в единстве учебной </w:t>
      </w:r>
      <w:r>
        <w:rPr>
          <w:rFonts w:ascii="Times New Roman" w:hAnsi="Times New Roman"/>
          <w:sz w:val="28"/>
          <w:szCs w:val="28"/>
        </w:rPr>
        <w:b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lastRenderedPageBreak/>
        <w:t>162</w:t>
      </w:r>
      <w:r>
        <w:rPr>
          <w:rFonts w:ascii="Times New Roman" w:hAnsi="Times New Roman"/>
          <w:bCs/>
          <w:sz w:val="28"/>
          <w:szCs w:val="28"/>
          <w:vertAlign w:val="superscript"/>
        </w:rPr>
        <w:t>1</w:t>
      </w:r>
      <w:r>
        <w:rPr>
          <w:rFonts w:ascii="Times New Roman" w:hAnsi="Times New Roman"/>
          <w:bCs/>
          <w:sz w:val="28"/>
          <w:szCs w:val="28"/>
        </w:rPr>
        <w:t xml:space="preserve">.4.2. </w:t>
      </w:r>
      <w:r>
        <w:rPr>
          <w:rFonts w:ascii="Times New Roman" w:hAnsi="Times New Roman"/>
          <w:sz w:val="28"/>
          <w:szCs w:val="28"/>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.4.3. </w:t>
      </w:r>
      <w:r>
        <w:rPr>
          <w:rFonts w:ascii="Times New Roman" w:hAnsi="Times New Roman"/>
          <w:sz w:val="28"/>
          <w:szCs w:val="28"/>
        </w:rPr>
        <w:t>Личностные результаты изучения ОБЗР включают:</w:t>
      </w:r>
    </w:p>
    <w:p w:rsidR="007145AB" w:rsidRDefault="00F71669">
      <w:pPr>
        <w:pStyle w:val="afff4"/>
        <w:numPr>
          <w:ilvl w:val="0"/>
          <w:numId w:val="26"/>
        </w:numPr>
        <w:spacing w:line="350" w:lineRule="auto"/>
        <w:ind w:left="0" w:firstLine="709"/>
        <w:rPr>
          <w:rFonts w:ascii="Times New Roman" w:hAnsi="Times New Roman"/>
          <w:sz w:val="28"/>
          <w:szCs w:val="28"/>
        </w:rPr>
      </w:pPr>
      <w:r>
        <w:rPr>
          <w:rFonts w:ascii="Times New Roman" w:hAnsi="Times New Roman"/>
          <w:sz w:val="28"/>
          <w:szCs w:val="28"/>
        </w:rPr>
        <w:t xml:space="preserve">патриотическое воспитание: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осознание российской гражданской идентичности в поликультурном </w:t>
      </w:r>
      <w:r>
        <w:rPr>
          <w:rFonts w:ascii="Times New Roman" w:hAnsi="Times New Roman"/>
          <w:sz w:val="28"/>
          <w:szCs w:val="28"/>
        </w:rPr>
        <w:br/>
        <w:t>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формирование чувства гордости за свою Родину, ответственного отношения к выполнению конституционного долга – защите Отечества;</w:t>
      </w:r>
    </w:p>
    <w:p w:rsidR="007145AB" w:rsidRDefault="00F71669">
      <w:pPr>
        <w:pStyle w:val="afff4"/>
        <w:numPr>
          <w:ilvl w:val="0"/>
          <w:numId w:val="26"/>
        </w:numPr>
        <w:spacing w:line="350" w:lineRule="auto"/>
        <w:ind w:left="0" w:firstLine="709"/>
        <w:rPr>
          <w:rFonts w:ascii="Times New Roman" w:hAnsi="Times New Roman"/>
          <w:sz w:val="28"/>
          <w:szCs w:val="28"/>
        </w:rPr>
      </w:pPr>
      <w:r>
        <w:rPr>
          <w:rFonts w:ascii="Times New Roman" w:hAnsi="Times New Roman"/>
          <w:sz w:val="28"/>
          <w:szCs w:val="28"/>
        </w:rPr>
        <w:t xml:space="preserve">гражданское воспитание: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готовность к выполнению обязанностей гражданина и реализации его прав, уважение прав, свобод и законных интересов других людей;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активное участие в жизни семьи, организации, местного сообщества, родного края, страны;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неприятие любых форм экстремизма, дискриминации;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w:t>
      </w:r>
      <w:r>
        <w:rPr>
          <w:rFonts w:ascii="Times New Roman" w:hAnsi="Times New Roman"/>
          <w:sz w:val="28"/>
          <w:szCs w:val="28"/>
        </w:rPr>
        <w:br/>
        <w:t xml:space="preserve">и многоконфессиональном обществе;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представление о способах противодействия коррупции;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готовность к разнообразной совместной деятельности, стремление </w:t>
      </w:r>
      <w:r>
        <w:rPr>
          <w:rFonts w:ascii="Times New Roman" w:hAnsi="Times New Roman"/>
          <w:sz w:val="28"/>
          <w:szCs w:val="28"/>
        </w:rPr>
        <w:br/>
        <w:t xml:space="preserve">к взаимопониманию и взаимопомощи, активное участие в самоуправлении </w:t>
      </w:r>
      <w:r>
        <w:rPr>
          <w:rFonts w:ascii="Times New Roman" w:hAnsi="Times New Roman"/>
          <w:sz w:val="28"/>
          <w:szCs w:val="28"/>
        </w:rPr>
        <w:br/>
        <w:t xml:space="preserve">в образовательной организации;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готовность к участию в гуманитарной деятельности (волонтёрство, помощь </w:t>
      </w:r>
      <w:r>
        <w:rPr>
          <w:rFonts w:ascii="Times New Roman" w:hAnsi="Times New Roman"/>
          <w:sz w:val="28"/>
          <w:szCs w:val="28"/>
        </w:rPr>
        <w:lastRenderedPageBreak/>
        <w:t>людям, нуждающимся в ней);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w:t>
      </w:r>
      <w:r>
        <w:rPr>
          <w:rFonts w:ascii="Times New Roman" w:hAnsi="Times New Roman"/>
          <w:sz w:val="28"/>
          <w:szCs w:val="28"/>
        </w:rPr>
        <w:br/>
        <w:t>и чрезвычайных ситуаций природного, техногенного и социального характера;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3) духовно–нравственное воспитание: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ориентация на моральные ценности и нормы в ситуациях нравственного выбора;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готовность оценивать своё поведение и поступки, а также поведение </w:t>
      </w:r>
      <w:r>
        <w:rPr>
          <w:rFonts w:ascii="Times New Roman" w:hAnsi="Times New Roman"/>
          <w:sz w:val="28"/>
          <w:szCs w:val="28"/>
        </w:rPr>
        <w:br/>
        <w:t xml:space="preserve">и поступки других людей с позиции нравственных и правовых норм с учётом осознания последствий поступков;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формирование личности безопасного типа, осознанного и ответственного отношения к личной безопасности и безопасности других людей;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4) эстетическое воспитание: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формирование гармоничной личности, развитие способности воспринимать, ценить и создавать прекрасное в повседневной жизни;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понимание взаимозависимости счастливого юношества и безопасного личного поведения в повседневной жизни;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5) ценности научного познания: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формирование современной научной картины мира, понимание причин, механизмов возникновения и последствий распространённых видов опасных </w:t>
      </w:r>
      <w:r>
        <w:rPr>
          <w:rFonts w:ascii="Times New Roman" w:hAnsi="Times New Roman"/>
          <w:sz w:val="28"/>
          <w:szCs w:val="28"/>
        </w:rPr>
        <w:br/>
        <w:t xml:space="preserve">и чрезвычайных ситуаций, которые могут произойти во время пребывания </w:t>
      </w:r>
      <w:r>
        <w:rPr>
          <w:rFonts w:ascii="Times New Roman" w:hAnsi="Times New Roman"/>
          <w:sz w:val="28"/>
          <w:szCs w:val="28"/>
        </w:rPr>
        <w:br/>
        <w:t>в различных средах (бытовые условия, дорожное движение, общественные места и социум, природа, коммуникационные связи и каналы);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6) физическое воспитание, формирование культуры здоровья </w:t>
      </w:r>
      <w:r>
        <w:rPr>
          <w:rFonts w:ascii="Times New Roman" w:hAnsi="Times New Roman"/>
          <w:sz w:val="28"/>
          <w:szCs w:val="28"/>
        </w:rPr>
        <w:br/>
        <w:t>и эмоционального благополучия: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понимание личностного смысла изучения учебного предмета ОБЗР, </w:t>
      </w:r>
      <w:r>
        <w:rPr>
          <w:rFonts w:ascii="Times New Roman" w:hAnsi="Times New Roman"/>
          <w:sz w:val="28"/>
          <w:szCs w:val="28"/>
        </w:rPr>
        <w:br/>
        <w:t>его значения для безопасной и продуктивной жизнедеятельности человека, общества и государства;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осознание ценности жизни;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осознание последствий и неприятие вредных привычек (употребление алкоголя, наркотиков, курение) и иных форм вреда для физического </w:t>
      </w:r>
      <w:r>
        <w:rPr>
          <w:rFonts w:ascii="Times New Roman" w:hAnsi="Times New Roman"/>
          <w:sz w:val="28"/>
          <w:szCs w:val="28"/>
        </w:rPr>
        <w:br/>
        <w:t xml:space="preserve">и психического здоровья;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соблюдение правил безопасности, в том числе навыков безопасного поведения в Интернет–среде;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способность адаптироваться к стрессовым ситуациям и меняющимся </w:t>
      </w:r>
      <w:r>
        <w:rPr>
          <w:rFonts w:ascii="Times New Roman" w:hAnsi="Times New Roman"/>
          <w:sz w:val="28"/>
          <w:szCs w:val="28"/>
        </w:rPr>
        <w:lastRenderedPageBreak/>
        <w:t>социальным, информационным и природным условиям, в том числе осмысливая собственный опыт и выстраивая дальнейшие цели;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умение принимать себя и других людей, не осуждая;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умение осознавать эмоциональное состояние своё и других людей, уметь управлять собственным эмоциональным состоянием;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сформированность навыка рефлексии, признание своего права на ошибку и такого же права другого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7) трудовое воспитание: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интерес к практическому изучению профессий и труда различного рода, </w:t>
      </w:r>
      <w:r>
        <w:rPr>
          <w:rFonts w:ascii="Times New Roman" w:hAnsi="Times New Roman"/>
          <w:sz w:val="28"/>
          <w:szCs w:val="28"/>
        </w:rPr>
        <w:br/>
        <w:t xml:space="preserve">в том числе на основе применения изучаемого предметного знания;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готовность адаптироваться в профессиональной среде;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уважение к труду и результатам трудовой деятельности;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установка на овладение знаниями и умениями предупреждения опасных </w:t>
      </w:r>
      <w:r>
        <w:rPr>
          <w:rFonts w:ascii="Times New Roman" w:hAnsi="Times New Roman"/>
          <w:sz w:val="28"/>
          <w:szCs w:val="28"/>
        </w:rPr>
        <w:br/>
        <w:t>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8) экологическое воспитание: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ориентация на применение знаний из социальных и естественных наук </w:t>
      </w:r>
      <w:r>
        <w:rPr>
          <w:rFonts w:ascii="Times New Roman" w:hAnsi="Times New Roman"/>
          <w:sz w:val="28"/>
          <w:szCs w:val="28"/>
        </w:rPr>
        <w:br/>
        <w:t xml:space="preserve">для решения задач в области окружающей среды, планирования поступков </w:t>
      </w:r>
      <w:r>
        <w:rPr>
          <w:rFonts w:ascii="Times New Roman" w:hAnsi="Times New Roman"/>
          <w:sz w:val="28"/>
          <w:szCs w:val="28"/>
        </w:rPr>
        <w:br/>
        <w:t xml:space="preserve">и оценки их возможных последствий для окружающей среды;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осознание своей роли как гражданина и потребителя в условиях взаимосвязи природной, технологической и социальной сред;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готовность к участию в практической деятельности экологической направленности;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 </w:t>
      </w:r>
      <w:r>
        <w:rPr>
          <w:rFonts w:ascii="Times New Roman" w:hAnsi="Times New Roman"/>
          <w:sz w:val="28"/>
          <w:szCs w:val="28"/>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.4.4.1. </w:t>
      </w:r>
      <w:r>
        <w:rPr>
          <w:rFonts w:ascii="Times New Roman" w:hAnsi="Times New Roman"/>
          <w:sz w:val="28"/>
          <w:szCs w:val="28"/>
        </w:rPr>
        <w:t>У обучающегося будут сформированы следующие базовые логические действия как часть познавательных универсальных учебных действий: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выявлять и характеризовать существенные признаки объектов (явлений);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устанавливать существенный признак классификации, основания </w:t>
      </w:r>
      <w:r>
        <w:rPr>
          <w:rFonts w:ascii="Times New Roman" w:hAnsi="Times New Roman"/>
          <w:sz w:val="28"/>
          <w:szCs w:val="28"/>
        </w:rPr>
        <w:br/>
        <w:t>для обобщения и сравнения, критерии проводимого анализа;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 учётом предложенной задачи выявлять закономерности и противоречия </w:t>
      </w:r>
      <w:r>
        <w:rPr>
          <w:rFonts w:ascii="Times New Roman" w:hAnsi="Times New Roman"/>
          <w:sz w:val="28"/>
          <w:szCs w:val="28"/>
        </w:rPr>
        <w:br/>
        <w:t xml:space="preserve">в рассматриваемых фактах, данных и наблюдениях;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предлагать критерии для выявления закономерностей и противоречий;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выявлять дефицит информации, данных, необходимых для решения поставленной задачи;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.4.4.2. </w:t>
      </w:r>
      <w:r>
        <w:rPr>
          <w:rFonts w:ascii="Times New Roman" w:hAnsi="Times New Roman"/>
          <w:sz w:val="28"/>
          <w:szCs w:val="28"/>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формулировать проблемные вопросы, отражающие несоответствие </w:t>
      </w:r>
      <w:r>
        <w:rPr>
          <w:rFonts w:ascii="Times New Roman" w:hAnsi="Times New Roman"/>
          <w:sz w:val="28"/>
          <w:szCs w:val="28"/>
        </w:rPr>
        <w:br/>
        <w:t>между рассматриваемым и наиболее благоприятным состоянием объекта (явления) повседневной жизни;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обобщать, анализировать и оценивать получаемую информацию, выдвигать гипотезы, аргументировать свою точку зрения, делать обоснованные выводы </w:t>
      </w:r>
      <w:r>
        <w:rPr>
          <w:rFonts w:ascii="Times New Roman" w:hAnsi="Times New Roman"/>
          <w:sz w:val="28"/>
          <w:szCs w:val="28"/>
        </w:rPr>
        <w:br/>
        <w:t>по результатам исследования;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прогнозировать возможное дальнейшее развитие процессов, событий </w:t>
      </w:r>
      <w:r>
        <w:rPr>
          <w:rFonts w:ascii="Times New Roman" w:hAnsi="Times New Roman"/>
          <w:sz w:val="28"/>
          <w:szCs w:val="28"/>
        </w:rPr>
        <w:br/>
        <w:t>и их последствия в аналогичных или сходных ситуациях, а также выдвигать предположения об их развитии в новых условиях и контекстах.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.4.4.3. </w:t>
      </w:r>
      <w:r>
        <w:rPr>
          <w:rFonts w:ascii="Times New Roman" w:hAnsi="Times New Roman"/>
          <w:sz w:val="28"/>
          <w:szCs w:val="28"/>
        </w:rPr>
        <w:t xml:space="preserve">У обучающегося будут сформированы умения работать </w:t>
      </w:r>
      <w:r>
        <w:rPr>
          <w:rFonts w:ascii="Times New Roman" w:hAnsi="Times New Roman"/>
          <w:sz w:val="28"/>
          <w:szCs w:val="28"/>
        </w:rPr>
        <w:br/>
        <w:t>с информацией как часть познавательных универсальных учебных действий: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выбирать, анализировать, систематизировать и интерпретировать информацию различных видов и форм представления;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находить сходные аргументы (подтверждающие или опровергающие одну и ту же идею, версию) в различных информационных источниках;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оценивать надёжность информации по критериям, предложенным педагогическим работником или сформулированным самостоятельно;</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эффективно запоминать и систематизировать информацию;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овладение системой универсальных познавательных действий обеспечивает сформированность когнитивных навыков обучающихся.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.4.4.4. </w:t>
      </w:r>
      <w:r>
        <w:rPr>
          <w:rFonts w:ascii="Times New Roman" w:hAnsi="Times New Roman"/>
          <w:sz w:val="28"/>
          <w:szCs w:val="28"/>
        </w:rPr>
        <w:t>У обучающегося будут сформированы умения общения как часть коммуникативных универсальных учебных действий: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сопоставлять свои суждения с суждениями других участников диалога, обнаруживать различие и сходство позиций;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.4.4.5. </w:t>
      </w:r>
      <w:r>
        <w:rPr>
          <w:rFonts w:ascii="Times New Roman" w:hAnsi="Times New Roman"/>
          <w:sz w:val="28"/>
          <w:szCs w:val="28"/>
        </w:rPr>
        <w:t>У обучающегося будут сформированы умения самоорганизации как части регулятивных универсальных учебных действий: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выявлять проблемные вопросы, требующие решения в жизненных и учебных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составлять план действий, находить необходимые ресурсы </w:t>
      </w:r>
      <w:r>
        <w:rPr>
          <w:rFonts w:ascii="Times New Roman" w:hAnsi="Times New Roman"/>
          <w:sz w:val="28"/>
          <w:szCs w:val="28"/>
        </w:rPr>
        <w:br/>
        <w:t>для его выполнения, при необходимости корректировать предложенный алгоритм, брать ответственность за принятое решение.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.4.4.6. </w:t>
      </w:r>
      <w:r>
        <w:rPr>
          <w:rFonts w:ascii="Times New Roman" w:hAnsi="Times New Roman"/>
          <w:sz w:val="28"/>
          <w:szCs w:val="28"/>
        </w:rPr>
        <w:t xml:space="preserve">У обучающегося будут сформированы умения самоконтроля, </w:t>
      </w:r>
      <w:r>
        <w:rPr>
          <w:rFonts w:ascii="Times New Roman" w:hAnsi="Times New Roman"/>
          <w:sz w:val="28"/>
          <w:szCs w:val="28"/>
        </w:rPr>
        <w:lastRenderedPageBreak/>
        <w:t>эмоционального интеллекта как части регулятивных универсальных учебных действий: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оценивать соответствие результата цели и условиям;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управлять собственными эмоциями и не поддаваться эмоциям других людей, выявлять и анализировать их причины;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ставить себя на место другого человека, понимать мотивы и намерения другого человека, регулировать способ выражения эмоций;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осознанно относиться к другому человеку, его мнению, признавать право </w:t>
      </w:r>
      <w:r>
        <w:rPr>
          <w:rFonts w:ascii="Times New Roman" w:hAnsi="Times New Roman"/>
          <w:sz w:val="28"/>
          <w:szCs w:val="28"/>
        </w:rPr>
        <w:br/>
        <w:t>на ошибку свою и чужую;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быть открытым себе и другим людям, осознавать невозможность контроля всего вокруг.</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.4.4.7. У</w:t>
      </w:r>
      <w:r>
        <w:rPr>
          <w:rFonts w:ascii="Times New Roman" w:hAnsi="Times New Roman"/>
          <w:sz w:val="28"/>
          <w:szCs w:val="28"/>
        </w:rPr>
        <w:t xml:space="preserve"> обучающегося будут сформированы умения совместной деятельности: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понимать и использовать преимущества командной и индивидуальной работы при решении конкретной учебной задачи;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планировать организацию совместной деятельности (распределять роли </w:t>
      </w:r>
      <w:r>
        <w:rPr>
          <w:rFonts w:ascii="Times New Roman" w:hAnsi="Times New Roman"/>
          <w:sz w:val="28"/>
          <w:szCs w:val="28"/>
        </w:rPr>
        <w:br/>
        <w:t>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определять свои действия и действия партнёра, которые помогали </w:t>
      </w:r>
      <w:r>
        <w:rPr>
          <w:rFonts w:ascii="Times New Roman" w:hAnsi="Times New Roman"/>
          <w:sz w:val="28"/>
          <w:szCs w:val="28"/>
        </w:rPr>
        <w:br/>
        <w:t>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 </w:t>
      </w:r>
      <w:r>
        <w:rPr>
          <w:rFonts w:ascii="Times New Roman" w:hAnsi="Times New Roman"/>
          <w:sz w:val="28"/>
          <w:szCs w:val="28"/>
        </w:rPr>
        <w:t>Предметные результаты освоения программы ОБЗР на уровне основного общего образования.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lastRenderedPageBreak/>
        <w:t>162</w:t>
      </w:r>
      <w:r>
        <w:rPr>
          <w:rFonts w:ascii="Times New Roman" w:hAnsi="Times New Roman"/>
          <w:bCs/>
          <w:sz w:val="28"/>
          <w:szCs w:val="28"/>
          <w:vertAlign w:val="superscript"/>
        </w:rPr>
        <w:t>1</w:t>
      </w:r>
      <w:r>
        <w:rPr>
          <w:rFonts w:ascii="Times New Roman" w:hAnsi="Times New Roman"/>
          <w:bCs/>
          <w:sz w:val="28"/>
          <w:szCs w:val="28"/>
        </w:rPr>
        <w:t xml:space="preserve">.4.5.1. </w:t>
      </w:r>
      <w:r>
        <w:rPr>
          <w:rFonts w:ascii="Times New Roman" w:hAnsi="Times New Roman"/>
          <w:sz w:val="28"/>
          <w:szCs w:val="28"/>
        </w:rPr>
        <w:t xml:space="preserve">Предметные результаты характеризуют сформированность </w:t>
      </w:r>
      <w:r>
        <w:rPr>
          <w:rFonts w:ascii="Times New Roman" w:hAnsi="Times New Roman"/>
          <w:sz w:val="28"/>
          <w:szCs w:val="28"/>
        </w:rPr>
        <w:br/>
        <w:t xml:space="preserve">у обучающихся основ культуры безопасности и защиты Родины и проявляются </w:t>
      </w:r>
      <w:r>
        <w:rPr>
          <w:rFonts w:ascii="Times New Roman" w:hAnsi="Times New Roman"/>
          <w:sz w:val="28"/>
          <w:szCs w:val="28"/>
        </w:rPr>
        <w:br/>
        <w:t>в способности построения и следования модели индивидуального безопасного поведения и опыте её применения в повседневной жизни.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.4.5.2. </w:t>
      </w:r>
      <w:r>
        <w:rPr>
          <w:rFonts w:ascii="Times New Roman" w:hAnsi="Times New Roman"/>
          <w:sz w:val="28"/>
          <w:szCs w:val="28"/>
        </w:rPr>
        <w:t>Предметные результаты по ОБЗР должны обеспечивать:</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 xml:space="preserve">сформированность представлений о назначении, боевых свойствах и общем устройстве стрелкового оружия; </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lastRenderedPageBreak/>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w:t>
      </w:r>
      <w:r>
        <w:rPr>
          <w:rFonts w:ascii="Times New Roman" w:hAnsi="Times New Roman"/>
          <w:sz w:val="28"/>
          <w:szCs w:val="28"/>
        </w:rPr>
        <w:br/>
        <w:t>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lastRenderedPageBreak/>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 xml:space="preserve">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 xml:space="preserve"> понимание роли государства в обеспечении государственной </w:t>
      </w:r>
      <w:r>
        <w:rPr>
          <w:rFonts w:ascii="Times New Roman" w:hAnsi="Times New Roman"/>
          <w:sz w:val="28"/>
          <w:szCs w:val="28"/>
        </w:rPr>
        <w:br/>
        <w:t>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 </w:t>
      </w:r>
      <w:r>
        <w:rPr>
          <w:rFonts w:ascii="Times New Roman" w:hAnsi="Times New Roman"/>
          <w:sz w:val="28"/>
          <w:szCs w:val="28"/>
        </w:rPr>
        <w:t>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.4.5.3.1. </w:t>
      </w:r>
      <w:r>
        <w:rPr>
          <w:rFonts w:ascii="Times New Roman" w:hAnsi="Times New Roman"/>
          <w:sz w:val="28"/>
          <w:szCs w:val="28"/>
        </w:rPr>
        <w:t>Предметные результаты по модулю № 1 «Безопасное и устойчивое развитие личности, общества, государства»: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значение Конституции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содержание статей 2, 4, 20, 41, 42, 58, 59 Конституции Российской Федерации, пояснять их значение для личности и общества;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объяснять значение Стратегии национальной безопасности Российской Федерации, утвержденной Указом Президента Российской Федерации </w:t>
      </w:r>
      <w:r>
        <w:rPr>
          <w:rFonts w:ascii="Times New Roman" w:hAnsi="Times New Roman"/>
          <w:sz w:val="28"/>
          <w:szCs w:val="28"/>
        </w:rPr>
        <w:br/>
        <w:t>от 2 июля 2021 г. № 400;</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понятия «национальные интересы» и «угрозы национальной безопасности», приводить примеры;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раскрывать классификацию чрезвычайных ситуаций по масштабам </w:t>
      </w:r>
      <w:r>
        <w:rPr>
          <w:rFonts w:ascii="Times New Roman" w:hAnsi="Times New Roman"/>
          <w:sz w:val="28"/>
          <w:szCs w:val="28"/>
        </w:rPr>
        <w:br/>
        <w:t>и источникам возникновения, приводить примеры;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раскрывать способы информирования и оповещения населения </w:t>
      </w:r>
      <w:r>
        <w:rPr>
          <w:rFonts w:ascii="Times New Roman" w:hAnsi="Times New Roman"/>
          <w:sz w:val="28"/>
          <w:szCs w:val="28"/>
        </w:rPr>
        <w:br/>
        <w:t>о чрезвычайных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перечислять основные этапы развития гражданской обороны, характеризовать роль гражданской обороны при чрезвычайных ситуациях</w:t>
      </w:r>
      <w:r>
        <w:rPr>
          <w:rFonts w:ascii="Times New Roman" w:hAnsi="Times New Roman"/>
          <w:sz w:val="28"/>
          <w:szCs w:val="28"/>
        </w:rPr>
        <w:br/>
        <w:t>и угрозах военного характера;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порядок действий населения при объявлении эвакуации;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современное состояние Вооружённых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приводить примеры применения Вооружённых Сил Российской Федерации в борьбе с неонацизмом и международным терроризмом;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понятия «воинская обязанность», «военная служба»;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содержание подготовки к службе в армии.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.4.5.3.2. </w:t>
      </w:r>
      <w:r>
        <w:rPr>
          <w:rFonts w:ascii="Times New Roman" w:hAnsi="Times New Roman"/>
          <w:sz w:val="28"/>
          <w:szCs w:val="28"/>
        </w:rPr>
        <w:t>Предметные результаты по модулю № 2 «Военная подготовка. Основы военных знаний»: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истории зарождения и развития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владеть информацией о направлениях подготовки к военной службе;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понимать необходимость подготовки к военной службе по основным направлениям;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осознавать значимость каждого направления подготовки к военной службе в решении комплексных задач;</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составе, предназначении видов и родов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понимать функции и задачи Вооруженных Сил Российской Федерации </w:t>
      </w:r>
      <w:r>
        <w:rPr>
          <w:rFonts w:ascii="Times New Roman" w:hAnsi="Times New Roman"/>
          <w:sz w:val="28"/>
          <w:szCs w:val="28"/>
        </w:rPr>
        <w:br/>
        <w:t>на современном этапе;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понимать значимость военной присяги для формирования образа российского военнослужащего – защитника Отечества;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основных образцах вооружения и военной техники;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классификации виды вооружения и военной техники;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основных тактико-технических характеристиках вооружения и военной техники;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организационной структуре отделения и задачах личного состава в бою;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 xml:space="preserve">иметь представление о современных элементах экипировки и бронезащиты военнослужащего;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алгоритм надевания экипировки и средств бронезащиты;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вооружении отделения и тактико-технических характеристиках стрелкового оружия;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основные характеристики стрелкового оружия и ручных гранат;</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историю создания уставов и этапов становления современных общевоинских уставов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структуру современных общевоинских уставов и понимать их значение для повседневной жизнедеятельности войск;</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понимать принцип единоначалия, принятый в Вооруженных Силах Российской Федерации;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порядке подчиненности и взаимоотношениях военнослужащих;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понимать порядок отдачи приказа (приказания) и их выполнения;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различать воинские звания и образцы военной формы одежды;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воинской дисциплине, ее сущности и значении;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понимать принципы достижения воинской дисциплины;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уметь оценивать риски нарушения воинской дисциплины;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основные положения Строевого устава;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знать обязанности военнослужащего перед построением и в строю; </w:t>
      </w:r>
    </w:p>
    <w:p w:rsidR="007145AB" w:rsidRDefault="00F71669">
      <w:pPr>
        <w:pStyle w:val="afff4"/>
        <w:spacing w:line="350" w:lineRule="auto"/>
        <w:ind w:left="0" w:firstLine="709"/>
        <w:rPr>
          <w:rFonts w:ascii="Times New Roman" w:hAnsi="Times New Roman"/>
          <w:sz w:val="28"/>
          <w:szCs w:val="28"/>
        </w:rPr>
      </w:pPr>
      <w:bookmarkStart w:id="69" w:name="_Hlk157527278"/>
      <w:r>
        <w:rPr>
          <w:rFonts w:ascii="Times New Roman" w:hAnsi="Times New Roman"/>
          <w:sz w:val="28"/>
          <w:szCs w:val="28"/>
        </w:rPr>
        <w:t>знать строевые приёмы на месте без оружия;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выполнять строевые приёмы на месте без оружия</w:t>
      </w:r>
      <w:bookmarkEnd w:id="69"/>
      <w:r>
        <w:rPr>
          <w:rFonts w:ascii="Times New Roman" w:hAnsi="Times New Roman"/>
          <w:sz w:val="28"/>
          <w:szCs w:val="28"/>
        </w:rPr>
        <w:t>.</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.4.5.3.3. </w:t>
      </w:r>
      <w:r>
        <w:rPr>
          <w:rFonts w:ascii="Times New Roman" w:hAnsi="Times New Roman"/>
          <w:sz w:val="28"/>
          <w:szCs w:val="28"/>
        </w:rPr>
        <w:t>Предметные результаты по модулю № 3 «Культура безопасности жизнедеятельности в современном обществе»: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значение безопасности жизнедеятельности для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смысл понятий «опасность», «безопасность», «риск», «культура безопасности жизнедеятельности»;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и характеризовать источники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и обосновывать общие принципы безопасного поведения; моделировать реальные ситуации и решать ситуационные задачи;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объяснять сходство и различия опасной и чрезвычайной ситуаций;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механизм перерастания повседневной ситуации в чрезвычайную ситуацию;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приводить примеры различных угроз безопасности и характеризовать 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и обосновывать правила поведения в опасных и чрезвычайных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.4.5.3.4. </w:t>
      </w:r>
      <w:r>
        <w:rPr>
          <w:rFonts w:ascii="Times New Roman" w:hAnsi="Times New Roman"/>
          <w:sz w:val="28"/>
          <w:szCs w:val="28"/>
        </w:rPr>
        <w:t>Предметные результаты по модулю № 4 «Безопасность в быту»: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особенности жизнеобеспечения жилища;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основные источники опасности в быту;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права потребителя, выработать навыки безопасного выбора продуктов питания;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характеризовать бытовые отравления и причины их возникновения;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признаки отравления, иметь навыки профилактики пищевых отравлений;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знать правила и приёмы оказания первой помощи, иметь навыки безопасных действий при отравлениях, промывании желудка;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бытовые травмы и объяснять правила их предупреждения;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безопасного обращения с инструментами;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меры предосторожности от укусов различных животных;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владеть правилами комплектования и хранения домашней аптечки;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владеть правилами безопасного поведения и иметь навыки безопасных действий при обращении с газовыми и электрическими приборами;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владеть правилами безопасного поведения и иметь навыки безопасных действий при опасных ситуациях в подъезде и лифте;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владеть правилами и иметь навыки приёмов оказания первой помощи</w:t>
      </w:r>
      <w:r>
        <w:rPr>
          <w:rFonts w:ascii="Times New Roman" w:hAnsi="Times New Roman"/>
          <w:sz w:val="28"/>
          <w:szCs w:val="28"/>
        </w:rPr>
        <w:br/>
      </w:r>
      <w:r>
        <w:rPr>
          <w:rFonts w:ascii="Times New Roman" w:hAnsi="Times New Roman"/>
          <w:sz w:val="28"/>
          <w:szCs w:val="28"/>
        </w:rPr>
        <w:lastRenderedPageBreak/>
        <w:t>при отравлении газом и электротравме;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пожар, его факторы и стадии развития;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объяснять условия и причины возникновения пожаров, характеризовать </w:t>
      </w:r>
      <w:r>
        <w:rPr>
          <w:rFonts w:ascii="Times New Roman" w:hAnsi="Times New Roman"/>
          <w:sz w:val="28"/>
          <w:szCs w:val="28"/>
        </w:rPr>
        <w:br/>
        <w:t>их возможные последствия;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при пожаре дома, на балконе, в подъезде,</w:t>
      </w:r>
      <w:r>
        <w:rPr>
          <w:rFonts w:ascii="Times New Roman" w:hAnsi="Times New Roman"/>
          <w:sz w:val="28"/>
          <w:szCs w:val="28"/>
        </w:rPr>
        <w:br/>
        <w:t>в лифте;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правильного использования первичных средств пожаротушения,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права, обязанности и иметь представление об ответственности граждан в области пожарной безопасности;</w:t>
      </w:r>
    </w:p>
    <w:p w:rsidR="007145AB" w:rsidRDefault="00F71669">
      <w:pPr>
        <w:pStyle w:val="afff4"/>
        <w:spacing w:line="350" w:lineRule="auto"/>
        <w:ind w:left="0" w:firstLine="709"/>
        <w:rPr>
          <w:rFonts w:ascii="Times New Roman" w:hAnsi="Times New Roman"/>
          <w:sz w:val="28"/>
          <w:szCs w:val="28"/>
          <w:u w:val="single"/>
        </w:rPr>
      </w:pPr>
      <w:r>
        <w:rPr>
          <w:rFonts w:ascii="Times New Roman" w:hAnsi="Times New Roman"/>
          <w:sz w:val="28"/>
          <w:szCs w:val="28"/>
        </w:rPr>
        <w:t>знать порядок и иметь навыки вызова экстренных служб; знать порядок взаимодействия с экстренным службами;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ответственности за ложные сообщения;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меры по предотвращению проникновения злоумышленников в дом;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ситуации криминогенного характера;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поведения с малознакомыми людьми;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поведения и иметь навыки безопасных действий при попытке проникновения в дом посторонних;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аварийные ситуации на коммунальных системах жизнеобеспечения;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при авариях на коммунальных системах жизнеобеспечения.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.4.5.3.5. </w:t>
      </w:r>
      <w:r>
        <w:rPr>
          <w:rFonts w:ascii="Times New Roman" w:hAnsi="Times New Roman"/>
          <w:sz w:val="28"/>
          <w:szCs w:val="28"/>
        </w:rPr>
        <w:t xml:space="preserve">Предметные результаты по модулю № 5 «Безопасность </w:t>
      </w:r>
      <w:r>
        <w:rPr>
          <w:rFonts w:ascii="Times New Roman" w:hAnsi="Times New Roman"/>
          <w:sz w:val="28"/>
          <w:szCs w:val="28"/>
        </w:rPr>
        <w:br/>
        <w:t>на транспорте»: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дорожного движения и объяснять их значение;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перечислять и характеризовать участников дорожного движения и элементы дороги;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условия обеспечения безопасности участников дорожного движения;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дорожного движения для пешеходов;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и характеризовать дорожные знаки для пешеходов;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 xml:space="preserve">знать «дорожные ловушки» и объяснять правила </w:t>
      </w:r>
      <w:r>
        <w:rPr>
          <w:rFonts w:ascii="Times New Roman" w:hAnsi="Times New Roman"/>
          <w:sz w:val="28"/>
          <w:szCs w:val="28"/>
        </w:rPr>
        <w:br/>
        <w:t>их предупреждения;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безопасного перехода дороги;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применения световозвращающих элементов;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дорожного движения для пассажиров;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обязанности пассажиров маршрутных транспортных средств;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применения ремня безопасности и детских удерживающих устройств;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пассажиров при опасных и чрезвычайных ситуациях в маршрутных транспортных средствах;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поведения пассажира мотоцикла;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дорожного движения для водителя велосипеда, мопеда, лиц, использующих средства индивидуальной мобильности;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дорожные знаки для водителя велосипеда, сигналы велосипедиста;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подготовки и выработать навыки безопасного использования велосипеда;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требования правил дорожного движения к водителю мотоцикла;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дорожно-транспортные происшествия и характеризовать причины их возникновения;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очевидца дорожно-транспортного происшествия;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порядок действий при пожаре на транспорте;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особенности и опасности на различных видах транспорта (внеуличного, железнодорожного, водного, воздушного);</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обязанности пассажиров отдельных видов транспорта;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иметь навыки безопасного поведения пассажиров при различных происшествиях на отдельных видах транспорта;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и иметь навыки оказания первой помощи при различных травмах в результате чрезвычайных ситуаций на транспорте;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способы извлечения пострадавшего из транспорта.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.4.5.3.6. </w:t>
      </w:r>
      <w:r>
        <w:rPr>
          <w:rFonts w:ascii="Times New Roman" w:hAnsi="Times New Roman"/>
          <w:sz w:val="28"/>
          <w:szCs w:val="28"/>
        </w:rPr>
        <w:t>Предметные результаты по модулю № 6 «Безопасность</w:t>
      </w:r>
      <w:r>
        <w:rPr>
          <w:rFonts w:ascii="Times New Roman" w:hAnsi="Times New Roman"/>
          <w:sz w:val="28"/>
          <w:szCs w:val="28"/>
        </w:rPr>
        <w:br/>
      </w:r>
      <w:r>
        <w:rPr>
          <w:rFonts w:ascii="Times New Roman" w:hAnsi="Times New Roman"/>
          <w:sz w:val="28"/>
          <w:szCs w:val="28"/>
        </w:rPr>
        <w:lastRenderedPageBreak/>
        <w:t>в общественных местах»: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классифицировать общественные места;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потенциальные источники опасности в общественных местах;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вызова экстренных служб и порядок взаимодействия с ними;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уметь планировать действия в случае возникновения опасной или чрезвычайной ситуации;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риски массовых мероприятий и объяснять правила подготовки к посещению массовых мероприятий;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безопасного поведения при беспорядках в местах массового пребывания людей;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при попадании в толпу и давку;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при обнаружении угрозы возникновения пожара;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и иметь навыки безопасных действий при эвакуации</w:t>
      </w:r>
      <w:r>
        <w:rPr>
          <w:rFonts w:ascii="Times New Roman" w:hAnsi="Times New Roman"/>
          <w:sz w:val="28"/>
          <w:szCs w:val="28"/>
        </w:rPr>
        <w:br/>
        <w:t>из общественных мест и зданий;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навыки безопасных действий при обрушениях зданий и сооружений;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опасности криминогенного и антиобщественного характера в общественных местах;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действий при взаимодействии с правоохранительными органами.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.4.5.3.7. </w:t>
      </w:r>
      <w:r>
        <w:rPr>
          <w:rFonts w:ascii="Times New Roman" w:hAnsi="Times New Roman"/>
          <w:sz w:val="28"/>
          <w:szCs w:val="28"/>
        </w:rPr>
        <w:t xml:space="preserve">Предметные результаты по модулю № 7  «Безопасность </w:t>
      </w:r>
      <w:r>
        <w:rPr>
          <w:rFonts w:ascii="Times New Roman" w:hAnsi="Times New Roman"/>
          <w:sz w:val="28"/>
          <w:szCs w:val="28"/>
        </w:rPr>
        <w:br/>
        <w:t>в природной среде»: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и характеризовать чрезвычайные ситуации природного характера;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опасности в природной среде: дикие животные, змеи, насекомые и паукообразные, ядовитые грибы и растения;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иметь представление о безопасных действиях при встрече с дикими </w:t>
      </w:r>
      <w:r>
        <w:rPr>
          <w:rFonts w:ascii="Times New Roman" w:hAnsi="Times New Roman"/>
          <w:sz w:val="28"/>
          <w:szCs w:val="28"/>
        </w:rPr>
        <w:lastRenderedPageBreak/>
        <w:t>животными, змеями, насекомыми и паукообразными;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поведения для снижения риска отравления ядовитыми грибами и растениями;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автономные условия, раскрывать их опасности и порядок подготовки к ним;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и характеризовать природные пожары и их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факторы и причины возникновения пожаров;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представления о безопасных действиях при нахождении в зоне природного пожара;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правилах безопасного поведения в горах;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снежные лавины, камнепады, сели, оползни, их внешние признаки 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общие правила безопасного поведения на водоёмах;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знать правила купания, понимать различия между оборудованными </w:t>
      </w:r>
      <w:r>
        <w:rPr>
          <w:rFonts w:ascii="Times New Roman" w:hAnsi="Times New Roman"/>
          <w:sz w:val="28"/>
          <w:szCs w:val="28"/>
        </w:rPr>
        <w:br/>
        <w:t>и необорудованными пляжами;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само- и взаимопомощи терпящим бедствие на воде;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при обнаружении тонущего человека летом и человека в полынье;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поведения при нахождении на плавсредствах и на льду;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наводнения, их внешние признаки 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при наводнении;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цунами, их внешние признаки 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иметь представление о безопасных действиях при нахождении в зоне цунами;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ураганы, смерчи, их внешние признаки 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иметь представление о безопасных действиях при ураганах и смерчах;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грозы, их внешние признаки 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при попадании в грозу;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землетрясения и извержения вулканов и их опасности;</w:t>
      </w:r>
    </w:p>
    <w:p w:rsidR="007145AB" w:rsidRDefault="00F71669">
      <w:pPr>
        <w:pStyle w:val="afff4"/>
        <w:spacing w:line="350" w:lineRule="auto"/>
        <w:ind w:left="0" w:firstLine="709"/>
        <w:rPr>
          <w:rFonts w:ascii="Times New Roman" w:hAnsi="Times New Roman"/>
          <w:sz w:val="28"/>
          <w:szCs w:val="28"/>
        </w:rPr>
      </w:pPr>
      <w:bookmarkStart w:id="70" w:name="_Hlk157533626"/>
      <w:r>
        <w:rPr>
          <w:rFonts w:ascii="Times New Roman" w:hAnsi="Times New Roman"/>
          <w:sz w:val="28"/>
          <w:szCs w:val="28"/>
        </w:rPr>
        <w:t xml:space="preserve">иметь представление о </w:t>
      </w:r>
      <w:bookmarkEnd w:id="70"/>
      <w:r>
        <w:rPr>
          <w:rFonts w:ascii="Times New Roman" w:hAnsi="Times New Roman"/>
          <w:sz w:val="28"/>
          <w:szCs w:val="28"/>
        </w:rPr>
        <w:t>безопасных действиях при землетрясении, в том числе при попадании под завал;</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при нахождении в зоне извержения вулкана;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смысл понятий «экология» и «экологическая культура»;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значение экологии для устойчивого развития общества;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безопасного поведения при неблагоприятной экологической обстановке (загрязнении атмосферы).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.4.5.3.8. </w:t>
      </w:r>
      <w:r>
        <w:rPr>
          <w:rFonts w:ascii="Times New Roman" w:hAnsi="Times New Roman"/>
          <w:sz w:val="28"/>
          <w:szCs w:val="28"/>
        </w:rPr>
        <w:t>Предметные результаты по модулю № 8 «Основы медицинских знаний. Оказание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раскрывать смысл понятий «здоровье» и «здоровый образ жизни» </w:t>
      </w:r>
      <w:r>
        <w:rPr>
          <w:rFonts w:ascii="Times New Roman" w:hAnsi="Times New Roman"/>
          <w:sz w:val="28"/>
          <w:szCs w:val="28"/>
        </w:rPr>
        <w:br/>
        <w:t>и их содержание, объяснять значение здоровья для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факторы, влияющие на здоровье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содержание элементов здорового образа жизни, объяснять пагубность вредных привычек;</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обосновывать личную ответственность за сохранение здоровья;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раскрывать понятие «инфекционные заболевания», объяснять причины </w:t>
      </w:r>
      <w:r>
        <w:rPr>
          <w:rFonts w:ascii="Times New Roman" w:hAnsi="Times New Roman"/>
          <w:sz w:val="28"/>
          <w:szCs w:val="28"/>
        </w:rPr>
        <w:br/>
        <w:t>их возникновения;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механизм распространения инфекционных заболеваний, выработать навыки соблюдения мер их профилактики и защиты от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при возникновении чрезвычайных ситуаций биолого-социального происхождения (эпидемия, пандемия);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характеризовать основные мероприятия, проводимые государством </w:t>
      </w:r>
      <w:r>
        <w:rPr>
          <w:rFonts w:ascii="Times New Roman" w:hAnsi="Times New Roman"/>
          <w:sz w:val="28"/>
          <w:szCs w:val="28"/>
        </w:rPr>
        <w:br/>
        <w:t>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 xml:space="preserve">раскрывать понятие «неинфекционные заболевания» и давать </w:t>
      </w:r>
      <w:r>
        <w:rPr>
          <w:rFonts w:ascii="Times New Roman" w:hAnsi="Times New Roman"/>
          <w:sz w:val="28"/>
          <w:szCs w:val="28"/>
        </w:rPr>
        <w:br/>
        <w:t>их классификацию;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факторы риска неинфекционных заболеваний;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соблюдения мер профилактики неинфекционных заболеваний и защиты от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назначение диспансеризации и раскрывать её задачи;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понятия «психическое здоровье» и «психическое благополучие»;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понятие «стресс» и его влияние на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соблюдения мер профилактики стресса, раскрывать способы саморегуляции эмоциональных состояний;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раскрывать понятие «первая помощь» и её содержание;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состояния, требующие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универсальный алгоритм оказания первой помощи; знать назначение и состав аптечки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действий при оказании первой помощи в различных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приёмы психологической поддержки пострадавшего.</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.4.5.3.9. </w:t>
      </w:r>
      <w:r>
        <w:rPr>
          <w:rFonts w:ascii="Times New Roman" w:hAnsi="Times New Roman"/>
          <w:sz w:val="28"/>
          <w:szCs w:val="28"/>
        </w:rPr>
        <w:t xml:space="preserve">Предметные результаты по модулю № 9 «Безопасность </w:t>
      </w:r>
      <w:r>
        <w:rPr>
          <w:rFonts w:ascii="Times New Roman" w:hAnsi="Times New Roman"/>
          <w:sz w:val="28"/>
          <w:szCs w:val="28"/>
        </w:rPr>
        <w:br/>
        <w:t>в социуме»: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общение и объяснять его значение для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признаки и анализировать способы эффективного 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приёмы и иметь навыки соблюдения правил безопасной межличностной коммуникации и комфортного взаимодействия в группе;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признаки конструктивного и деструктивного 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понятие «конфликт» и характеризовать стадии его развития, факторы и причины развития;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ситуациях возникновения межличностных и групповых конфликтов;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безопасные и эффективные способы избегания и разрешения конфликтных ситуаций;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иметь навыки безопасного поведения для снижения риска конфликта </w:t>
      </w:r>
      <w:r>
        <w:rPr>
          <w:rFonts w:ascii="Times New Roman" w:hAnsi="Times New Roman"/>
          <w:sz w:val="28"/>
          <w:szCs w:val="28"/>
        </w:rPr>
        <w:br/>
        <w:t>и безопасных действий при его опасных проявлениях;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характеризовать способ разрешения конфликта с помощью третьей стороны (медиатора);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опасных формах проявления конфликта: агрессия, домашнее насилие и буллинг;</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манипуляции в ходе межличностного 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приёмы распознавания манипуляций и знать способы противостояния 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современные молодёжные увлечения и опасности, связанные с ними, знать правила безопасного поведения;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безопасного поведения при коммуникации с незнакомыми людьми.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.4.5.3.10. </w:t>
      </w:r>
      <w:r>
        <w:rPr>
          <w:rFonts w:ascii="Times New Roman" w:hAnsi="Times New Roman"/>
          <w:sz w:val="28"/>
          <w:szCs w:val="28"/>
        </w:rPr>
        <w:t xml:space="preserve">Предметные результаты по модулю № 10 «Безопасность </w:t>
      </w:r>
      <w:r>
        <w:rPr>
          <w:rFonts w:ascii="Times New Roman" w:hAnsi="Times New Roman"/>
          <w:sz w:val="28"/>
          <w:szCs w:val="28"/>
        </w:rPr>
        <w:br/>
        <w:t>в информационном пространстве»: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понятие «цифровая среда», её характеристики и приводить примеры информационных и компьютерных угроз;</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положительные возможности цифровой среды;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риски и угрозы при использовании Интернета;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знать общие принципы безопасного поведения, необходимые </w:t>
      </w:r>
      <w:r>
        <w:rPr>
          <w:rFonts w:ascii="Times New Roman" w:hAnsi="Times New Roman"/>
          <w:sz w:val="28"/>
          <w:szCs w:val="28"/>
        </w:rPr>
        <w:br/>
        <w:t>для предупреждения возникновения опасных ситуаций в личном цифровом пространстве;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опасные явления цифровой среды;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и оценивать риски вредоносных программ и приложений, их разновидностей;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соблюдения правил кибергигиены для предупреждения возникновения опасных ситуаций в цифровой среде;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характеризовать основные виды опасного и запрещённого контента </w:t>
      </w:r>
      <w:r>
        <w:rPr>
          <w:rFonts w:ascii="Times New Roman" w:hAnsi="Times New Roman"/>
          <w:sz w:val="28"/>
          <w:szCs w:val="28"/>
        </w:rPr>
        <w:br/>
        <w:t>в Интернете и характеризовать его признаки;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раскрывать приёмы распознавания опасностей при использовании Интернета;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противоправные действия в Интернете;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иметь навыки соблюдения правил цифрового поведения, необходимых </w:t>
      </w:r>
      <w:r>
        <w:rPr>
          <w:rFonts w:ascii="Times New Roman" w:hAnsi="Times New Roman"/>
          <w:sz w:val="28"/>
          <w:szCs w:val="28"/>
        </w:rPr>
        <w:br/>
        <w:t>для снижения рисков и угроз при использовании Интернета (кибербуллинга, вербовки в различные организации и группы);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характеризовать деструктивные течения в Интернете, их признаки </w:t>
      </w:r>
      <w:r>
        <w:rPr>
          <w:rFonts w:ascii="Times New Roman" w:hAnsi="Times New Roman"/>
          <w:sz w:val="28"/>
          <w:szCs w:val="28"/>
        </w:rPr>
        <w:br/>
        <w:t>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.4.5.3.11. </w:t>
      </w:r>
      <w:r>
        <w:rPr>
          <w:rFonts w:ascii="Times New Roman" w:hAnsi="Times New Roman"/>
          <w:sz w:val="28"/>
          <w:szCs w:val="28"/>
        </w:rPr>
        <w:t>Предметные результаты по модулю № 11 «Основы противодействия экстремизму и терроризму»: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цели и формы проявления террористических актов, характеризовать их последствия;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основы общественно-государственной системы, роль личности в противодействии экстремизму и терроризму;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уровни террористической опасности и цели контртеррористической операции;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признаки вовлечения в террористическую деятельность;</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иметь навыки соблюдения правил антитеррористического поведения </w:t>
      </w:r>
      <w:r>
        <w:rPr>
          <w:rFonts w:ascii="Times New Roman" w:hAnsi="Times New Roman"/>
          <w:sz w:val="28"/>
          <w:szCs w:val="28"/>
        </w:rPr>
        <w:br/>
        <w:t>и безопасных действий при обнаружении признаков вербовки;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.4.5.4. </w:t>
      </w:r>
      <w:r>
        <w:rPr>
          <w:rFonts w:ascii="Times New Roman" w:hAnsi="Times New Roman"/>
          <w:sz w:val="28"/>
          <w:szCs w:val="28"/>
        </w:rPr>
        <w:t>Образовательная организация вправе самостоятельно определять последовательность освоения обучающимися модулей ОБЗР.»</w:t>
      </w:r>
    </w:p>
    <w:p w:rsidR="007145AB" w:rsidRPr="001E120C" w:rsidRDefault="00F71669">
      <w:pPr>
        <w:keepNext/>
        <w:keepLines/>
        <w:spacing w:after="0" w:line="350" w:lineRule="auto"/>
        <w:ind w:firstLine="709"/>
        <w:jc w:val="both"/>
        <w:outlineLvl w:val="0"/>
        <w:rPr>
          <w:rFonts w:ascii="Times New Roman" w:eastAsia="Times New Roman" w:hAnsi="Times New Roman"/>
          <w:b/>
          <w:sz w:val="28"/>
          <w:szCs w:val="28"/>
          <w:u w:val="single"/>
          <w:lang w:val="ru-RU"/>
        </w:rPr>
      </w:pPr>
      <w:r w:rsidRPr="001E120C">
        <w:rPr>
          <w:rFonts w:ascii="Times New Roman" w:eastAsia="Times New Roman" w:hAnsi="Times New Roman"/>
          <w:b/>
          <w:sz w:val="28"/>
          <w:szCs w:val="28"/>
          <w:u w:val="single"/>
          <w:lang w:val="ru-RU"/>
        </w:rPr>
        <w:lastRenderedPageBreak/>
        <w:t>163.</w:t>
      </w:r>
      <w:r w:rsidRPr="001E120C">
        <w:rPr>
          <w:rFonts w:ascii="Times New Roman" w:eastAsia="Times New Roman" w:hAnsi="Times New Roman"/>
          <w:b/>
          <w:sz w:val="28"/>
          <w:szCs w:val="28"/>
          <w:u w:val="single"/>
        </w:rPr>
        <w:t> </w:t>
      </w:r>
      <w:r w:rsidR="001E120C">
        <w:rPr>
          <w:rFonts w:ascii="Times New Roman" w:eastAsia="Times New Roman" w:hAnsi="Times New Roman"/>
          <w:b/>
          <w:sz w:val="28"/>
          <w:szCs w:val="28"/>
          <w:u w:val="single"/>
          <w:lang w:val="ru-RU"/>
        </w:rPr>
        <w:t>Р</w:t>
      </w:r>
      <w:r w:rsidRPr="001E120C">
        <w:rPr>
          <w:rFonts w:ascii="Times New Roman" w:eastAsia="Times New Roman" w:hAnsi="Times New Roman"/>
          <w:b/>
          <w:sz w:val="28"/>
          <w:szCs w:val="28"/>
          <w:u w:val="single"/>
          <w:lang w:val="ru-RU"/>
        </w:rPr>
        <w:t>абочая программа по учебному предмету «Физическая культура».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w:t>
      </w:r>
      <w:r>
        <w:rPr>
          <w:rFonts w:ascii="Times New Roman" w:hAnsi="Times New Roman"/>
          <w:sz w:val="28"/>
          <w:szCs w:val="28"/>
        </w:rPr>
        <w:t> </w:t>
      </w:r>
      <w:r w:rsidRPr="00482CD3">
        <w:rPr>
          <w:rFonts w:ascii="Times New Roman" w:hAnsi="Times New Roman"/>
          <w:sz w:val="28"/>
          <w:szCs w:val="28"/>
          <w:lang w:val="ru-RU"/>
        </w:rPr>
        <w:t>Федеральная рабочая программа по учебному предмету «Физическая культура» (предметная область «Физическая культура»)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163.2.</w:t>
      </w:r>
      <w:r>
        <w:rPr>
          <w:rFonts w:ascii="Times New Roman" w:hAnsi="Times New Roman"/>
          <w:sz w:val="28"/>
          <w:szCs w:val="28"/>
        </w:rPr>
        <w:t> </w:t>
      </w:r>
      <w:r w:rsidRPr="00482CD3">
        <w:rPr>
          <w:rFonts w:ascii="Times New Roman" w:hAnsi="Times New Roman"/>
          <w:sz w:val="28"/>
          <w:szCs w:val="28"/>
          <w:lang w:val="ru-RU"/>
        </w:rPr>
        <w:t>Пояснительная записка.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eastAsia="SchoolBookSanPin" w:hAnsi="Times New Roman"/>
          <w:sz w:val="28"/>
          <w:szCs w:val="28"/>
          <w:lang w:val="ru-RU"/>
        </w:rPr>
        <w:t>163.2.1.</w:t>
      </w:r>
      <w:r>
        <w:rPr>
          <w:rFonts w:ascii="Times New Roman" w:eastAsia="SchoolBookSanPin" w:hAnsi="Times New Roman"/>
          <w:sz w:val="28"/>
          <w:szCs w:val="28"/>
        </w:rPr>
        <w:t> </w:t>
      </w:r>
      <w:r w:rsidRPr="00482CD3">
        <w:rPr>
          <w:rFonts w:ascii="Times New Roman" w:hAnsi="Times New Roman"/>
          <w:sz w:val="28"/>
          <w:szCs w:val="28"/>
          <w:lang w:val="ru-RU"/>
        </w:rPr>
        <w:t xml:space="preserve">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sidRPr="00482CD3">
        <w:rPr>
          <w:rFonts w:ascii="Times New Roman" w:eastAsia="SchoolBookSanPin" w:hAnsi="Times New Roman"/>
          <w:bCs/>
          <w:sz w:val="28"/>
          <w:szCs w:val="28"/>
          <w:lang w:val="ru-RU"/>
        </w:rPr>
        <w:t>рабочей</w:t>
      </w:r>
      <w:r w:rsidRPr="00482CD3">
        <w:rPr>
          <w:rFonts w:ascii="Times New Roman" w:hAnsi="Times New Roman"/>
          <w:sz w:val="28"/>
          <w:szCs w:val="28"/>
          <w:lang w:val="ru-RU"/>
        </w:rPr>
        <w:t xml:space="preserve"> программе воспитания.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163.2.2.</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163.2.3.</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163.2.4.</w:t>
      </w:r>
      <w:r>
        <w:rPr>
          <w:rFonts w:ascii="Times New Roman" w:eastAsia="SchoolBookSanPin" w:hAnsi="Times New Roman"/>
          <w:color w:val="000000"/>
          <w:sz w:val="28"/>
          <w:szCs w:val="28"/>
          <w:lang w:eastAsia="ru-RU"/>
        </w:rPr>
        <w:t> </w:t>
      </w:r>
      <w:r w:rsidRPr="00482CD3">
        <w:rPr>
          <w:rFonts w:ascii="Times New Roman" w:eastAsia="SchoolBookSanPin" w:hAnsi="Times New Roman"/>
          <w:color w:val="000000"/>
          <w:sz w:val="28"/>
          <w:szCs w:val="28"/>
          <w:lang w:val="ru-RU" w:eastAsia="ru-RU"/>
        </w:rPr>
        <w:t xml:space="preserve">Основной целью </w:t>
      </w:r>
      <w:r w:rsidRPr="00482CD3">
        <w:rPr>
          <w:rFonts w:ascii="Times New Roman" w:eastAsia="Times New Roman" w:hAnsi="Times New Roman"/>
          <w:color w:val="000000"/>
          <w:sz w:val="28"/>
          <w:szCs w:val="28"/>
          <w:lang w:val="ru-RU" w:eastAsia="ru-RU"/>
        </w:rPr>
        <w:t xml:space="preserve">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w:t>
      </w:r>
      <w:r w:rsidRPr="00482CD3">
        <w:rPr>
          <w:rFonts w:ascii="Times New Roman" w:eastAsia="Times New Roman" w:hAnsi="Times New Roman"/>
          <w:color w:val="000000"/>
          <w:sz w:val="28"/>
          <w:szCs w:val="28"/>
          <w:lang w:val="ru-RU" w:eastAsia="ru-RU"/>
        </w:rPr>
        <w:lastRenderedPageBreak/>
        <w:t xml:space="preserve">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color w:val="000000"/>
          <w:spacing w:val="-1"/>
          <w:sz w:val="28"/>
          <w:szCs w:val="28"/>
          <w:lang w:val="ru-RU" w:eastAsia="ru-RU"/>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163.2.5.</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w:t>
      </w:r>
      <w:r w:rsidRPr="00482CD3">
        <w:rPr>
          <w:rFonts w:ascii="Times New Roman" w:eastAsia="Times New Roman" w:hAnsi="Times New Roman"/>
          <w:color w:val="000000"/>
          <w:sz w:val="28"/>
          <w:szCs w:val="28"/>
          <w:lang w:val="ru-RU" w:eastAsia="ru-RU"/>
        </w:rPr>
        <w:lastRenderedPageBreak/>
        <w:t>процессуальным (физическое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163.2.6.</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SchoolBookSanPin" w:hAnsi="Times New Roman"/>
          <w:color w:val="000000"/>
          <w:sz w:val="28"/>
          <w:szCs w:val="28"/>
          <w:lang w:val="ru-RU" w:eastAsia="ru-RU"/>
        </w:rPr>
        <w:t>163.2.7.</w:t>
      </w:r>
      <w:r>
        <w:rPr>
          <w:rFonts w:ascii="Times New Roman" w:eastAsia="SchoolBookSanPin" w:hAnsi="Times New Roman"/>
          <w:color w:val="000000"/>
          <w:sz w:val="28"/>
          <w:szCs w:val="28"/>
          <w:lang w:eastAsia="ru-RU"/>
        </w:rPr>
        <w:t> </w:t>
      </w:r>
      <w:r w:rsidRPr="00482CD3">
        <w:rPr>
          <w:rFonts w:ascii="Times New Roman" w:eastAsia="Times New Roman" w:hAnsi="Times New Roman"/>
          <w:iCs/>
          <w:color w:val="000000"/>
          <w:spacing w:val="1"/>
          <w:sz w:val="28"/>
          <w:szCs w:val="28"/>
          <w:lang w:val="ru-RU" w:eastAsia="ru-RU"/>
        </w:rPr>
        <w:t>Инвариантные модули</w:t>
      </w:r>
      <w:r w:rsidRPr="00482CD3">
        <w:rPr>
          <w:rFonts w:ascii="Times New Roman" w:eastAsia="Times New Roman" w:hAnsi="Times New Roman"/>
          <w:color w:val="000000"/>
          <w:spacing w:val="1"/>
          <w:sz w:val="28"/>
          <w:szCs w:val="28"/>
          <w:lang w:val="ru-RU" w:eastAsia="ru-RU"/>
        </w:rPr>
        <w:t xml:space="preserve"> включают в себя содержание базовых видов спорта: гимнастика, лёгкая атлетика, зимние виды спорта (на примере лыжной подготовки), спортивные игры, плавание. </w:t>
      </w:r>
      <w:r w:rsidRPr="00482CD3">
        <w:rPr>
          <w:rFonts w:ascii="Times New Roman" w:eastAsia="Times New Roman" w:hAnsi="Times New Roman"/>
          <w:iCs/>
          <w:color w:val="000000"/>
          <w:spacing w:val="1"/>
          <w:sz w:val="28"/>
          <w:szCs w:val="28"/>
          <w:lang w:val="ru-RU" w:eastAsia="ru-RU"/>
        </w:rPr>
        <w:t xml:space="preserve">Инвариантные </w:t>
      </w:r>
      <w:r w:rsidRPr="00482CD3">
        <w:rPr>
          <w:rFonts w:ascii="Times New Roman" w:eastAsia="Times New Roman" w:hAnsi="Times New Roman"/>
          <w:color w:val="000000"/>
          <w:spacing w:val="1"/>
          <w:sz w:val="28"/>
          <w:szCs w:val="28"/>
          <w:lang w:val="ru-RU" w:eastAsia="ru-RU"/>
        </w:rPr>
        <w:t>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163.2.8.</w:t>
      </w:r>
      <w:r>
        <w:rPr>
          <w:rFonts w:ascii="Times New Roman" w:eastAsia="SchoolBookSanPi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Вариативные модули</w:t>
      </w:r>
      <w:r w:rsidRPr="00482CD3">
        <w:rPr>
          <w:rFonts w:ascii="Times New Roman" w:eastAsia="Times New Roman" w:hAnsi="Times New Roman"/>
          <w:color w:val="000000"/>
          <w:sz w:val="28"/>
          <w:szCs w:val="28"/>
          <w:lang w:val="ru-RU" w:eastAsia="ru-RU"/>
        </w:rPr>
        <w:t xml:space="preserve">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«Готов к труду и обороне» (далее – ГТО), активное вовлечение их в соревновательную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7145AB" w:rsidRPr="00482CD3" w:rsidRDefault="00F71669">
      <w:pPr>
        <w:spacing w:after="0" w:line="350" w:lineRule="auto"/>
        <w:ind w:firstLine="709"/>
        <w:jc w:val="both"/>
        <w:rPr>
          <w:rFonts w:ascii="Times New Roman" w:eastAsia="Times New Roman" w:hAnsi="Times New Roman"/>
          <w:color w:val="000000"/>
          <w:spacing w:val="-2"/>
          <w:sz w:val="28"/>
          <w:szCs w:val="28"/>
          <w:lang w:val="ru-RU" w:eastAsia="ru-RU"/>
        </w:rPr>
      </w:pPr>
      <w:r w:rsidRPr="00482CD3">
        <w:rPr>
          <w:rFonts w:ascii="Times New Roman" w:eastAsia="SchoolBookSanPin" w:hAnsi="Times New Roman"/>
          <w:color w:val="000000"/>
          <w:sz w:val="28"/>
          <w:szCs w:val="28"/>
          <w:lang w:val="ru-RU" w:eastAsia="ru-RU"/>
        </w:rPr>
        <w:t>163.2.9.</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pacing w:val="-2"/>
          <w:sz w:val="28"/>
          <w:szCs w:val="28"/>
          <w:lang w:val="ru-RU" w:eastAsia="ru-RU"/>
        </w:rPr>
        <w:t xml:space="preserve">Содержание программы по физической культуре представлено по </w:t>
      </w:r>
      <w:r w:rsidRPr="00482CD3">
        <w:rPr>
          <w:rFonts w:ascii="Times New Roman" w:eastAsia="Times New Roman" w:hAnsi="Times New Roman"/>
          <w:color w:val="000000"/>
          <w:spacing w:val="-2"/>
          <w:sz w:val="28"/>
          <w:szCs w:val="28"/>
          <w:lang w:val="ru-RU" w:eastAsia="ru-RU"/>
        </w:rPr>
        <w:lastRenderedPageBreak/>
        <w:t xml:space="preserve">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163.2.</w:t>
      </w:r>
      <w:r>
        <w:rPr>
          <w:rFonts w:ascii="Times New Roman" w:hAnsi="Times New Roman"/>
          <w:sz w:val="28"/>
          <w:szCs w:val="28"/>
        </w:rPr>
        <w:t> </w:t>
      </w:r>
      <w:r w:rsidRPr="00482CD3">
        <w:rPr>
          <w:rFonts w:ascii="Times New Roman" w:hAnsi="Times New Roman"/>
          <w:sz w:val="28"/>
          <w:szCs w:val="28"/>
          <w:lang w:val="ru-RU"/>
        </w:rPr>
        <w:t>Пояснительная записка.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eastAsia="SchoolBookSanPin" w:hAnsi="Times New Roman"/>
          <w:sz w:val="28"/>
          <w:szCs w:val="28"/>
          <w:lang w:val="ru-RU"/>
        </w:rPr>
        <w:t>163.2.1.</w:t>
      </w:r>
      <w:r>
        <w:rPr>
          <w:rFonts w:ascii="Times New Roman" w:eastAsia="SchoolBookSanPin" w:hAnsi="Times New Roman"/>
          <w:sz w:val="28"/>
          <w:szCs w:val="28"/>
        </w:rPr>
        <w:t> </w:t>
      </w:r>
      <w:r w:rsidRPr="00482CD3">
        <w:rPr>
          <w:rFonts w:ascii="Times New Roman" w:hAnsi="Times New Roman"/>
          <w:sz w:val="28"/>
          <w:szCs w:val="28"/>
          <w:lang w:val="ru-RU"/>
        </w:rPr>
        <w:t xml:space="preserve">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sidRPr="00482CD3">
        <w:rPr>
          <w:rFonts w:ascii="Times New Roman" w:eastAsia="SchoolBookSanPin" w:hAnsi="Times New Roman"/>
          <w:bCs/>
          <w:sz w:val="28"/>
          <w:szCs w:val="28"/>
          <w:lang w:val="ru-RU"/>
        </w:rPr>
        <w:t>рабочей</w:t>
      </w:r>
      <w:r w:rsidRPr="00482CD3">
        <w:rPr>
          <w:rFonts w:ascii="Times New Roman" w:hAnsi="Times New Roman"/>
          <w:sz w:val="28"/>
          <w:szCs w:val="28"/>
          <w:lang w:val="ru-RU"/>
        </w:rPr>
        <w:t xml:space="preserve"> программе воспитания.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163.2.2.</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163.2.3.</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163.2.4.</w:t>
      </w:r>
      <w:r>
        <w:rPr>
          <w:rFonts w:ascii="Times New Roman" w:eastAsia="SchoolBookSanPin" w:hAnsi="Times New Roman"/>
          <w:color w:val="000000"/>
          <w:sz w:val="28"/>
          <w:szCs w:val="28"/>
          <w:lang w:eastAsia="ru-RU"/>
        </w:rPr>
        <w:t> </w:t>
      </w:r>
      <w:r w:rsidRPr="00482CD3">
        <w:rPr>
          <w:rFonts w:ascii="Times New Roman" w:eastAsia="SchoolBookSanPin" w:hAnsi="Times New Roman"/>
          <w:color w:val="000000"/>
          <w:sz w:val="28"/>
          <w:szCs w:val="28"/>
          <w:lang w:val="ru-RU" w:eastAsia="ru-RU"/>
        </w:rPr>
        <w:t xml:space="preserve">Основной целью </w:t>
      </w:r>
      <w:r w:rsidRPr="00482CD3">
        <w:rPr>
          <w:rFonts w:ascii="Times New Roman" w:eastAsia="Times New Roman" w:hAnsi="Times New Roman"/>
          <w:color w:val="000000"/>
          <w:sz w:val="28"/>
          <w:szCs w:val="28"/>
          <w:lang w:val="ru-RU" w:eastAsia="ru-RU"/>
        </w:rPr>
        <w:t xml:space="preserve">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w:t>
      </w:r>
      <w:r w:rsidRPr="00482CD3">
        <w:rPr>
          <w:rFonts w:ascii="Times New Roman" w:eastAsia="Times New Roman" w:hAnsi="Times New Roman"/>
          <w:color w:val="000000"/>
          <w:sz w:val="28"/>
          <w:szCs w:val="28"/>
          <w:lang w:val="ru-RU" w:eastAsia="ru-RU"/>
        </w:rPr>
        <w:lastRenderedPageBreak/>
        <w:t xml:space="preserve">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color w:val="000000"/>
          <w:spacing w:val="-1"/>
          <w:sz w:val="28"/>
          <w:szCs w:val="28"/>
          <w:lang w:val="ru-RU" w:eastAsia="ru-RU"/>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163.2.5.</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w:t>
      </w:r>
      <w:r w:rsidRPr="00482CD3">
        <w:rPr>
          <w:rFonts w:ascii="Times New Roman" w:eastAsia="Times New Roman" w:hAnsi="Times New Roman"/>
          <w:color w:val="000000"/>
          <w:sz w:val="28"/>
          <w:szCs w:val="28"/>
          <w:lang w:val="ru-RU" w:eastAsia="ru-RU"/>
        </w:rPr>
        <w:lastRenderedPageBreak/>
        <w:t>процессуальным (физическое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163.2.6.</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SchoolBookSanPin" w:hAnsi="Times New Roman"/>
          <w:color w:val="000000"/>
          <w:sz w:val="28"/>
          <w:szCs w:val="28"/>
          <w:lang w:val="ru-RU" w:eastAsia="ru-RU"/>
        </w:rPr>
        <w:t>163.2.7.</w:t>
      </w:r>
      <w:r>
        <w:rPr>
          <w:rFonts w:ascii="Times New Roman" w:eastAsia="SchoolBookSanPin" w:hAnsi="Times New Roman"/>
          <w:color w:val="000000"/>
          <w:sz w:val="28"/>
          <w:szCs w:val="28"/>
          <w:lang w:eastAsia="ru-RU"/>
        </w:rPr>
        <w:t> </w:t>
      </w:r>
      <w:r w:rsidRPr="00482CD3">
        <w:rPr>
          <w:rFonts w:ascii="Times New Roman" w:eastAsia="Times New Roman" w:hAnsi="Times New Roman"/>
          <w:iCs/>
          <w:color w:val="000000"/>
          <w:spacing w:val="1"/>
          <w:sz w:val="28"/>
          <w:szCs w:val="28"/>
          <w:lang w:val="ru-RU" w:eastAsia="ru-RU"/>
        </w:rPr>
        <w:t>Инвариантные модули</w:t>
      </w:r>
      <w:r w:rsidRPr="00482CD3">
        <w:rPr>
          <w:rFonts w:ascii="Times New Roman" w:eastAsia="Times New Roman" w:hAnsi="Times New Roman"/>
          <w:color w:val="000000"/>
          <w:spacing w:val="1"/>
          <w:sz w:val="28"/>
          <w:szCs w:val="28"/>
          <w:lang w:val="ru-RU" w:eastAsia="ru-RU"/>
        </w:rPr>
        <w:t xml:space="preserve"> включают в себя содержание базовых видов спорта: гимнастика, лёгкая атлетика, зимние виды спорта (на примере лыжной подготовки), спортивные игры, плавание. </w:t>
      </w:r>
      <w:r w:rsidRPr="00482CD3">
        <w:rPr>
          <w:rFonts w:ascii="Times New Roman" w:eastAsia="Times New Roman" w:hAnsi="Times New Roman"/>
          <w:iCs/>
          <w:color w:val="000000"/>
          <w:spacing w:val="1"/>
          <w:sz w:val="28"/>
          <w:szCs w:val="28"/>
          <w:lang w:val="ru-RU" w:eastAsia="ru-RU"/>
        </w:rPr>
        <w:t xml:space="preserve">Инвариантные </w:t>
      </w:r>
      <w:r w:rsidRPr="00482CD3">
        <w:rPr>
          <w:rFonts w:ascii="Times New Roman" w:eastAsia="Times New Roman" w:hAnsi="Times New Roman"/>
          <w:color w:val="000000"/>
          <w:spacing w:val="1"/>
          <w:sz w:val="28"/>
          <w:szCs w:val="28"/>
          <w:lang w:val="ru-RU" w:eastAsia="ru-RU"/>
        </w:rPr>
        <w:t>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163.2.8.</w:t>
      </w:r>
      <w:r>
        <w:rPr>
          <w:rFonts w:ascii="Times New Roman" w:eastAsia="SchoolBookSanPi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Вариативные модули</w:t>
      </w:r>
      <w:r w:rsidRPr="00482CD3">
        <w:rPr>
          <w:rFonts w:ascii="Times New Roman" w:eastAsia="Times New Roman" w:hAnsi="Times New Roman"/>
          <w:color w:val="000000"/>
          <w:sz w:val="28"/>
          <w:szCs w:val="28"/>
          <w:lang w:val="ru-RU" w:eastAsia="ru-RU"/>
        </w:rPr>
        <w:t xml:space="preserve">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ГТО, активное вовлечение их в соревновательную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7145AB" w:rsidRPr="00482CD3" w:rsidRDefault="00F71669">
      <w:pPr>
        <w:spacing w:after="0" w:line="350" w:lineRule="auto"/>
        <w:ind w:firstLine="709"/>
        <w:jc w:val="both"/>
        <w:rPr>
          <w:rFonts w:ascii="Times New Roman" w:eastAsia="Times New Roman" w:hAnsi="Times New Roman"/>
          <w:color w:val="000000"/>
          <w:spacing w:val="-2"/>
          <w:sz w:val="28"/>
          <w:szCs w:val="28"/>
          <w:lang w:val="ru-RU" w:eastAsia="ru-RU"/>
        </w:rPr>
      </w:pPr>
      <w:r w:rsidRPr="00482CD3">
        <w:rPr>
          <w:rFonts w:ascii="Times New Roman" w:eastAsia="SchoolBookSanPin" w:hAnsi="Times New Roman"/>
          <w:color w:val="000000"/>
          <w:sz w:val="28"/>
          <w:szCs w:val="28"/>
          <w:lang w:val="ru-RU" w:eastAsia="ru-RU"/>
        </w:rPr>
        <w:t>163.2.9.</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pacing w:val="-2"/>
          <w:sz w:val="28"/>
          <w:szCs w:val="28"/>
          <w:lang w:val="ru-RU" w:eastAsia="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w:t>
      </w:r>
      <w:r w:rsidRPr="00482CD3">
        <w:rPr>
          <w:rFonts w:ascii="Times New Roman" w:eastAsia="Times New Roman" w:hAnsi="Times New Roman"/>
          <w:color w:val="000000"/>
          <w:spacing w:val="-2"/>
          <w:sz w:val="28"/>
          <w:szCs w:val="28"/>
          <w:lang w:val="ru-RU" w:eastAsia="ru-RU"/>
        </w:rPr>
        <w:lastRenderedPageBreak/>
        <w:t xml:space="preserve">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163.2.10.</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Общее число часов, рекомендованных для изучения физической культуры на уровне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 в 9 классе – 102 часа (3 часа в неделю). На модульный блок «Базовая физическая подготовка» отводится 150 часов из общего числа (1 час в неделю в каждом классе).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163.2.11.</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программе по физической культуре учитываются личностные и метапредметные результаты, зафиксированные в ФГОС ООО.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163.3.</w:t>
      </w:r>
      <w:r>
        <w:rPr>
          <w:rFonts w:ascii="Times New Roman" w:hAnsi="Times New Roman"/>
          <w:sz w:val="28"/>
          <w:szCs w:val="28"/>
        </w:rPr>
        <w:t> </w:t>
      </w:r>
      <w:r w:rsidRPr="00482CD3">
        <w:rPr>
          <w:rFonts w:ascii="Times New Roman" w:hAnsi="Times New Roman"/>
          <w:sz w:val="28"/>
          <w:szCs w:val="28"/>
          <w:lang w:val="ru-RU"/>
        </w:rPr>
        <w:t>Содержание обучения в 5 классе.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163.3.1.</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Знания о физической культуре.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Физическая культура </w:t>
      </w:r>
      <w:r w:rsidRPr="00482CD3">
        <w:rPr>
          <w:rFonts w:ascii="Times New Roman" w:eastAsia="SchoolBookSanPin" w:hAnsi="Times New Roman"/>
          <w:bCs/>
          <w:sz w:val="28"/>
          <w:szCs w:val="28"/>
          <w:lang w:val="ru-RU"/>
        </w:rPr>
        <w:t>на уровне основного общего образования</w:t>
      </w:r>
      <w:r w:rsidRPr="00482CD3">
        <w:rPr>
          <w:rFonts w:ascii="Times New Roman" w:eastAsia="Times New Roman" w:hAnsi="Times New Roman"/>
          <w:color w:val="000000"/>
          <w:sz w:val="28"/>
          <w:szCs w:val="28"/>
          <w:lang w:val="ru-RU" w:eastAsia="ru-RU"/>
        </w:rPr>
        <w:t>: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163.3.2.</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Способы самостоятельной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Физическое развитие человека, его показатели и способы измерения. Осанка </w:t>
      </w:r>
      <w:r w:rsidRPr="00482CD3">
        <w:rPr>
          <w:rFonts w:ascii="Times New Roman" w:eastAsia="Times New Roman" w:hAnsi="Times New Roman"/>
          <w:color w:val="000000"/>
          <w:sz w:val="28"/>
          <w:szCs w:val="28"/>
          <w:lang w:val="ru-RU" w:eastAsia="ru-RU"/>
        </w:rPr>
        <w:lastRenderedPageBreak/>
        <w:t>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Оценивание состояния организма в покое и после физической нагрузки в процессе самостоятельных занятий физической культуры и спортом.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Составление дневника физической культуры.</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Georgia" w:hAnsi="Times New Roman"/>
          <w:bCs/>
          <w:color w:val="000000"/>
          <w:sz w:val="28"/>
          <w:szCs w:val="28"/>
          <w:lang w:val="ru-RU" w:eastAsia="ru-RU"/>
        </w:rPr>
        <w:t>163.3.3.</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pacing w:val="1"/>
          <w:sz w:val="28"/>
          <w:szCs w:val="28"/>
          <w:lang w:val="ru-RU" w:eastAsia="ru-RU"/>
        </w:rPr>
        <w:t>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bCs/>
          <w:iCs/>
          <w:color w:val="000000"/>
          <w:spacing w:val="1"/>
          <w:sz w:val="28"/>
          <w:szCs w:val="28"/>
          <w:lang w:val="ru-RU" w:eastAsia="ru-RU"/>
        </w:rPr>
        <w:t>163.3.3.1.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pacing w:val="1"/>
          <w:sz w:val="28"/>
          <w:szCs w:val="28"/>
          <w:lang w:val="ru-RU" w:eastAsia="ru-RU"/>
        </w:rPr>
        <w:t>Физкультурно-оздоровительная деятельность.</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color w:val="000000"/>
          <w:spacing w:val="1"/>
          <w:sz w:val="28"/>
          <w:szCs w:val="28"/>
          <w:lang w:val="ru-RU" w:eastAsia="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163.3.3.2.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Спортивно-оздоровительная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Роль и значение спортивно-оздоровительной деятельности в здоровом образе жизни современного человека.</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bCs/>
          <w:iCs/>
          <w:color w:val="000000"/>
          <w:spacing w:val="1"/>
          <w:sz w:val="28"/>
          <w:szCs w:val="28"/>
          <w:lang w:val="ru-RU" w:eastAsia="ru-RU"/>
        </w:rPr>
        <w:t>163.3.3.2.1.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pacing w:val="1"/>
          <w:sz w:val="28"/>
          <w:szCs w:val="28"/>
          <w:lang w:val="ru-RU" w:eastAsia="ru-RU"/>
        </w:rPr>
        <w:t>Модуль «Гимнастика».</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color w:val="000000"/>
          <w:spacing w:val="1"/>
          <w:sz w:val="28"/>
          <w:szCs w:val="28"/>
          <w:lang w:val="ru-RU" w:eastAsia="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w:t>
      </w:r>
      <w:r w:rsidRPr="00482CD3">
        <w:rPr>
          <w:rFonts w:ascii="Times New Roman" w:eastAsia="Times New Roman" w:hAnsi="Times New Roman"/>
          <w:color w:val="000000"/>
          <w:sz w:val="28"/>
          <w:szCs w:val="28"/>
          <w:lang w:val="ru-RU" w:eastAsia="ru-RU"/>
        </w:rPr>
        <w:lastRenderedPageBreak/>
        <w:t>Расхождение на гимнастической скамейке правым и левым боком способом «удерживая за плечи».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163.3.3.2.2.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«Лёгкая атлетика».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Метание малого мяча с места в вертикальную неподвижную мишень, метание малого мяча на дальность с трёх шагов разбега.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163.3.3.2.3.</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«Зимние виды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163.3.3.2.4.</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«Спортивные игры».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Футбол.</w:t>
      </w:r>
      <w:r w:rsidRPr="00482CD3">
        <w:rPr>
          <w:rFonts w:ascii="Times New Roman" w:eastAsia="Times New Roman" w:hAnsi="Times New Roman"/>
          <w:iCs/>
          <w:color w:val="000000"/>
          <w:sz w:val="28"/>
          <w:szCs w:val="28"/>
          <w:lang w:val="ru-RU" w:eastAsia="ru-RU"/>
        </w:rPr>
        <w:t xml:space="preserve"> </w:t>
      </w:r>
      <w:r w:rsidRPr="00482CD3">
        <w:rPr>
          <w:rFonts w:ascii="Times New Roman" w:eastAsia="Times New Roman" w:hAnsi="Times New Roman"/>
          <w:color w:val="000000"/>
          <w:sz w:val="28"/>
          <w:szCs w:val="28"/>
          <w:lang w:val="ru-RU" w:eastAsia="ru-RU"/>
        </w:rPr>
        <w:t xml:space="preserve">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163.3.3.2.5.</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Физическая подготовка к выполнению нормативов комплекса ГТО с использованием средств базовой физической подготовки, видов спорта и </w:t>
      </w:r>
      <w:r w:rsidRPr="00482CD3">
        <w:rPr>
          <w:rFonts w:ascii="Times New Roman" w:eastAsia="Times New Roman" w:hAnsi="Times New Roman"/>
          <w:color w:val="000000"/>
          <w:sz w:val="28"/>
          <w:szCs w:val="28"/>
          <w:lang w:val="ru-RU" w:eastAsia="ru-RU"/>
        </w:rPr>
        <w:lastRenderedPageBreak/>
        <w:t>оздоровительных систем физической культуры, национальных видов спорта, культурно-этнических игр.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163.4.</w:t>
      </w:r>
      <w:r>
        <w:rPr>
          <w:rFonts w:ascii="Times New Roman" w:hAnsi="Times New Roman"/>
          <w:sz w:val="28"/>
          <w:szCs w:val="28"/>
        </w:rPr>
        <w:t> </w:t>
      </w:r>
      <w:r w:rsidRPr="00482CD3">
        <w:rPr>
          <w:rFonts w:ascii="Times New Roman" w:hAnsi="Times New Roman"/>
          <w:sz w:val="28"/>
          <w:szCs w:val="28"/>
          <w:lang w:val="ru-RU"/>
        </w:rPr>
        <w:t>Содержание обучения в 6 классе.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163.4.1.</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Знания о физической культуре.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Возрождение Олимпийских игр и олимпийского движения в современном мире, роль Пьера</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де</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163.4.2.</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Способы самостоятельной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color w:val="000000"/>
          <w:spacing w:val="1"/>
          <w:sz w:val="28"/>
          <w:szCs w:val="28"/>
          <w:lang w:val="ru-RU" w:eastAsia="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Правила и способы составления плана самостоятельных занятий физической подготовкой.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163.4.3.</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Физкультурно-оздоровительная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Спортивно-оздоровительная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163.4.3.2.1.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«Гимнастика».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Акробатическая комбинация из общеразвивающих и сложно </w:t>
      </w:r>
      <w:r w:rsidRPr="00482CD3">
        <w:rPr>
          <w:rFonts w:ascii="Times New Roman" w:eastAsia="Times New Roman" w:hAnsi="Times New Roman"/>
          <w:color w:val="000000"/>
          <w:sz w:val="28"/>
          <w:szCs w:val="28"/>
          <w:lang w:val="ru-RU" w:eastAsia="ru-RU"/>
        </w:rPr>
        <w:lastRenderedPageBreak/>
        <w:t xml:space="preserve">координированных упражнений, стоек и кувырков, ранее разученных акробатических упражнений.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Опорные прыжки через гимнастического козла с разбега способом «согнув ноги» (мальчики) и способом «ноги врозь» (девочки).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Упражнения на невысокой гимнастической перекладине: висы, упор ноги врозь, перемах вперёд и обратно (мальчики).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Лазанье по канату в три приёма (мальчики).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163.4.3.2.2.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«Лёгкая атлетика»</w:t>
      </w:r>
      <w:r w:rsidRPr="00482CD3">
        <w:rPr>
          <w:rFonts w:ascii="Times New Roman" w:eastAsia="Times New Roman" w:hAnsi="Times New Roman"/>
          <w:color w:val="000000"/>
          <w:sz w:val="28"/>
          <w:szCs w:val="28"/>
          <w:lang w:val="ru-RU" w:eastAsia="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Метание малого (теннисного) мяча в подвижную (раскачивающуюся) мишень.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163.4.3.2.3.</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«Зимние виды спорта»</w:t>
      </w:r>
      <w:r w:rsidRPr="00482CD3">
        <w:rPr>
          <w:rFonts w:ascii="Times New Roman" w:eastAsia="Times New Roman" w:hAnsi="Times New Roman"/>
          <w:color w:val="000000"/>
          <w:sz w:val="28"/>
          <w:szCs w:val="28"/>
          <w:lang w:val="ru-RU" w:eastAsia="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163.4.3.2.4.</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«Спортивные игры».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w:t>
      </w:r>
      <w:r w:rsidRPr="00482CD3">
        <w:rPr>
          <w:rFonts w:ascii="Times New Roman" w:eastAsia="Times New Roman" w:hAnsi="Times New Roman"/>
          <w:color w:val="000000"/>
          <w:sz w:val="28"/>
          <w:szCs w:val="28"/>
          <w:lang w:val="ru-RU" w:eastAsia="ru-RU"/>
        </w:rPr>
        <w:lastRenderedPageBreak/>
        <w:t xml:space="preserve">остановка двумя шагами и прыжком.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Правила игры и игровая деятельность по правилам с использованием разученных технических приёмов.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163.4.3.2.5.</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163.5.</w:t>
      </w:r>
      <w:r>
        <w:rPr>
          <w:rFonts w:ascii="Times New Roman" w:hAnsi="Times New Roman"/>
          <w:sz w:val="28"/>
          <w:szCs w:val="28"/>
        </w:rPr>
        <w:t> </w:t>
      </w:r>
      <w:r w:rsidRPr="00482CD3">
        <w:rPr>
          <w:rFonts w:ascii="Times New Roman" w:hAnsi="Times New Roman"/>
          <w:sz w:val="28"/>
          <w:szCs w:val="28"/>
          <w:lang w:val="ru-RU"/>
        </w:rPr>
        <w:t xml:space="preserve">Содержание обучения в 7 классе.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163.5.1.</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Знания о физической культуре.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Зарождение олимпийского движения в дореволюционной России, роль А.Д.</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Влияние занятий физической культурой и спортом на воспитание положительных качеств личности современного человека.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163.5.2.</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Способы самостоятельной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w:t>
      </w:r>
      <w:r w:rsidRPr="00482CD3">
        <w:rPr>
          <w:rFonts w:ascii="Times New Roman" w:eastAsia="Times New Roman" w:hAnsi="Times New Roman"/>
          <w:color w:val="000000"/>
          <w:sz w:val="28"/>
          <w:szCs w:val="28"/>
          <w:lang w:val="ru-RU" w:eastAsia="ru-RU"/>
        </w:rPr>
        <w:lastRenderedPageBreak/>
        <w:t xml:space="preserve">физической культуре.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163.5.3.</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Физкультурно-оздоровительная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Оздоровительные комплексы для самостоятельных занятий с добавлением ранее разученных упражнений:</w:t>
      </w:r>
      <w:r w:rsidRPr="00482CD3">
        <w:rPr>
          <w:rFonts w:ascii="Times New Roman" w:eastAsia="Times New Roman" w:hAnsi="Times New Roman"/>
          <w:bCs/>
          <w:iCs/>
          <w:color w:val="000000"/>
          <w:sz w:val="28"/>
          <w:szCs w:val="28"/>
          <w:lang w:val="ru-RU" w:eastAsia="ru-RU"/>
        </w:rPr>
        <w:t xml:space="preserve"> </w:t>
      </w:r>
      <w:r w:rsidRPr="00482CD3">
        <w:rPr>
          <w:rFonts w:ascii="Times New Roman" w:eastAsia="Times New Roman" w:hAnsi="Times New Roman"/>
          <w:color w:val="000000"/>
          <w:sz w:val="28"/>
          <w:szCs w:val="28"/>
          <w:lang w:val="ru-RU" w:eastAsia="ru-RU"/>
        </w:rPr>
        <w:t xml:space="preserve">для коррекции телосложения и профилактики нарушения осанки, дыхательной и зрительной гимнастики в режиме учебного дня.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 xml:space="preserve">Спортивно-оздоровительная деятельность.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163.5.3.2.1.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«Гимнастика»</w:t>
      </w:r>
      <w:r w:rsidRPr="00482CD3">
        <w:rPr>
          <w:rFonts w:ascii="Times New Roman" w:eastAsia="Times New Roman" w:hAnsi="Times New Roman"/>
          <w:color w:val="000000"/>
          <w:sz w:val="28"/>
          <w:szCs w:val="28"/>
          <w:lang w:val="ru-RU" w:eastAsia="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w:t>
      </w:r>
      <w:r w:rsidRPr="00482CD3">
        <w:rPr>
          <w:rFonts w:ascii="Times New Roman" w:eastAsia="Times New Roman" w:hAnsi="Times New Roman"/>
          <w:color w:val="000000"/>
          <w:sz w:val="28"/>
          <w:szCs w:val="28"/>
          <w:lang w:val="ru-RU" w:eastAsia="ru-RU"/>
        </w:rPr>
        <w:lastRenderedPageBreak/>
        <w:t>упражнений в висах, упорах, переворотах (мальчики). Лазанье по канату в два приёма (мальчики).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163.5.3.2.2.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«Лёгкая атлетика».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Метание малого (теннисного) мяча по движущейся (катящейся) с разной скоростью мишени.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163.5.3.2.3.</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«Зимние виды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163.5.3.2.4.</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«Спортивные игры».</w:t>
      </w:r>
      <w:r w:rsidRPr="00482CD3">
        <w:rPr>
          <w:rFonts w:ascii="Times New Roman" w:eastAsia="Times New Roman" w:hAnsi="Times New Roman"/>
          <w:bCs/>
          <w:iCs/>
          <w:color w:val="000000"/>
          <w:sz w:val="28"/>
          <w:szCs w:val="28"/>
          <w:lang w:val="ru-RU" w:eastAsia="ru-RU"/>
        </w:rPr>
        <w:t xml:space="preserve">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163.5.3.2.5.</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163.6.</w:t>
      </w:r>
      <w:r>
        <w:rPr>
          <w:rFonts w:ascii="Times New Roman" w:hAnsi="Times New Roman"/>
          <w:sz w:val="28"/>
          <w:szCs w:val="28"/>
        </w:rPr>
        <w:t> </w:t>
      </w:r>
      <w:r w:rsidRPr="00482CD3">
        <w:rPr>
          <w:rFonts w:ascii="Times New Roman" w:hAnsi="Times New Roman"/>
          <w:sz w:val="28"/>
          <w:szCs w:val="28"/>
          <w:lang w:val="ru-RU"/>
        </w:rPr>
        <w:t>Содержание обучения в 8 классе.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163.6.1.</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Знания о физической культуре.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Georgia" w:hAnsi="Times New Roman"/>
          <w:bCs/>
          <w:color w:val="000000"/>
          <w:sz w:val="28"/>
          <w:szCs w:val="28"/>
          <w:lang w:val="ru-RU" w:eastAsia="ru-RU"/>
        </w:rPr>
        <w:t>163.6.2.</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pacing w:val="-1"/>
          <w:sz w:val="28"/>
          <w:szCs w:val="28"/>
          <w:lang w:val="ru-RU" w:eastAsia="ru-RU"/>
        </w:rPr>
        <w:t>Способы самостоятельной деятельности.</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color w:val="000000"/>
          <w:spacing w:val="-1"/>
          <w:sz w:val="28"/>
          <w:szCs w:val="28"/>
          <w:lang w:val="ru-RU" w:eastAsia="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163.6.3.</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Физическое совершенствование.</w:t>
      </w:r>
      <w:r w:rsidRPr="00482CD3">
        <w:rPr>
          <w:rFonts w:ascii="Times New Roman" w:eastAsia="Times New Roman" w:hAnsi="Times New Roman"/>
          <w:color w:val="000000"/>
          <w:sz w:val="28"/>
          <w:szCs w:val="28"/>
          <w:lang w:val="ru-RU" w:eastAsia="ru-RU"/>
        </w:rPr>
        <w:t xml:space="preserve">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Физкультурно-оздоровительная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 xml:space="preserve">Спортивно-оздоровительная деятельность.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163.6.3.2.1.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«Гимнастика»</w:t>
      </w:r>
      <w:r w:rsidRPr="00482CD3">
        <w:rPr>
          <w:rFonts w:ascii="Times New Roman" w:eastAsia="Times New Roman" w:hAnsi="Times New Roman"/>
          <w:color w:val="000000"/>
          <w:sz w:val="28"/>
          <w:szCs w:val="28"/>
          <w:lang w:val="ru-RU" w:eastAsia="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w:t>
      </w:r>
      <w:r w:rsidRPr="00482CD3">
        <w:rPr>
          <w:rFonts w:ascii="Times New Roman" w:eastAsia="Times New Roman" w:hAnsi="Times New Roman"/>
          <w:color w:val="000000"/>
          <w:sz w:val="28"/>
          <w:szCs w:val="28"/>
          <w:lang w:val="ru-RU" w:eastAsia="ru-RU"/>
        </w:rPr>
        <w:lastRenderedPageBreak/>
        <w:t>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bCs/>
          <w:iCs/>
          <w:spacing w:val="1"/>
          <w:sz w:val="28"/>
          <w:szCs w:val="28"/>
          <w:lang w:val="ru-RU"/>
        </w:rPr>
        <w:t>163.6.3.2.2.</w:t>
      </w:r>
      <w:r>
        <w:rPr>
          <w:rFonts w:ascii="Times New Roman" w:hAnsi="Times New Roman"/>
          <w:bCs/>
          <w:iCs/>
          <w:spacing w:val="1"/>
          <w:sz w:val="28"/>
          <w:szCs w:val="28"/>
        </w:rPr>
        <w:t> </w:t>
      </w:r>
      <w:r w:rsidRPr="00482CD3">
        <w:rPr>
          <w:rFonts w:ascii="Times New Roman" w:hAnsi="Times New Roman"/>
          <w:iCs/>
          <w:sz w:val="28"/>
          <w:szCs w:val="28"/>
          <w:lang w:val="ru-RU"/>
        </w:rPr>
        <w:t>Модуль «Лёгкая атлетика».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Кроссовый бег, прыжок в длину с разбега способом «прогнувшись».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163.6.3.2.3.</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«Зимние виды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163.6.3.2.4.</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«Плавание».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163.6.3.2.5.</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«Спортивные игры».</w:t>
      </w:r>
      <w:r w:rsidRPr="00482CD3">
        <w:rPr>
          <w:rFonts w:ascii="Times New Roman" w:eastAsia="Times New Roman" w:hAnsi="Times New Roman"/>
          <w:bCs/>
          <w:iCs/>
          <w:color w:val="000000"/>
          <w:sz w:val="28"/>
          <w:szCs w:val="28"/>
          <w:lang w:val="ru-RU" w:eastAsia="ru-RU"/>
        </w:rPr>
        <w:t xml:space="preserve">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Футбол. Удар по мячу с разбега внутренней частью подъёма стопы, остановка </w:t>
      </w:r>
      <w:r w:rsidRPr="00482CD3">
        <w:rPr>
          <w:rFonts w:ascii="Times New Roman" w:eastAsia="Times New Roman" w:hAnsi="Times New Roman"/>
          <w:color w:val="000000"/>
          <w:sz w:val="28"/>
          <w:szCs w:val="28"/>
          <w:lang w:val="ru-RU" w:eastAsia="ru-RU"/>
        </w:rPr>
        <w:lastRenderedPageBreak/>
        <w:t>мяча внутренней стороной стопы.</w:t>
      </w:r>
      <w:r w:rsidRPr="00482CD3">
        <w:rPr>
          <w:rFonts w:ascii="Times New Roman" w:eastAsia="Times New Roman" w:hAnsi="Times New Roman"/>
          <w:iCs/>
          <w:color w:val="000000"/>
          <w:sz w:val="28"/>
          <w:szCs w:val="28"/>
          <w:lang w:val="ru-RU" w:eastAsia="ru-RU"/>
        </w:rPr>
        <w:t xml:space="preserve"> </w:t>
      </w:r>
      <w:r w:rsidRPr="00482CD3">
        <w:rPr>
          <w:rFonts w:ascii="Times New Roman" w:eastAsia="Times New Roman" w:hAnsi="Times New Roman"/>
          <w:color w:val="000000"/>
          <w:sz w:val="28"/>
          <w:szCs w:val="28"/>
          <w:lang w:val="ru-RU" w:eastAsia="ru-RU"/>
        </w:rPr>
        <w:t xml:space="preserve">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163.6.3.2.6.</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163.7.</w:t>
      </w:r>
      <w:r>
        <w:rPr>
          <w:rFonts w:ascii="Times New Roman" w:hAnsi="Times New Roman"/>
          <w:sz w:val="28"/>
          <w:szCs w:val="28"/>
        </w:rPr>
        <w:t> </w:t>
      </w:r>
      <w:r w:rsidRPr="00482CD3">
        <w:rPr>
          <w:rFonts w:ascii="Times New Roman" w:hAnsi="Times New Roman"/>
          <w:sz w:val="28"/>
          <w:szCs w:val="28"/>
          <w:lang w:val="ru-RU"/>
        </w:rPr>
        <w:t>Содержание обучения в 9 классе.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163.7.1.</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Знания о физической культуре.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163.7.2.</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Способы самостоятельной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163.7.3.</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Физическое совершенствование.</w:t>
      </w:r>
      <w:r w:rsidRPr="00482CD3">
        <w:rPr>
          <w:rFonts w:ascii="Times New Roman" w:eastAsia="Times New Roman" w:hAnsi="Times New Roman"/>
          <w:color w:val="000000"/>
          <w:sz w:val="28"/>
          <w:szCs w:val="28"/>
          <w:lang w:val="ru-RU" w:eastAsia="ru-RU"/>
        </w:rPr>
        <w:t xml:space="preserve">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Физкультурно-оздоровительная деятельность.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w:t>
      </w:r>
      <w:r w:rsidRPr="00482CD3">
        <w:rPr>
          <w:rFonts w:ascii="Times New Roman" w:eastAsia="SchoolBookSanPin" w:hAnsi="Times New Roman"/>
          <w:bCs/>
          <w:sz w:val="28"/>
          <w:szCs w:val="28"/>
          <w:lang w:val="ru-RU"/>
        </w:rPr>
        <w:t>обучающихся</w:t>
      </w:r>
      <w:r w:rsidRPr="00482CD3">
        <w:rPr>
          <w:rFonts w:ascii="Times New Roman" w:hAnsi="Times New Roman"/>
          <w:sz w:val="28"/>
          <w:szCs w:val="28"/>
          <w:lang w:val="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 xml:space="preserve">Спортивно-оздоровительная деятельность.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«Гимнастика».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lastRenderedPageBreak/>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«Лёгкая атлетика».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163.7.3.2.3.</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«Зимние виды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163.7.3.2.4.</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«Плавание».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Брасс: подводящие упражнения и плавание в полной координации. Повороты при плавании брассом.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163.7.3.2.5.</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«Спортивные игры».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Баскетбол. Техническая подготовка в игровых действиях: ведение, передачи, приёмы и броски мяча на месте, в прыжке, после ведения.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Футбол. Техническая подготовка в игровых действиях: ведение, приёмы и передачи, остановки и удары по мячу с места и в движении.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w:t>
      </w:r>
      <w:r w:rsidRPr="00482CD3">
        <w:rPr>
          <w:rFonts w:ascii="Times New Roman" w:eastAsia="Times New Roman" w:hAnsi="Times New Roman"/>
          <w:color w:val="000000"/>
          <w:sz w:val="28"/>
          <w:szCs w:val="28"/>
          <w:lang w:val="ru-RU" w:eastAsia="ru-RU"/>
        </w:rPr>
        <w:lastRenderedPageBreak/>
        <w:t>технических действий спортивных игр.</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163.7.3.2.6.</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Модуль «Спорт».</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7145AB" w:rsidRPr="00482CD3" w:rsidRDefault="00F71669">
      <w:pPr>
        <w:spacing w:after="0" w:line="350" w:lineRule="auto"/>
        <w:ind w:firstLine="709"/>
        <w:jc w:val="both"/>
        <w:rPr>
          <w:rFonts w:ascii="Times New Roman" w:hAnsi="Times New Roman"/>
          <w:caps/>
          <w:sz w:val="28"/>
          <w:szCs w:val="28"/>
          <w:lang w:val="ru-RU"/>
        </w:rPr>
      </w:pPr>
      <w:r w:rsidRPr="00482CD3">
        <w:rPr>
          <w:rFonts w:ascii="Times New Roman" w:hAnsi="Times New Roman"/>
          <w:sz w:val="28"/>
          <w:szCs w:val="28"/>
          <w:lang w:val="ru-RU"/>
        </w:rPr>
        <w:t>163.8.</w:t>
      </w:r>
      <w:r>
        <w:rPr>
          <w:rFonts w:ascii="Times New Roman" w:hAnsi="Times New Roman"/>
          <w:sz w:val="28"/>
          <w:szCs w:val="28"/>
        </w:rPr>
        <w:t> </w:t>
      </w:r>
      <w:r w:rsidRPr="00482CD3">
        <w:rPr>
          <w:rFonts w:ascii="Times New Roman" w:eastAsia="Georgia" w:hAnsi="Times New Roman"/>
          <w:bCs/>
          <w:sz w:val="28"/>
          <w:szCs w:val="28"/>
          <w:lang w:val="ru-RU"/>
        </w:rPr>
        <w:t>Программа вариативного модуля «Базовая физическая подготовка».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163.8.1.</w:t>
      </w:r>
      <w:r>
        <w:rPr>
          <w:rFonts w:ascii="Times New Roman" w:eastAsia="Times New Roma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силовых способностей.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163.8.2.</w:t>
      </w:r>
      <w:r>
        <w:rPr>
          <w:rFonts w:ascii="Times New Roman" w:eastAsia="Times New Roma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скоростных способностей.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w:t>
      </w:r>
      <w:r w:rsidRPr="00482CD3">
        <w:rPr>
          <w:rFonts w:ascii="Times New Roman" w:eastAsia="Times New Roman" w:hAnsi="Times New Roman"/>
          <w:color w:val="000000"/>
          <w:sz w:val="28"/>
          <w:szCs w:val="28"/>
          <w:lang w:val="ru-RU" w:eastAsia="ru-RU"/>
        </w:rPr>
        <w:lastRenderedPageBreak/>
        <w:t xml:space="preserve">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163.8.3.</w:t>
      </w:r>
      <w:r>
        <w:rPr>
          <w:rFonts w:ascii="Times New Roman" w:eastAsia="Times New Roma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выносливости.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163.8.4.</w:t>
      </w:r>
      <w:r>
        <w:rPr>
          <w:rFonts w:ascii="Times New Roman" w:eastAsia="Times New Roma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координации движений.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163.8.5.</w:t>
      </w:r>
      <w:r>
        <w:rPr>
          <w:rFonts w:ascii="Times New Roman" w:eastAsia="Times New Roma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гибкости.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163.8.6.</w:t>
      </w:r>
      <w:r>
        <w:rPr>
          <w:rFonts w:ascii="Times New Roman" w:eastAsia="Times New Roma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Упражнения культурно-этнической направленности.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Сюжетно-образные и обрядовые игры. Технические действия национальных видов спорта.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lastRenderedPageBreak/>
        <w:t>163.8.7.</w:t>
      </w:r>
      <w:r>
        <w:rPr>
          <w:rFonts w:ascii="Times New Roman" w:eastAsia="Times New Roman" w:hAnsi="Times New Roman"/>
          <w:iCs/>
          <w:color w:val="000000"/>
          <w:sz w:val="28"/>
          <w:szCs w:val="28"/>
          <w:lang w:eastAsia="ru-RU"/>
        </w:rPr>
        <w:t> </w:t>
      </w:r>
      <w:r w:rsidRPr="00482CD3">
        <w:rPr>
          <w:rFonts w:ascii="Times New Roman" w:eastAsia="Georgia" w:hAnsi="Times New Roman"/>
          <w:bCs/>
          <w:color w:val="000000"/>
          <w:sz w:val="28"/>
          <w:szCs w:val="28"/>
          <w:lang w:val="ru-RU" w:eastAsia="ru-RU"/>
        </w:rPr>
        <w:t>Специальная физическая подготовка.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163.8.7.1.</w:t>
      </w:r>
      <w:r>
        <w:rPr>
          <w:rFonts w:ascii="Times New Roman" w:eastAsia="Times New Roman" w:hAnsi="Times New Roman"/>
          <w:iCs/>
          <w:color w:val="000000"/>
          <w:sz w:val="28"/>
          <w:szCs w:val="28"/>
          <w:lang w:eastAsia="ru-RU"/>
        </w:rPr>
        <w:t> </w:t>
      </w:r>
      <w:r w:rsidRPr="00482CD3">
        <w:rPr>
          <w:rFonts w:ascii="Times New Roman" w:eastAsia="Times New Roman" w:hAnsi="Times New Roman"/>
          <w:bCs/>
          <w:iCs/>
          <w:color w:val="000000"/>
          <w:sz w:val="28"/>
          <w:szCs w:val="28"/>
          <w:lang w:val="ru-RU" w:eastAsia="ru-RU"/>
        </w:rPr>
        <w:t>Модуль «Гимнастика».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163.8.7.1.1.</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гибкости</w:t>
      </w:r>
      <w:r w:rsidRPr="00482CD3">
        <w:rPr>
          <w:rFonts w:ascii="Times New Roman" w:eastAsia="Times New Roman" w:hAnsi="Times New Roman"/>
          <w:color w:val="000000"/>
          <w:sz w:val="28"/>
          <w:szCs w:val="28"/>
          <w:lang w:val="ru-RU" w:eastAsia="ru-RU"/>
        </w:rPr>
        <w:t>.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7145AB" w:rsidRPr="00482CD3" w:rsidRDefault="00F71669">
      <w:pPr>
        <w:spacing w:after="0" w:line="350" w:lineRule="auto"/>
        <w:ind w:firstLine="709"/>
        <w:jc w:val="both"/>
        <w:rPr>
          <w:rFonts w:ascii="Times New Roman" w:eastAsia="Times New Roman" w:hAnsi="Times New Roman"/>
          <w:color w:val="000000"/>
          <w:spacing w:val="2"/>
          <w:sz w:val="28"/>
          <w:szCs w:val="28"/>
          <w:lang w:val="ru-RU" w:eastAsia="ru-RU"/>
        </w:rPr>
      </w:pPr>
      <w:r w:rsidRPr="00482CD3">
        <w:rPr>
          <w:rFonts w:ascii="Times New Roman" w:eastAsia="Times New Roman" w:hAnsi="Times New Roman"/>
          <w:iCs/>
          <w:color w:val="000000"/>
          <w:sz w:val="28"/>
          <w:szCs w:val="28"/>
          <w:lang w:val="ru-RU" w:eastAsia="ru-RU"/>
        </w:rPr>
        <w:t>163.8.7.1.2.</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pacing w:val="2"/>
          <w:sz w:val="28"/>
          <w:szCs w:val="28"/>
          <w:lang w:val="ru-RU" w:eastAsia="ru-RU"/>
        </w:rPr>
        <w:t>Развитие координации движений</w:t>
      </w:r>
      <w:r w:rsidRPr="00482CD3">
        <w:rPr>
          <w:rFonts w:ascii="Times New Roman" w:eastAsia="Times New Roman" w:hAnsi="Times New Roman"/>
          <w:color w:val="000000"/>
          <w:spacing w:val="2"/>
          <w:sz w:val="28"/>
          <w:szCs w:val="28"/>
          <w:lang w:val="ru-RU" w:eastAsia="ru-RU"/>
        </w:rPr>
        <w:t xml:space="preserve">.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163.8.7.1.3.</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силовых способностей</w:t>
      </w:r>
      <w:r w:rsidRPr="00482CD3">
        <w:rPr>
          <w:rFonts w:ascii="Times New Roman" w:eastAsia="Times New Roman" w:hAnsi="Times New Roman"/>
          <w:color w:val="000000"/>
          <w:sz w:val="28"/>
          <w:szCs w:val="28"/>
          <w:lang w:val="ru-RU" w:eastAsia="ru-RU"/>
        </w:rPr>
        <w:t xml:space="preserve">.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w:t>
      </w:r>
      <w:r w:rsidRPr="00482CD3">
        <w:rPr>
          <w:rFonts w:ascii="Times New Roman" w:eastAsia="Times New Roman" w:hAnsi="Times New Roman"/>
          <w:color w:val="000000"/>
          <w:sz w:val="28"/>
          <w:szCs w:val="28"/>
          <w:lang w:val="ru-RU" w:eastAsia="ru-RU"/>
        </w:rPr>
        <w:lastRenderedPageBreak/>
        <w:t>«пистолетом» с опорой на руку для сохранения равновесия).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163.8.7.1.4.</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выносливости</w:t>
      </w:r>
      <w:r w:rsidRPr="00482CD3">
        <w:rPr>
          <w:rFonts w:ascii="Times New Roman" w:eastAsia="Times New Roman" w:hAnsi="Times New Roman"/>
          <w:bCs/>
          <w:iCs/>
          <w:color w:val="000000"/>
          <w:sz w:val="28"/>
          <w:szCs w:val="28"/>
          <w:lang w:val="ru-RU" w:eastAsia="ru-RU"/>
        </w:rPr>
        <w:t>.</w:t>
      </w:r>
      <w:r w:rsidRPr="00482CD3">
        <w:rPr>
          <w:rFonts w:ascii="Times New Roman" w:eastAsia="Times New Roman" w:hAnsi="Times New Roman"/>
          <w:color w:val="000000"/>
          <w:sz w:val="28"/>
          <w:szCs w:val="28"/>
          <w:lang w:val="ru-RU" w:eastAsia="ru-RU"/>
        </w:rPr>
        <w:t xml:space="preserve">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163.8.7.2.</w:t>
      </w:r>
      <w:r>
        <w:rPr>
          <w:rFonts w:ascii="Times New Roman" w:eastAsia="Times New Roman" w:hAnsi="Times New Roman"/>
          <w:iCs/>
          <w:color w:val="000000"/>
          <w:sz w:val="28"/>
          <w:szCs w:val="28"/>
          <w:lang w:eastAsia="ru-RU"/>
        </w:rPr>
        <w:t> </w:t>
      </w:r>
      <w:r w:rsidRPr="00482CD3">
        <w:rPr>
          <w:rFonts w:ascii="Times New Roman" w:eastAsia="Times New Roman" w:hAnsi="Times New Roman"/>
          <w:bCs/>
          <w:iCs/>
          <w:color w:val="000000"/>
          <w:sz w:val="28"/>
          <w:szCs w:val="28"/>
          <w:lang w:val="ru-RU" w:eastAsia="ru-RU"/>
        </w:rPr>
        <w:t>Модуль «Лёгкая атлетика»</w:t>
      </w:r>
      <w:r w:rsidRPr="00482CD3">
        <w:rPr>
          <w:rFonts w:ascii="Times New Roman" w:eastAsia="Times New Roman" w:hAnsi="Times New Roman"/>
          <w:color w:val="000000"/>
          <w:sz w:val="28"/>
          <w:szCs w:val="28"/>
          <w:lang w:val="ru-RU" w:eastAsia="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163.8.7.2.1.</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выносливости.</w:t>
      </w:r>
      <w:r w:rsidRPr="00482CD3">
        <w:rPr>
          <w:rFonts w:ascii="Times New Roman" w:eastAsia="Times New Roman" w:hAnsi="Times New Roman"/>
          <w:color w:val="000000"/>
          <w:sz w:val="28"/>
          <w:szCs w:val="28"/>
          <w:lang w:val="ru-RU" w:eastAsia="ru-RU"/>
        </w:rPr>
        <w:t xml:space="preserve">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163.8.7.2.2.</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силовых способностей</w:t>
      </w:r>
      <w:r w:rsidRPr="00482CD3">
        <w:rPr>
          <w:rFonts w:ascii="Times New Roman" w:eastAsia="Times New Roman" w:hAnsi="Times New Roman"/>
          <w:color w:val="000000"/>
          <w:sz w:val="28"/>
          <w:szCs w:val="28"/>
          <w:lang w:val="ru-RU" w:eastAsia="ru-RU"/>
        </w:rPr>
        <w:t xml:space="preserve">.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163.8.7.2.3.</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скоростных способностей</w:t>
      </w:r>
      <w:r w:rsidRPr="00482CD3">
        <w:rPr>
          <w:rFonts w:ascii="Times New Roman" w:eastAsia="Times New Roman" w:hAnsi="Times New Roman"/>
          <w:bCs/>
          <w:iCs/>
          <w:color w:val="000000"/>
          <w:sz w:val="28"/>
          <w:szCs w:val="28"/>
          <w:lang w:val="ru-RU" w:eastAsia="ru-RU"/>
        </w:rPr>
        <w:t>.</w:t>
      </w:r>
      <w:r w:rsidRPr="00482CD3">
        <w:rPr>
          <w:rFonts w:ascii="Times New Roman" w:eastAsia="Times New Roman" w:hAnsi="Times New Roman"/>
          <w:color w:val="000000"/>
          <w:sz w:val="28"/>
          <w:szCs w:val="28"/>
          <w:lang w:val="ru-RU" w:eastAsia="ru-RU"/>
        </w:rPr>
        <w:t xml:space="preserve">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lastRenderedPageBreak/>
        <w:t>163.8.7.2.4.</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координации движений</w:t>
      </w:r>
      <w:r w:rsidRPr="00482CD3">
        <w:rPr>
          <w:rFonts w:ascii="Times New Roman" w:eastAsia="Times New Roman" w:hAnsi="Times New Roman"/>
          <w:color w:val="000000"/>
          <w:sz w:val="28"/>
          <w:szCs w:val="28"/>
          <w:lang w:val="ru-RU" w:eastAsia="ru-RU"/>
        </w:rPr>
        <w:t>.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163.8.7.3.</w:t>
      </w:r>
      <w:r>
        <w:rPr>
          <w:rFonts w:ascii="Times New Roman" w:eastAsia="Times New Roman" w:hAnsi="Times New Roman"/>
          <w:iCs/>
          <w:color w:val="000000"/>
          <w:sz w:val="28"/>
          <w:szCs w:val="28"/>
          <w:lang w:eastAsia="ru-RU"/>
        </w:rPr>
        <w:t> </w:t>
      </w:r>
      <w:r w:rsidRPr="00482CD3">
        <w:rPr>
          <w:rFonts w:ascii="Times New Roman" w:eastAsia="Times New Roman" w:hAnsi="Times New Roman"/>
          <w:bCs/>
          <w:iCs/>
          <w:color w:val="000000"/>
          <w:sz w:val="28"/>
          <w:szCs w:val="28"/>
          <w:lang w:val="ru-RU" w:eastAsia="ru-RU"/>
        </w:rPr>
        <w:t>Модуль «Зимние виды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163.8.7.3.1.</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выносливости</w:t>
      </w:r>
      <w:r w:rsidRPr="00482CD3">
        <w:rPr>
          <w:rFonts w:ascii="Times New Roman" w:eastAsia="Times New Roman" w:hAnsi="Times New Roman"/>
          <w:color w:val="000000"/>
          <w:sz w:val="28"/>
          <w:szCs w:val="28"/>
          <w:lang w:val="ru-RU" w:eastAsia="ru-RU"/>
        </w:rPr>
        <w:t xml:space="preserve">. Передвижения на лыжах с равномерной скоростью в режимах умеренной, большой и субмаксимальной интенсивности, с соревновательной скоростью.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163.8.7.3.2.</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силовых способностей</w:t>
      </w:r>
      <w:r w:rsidRPr="00482CD3">
        <w:rPr>
          <w:rFonts w:ascii="Times New Roman" w:eastAsia="Times New Roman" w:hAnsi="Times New Roman"/>
          <w:color w:val="000000"/>
          <w:sz w:val="28"/>
          <w:szCs w:val="28"/>
          <w:lang w:val="ru-RU" w:eastAsia="ru-RU"/>
        </w:rPr>
        <w:t>.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163.8.7.3.3.</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координации</w:t>
      </w:r>
      <w:r w:rsidRPr="00482CD3">
        <w:rPr>
          <w:rFonts w:ascii="Times New Roman" w:eastAsia="Times New Roman" w:hAnsi="Times New Roman"/>
          <w:bCs/>
          <w:iCs/>
          <w:color w:val="000000"/>
          <w:sz w:val="28"/>
          <w:szCs w:val="28"/>
          <w:lang w:val="ru-RU" w:eastAsia="ru-RU"/>
        </w:rPr>
        <w:t>.</w:t>
      </w:r>
      <w:r w:rsidRPr="00482CD3">
        <w:rPr>
          <w:rFonts w:ascii="Times New Roman" w:eastAsia="Times New Roman" w:hAnsi="Times New Roman"/>
          <w:color w:val="000000"/>
          <w:sz w:val="28"/>
          <w:szCs w:val="28"/>
          <w:lang w:val="ru-RU" w:eastAsia="ru-RU"/>
        </w:rPr>
        <w:t xml:space="preserve"> Упражнения в поворотах и спусках на лыжах, проезд через «ворота» и преодоление небольших трамплинов.</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163.8.7.4.</w:t>
      </w:r>
      <w:r>
        <w:rPr>
          <w:rFonts w:ascii="Times New Roman" w:eastAsia="Times New Roman" w:hAnsi="Times New Roman"/>
          <w:iCs/>
          <w:color w:val="000000"/>
          <w:sz w:val="28"/>
          <w:szCs w:val="28"/>
          <w:lang w:eastAsia="ru-RU"/>
        </w:rPr>
        <w:t> </w:t>
      </w:r>
      <w:r w:rsidRPr="00482CD3">
        <w:rPr>
          <w:rFonts w:ascii="Times New Roman" w:eastAsia="Times New Roman" w:hAnsi="Times New Roman"/>
          <w:bCs/>
          <w:iCs/>
          <w:color w:val="000000"/>
          <w:sz w:val="28"/>
          <w:szCs w:val="28"/>
          <w:lang w:val="ru-RU" w:eastAsia="ru-RU"/>
        </w:rPr>
        <w:t>Модуль «Спортивные игры»</w:t>
      </w:r>
      <w:r w:rsidRPr="00482CD3">
        <w:rPr>
          <w:rFonts w:ascii="Times New Roman" w:eastAsia="Times New Roman" w:hAnsi="Times New Roman"/>
          <w:color w:val="000000"/>
          <w:sz w:val="28"/>
          <w:szCs w:val="28"/>
          <w:lang w:val="ru-RU" w:eastAsia="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163.8.7.4.1.</w:t>
      </w:r>
      <w:r>
        <w:rPr>
          <w:rFonts w:ascii="Times New Roman" w:eastAsia="Times New Roman" w:hAnsi="Times New Roman"/>
          <w:iCs/>
          <w:color w:val="000000"/>
          <w:sz w:val="28"/>
          <w:szCs w:val="28"/>
          <w:lang w:eastAsia="ru-RU"/>
        </w:rPr>
        <w:t> </w:t>
      </w:r>
      <w:r w:rsidRPr="00482CD3">
        <w:rPr>
          <w:rFonts w:ascii="Times New Roman" w:eastAsia="Times New Roman" w:hAnsi="Times New Roman"/>
          <w:color w:val="000000"/>
          <w:sz w:val="28"/>
          <w:szCs w:val="28"/>
          <w:lang w:val="ru-RU" w:eastAsia="ru-RU"/>
        </w:rPr>
        <w:t>Баскетбол.</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 развитие скоростных способностей</w:t>
      </w:r>
      <w:r w:rsidRPr="00482CD3">
        <w:rPr>
          <w:rFonts w:ascii="Times New Roman" w:eastAsia="Times New Roman" w:hAnsi="Times New Roman"/>
          <w:color w:val="000000"/>
          <w:sz w:val="28"/>
          <w:szCs w:val="28"/>
          <w:lang w:val="ru-RU" w:eastAsia="ru-RU"/>
        </w:rPr>
        <w:t xml:space="preserve">.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2)</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силовых способностей</w:t>
      </w:r>
      <w:r w:rsidRPr="00482CD3">
        <w:rPr>
          <w:rFonts w:ascii="Times New Roman" w:eastAsia="Times New Roman" w:hAnsi="Times New Roman"/>
          <w:bCs/>
          <w:iCs/>
          <w:color w:val="000000"/>
          <w:sz w:val="28"/>
          <w:szCs w:val="28"/>
          <w:lang w:val="ru-RU" w:eastAsia="ru-RU"/>
        </w:rPr>
        <w:t>.</w:t>
      </w:r>
      <w:r w:rsidRPr="00482CD3">
        <w:rPr>
          <w:rFonts w:ascii="Times New Roman" w:eastAsia="Times New Roman" w:hAnsi="Times New Roman"/>
          <w:color w:val="000000"/>
          <w:sz w:val="28"/>
          <w:szCs w:val="28"/>
          <w:lang w:val="ru-RU" w:eastAsia="ru-RU"/>
        </w:rPr>
        <w:t xml:space="preserve"> Комплексы упражнений с дополнительным отягощением на основные мышечные группы. Ходьба и прыжки в глубоком </w:t>
      </w:r>
      <w:r w:rsidRPr="00482CD3">
        <w:rPr>
          <w:rFonts w:ascii="Times New Roman" w:eastAsia="Times New Roman" w:hAnsi="Times New Roman"/>
          <w:color w:val="000000"/>
          <w:sz w:val="28"/>
          <w:szCs w:val="28"/>
          <w:lang w:val="ru-RU" w:eastAsia="ru-RU"/>
        </w:rPr>
        <w:lastRenderedPageBreak/>
        <w:t>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3)</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выносливости</w:t>
      </w:r>
      <w:r w:rsidRPr="00482CD3">
        <w:rPr>
          <w:rFonts w:ascii="Times New Roman" w:eastAsia="Times New Roman" w:hAnsi="Times New Roman"/>
          <w:color w:val="000000"/>
          <w:sz w:val="28"/>
          <w:szCs w:val="28"/>
          <w:lang w:val="ru-RU" w:eastAsia="ru-RU"/>
        </w:rPr>
        <w:t>.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4)</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координации движений</w:t>
      </w:r>
      <w:r w:rsidRPr="00482CD3">
        <w:rPr>
          <w:rFonts w:ascii="Times New Roman" w:eastAsia="Times New Roman" w:hAnsi="Times New Roman"/>
          <w:color w:val="000000"/>
          <w:sz w:val="28"/>
          <w:szCs w:val="28"/>
          <w:lang w:val="ru-RU" w:eastAsia="ru-RU"/>
        </w:rPr>
        <w:t xml:space="preserve">.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163.8.1.4.2.</w:t>
      </w:r>
      <w:r>
        <w:rPr>
          <w:rFonts w:ascii="Times New Roman" w:eastAsia="Times New Roman" w:hAnsi="Times New Roman"/>
          <w:iCs/>
          <w:color w:val="000000"/>
          <w:sz w:val="28"/>
          <w:szCs w:val="28"/>
          <w:lang w:eastAsia="ru-RU"/>
        </w:rPr>
        <w:t> </w:t>
      </w:r>
      <w:r w:rsidRPr="00482CD3">
        <w:rPr>
          <w:rFonts w:ascii="Times New Roman" w:eastAsia="Times New Roman" w:hAnsi="Times New Roman"/>
          <w:color w:val="000000"/>
          <w:sz w:val="28"/>
          <w:szCs w:val="28"/>
          <w:lang w:val="ru-RU" w:eastAsia="ru-RU"/>
        </w:rPr>
        <w:t>Футбол.</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163.8.1.4.2.1.</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скоростных способностей</w:t>
      </w:r>
      <w:r w:rsidRPr="00482CD3">
        <w:rPr>
          <w:rFonts w:ascii="Times New Roman" w:eastAsia="Times New Roman" w:hAnsi="Times New Roman"/>
          <w:color w:val="000000"/>
          <w:sz w:val="28"/>
          <w:szCs w:val="28"/>
          <w:lang w:val="ru-RU" w:eastAsia="ru-RU"/>
        </w:rPr>
        <w:t xml:space="preserve">.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w:t>
      </w:r>
      <w:r w:rsidRPr="00482CD3">
        <w:rPr>
          <w:rFonts w:ascii="Times New Roman" w:eastAsia="Times New Roman" w:hAnsi="Times New Roman"/>
          <w:color w:val="000000"/>
          <w:sz w:val="28"/>
          <w:szCs w:val="28"/>
          <w:lang w:val="ru-RU" w:eastAsia="ru-RU"/>
        </w:rPr>
        <w:lastRenderedPageBreak/>
        <w:t xml:space="preserve">движения. Кувырки вперёд, назад, боком с последующим рывком. Подвижные и спортивные игры, эстафеты.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163.8.1.4.2.2.</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силовых способностей</w:t>
      </w:r>
      <w:r w:rsidRPr="00482CD3">
        <w:rPr>
          <w:rFonts w:ascii="Times New Roman" w:eastAsia="Times New Roman" w:hAnsi="Times New Roman"/>
          <w:bCs/>
          <w:iCs/>
          <w:color w:val="000000"/>
          <w:sz w:val="28"/>
          <w:szCs w:val="28"/>
          <w:lang w:val="ru-RU" w:eastAsia="ru-RU"/>
        </w:rPr>
        <w:t>.</w:t>
      </w:r>
      <w:r w:rsidRPr="00482CD3">
        <w:rPr>
          <w:rFonts w:ascii="Times New Roman" w:eastAsia="Times New Roman" w:hAnsi="Times New Roman"/>
          <w:color w:val="000000"/>
          <w:sz w:val="28"/>
          <w:szCs w:val="28"/>
          <w:lang w:val="ru-RU" w:eastAsia="ru-RU"/>
        </w:rPr>
        <w:t xml:space="preserve">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163.8.1.4.2.3.</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выносливости</w:t>
      </w:r>
      <w:r w:rsidRPr="00482CD3">
        <w:rPr>
          <w:rFonts w:ascii="Times New Roman" w:eastAsia="Times New Roman" w:hAnsi="Times New Roman"/>
          <w:bCs/>
          <w:iCs/>
          <w:color w:val="000000"/>
          <w:sz w:val="28"/>
          <w:szCs w:val="28"/>
          <w:lang w:val="ru-RU" w:eastAsia="ru-RU"/>
        </w:rPr>
        <w:t>.</w:t>
      </w:r>
      <w:r w:rsidRPr="00482CD3">
        <w:rPr>
          <w:rFonts w:ascii="Times New Roman" w:eastAsia="Times New Roman" w:hAnsi="Times New Roman"/>
          <w:color w:val="000000"/>
          <w:sz w:val="28"/>
          <w:szCs w:val="28"/>
          <w:lang w:val="ru-RU" w:eastAsia="ru-RU"/>
        </w:rPr>
        <w:t xml:space="preserve">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163.9.</w:t>
      </w:r>
      <w:r>
        <w:rPr>
          <w:rFonts w:ascii="Times New Roman" w:hAnsi="Times New Roman"/>
          <w:sz w:val="28"/>
          <w:szCs w:val="28"/>
        </w:rPr>
        <w:t> </w:t>
      </w:r>
      <w:r w:rsidRPr="00482CD3">
        <w:rPr>
          <w:rFonts w:ascii="Times New Roman" w:hAnsi="Times New Roman"/>
          <w:sz w:val="28"/>
          <w:szCs w:val="28"/>
          <w:lang w:val="ru-RU"/>
        </w:rPr>
        <w:t>Планируемые результаты освоения программы по физической культуре на уровне основного общего образования.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163.9.1.</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lastRenderedPageBreak/>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стремление к физическому совершенствованию, формированию культуры движения и телосложения, самовыражению в избранном виде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повышение компетентности в организации самостоятельных занятий физической культурой, планировании их содержания и направленности в </w:t>
      </w:r>
      <w:r w:rsidRPr="00482CD3">
        <w:rPr>
          <w:rFonts w:ascii="Times New Roman" w:eastAsia="Times New Roman" w:hAnsi="Times New Roman"/>
          <w:color w:val="000000"/>
          <w:sz w:val="28"/>
          <w:szCs w:val="28"/>
          <w:lang w:val="ru-RU" w:eastAsia="ru-RU"/>
        </w:rPr>
        <w:lastRenderedPageBreak/>
        <w:t xml:space="preserve">зависимости от индивидуальных интересов и потребностей;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163.9.2.1.</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У обучающегося будут сформированы следующие универсальные познавательные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причинно-следственную связь между планированием режима дня и изменениями показателей работоспособности;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w:t>
      </w:r>
      <w:r w:rsidRPr="00482CD3">
        <w:rPr>
          <w:rFonts w:ascii="Times New Roman" w:eastAsia="Times New Roman" w:hAnsi="Times New Roman"/>
          <w:color w:val="000000"/>
          <w:sz w:val="28"/>
          <w:szCs w:val="28"/>
          <w:lang w:val="ru-RU" w:eastAsia="ru-RU"/>
        </w:rPr>
        <w:lastRenderedPageBreak/>
        <w:t xml:space="preserve">основных систем организма;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163.9.2.2.</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У обучающегося будут сформированы следующие универсальные коммуникативные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163.9.2.3.</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У обучающегося будут сформированы следующие универсальные регулятивные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lastRenderedPageBreak/>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163.9.</w:t>
      </w:r>
      <w:r>
        <w:rPr>
          <w:rFonts w:ascii="Times New Roman" w:hAnsi="Times New Roman"/>
          <w:sz w:val="28"/>
          <w:szCs w:val="28"/>
        </w:rPr>
        <w:t> </w:t>
      </w:r>
      <w:r w:rsidRPr="00482CD3">
        <w:rPr>
          <w:rFonts w:ascii="Times New Roman" w:hAnsi="Times New Roman"/>
          <w:sz w:val="28"/>
          <w:szCs w:val="28"/>
          <w:lang w:val="ru-RU"/>
        </w:rPr>
        <w:t>Планируемые результаты освоения программы по физической культуре на уровне основного общего образования.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163.9.1.</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w:t>
      </w:r>
      <w:r w:rsidRPr="00482CD3">
        <w:rPr>
          <w:rFonts w:ascii="Times New Roman" w:eastAsia="Times New Roman" w:hAnsi="Times New Roman"/>
          <w:color w:val="000000"/>
          <w:sz w:val="28"/>
          <w:szCs w:val="28"/>
          <w:lang w:val="ru-RU" w:eastAsia="ru-RU"/>
        </w:rPr>
        <w:lastRenderedPageBreak/>
        <w:t xml:space="preserve">соревнованиях;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стремление к физическому совершенствованию, формированию культуры движения и телосложения, самовыражению в избранном виде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повышение компетентности в организации самостоятельных занятий </w:t>
      </w:r>
      <w:r w:rsidRPr="00482CD3">
        <w:rPr>
          <w:rFonts w:ascii="Times New Roman" w:eastAsia="Times New Roman" w:hAnsi="Times New Roman"/>
          <w:color w:val="000000"/>
          <w:sz w:val="28"/>
          <w:szCs w:val="28"/>
          <w:lang w:val="ru-RU" w:eastAsia="ru-RU"/>
        </w:rPr>
        <w:lastRenderedPageBreak/>
        <w:t xml:space="preserve">физической культурой, планировании их содержания и направленности в зависимости от индивидуальных интересов и потребностей;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163.9.2.1.</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У обучающегося будут сформированы следующие универсальные познавательные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причинно-следственную связь между планированием режима дня и изменениями показателей работоспособности;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причинно-следственную связь между уровнем развития </w:t>
      </w:r>
      <w:r w:rsidRPr="00482CD3">
        <w:rPr>
          <w:rFonts w:ascii="Times New Roman" w:eastAsia="Times New Roman" w:hAnsi="Times New Roman"/>
          <w:color w:val="000000"/>
          <w:sz w:val="28"/>
          <w:szCs w:val="28"/>
          <w:lang w:val="ru-RU" w:eastAsia="ru-RU"/>
        </w:rPr>
        <w:lastRenderedPageBreak/>
        <w:t xml:space="preserve">физических качеств, состоянием здоровья и функциональными возможностями основных систем организма;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163.9.2.2.</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У обучающегося будут сформированы следующие универсальные коммуникативные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163.9.2.3.</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У обучающегося будут сформированы следующие универсальные регулятивные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w:t>
      </w:r>
      <w:r w:rsidRPr="00482CD3">
        <w:rPr>
          <w:rFonts w:ascii="Times New Roman" w:eastAsia="Times New Roman" w:hAnsi="Times New Roman"/>
          <w:color w:val="000000"/>
          <w:sz w:val="28"/>
          <w:szCs w:val="28"/>
          <w:lang w:val="ru-RU" w:eastAsia="ru-RU"/>
        </w:rPr>
        <w:lastRenderedPageBreak/>
        <w:t xml:space="preserve">контроля и функциональных проб;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163.9.3.</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Предметные результаты освоения программы по физической культуре на уровне основного общего образования.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163.9.3.1.</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К концу обучения в 5 классе обучающийся научится: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комплексы упражнений оздоровительной физической культуры на </w:t>
      </w:r>
      <w:r w:rsidRPr="00482CD3">
        <w:rPr>
          <w:rFonts w:ascii="Times New Roman" w:eastAsia="Times New Roman" w:hAnsi="Times New Roman"/>
          <w:color w:val="000000"/>
          <w:sz w:val="28"/>
          <w:szCs w:val="28"/>
          <w:lang w:val="ru-RU" w:eastAsia="ru-RU"/>
        </w:rPr>
        <w:lastRenderedPageBreak/>
        <w:t>развитие гибкости, координации и формирование телосложения;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опорный прыжок с разбега способом «ноги врозь» (мальчики) и способом «напрыгивания с последующим спрыгиванием» (девочки);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передвигаться по гимнастической стенке приставным шагом, лазать разноимённым способом вверх и по диагонали;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бег с равномерной скоростью с высокого старта по учебной дистанции;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демонстрировать технику прыжка в длину с разбега способом «согнув ноги»;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передвигаться на лыжах попеременным двухшажным ходом (для бесснежных районов – имитация передвижения);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демонстрировать технические действия в спортивных играх: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волейбол (приём и передача мяча двумя руками снизу и сверху с места и в движении, прямая нижняя подача);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163.9.3.2.</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К концу обучения в 6 классе обучающийся научится: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характеризовать Олимпийские игры современности как международное культурное явление, роль Пьера</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де</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 xml:space="preserve">Кубертена в их историческом возрождении, обсуждать историю возникновения девиза, символики и ритуалов Олимпийских игр;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контролировать режимы физической нагрузки по частоте пульса и степени </w:t>
      </w:r>
      <w:r w:rsidRPr="00482CD3">
        <w:rPr>
          <w:rFonts w:ascii="Times New Roman" w:eastAsia="Times New Roman" w:hAnsi="Times New Roman"/>
          <w:color w:val="000000"/>
          <w:sz w:val="28"/>
          <w:szCs w:val="28"/>
          <w:lang w:val="ru-RU" w:eastAsia="ru-RU"/>
        </w:rPr>
        <w:lastRenderedPageBreak/>
        <w:t xml:space="preserve">утомления организма по внешним признакам во время самостоятельных занятий физической подготовкой;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подготавливать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правила и демонстрировать технические действия в спортивных играх: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lastRenderedPageBreak/>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163.9.3.3.</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К концу обучения в 7 классе обучающийся научится: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объяснять положительное влияние занятий физической культурой и спортом на воспитание личностных качеств современных </w:t>
      </w:r>
      <w:r w:rsidRPr="00482CD3">
        <w:rPr>
          <w:rFonts w:ascii="Times New Roman" w:eastAsia="Times New Roman" w:hAnsi="Times New Roman"/>
          <w:color w:val="000000"/>
          <w:spacing w:val="-2"/>
          <w:sz w:val="28"/>
          <w:szCs w:val="28"/>
          <w:lang w:val="ru-RU" w:eastAsia="ru-RU"/>
        </w:rPr>
        <w:t>обучающихся</w:t>
      </w:r>
      <w:r w:rsidRPr="00482CD3">
        <w:rPr>
          <w:rFonts w:ascii="Times New Roman" w:eastAsia="Times New Roman" w:hAnsi="Times New Roman"/>
          <w:color w:val="000000"/>
          <w:sz w:val="28"/>
          <w:szCs w:val="28"/>
          <w:lang w:val="ru-RU" w:eastAsia="ru-RU"/>
        </w:rPr>
        <w:t xml:space="preserve">, приводить примеры из собственной жизни;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лазанье по канату в два приёма (юноши) и простейшие акробатические пирамиды в парах и тройках (девушки);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стойку на голове с опорой на руки и включать её в акробатическую комбинацию из ранее освоенных упражнений (юноши);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метание малого мяча на точность в неподвижную, качающуюся и </w:t>
      </w:r>
      <w:r w:rsidRPr="00482CD3">
        <w:rPr>
          <w:rFonts w:ascii="Times New Roman" w:eastAsia="Times New Roman" w:hAnsi="Times New Roman"/>
          <w:color w:val="000000"/>
          <w:sz w:val="28"/>
          <w:szCs w:val="28"/>
          <w:lang w:val="ru-RU" w:eastAsia="ru-RU"/>
        </w:rPr>
        <w:lastRenderedPageBreak/>
        <w:t>катящуюся с разной скоростью мишень;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демонстрировать и использовать технические действия спортивных игр: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163.9.3.4.</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К концу обучения в 8 классе обучающийся научится: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проводить занятия оздоровительной гимнастикой по коррекции индивидуальной формы осанки и избыточной массы тела;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lastRenderedPageBreak/>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соблюдать правила безопасности в бассейне при выполнении плавательных упражнений;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прыжки в воду со стартовой тумбы;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технические элементы плавания кролем на груди в согласовании с дыханием;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демонстрировать и использовать технические действия спортивных игр: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волейбол (прямой нападающий удар и индивидуальное блокирование мяча в </w:t>
      </w:r>
      <w:r w:rsidRPr="00482CD3">
        <w:rPr>
          <w:rFonts w:ascii="Times New Roman" w:eastAsia="Times New Roman" w:hAnsi="Times New Roman"/>
          <w:color w:val="000000"/>
          <w:sz w:val="28"/>
          <w:szCs w:val="28"/>
          <w:lang w:val="ru-RU" w:eastAsia="ru-RU"/>
        </w:rPr>
        <w:lastRenderedPageBreak/>
        <w:t xml:space="preserve">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163.9.3.4.</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К концу обучения в 9 классе обучающийся научится: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и выполнять гимнастическую комбинацию на высокой </w:t>
      </w:r>
      <w:r w:rsidRPr="00482CD3">
        <w:rPr>
          <w:rFonts w:ascii="Times New Roman" w:eastAsia="Times New Roman" w:hAnsi="Times New Roman"/>
          <w:color w:val="000000"/>
          <w:sz w:val="28"/>
          <w:szCs w:val="28"/>
          <w:lang w:val="ru-RU" w:eastAsia="ru-RU"/>
        </w:rPr>
        <w:lastRenderedPageBreak/>
        <w:t xml:space="preserve">перекладине из разученных упражнений, с включением элементов размахивания и соскока вперёд способом «прогнувшись» (юноши);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и выполнять композицию упражнений черлидинга с построением пирамид, элементами степ-аэробики и акробатики (девушки);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соблюдать правила безопасности в бассейне при выполнении плавательных упражнений;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повороты кувырком, маятником;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технические элементы брассом в согласовании с дыханием;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тренироваться в упражнениях общефизической и специальной физической подготовки с учётом индивидуальных и возрастно-половых особенностей.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 Физическая культура. Модули по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w:t>
      </w:r>
      <w:r>
        <w:rPr>
          <w:rFonts w:ascii="Times New Roman" w:hAnsi="Times New Roman"/>
          <w:sz w:val="28"/>
          <w:szCs w:val="28"/>
        </w:rPr>
        <w:t> </w:t>
      </w:r>
      <w:r w:rsidRPr="00482CD3">
        <w:rPr>
          <w:rFonts w:ascii="Times New Roman" w:hAnsi="Times New Roman"/>
          <w:sz w:val="28"/>
          <w:szCs w:val="28"/>
          <w:lang w:val="ru-RU"/>
        </w:rPr>
        <w:t>Модуль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«Самбо» (далее – модуль по самбо, самбо)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Самбо является составной частью национальной культуры России и одним из </w:t>
      </w:r>
      <w:r w:rsidRPr="00482CD3">
        <w:rPr>
          <w:rFonts w:ascii="Times New Roman" w:hAnsi="Times New Roman"/>
          <w:sz w:val="28"/>
          <w:szCs w:val="28"/>
          <w:lang w:val="ru-RU"/>
        </w:rPr>
        <w:lastRenderedPageBreak/>
        <w:t>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обучающихся. Самбо обладает воспитательным эффектом, который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способствует патриотическому и духовному развитию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 реализации модуля по самбо владение различными техниками самбо обеспечивает у обучающихся воспитание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здоровья,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w:t>
      </w:r>
      <w:r>
        <w:rPr>
          <w:rFonts w:ascii="Times New Roman" w:hAnsi="Times New Roman"/>
          <w:sz w:val="28"/>
          <w:szCs w:val="28"/>
        </w:rPr>
        <w:t> </w:t>
      </w:r>
      <w:r w:rsidRPr="00482CD3">
        <w:rPr>
          <w:rFonts w:ascii="Times New Roman" w:hAnsi="Times New Roman"/>
          <w:sz w:val="28"/>
          <w:szCs w:val="28"/>
          <w:lang w:val="ru-RU"/>
        </w:rPr>
        <w:t xml:space="preserve">Целью изучения модуля по самбо является обучение самбо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самбо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формирование жизненно важных навыков самостраховки и самозащиты, а также умения применять его в различных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самбо,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 бытовых условиях и в критических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культуры движений, обогащение двигательного опыта средствами самбо с общеразвивающей и корригирующей направленностью;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общей культуры развития личности обучающегося средствами самбо,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 познавательного интереса к физической культуре;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удовлетворение индивидуальных потребностей, обучающихся в занятиях физической культурой и спортом средствами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самбо, как вид спорта и системы самозащиты 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w:t>
      </w:r>
      <w:r>
        <w:rPr>
          <w:rFonts w:ascii="Times New Roman" w:hAnsi="Times New Roman"/>
          <w:sz w:val="28"/>
          <w:szCs w:val="28"/>
        </w:rPr>
        <w:t> </w:t>
      </w:r>
      <w:r w:rsidRPr="00482CD3">
        <w:rPr>
          <w:rFonts w:ascii="Times New Roman" w:hAnsi="Times New Roman"/>
          <w:sz w:val="28"/>
          <w:szCs w:val="28"/>
          <w:lang w:val="ru-RU"/>
        </w:rPr>
        <w:t>Место и роль модуля по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самбо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самбо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самбо поможет обучающимся в освоении </w:t>
      </w:r>
      <w:r w:rsidRPr="00482CD3">
        <w:rPr>
          <w:rFonts w:ascii="Times New Roman" w:hAnsi="Times New Roman"/>
          <w:sz w:val="28"/>
          <w:szCs w:val="28"/>
          <w:lang w:val="ru-RU"/>
        </w:rPr>
        <w:lastRenderedPageBreak/>
        <w:t>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 итогам прохождения модуля по самбо возможно сформировать у обучающихся общие представления о самбо, навыки самостраховки и страховки партнера и умения применять их в различных условиях, комплекс технических навыков: соревновательных действий, системы движений, технических приемов и разнообразные способы их выполнения, а также безопасное поведение на занятиях в спортивном зале, открытых плоскостных сооружениях, в бытовых условиях и в критических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w:t>
      </w:r>
      <w:r>
        <w:rPr>
          <w:rFonts w:ascii="Times New Roman" w:hAnsi="Times New Roman"/>
          <w:sz w:val="28"/>
          <w:szCs w:val="28"/>
        </w:rPr>
        <w:t> </w:t>
      </w:r>
      <w:r w:rsidRPr="00482CD3">
        <w:rPr>
          <w:rFonts w:ascii="Times New Roman" w:hAnsi="Times New Roman"/>
          <w:sz w:val="28"/>
          <w:szCs w:val="28"/>
          <w:lang w:val="ru-RU"/>
        </w:rPr>
        <w:t>Модуль по самбо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с выбором различных техник самбо, с учётом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w:t>
      </w:r>
      <w:r>
        <w:rPr>
          <w:rFonts w:ascii="Times New Roman" w:hAnsi="Times New Roman"/>
          <w:sz w:val="28"/>
          <w:szCs w:val="28"/>
        </w:rPr>
        <w:t> </w:t>
      </w:r>
      <w:r w:rsidRPr="00482CD3">
        <w:rPr>
          <w:rFonts w:ascii="Times New Roman" w:hAnsi="Times New Roman"/>
          <w:sz w:val="28"/>
          <w:szCs w:val="28"/>
          <w:lang w:val="ru-RU"/>
        </w:rPr>
        <w:t>Содержание модуля по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самбо на малой родине, в стране и мире.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Роль личности в истории самбо. Последователи и легенды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Роль самбо в ведении боевых действий. Героизация подвигов.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Главные организации и федерации (международные, российские), осуществляющие управление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направлений и правила самбо (спортивное, боевое, пляжное, демо).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Социальная и личностная успешность выдающихся спортсменов – самбистов.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правила проведения соревнований по самбо. Судейская коллегия, обслуживающая соревнования по самбо (основные функции). Словарь терминов и определений по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самбо как средство укрепления здоровья, повышения функциональных возможностей основных систем организма. Сведения о физических качествах, необходимых самбисту и способах их развития. Значение занятий самбо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спортсмена (самонаблюдение, краткосрочное и долгосрочное планирования, решение поставленных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Питьевой режим. Роль витаминов и микроэлементов в функционировании иммунной системы.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средства и методы обучения технике и тактике самбо. Основы прикладного самбо и его значение.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Антидопинговые правила и программы в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поведения в экстремальных жизненных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Оказание первой доврачебной помощи на занятиях самбо и в бытовой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Этические нормы и правила поведения самбиста, техника безопасности при занятиях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во время занятий самбо и при выполнении самостоятельных заданий. Первые внешние признаки утомления. Средства восстановления организма после физической нагрузки.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(экипировке) для </w:t>
      </w:r>
      <w:r w:rsidRPr="00482CD3">
        <w:rPr>
          <w:rFonts w:ascii="Times New Roman" w:hAnsi="Times New Roman"/>
          <w:sz w:val="28"/>
          <w:szCs w:val="28"/>
          <w:lang w:val="ru-RU"/>
        </w:rPr>
        <w:lastRenderedPageBreak/>
        <w:t>занятий самбо. Правильное сбалансированное питание самбиста.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комплексы упражнений, включающих общеразвивающие, специальные и имитационные упражнения, упражнения для изучения технических элементов самбо и их совершенствования. Самостоятельное освоение двигательных действий.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Судейство простейших спортивных соревнований по самбо в качестве судьи или помощника судьи.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Характерные травмы во время занятий самбо и мероприятия по их предупреждению. Причины возникновения ошибок при выполнении технических приёмов самбо.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самбо.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общеразвивающих, специальных и имитационных упражнений. Комплексы упражнений на развитие физических качеств, характерных для самбо.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с элементами самбо: игры, включающие элемент соревнования и не имеющие сюжета, игры сюжетного характера, командные игры, игры с элементами прикладного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Специально-подготовительные упражнения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Приёмы самостраховки: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спину через партнёра, стоящего в упоре на коленях и предплечьях;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спину через партнёра, стоящего в упоре на коленях и руках;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бок перекатом через партнёра, стоящего в упоре на коленях и предплечьях, на бок через партнёра, стоящего в упоре на коленях и руках;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бок кувырком через партнёра, стоящего в упоре на коленях и предплечьях;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бок через партнёра, стоящего в упоре на коленях и руках;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 бок кувырком, выполняемые прыжком через руку партнёра в стойке;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бок кувырком в движении, выполняя кувырок-полёт через партнёра, лежащего на ковре или стоящего боком;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вперёд на руки при падении на ковер спиной с вращением вокруг продольной оси, из стойки на руках;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 руки прыжком, то же прыжком назад, на спину прыжком.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Специально-подготовительные упражнения для бросков: зацепов, подхватов, через голову, через спину, через бедро.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Технико – тактические основы самбо: стойки, дистанции, захваты, перемещения.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действия самбо в положении стоя: выведение из равновесия толчком, скручиванием, захватом руки и одноименной голени изнутри, методом задней подножки, методом задней подножки с захватом ноги, методом передней подножки, боковой подсечки, захватом шеи и руки через голову упором голенью в живот, методом зацепа голенью изнутри, методом подхвата под две ноги, через спину, через бедро.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действия самбо в положении лёжа: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варианты удержаний и переворачиваний, рычаг локтя от удержания сбоку, перегибая руку через бедро;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узел плеча ногой от удержания сбоку;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рычаг руки противнику, лежащему на груди (рычаг плеча, рычаг локтя);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рычаг локтя захватом руки между ног;</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ущемление ахиллова сухожилия при различных взаиморасположениях соперников.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самозащиты. Освобождение от захватов: в области запястья, предплечья, плеча, за одежду. От обхватов: туловища сзади, спереди, с руками, без рук.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Тактическая подготовка. Игры-задания. Учебные схватки по заданию.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Тестовые упражнения по физической и технической подготовленности в самбо.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w:t>
      </w:r>
      <w:r>
        <w:rPr>
          <w:rFonts w:ascii="Times New Roman" w:hAnsi="Times New Roman"/>
          <w:sz w:val="28"/>
          <w:szCs w:val="28"/>
        </w:rPr>
        <w:t> </w:t>
      </w:r>
      <w:r w:rsidRPr="00482CD3">
        <w:rPr>
          <w:rFonts w:ascii="Times New Roman" w:hAnsi="Times New Roman"/>
          <w:sz w:val="28"/>
          <w:szCs w:val="28"/>
          <w:lang w:val="ru-RU"/>
        </w:rPr>
        <w:t>Содержание модуля по самбо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163.10.1.7.1.</w:t>
      </w:r>
      <w:r>
        <w:rPr>
          <w:rFonts w:ascii="Times New Roman" w:hAnsi="Times New Roman"/>
          <w:sz w:val="28"/>
          <w:szCs w:val="28"/>
        </w:rPr>
        <w:t> </w:t>
      </w:r>
      <w:r w:rsidRPr="00482CD3">
        <w:rPr>
          <w:rFonts w:ascii="Times New Roman" w:hAnsi="Times New Roman"/>
          <w:sz w:val="28"/>
          <w:szCs w:val="28"/>
          <w:lang w:val="ru-RU"/>
        </w:rPr>
        <w:t>При изучении модуля по самбо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чувства патриотизма, уважения к Отечеству через знание истории и современного состояния развития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готовность обучающихся к саморазвитию и самообразованию, мотивации и осознанному выбору индивидуальной траектории образования средствами самбо,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осознанное,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163.10.1.7.2.</w:t>
      </w:r>
      <w:r>
        <w:rPr>
          <w:rFonts w:ascii="Times New Roman" w:hAnsi="Times New Roman"/>
          <w:sz w:val="28"/>
          <w:szCs w:val="28"/>
        </w:rPr>
        <w:t> </w:t>
      </w:r>
      <w:r w:rsidRPr="00482CD3">
        <w:rPr>
          <w:rFonts w:ascii="Times New Roman" w:hAnsi="Times New Roman"/>
          <w:sz w:val="28"/>
          <w:szCs w:val="28"/>
          <w:lang w:val="ru-RU"/>
        </w:rPr>
        <w:t>При изучении модуля по самбо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задачи своего обучения средствами самбо,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планировать пути достижения целей с учетом наиболее эффективных способов решения задач средствами самбо в учебной, игровой, соревновательной и досуговой деятельности, соотносить двигательные действия с планируемыми результатами в самбо, определять и корректировать способы действий в рамках предложенных условий,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применять на практике прикладные действия самбо (самостраховка, самозащита) в экстремальных жизненных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163.10.1.7.3.</w:t>
      </w:r>
      <w:r>
        <w:rPr>
          <w:rFonts w:ascii="Times New Roman" w:hAnsi="Times New Roman"/>
          <w:sz w:val="28"/>
          <w:szCs w:val="28"/>
        </w:rPr>
        <w:t> </w:t>
      </w:r>
      <w:r w:rsidRPr="00482CD3">
        <w:rPr>
          <w:rFonts w:ascii="Times New Roman" w:hAnsi="Times New Roman"/>
          <w:sz w:val="28"/>
          <w:szCs w:val="28"/>
          <w:lang w:val="ru-RU"/>
        </w:rPr>
        <w:t xml:space="preserve">При изучении модуля по самбо на уровне основного общего </w:t>
      </w:r>
      <w:r w:rsidRPr="00482CD3">
        <w:rPr>
          <w:rFonts w:ascii="Times New Roman" w:hAnsi="Times New Roman"/>
          <w:sz w:val="28"/>
          <w:szCs w:val="28"/>
          <w:lang w:val="ru-RU"/>
        </w:rPr>
        <w:lastRenderedPageBreak/>
        <w:t>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значения самбо как средства повышения функциональных возможностей основных систем организма и укрепления здоровья человека, роли самбо в направлениях: физическая культура, спорт, здоровье, безопасность, укрепление международных связей, достижений выдающихся отечественных самбистов, их вклад в развитие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знания о самбо как национальном достоянии России, зародившемся в СССР, имеющим богатое наследие и традиции, имеющим важное прикладное значение для человека;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направления самбо (спортивное, боевое, пляжное, демо) и основные термины самбо (подсечка, бросок, подножка, подсад, рычаг, удержание, узел, болевой, приём, стойка, техника, дистанция, захват);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освоение прикладного направления самбо, демонстрация основных способов самозащиты и самостраховки;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осуществлять самоконтроль за физической нагрузкой в процессе занятий самбо, применять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выполнение тестовых упражнений по физической и технической подготовленности.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w:t>
      </w:r>
      <w:r>
        <w:rPr>
          <w:rFonts w:ascii="Times New Roman" w:hAnsi="Times New Roman"/>
          <w:sz w:val="28"/>
          <w:szCs w:val="28"/>
        </w:rPr>
        <w:t> </w:t>
      </w:r>
      <w:r w:rsidRPr="00482CD3">
        <w:rPr>
          <w:rFonts w:ascii="Times New Roman" w:hAnsi="Times New Roman"/>
          <w:sz w:val="28"/>
          <w:szCs w:val="28"/>
          <w:lang w:val="ru-RU"/>
        </w:rPr>
        <w:t>Модуль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«Гандбол» (далее – модуль по гандболу, гандбол)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Гандбол является одним из универсальных средств физического воспитания. Важнейшими физическими качествами для игры в гандбол является скорость, ловкость, выносливость, сила, гибкость. Результат игры во многом зависит от </w:t>
      </w:r>
      <w:r w:rsidRPr="00482CD3">
        <w:rPr>
          <w:rFonts w:ascii="Times New Roman" w:hAnsi="Times New Roman"/>
          <w:sz w:val="28"/>
          <w:szCs w:val="28"/>
          <w:lang w:val="ru-RU"/>
        </w:rPr>
        <w:lastRenderedPageBreak/>
        <w:t>двигательных реакций, быстроты мышления, умения маневрировать и перестраивать двигательные действия в зависимости от сложившейся ситуации. Игра в гандбол всегда проходит с высоким эмоциональным настроением, возникающим в результате большого разнообразия движений, остроты игровых положений, динамики спортивной борьбы, коллективного характера игровых действий, прямой зависимости действий игроков и команды, немедленной оценки результатов спортивной борьбы, что создает положительные условия для эффективного физического воспитания обучающихся, для их общего развития.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гандбола способствуют гармоничному развитию и укреплению здоровья обучающихся, комплексно влияют на органы и системы растущего организма, укрепляя и повышая функциональный уровень всех систем организма человека. Регулярные занятия гандболом содействуют</w:t>
      </w:r>
      <w:r>
        <w:rPr>
          <w:rFonts w:ascii="Times New Roman" w:hAnsi="Times New Roman"/>
          <w:sz w:val="28"/>
          <w:szCs w:val="28"/>
        </w:rPr>
        <w:t> </w:t>
      </w:r>
      <w:r w:rsidRPr="00482CD3">
        <w:rPr>
          <w:rFonts w:ascii="Times New Roman" w:hAnsi="Times New Roman"/>
          <w:sz w:val="28"/>
          <w:szCs w:val="28"/>
          <w:lang w:val="ru-RU"/>
        </w:rPr>
        <w:t xml:space="preserve">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способствуют формированию комплекса психофизиологических свойств организма.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w:t>
      </w:r>
      <w:r>
        <w:rPr>
          <w:rFonts w:ascii="Times New Roman" w:hAnsi="Times New Roman"/>
          <w:sz w:val="28"/>
          <w:szCs w:val="28"/>
        </w:rPr>
        <w:t> </w:t>
      </w:r>
      <w:r w:rsidRPr="00482CD3">
        <w:rPr>
          <w:rFonts w:ascii="Times New Roman" w:hAnsi="Times New Roman"/>
          <w:sz w:val="28"/>
          <w:szCs w:val="28"/>
          <w:lang w:val="ru-RU"/>
        </w:rPr>
        <w:t>Целью изучения модуля по гандболу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гандболу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гандболу;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гандбола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общих представлений о гандболе, о его возможностях и значении в процессе укрепления здоровья, физическом развитии и физической </w:t>
      </w:r>
      <w:r w:rsidRPr="00482CD3">
        <w:rPr>
          <w:rFonts w:ascii="Times New Roman" w:hAnsi="Times New Roman"/>
          <w:sz w:val="28"/>
          <w:szCs w:val="28"/>
          <w:lang w:val="ru-RU"/>
        </w:rPr>
        <w:lastRenderedPageBreak/>
        <w:t>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по гандболу;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w:t>
      </w:r>
      <w:r>
        <w:rPr>
          <w:rFonts w:ascii="Times New Roman" w:hAnsi="Times New Roman"/>
          <w:sz w:val="28"/>
          <w:szCs w:val="28"/>
        </w:rPr>
        <w:t> </w:t>
      </w:r>
      <w:r w:rsidRPr="00482CD3">
        <w:rPr>
          <w:rFonts w:ascii="Times New Roman" w:hAnsi="Times New Roman"/>
          <w:sz w:val="28"/>
          <w:szCs w:val="28"/>
          <w:lang w:val="ru-RU"/>
        </w:rPr>
        <w:t>Место и роль модуля по гандболу.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гандболу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гандболу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163.10.2.5.</w:t>
      </w:r>
      <w:r>
        <w:rPr>
          <w:rFonts w:ascii="Times New Roman" w:hAnsi="Times New Roman"/>
          <w:sz w:val="28"/>
          <w:szCs w:val="28"/>
        </w:rPr>
        <w:t> </w:t>
      </w:r>
      <w:r w:rsidRPr="00482CD3">
        <w:rPr>
          <w:rFonts w:ascii="Times New Roman" w:hAnsi="Times New Roman"/>
          <w:sz w:val="28"/>
          <w:szCs w:val="28"/>
          <w:lang w:val="ru-RU"/>
        </w:rPr>
        <w:t>Модуль по гандболу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гандболу с выбором различных элементов и правил игры в гандбол,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5, 6, 7, 8,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w:t>
      </w:r>
      <w:r>
        <w:rPr>
          <w:rFonts w:ascii="Times New Roman" w:hAnsi="Times New Roman"/>
          <w:sz w:val="28"/>
          <w:szCs w:val="28"/>
        </w:rPr>
        <w:t> </w:t>
      </w:r>
      <w:r w:rsidRPr="00482CD3">
        <w:rPr>
          <w:rFonts w:ascii="Times New Roman" w:hAnsi="Times New Roman"/>
          <w:sz w:val="28"/>
          <w:szCs w:val="28"/>
          <w:lang w:val="ru-RU"/>
        </w:rPr>
        <w:t>Содержание модуля по гандболу.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гандболе.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гандбола как вида спорта в мире, в Российской Федерации, в регионе. Достижения отечественных гандболистов на мировых первенствах и Олимпийских играх.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спортивных дисциплин гандбола (гандбол, пляжный гандбол, мини-гандбол).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правила проведения соревнований по гандболу. Судейская коллегия, обслуживающая соревнования по гандболу (основные функции). Словарь терминов и определений по гандболу.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гандболом как средство укрепления здоровья, повышения функциональных возможностей основных систем организма. Сведения о физических качествах, необходимых гандболисту и способах их развития. Значение занятий гандболом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требования к игровой площадке, её размерам, зонам безопасности, допустимой температуре воздуха.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средства и методы обучения технике передвижения с мячом и без мяча, броскам с опоры и в прыжке, игре вратаря.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Режим дня при занятиях гандболом. Правила личной гигиены во время </w:t>
      </w:r>
      <w:r w:rsidRPr="00482CD3">
        <w:rPr>
          <w:rFonts w:ascii="Times New Roman" w:hAnsi="Times New Roman"/>
          <w:sz w:val="28"/>
          <w:szCs w:val="28"/>
          <w:lang w:val="ru-RU"/>
        </w:rPr>
        <w:lastRenderedPageBreak/>
        <w:t>занятий гандболом.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поведения и техники безопасности при занятиях гандболом.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правила их проведения. Организация и проведение игр специальной направленности с элементами гандбола.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Организация и проведение самостоятельных занятий по гандболу. Составление планов и самостоятельное проведение занятий по гандболу.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по гандболу в качестве зрителя, болельщика.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Средства восстановления организма после физической нагрузки. Правила личной гигиены, требования к спортивной одежде и обуви для занятий гандболом. Правила ухода за спортивным инвентарем и оборудованием.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соперников.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 по общей и специальной физической подготовке. Оценка уровня технической и тактической подготовленности игроков в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и методы профилактики пагубных привычек, асоциального и созависимого поведения. Антидопинговое поведение.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общеразвивающих, специальных упражнений. Комплексы упражнений на развитие физических качеств (быстроты, силы, скоростно-силовых качеств, ловкости, выносливости, гибкости), характерных для гандбола.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Подвижные игры с элементами гандбола: игры, включающие элементы соревнования и не имеющие сюжета, игры сюжетного характера, командные игры.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Специально-подготовительные упражнения, развивающие основные качества, необходимые для овладения техникой и тактикой игры в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Ловля мяча: ловля мяча (двумя руками на месте и в прыжке), ловля мяча (справа и слева, с недолётом), ловля мяча высокого, низкого, катящегося, с отскока и полуотскока от площадки.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Передача мяча: передача мяча одной рукой хлестом сверху и сбоку, с места, с разбега, с последующим перемещением.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Передача мяча при движении партнеров в одном направлении. Ведение мяча. Ведение мяча одноударное и многоударное на месте, с изменением направления и скорости, ведение мяча с высоким и низким отскоком.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Бросок мяча. Бросок хлестом сверху и сбоку, с разбега обычными шагами, в одноопорным положении. Бросок с разбега с горизонтальной, нисходящей, восходящей, навесной траекториями полета мяча. Бросок с отраженным, скользящим отскоком, с отскоком с вращением мяча.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Выбивание мяча. Выбивание мячам при одноударном ведении на месте, при встречном движении. Выбивание мяча при многоударном ведении в параллельном движении, при встречном движении.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Блокирование мяча. Блокирование мяча двумя руками сверху на месте, в прыжке. Блокирование игрока. Блокирование игрока без мяча руками, туловищем. Блокирование игрока с мячом.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вратаря. Передвижение в воротах. Изучение приёмов передвижения в воротах шагами, прыжком. Задержание мяча. Задержание мяча двумя руками (прямо, сбоку), одной рукой сверху, сбоку, снизу, на месте, в прыжке. Отбивание мяча. Отбивание руками в площадку, за ворота, (супинация), в площадку (пронация) Передачи мяча. Обучение передачам на различное расстояние, приёмы полевого игрока.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Открытый уход для стягивания защитников, для увода за собой защитника. Скрытый уход для создания численного преимущества, применение передачи скрыто. Опека игрока без мяча неплотная, плотная. Опека игрока без мяча неплотная, выход и отход, далеко от ворот, в зоне ближних бросков. Опека игрока без мяча и с мячом с учётом индивидуальных особенностей (высокорослый, быстрый, левша).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Групповые действия. Подстраховка партнёра при личной защите, при зонной </w:t>
      </w:r>
      <w:r w:rsidRPr="00482CD3">
        <w:rPr>
          <w:rFonts w:ascii="Times New Roman" w:hAnsi="Times New Roman"/>
          <w:sz w:val="28"/>
          <w:szCs w:val="28"/>
          <w:lang w:val="ru-RU"/>
        </w:rPr>
        <w:lastRenderedPageBreak/>
        <w:t>защите. Переключение передачей игрока своему партнёру, сменой подопечных. Действия двух нападающих против одного защитника. Действия трёх нападающих против двух защитников. Заслон внутренний на линии атаки партнёра, заслон внешний для ухода партнёра и для его броска. Взаимодействие при вбрасывании из-за боковой линии, при свободном броске, совершенствование с конкретным партнёром в конкретной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действия. Позиционное нападение 2:4 с крайними игроками у 6-метровой линии, у 9-метровой линии. Позиционное нападение 3:3 с крайними игроками у 6-метровой линии, у 9-метровой линии. Нападение в меньшинстве, в большинстве, поточное нападение (восьмёрка), стремительное нападение-отрыв, прорыв. Зонная защита 6:0 без выхода на игрока, с выходом, зонная защита 5:1 без выхода, с выходом.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гандбол. Малые (упрощенные) игры в технико-тактической подготовке игроков в гандбол.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w:t>
      </w:r>
      <w:r>
        <w:rPr>
          <w:rFonts w:ascii="Times New Roman" w:hAnsi="Times New Roman"/>
          <w:sz w:val="28"/>
          <w:szCs w:val="28"/>
        </w:rPr>
        <w:t> </w:t>
      </w:r>
      <w:r w:rsidRPr="00482CD3">
        <w:rPr>
          <w:rFonts w:ascii="Times New Roman" w:hAnsi="Times New Roman"/>
          <w:sz w:val="28"/>
          <w:szCs w:val="28"/>
          <w:lang w:val="ru-RU"/>
        </w:rPr>
        <w:t>Содержание модуля по гандболу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163.10.2.7.1.</w:t>
      </w:r>
      <w:r>
        <w:rPr>
          <w:rFonts w:ascii="Times New Roman" w:hAnsi="Times New Roman"/>
          <w:sz w:val="28"/>
          <w:szCs w:val="28"/>
        </w:rPr>
        <w:t> </w:t>
      </w:r>
      <w:r w:rsidRPr="00482CD3">
        <w:rPr>
          <w:rFonts w:ascii="Times New Roman" w:hAnsi="Times New Roman"/>
          <w:sz w:val="28"/>
          <w:szCs w:val="28"/>
          <w:lang w:val="ru-RU"/>
        </w:rPr>
        <w:t>В результате изучения модуля по гандболу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знания истории и современного состояния развития гандбола;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обучающихся к саморазвитию и самообразованию, мотивации и осознанному выбору индивидуальной траектории образования средствами гандбола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ценностных ориентиров здорового и безопасного образа жизни, усвоение правил безопасного поведения в учебной, соревновательной,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проявление положительных качеств личности и управление своими эмоциями в различных ситуациях и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осознанное,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163.10.2.7.2.</w:t>
      </w:r>
      <w:r>
        <w:rPr>
          <w:rFonts w:ascii="Times New Roman" w:hAnsi="Times New Roman"/>
          <w:sz w:val="28"/>
          <w:szCs w:val="28"/>
        </w:rPr>
        <w:t> </w:t>
      </w:r>
      <w:r w:rsidRPr="00482CD3">
        <w:rPr>
          <w:rFonts w:ascii="Times New Roman" w:hAnsi="Times New Roman"/>
          <w:sz w:val="28"/>
          <w:szCs w:val="28"/>
          <w:lang w:val="ru-RU"/>
        </w:rPr>
        <w:t>В результате изучения модуля по гандболу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задачи своего обучения средствами гандбола,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гандбола;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163.10.2.7.3.</w:t>
      </w:r>
      <w:r>
        <w:rPr>
          <w:rFonts w:ascii="Times New Roman" w:hAnsi="Times New Roman"/>
          <w:sz w:val="28"/>
          <w:szCs w:val="28"/>
        </w:rPr>
        <w:t> </w:t>
      </w:r>
      <w:r w:rsidRPr="00482CD3">
        <w:rPr>
          <w:rFonts w:ascii="Times New Roman" w:hAnsi="Times New Roman"/>
          <w:sz w:val="28"/>
          <w:szCs w:val="28"/>
          <w:lang w:val="ru-RU"/>
        </w:rPr>
        <w:t>В результате изучения модуля по гандболу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значения гандбола как средства повышения функциональных возможностей основных систем организма и укрепления здоровья человека, роли гандбола в направлениях: физическая культура, спорт, здоровье, безопасность, укрепление международных связей, достижений выдающихся отечественных гандболистов, их вклад в развитие гандбола;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знания спортивных дисциплин гандбола, программ соревнований, состава судейской коллегии, функций судей, применение терминологии и правил проведения соревнований по гандболу в учебной, соревновательной и досуговой </w:t>
      </w:r>
      <w:r w:rsidRPr="00482CD3">
        <w:rPr>
          <w:rFonts w:ascii="Times New Roman" w:hAnsi="Times New Roman"/>
          <w:sz w:val="28"/>
          <w:szCs w:val="28"/>
          <w:lang w:val="ru-RU"/>
        </w:rPr>
        <w:lastRenderedPageBreak/>
        <w:t>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комплексы упражнений, включающие общеразвивающие, специальные и имитационные упражнения, упражнения для изучения технических приемов и их совершенствования;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совершенствование технических приемов и тактических действий по гандболу, изученных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и демонстрировать комплексы упражнений на развитие физических качеств, характерные для гандбола;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освоение и демонстрация базовых технических приемов техники игры, знания, демонстрация базовых тактических действий игроков в гандболе;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основных средств и методов обучения базовым техническим приемам и тактическим действиям гандбола;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правил личной гигиены и ухода за спортивным инвентарем и оборудованием, подбора спортивной одежды и обуви для занятий по гандболу;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осуществлять самоконтроль за физической нагрузкой в процессе занятий гандболом, применять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контрольно-тестовых упражнений для определения уровня физической и технической подготовленности игроков в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коллективе сверстников при выполнении групповых и командных упражнений тактического характера, проявление толерантности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 xml:space="preserve">. </w:t>
      </w:r>
      <w:r w:rsidRPr="00482CD3">
        <w:rPr>
          <w:rFonts w:ascii="Times New Roman" w:eastAsia="Times New Roman" w:hAnsi="Times New Roman"/>
          <w:sz w:val="28"/>
          <w:szCs w:val="28"/>
          <w:lang w:val="ru-RU" w:eastAsia="zh-CN"/>
        </w:rPr>
        <w:t>М</w:t>
      </w:r>
      <w:r w:rsidRPr="00482CD3">
        <w:rPr>
          <w:rFonts w:ascii="Times New Roman" w:hAnsi="Times New Roman"/>
          <w:sz w:val="28"/>
          <w:szCs w:val="28"/>
          <w:lang w:val="ru-RU" w:eastAsia="zh-CN"/>
        </w:rPr>
        <w:t>одуль «Дзюдо».</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eastAsia="Times New Roman" w:hAnsi="Times New Roman"/>
          <w:sz w:val="28"/>
          <w:szCs w:val="28"/>
          <w:lang w:val="ru-RU" w:eastAsia="zh-CN"/>
        </w:rPr>
        <w:t>1.</w:t>
      </w:r>
      <w:r>
        <w:rPr>
          <w:rFonts w:ascii="Times New Roman" w:eastAsia="Times New Roman" w:hAnsi="Times New Roman"/>
          <w:sz w:val="28"/>
          <w:szCs w:val="28"/>
          <w:lang w:eastAsia="zh-CN"/>
        </w:rPr>
        <w:t> </w:t>
      </w:r>
      <w:r w:rsidRPr="00482CD3">
        <w:rPr>
          <w:rFonts w:ascii="Times New Roman" w:eastAsia="Times New Roman" w:hAnsi="Times New Roman"/>
          <w:sz w:val="28"/>
          <w:szCs w:val="28"/>
          <w:lang w:val="ru-RU" w:eastAsia="zh-CN"/>
        </w:rPr>
        <w:t>Пояснительная записка</w:t>
      </w:r>
      <w:r w:rsidRPr="00482CD3">
        <w:rPr>
          <w:rFonts w:ascii="Times New Roman" w:hAnsi="Times New Roman"/>
          <w:sz w:val="28"/>
          <w:szCs w:val="28"/>
          <w:lang w:val="ru-RU" w:eastAsia="zh-CN"/>
        </w:rPr>
        <w:t xml:space="preserve"> модуля «Дзюдо».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«Дзюдо» </w:t>
      </w:r>
      <w:r w:rsidRPr="00482CD3">
        <w:rPr>
          <w:rFonts w:ascii="Times New Roman" w:eastAsia="Times New Roman" w:hAnsi="Times New Roman"/>
          <w:sz w:val="28"/>
          <w:szCs w:val="28"/>
          <w:lang w:val="ru-RU" w:eastAsia="ru-RU"/>
        </w:rPr>
        <w:t>(далее – модуль по дзюдо, дзюдо)</w:t>
      </w:r>
      <w:r w:rsidRPr="00482CD3">
        <w:rPr>
          <w:rFonts w:ascii="Times New Roman" w:hAnsi="Times New Roman"/>
          <w:sz w:val="28"/>
          <w:szCs w:val="28"/>
          <w:lang w:val="ru-RU"/>
        </w:rPr>
        <w:t xml:space="preserve">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Дзюдо включает многообразие двигательных действий</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 xml:space="preserve">с использованием в учебном процессе всего арсенала физических упражнений различной направленности. Занятия дзюдо учат самоконтролю и дисциплине, взаимопониманию и взаимодействию, ответственности, достижению целей </w:t>
      </w:r>
      <w:r w:rsidRPr="00482CD3">
        <w:rPr>
          <w:rFonts w:ascii="Times New Roman" w:hAnsi="Times New Roman"/>
          <w:sz w:val="28"/>
          <w:szCs w:val="28"/>
          <w:lang w:val="ru-RU"/>
        </w:rPr>
        <w:br/>
        <w:t>и взаимовыручке, развивают коммуникативные навыки и умение владеть собой  в стрессовых ситуациях, а также содействуют духовному развитию.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eastAsia="Arial Unicode MS" w:hAnsi="Times New Roman"/>
          <w:sz w:val="28"/>
          <w:szCs w:val="28"/>
          <w:lang w:val="ru-RU"/>
        </w:rPr>
        <w:t xml:space="preserve">К современным спортивным дисциплинам дзюдо относятся включенные </w:t>
      </w:r>
      <w:r w:rsidRPr="00482CD3">
        <w:rPr>
          <w:rFonts w:ascii="Times New Roman" w:eastAsia="Arial Unicode MS" w:hAnsi="Times New Roman"/>
          <w:sz w:val="28"/>
          <w:szCs w:val="28"/>
          <w:lang w:val="ru-RU"/>
        </w:rPr>
        <w:br/>
        <w:t>во Всероссийский реестр видов спорта: весовые категории (с номером-кодом, обозначающим пол и возрастную категорию занимающихся), КАТА, КАТА-группа.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hAnsi="Times New Roman"/>
          <w:sz w:val="28"/>
          <w:szCs w:val="28"/>
          <w:lang w:val="ru-RU" w:eastAsia="zh-CN"/>
        </w:rPr>
        <w:t>2.</w:t>
      </w:r>
      <w:r>
        <w:rPr>
          <w:rFonts w:ascii="Times New Roman" w:hAnsi="Times New Roman"/>
          <w:sz w:val="28"/>
          <w:szCs w:val="28"/>
          <w:lang w:eastAsia="zh-CN"/>
        </w:rPr>
        <w:t> </w:t>
      </w:r>
      <w:r w:rsidRPr="00482CD3">
        <w:rPr>
          <w:rFonts w:ascii="Times New Roman" w:hAnsi="Times New Roman"/>
          <w:sz w:val="28"/>
          <w:szCs w:val="28"/>
          <w:lang w:val="ru-RU" w:eastAsia="ru-RU"/>
        </w:rPr>
        <w:t xml:space="preserve">Целью изучения модуля по дзюдо является формирование </w:t>
      </w:r>
      <w:r w:rsidRPr="00482CD3">
        <w:rPr>
          <w:rFonts w:ascii="Times New Roman" w:hAnsi="Times New Roman"/>
          <w:sz w:val="28"/>
          <w:szCs w:val="28"/>
          <w:lang w:val="ru-RU" w:eastAsia="ru-RU"/>
        </w:rPr>
        <w:b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дзюдо.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hAnsi="Times New Roman"/>
          <w:sz w:val="28"/>
          <w:szCs w:val="28"/>
          <w:lang w:val="ru-RU" w:eastAsia="ru-RU"/>
        </w:rPr>
        <w:t>3.</w:t>
      </w:r>
      <w:r>
        <w:rPr>
          <w:rFonts w:ascii="Times New Roman" w:hAnsi="Times New Roman"/>
          <w:sz w:val="28"/>
          <w:szCs w:val="28"/>
          <w:lang w:eastAsia="ru-RU"/>
        </w:rPr>
        <w:t> </w:t>
      </w:r>
      <w:r w:rsidRPr="00482CD3">
        <w:rPr>
          <w:rFonts w:ascii="Times New Roman" w:hAnsi="Times New Roman"/>
          <w:sz w:val="28"/>
          <w:szCs w:val="28"/>
          <w:lang w:val="ru-RU"/>
        </w:rPr>
        <w:t>Задачами изучения модуля по д</w:t>
      </w:r>
      <w:r w:rsidRPr="00482CD3">
        <w:rPr>
          <w:rFonts w:ascii="Times New Roman" w:eastAsia="Times New Roman" w:hAnsi="Times New Roman"/>
          <w:sz w:val="28"/>
          <w:szCs w:val="28"/>
          <w:lang w:val="ru-RU" w:eastAsia="ar-SA"/>
        </w:rPr>
        <w:t xml:space="preserve">зюдо </w:t>
      </w:r>
      <w:r w:rsidRPr="00482CD3">
        <w:rPr>
          <w:rFonts w:ascii="Times New Roman" w:hAnsi="Times New Roman"/>
          <w:sz w:val="28"/>
          <w:szCs w:val="28"/>
          <w:lang w:val="ru-RU"/>
        </w:rPr>
        <w:t>являются:</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 xml:space="preserve">всестороннее гармоничное развитие обучающихся, увеличение объема </w:t>
      </w:r>
      <w:r w:rsidRPr="00482CD3">
        <w:rPr>
          <w:rFonts w:ascii="Times New Roman" w:eastAsia="Arial Unicode MS"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формирование общих представлений о дзюдо, его истории развития,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и тактическими действиями дзюдо;</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 xml:space="preserve">формирование общей культуры развития личности обучающегося средствами дзюдо, </w:t>
      </w:r>
      <w:r w:rsidRPr="00482CD3">
        <w:rPr>
          <w:rFonts w:ascii="Times New Roman" w:hAnsi="Times New Roman"/>
          <w:sz w:val="28"/>
          <w:szCs w:val="28"/>
          <w:lang w:val="ru-RU"/>
        </w:rPr>
        <w:t>в том числе для самореализации и самоопределения;</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lastRenderedPageBreak/>
        <w:t xml:space="preserve">развитие положительной мотивации и устойчивого учебно- познавательного интереса к </w:t>
      </w:r>
      <w:r w:rsidRPr="00482CD3">
        <w:rPr>
          <w:rFonts w:ascii="Times New Roman" w:hAnsi="Times New Roman"/>
          <w:sz w:val="28"/>
          <w:szCs w:val="28"/>
          <w:lang w:val="ru-RU" w:eastAsia="ru-RU"/>
        </w:rPr>
        <w:t>учебному</w:t>
      </w:r>
      <w:r w:rsidRPr="00482CD3">
        <w:rPr>
          <w:rFonts w:ascii="Times New Roman" w:eastAsia="Arial Unicode MS" w:hAnsi="Times New Roman"/>
          <w:sz w:val="28"/>
          <w:szCs w:val="28"/>
          <w:lang w:val="ru-RU"/>
        </w:rPr>
        <w:t xml:space="preserve"> предмету «Физическая культура», удовлетворение индивидуальных потребностей обучающихся в занятиях физической культурой и спортом средствами дзюдо;</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eastAsia="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eastAsia="Times New Roman" w:hAnsi="Times New Roman"/>
          <w:sz w:val="28"/>
          <w:szCs w:val="28"/>
          <w:lang w:val="ru-RU" w:eastAsia="zh-CN"/>
        </w:rPr>
        <w:t>4.</w:t>
      </w:r>
      <w:r>
        <w:rPr>
          <w:rFonts w:ascii="Times New Roman" w:eastAsia="Times New Roman" w:hAnsi="Times New Roman"/>
          <w:sz w:val="28"/>
          <w:szCs w:val="28"/>
          <w:lang w:eastAsia="zh-CN"/>
        </w:rPr>
        <w:t> </w:t>
      </w:r>
      <w:r w:rsidRPr="00482CD3">
        <w:rPr>
          <w:rFonts w:ascii="Times New Roman" w:eastAsia="Times New Roman" w:hAnsi="Times New Roman"/>
          <w:sz w:val="28"/>
          <w:szCs w:val="28"/>
          <w:lang w:val="ru-RU" w:eastAsia="zh-CN"/>
        </w:rPr>
        <w:t>Место и роль модуля по дзюдо.</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Модуль по дзюдо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tabs>
          <w:tab w:val="left" w:pos="2809"/>
          <w:tab w:val="left" w:pos="4695"/>
          <w:tab w:val="left" w:pos="5391"/>
        </w:tabs>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Специфика модуля по дзюдо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 xml:space="preserve">Интеграция модуля по дзюдо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482CD3">
        <w:rPr>
          <w:rFonts w:ascii="Times New Roman" w:eastAsia="Times New Roman" w:hAnsi="Times New Roman"/>
          <w:sz w:val="28"/>
          <w:szCs w:val="28"/>
          <w:lang w:val="ru-RU" w:eastAsia="zh-CN" w:bidi="ru-RU"/>
        </w:rPr>
        <w:t>ГТО</w:t>
      </w:r>
      <w:r w:rsidRPr="00482CD3">
        <w:rPr>
          <w:rFonts w:ascii="Times New Roman" w:eastAsia="Times New Roman" w:hAnsi="Times New Roman"/>
          <w:sz w:val="28"/>
          <w:szCs w:val="28"/>
          <w:lang w:val="ru-RU" w:eastAsia="ru-RU" w:bidi="ru-RU"/>
        </w:rPr>
        <w:t xml:space="preserve">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eastAsia="Times New Roman" w:hAnsi="Times New Roman"/>
          <w:sz w:val="28"/>
          <w:szCs w:val="28"/>
          <w:lang w:val="ru-RU" w:eastAsia="zh-CN"/>
        </w:rPr>
        <w:t>5.</w:t>
      </w:r>
      <w:r>
        <w:rPr>
          <w:rFonts w:ascii="Times New Roman" w:eastAsia="Times New Roman" w:hAnsi="Times New Roman"/>
          <w:sz w:val="28"/>
          <w:szCs w:val="28"/>
          <w:lang w:eastAsia="zh-CN"/>
        </w:rPr>
        <w:t> </w:t>
      </w:r>
      <w:r w:rsidRPr="00482CD3">
        <w:rPr>
          <w:rFonts w:ascii="Times New Roman" w:hAnsi="Times New Roman"/>
          <w:sz w:val="28"/>
          <w:szCs w:val="28"/>
          <w:lang w:val="ru-RU" w:eastAsia="zh-CN"/>
        </w:rPr>
        <w:t>Модуль по дзюдо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zh-CN"/>
        </w:rPr>
        <w:t xml:space="preserve">при самостоятельном планировании учителем физической культуры процесса освоения обучающимися учебного материала по дзюдо с выбором различных элементов дзюдо, с учетом возраста и физической подготовленности обучающихся </w:t>
      </w:r>
      <w:r w:rsidRPr="00482CD3">
        <w:rPr>
          <w:rFonts w:ascii="Times New Roman" w:eastAsia="Times New Roman" w:hAnsi="Times New Roman"/>
          <w:sz w:val="28"/>
          <w:szCs w:val="28"/>
          <w:lang w:val="ru-RU"/>
        </w:rPr>
        <w:t>(с соответствующей дозировкой и интенсивностью)</w:t>
      </w:r>
      <w:r w:rsidRPr="00482CD3">
        <w:rPr>
          <w:rFonts w:ascii="Times New Roman" w:hAnsi="Times New Roman"/>
          <w:sz w:val="28"/>
          <w:szCs w:val="28"/>
          <w:lang w:val="ru-RU" w:eastAsia="zh-CN"/>
        </w:rPr>
        <w:t>;</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zh-CN"/>
        </w:rPr>
        <w:t xml:space="preserve">в виде целостного последовательного учебного модуля, изучаемого </w:t>
      </w:r>
      <w:r w:rsidRPr="00482CD3">
        <w:rPr>
          <w:rFonts w:ascii="Times New Roman" w:hAnsi="Times New Roman"/>
          <w:sz w:val="28"/>
          <w:szCs w:val="28"/>
          <w:lang w:val="ru-RU" w:eastAsia="zh-CN"/>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w:t>
      </w:r>
      <w:r w:rsidRPr="00482CD3">
        <w:rPr>
          <w:rFonts w:ascii="Times New Roman" w:hAnsi="Times New Roman"/>
          <w:sz w:val="28"/>
          <w:szCs w:val="28"/>
          <w:lang w:val="ru-RU" w:eastAsia="zh-CN"/>
        </w:rPr>
        <w:lastRenderedPageBreak/>
        <w:t xml:space="preserve">предусматривающие удовлетворение различных интересов обучающихся </w:t>
      </w:r>
      <w:r w:rsidRPr="00482CD3">
        <w:rPr>
          <w:rFonts w:ascii="Times New Roman" w:hAnsi="Times New Roman"/>
          <w:sz w:val="28"/>
          <w:szCs w:val="28"/>
          <w:lang w:val="ru-RU" w:eastAsia="ru-RU"/>
        </w:rPr>
        <w:t>(при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482CD3">
        <w:rPr>
          <w:rFonts w:ascii="Times New Roman" w:hAnsi="Times New Roman"/>
          <w:sz w:val="28"/>
          <w:szCs w:val="28"/>
          <w:lang w:val="ru-RU"/>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482CD3">
        <w:rPr>
          <w:rFonts w:ascii="Times New Roman" w:hAnsi="Times New Roman"/>
          <w:sz w:val="28"/>
          <w:szCs w:val="28"/>
          <w:lang w:val="ru-RU" w:eastAsia="ru-RU"/>
        </w:rPr>
        <w:t>(рекомендуемый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eastAsia="Times New Roman" w:hAnsi="Times New Roman"/>
          <w:sz w:val="28"/>
          <w:szCs w:val="28"/>
          <w:lang w:val="ru-RU" w:eastAsia="zh-CN"/>
        </w:rPr>
        <w:t>6.</w:t>
      </w:r>
      <w:r>
        <w:rPr>
          <w:rFonts w:ascii="Times New Roman" w:eastAsia="Times New Roman" w:hAnsi="Times New Roman"/>
          <w:sz w:val="28"/>
          <w:szCs w:val="28"/>
          <w:lang w:eastAsia="zh-CN"/>
        </w:rPr>
        <w:t> </w:t>
      </w:r>
      <w:r w:rsidRPr="00482CD3">
        <w:rPr>
          <w:rFonts w:ascii="Times New Roman" w:hAnsi="Times New Roman"/>
          <w:iCs/>
          <w:sz w:val="28"/>
          <w:szCs w:val="28"/>
          <w:lang w:val="ru-RU" w:eastAsia="zh-CN"/>
        </w:rPr>
        <w:t>Содержание модуля по дзюдо.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eastAsia="Times New Roman" w:hAnsi="Times New Roman"/>
          <w:sz w:val="28"/>
          <w:szCs w:val="28"/>
          <w:lang w:val="ru-RU" w:eastAsia="zh-CN"/>
        </w:rPr>
        <w:t>1)</w:t>
      </w:r>
      <w:r>
        <w:rPr>
          <w:rFonts w:ascii="Times New Roman" w:hAnsi="Times New Roman"/>
          <w:iCs/>
          <w:sz w:val="28"/>
          <w:szCs w:val="28"/>
          <w:lang w:eastAsia="zh-CN"/>
        </w:rPr>
        <w:t> </w:t>
      </w:r>
      <w:r w:rsidRPr="00482CD3">
        <w:rPr>
          <w:rFonts w:ascii="Times New Roman" w:hAnsi="Times New Roman"/>
          <w:sz w:val="28"/>
          <w:szCs w:val="28"/>
          <w:lang w:val="ru-RU"/>
        </w:rPr>
        <w:t>Знания о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История развития дзюдо в России. Первые центры дзюдо во Владивостоке, Москве, Ленинграде.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Общественные организации, осуществляющие развитие дзюдо в мире (Международная федерация дзюдо, континентальные организации, национальные федерации).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Развитие дзюдо в регионах России. Спортивные клубы дзюдо, выступающие на международном уровне.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Национальные школы дзюдо Советского Союза. Региональные школы дзюдо России.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Известные спортсмены-дзюдоисты и тренеры. Достижения отечественных дзюдоистов на мировом уровне.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Развитие системы клубного дзюдо в России. Региональные и муниципальные клубы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Основы правил соревнований по дзюдо. Весовые категории участников соревнований.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Положение о порядке аттестационной деятельности по присвоению квалификационных степеней КЮ и ДАН в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Единая всероссийская спортивная классификация (ЕВСК) по виду спорта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Терминология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Классификация технических действий дзюдо в стойке и в партере.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lastRenderedPageBreak/>
        <w:t>Правила подбора физических упражнений для развития силовых, координационных, скоростных способностей, выносливости, гибкости дзюдоистов.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eastAsia="ru-RU"/>
        </w:rPr>
        <w:t>Правила отработки бросков с партнером.</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eastAsia="Times New Roman" w:hAnsi="Times New Roman"/>
          <w:sz w:val="28"/>
          <w:szCs w:val="28"/>
          <w:lang w:val="ru-RU" w:eastAsia="zh-CN"/>
        </w:rPr>
        <w:t>2)</w:t>
      </w:r>
      <w:r>
        <w:rPr>
          <w:rFonts w:ascii="Times New Roman" w:eastAsia="Times New Roman" w:hAnsi="Times New Roman"/>
          <w:sz w:val="28"/>
          <w:szCs w:val="28"/>
          <w:lang w:eastAsia="zh-CN"/>
        </w:rPr>
        <w:t> </w:t>
      </w:r>
      <w:r w:rsidRPr="00482CD3">
        <w:rPr>
          <w:rFonts w:ascii="Times New Roman" w:hAnsi="Times New Roman"/>
          <w:iCs/>
          <w:sz w:val="28"/>
          <w:szCs w:val="28"/>
          <w:lang w:val="ru-RU" w:eastAsia="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Правила безопасного, правомерного поведения во время соревнований </w:t>
      </w:r>
      <w:r w:rsidRPr="00482CD3">
        <w:rPr>
          <w:rFonts w:ascii="Times New Roman" w:hAnsi="Times New Roman"/>
          <w:sz w:val="28"/>
          <w:szCs w:val="28"/>
          <w:lang w:val="ru-RU" w:eastAsia="ru-RU"/>
        </w:rPr>
        <w:br/>
        <w:t>по дзюдо (зритель, болельщик).</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Самоконтроль в процессе занятий с элементами дзюдо в учебной,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Внешние признаки утомления. Восстановление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Рациональное питание при систематических занятиях физическими упражнениями с элементами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Требования к спортивной одежде и обуви для занятий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Оценка уровня физической подготовленности в дзюдо.</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sz w:val="28"/>
          <w:szCs w:val="28"/>
          <w:lang w:val="ru-RU" w:eastAsia="ru-RU"/>
        </w:rPr>
        <w:t>Дневник самонаблюдения за показателями развития физических качеств.</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eastAsia="Times New Roman" w:hAnsi="Times New Roman"/>
          <w:sz w:val="28"/>
          <w:szCs w:val="28"/>
          <w:lang w:val="ru-RU" w:eastAsia="zh-CN"/>
        </w:rPr>
        <w:t>3)</w:t>
      </w:r>
      <w:r>
        <w:rPr>
          <w:rFonts w:ascii="Times New Roman" w:eastAsia="Times New Roman" w:hAnsi="Times New Roman"/>
          <w:sz w:val="28"/>
          <w:szCs w:val="28"/>
          <w:lang w:eastAsia="zh-CN"/>
        </w:rPr>
        <w:t> </w:t>
      </w:r>
      <w:r w:rsidRPr="00482CD3">
        <w:rPr>
          <w:rFonts w:ascii="Times New Roman" w:hAnsi="Times New Roman"/>
          <w:iCs/>
          <w:sz w:val="28"/>
          <w:szCs w:val="28"/>
          <w:lang w:val="ru-RU" w:eastAsia="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Физкультурно-оздоровительная деятельность с элементами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Комплексы упражнений для развития физических качеств (ловкость, гибкость, сила, быстрота, выносливость).</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Комплексы упражнений, формирующие двигательные умения и навыки дзюдоистов.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Комплексы корригирующей гимнастики с использованием элементов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Разминка и ее роль на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Специально-подготовительные упражнения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5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Специально-подготовительные упражнения. Упражнения на гибкость. Упражнения на ловкость. Упражнения на силу. Упражнения на быстроту. Упражнения на выносливость.</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Ходьба, бег, прыжки: приставной шаг (в паре, зигзагом, елочкой) лицом </w:t>
      </w:r>
      <w:r w:rsidRPr="00482CD3">
        <w:rPr>
          <w:rFonts w:ascii="Times New Roman" w:hAnsi="Times New Roman"/>
          <w:sz w:val="28"/>
          <w:szCs w:val="28"/>
          <w:lang w:val="ru-RU" w:eastAsia="ru-RU"/>
        </w:rPr>
        <w:br/>
      </w:r>
      <w:r w:rsidRPr="00482CD3">
        <w:rPr>
          <w:rFonts w:ascii="Times New Roman" w:hAnsi="Times New Roman"/>
          <w:sz w:val="28"/>
          <w:szCs w:val="28"/>
          <w:lang w:val="ru-RU" w:eastAsia="ru-RU"/>
        </w:rPr>
        <w:lastRenderedPageBreak/>
        <w:t xml:space="preserve">и спиной вперед, бег со сменой направления и скорости, с высокого старта, челночный бег 3×10 м, эстафеты с этапом до 10 м, эстафеты из различных исходных положений. Бег 10 м, 20 м, 30 м; прыжки в длину с места. Прыжки со скакалкой. Чередование прыжков в длину в полную силу и в полсилы (с открытыми и закрытыми глазами, на точность приземления), с поворотом в разные стороны.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Базовые элементы в партере: перекаты и выседы, варианты упражнения «креветка» (прямая, обратная, боковая), упражнение упор головой в татами, борцовский «мост» из положения лежа на спине, с выходами на правое или левое плечо и выходами на живот.</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Перевороты партнера в положении лежа: перевороты партнера, стоящего </w:t>
      </w:r>
      <w:r w:rsidRPr="00482CD3">
        <w:rPr>
          <w:rFonts w:ascii="Times New Roman" w:hAnsi="Times New Roman"/>
          <w:sz w:val="28"/>
          <w:szCs w:val="28"/>
          <w:lang w:val="ru-RU" w:eastAsia="ru-RU"/>
        </w:rPr>
        <w:br/>
        <w:t>в упоре на кистях и коленях (захватом двух рук, руки и отворота дзюдоги, рычагом), лежащего на животе (с захватом штанин, с захватом руки и пояса и другое).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6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Перемещения с партнером в различных направлениях (вперед, назад, вправо, влево, по диагонали, по кругу) и выбор удобного момента проведения броска. Положения односторонней и разносторонней стоек партнеров и особенности взаимодействия в этих ситуациях.</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Стандартные положения в партере: Тори в стойке Укэ на коленях; Укэ в упоре на кистях и коленях – Тори сбоку на коленях; Укэ на спине – Тори между ног; Тори на спине – Укэ между ногами.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Имитационные упражнения: имитация бросков с партнером, без партнера.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7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Совершенствование техники ранее изученных упражнений.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Имитация бросков: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на месте (скорость – средняя, максимальная);</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с хикидаши (вытягивание партнера с заданным сопротивлением);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в движении (на партнера, от партнера, в сторону).</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Специально-подготовительные упражнения: имитация бросков </w:t>
      </w:r>
      <w:r w:rsidRPr="00482CD3">
        <w:rPr>
          <w:rFonts w:ascii="Times New Roman" w:hAnsi="Times New Roman"/>
          <w:sz w:val="28"/>
          <w:szCs w:val="28"/>
          <w:lang w:val="ru-RU" w:eastAsia="ru-RU"/>
        </w:rPr>
        <w:br/>
        <w:t>с амортизатором.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8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lastRenderedPageBreak/>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Учикоми: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в движении (заведением по кругу в правую и левую сторону);</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с подбивом партнера;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в движении (комбинации приемов);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с амортизатором.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9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Учикоми: учикоми в нэ-вадза (переходы к кансэцу вадза из стандартных положений – Укэ лежа на животе, Укэ в упоре на кистях и коленях, Укэ </w:t>
      </w:r>
      <w:r w:rsidRPr="00482CD3">
        <w:rPr>
          <w:rFonts w:ascii="Times New Roman" w:hAnsi="Times New Roman"/>
          <w:sz w:val="28"/>
          <w:szCs w:val="28"/>
          <w:lang w:val="ru-RU" w:eastAsia="ru-RU"/>
        </w:rPr>
        <w:br/>
        <w:t>на спине – Тори между ног, Тори сверху – Укэ снизу захватив ногу Тори ногами, Укэ на боку – Тори контролирует руку Укэ и другие).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Основы техники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5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Этикет дзюдо при демонстрации технических действий: правильность завязывания пояса, правильность заправления дзюдоги, приведение дзюдоги </w:t>
      </w:r>
      <w:r w:rsidRPr="00482CD3">
        <w:rPr>
          <w:rFonts w:ascii="Times New Roman" w:hAnsi="Times New Roman"/>
          <w:sz w:val="28"/>
          <w:szCs w:val="28"/>
          <w:lang w:val="ru-RU" w:eastAsia="ru-RU"/>
        </w:rPr>
        <w:br/>
        <w:t>в порядок после выполненной техники.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Выведение из равновесия: вперед-вправо, вперед-влево, назад-вправо, назад-влево на месте, в движении.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Самостраховка с усложнением условий выполнения (через партнера, с разбега, с прыжком), на скорость.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Сковывающие действия: круговой комплекс удержаний (ХОН-КЭСА-ГАТАМЭ – удержание сбоку – УШИРО-КЭСА-ГАТАМЭ – обратное удержание сбоку – ЕКО-ШИХО-ГАТАМЭ удержание поперек с захватом руки и ноги – ТАТЭ-ШИХО-ГАТАМЭ – удержание верхом – КАТА-ГАТАМЭ – удержания с фиксацией плеча головой – ХОН-КЭСА-ГАТАМЭ – удержание сбоку).</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Техника в стойке: КОСОТО-ГАРИ – задняя подсечка; КОШИ-ГУРУМА – бросок через бедро с захватом шеи; САСАЭ-ЦУРИКОМИ-АШИ – передняя подсечка под выставленную ногу.</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6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lastRenderedPageBreak/>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Болевые приемы: УДЭ-ХИШИГИ-ДЗУДЖИ-ГАТАМЭ – рычаг локтя захватом руки между ног; УДЭ-ГАТАМЭ – рычаг локтя с захватом руки головой и плечом.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Освобождение от болевых приемов: способы ухода через полумост.</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Техника в стойке: КО-СОТО-ГАКЭ – зацеп снаружи голенью; ХАРАИ-ГОШИ – подхват под две ноги; ТАНИ-ОТОШИ – задняя подножка на пятке (седом).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7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Сковывающие действия: составление комбинаций из ранее изученных удержаний.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Освобождение от сковывающих действий: повторение ранее изученных способов.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Комбинации в стойке: подсечка в колено (ХИЗА-ГУРУМА) – бросок отхватом (О-СОТО-ГАРИ); О-УЧИ-ГАРИ – зацеп изнутри разноименной ногой – ТАНИ-ОТОШИ – задняя подножка на пятке (седом); ДЭАШИ-БАРАИ – боковая подсечка под выставленную ногу – О-ГОШИ – бросок через бедро с захватом спины.</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Самостоятельное составление комбинаций из изученных бросков.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Техника в стойке: составление комбинаций из ранее изученных приемов.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Связки стойка-партер: О-ГОШИ – бросок через бедро с захватом спины – ХОН-КЭСА-ГАТАМЭ – удержание сбоку; О-УЧИ-ГАРИ – зацеп изнутри разноименной ногой – ТАТЭ-ШИХО-ГАТАМЭ – удержание верхом.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8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Сковывающие действия: повторение ранее изученных удержаний </w:t>
      </w:r>
      <w:r w:rsidRPr="00482CD3">
        <w:rPr>
          <w:rFonts w:ascii="Times New Roman" w:hAnsi="Times New Roman"/>
          <w:sz w:val="28"/>
          <w:szCs w:val="28"/>
          <w:lang w:val="ru-RU" w:eastAsia="ru-RU"/>
        </w:rPr>
        <w:br/>
        <w:t>в усложненных условиях (дефицит времени, партнер в защитном положении).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Освобождение от сковывающих действий: повторение ранее изученных способов.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Комбинации в стойке из изученных элементов: КО-УЧИ-ГАРИ – подсечка изнутри – ИППОН-СЭОЙ-НАГЭ – бросок через спину с захватом руки под плечо; ТАИ-ОТОШИ – передняя подножка – О-УЧИ-ГАРИ – зацеп изнутри разноименной ногой; О-УЧИ-ГАРИ – зацеп изнутри разноименной ногой – О-СОТО-ГАРИ – </w:t>
      </w:r>
      <w:r w:rsidRPr="00482CD3">
        <w:rPr>
          <w:rFonts w:ascii="Times New Roman" w:hAnsi="Times New Roman"/>
          <w:sz w:val="28"/>
          <w:szCs w:val="28"/>
          <w:lang w:val="ru-RU" w:eastAsia="ru-RU"/>
        </w:rPr>
        <w:lastRenderedPageBreak/>
        <w:t>бросок отхватом. Самостоятельное составление комбинаций из изученных элементов.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Техника в стойке: повторение ранее изученных приемов.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Связки стойка-партер: КО-УЧИ-ГАРИ – подсечка изнутри – ХОН-КЭСА-ГАТАМЭ – удержание сбоку; О-СОТО-ГАРИ – бросок отхватом – КАТА-ГАТАМЭ – удержания с фиксацией плеча головой.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9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Повторение ранее изученных удержаний, болевых приемов.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Освобождение от сковывающих действий: повторение ранее изученных способов.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Комбинации в стойке из изученных элементов: О-УЧИ-ГАРИ – зацеп изнутри разноименной ногой – ХАРАИ-ГОШИ – подхват под две ноги; ХАРАИ-ГОШИ – подхват под две ноги – КО-СОТО-ГАКЭ – зацеп снаружи голенью; О-СОТО-ГАРИ – бросок отхватом – САСАЭ-ЦУРИКОМИ-АШИ – передняя подсечка под выставленную ногу.</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Техника в стойке: повторение ранее изученных приемов, составление комбинаций из известных бросков.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Связки стойка-партер: ХАРАИ-ГОШИ – подхват под две ноги – УШИРО-КЭСА-ГАТАМЭ – обратное удержание сбоку; САСАЭ-ЦУРИКОМИ-АШИ – передняя подсечка под выставленную ногу – КАМИ-ШИХО-ГАТАМЭ – удержание со стороны головы.</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Основы тактики.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5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Взаимодействие с партнером: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чувство дистанции в захвате и без него (близкая, дальняя), чувство «края </w:t>
      </w:r>
      <w:r w:rsidRPr="00482CD3">
        <w:rPr>
          <w:rFonts w:ascii="Times New Roman" w:hAnsi="Times New Roman"/>
          <w:sz w:val="28"/>
          <w:szCs w:val="28"/>
          <w:lang w:val="ru-RU" w:eastAsia="ru-RU"/>
        </w:rPr>
        <w:br/>
        <w:t>и центра татами», способы передвижений и поворотов в пределах татами;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виды усилий при взаимодействии дзюдоистов в стойке (тяги и толчки), принцип «действия-противодействия», способы вызова ответной реакции партнера в статических и динамических ситуациях.</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Противоборство в партере: из стандартных исходных положений (стоя </w:t>
      </w:r>
      <w:r w:rsidRPr="00482CD3">
        <w:rPr>
          <w:rFonts w:ascii="Times New Roman" w:hAnsi="Times New Roman"/>
          <w:sz w:val="28"/>
          <w:szCs w:val="28"/>
          <w:lang w:val="ru-RU" w:eastAsia="ru-RU"/>
        </w:rPr>
        <w:br/>
      </w:r>
      <w:r w:rsidRPr="00482CD3">
        <w:rPr>
          <w:rFonts w:ascii="Times New Roman" w:hAnsi="Times New Roman"/>
          <w:sz w:val="28"/>
          <w:szCs w:val="28"/>
          <w:lang w:val="ru-RU" w:eastAsia="ru-RU"/>
        </w:rPr>
        <w:lastRenderedPageBreak/>
        <w:t>на одном колене, стоя на двух коленях, Укэ в упоре на кистях и коленях или лежа на животе); из исходных положений по заданию (сидя спиной друг к другу, лежа на спине, лежа на животе); на выполнение заданного удержания.</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Отработка техники с тактическими задачами в стойке: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отработка бросков с заданными реакциями партнера (толкание или тяга);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отработка бросков по заданию (по названию приема, по сигналу и другие);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обоюдное выполнение бросков на месте, в движении с односторонним сопротивлением.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6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Взаимодействие с партнером: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взаимодействие с партнером в партере (базовые положения для перехода </w:t>
      </w:r>
      <w:r w:rsidRPr="00482CD3">
        <w:rPr>
          <w:rFonts w:ascii="Times New Roman" w:hAnsi="Times New Roman"/>
          <w:sz w:val="28"/>
          <w:szCs w:val="28"/>
          <w:lang w:val="ru-RU" w:eastAsia="ru-RU"/>
        </w:rPr>
        <w:br/>
        <w:t>в борьбу лежа), понимание положения тела партнера и его реакций для переворотов с наименьшими усилиями, понимание правильного положения своего тела при удержании для максимального контроля Укэ; использование ситуаций для переходов от борьбы стоя к борьбе лежа (Укэ оказывается в положении на одном или двух коленях).</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Противоборство в партере: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из стандартных исходных положений;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из исходных положений по заданию (сидя спиной друг к другу, лежа на спине, лежа на животе); на выполнение конкретного удержания; уходы от удержаний; защиты от удержаний; поединки со сменой партнеров по упрощенным правилам.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Противоборство в стойке по упрощенным правилам: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односторонним сопротивлением;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обоюдным сопротивлением;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выполнением конкретного броска;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использованием края татами;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продолжением атаки в партере.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7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Совершенствование ранее изученных упражнений.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Тактика взятия захватов и подготовки атакующих действий. Навязывание </w:t>
      </w:r>
      <w:r w:rsidRPr="00482CD3">
        <w:rPr>
          <w:rFonts w:ascii="Times New Roman" w:hAnsi="Times New Roman"/>
          <w:sz w:val="28"/>
          <w:szCs w:val="28"/>
          <w:lang w:val="ru-RU" w:eastAsia="ru-RU"/>
        </w:rPr>
        <w:lastRenderedPageBreak/>
        <w:t>захвата сопернику, тактика использования сковывания и опережения в захвате. Способы освобождения от захватов партнера (соперника). Комбинирование взятия или освобождения от захвата и технических действий в стойке.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Тактика использования захвата – атакующий захват, блокирующий захват.</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Тактика участия в соревнованиях. Планирование соревновательного </w:t>
      </w:r>
      <w:r w:rsidRPr="00482CD3">
        <w:rPr>
          <w:rFonts w:ascii="Times New Roman" w:hAnsi="Times New Roman"/>
          <w:sz w:val="28"/>
          <w:szCs w:val="28"/>
          <w:lang w:val="ru-RU" w:eastAsia="ru-RU"/>
        </w:rPr>
        <w:br/>
        <w:t>дня (режим отдыха, режим питания, питьевой режим). Анализ проведенного соревновательного поединка.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Тактика ведения поединка. Атакующая тактика: тактическая задача – реализация активных действий в захвате при выполнении бросков; в комбинациях бросков. Контратакующая тактика: тактическая задача – противоборство на ответных атаках.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Поединки с тактической задачей на краю татами по упрощенным правилам – использовать усилия соперника для проведения приема.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8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Тактика в борьбе лежа – переходы от борьбы стоя к борьбе лежа. Самостоятельное составление связок из известных бросков и удержаний.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Комбинирование действий в борьбе лежа – переходы от одного удержания к другому в следствии защитных действий Укэ.</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Тактика ведения поединка. Составление тактического плана поединка (общий план поединка, план поединка с известным соперником) по разделам: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сбор информации (наблюдение, опрос);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сравнение своих возможностей с возможностями соперника (физические качества, стиль ведения противоборства, эффективные приемы, волевые качества);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условия проведения поединка – состояние зала, зрители, судьи, уровень соревнований.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Поединки по упрощенным правилам: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на сохранение статических положений (использование сковывающего захвата), на преодоление мышечных усилий соперника (освобождение от захвата), на использование инерции движения соперника;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в ходе которых решаются задачи быстрого достижения оценки за проведение </w:t>
      </w:r>
      <w:r w:rsidRPr="00482CD3">
        <w:rPr>
          <w:rFonts w:ascii="Times New Roman" w:hAnsi="Times New Roman"/>
          <w:sz w:val="28"/>
          <w:szCs w:val="28"/>
          <w:lang w:val="ru-RU" w:eastAsia="ru-RU"/>
        </w:rPr>
        <w:lastRenderedPageBreak/>
        <w:t>приема;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«условным» проигрышем оценки, с «удержанием» условной оценки;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уменьшением амплитуды защитных действий соперника.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Тактика участия в соревнованиях. Подготовка к поединку – разминка, самонастройка.</w:t>
      </w:r>
    </w:p>
    <w:p w:rsidR="007145AB" w:rsidRPr="00482CD3" w:rsidRDefault="007145AB">
      <w:pPr>
        <w:spacing w:after="0" w:line="350" w:lineRule="auto"/>
        <w:ind w:firstLine="709"/>
        <w:jc w:val="both"/>
        <w:rPr>
          <w:rFonts w:ascii="Times New Roman" w:hAnsi="Times New Roman"/>
          <w:sz w:val="28"/>
          <w:szCs w:val="28"/>
          <w:lang w:val="ru-RU" w:eastAsia="ru-RU"/>
        </w:rPr>
      </w:pP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9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Стойки: особенности борьбы в односторонней (АЙ-ЕЦУ) и разносторонней (КЭНКА-ЕЦУ) стойках; особенности выполнения технических действий в ситуациях односторонней и разносторонней стоек.</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Захваты: варианты захватов – рукав и отворот, рукав и отворот сверху, </w:t>
      </w:r>
      <w:r w:rsidRPr="00482CD3">
        <w:rPr>
          <w:rFonts w:ascii="Times New Roman" w:hAnsi="Times New Roman"/>
          <w:sz w:val="28"/>
          <w:szCs w:val="28"/>
          <w:lang w:val="ru-RU" w:eastAsia="ru-RU"/>
        </w:rPr>
        <w:br/>
        <w:t>два рукава и другое, способы взятия и умение контролировать противника разнообразными захватами; способы освобождения от захватов соперника.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Противоборство в партере: Укэ снизу обхватывает ногами ногу Тори – освобождение захваченной ноги и переход к удержанию; Укэ на боку, Тори контролирует плечо и локоть Укэ – переход к удержаниям, болевым приемам; Тори и Укэ на одном колене – сбивание и перевороты на удержание с использованием односторонних захватов.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Тактические действия при проведении приемов: тактические действия </w:t>
      </w:r>
      <w:r w:rsidRPr="00482CD3">
        <w:rPr>
          <w:rFonts w:ascii="Times New Roman" w:hAnsi="Times New Roman"/>
          <w:sz w:val="28"/>
          <w:szCs w:val="28"/>
          <w:lang w:val="ru-RU" w:eastAsia="ru-RU"/>
        </w:rPr>
        <w:br/>
        <w:t>для создания благоприятных динамических ситуаций при выполнении приемов; реализация тактических действий при проведении приемов в разных частях поединка; построение атакующей тактики при проведении приемов.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Поединки по упрощенным правилам: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по заданиям на выполнение технических действий; </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sz w:val="28"/>
          <w:szCs w:val="28"/>
          <w:lang w:val="ru-RU" w:eastAsia="ru-RU"/>
        </w:rPr>
        <w:t>по заданиям на выполнение тактических действий.</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eastAsia="Times New Roman" w:hAnsi="Times New Roman"/>
          <w:sz w:val="28"/>
          <w:szCs w:val="28"/>
          <w:lang w:val="ru-RU" w:eastAsia="zh-CN"/>
        </w:rPr>
        <w:t>7.</w:t>
      </w:r>
      <w:r>
        <w:rPr>
          <w:rFonts w:ascii="Times New Roman" w:hAnsi="Times New Roman"/>
          <w:sz w:val="28"/>
          <w:szCs w:val="28"/>
          <w:lang w:eastAsia="zh-CN"/>
        </w:rPr>
        <w:t> </w:t>
      </w:r>
      <w:r w:rsidRPr="00482CD3">
        <w:rPr>
          <w:rFonts w:ascii="Times New Roman" w:hAnsi="Times New Roman"/>
          <w:sz w:val="28"/>
          <w:szCs w:val="28"/>
          <w:lang w:val="ru-RU" w:eastAsia="zh-CN"/>
        </w:rPr>
        <w:t>Содержание модуля по дзюдо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hAnsi="Times New Roman"/>
          <w:iCs/>
          <w:sz w:val="28"/>
          <w:szCs w:val="28"/>
          <w:lang w:val="ru-RU" w:eastAsia="ru-RU"/>
        </w:rPr>
        <w:t>7.1.</w:t>
      </w:r>
      <w:r>
        <w:rPr>
          <w:rFonts w:ascii="Times New Roman" w:hAnsi="Times New Roman"/>
          <w:iCs/>
          <w:sz w:val="28"/>
          <w:szCs w:val="28"/>
          <w:lang w:eastAsia="ru-RU"/>
        </w:rPr>
        <w:t> </w:t>
      </w:r>
      <w:r w:rsidRPr="00482CD3">
        <w:rPr>
          <w:rFonts w:ascii="Times New Roman" w:eastAsia="Times New Roman" w:hAnsi="Times New Roman"/>
          <w:sz w:val="28"/>
          <w:szCs w:val="28"/>
          <w:lang w:val="ru-RU" w:eastAsia="zh-CN"/>
        </w:rPr>
        <w:t xml:space="preserve">При </w:t>
      </w:r>
      <w:r w:rsidRPr="00482CD3">
        <w:rPr>
          <w:rFonts w:ascii="Times New Roman" w:hAnsi="Times New Roman"/>
          <w:sz w:val="28"/>
          <w:szCs w:val="28"/>
          <w:lang w:val="ru-RU" w:eastAsia="zh-CN"/>
        </w:rPr>
        <w:t>изучении модуля по дзюдо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lastRenderedPageBreak/>
        <w:t>воспитание чувства патриотизма, уважения к Отечеству через знание истории и современного состояния развития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готовность обучающихся к саморазвитию, самостоятельности и личностному самоопределению;</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формирование основ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дзюдо;</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дзюдо;</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сформированность осознанного,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ценность самостоятельности и инициативы.</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eastAsia="Times New Roman" w:hAnsi="Times New Roman"/>
          <w:sz w:val="28"/>
          <w:szCs w:val="28"/>
          <w:lang w:val="ru-RU" w:eastAsia="zh-CN"/>
        </w:rPr>
        <w:t>7.2.</w:t>
      </w:r>
      <w:r>
        <w:rPr>
          <w:rFonts w:ascii="Times New Roman" w:eastAsia="Times New Roman" w:hAnsi="Times New Roman"/>
          <w:sz w:val="28"/>
          <w:szCs w:val="28"/>
          <w:lang w:eastAsia="zh-CN"/>
        </w:rPr>
        <w:t> </w:t>
      </w:r>
      <w:r w:rsidRPr="00482CD3">
        <w:rPr>
          <w:rFonts w:ascii="Times New Roman" w:hAnsi="Times New Roman"/>
          <w:sz w:val="28"/>
          <w:szCs w:val="28"/>
          <w:lang w:val="ru-RU" w:eastAsia="zh-CN"/>
        </w:rPr>
        <w:t>При изучении модуля по дзюдо на уровне основного общего образования у обучающихся будут сформированы следующие метапредметные результаты</w:t>
      </w:r>
      <w:r w:rsidRPr="00482CD3">
        <w:rPr>
          <w:rFonts w:ascii="Times New Roman" w:hAnsi="Times New Roman"/>
          <w:iCs/>
          <w:sz w:val="28"/>
          <w:szCs w:val="28"/>
          <w:lang w:val="ru-RU" w:eastAsia="ru-RU"/>
        </w:rPr>
        <w:t xml:space="preserve">: </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умение самостоятельно определять цели и задачи своего обучения средствами дзюдо,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 xml:space="preserve">понимать намерения других людей, проявлять уважительное отношение </w:t>
      </w:r>
      <w:r w:rsidRPr="00482CD3">
        <w:rPr>
          <w:rFonts w:ascii="Times New Roman" w:hAnsi="Times New Roman"/>
          <w:iCs/>
          <w:sz w:val="28"/>
          <w:szCs w:val="28"/>
          <w:lang w:val="ru-RU" w:eastAsia="ru-RU"/>
        </w:rPr>
        <w:br/>
        <w:t>к собеседнику и в корректной форме формулировать свои возражения;</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делать выбор и брать ответственность за решение;</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 xml:space="preserve">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w:t>
      </w:r>
      <w:r w:rsidRPr="00482CD3">
        <w:rPr>
          <w:rFonts w:ascii="Times New Roman" w:eastAsia="Times New Roman" w:hAnsi="Times New Roman"/>
          <w:sz w:val="28"/>
          <w:szCs w:val="28"/>
          <w:lang w:val="ru-RU" w:eastAsia="ru-RU" w:bidi="ru-RU"/>
        </w:rPr>
        <w:lastRenderedPageBreak/>
        <w:t>действий дзюдо;</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умение 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оценивать соответствие результата цели и условиям;</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различать, называть и управлять собственными эмоциями и эмоциями других.</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.7.</w:t>
      </w:r>
      <w:r w:rsidRPr="00482CD3">
        <w:rPr>
          <w:rFonts w:ascii="Times New Roman" w:eastAsia="Times New Roman" w:hAnsi="Times New Roman"/>
          <w:sz w:val="28"/>
          <w:szCs w:val="28"/>
          <w:lang w:val="ru-RU" w:eastAsia="zh-CN"/>
        </w:rPr>
        <w:t>3.</w:t>
      </w:r>
      <w:r>
        <w:rPr>
          <w:rFonts w:ascii="Times New Roman" w:eastAsia="Times New Roman" w:hAnsi="Times New Roman"/>
          <w:sz w:val="28"/>
          <w:szCs w:val="28"/>
          <w:lang w:eastAsia="zh-CN"/>
        </w:rPr>
        <w:t> </w:t>
      </w:r>
      <w:r w:rsidRPr="00482CD3">
        <w:rPr>
          <w:rFonts w:ascii="Times New Roman" w:hAnsi="Times New Roman"/>
          <w:sz w:val="28"/>
          <w:szCs w:val="28"/>
          <w:lang w:val="ru-RU" w:eastAsia="zh-CN"/>
        </w:rPr>
        <w:t xml:space="preserve">При изучении модуля по дзюдо на уровне основного общего образования у обучающихся будут сформированы следующие </w:t>
      </w:r>
      <w:r w:rsidRPr="00482CD3">
        <w:rPr>
          <w:rFonts w:ascii="Times New Roman" w:hAnsi="Times New Roman"/>
          <w:sz w:val="28"/>
          <w:szCs w:val="28"/>
          <w:lang w:val="ru-RU" w:eastAsia="ru-RU"/>
        </w:rPr>
        <w:t>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рассматривать дзюдо как часть физической культуры, выделять этапы развития дзюдо, характеризовать основные формы занятий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анализировать содержательные основы здорового образа жизни, раскрывать его взаимосвязь со здоровьем, двигательным режимом, включающим элементы дзюдо, и физической подготовленностью обучающихся, формированием нравственных (на основе принципов дзюдо) и волевых (в процессе занятий с элементами дзюдо) качеств личности;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объяснять базовые определения дзюдо, применять их в процессе занятий физическими упражнениями со сверстниками, используя известные определения анализировать особенности технических и тактических действий дзюдо, характеризовать влияние элементов дзюдо на развитие физических качеств;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разрабатывать содержание самостоятельных занятий с использованием элементов дзюдо (специально-подготовительные упражнения дзюдоистов, имитационные упражнения), определять их направленность и формулировать задачи выполнения, рационально планировать режим дня и учебной недели </w:t>
      </w:r>
      <w:r w:rsidRPr="00482CD3">
        <w:rPr>
          <w:rFonts w:ascii="Times New Roman" w:hAnsi="Times New Roman"/>
          <w:sz w:val="28"/>
          <w:szCs w:val="28"/>
          <w:lang w:val="ru-RU" w:eastAsia="ru-RU"/>
        </w:rPr>
        <w:br/>
        <w:t>с систематическими занятиями физическими упражнениями, осуществлять профилактику вредных привычек;</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соблюдать требования к технике безопасности при подготовке мест занятий физическими упражнениями, рационально подбирать форму одежды для занятий;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знать правила оказания первой помощи при травмах и ушибах во время самостоятельных занятий физическими упражнениями, организовывать индивидуальный отдых и досуг с использованием различных форм занятий </w:t>
      </w:r>
      <w:r w:rsidRPr="00482CD3">
        <w:rPr>
          <w:rFonts w:ascii="Times New Roman" w:hAnsi="Times New Roman"/>
          <w:sz w:val="28"/>
          <w:szCs w:val="28"/>
          <w:lang w:val="ru-RU" w:eastAsia="ru-RU"/>
        </w:rPr>
        <w:lastRenderedPageBreak/>
        <w:t xml:space="preserve">физическими упражнениями и соревнований (в том числе по дзюдо) с участием в качестве как спортсмена, так и зрителя;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составлять комплексы физических упражнений из элементов дзюдо оздоровительной, корригирующей, тренирующей направленности для укрепления собственного здоровья и повышения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классифицировать упражнения дзюдо по их функциональной направленности на организм, планировать последовательность их выполнения и дозировку в процессе самостоятельных занятий (специально-подготовительные упражнения дзюдоистов) с направленностью на укрепление здоровья и повышение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анализировать технику в процессе изучения элементов дзюдо и выявлять собственные ошибки и устранять их;</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проводить самооценку показателей физического развития и основных физических качеств, сравнивать их с возрастными нормами, анализировать </w:t>
      </w:r>
      <w:r w:rsidRPr="00482CD3">
        <w:rPr>
          <w:rFonts w:ascii="Times New Roman" w:hAnsi="Times New Roman"/>
          <w:sz w:val="28"/>
          <w:szCs w:val="28"/>
          <w:lang w:val="ru-RU" w:eastAsia="ru-RU"/>
        </w:rPr>
        <w:br/>
        <w:t>их динамику в процессе самостоятельных занятий физическими упражнениями;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выполнять основные элементы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выполнять специально-подготовительные упражнения дзюдоистов;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выполнять комплексы упражнений с элементами дзюдо, формирующие мышечный корсет и укрепляющие свод стопы.</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характеризовать историю дзюдо в мире и в России, роль Д. Кано </w:t>
      </w:r>
      <w:r w:rsidRPr="00482CD3">
        <w:rPr>
          <w:rFonts w:ascii="Times New Roman" w:hAnsi="Times New Roman"/>
          <w:sz w:val="28"/>
          <w:szCs w:val="28"/>
          <w:lang w:val="ru-RU" w:eastAsia="ru-RU"/>
        </w:rPr>
        <w:br/>
        <w:t xml:space="preserve">и В. Ощепкова в развитии дзюдо, вклад великих спортсменов-дзюдоистов </w:t>
      </w:r>
      <w:r w:rsidRPr="00482CD3">
        <w:rPr>
          <w:rFonts w:ascii="Times New Roman" w:hAnsi="Times New Roman"/>
          <w:sz w:val="28"/>
          <w:szCs w:val="28"/>
          <w:lang w:val="ru-RU" w:eastAsia="ru-RU"/>
        </w:rPr>
        <w:br/>
        <w:t>в популяризацию вида спорта в стране;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обосновать признаки положительного влияния занятий с элементами дзюдо на организм и личность обучающихся;</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систематически вести дневник самостоятельных занятий физическими упражнениями с элементами дзюдо, разрабатывать планы самостоятельных занятий с использованием элементов дзюдо (имитационные упражнения), анализировать динамику индивидуального физического состояния;</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осуществлять судейство поединка в дзюдо по упрощенным правилам;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выполнять технические и тактические действия дзюдо в учебном поединке по упрощенным правилам;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eastAsia="ru-RU"/>
        </w:rPr>
        <w:lastRenderedPageBreak/>
        <w:t>выполнять тестовые нормативы ГТО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w:t>
      </w:r>
      <w:r>
        <w:rPr>
          <w:rFonts w:ascii="Times New Roman" w:hAnsi="Times New Roman"/>
          <w:sz w:val="28"/>
          <w:szCs w:val="28"/>
        </w:rPr>
        <w:t> </w:t>
      </w:r>
      <w:r w:rsidRPr="00482CD3">
        <w:rPr>
          <w:rFonts w:ascii="Times New Roman" w:hAnsi="Times New Roman"/>
          <w:sz w:val="28"/>
          <w:szCs w:val="28"/>
          <w:lang w:val="ru-RU"/>
        </w:rPr>
        <w:t>Модуль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163.10.4.1.</w:t>
      </w:r>
      <w:r>
        <w:rPr>
          <w:rFonts w:ascii="Times New Roman" w:hAnsi="Times New Roman"/>
          <w:sz w:val="28"/>
          <w:szCs w:val="28"/>
        </w:rPr>
        <w:t> </w:t>
      </w:r>
      <w:r w:rsidRPr="00482CD3">
        <w:rPr>
          <w:rFonts w:ascii="Times New Roman" w:hAnsi="Times New Roman"/>
          <w:sz w:val="28"/>
          <w:szCs w:val="28"/>
          <w:lang w:val="ru-RU"/>
        </w:rPr>
        <w:t>Пояснительная записка к модулю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«Тэг-регби» (далее – модуль по тэг-регби, тэг-регби, регби)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Тэг-регби способствует формированию здорового образа жизни обучающихся, знакомит их с новым для многих видом спорта регби в адаптированном бесконтактном и не травмоопасном варианте, дает возможность ребёнку выбрать для себя путь развития в командном виде спорта. Занятия тэг-регби обеспечивает постоянную двигательную активность.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Тэг-регби позволяет избирательно решать задачи обучения: в основе начального обучения лежит игровая деятельность с</w:t>
      </w:r>
      <w:r>
        <w:rPr>
          <w:rFonts w:ascii="Times New Roman" w:hAnsi="Times New Roman"/>
          <w:sz w:val="28"/>
          <w:szCs w:val="28"/>
        </w:rPr>
        <w:t> </w:t>
      </w:r>
      <w:r w:rsidRPr="00482CD3">
        <w:rPr>
          <w:rFonts w:ascii="Times New Roman" w:hAnsi="Times New Roman"/>
          <w:sz w:val="28"/>
          <w:szCs w:val="28"/>
          <w:lang w:val="ru-RU"/>
        </w:rPr>
        <w:t>элементами регби (игровые упражнения, эстафеты, игры), осуществляется общая физическая подготовка обучающихся с</w:t>
      </w:r>
      <w:r>
        <w:rPr>
          <w:rFonts w:ascii="Times New Roman" w:hAnsi="Times New Roman"/>
          <w:sz w:val="28"/>
          <w:szCs w:val="28"/>
        </w:rPr>
        <w:t> </w:t>
      </w:r>
      <w:r w:rsidRPr="00482CD3">
        <w:rPr>
          <w:rFonts w:ascii="Times New Roman" w:hAnsi="Times New Roman"/>
          <w:sz w:val="28"/>
          <w:szCs w:val="28"/>
          <w:lang w:val="ru-RU"/>
        </w:rPr>
        <w:t>включением элементов тэг-регби, физкультурно-оздоровительная и воспитательная работа. Алгоритм обучения тэг-регби делает возможным в минимальные сроки научиться играть в тэг-регби, что позволяет комплексно воздействовать на широкий спектр физических, личностных качеств и социальных функций занимающихся.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163.10.4.2.</w:t>
      </w:r>
      <w:r>
        <w:rPr>
          <w:rFonts w:ascii="Times New Roman" w:hAnsi="Times New Roman"/>
          <w:sz w:val="28"/>
          <w:szCs w:val="28"/>
        </w:rPr>
        <w:t> </w:t>
      </w:r>
      <w:r w:rsidRPr="00482CD3">
        <w:rPr>
          <w:rFonts w:ascii="Times New Roman" w:hAnsi="Times New Roman"/>
          <w:sz w:val="28"/>
          <w:szCs w:val="28"/>
          <w:lang w:val="ru-RU"/>
        </w:rPr>
        <w:t>Целью изучения модуля по тэг-регби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тэг-регби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физического, психологического и социального здоровья обучающихся, развитие основных физических качеств и повышение </w:t>
      </w:r>
      <w:r w:rsidRPr="00482CD3">
        <w:rPr>
          <w:rFonts w:ascii="Times New Roman" w:hAnsi="Times New Roman"/>
          <w:sz w:val="28"/>
          <w:szCs w:val="28"/>
          <w:lang w:val="ru-RU"/>
        </w:rPr>
        <w:lastRenderedPageBreak/>
        <w:t>функциональных возможностей их организма, обеспечение культуры безопасного поведения на занятиях по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тэг-регби, о его истории,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фундамента,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средствами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тэг-регби среди обучающихся и привлечение проявляющих повышенный интерес и способности к занятиям тэг-регби, в школьные спортивные клубы, секции, к участию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163.10.4.4.</w:t>
      </w:r>
      <w:r>
        <w:rPr>
          <w:rFonts w:ascii="Times New Roman" w:hAnsi="Times New Roman"/>
          <w:sz w:val="28"/>
          <w:szCs w:val="28"/>
        </w:rPr>
        <w:t> </w:t>
      </w:r>
      <w:r w:rsidRPr="00482CD3">
        <w:rPr>
          <w:rFonts w:ascii="Times New Roman" w:hAnsi="Times New Roman"/>
          <w:sz w:val="28"/>
          <w:szCs w:val="28"/>
          <w:lang w:val="ru-RU"/>
        </w:rPr>
        <w:t>Место и роль модуля по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Учебный материал по тэг-регби доступен для освоения всеми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содержании модуля по тэг-регби специфика регби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тэг-регби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163.10.4.5.</w:t>
      </w:r>
      <w:r>
        <w:rPr>
          <w:rFonts w:ascii="Times New Roman" w:hAnsi="Times New Roman"/>
          <w:sz w:val="28"/>
          <w:szCs w:val="28"/>
        </w:rPr>
        <w:t> </w:t>
      </w:r>
      <w:r w:rsidRPr="00482CD3">
        <w:rPr>
          <w:rFonts w:ascii="Times New Roman" w:hAnsi="Times New Roman"/>
          <w:sz w:val="28"/>
          <w:szCs w:val="28"/>
          <w:lang w:val="ru-RU"/>
        </w:rPr>
        <w:t>Модуль по тэг-регби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тэг-регби с выбором различных элементов тэг-регби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163.10.4.6.</w:t>
      </w:r>
      <w:r>
        <w:rPr>
          <w:rFonts w:ascii="Times New Roman" w:hAnsi="Times New Roman"/>
          <w:sz w:val="28"/>
          <w:szCs w:val="28"/>
        </w:rPr>
        <w:t> </w:t>
      </w:r>
      <w:r w:rsidRPr="00482CD3">
        <w:rPr>
          <w:rFonts w:ascii="Times New Roman" w:hAnsi="Times New Roman"/>
          <w:sz w:val="28"/>
          <w:szCs w:val="28"/>
          <w:lang w:val="ru-RU"/>
        </w:rPr>
        <w:t>Содержание модуля по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регби. Техника безопасности на занятиях тэг-регби. Правила игры в тэг-регби. Развитие регби в России. Судейская терминология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тэг-регби, в том числе самостоятельных. Форма и экипировка занимающегося тэг-регби. Гигиена и самоконтроль при занятиях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регбиста. Комплексы упражнений для развития различных физических качеств регбиста.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о спортивной этике и взаимоотношениях между обучающимися. Знание игровых амплуа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морально-волевых качеств в процессе занятий тэг-регби: сознательность, смелость, выдержка, решительность, настойчивость.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Подготовка места занятий, выбор одежды и обуви для занятий тэг-регби. Организация и проведение занятий по тэг-регби. Организация и проведение подвижных игр с элементами тэг-регби во время активного отдыха и каникул.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техники осваиваемых упражнений, способы выявления и устранения технических ошибок. Составление планов и самостоятельное проведение занятий по тэг-регби. Тестирование уровня физической подготовленности в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подготовительных и специальных упражнений, формирующих двигательные умения и навыки во время занятий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технические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владения регбийным мячом: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стойки и перемещения;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держание мяча, бег с мячом, розыгрыш мяча, прием мяча, подбор и приземление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финты;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передвижения с мячом по площадке;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передачи мяча в парах (сбоку, снизу) стоя на месте и в движении;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передачи в колоннах с перемещениями;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передача и ловля высоко летящего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неподвижного мяча, катящегося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Тактические взаимодействия: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парах, в тройках, кресты, забегания, смещения, линия защиты;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тактические действия с учетом игровых амплуа в команде;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быстрые переключения в действиях - от нападения к защите и от защиты к нападению.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тэг-регби по упрощенным правилам.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163.10.4.7.</w:t>
      </w:r>
      <w:r>
        <w:rPr>
          <w:rFonts w:ascii="Times New Roman" w:hAnsi="Times New Roman"/>
          <w:sz w:val="28"/>
          <w:szCs w:val="28"/>
        </w:rPr>
        <w:t> </w:t>
      </w:r>
      <w:r w:rsidRPr="00482CD3">
        <w:rPr>
          <w:rFonts w:ascii="Times New Roman" w:hAnsi="Times New Roman"/>
          <w:sz w:val="28"/>
          <w:szCs w:val="28"/>
          <w:lang w:val="ru-RU"/>
        </w:rPr>
        <w:t>Содержание модуля по тэг-регби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163.10.4.7.1.</w:t>
      </w:r>
      <w:r>
        <w:rPr>
          <w:rFonts w:ascii="Times New Roman" w:hAnsi="Times New Roman"/>
          <w:sz w:val="28"/>
          <w:szCs w:val="28"/>
        </w:rPr>
        <w:t> </w:t>
      </w:r>
      <w:r w:rsidRPr="00482CD3">
        <w:rPr>
          <w:rFonts w:ascii="Times New Roman" w:hAnsi="Times New Roman"/>
          <w:sz w:val="28"/>
          <w:szCs w:val="28"/>
          <w:lang w:val="ru-RU"/>
        </w:rPr>
        <w:t xml:space="preserve">При изучении модуля по тэг-регби на уровне основного общего образования у обучающихся будут сформированы следующие личностные </w:t>
      </w:r>
      <w:r w:rsidRPr="00482CD3">
        <w:rPr>
          <w:rFonts w:ascii="Times New Roman" w:hAnsi="Times New Roman"/>
          <w:sz w:val="28"/>
          <w:szCs w:val="28"/>
          <w:lang w:val="ru-RU"/>
        </w:rPr>
        <w:lastRenderedPageBreak/>
        <w:t>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уважительного отношения к сверстникам, культуры общения и взаимодействия в достижении общих целей при совместной деятельности в процессе занятий физической культурой, игровой и соревновательной деятельности по тэг-регби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значимости ценностей регби: единство, солидарность, уважение, дисциплина, трудолюбие и упорство в достижении поставленных целей на основе представлений о нравственных нормах, социальной справедливости и свободе;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самостоятельного принятия решений и командного игрового взаимодействия;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оказание бескорыстной помощи своим сверстникам, нахождение с ними общего языка и общих интересов;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максимально проявлять физические способности (качества) при выполнении тестовых упражнений по физической культуре.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163.10.4.7.2.</w:t>
      </w:r>
      <w:r>
        <w:rPr>
          <w:rFonts w:ascii="Times New Roman" w:hAnsi="Times New Roman"/>
          <w:sz w:val="28"/>
          <w:szCs w:val="28"/>
        </w:rPr>
        <w:t> </w:t>
      </w:r>
      <w:r w:rsidRPr="00482CD3">
        <w:rPr>
          <w:rFonts w:ascii="Times New Roman" w:hAnsi="Times New Roman"/>
          <w:sz w:val="28"/>
          <w:szCs w:val="28"/>
          <w:lang w:val="ru-RU"/>
        </w:rPr>
        <w:t>При изучении модуля по тэг-регби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восприятие тэг-регби как средства организации здорового образа жизни, профилактики вредных привычек и ассоциального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бережное отношение к собственному здоровью и здоровью окружающих, проявление доброжелательности и отзывчивости к людям, имеющим ограниченные возможности и нарушения в состоянии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добросовестное выполнение учебных заданий, осознанное стремление к освоению новых знаний и умений, качественно повышающих результативность выполнения заданий по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определение общей цели и путей ее достижения, умение договариваться о распределении функций в учебной, игровой и соревновательной деятельности, по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планировать, контролировать и оценивать учебные действия, собственную деятельность, определять наиболее эффективные способы достижения результата в учебной и игровой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организации самостоятельной деятельности с учетом требований ее безопасности, сохранности инвентаря и оборудования, организации места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поддержание оптимального уровня работоспособности в процессе учебной деятельности, активное использование занятий тэг-регби для профилактики психического и физического утомления.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163.10.4.7.3.</w:t>
      </w:r>
      <w:r>
        <w:rPr>
          <w:rFonts w:ascii="Times New Roman" w:hAnsi="Times New Roman"/>
          <w:sz w:val="28"/>
          <w:szCs w:val="28"/>
        </w:rPr>
        <w:t> </w:t>
      </w:r>
      <w:r w:rsidRPr="00482CD3">
        <w:rPr>
          <w:rFonts w:ascii="Times New Roman" w:hAnsi="Times New Roman"/>
          <w:sz w:val="28"/>
          <w:szCs w:val="28"/>
          <w:lang w:val="ru-RU"/>
        </w:rPr>
        <w:t>При изучении модуля по тэг-регби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истории и развития регби, их положительного влияния на укрепление мира и дружбы между народами;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значения занятий тэг-регби как средства укрепления здоровья, закаливания, воспитания физических качеств человека и профилактикой вредных привычек;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организовывать самостоятельные занятия по формированию культуры движений, подбирать упражнения различной направленности;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вести наблюдения за динамикой показателей физического развития, объективно оценивать их;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интересно и доступно излагать знания о физической культуре и тэг-регби, грамотно пользоваться понятийным аппаратом;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осуществлять судейство соревнований по тэг-регби, владеть информационными жестами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способность отбирать физические упражнения по их функциональной направленности, составлять из них индивидуальные комплексы для физической подготовки регбиста;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физические упражнения для развития физических качеств, освоения технических действий в тэг-регби, применять их в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приобретение навыков безопасного поведения во время занятий тэг-регби, правил личной гигиены, знание требований к спортивной одежде и обуви, спортивному инвентарю регбиста;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проводить самостоятельные занятия по освоению новых двигательных действий и развитию основных физических качеств, контролировать и анализировать эффективность этих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основ организации самостоятельных занятий тэг-регби со сверстниками, организации и проведения со сверстниками подвижных игр средствами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максимально проявлять физические способности (качества) при выполнении тестовых упражнений уровня физической подготовленности в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осуществлять судейство соревнований по тэг-регби, владеть информационными жестами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w:t>
      </w:r>
      <w:r>
        <w:rPr>
          <w:rFonts w:ascii="Times New Roman" w:hAnsi="Times New Roman"/>
          <w:sz w:val="28"/>
          <w:szCs w:val="28"/>
        </w:rPr>
        <w:t> </w:t>
      </w:r>
      <w:r w:rsidRPr="00482CD3">
        <w:rPr>
          <w:rFonts w:ascii="Times New Roman" w:hAnsi="Times New Roman"/>
          <w:sz w:val="28"/>
          <w:szCs w:val="28"/>
          <w:lang w:val="ru-RU"/>
        </w:rPr>
        <w:t>Модуль «Плавание».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163.10.5.1</w:t>
      </w:r>
      <w:r>
        <w:rPr>
          <w:rFonts w:ascii="Times New Roman" w:hAnsi="Times New Roman"/>
          <w:sz w:val="28"/>
          <w:szCs w:val="28"/>
        </w:rPr>
        <w:t> </w:t>
      </w:r>
      <w:r w:rsidRPr="00482CD3">
        <w:rPr>
          <w:rFonts w:ascii="Times New Roman" w:hAnsi="Times New Roman"/>
          <w:sz w:val="28"/>
          <w:szCs w:val="28"/>
          <w:lang w:val="ru-RU"/>
        </w:rPr>
        <w:t>Общая характеристика модуля «Плавание».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«Плавание» (далее – модуль по плаванию, плавание)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Плавание является одним из универсальных средств физического воспитания. Занятия плаванием имеют большое оздоровительное, воспитательное и прикладное значение, так как умение плавать является жизненно необходимым навыком </w:t>
      </w:r>
      <w:r w:rsidRPr="00482CD3">
        <w:rPr>
          <w:rFonts w:ascii="Times New Roman" w:hAnsi="Times New Roman"/>
          <w:sz w:val="28"/>
          <w:szCs w:val="28"/>
          <w:lang w:val="ru-RU"/>
        </w:rPr>
        <w:lastRenderedPageBreak/>
        <w:t>каждого человека и гарантирует сохранение жизни, обеспечивает безопасность и предотвращает несчастные случаи при нахождении его в водной среде.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плавания способствуют гармоничному развитию и укреплению здоровья детей обучающихся, комплексно влияют на органы и системы растущего организма, укрепляя и повышая их функциональный уровень, а также являются важным средством закаливания, повышения выносливости и устойчивого состояния организма к воздействию низких температур, простудным заболеваниям и другим изменениям внешней среды.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 реализации модуля владение различными способами плавания обеспечивает развитие всех физических качеств человека. Прикладное значение плавания обеспечивает приобретение обучающимися компетенций в оказании помощи на воде, профилактике несчастных случаев на водных объектах.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Систематические занятия плаванием развивают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163.10.5.2.</w:t>
      </w:r>
      <w:r>
        <w:rPr>
          <w:rFonts w:ascii="Times New Roman" w:hAnsi="Times New Roman"/>
          <w:sz w:val="28"/>
          <w:szCs w:val="28"/>
        </w:rPr>
        <w:t> </w:t>
      </w:r>
      <w:r w:rsidRPr="00482CD3">
        <w:rPr>
          <w:rFonts w:ascii="Times New Roman" w:hAnsi="Times New Roman"/>
          <w:sz w:val="28"/>
          <w:szCs w:val="28"/>
          <w:lang w:val="ru-RU"/>
        </w:rPr>
        <w:t>Целью изучения модуля по плаванию является обучение плаванию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плаванию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жизненно важного навыка плавания и умения применять его в различных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формирование общих представлений о плавании,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обучение основам техники всех способов плавания, безопасному поведению на занятиях в бассейне, отдыхе у воды, в критических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средствами плавания с общеразвивающей и корригирующей направленностью;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общей культуры развития личности обучающегося средствами плавания,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плавания в общеобразовательных организациях, привлечение обучающихся, проявляющих повышенный интерес и способности к занятиям плаванием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163.10.5.4.</w:t>
      </w:r>
      <w:r>
        <w:rPr>
          <w:rFonts w:ascii="Times New Roman" w:hAnsi="Times New Roman"/>
          <w:sz w:val="28"/>
          <w:szCs w:val="28"/>
        </w:rPr>
        <w:t> </w:t>
      </w:r>
      <w:r w:rsidRPr="00482CD3">
        <w:rPr>
          <w:rFonts w:ascii="Times New Roman" w:hAnsi="Times New Roman"/>
          <w:sz w:val="28"/>
          <w:szCs w:val="28"/>
          <w:lang w:val="ru-RU"/>
        </w:rPr>
        <w:t>Место и роль модуля по плаванию.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плаванию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плаванию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участии в спортивных мероприятиях.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 итогам прохождения модуля по плаванию возможно сформировать у обучающихся общие представления о плавании, навыки плавания и умения применять их в различных условиях, обучить основам техники различных способов плавания, а также безопасному поведению на занятиях в бассейне, на отдыхе у воды и в критических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163.10.5.5.</w:t>
      </w:r>
      <w:r>
        <w:rPr>
          <w:rFonts w:ascii="Times New Roman" w:hAnsi="Times New Roman"/>
          <w:sz w:val="28"/>
          <w:szCs w:val="28"/>
        </w:rPr>
        <w:t> </w:t>
      </w:r>
      <w:r w:rsidRPr="00482CD3">
        <w:rPr>
          <w:rFonts w:ascii="Times New Roman" w:hAnsi="Times New Roman"/>
          <w:sz w:val="28"/>
          <w:szCs w:val="28"/>
          <w:lang w:val="ru-RU"/>
        </w:rPr>
        <w:t>Модуль по плаванию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плаванию с выбором различных элементов плавания, с учётом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163.10.5.6.</w:t>
      </w:r>
      <w:r>
        <w:rPr>
          <w:rFonts w:ascii="Times New Roman" w:hAnsi="Times New Roman"/>
          <w:sz w:val="28"/>
          <w:szCs w:val="28"/>
        </w:rPr>
        <w:t> </w:t>
      </w:r>
      <w:r w:rsidRPr="00482CD3">
        <w:rPr>
          <w:rFonts w:ascii="Times New Roman" w:hAnsi="Times New Roman"/>
          <w:sz w:val="28"/>
          <w:szCs w:val="28"/>
          <w:lang w:val="ru-RU"/>
        </w:rPr>
        <w:t>Содержание модуля по плаванию.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плавании.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развития плавания как вида спорта в мире, в Российской Федерации, в регионе. Достижения отечественных пловцов на мировых первенствах и Олимпийских играх.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Главные организации и федерации (международные, российские), осуществляющие управление плаванием.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Характеристика видов плавания (спортивное плавание, синхронное плавание). Характеристика стилей плавания.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Водное поло. Прыжки в воду.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правила проведения соревнований по плаванию. Дистанции и программа соревнований по плаванию. Судейская коллегия, обслуживающая </w:t>
      </w:r>
      <w:r w:rsidRPr="00482CD3">
        <w:rPr>
          <w:rFonts w:ascii="Times New Roman" w:hAnsi="Times New Roman"/>
          <w:sz w:val="28"/>
          <w:szCs w:val="28"/>
          <w:lang w:val="ru-RU"/>
        </w:rPr>
        <w:lastRenderedPageBreak/>
        <w:t xml:space="preserve">соревнования по плаванию (основные функции). Словарь терминов и определений по плаванию.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плаванием как средство укрепления здоровья, повышения функциональных возможностей основных систем организма. Сведения о физических качествах, необходимых пловцу и способах их развития. Значение занятий плаванием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требования к плавательному бассейну, его размерам, дорожкам, допустимой температуре воды.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средства и методы обучения технике способов плавания. Основы прикладного плавания и его значение. Игры и развлечения на воде.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поведения и техники безопасности при занятиях плаванием в плавательном бассейне и на открытых водоемах в различное время года. Способы спасения пострадавшего на воде. Основные и подручные средства спасения на воде.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во время занятий плаванием и при купании в бассейне и открытых водоемах. Первые внешние признаки утомления. Средства восстановления организма после физической нагрузки.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личной гигиены, требования к спортивной одежде (плавательной экипировке) для занятий плаванием. Правильное сбалансированное питание пловца.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комплексы упражнений, включающих общеразвивающие, специальные и имитационные упражнения на суше, в воде, упражнения для изучения техники спортивных способов плавания и их совершенствования. Самостоятельное освоение двигательных действий.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Судейство простейших спортивных соревнований по плаванию в качестве судьи или помощника судьи.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Характерные травмы во время занятий плаванием и мероприятия по их предупреждению. Причины возникновения ошибок при выполнении технических приёмов и способов плавания.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плавании.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общеразвивающих, специальных и имитационных упражнений на </w:t>
      </w:r>
      <w:r w:rsidRPr="00482CD3">
        <w:rPr>
          <w:rFonts w:ascii="Times New Roman" w:hAnsi="Times New Roman"/>
          <w:sz w:val="28"/>
          <w:szCs w:val="28"/>
          <w:lang w:val="ru-RU"/>
        </w:rPr>
        <w:lastRenderedPageBreak/>
        <w:t>суше. Комплексы упражнений на развитие физических качеств, характерных для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с элементами плавания: игры, включающие элемент соревнования и не имеющие сюжета, игры сюжетного характера, командные игры, игры с элементами прикладного плавания. Развлечения на воде.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Специальные и имитационные упражнения в воде. Упражнения для изучения техники спортивных способов плавания и их совершенствования (брасс, кроль на груди, кроль на спине, баттерфляй (дельфин).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Старты и повороты (имитационные упражнения на суше, упражнения в воде): упражнения для совершенствования старта из воды, изучение стартового прыжка с тумбочки, упражнения для совершенствования открытого плоского поворота в кроле на груди, на спине, поворота «маятником» в брассе, изучение поворота кувырком вперед (сальто) в кроле на груди и на спине.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Прикладные способы плавания: плавание на боку, брасс на спине, ныряние. Плавание в экстремальных ситуациях (длительное пребывание в воде, способы отдыха в воде, при судорогах во время плавания, плавание в водорослях, при сильной волне, при сильном течении и водоворотах при провале под лед, в одежде). Транспортировка пострадавшего на воде. Приемы освобождения от захватов тонущего. Применение спасательных средств.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Тестовые упражнения по физической подготовленности в плавании.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163.10.5.7.</w:t>
      </w:r>
      <w:r>
        <w:rPr>
          <w:rFonts w:ascii="Times New Roman" w:hAnsi="Times New Roman"/>
          <w:sz w:val="28"/>
          <w:szCs w:val="28"/>
        </w:rPr>
        <w:t> </w:t>
      </w:r>
      <w:r w:rsidRPr="00482CD3">
        <w:rPr>
          <w:rFonts w:ascii="Times New Roman" w:hAnsi="Times New Roman"/>
          <w:sz w:val="28"/>
          <w:szCs w:val="28"/>
          <w:lang w:val="ru-RU"/>
        </w:rPr>
        <w:t>Содержание модуля по плаванию направлен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163.10.5.7.1.</w:t>
      </w:r>
      <w:r>
        <w:rPr>
          <w:rFonts w:ascii="Times New Roman" w:hAnsi="Times New Roman"/>
          <w:sz w:val="28"/>
          <w:szCs w:val="28"/>
        </w:rPr>
        <w:t> </w:t>
      </w:r>
      <w:r w:rsidRPr="00482CD3">
        <w:rPr>
          <w:rFonts w:ascii="Times New Roman" w:hAnsi="Times New Roman"/>
          <w:sz w:val="28"/>
          <w:szCs w:val="28"/>
          <w:lang w:val="ru-RU"/>
        </w:rPr>
        <w:t>При изучении модуля по плаванию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чувства патриотизма, уважения к Отечеству через знания истории и современного состояния развития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готовность обучающихся к саморазвитию и самообразованию, мотивации и осознанному выбору индивидуальной траектории образования средствами плавания профессиональных предпочтений в области физической культуры и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плаванием;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плаванием;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осознанное,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163.10.5.7.2.</w:t>
      </w:r>
      <w:r>
        <w:rPr>
          <w:rFonts w:ascii="Times New Roman" w:hAnsi="Times New Roman"/>
          <w:sz w:val="28"/>
          <w:szCs w:val="28"/>
        </w:rPr>
        <w:t> </w:t>
      </w:r>
      <w:r w:rsidRPr="00482CD3">
        <w:rPr>
          <w:rFonts w:ascii="Times New Roman" w:hAnsi="Times New Roman"/>
          <w:sz w:val="28"/>
          <w:szCs w:val="28"/>
          <w:lang w:val="ru-RU"/>
        </w:rPr>
        <w:t>При изучении модуля по плаванию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задачи своего обучения средствами плавания,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планировать пути достижения целей с учетом наиболее эффективных способов решения задач средствами плавания в учебной, игровой, соревновательной и досуговой деятельности, соотносить двигательные действия с планируемыми результатами в плавании, определять и корректировать способы действий в рамках предложенных условий,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163.10.5.7.3.</w:t>
      </w:r>
      <w:r>
        <w:rPr>
          <w:rFonts w:ascii="Times New Roman" w:hAnsi="Times New Roman"/>
          <w:sz w:val="28"/>
          <w:szCs w:val="28"/>
        </w:rPr>
        <w:t> </w:t>
      </w:r>
      <w:r w:rsidRPr="00482CD3">
        <w:rPr>
          <w:rFonts w:ascii="Times New Roman" w:hAnsi="Times New Roman"/>
          <w:sz w:val="28"/>
          <w:szCs w:val="28"/>
          <w:lang w:val="ru-RU"/>
        </w:rPr>
        <w:t>При изучении модуля по плаванию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значения плавания как средства повышения функциональных возможностей основных систем организма и укрепления здоровья человека, роли плавания в направлениях: физическая культура, спорт, здоровье, безопасность, </w:t>
      </w:r>
      <w:r w:rsidRPr="00482CD3">
        <w:rPr>
          <w:rFonts w:ascii="Times New Roman" w:hAnsi="Times New Roman"/>
          <w:sz w:val="28"/>
          <w:szCs w:val="28"/>
          <w:lang w:val="ru-RU"/>
        </w:rPr>
        <w:lastRenderedPageBreak/>
        <w:t>укрепление международных связей, достижений выдающихся отечественных пловцов, их вклад в развитие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характеризовать виды плавания (спортивное плавание, синхронное плавание, водное поло, прыжки в воду) и стили плавания (брасс, кроль на груди и кроль на спине, баттерфляй (дельфин);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дистанций и программ соревнований, состава судейской коллегии, функций судей, применение терминологии и правил проведения соревнований по плаванию в учебной,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основных средств и методов обучения технике способов плавания, знание прикладного значения плавания и применение основных способов спасения пострадавшего на воде, основных и подручных средств спасения на воде, способов плавания в экстремальных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правилами поведения и требованиями безопасности при организации занятий плаванием в плавательном бассейне, на открытых водоемах в различное время года, правилами купания в необорудованных местах;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комплексы упражнений, включающие общеразвивающие, специальные и имитационные упражнения на суше и в воде, упражнения для изучения техники спортивных способов плавания и их совершенствования;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и демонстрировать комплексы упражнений на развитие физических качеств, характерные для плавания, демонстрировать технику проплывания отрезков на дистанции различными стилями плавания, выполнять различные старты и повороты;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прикладных способов плавания, демонстрацию основных способов транспортировки пострадавшего на воде, применение спасательных средств;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осуществлять самоконтроль за физической нагрузкой в процессе занятий плаванием, применять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тестовых упражнений по физической подготовленности в плавании, проплывание дистанции 50 метров вольным стилем без остановки, дистанции 25 метров различными стилями плавания в полной координации, участие в соревнованиях по плаванию.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163.10.6.</w:t>
      </w:r>
      <w:r>
        <w:rPr>
          <w:rFonts w:ascii="Times New Roman" w:hAnsi="Times New Roman"/>
          <w:sz w:val="28"/>
          <w:szCs w:val="28"/>
        </w:rPr>
        <w:t> </w:t>
      </w:r>
      <w:r w:rsidRPr="00482CD3">
        <w:rPr>
          <w:rFonts w:ascii="Times New Roman" w:hAnsi="Times New Roman"/>
          <w:sz w:val="28"/>
          <w:szCs w:val="28"/>
          <w:lang w:val="ru-RU"/>
        </w:rPr>
        <w:t>Модуль «Хоккей».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«Хоккей».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«Хоккей» (далее – модуль по хоккею, хоккей)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Хоккей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сложнокоординационных, технико-тактических действий в хоккее обеспечивает эффективное развитие физических качеств (быстроты, ловкости, выносливости, силы и гибкости) и формирование двигательных навыков.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хоккея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163.10.6.2.</w:t>
      </w:r>
      <w:r>
        <w:rPr>
          <w:rFonts w:ascii="Times New Roman" w:hAnsi="Times New Roman"/>
          <w:sz w:val="28"/>
          <w:szCs w:val="28"/>
        </w:rPr>
        <w:t> </w:t>
      </w:r>
      <w:r w:rsidRPr="00482CD3">
        <w:rPr>
          <w:rFonts w:ascii="Times New Roman" w:hAnsi="Times New Roman"/>
          <w:sz w:val="28"/>
          <w:szCs w:val="28"/>
          <w:lang w:val="ru-RU"/>
        </w:rPr>
        <w:t xml:space="preserve">Целью изучения модуля по хоккею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хоккею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w:t>
      </w:r>
      <w:r w:rsidRPr="00482CD3">
        <w:rPr>
          <w:rFonts w:ascii="Times New Roman" w:hAnsi="Times New Roman"/>
          <w:sz w:val="28"/>
          <w:szCs w:val="28"/>
          <w:lang w:val="ru-RU"/>
        </w:rPr>
        <w:lastRenderedPageBreak/>
        <w:t>поведения на занятиях по хоккею;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хоккея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хоккее, о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«хоккей»;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вида спорта «Хоккей»;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вида спорта «Хоккей», привлечение обучающихся, проявляющих повышенный интерес и способности к занятиям хоккеем, в школьные спортивные клубы, секции, к участию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163.10.6.4.</w:t>
      </w:r>
      <w:r>
        <w:rPr>
          <w:rFonts w:ascii="Times New Roman" w:hAnsi="Times New Roman"/>
          <w:sz w:val="28"/>
          <w:szCs w:val="28"/>
        </w:rPr>
        <w:t> </w:t>
      </w:r>
      <w:r w:rsidRPr="00482CD3">
        <w:rPr>
          <w:rFonts w:ascii="Times New Roman" w:hAnsi="Times New Roman"/>
          <w:sz w:val="28"/>
          <w:szCs w:val="28"/>
          <w:lang w:val="ru-RU"/>
        </w:rPr>
        <w:t>Место и роль модуля по хоккею.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хоккею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хоккею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w:t>
      </w:r>
      <w:r w:rsidRPr="00482CD3">
        <w:rPr>
          <w:rFonts w:ascii="Times New Roman" w:hAnsi="Times New Roman"/>
          <w:sz w:val="28"/>
          <w:szCs w:val="28"/>
          <w:lang w:val="ru-RU"/>
        </w:rPr>
        <w:lastRenderedPageBreak/>
        <w:t>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подготовке юношей к службе в Вооруженных Силах Российской Федерации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163.10.6.5.</w:t>
      </w:r>
      <w:r>
        <w:rPr>
          <w:rFonts w:ascii="Times New Roman" w:hAnsi="Times New Roman"/>
          <w:sz w:val="28"/>
          <w:szCs w:val="28"/>
        </w:rPr>
        <w:t> </w:t>
      </w:r>
      <w:r w:rsidRPr="00482CD3">
        <w:rPr>
          <w:rFonts w:ascii="Times New Roman" w:hAnsi="Times New Roman"/>
          <w:sz w:val="28"/>
          <w:szCs w:val="28"/>
          <w:lang w:val="ru-RU"/>
        </w:rPr>
        <w:t>Модуль по хоккею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хоккею с выбором различных элементов хоккея,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163.10.6.6.</w:t>
      </w:r>
      <w:r>
        <w:rPr>
          <w:rFonts w:ascii="Times New Roman" w:hAnsi="Times New Roman"/>
          <w:sz w:val="28"/>
          <w:szCs w:val="28"/>
        </w:rPr>
        <w:t> </w:t>
      </w:r>
      <w:r w:rsidRPr="00482CD3">
        <w:rPr>
          <w:rFonts w:ascii="Times New Roman" w:hAnsi="Times New Roman"/>
          <w:sz w:val="28"/>
          <w:szCs w:val="28"/>
          <w:lang w:val="ru-RU"/>
        </w:rPr>
        <w:t>Содержание модуля по хоккею.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хоккее.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отечественных и зарубежных хоккейных клубов. Ведущие игроки хоккейных клубов региона и Российской Федерации. Названия и роль главных хоккейных организаций, осуществляющих развитие вида спорта «хоккей» (федераций).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к безопасности при организации занятий хоккеем. Характерные травмы хоккеистов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Хоккейный словарь терминов и определений. Правила соревнований вида </w:t>
      </w:r>
      <w:r w:rsidRPr="00482CD3">
        <w:rPr>
          <w:rFonts w:ascii="Times New Roman" w:hAnsi="Times New Roman"/>
          <w:sz w:val="28"/>
          <w:szCs w:val="28"/>
          <w:lang w:val="ru-RU"/>
        </w:rPr>
        <w:lastRenderedPageBreak/>
        <w:t>спорта «хоккей».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по хоккею. Жесты судьи. Амплуа полевых игроков при игре в хоккей.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для воспитания физических качеств хоккеиста.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Понятия и характеристика технических и тактических элементов хоккея, их название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безопасного, правомерного поведения во время соревнований по хоккею в качестве зрителя, болельщика (фаната).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личной гигиены, требования к спортивной одежде и обуви для занятий хоккеем. 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хоккеиста.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хоккее.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самонаблюдения за показателями развития физических качеств 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воспитания физических качеств (ловкости, гибкости, силы, выносливости, быстроты).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формирующие двигательные умения и навыки для реализации технических и тактических действий хоккеиста.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корригирующей гимнастики с использованием специальных хоккейных упражнений. Разминка и её роль в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передвижения на коньках: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бег скользящими, короткими и скрестными шагами, бег с изменением направления движения, спиной вперед переступанием ногами, спиной вперед не отрывая коньков ото льда, спиной вперед скрестными шагами;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повороты влево и вправо скрестными шагами;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старт с места лицом вперед, из различных положений с последующими ускорениями в заданные направления;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торможение с поворотом туловища на 90 градусов на одной и двух ногах;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прыжки толчком одной и двумя ногами, повороты в движении на 180 градусов и 360 градусов;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выпады, глубокие приседания на одной и двух ногах, падения на колени в движении с последующим быстрым вставанием и ускорениями;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падение на грудь, на бок с последующим быстрым вставанием и бегом в заданном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 приемов техники движения на коньках по реализации стартовой и дистанционной скорости;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 приемов техники по передвижению хоккеистов на коньках, направленный на совершенствование скоростного маневрирования.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владения клюшкой и шайбой: ведение шайбы, обводка, удары, бросок шайбы, остановка шайбы, прием шайбы с одновременной ее подработкой и последующими действиями, отбор шайбы способом остановки, прижимания соперника к борту и овладения шайбой.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игры вратаря: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торможение на параллельных коньках;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передвижения короткими шагами, повороты в движении на 180 градусов, 360 градусов в основной стойке вратаря, бег спиной вперед, лицом вперед;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ловля шайбы ловушкой в шпагате, на блин;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отбивание шайбы блином с одновременным движением в сторону (вправо, влево) на параллельных коньках, щитками с падением на бок (вправо, влево).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Тактическая подготовка: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скоростное маневрирование и выбор позиции, дистанционная опека, контактная опека;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отбор шайбы перехватом, клюшкой, с применением силовых единоборств;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ловля шайбы на себя с падением на одно и два колена, а также с падением на бок.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тактические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Командные атакующие тактические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игры вратаря. Выбор позиции в воротах.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хоккей.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163.10.6.7.</w:t>
      </w:r>
      <w:r>
        <w:rPr>
          <w:rFonts w:ascii="Times New Roman" w:hAnsi="Times New Roman"/>
          <w:sz w:val="28"/>
          <w:szCs w:val="28"/>
        </w:rPr>
        <w:t> </w:t>
      </w:r>
      <w:r w:rsidRPr="00482CD3">
        <w:rPr>
          <w:rFonts w:ascii="Times New Roman" w:hAnsi="Times New Roman"/>
          <w:sz w:val="28"/>
          <w:szCs w:val="28"/>
          <w:lang w:val="ru-RU"/>
        </w:rPr>
        <w:t>Содержание модуля по хоккею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163.10.6.7.1.</w:t>
      </w:r>
      <w:r>
        <w:rPr>
          <w:rFonts w:ascii="Times New Roman" w:hAnsi="Times New Roman"/>
          <w:sz w:val="28"/>
          <w:szCs w:val="28"/>
        </w:rPr>
        <w:t> </w:t>
      </w:r>
      <w:r w:rsidRPr="00482CD3">
        <w:rPr>
          <w:rFonts w:ascii="Times New Roman" w:hAnsi="Times New Roman"/>
          <w:sz w:val="28"/>
          <w:szCs w:val="28"/>
          <w:lang w:val="ru-RU"/>
        </w:rPr>
        <w:t>При изучении модуля по хоккею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патриотизма, уважения к Отечеству через знания истории и современного состояния развития хоккея, включая региональный, всероссийский и международный уровни;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хоккея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осознанного, уважительного и доброжелательного общения в команде, со сверстниками и педагогами;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хоккею;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163.10.6.7.2.</w:t>
      </w:r>
      <w:r>
        <w:rPr>
          <w:rFonts w:ascii="Times New Roman" w:hAnsi="Times New Roman"/>
          <w:sz w:val="28"/>
          <w:szCs w:val="28"/>
        </w:rPr>
        <w:t> </w:t>
      </w:r>
      <w:r w:rsidRPr="00482CD3">
        <w:rPr>
          <w:rFonts w:ascii="Times New Roman" w:hAnsi="Times New Roman"/>
          <w:sz w:val="28"/>
          <w:szCs w:val="28"/>
          <w:lang w:val="ru-RU"/>
        </w:rPr>
        <w:t>При изучении модуля по хоккею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определять цели своего обучения средствами хоккея, ставить и формулировать для себя новые задачи в обучении, развивать мотивы и </w:t>
      </w:r>
      <w:r w:rsidRPr="00482CD3">
        <w:rPr>
          <w:rFonts w:ascii="Times New Roman" w:hAnsi="Times New Roman"/>
          <w:sz w:val="28"/>
          <w:szCs w:val="28"/>
          <w:lang w:val="ru-RU"/>
        </w:rPr>
        <w:lastRenderedPageBreak/>
        <w:t>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компетентности в области использования ИКТ,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163.10.6.7.3.</w:t>
      </w:r>
      <w:r>
        <w:rPr>
          <w:rFonts w:ascii="Times New Roman" w:hAnsi="Times New Roman"/>
          <w:sz w:val="28"/>
          <w:szCs w:val="28"/>
        </w:rPr>
        <w:t> </w:t>
      </w:r>
      <w:r w:rsidRPr="00482CD3">
        <w:rPr>
          <w:rFonts w:ascii="Times New Roman" w:hAnsi="Times New Roman"/>
          <w:sz w:val="28"/>
          <w:szCs w:val="28"/>
          <w:lang w:val="ru-RU"/>
        </w:rPr>
        <w:t>При изучении модуля по хоккею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хоккеем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роли хоккейных организаций регионального, всероссийского и мирового уровней, общих сведений о развитии отечественных и зарубежных хоккейных клубов, игроках ведущих хоккейных клубов региона и Российской </w:t>
      </w:r>
      <w:r w:rsidRPr="00482CD3">
        <w:rPr>
          <w:rFonts w:ascii="Times New Roman" w:hAnsi="Times New Roman"/>
          <w:sz w:val="28"/>
          <w:szCs w:val="28"/>
          <w:lang w:val="ru-RU"/>
        </w:rPr>
        <w:lastRenderedPageBreak/>
        <w:t>Федерации, принесших славу российскому хоккею;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соревнований по виду спорта «Хоккей», состава судейской коллегии, обслуживающей соревнования по хоккею и основных функций судей, жестов судьи, применения и соблюдения правил игры в хоккей в процессе учебной и соревновательной деятельности, правил соревнований и судейской терминологии в игре;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классифицировать: физические упражнения и применять правила подбора физических упражнений для развития различных физических качеств, общеподготовительные и специально-подготовительные упражнения, формирующие двигательные умения и навыки для реализации технических и тактических действий хоккеиста, определять их эффективность;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описания и демонстрации правильной техники выполнения общеподготовительных и специально-подготовительных упражнений в хоккее;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определений тактической и технической подготовки хоккеиста, описание тактических и технических элементов игры в хоккей, характеристика и владение методикой технических и тактических элементов хоккея, их применение в учебных, игровых заданиях;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техники владения клюшкой и шайбой (ведение, обводка, финты, бросок, удары, остановка, отбор) в игровых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комплекса технических приемов по передвижению хоккеистов на коньках, направленный на совершенствование скоростного маневрирования, перехватов шайбы различным способом в игре;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групповых тактических действий (переключение, взаимодействие защитников с вратарем, оборонительные системы) в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амплуа полевых игроков при игре в хоккей, определять амплуа игроков и выбирать позицию игроков в зависимости от игровой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атакующие действия с шайбой и без шайбы, командные атакующие действия и способы атаки и контратаки в хоккее, тактические комбинации при различных игровых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отслеживать правильность двигательных действий и выявлять ошибки в технике владения клюшкой и шайбой (ведение, обводка, финты, бросок, удары, остановка, отбор) и ошибки в технике передвижения на коньках различным способом;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правил безопасного, правомерного поведения во время соревнований по хоккею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характеристики внешних признаков утомления, осуществление самоконтроля и применение средств восстановления организма после физической нагрузки на занятиях хоккеем, способность применять самоконтроль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правил личной гигиены и ухода за хоккейным спортивным инвентарем и оборудованием, подбора спортивной одежды и обуви для занятий хоккеем;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организовывать самостоятельные занятия с использованием средств хоккея,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контрольных упражнений для определения уровня физической подготовленности хоккеиста, умение проводить тестирование уровня физической подготовленности юного хоккеиста, сравнивать свои результаты 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коллективе сверстников при выполнении групповых упражнений тактического характера, проявление толерантности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w:t>
      </w:r>
      <w:r>
        <w:rPr>
          <w:rFonts w:ascii="Times New Roman" w:hAnsi="Times New Roman"/>
          <w:sz w:val="28"/>
          <w:szCs w:val="28"/>
        </w:rPr>
        <w:t> </w:t>
      </w:r>
      <w:r w:rsidRPr="00482CD3">
        <w:rPr>
          <w:rFonts w:ascii="Times New Roman" w:hAnsi="Times New Roman"/>
          <w:sz w:val="28"/>
          <w:szCs w:val="28"/>
          <w:lang w:val="ru-RU"/>
        </w:rPr>
        <w:t>Модуль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Учебный модуль «Футбол»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w:t>
      </w:r>
      <w:r w:rsidRPr="00482CD3">
        <w:rPr>
          <w:rFonts w:ascii="Times New Roman" w:hAnsi="Times New Roman"/>
          <w:sz w:val="28"/>
          <w:szCs w:val="28"/>
          <w:lang w:val="ru-RU"/>
        </w:rPr>
        <w:lastRenderedPageBreak/>
        <w:t>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 команды надо уметь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 конфликтные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футболу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163.10.7.2.</w:t>
      </w:r>
      <w:r>
        <w:rPr>
          <w:rFonts w:ascii="Times New Roman" w:hAnsi="Times New Roman"/>
          <w:sz w:val="28"/>
          <w:szCs w:val="28"/>
        </w:rPr>
        <w:t> </w:t>
      </w:r>
      <w:r w:rsidRPr="00482CD3">
        <w:rPr>
          <w:rFonts w:ascii="Times New Roman" w:hAnsi="Times New Roman"/>
          <w:sz w:val="28"/>
          <w:szCs w:val="28"/>
          <w:lang w:val="ru-RU"/>
        </w:rPr>
        <w:t>Целями изучения модуля по футболу» являются: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футболу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формирование общих представлений о футболе,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удовлетворение индивидуальных потребностей обучающихся в занятиях физической культурой и спортом средствами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163.10.7.4.</w:t>
      </w:r>
      <w:r>
        <w:rPr>
          <w:rFonts w:ascii="Times New Roman" w:hAnsi="Times New Roman"/>
          <w:sz w:val="28"/>
          <w:szCs w:val="28"/>
        </w:rPr>
        <w:t> </w:t>
      </w:r>
      <w:r w:rsidRPr="00482CD3">
        <w:rPr>
          <w:rFonts w:ascii="Times New Roman" w:hAnsi="Times New Roman"/>
          <w:sz w:val="28"/>
          <w:szCs w:val="28"/>
          <w:lang w:val="ru-RU"/>
        </w:rPr>
        <w:t>Место и роль модуля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футболу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Расширяет и дополняет компетенции обучающихся, полученные в результате обучения и формирования новых двигательных действий средствами футбола, их </w:t>
      </w:r>
      <w:r w:rsidRPr="00482CD3">
        <w:rPr>
          <w:rFonts w:ascii="Times New Roman" w:hAnsi="Times New Roman"/>
          <w:sz w:val="28"/>
          <w:szCs w:val="28"/>
          <w:lang w:val="ru-RU"/>
        </w:rPr>
        <w:lastRenderedPageBreak/>
        <w:t>использования в прикладных целях для увеличения объема двигательной активности и оздоровления в повседневной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ГТО и участию в спортивных мероприятиях.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163.10.7.5.</w:t>
      </w:r>
      <w:r>
        <w:rPr>
          <w:rFonts w:ascii="Times New Roman" w:hAnsi="Times New Roman"/>
          <w:sz w:val="28"/>
          <w:szCs w:val="28"/>
        </w:rPr>
        <w:t> </w:t>
      </w:r>
      <w:r w:rsidRPr="00482CD3">
        <w:rPr>
          <w:rFonts w:ascii="Times New Roman" w:hAnsi="Times New Roman"/>
          <w:sz w:val="28"/>
          <w:szCs w:val="28"/>
          <w:lang w:val="ru-RU"/>
        </w:rPr>
        <w:t>Модуль по футболу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163.10.7.6.</w:t>
      </w:r>
      <w:r>
        <w:rPr>
          <w:rFonts w:ascii="Times New Roman" w:hAnsi="Times New Roman"/>
          <w:sz w:val="28"/>
          <w:szCs w:val="28"/>
        </w:rPr>
        <w:t> </w:t>
      </w:r>
      <w:r w:rsidRPr="00482CD3">
        <w:rPr>
          <w:rFonts w:ascii="Times New Roman" w:hAnsi="Times New Roman"/>
          <w:sz w:val="28"/>
          <w:szCs w:val="28"/>
          <w:lang w:val="ru-RU"/>
        </w:rPr>
        <w:t>Содержание модуля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Сведения о ведущих отечественных и зарубежных футбольных клубах, их традициях.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Выдающиеся отечественные и зарубежные игроки, тренеры, внесшие общий </w:t>
      </w:r>
      <w:r w:rsidRPr="00482CD3">
        <w:rPr>
          <w:rFonts w:ascii="Times New Roman" w:hAnsi="Times New Roman"/>
          <w:sz w:val="28"/>
          <w:szCs w:val="28"/>
          <w:lang w:val="ru-RU"/>
        </w:rPr>
        <w:lastRenderedPageBreak/>
        <w:t>вклад в развитие и становление современного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игры в футбол. Размеры футбольного поля, инвентарь и оборудование для занятий футболом. Судейство соревнований по футболу, роль и обязанности судейской бригады.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Соревнования по футболу, фестивали и футбольные проекты, проводимые для общеобразовательных организаций и обучающихся («Кожаный мяч», «Мини-футбол – в школу», «Футбол в школе» и другие физкультурно-спортивные мероприятия).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инвентарем, спортивным оборудованием, футбольным полем.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безопасного поведения на занятиях футболом и стадионе во время просмотра игры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футболистов, методы и меры предупреждения травматизма во время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Основы правильного питания и суточного пищевого рациона футболистов.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футболом на укрепление здоровья, развитие физических качеств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организации здорового образа жизни средствами футбола, методы профилактики вредных привычек и асоциального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футболом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Стратегии, системы, тактика и стили игры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и его роль в учебной и соревновательной деятельности. Первые признаки утомления. Средства восстановления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личной гигиены, требования к спортивной одежде и обуви для занятий футболом. 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и составление комплексов общеразвивающих и корригирующих упражнений. Закаливающие процедуры.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Подбор физических упражнений и комплексов для развития физических качеств футболиста. Методические принципы построения частей урока (занятия) по </w:t>
      </w:r>
      <w:r w:rsidRPr="00482CD3">
        <w:rPr>
          <w:rFonts w:ascii="Times New Roman" w:hAnsi="Times New Roman"/>
          <w:sz w:val="28"/>
          <w:szCs w:val="28"/>
          <w:lang w:val="ru-RU"/>
        </w:rPr>
        <w:lastRenderedPageBreak/>
        <w:t>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Методы предупреждения и нивелирования конфликтных ситуации во время занятий футболом.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 элементами футбола. Контроль за физической нагрузкой, физическим развития и состоянием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Тестирование уровня физической и технической подготовленности в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и составление комплексов общеразвивающих упражнений с футбольным мячом.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специальных упражнений для развития физических качеств, упражнения на частоту движений ног и специально-беговые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специальной направленности с элементами и техническими приемами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технические действия с мячом: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ведение мяча ногой – различными способами с изменением скорости и направления движения, с различным сочетанием техники владения мячом (развороты с мячом, обманные движения («финты»), удары по мячу ногой);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остановка мяча ногой – внутренней стороной стопы, подошвой, средней частью подъема, с переводом в стороны;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удары по мячу ногой – внутренней стороной стопы, внутренней частью подъема, средней частью подъема, внешней частью подъема;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 по мячу головой – серединой лба;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обманные движения («финты») – «остановка» мяча ногой, «уход» выпадом, «уход» в сторону, «уход» с переносом ноги через мяч, «удар» по мячу ногой;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отбор мяча – выбиванием, перехватом;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Вбрасывание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Игровые комбинации и упражнения в парах, тройках, группах, тактические действия (в процессе учебной игры и (или) соревновательной деятельности). Игра в футбол по упрощенным правилам.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футбол. Участие в фестивалях и соревнованиях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Тестовые упражнения по физической и технической подготовленности </w:t>
      </w:r>
      <w:r w:rsidRPr="00482CD3">
        <w:rPr>
          <w:rFonts w:ascii="Times New Roman" w:hAnsi="Times New Roman"/>
          <w:sz w:val="28"/>
          <w:szCs w:val="28"/>
          <w:lang w:val="ru-RU"/>
        </w:rPr>
        <w:lastRenderedPageBreak/>
        <w:t>обучающихся в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163.10.7.7.</w:t>
      </w:r>
      <w:r>
        <w:rPr>
          <w:rFonts w:ascii="Times New Roman" w:hAnsi="Times New Roman"/>
          <w:sz w:val="28"/>
          <w:szCs w:val="28"/>
        </w:rPr>
        <w:t> </w:t>
      </w:r>
      <w:r w:rsidRPr="00482CD3">
        <w:rPr>
          <w:rFonts w:ascii="Times New Roman" w:hAnsi="Times New Roman"/>
          <w:sz w:val="28"/>
          <w:szCs w:val="28"/>
          <w:lang w:val="ru-RU"/>
        </w:rPr>
        <w:t>Содержание модуля по футболу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163.10.7.7.1.</w:t>
      </w:r>
      <w:r>
        <w:rPr>
          <w:rFonts w:ascii="Times New Roman" w:hAnsi="Times New Roman"/>
          <w:sz w:val="28"/>
          <w:szCs w:val="28"/>
        </w:rPr>
        <w:t> </w:t>
      </w:r>
      <w:r w:rsidRPr="00482CD3">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патриотизма, уважения к Отечеству через знания истории и современного состояния развития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футбола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осознанного, уважительного и доброжелательного отношения в команде, со сверстниками и педагогами;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положительных качеств личности;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моральной компетентности в решении проблем в процессе занятий физической культурой, игровой и соревновательной деятельности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ценности здорового и безопасного образа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163.10.7.7.2.</w:t>
      </w:r>
      <w:r>
        <w:rPr>
          <w:rFonts w:ascii="Times New Roman" w:hAnsi="Times New Roman"/>
          <w:sz w:val="28"/>
          <w:szCs w:val="28"/>
        </w:rPr>
        <w:t> </w:t>
      </w:r>
      <w:r w:rsidRPr="00482CD3">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w:t>
      </w:r>
      <w:r w:rsidRPr="00482CD3">
        <w:rPr>
          <w:rFonts w:ascii="Times New Roman" w:hAnsi="Times New Roman"/>
          <w:sz w:val="28"/>
          <w:szCs w:val="28"/>
          <w:lang w:val="ru-RU"/>
        </w:rPr>
        <w:lastRenderedPageBreak/>
        <w:t>задач в учебной, игровой, соревновательной и досуговой деятельности, оценивать правильность выполнения задач и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сопоставлять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футбола, определять и формулировать для себя новые задачи,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находить общее решение и разрешать конфликтные ситуации на основе согласования позиций и учёта интересов;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формулировать, аргументировать и отстаивать своё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163.10.7.7.3.</w:t>
      </w:r>
      <w:r>
        <w:rPr>
          <w:rFonts w:ascii="Times New Roman" w:hAnsi="Times New Roman"/>
          <w:sz w:val="28"/>
          <w:szCs w:val="28"/>
        </w:rPr>
        <w:t> </w:t>
      </w:r>
      <w:r w:rsidRPr="00482CD3">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футболом в формировании личностных качеств, основ здорового образа жизни, укреплении и сохранении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соревнований по виду спорта футбол, состава судейской бригады их роли, обязанностей, основных функций и жесты;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игры футбол в учебных играх в качестве судьи, помощника судьи, секретаря;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безопасности при занятиях футболом, правомерного поведения во время соревнований по футболу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организовывать и проводить подвижные игры и эстафеты с элементами футбола,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средства общей и специальной физической подготовки, основные методы обучения техническим приемам;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демонстрировать технику ударов по мячу ногой различными способами,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(«финтов»), отбора и вбрасывания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применять изученные технические приемы в учебной, игровой,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анализировать выполнение технических приемов в футболе и находить способы устранения ошибок;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игровые комбинации и упражнения в парах, тройках, группах и тактические действия с учетом игровых амплуа и ситуаций, в учебной, игровой,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оказывать первую помощь при травмах и повреждениях во время занятий футболом;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требований к местам проведения занятий футболом, правил ухода за спортивным оборудованием, инвентарем, футбольным полем, знание и применение способов самоконтроля в учебной и соревновательной деятельности, средств восстановления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контрольно-тестовых упражнений по общей, специальной и технической подготовке футболистов, а также знание методов тестирования физических качеств и умение оценивать показатели физической подготовленности, анализировать результаты тестирования;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участие в соревновательной деятельности на внутришкольном, районном, муниципальном, городском, региональном, всероссийском уровнях;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со сверстниками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163.10.8.</w:t>
      </w:r>
      <w:r>
        <w:rPr>
          <w:rFonts w:ascii="Times New Roman" w:hAnsi="Times New Roman"/>
          <w:sz w:val="28"/>
          <w:szCs w:val="28"/>
        </w:rPr>
        <w:t> </w:t>
      </w:r>
      <w:r w:rsidRPr="00482CD3">
        <w:rPr>
          <w:rFonts w:ascii="Times New Roman" w:hAnsi="Times New Roman"/>
          <w:sz w:val="28"/>
          <w:szCs w:val="28"/>
          <w:lang w:val="ru-RU"/>
        </w:rPr>
        <w:t>Модуль «Фитнес-аэробика».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«Фитнес-аэробика».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«Фитнес-аэробика» (далее – модуль по фитнес-аэробике, фитнес-аэробика,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163.10.8.2.</w:t>
      </w:r>
      <w:r>
        <w:rPr>
          <w:rFonts w:ascii="Times New Roman" w:hAnsi="Times New Roman"/>
          <w:sz w:val="28"/>
          <w:szCs w:val="28"/>
        </w:rPr>
        <w:t> </w:t>
      </w:r>
      <w:r w:rsidRPr="00482CD3">
        <w:rPr>
          <w:rFonts w:ascii="Times New Roman" w:hAnsi="Times New Roman"/>
          <w:sz w:val="28"/>
          <w:szCs w:val="28"/>
          <w:lang w:val="ru-RU"/>
        </w:rPr>
        <w:t>Целью изучения модуля по фитнес-аэробике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фитнес-аэробике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фитнес-аэробики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w:t>
      </w:r>
      <w:r w:rsidRPr="00482CD3">
        <w:rPr>
          <w:rFonts w:ascii="Times New Roman" w:hAnsi="Times New Roman"/>
          <w:sz w:val="28"/>
          <w:szCs w:val="28"/>
          <w:lang w:val="ru-RU"/>
        </w:rPr>
        <w:lastRenderedPageBreak/>
        <w:t>поведения на занятиях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общей культуры развития личности обучающегося средствами фитнес-аэробики,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и сохранение здоровья, совершенствование телосложения и воспитание гармонично развитой личности, нацеленной на многолетнее сохранение высокого уровня общей работоспособности;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популяризация вида спорта «Фитнес-аэробика» среди детей и молодежи и вовлечение большого количества обучающихся в занятия фитнес-аэробикой;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у обучающихся творческих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163.10.8.4.</w:t>
      </w:r>
      <w:r>
        <w:rPr>
          <w:rFonts w:ascii="Times New Roman" w:hAnsi="Times New Roman"/>
          <w:sz w:val="28"/>
          <w:szCs w:val="28"/>
        </w:rPr>
        <w:t> </w:t>
      </w:r>
      <w:r w:rsidRPr="00482CD3">
        <w:rPr>
          <w:rFonts w:ascii="Times New Roman" w:hAnsi="Times New Roman"/>
          <w:sz w:val="28"/>
          <w:szCs w:val="28"/>
          <w:lang w:val="ru-RU"/>
        </w:rPr>
        <w:t>Место и роль модуля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фитнес-аэробике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фитнес-аэробике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w:t>
      </w:r>
      <w:r w:rsidRPr="00482CD3">
        <w:rPr>
          <w:rFonts w:ascii="Times New Roman" w:hAnsi="Times New Roman"/>
          <w:sz w:val="28"/>
          <w:szCs w:val="28"/>
          <w:lang w:val="ru-RU"/>
        </w:rPr>
        <w:lastRenderedPageBreak/>
        <w:t>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163.10.8.5.</w:t>
      </w:r>
      <w:r>
        <w:rPr>
          <w:rFonts w:ascii="Times New Roman" w:hAnsi="Times New Roman"/>
          <w:sz w:val="28"/>
          <w:szCs w:val="28"/>
        </w:rPr>
        <w:t> </w:t>
      </w:r>
      <w:r w:rsidRPr="00482CD3">
        <w:rPr>
          <w:rFonts w:ascii="Times New Roman" w:hAnsi="Times New Roman"/>
          <w:sz w:val="28"/>
          <w:szCs w:val="28"/>
          <w:lang w:val="ru-RU"/>
        </w:rPr>
        <w:t>Модуль по фитнес-аэробике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w:t>
      </w:r>
      <w:r>
        <w:rPr>
          <w:rFonts w:ascii="Times New Roman" w:hAnsi="Times New Roman"/>
          <w:sz w:val="28"/>
          <w:szCs w:val="28"/>
        </w:rPr>
        <w:t> </w:t>
      </w:r>
      <w:r w:rsidRPr="00482CD3">
        <w:rPr>
          <w:rFonts w:ascii="Times New Roman" w:hAnsi="Times New Roman"/>
          <w:sz w:val="28"/>
          <w:szCs w:val="28"/>
          <w:lang w:val="ru-RU"/>
        </w:rPr>
        <w:t>Модуль «Фитнес-аэробика».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«Фитнес-аэробика».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«Фитнес-аэробика» (далее – модуль по фитнес-аэробике, фитнес-аэробика,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w:t>
      </w:r>
      <w:r w:rsidRPr="00482CD3">
        <w:rPr>
          <w:rFonts w:ascii="Times New Roman" w:hAnsi="Times New Roman"/>
          <w:sz w:val="28"/>
          <w:szCs w:val="28"/>
          <w:lang w:val="ru-RU"/>
        </w:rPr>
        <w:lastRenderedPageBreak/>
        <w:t>является эффективным средством развития массового спорта и пропаганды здорового образа жизни подрастающего поколения.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163.10.8.2.</w:t>
      </w:r>
      <w:r>
        <w:rPr>
          <w:rFonts w:ascii="Times New Roman" w:hAnsi="Times New Roman"/>
          <w:sz w:val="28"/>
          <w:szCs w:val="28"/>
        </w:rPr>
        <w:t> </w:t>
      </w:r>
      <w:r w:rsidRPr="00482CD3">
        <w:rPr>
          <w:rFonts w:ascii="Times New Roman" w:hAnsi="Times New Roman"/>
          <w:sz w:val="28"/>
          <w:szCs w:val="28"/>
          <w:lang w:val="ru-RU"/>
        </w:rPr>
        <w:t>Целью изучения модуля по фитнес-аэробике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фитнес-аэробике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фитнес-аэробики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общей культуры развития личности обучающегося средствами фитнес-аэробики,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и сохранение здоровья, совершенствование телосложения и </w:t>
      </w:r>
      <w:r w:rsidRPr="00482CD3">
        <w:rPr>
          <w:rFonts w:ascii="Times New Roman" w:hAnsi="Times New Roman"/>
          <w:sz w:val="28"/>
          <w:szCs w:val="28"/>
          <w:lang w:val="ru-RU"/>
        </w:rPr>
        <w:lastRenderedPageBreak/>
        <w:t>воспитание гармонично развитой личности, нацеленной на многолетнее сохранение высокого уровня общей работоспособности;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популяризация вида спорта «Фитнес-аэробика» среди детей и молодежи и вовлечение большого количества обучающихся в занятия фитнес-аэробикой;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у обучающихся творческих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163.10.8.4.</w:t>
      </w:r>
      <w:r>
        <w:rPr>
          <w:rFonts w:ascii="Times New Roman" w:hAnsi="Times New Roman"/>
          <w:sz w:val="28"/>
          <w:szCs w:val="28"/>
        </w:rPr>
        <w:t> </w:t>
      </w:r>
      <w:r w:rsidRPr="00482CD3">
        <w:rPr>
          <w:rFonts w:ascii="Times New Roman" w:hAnsi="Times New Roman"/>
          <w:sz w:val="28"/>
          <w:szCs w:val="28"/>
          <w:lang w:val="ru-RU"/>
        </w:rPr>
        <w:t>Место и роль модуля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фитнес-аэробике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фитнес-аэробике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163.10.8.5.</w:t>
      </w:r>
      <w:r>
        <w:rPr>
          <w:rFonts w:ascii="Times New Roman" w:hAnsi="Times New Roman"/>
          <w:sz w:val="28"/>
          <w:szCs w:val="28"/>
        </w:rPr>
        <w:t> </w:t>
      </w:r>
      <w:r w:rsidRPr="00482CD3">
        <w:rPr>
          <w:rFonts w:ascii="Times New Roman" w:hAnsi="Times New Roman"/>
          <w:sz w:val="28"/>
          <w:szCs w:val="28"/>
          <w:lang w:val="ru-RU"/>
        </w:rPr>
        <w:t>Модуль по фитнес-аэробике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w:t>
      </w:r>
      <w:r w:rsidRPr="00482CD3">
        <w:rPr>
          <w:rFonts w:ascii="Times New Roman" w:hAnsi="Times New Roman"/>
          <w:sz w:val="28"/>
          <w:szCs w:val="28"/>
          <w:lang w:val="ru-RU"/>
        </w:rPr>
        <w:lastRenderedPageBreak/>
        <w:t>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163.10.8.6.</w:t>
      </w:r>
      <w:r>
        <w:rPr>
          <w:rFonts w:ascii="Times New Roman" w:hAnsi="Times New Roman"/>
          <w:sz w:val="28"/>
          <w:szCs w:val="28"/>
        </w:rPr>
        <w:t> </w:t>
      </w:r>
      <w:r w:rsidRPr="00482CD3">
        <w:rPr>
          <w:rFonts w:ascii="Times New Roman" w:hAnsi="Times New Roman"/>
          <w:sz w:val="28"/>
          <w:szCs w:val="28"/>
          <w:lang w:val="ru-RU"/>
        </w:rPr>
        <w:t>Содержание модуля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Фитнес-аэробика как массовый вид спорта, его роль, как важного фактора укрепления здоровья и формирования собственного стиля здорового образа жизни. Правила соревнований по виду спорта «Фитнес-аэробика».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фитнес-аэробикой (в спортивном и хореографическом залах) в том числе самостоятельных. Гигиена и самоконтроль при занятиях фитнес-аэробикой. Специальное оборудование для фитнес-занятий.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морально-волевых качеств во время занятий фитнес-аэробикой.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Движения рук в фитнес-аэробике. Подача вербальных и визуальных команд. Построение занятия (разминка, аэробная часть, силовая часть, заминка).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возникновения и развития хип-хоп аэробики в Америке, Европе и России. Особенности данного танцевального стиля.</w:t>
      </w:r>
      <w:r>
        <w:rPr>
          <w:rFonts w:ascii="Times New Roman" w:hAnsi="Times New Roman"/>
          <w:sz w:val="28"/>
          <w:szCs w:val="28"/>
        </w:rPr>
        <w:t>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постановки позиции ног, корпуса.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Подготовка места занятий, выбор одежды и обуви для занятий фитнес-аэробикой.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упражнений фитнес-аэробики, определение последовательности их выполнения, дозировка в соответствии с возрастными особенностями и физической подготовленностью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планов и самостоятельное проведение занятий фитнес-</w:t>
      </w:r>
      <w:r w:rsidRPr="00482CD3">
        <w:rPr>
          <w:rFonts w:ascii="Times New Roman" w:hAnsi="Times New Roman"/>
          <w:sz w:val="28"/>
          <w:szCs w:val="28"/>
          <w:lang w:val="ru-RU"/>
        </w:rPr>
        <w:lastRenderedPageBreak/>
        <w:t>аэробикой.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фитнес-аэробики.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Движения рук в фитнес-аэробике. Подача вербальных и визуальных команд.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Построение урока (разминка, аэробная часть, силовая часть, заминка).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(гибкости, силы, выносливости, быстроты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и совершенствование техники двигательных действий (элементов) фитнес-аэробики, акробатических упражнений, изученных на уровне начального общего образования.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Классическая 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структурные элементы высокой интенсивности, выполнение различных элементов без смены и со сменой лидирующей ноги, движения руками (в том числе в сочетании с движениями ног);</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и комбинации базовых шагов и элементов различной сложности, в том числе для самостоятельных занятий под музыкальное сопровождение и без него с учетом интенсивности и ритма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сочетания маршевых и синкопированных элементов, сочетание маршевых и лифтовых элементов, комплексы и комбинации классической аэробики на развитие выносливости, гибкости, координации и силы;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элементов, движений и связок классической 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Степ-аэробика: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элементы со сменой лидирующей ноги (билатеральные);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шаги и различные элементы без смены и со сменой лидирующей ноги, движения руками (в том числе в сочетании с движениями ног);</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и комбинации базовых шагов и элементов различной сложности степ-аэробики под музыкальное сопровождение и без него с учетом интенсивности и ритма;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сочетание маршевых и синкопированных элементов, сочетание маршевых и лифтовых элементов, комплексы и комбинации на воспитание общей выносливости, координации и силы.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Хип-хоп 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элементы танцевальных движений, базовые движения хип-хопа;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хип-хоп танца на середине и в партере в разнообразных вариациях; выразительность танцевальных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комбинации танцевальных движений хип-хопа.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Хореографическая подготовка: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повторение танцевальных шагов, основных элементов танцевальных движений: (шаги с подскоками вперед и с поворотом, шаги галопа);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французская классическая балетная постановка позиции рук;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позиции рук классического танца;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паре, синхронность, распределение движений и фигур в пространстве, внешнее воздействие на зрителей и судей, артистизм и эмоциональность.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163.10.8.7.</w:t>
      </w:r>
      <w:r>
        <w:rPr>
          <w:rFonts w:ascii="Times New Roman" w:hAnsi="Times New Roman"/>
          <w:sz w:val="28"/>
          <w:szCs w:val="28"/>
        </w:rPr>
        <w:t> </w:t>
      </w:r>
      <w:r w:rsidRPr="00482CD3">
        <w:rPr>
          <w:rFonts w:ascii="Times New Roman" w:hAnsi="Times New Roman"/>
          <w:sz w:val="28"/>
          <w:szCs w:val="28"/>
          <w:lang w:val="ru-RU"/>
        </w:rPr>
        <w:t>Содержание модуля по фитнес-аэробике направлен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163.10.8.7.1.</w:t>
      </w:r>
      <w:r>
        <w:rPr>
          <w:rFonts w:ascii="Times New Roman" w:hAnsi="Times New Roman"/>
          <w:sz w:val="28"/>
          <w:szCs w:val="28"/>
        </w:rPr>
        <w:t> </w:t>
      </w:r>
      <w:r w:rsidRPr="00482CD3">
        <w:rPr>
          <w:rFonts w:ascii="Times New Roman" w:hAnsi="Times New Roman"/>
          <w:sz w:val="28"/>
          <w:szCs w:val="28"/>
          <w:lang w:val="ru-RU"/>
        </w:rPr>
        <w:t>При изучении модуля по фитнес-аэробике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патриотизма, уважения к Отечеству через знание истории и современного состояния развития фитнес-аэробики, включая региональный, всероссийский и международный уровни;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ситуацию и оперативно принимать решения, находить способы взаимодействия с партнерами во время занятий фитнес-аэробикой, а также в учебной и игровой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уважительного отношения к сверстникам, культуры общения и взаимодействия, терпимости и толерантности в достижении общих целей при совместной деятельности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готовности обучающихся к саморазвитию и самообразованию, </w:t>
      </w:r>
      <w:r w:rsidRPr="00482CD3">
        <w:rPr>
          <w:rFonts w:ascii="Times New Roman" w:hAnsi="Times New Roman"/>
          <w:sz w:val="28"/>
          <w:szCs w:val="28"/>
          <w:lang w:val="ru-RU"/>
        </w:rPr>
        <w:lastRenderedPageBreak/>
        <w:t>мотивации и осознанному выбору индивидуальной траектории образования средствами фитнес-аэробики,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навыка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 использованием средств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осознанный выбор будущей профессии и возможностей реализации собственных жизненных планов средствами фитнес-аэробики как условие успешной профессиональной, спортивной и общественной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163.10.8.7.2.</w:t>
      </w:r>
      <w:r>
        <w:rPr>
          <w:rFonts w:ascii="Times New Roman" w:hAnsi="Times New Roman"/>
          <w:sz w:val="28"/>
          <w:szCs w:val="28"/>
        </w:rPr>
        <w:t> </w:t>
      </w:r>
      <w:r w:rsidRPr="00482CD3">
        <w:rPr>
          <w:rFonts w:ascii="Times New Roman" w:hAnsi="Times New Roman"/>
          <w:sz w:val="28"/>
          <w:szCs w:val="28"/>
          <w:lang w:val="ru-RU"/>
        </w:rPr>
        <w:t>При изучении модуля по фитнес-аэробике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задачи своего обучения средствами фитнес-аэробики,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умения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оценивать уровень сложности заданий (упражнений) во время занятий различными видами фитнес-аэробики в соответствии с </w:t>
      </w:r>
      <w:r w:rsidRPr="00482CD3">
        <w:rPr>
          <w:rFonts w:ascii="Times New Roman" w:hAnsi="Times New Roman"/>
          <w:sz w:val="28"/>
          <w:szCs w:val="28"/>
          <w:lang w:val="ru-RU"/>
        </w:rPr>
        <w:lastRenderedPageBreak/>
        <w:t xml:space="preserve">физическими возможностями своего организма и состоянием здоровья на настоящий момент;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вести дискуссию, обсуждать содержание и результаты совместной деятельности, формулировать, аргументировать и отстаивать своё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выделять и обосновывать эстетические признаки в физических упражнениях, двигательных действиях; оценивать красоту телосложения и осанки.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163.10.8.7.3.</w:t>
      </w:r>
      <w:r>
        <w:rPr>
          <w:rFonts w:ascii="Times New Roman" w:hAnsi="Times New Roman"/>
          <w:sz w:val="28"/>
          <w:szCs w:val="28"/>
        </w:rPr>
        <w:t> </w:t>
      </w:r>
      <w:r w:rsidRPr="00482CD3">
        <w:rPr>
          <w:rFonts w:ascii="Times New Roman" w:hAnsi="Times New Roman"/>
          <w:sz w:val="28"/>
          <w:szCs w:val="28"/>
          <w:lang w:val="ru-RU"/>
        </w:rPr>
        <w:t>При изучении модуля по фитнес-аэробике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фитнес-аэробикой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основных методов и мер предупреждения травматизма во время занятий фитнес-аэробикой; выявление факторов риска и предупреждение травмоопасных ситуаций; умение оказывать первую помощь при травмах и повреждениях во время занятий фитнес-аэробикой;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современных правил организации и проведения соревнований по фитнес-аэробике, правил судейства, роли и обязанностей судейской бригады, осуществление судейства композиций в качестве судьи, помощника судьи, секретаря;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умения применять правила требований безопасности к местам проведения занятий фитнес-аэробикой (в спортивном, хореографическом и тренажерном залах), правил ухода за спортивным оборудованием, инвентарем, правильного выбора обуви и одежды;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классификацию видов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понимание техники и последовательности выполнения упражнений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базовых элементов классической и степ-аэробики низкой и </w:t>
      </w:r>
      <w:r w:rsidRPr="00482CD3">
        <w:rPr>
          <w:rFonts w:ascii="Times New Roman" w:hAnsi="Times New Roman"/>
          <w:sz w:val="28"/>
          <w:szCs w:val="28"/>
          <w:lang w:val="ru-RU"/>
        </w:rPr>
        <w:lastRenderedPageBreak/>
        <w:t>высокой интенсивности со сменой (и без смены) лидирующей ноги;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сочетать маршевые и лифтовые элементы;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подбирать музыку для комплексов упражнений фитнес-аэробики с учетом интенсивности и ритма;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находить отличительные особенности в техническом выполнении упражнений разными обучающимися и оказывать посильную помощь сверстникам при выполнении учебных заданий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основ музыкальных знаний грамоты (музыкальный квадрат, музыкальная фраза);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чувства ритма, понимание взаимосвязи музыки и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способов самоконтроля в учебной и соревновательной деятельности, средств восстановления после физической нагрузки во время занятий фитнес-аэробикой;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проектировать, организовывать и проводить различные части урока в качестве помощника учителя, разминку, стретчинг, танцевальные движения с элементами фитнес-аэробики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w:t>
      </w:r>
      <w:r>
        <w:rPr>
          <w:rFonts w:ascii="Times New Roman" w:hAnsi="Times New Roman"/>
          <w:sz w:val="28"/>
          <w:szCs w:val="28"/>
        </w:rPr>
        <w:t> </w:t>
      </w:r>
      <w:r w:rsidRPr="00482CD3">
        <w:rPr>
          <w:rFonts w:ascii="Times New Roman" w:hAnsi="Times New Roman"/>
          <w:sz w:val="28"/>
          <w:szCs w:val="28"/>
          <w:lang w:val="ru-RU"/>
        </w:rPr>
        <w:t>Модуль «Спортивная борьба».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«Спортивная борьба».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«Спортивная борьба» (далее – модуль по спортивной борьбе, спортивная борьба)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Спортивная борьба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w:t>
      </w:r>
      <w:r w:rsidRPr="00482CD3">
        <w:rPr>
          <w:rFonts w:ascii="Times New Roman" w:hAnsi="Times New Roman"/>
          <w:sz w:val="28"/>
          <w:szCs w:val="28"/>
          <w:lang w:val="ru-RU"/>
        </w:rPr>
        <w:lastRenderedPageBreak/>
        <w:t>систематическим занятиям физической культурой и спортом, их личностному и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Спортивная борьба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163.10.9.2.</w:t>
      </w:r>
      <w:r>
        <w:rPr>
          <w:rFonts w:ascii="Times New Roman" w:hAnsi="Times New Roman"/>
          <w:sz w:val="28"/>
          <w:szCs w:val="28"/>
        </w:rPr>
        <w:t> </w:t>
      </w:r>
      <w:r w:rsidRPr="00482CD3">
        <w:rPr>
          <w:rFonts w:ascii="Times New Roman" w:hAnsi="Times New Roman"/>
          <w:sz w:val="28"/>
          <w:szCs w:val="28"/>
          <w:lang w:val="ru-RU"/>
        </w:rPr>
        <w:t>Целью изучение модуля по спортивной борьбе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«Спортивная борьба» (вольная, греко-римская, женская вольная борьба).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спортивной борьбе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виде спорта «спортивная борьба», её истории развития,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спортивной 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общей культуры развития личности обучающегося средствами спортивной борьбы,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спортивной 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спортивной борьбы среди подрастающего поколения, привлечение обучающихся, проявляющих повышенный интерес и способности к занятиям борьбой,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163.10.9.4.</w:t>
      </w:r>
      <w:r>
        <w:rPr>
          <w:rFonts w:ascii="Times New Roman" w:hAnsi="Times New Roman"/>
          <w:sz w:val="28"/>
          <w:szCs w:val="28"/>
        </w:rPr>
        <w:t> </w:t>
      </w:r>
      <w:r w:rsidRPr="00482CD3">
        <w:rPr>
          <w:rFonts w:ascii="Times New Roman" w:hAnsi="Times New Roman"/>
          <w:sz w:val="28"/>
          <w:szCs w:val="28"/>
          <w:lang w:val="ru-RU"/>
        </w:rPr>
        <w:t>Место и роль модуля по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спортивной борьбе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спортивной борьбе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и другие).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спортивной борьбе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163.10.9.5.</w:t>
      </w:r>
      <w:r>
        <w:rPr>
          <w:rFonts w:ascii="Times New Roman" w:hAnsi="Times New Roman"/>
          <w:sz w:val="28"/>
          <w:szCs w:val="28"/>
        </w:rPr>
        <w:t> </w:t>
      </w:r>
      <w:r w:rsidRPr="00482CD3">
        <w:rPr>
          <w:rFonts w:ascii="Times New Roman" w:hAnsi="Times New Roman"/>
          <w:sz w:val="28"/>
          <w:szCs w:val="28"/>
          <w:lang w:val="ru-RU"/>
        </w:rPr>
        <w:t>Модуль по спортивной борьбе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спортивной борьбе с выбором различных её элементов,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w:t>
      </w:r>
      <w:r w:rsidRPr="00482CD3">
        <w:rPr>
          <w:rFonts w:ascii="Times New Roman" w:hAnsi="Times New Roman"/>
          <w:sz w:val="28"/>
          <w:szCs w:val="28"/>
          <w:lang w:val="ru-RU"/>
        </w:rPr>
        <w:lastRenderedPageBreak/>
        <w:t>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163.10.9.6.</w:t>
      </w:r>
      <w:r>
        <w:rPr>
          <w:rFonts w:ascii="Times New Roman" w:hAnsi="Times New Roman"/>
          <w:sz w:val="28"/>
          <w:szCs w:val="28"/>
        </w:rPr>
        <w:t> </w:t>
      </w:r>
      <w:r w:rsidRPr="00482CD3">
        <w:rPr>
          <w:rFonts w:ascii="Times New Roman" w:hAnsi="Times New Roman"/>
          <w:sz w:val="28"/>
          <w:szCs w:val="28"/>
          <w:lang w:val="ru-RU"/>
        </w:rPr>
        <w:t>Содержание модуля по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развития отечественных и зарубежных борцовских клубов. Ведущие борцы региона и Российской Федерации.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федераций (международные, российские), осуществляющих управление и развитие спортивной борьбой.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Борцовские клубы, их история и традиции. Известные отечественные борцы и тренеры.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Достижения отечественной сборной команды страны и российских клубов на мировых чемпионатах, первенствах и международных соревнованиях.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спортивной борьбой. Характерные травмы борцов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Словарь терминов и определений по спортивной борьбе.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соревнований по спортивной борьбе. Судейская коллегия, обслуживающая соревнования по спортивной борьбе. Жесты судьи.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подбора физических упражнений для развития физических качеств борца.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Понятия и характеристика технических и тактических элементов и приёмов в спортивной борьбе, их название и техника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по </w:t>
      </w:r>
      <w:r w:rsidRPr="00482CD3">
        <w:rPr>
          <w:rFonts w:ascii="Times New Roman" w:hAnsi="Times New Roman"/>
          <w:sz w:val="28"/>
          <w:szCs w:val="28"/>
          <w:lang w:val="ru-RU"/>
        </w:rPr>
        <w:lastRenderedPageBreak/>
        <w:t xml:space="preserve">спортивной борьбе в качестве зрителя, болельщика (фаната).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Первые внешние признаки утомления. Средства восстановления организма после физической нагрузки. Правильное сбалансированное питание борца.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для занятий спортивной борьбой. Правила ухода за спортивным инвентарем и оборудованием.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спортивной борьбе.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самонаблюдения за показателями развития физических качеств 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для развития физических качеств (ловкости, гибкости, силы, выносливости, быстроты и скоростных способностей).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формирующие двигательные умения и навыки технических и тактических действий борца: общеподготовительных, специально-подготовительных и имитационных упражнений.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корригирующей гимнастики с использованием специальных упражнений из арсенала спортивной борьбы. Разминка и её роль в уроке физической культуры.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приёмы и тактические действия в спортивной борьбе,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технические действия и передвижения: различные виды ходьбы и бега.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Акробатические элементы: перекаты, различные виды кувырков, перевороты боком, перевороты разгибом и другие элементы.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Специальные упражнения из арсенала спортивной борьбы: борцовский и гимнастический мост, передвижения на мосту, забегания на борцовском мосту, перевороты и другие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Базовые технические действия в партере: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w:t>
      </w:r>
      <w:r w:rsidRPr="00482CD3">
        <w:rPr>
          <w:rFonts w:ascii="Times New Roman" w:hAnsi="Times New Roman"/>
          <w:sz w:val="28"/>
          <w:szCs w:val="28"/>
          <w:lang w:val="ru-RU"/>
        </w:rPr>
        <w:lastRenderedPageBreak/>
        <w:t>накрывания, дожимания, выходы наверх, защиты и контрприёмы, а также другие приёмы в партере из арсенала греко-римской и вольной борьбы. Связки и комбинации технических действий в партере.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технические действия в стойке: переводы в партер рывком за руку, переводы в партер нырком под руку, переводы в партер вращением, переводы сбиванием, сваливания, сбивания, броски вращением, броски подворотом, броски через плечи, защиты и контрприёмы, а также другие приёмы в стойке из арсенала греко-римской и вольной борьбы. Связки и комбинации технических действий в стойке.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тренировочные и контрольные поединки, игры с элементами единоборств.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163.10.9.7.</w:t>
      </w:r>
      <w:r>
        <w:rPr>
          <w:rFonts w:ascii="Times New Roman" w:hAnsi="Times New Roman"/>
          <w:sz w:val="28"/>
          <w:szCs w:val="28"/>
        </w:rPr>
        <w:t> </w:t>
      </w:r>
      <w:r w:rsidRPr="00482CD3">
        <w:rPr>
          <w:rFonts w:ascii="Times New Roman" w:hAnsi="Times New Roman"/>
          <w:sz w:val="28"/>
          <w:szCs w:val="28"/>
          <w:lang w:val="ru-RU"/>
        </w:rPr>
        <w:t>Содержание модуля по спортивной борьбе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163.10.9.7.1.</w:t>
      </w:r>
      <w:r>
        <w:rPr>
          <w:rFonts w:ascii="Times New Roman" w:hAnsi="Times New Roman"/>
          <w:sz w:val="28"/>
          <w:szCs w:val="28"/>
        </w:rPr>
        <w:t> </w:t>
      </w:r>
      <w:r w:rsidRPr="00482CD3">
        <w:rPr>
          <w:rFonts w:ascii="Times New Roman" w:hAnsi="Times New Roman"/>
          <w:sz w:val="28"/>
          <w:szCs w:val="28"/>
          <w:lang w:val="ru-RU"/>
        </w:rPr>
        <w:t>При изучении модуля по спортивной борьбе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достижения национальной сборной команды страны по спортивной борьбе и ведущих российских борцов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спортивной борьбы в современном обществе;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спортивной 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w:t>
      </w:r>
      <w:r w:rsidRPr="00482CD3">
        <w:rPr>
          <w:rFonts w:ascii="Times New Roman" w:hAnsi="Times New Roman"/>
          <w:sz w:val="28"/>
          <w:szCs w:val="28"/>
          <w:lang w:val="ru-RU"/>
        </w:rPr>
        <w:lastRenderedPageBreak/>
        <w:t>средствами спортивной борьбы,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спортивной борьбе регионального, всероссийского и мирового уровней, отечественных и зарубежных борцовских клубов, а также школьных спортивных клубов;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спортивной 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163.10.9.7.2.</w:t>
      </w:r>
      <w:r>
        <w:rPr>
          <w:rFonts w:ascii="Times New Roman" w:hAnsi="Times New Roman"/>
          <w:sz w:val="28"/>
          <w:szCs w:val="28"/>
        </w:rPr>
        <w:t> </w:t>
      </w:r>
      <w:r w:rsidRPr="00482CD3">
        <w:rPr>
          <w:rFonts w:ascii="Times New Roman" w:hAnsi="Times New Roman"/>
          <w:sz w:val="28"/>
          <w:szCs w:val="28"/>
          <w:lang w:val="ru-RU"/>
        </w:rPr>
        <w:t>При изучении модуля по спортивной борьбе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w:t>
      </w:r>
      <w:r w:rsidRPr="00482CD3">
        <w:rPr>
          <w:rFonts w:ascii="Times New Roman" w:hAnsi="Times New Roman"/>
          <w:sz w:val="28"/>
          <w:szCs w:val="28"/>
          <w:lang w:val="ru-RU"/>
        </w:rPr>
        <w:lastRenderedPageBreak/>
        <w:t>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163.10.9.7.3.</w:t>
      </w:r>
      <w:r>
        <w:rPr>
          <w:rFonts w:ascii="Times New Roman" w:hAnsi="Times New Roman"/>
          <w:sz w:val="28"/>
          <w:szCs w:val="28"/>
        </w:rPr>
        <w:t> </w:t>
      </w:r>
      <w:r w:rsidRPr="00482CD3">
        <w:rPr>
          <w:rFonts w:ascii="Times New Roman" w:hAnsi="Times New Roman"/>
          <w:sz w:val="28"/>
          <w:szCs w:val="28"/>
          <w:lang w:val="ru-RU"/>
        </w:rPr>
        <w:t>При изучении модуля по спортивной борьбе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понимание роли и значения занятий спортивной борьбой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роли главных организаций по спортивной борьбе регионального, всероссийского и мирового уровней, общих сведений о развитии отечественных и зарубежных борцовских клубов, ведущих борцах клубов, региона и Российской Федерации;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соревнований по виду спорта спортивная борьба, состава судейской коллегии, обслуживающей соревнования по спортивной борьбе и основных функций судей, жестов судьи, осуществление судейства учебных поединков и игр с элементами единоборств в качестве судьи, помощника судьи, секретаря;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проектировать, организовывать и проводить различные части урока в качестве помощника учителя, подвижные игры и эстафеты с элементами единоборств, учебные поединки,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средства общей и специальной физической подготовки в спортивной борьбе, основные методы обучения техническим и тактическим приёмам;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демонстрировать технику базовых технических действий в стойке и партере;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изученных технических и тактических приёмов в учебной, игровой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заинтересованности и познавательного интереса к освоению технико-тактических основ спортивной борьбы, умение отслеживать правильность двигательных действий и выявлять ошибки в технике и тактике поединков по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борцов;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отслеживать правильность двигательных действий и выявлять ошибки в технике выполнения приёмов 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применять правила безопасности при занятиях борьбой правомерного поведения во время соревнований по спортивной борьбе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борьбой, умение применять самоконтроль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соблюдать правила личной гигиены и ухода за борцовским спортивным инвентарем и оборудованием;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подбирать спортивную одежду и обувь для занятий спортивной борьбой;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самостоятельные занятия с использованием средств спортивной борьбы,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контрольно-тестовых упражнений для определения уровня физической и технической подготовленности борца, умение проводить тестирование уровня физической и технической подготовленности юного спортсмена, сравнивать свои результаты 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w:t>
      </w:r>
      <w:r>
        <w:rPr>
          <w:rFonts w:ascii="Times New Roman" w:hAnsi="Times New Roman"/>
          <w:sz w:val="28"/>
          <w:szCs w:val="28"/>
        </w:rPr>
        <w:t> </w:t>
      </w:r>
      <w:r w:rsidRPr="00482CD3">
        <w:rPr>
          <w:rFonts w:ascii="Times New Roman" w:hAnsi="Times New Roman"/>
          <w:sz w:val="28"/>
          <w:szCs w:val="28"/>
          <w:lang w:val="ru-RU"/>
        </w:rPr>
        <w:t>Модуль «Флорбол».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«Флорбол».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«Флорбол» (далее – модуль по флорболу, флорбол) на уровне основного общего образования разработан с целью оказания методической помощи </w:t>
      </w:r>
      <w:r w:rsidRPr="00482CD3">
        <w:rPr>
          <w:rFonts w:ascii="Times New Roman" w:hAnsi="Times New Roman"/>
          <w:sz w:val="28"/>
          <w:szCs w:val="28"/>
          <w:lang w:val="ru-RU"/>
        </w:rPr>
        <w:lastRenderedPageBreak/>
        <w:t>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Флорбол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сложно координационных, технико-тактических действий во флорболе, связанных с ходьбой, бегом, борьбой за мяч, прыжками, быстрым стартом и ускорениями, резкими торможениями и остановками, ударами по мячу обеспечивает эффективное развитие физических качеств (быстроты, ловкости, выносливости, силы и гибкости) и двигательных навыков.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163.10.10.2.</w:t>
      </w:r>
      <w:r>
        <w:rPr>
          <w:rFonts w:ascii="Times New Roman" w:hAnsi="Times New Roman"/>
          <w:sz w:val="28"/>
          <w:szCs w:val="28"/>
        </w:rPr>
        <w:t> </w:t>
      </w:r>
      <w:r w:rsidRPr="00482CD3">
        <w:rPr>
          <w:rFonts w:ascii="Times New Roman" w:hAnsi="Times New Roman"/>
          <w:sz w:val="28"/>
          <w:szCs w:val="28"/>
          <w:lang w:val="ru-RU"/>
        </w:rPr>
        <w:t>Целью изучение модуля по флорболу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«флорбол».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флорболу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флорболу;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виде спорта «флорбол», его истории развития,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культуры движений, обогащение двигательного опыта физическими упражнениями, имеющими общеразвивающую и корригирующую </w:t>
      </w:r>
      <w:r w:rsidRPr="00482CD3">
        <w:rPr>
          <w:rFonts w:ascii="Times New Roman" w:hAnsi="Times New Roman"/>
          <w:sz w:val="28"/>
          <w:szCs w:val="28"/>
          <w:lang w:val="ru-RU"/>
        </w:rPr>
        <w:lastRenderedPageBreak/>
        <w:t>направленность, техническими действиями и приемами вида спорта «флорбол»;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общей культуры развития личности обучающегося средствами флорбола,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флорбола;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флорбола среди подрастающего поколения, привлечение обучающихся, проявляющих повышенный интерес и способности к занятиям флорболом,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163.10.10.4.</w:t>
      </w:r>
      <w:r>
        <w:rPr>
          <w:rFonts w:ascii="Times New Roman" w:hAnsi="Times New Roman"/>
          <w:sz w:val="28"/>
          <w:szCs w:val="28"/>
        </w:rPr>
        <w:t> </w:t>
      </w:r>
      <w:r w:rsidRPr="00482CD3">
        <w:rPr>
          <w:rFonts w:ascii="Times New Roman" w:hAnsi="Times New Roman"/>
          <w:sz w:val="28"/>
          <w:szCs w:val="28"/>
          <w:lang w:val="ru-RU"/>
        </w:rPr>
        <w:t>Место и роль модуля по флорболу.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флорболу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флорболу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предполагая доступность освоения учебного материала всем возрастным категориям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флорболу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участия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163.10.10.5.</w:t>
      </w:r>
      <w:r>
        <w:rPr>
          <w:rFonts w:ascii="Times New Roman" w:hAnsi="Times New Roman"/>
          <w:sz w:val="28"/>
          <w:szCs w:val="28"/>
        </w:rPr>
        <w:t> </w:t>
      </w:r>
      <w:r w:rsidRPr="00482CD3">
        <w:rPr>
          <w:rFonts w:ascii="Times New Roman" w:hAnsi="Times New Roman"/>
          <w:sz w:val="28"/>
          <w:szCs w:val="28"/>
          <w:lang w:val="ru-RU"/>
        </w:rPr>
        <w:t>Модуль по флорболу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при самостоятельном планировании учителем физической культуры процесса освоения обучающимися учебного материала по флорболу с выбором различных его элементов,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163.10.10.6.</w:t>
      </w:r>
      <w:r>
        <w:rPr>
          <w:rFonts w:ascii="Times New Roman" w:hAnsi="Times New Roman"/>
          <w:sz w:val="28"/>
          <w:szCs w:val="28"/>
        </w:rPr>
        <w:t> </w:t>
      </w:r>
      <w:r w:rsidRPr="00482CD3">
        <w:rPr>
          <w:rFonts w:ascii="Times New Roman" w:hAnsi="Times New Roman"/>
          <w:sz w:val="28"/>
          <w:szCs w:val="28"/>
          <w:lang w:val="ru-RU"/>
        </w:rPr>
        <w:t>Содержание модуля по флорболу.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флорболе.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развития отечественных и зарубежных флорбольных клубов. Ведущие игроки флорбольных клубов региона и Российской Федерации.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Названия и роль главных флорбольных организаций, федераций (международные, российские), осуществляющих управление флорболом.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Флорбольные клубы, их история и традиции. Известные отечественные флорболисты и тренеры.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Достижения отечественной сборной команды страны и российских клубов на мировых первенствах и международных соревнованиях.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Требования безопасности при организации занятий флорболом. Характерные травмы флорболистов и мероприятия по их предупреждению.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Флорбольный словарь терминов и определений.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соревнований игры во флорбол. Судейская коллегия, обслуживающая соревнования по флорболу. Жесты судьи.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Амплуа полевых игроков при игре во флорбол.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подбора физических упражнений для развития физических качеств флорболистов.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Понятия и характеристика технических и тактических элементов флорбола, их название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по флорболу в качестве зрителя, болельщика (фаната).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Первые внешние признаки утомления. Средства восстановления организма после физической нагрузки. Правильное сбалансированное питание флорболиста.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для занятий флорболом. Правила ухода за спортивным инвентарем и оборудованием.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во флорболе.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самонаблюдения за показателями развития физических качеств 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для развития физических качеств (ловкости, гибкости, силы, выносливости, быстроты и скоростных способностей).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формирующие двигательные умения и навыки технических и тактических действий флорболиста: общеподготовительных и специально-подготовительных упражнений.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корригирующей гимнастики с использованием специальных флорбольных упражнений. Разминка и её роль в уроке физической культуры.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Технические приемы и тактические действия во флорболе, изученные на уровне начального общего образования.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Элементы техники передвижения по игровой площадке полевого игрока во флорболе.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Ведение мяча: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различными способами дриблинга (с перекладыванием, способом «пятка-носок»);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без отрыва мяча от крюка клюшки;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ведение мяча толками (ударами), ведение, прикрывая мяч корпусом;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смешанный способ ведения мяча.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Прием: прием мяча с уступающим движением крюка клюшки (в захват), прием без уступающего движения крюка клюшки (подставка клюшки), прием мяча корпусом и ногой, прием летного мяча клюшкой.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Передача мяча: ударом, броском, верхом, по полу, неудобной стороной.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Бросок мяча: заметающий, кистевой, с дуги, с неудобной стороны.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Удар по мячу: заметающий, удар-щелчок, прямой удар, удар с неудобной стороны, удар по летному мячу.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Обводка и обыгрывание: обеганием соперника, прокидкой или пробросом мяча, с помощью элементов дриблинга, при помощи обманных движений (финтов).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Отбор мяча</w:t>
      </w:r>
      <w:r w:rsidRPr="00482CD3">
        <w:rPr>
          <w:rFonts w:ascii="Times New Roman" w:hAnsi="Times New Roman"/>
          <w:sz w:val="28"/>
          <w:szCs w:val="28"/>
          <w:lang w:val="ru-RU"/>
        </w:rPr>
        <w:tab/>
        <w:t xml:space="preserve"> (в момент приема и во время ведения): выбивание или вытаскивание.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Перехват мяча: клюшкой, ногой, корпусом.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Розыгрыш спорного мяча: выигрыш носком пера клюшки на себя, выбивание, продавливание.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игры вратаря: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стойка (высокая, средняя, низкая);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элементы техники противодействия и овладения мячом (парирование - отбивание мяча ногой, рукой, туловищем, головой, ловля – одной или двумя руками, накрывание);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техники нападения (передача мяча рукой).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Тактика нападения: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с мячом и без мяча (открывание, отвлечение </w:t>
      </w:r>
      <w:r w:rsidRPr="00482CD3">
        <w:rPr>
          <w:rFonts w:ascii="Times New Roman" w:hAnsi="Times New Roman"/>
          <w:sz w:val="28"/>
          <w:szCs w:val="28"/>
          <w:lang w:val="ru-RU"/>
        </w:rPr>
        <w:lastRenderedPageBreak/>
        <w:t>соперника, создание численного преимущества на отдельном участке поля, подключение);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взаимодействия и комбинации (в парах, тройках, группах, при стандартных положениях);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(спорный мяч, свободный удар, ввод мяча в игру), расположение и взаимодействие игроков при игре в неравночисленных составах в атаке (игра в численном большинстве).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защиты: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(спорный мяч, свободный удар, ввод мяча в игру), расположение и взаимодействие игроков при игре в неравночисленных составах (игра в численном меньшинстве).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во флорбол. Малые (упрощенные) игры в технико-тактической подготовке флорболистов.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163.10.10.7.</w:t>
      </w:r>
      <w:r>
        <w:rPr>
          <w:rFonts w:ascii="Times New Roman" w:hAnsi="Times New Roman"/>
          <w:sz w:val="28"/>
          <w:szCs w:val="28"/>
        </w:rPr>
        <w:t> </w:t>
      </w:r>
      <w:r w:rsidRPr="00482CD3">
        <w:rPr>
          <w:rFonts w:ascii="Times New Roman" w:hAnsi="Times New Roman"/>
          <w:sz w:val="28"/>
          <w:szCs w:val="28"/>
          <w:lang w:val="ru-RU"/>
        </w:rPr>
        <w:t>Содержание модуля по флорболу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163.10.10.7.1.</w:t>
      </w:r>
      <w:r>
        <w:rPr>
          <w:rFonts w:ascii="Times New Roman" w:hAnsi="Times New Roman"/>
          <w:sz w:val="28"/>
          <w:szCs w:val="28"/>
        </w:rPr>
        <w:t> </w:t>
      </w:r>
      <w:r w:rsidRPr="00482CD3">
        <w:rPr>
          <w:rFonts w:ascii="Times New Roman" w:hAnsi="Times New Roman"/>
          <w:sz w:val="28"/>
          <w:szCs w:val="28"/>
          <w:lang w:val="ru-RU"/>
        </w:rPr>
        <w:t xml:space="preserve">При изучении модуля по флорболу на уровне основного общего </w:t>
      </w:r>
      <w:r w:rsidRPr="00482CD3">
        <w:rPr>
          <w:rFonts w:ascii="Times New Roman" w:hAnsi="Times New Roman"/>
          <w:sz w:val="28"/>
          <w:szCs w:val="28"/>
          <w:lang w:val="ru-RU"/>
        </w:rPr>
        <w:lastRenderedPageBreak/>
        <w:t>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достижения национальной сборной команды страны по флорболу 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флорбола в современном обществе;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флорбола;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флорбольных организаций регионального, всероссийского и мирового уровней, отечественных и зарубежных флорбольных клубов, а также школьных спортивных клубов;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флорболу;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флорбола.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163.10.10.7.2.</w:t>
      </w:r>
      <w:r>
        <w:rPr>
          <w:rFonts w:ascii="Times New Roman" w:hAnsi="Times New Roman"/>
          <w:sz w:val="28"/>
          <w:szCs w:val="28"/>
        </w:rPr>
        <w:t> </w:t>
      </w:r>
      <w:r w:rsidRPr="00482CD3">
        <w:rPr>
          <w:rFonts w:ascii="Times New Roman" w:hAnsi="Times New Roman"/>
          <w:sz w:val="28"/>
          <w:szCs w:val="28"/>
          <w:lang w:val="ru-RU"/>
        </w:rPr>
        <w:t>При изучении модуля по флорболу на уровне основного общего образования у обучающихся будут сформированы следующие метапредметных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флорболу;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163.10.10.7.3.</w:t>
      </w:r>
      <w:r>
        <w:rPr>
          <w:rFonts w:ascii="Times New Roman" w:hAnsi="Times New Roman"/>
          <w:sz w:val="28"/>
          <w:szCs w:val="28"/>
        </w:rPr>
        <w:t> </w:t>
      </w:r>
      <w:r w:rsidRPr="00482CD3">
        <w:rPr>
          <w:rFonts w:ascii="Times New Roman" w:hAnsi="Times New Roman"/>
          <w:sz w:val="28"/>
          <w:szCs w:val="28"/>
          <w:lang w:val="ru-RU"/>
        </w:rPr>
        <w:t>При изучении модуля по флорболу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флорболом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роли главных флорбольных организаций регионального, всероссийского и мирового уровней, общих сведений о развитии отечественных и зарубежных флорбольных клубов, игроках ведущих флорбольных клубов региона и Российской Федерации;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соревнований по виду спорта флорбол, состава судейской коллегии, обслуживающей соревнования по флорболу и основных функций судей, жестов судьи, осуществление судейства учебных игр в качестве судьи, помощника судьи, секретаря;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проектировать, организовывать и проводить различные части урока в качестве помощника учителя, подвижные игры и эстафеты с элементами флорбола,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средства общей и специальной физической подготовки во флорболе, основные методы обучения техническим приемам;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демонстрировать технику владения клюшкой и мячом: ведение, удар, бросок, передача, прием, обводка и обыгрывание, в том числе в сочетании с приемами техники передвижения, отбора и розыгрыша спорного мяча, технических </w:t>
      </w:r>
      <w:r w:rsidRPr="00482CD3">
        <w:rPr>
          <w:rFonts w:ascii="Times New Roman" w:hAnsi="Times New Roman"/>
          <w:sz w:val="28"/>
          <w:szCs w:val="28"/>
          <w:lang w:val="ru-RU"/>
        </w:rPr>
        <w:lastRenderedPageBreak/>
        <w:t>приемов и тактических действий игры вратаря (стойки, элементы техники перемещения, элементы техники противодействия и овладения мячом, элементы техники нападения), применение изученных технических приемов в учебной, игровой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моделирование и демонстрация индивидуальных, групповых и командных действий в тактике нападения и защиты с учетом игровых амплуа, наиболее выгодных позиций, игровых ситуаций, применение изученных тактических действий в учебной, игровой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заинтересованности и познавательного интереса к освоению технико-тактических основ флорбола, умение отслеживать правильность двигательных действий и выявлять ошибки в технике и тактике игры во флорбол;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флорболистов;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отслеживать правильность двигательных действий и выявлять ошибки в технике владения клюшкой и мячом (ведение, удар, бросок, передача, прием, обводка и обыгрывание, отбор и перехват, розыгрыш спорного мяча) и ошибки в технике передвижения различными способами;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применять правила безопасности при занятиях флорболом правомерного поведения во время соревнований по флорболу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флорболом, умение применять самоконтроль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соблюдать правила личной гигиены и ухода за флорбольным спортивным инвентарем и оборудованием, умение подбирать спортивную одежду и обувь для занятий флорболом;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организовывать самостоятельные занятия с использованием средств флорбола, подбирать упражнения различной направленности, режимы физической </w:t>
      </w:r>
      <w:r w:rsidRPr="00482CD3">
        <w:rPr>
          <w:rFonts w:ascii="Times New Roman" w:hAnsi="Times New Roman"/>
          <w:sz w:val="28"/>
          <w:szCs w:val="28"/>
          <w:lang w:val="ru-RU"/>
        </w:rPr>
        <w:lastRenderedPageBreak/>
        <w:t>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контрольно-тестовых упражнений для определения уровня физической и технической подготовленности флорболиста, умение проводить тестирование уровня физической и технической подготовленности юного флорболиста, сравнивать свои результаты 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 Модуль «Легкая атлетика».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«Легкая атлетика».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«Легкая атлетика» (далее – модуль по легкой атлетике, легкая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Легкая атлетика дает возможность развивать все физические (двигательные) качества: быстроту, выносливость, силу, гибкость, координацию, с учетом сенситивных 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Виды легкой атлетики имеют большое оздоровительное, воспитательное 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 играют важную роль в общефизической подготовке спортсменов 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к воздействию низких температур, простудным заболеваниям.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163.10.11.2.</w:t>
      </w:r>
      <w:r>
        <w:rPr>
          <w:rFonts w:ascii="Times New Roman" w:hAnsi="Times New Roman"/>
          <w:sz w:val="28"/>
          <w:szCs w:val="28"/>
        </w:rPr>
        <w:t> </w:t>
      </w:r>
      <w:r w:rsidRPr="00482CD3">
        <w:rPr>
          <w:rFonts w:ascii="Times New Roman" w:hAnsi="Times New Roman"/>
          <w:sz w:val="28"/>
          <w:szCs w:val="28"/>
          <w:lang w:val="ru-RU"/>
        </w:rPr>
        <w:t>Целью изучения модуля по легкой атлетике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163.10.11.3.</w:t>
      </w:r>
      <w:r>
        <w:rPr>
          <w:rFonts w:ascii="Times New Roman" w:hAnsi="Times New Roman"/>
          <w:sz w:val="28"/>
          <w:szCs w:val="28"/>
        </w:rPr>
        <w:t> </w:t>
      </w:r>
      <w:r w:rsidRPr="00482CD3">
        <w:rPr>
          <w:rFonts w:ascii="Times New Roman" w:hAnsi="Times New Roman"/>
          <w:sz w:val="28"/>
          <w:szCs w:val="28"/>
          <w:lang w:val="ru-RU"/>
        </w:rPr>
        <w:t xml:space="preserve">Задачами изучения модуля по легкой атлетике являются: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технических навыков бега, прыжков, метаний и умения применять их в различных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обучение основам техники бега, прыжков и метаний, безопасному поведению на занятиях на стадионе (спортивной площадке), в легкоатлетическом манеже, в спортивном зале, при проведении соревнований по кроссу и различным эстафетам, отдыхе на природе, в критических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культуры движений, обогащение двигательного опыта средствами различных видов легкой атлетики с общеразвивающей и корригирующей направленностью;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общей культуры развития личности обучающегося средствами легкой атлетики,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различных </w:t>
      </w:r>
      <w:r w:rsidRPr="00482CD3">
        <w:rPr>
          <w:rFonts w:ascii="Times New Roman" w:hAnsi="Times New Roman"/>
          <w:sz w:val="28"/>
          <w:szCs w:val="28"/>
          <w:lang w:val="ru-RU"/>
        </w:rPr>
        <w:lastRenderedPageBreak/>
        <w:t>видов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легкой атлетики в общеобразовательных организациях, привлечение обучающихся, проявляющих повышенный интерес и способности к занятиям различными видами легкой атлетики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163.10.11.4.</w:t>
      </w:r>
      <w:r>
        <w:rPr>
          <w:rFonts w:ascii="Times New Roman" w:hAnsi="Times New Roman"/>
          <w:sz w:val="28"/>
          <w:szCs w:val="28"/>
        </w:rPr>
        <w:t> </w:t>
      </w:r>
      <w:r w:rsidRPr="00482CD3">
        <w:rPr>
          <w:rFonts w:ascii="Times New Roman" w:hAnsi="Times New Roman"/>
          <w:sz w:val="28"/>
          <w:szCs w:val="28"/>
          <w:lang w:val="ru-RU"/>
        </w:rPr>
        <w:t>Место и роль модуля по легкой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легкой атлетике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подготовки юношей к службе в Вооруженных Силах Российской Федерации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163.10.11.5.</w:t>
      </w:r>
      <w:r>
        <w:rPr>
          <w:rFonts w:ascii="Times New Roman" w:hAnsi="Times New Roman"/>
          <w:sz w:val="28"/>
          <w:szCs w:val="28"/>
        </w:rPr>
        <w:t> </w:t>
      </w:r>
      <w:r w:rsidRPr="00482CD3">
        <w:rPr>
          <w:rFonts w:ascii="Times New Roman" w:hAnsi="Times New Roman"/>
          <w:sz w:val="28"/>
          <w:szCs w:val="28"/>
          <w:lang w:val="ru-RU"/>
        </w:rPr>
        <w:t>Модуль по легкой атлетике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w:t>
      </w:r>
      <w:r w:rsidRPr="00482CD3">
        <w:rPr>
          <w:rFonts w:ascii="Times New Roman" w:hAnsi="Times New Roman"/>
          <w:sz w:val="28"/>
          <w:szCs w:val="28"/>
          <w:lang w:val="ru-RU"/>
        </w:rPr>
        <w:lastRenderedPageBreak/>
        <w:t>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163.10.11.6.</w:t>
      </w:r>
      <w:r>
        <w:rPr>
          <w:rFonts w:ascii="Times New Roman" w:hAnsi="Times New Roman"/>
          <w:sz w:val="28"/>
          <w:szCs w:val="28"/>
        </w:rPr>
        <w:t> </w:t>
      </w:r>
      <w:r w:rsidRPr="00482CD3">
        <w:rPr>
          <w:rFonts w:ascii="Times New Roman" w:hAnsi="Times New Roman"/>
          <w:sz w:val="28"/>
          <w:szCs w:val="28"/>
          <w:lang w:val="ru-RU"/>
        </w:rPr>
        <w:t>Содержание модуля по легкой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легкой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легкой атлетики как вида спорта в мире, в Российской Федерации, в регионе.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различных видов легкой атлетики (бега, прыжков, метаний, спортивной ходьбы).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Достижения отечественных легкоатлетов на мировых первенствах и Олимпийских играх.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Главные организации и федерации (международные, российские), осуществляющие управление легкой атлетикой.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правила проведения соревнований по легкой атлетике. Программа соревнований по легкой атлетике (бег, прыжки, метания, многоборья, спортивная ходьба, соревнования вне стадиона).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по легкой атлетике (основные функции).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Словарь терминов и определений по легкой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легкой атлетикой (в первую очередь бегом и спортивной ходьбой) как средство укрепления здоровья, повышения функциональных возможностей основных систем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Сведения о физических качествах, необходимых в различных видах легкой атлетики и способах их развития с учетом сенситивных периодов.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Значение занятий различными видами легкой атлетики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требования к спортивным сооружениям для занятий легкой атлетикой (стадион, манеж – размеры, планировка, беговая дорожка, секторы для прыжков и метаний).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Основные средства и методы обучения технике различных видов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прикладного значения различных видов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Игры и развлечения при занятиях различными видами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поведения и техники безопасности при занятиях различными видами легкой атлетики на стадионе, на пересеченной местности, в легкоатлетическом манеже.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во время занятий различными видами легкой атлетики. Первые внешние признаки утомления.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личной гигиены, требования к спортивной одежде, кроссовой и специальной обуви для занятий легкой атлетикой.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в различных видах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бега, прыжков, метаний и ее совершенствования.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Самостоятельное освоение двигательных действий.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Судейство простейших спортивных соревнований по различным видам легкой атлетики в качестве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во время занятий различными видами легкой атлетики и мероприятия по их профилактике.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Причины возникновения ошибок при выполнении технических приёмов в беге, прыжках и метаниях.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Тестирование уровня физической подготовленности в беге, прыжках и метаниях.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общеразвивающих, специальных и имитационных упражнений в различных видах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на развитие физических качеств, характерных для различных видов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Упражнения с использованием вспомогательных средств (барьеров и конусов различной высоты, медболов).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Бег со старта из различных положений, бег со сменой темпа и направлений бега, многоскоки (прыжки с ноги на ногу), метание медбола с партнером.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Пробегание учебных дистанций с низкого и высокого старта, с хода, в группах и в парах с фиксацией результата.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с элементами бега, прыжков и метаний (с элементами соревнования, не имеющие сюжета, игры сюжетного характера, командные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Специальные и имитационные упражнения при проведении занятий по различным видам легкой атлетики, упражнения для изучения техники при занятиях бегом, прыжками и метаниями.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Прикладные виды легкой атлетики (кросс).</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Тестовые упражнения по физической подготовленности в беге, прыжках и метаниях.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Участие в соревновательной деятельности. Соревнования, проводимые по нестандартным многоборьям (3-4 вида - «станции»), имеющие четкую направленность – спринтерско-барьерную, прыжковую или метательскую.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163.10.11.7.</w:t>
      </w:r>
      <w:r>
        <w:rPr>
          <w:rFonts w:ascii="Times New Roman" w:hAnsi="Times New Roman"/>
          <w:sz w:val="28"/>
          <w:szCs w:val="28"/>
        </w:rPr>
        <w:t> </w:t>
      </w:r>
      <w:r w:rsidRPr="00482CD3">
        <w:rPr>
          <w:rFonts w:ascii="Times New Roman" w:hAnsi="Times New Roman"/>
          <w:sz w:val="28"/>
          <w:szCs w:val="28"/>
          <w:lang w:val="ru-RU"/>
        </w:rPr>
        <w:t>Содержание модуля по легкой атлетике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163.10.11.7.1.</w:t>
      </w:r>
      <w:r>
        <w:rPr>
          <w:rFonts w:ascii="Times New Roman" w:hAnsi="Times New Roman"/>
          <w:sz w:val="28"/>
          <w:szCs w:val="28"/>
        </w:rPr>
        <w:t> </w:t>
      </w:r>
      <w:r w:rsidRPr="00482CD3">
        <w:rPr>
          <w:rFonts w:ascii="Times New Roman" w:hAnsi="Times New Roman"/>
          <w:sz w:val="28"/>
          <w:szCs w:val="28"/>
          <w:lang w:val="ru-RU"/>
        </w:rPr>
        <w:t>При изучении модуля по легкой атлетике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патриотизма, уважения к Отечеству через знания истории 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легкоатлетов на мировых чемпионатах и первенствах, Чемпионатах Европы и Олимпийских играх;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легкой атлетики, профессиональных предпочтений в области </w:t>
      </w:r>
      <w:r w:rsidRPr="00482CD3">
        <w:rPr>
          <w:rFonts w:ascii="Times New Roman" w:hAnsi="Times New Roman"/>
          <w:sz w:val="28"/>
          <w:szCs w:val="28"/>
          <w:lang w:val="ru-RU"/>
        </w:rPr>
        <w:lastRenderedPageBreak/>
        <w:t xml:space="preserve">физической культуры и спорта, в том числе через традиции и идеалы главных организаций по легкой атлетике регионального, всероссийского и мирового уровней, а также школьных спортивных клубов;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толерантного сознания и поведения, способность вести диалог с другими людьми (сверстниками, взрослыми, педагогами), достигать взаимопонимание,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легкой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легкой атлетикой;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в достижении поставленных целей на основе представлений о нравственных нормах, способность к самостоятельной, творческой и ответственной деятельности средствами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163.10.11.7.2.</w:t>
      </w:r>
      <w:r>
        <w:rPr>
          <w:rFonts w:ascii="Times New Roman" w:hAnsi="Times New Roman"/>
          <w:sz w:val="28"/>
          <w:szCs w:val="28"/>
        </w:rPr>
        <w:t> </w:t>
      </w:r>
      <w:r w:rsidRPr="00482CD3">
        <w:rPr>
          <w:rFonts w:ascii="Times New Roman" w:hAnsi="Times New Roman"/>
          <w:sz w:val="28"/>
          <w:szCs w:val="28"/>
          <w:lang w:val="ru-RU"/>
        </w:rPr>
        <w:t>При изучении модуля по легкой атлетике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определять цели и задачи своего обучения средствами различных видов легкой атлетики,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организовывать учебное сотрудничество и совместную деятельность со сверстниками и взрослыми, работать индивидуально, в парах и в группе, </w:t>
      </w:r>
      <w:r w:rsidRPr="00482CD3">
        <w:rPr>
          <w:rFonts w:ascii="Times New Roman" w:hAnsi="Times New Roman"/>
          <w:sz w:val="28"/>
          <w:szCs w:val="28"/>
          <w:lang w:val="ru-RU"/>
        </w:rPr>
        <w:lastRenderedPageBreak/>
        <w:t>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владеть основами самоконтроля, самооценки, выявлять, анализировать и находить способы устранения ошибок при выполнении технических действий в различных видах легкой атлетики;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163.10.11.7.3.</w:t>
      </w:r>
      <w:r>
        <w:rPr>
          <w:rFonts w:ascii="Times New Roman" w:hAnsi="Times New Roman"/>
          <w:sz w:val="28"/>
          <w:szCs w:val="28"/>
        </w:rPr>
        <w:t> </w:t>
      </w:r>
      <w:r w:rsidRPr="00482CD3">
        <w:rPr>
          <w:rFonts w:ascii="Times New Roman" w:hAnsi="Times New Roman"/>
          <w:sz w:val="28"/>
          <w:szCs w:val="28"/>
          <w:lang w:val="ru-RU"/>
        </w:rPr>
        <w:t>При изучении модуля по легкой атлетике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значении легкой атлетики, особенно бега, как средства повышения функциональных возможностей основных систем организма и укрепления здоровья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роли легкой атлетики в направлениях: физическая культура, спорт, здоровье, безопасность, укрепление международных связей, достижениях выдающихся отечественных легкоатлетов, их вкладе в развитие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виды легкой атлетики (бег, прыжки, метания, соревнования на стадионе, в манеже, пробеги по шоссе, кросс, спортивная ходьба);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легкоатлетических дисциплин и программ соревнований, состава судейской коллегии, функций судей, применение терминологии и правил проведения соревнований по различным видам легкой атлетики в учебной,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основных средств и методов обучения основам техники различных видов легкой атлетики, знание прикладного значения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правил поведения и требований безопасности при организации занятий легкой атлетикой на стадионе, в легкоатлетическом манеже (спортивном зале) и вне стадиона;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выполнять комплексы упражнений, включающие общеразвивающие, специальные и имитационные упражнения в различных видах легкой атлетики, </w:t>
      </w:r>
      <w:r w:rsidRPr="00482CD3">
        <w:rPr>
          <w:rFonts w:ascii="Times New Roman" w:hAnsi="Times New Roman"/>
          <w:sz w:val="28"/>
          <w:szCs w:val="28"/>
          <w:lang w:val="ru-RU"/>
        </w:rPr>
        <w:lastRenderedPageBreak/>
        <w:t>упражнения для изучения техники отдельных видов легкой атлетики и их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и демонстрировать комплексы упражнений на развитие физических качеств, характерные для легкой атлетики в целом и отдельно для бега, прыжков и метаний;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осуществлять самоконтроль за физической нагрузкой в процессе занятий легкой атлетикой, применять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тестовые упражнения по физической подготовленности в различных видах легкой атлетики, участие в соревнованиях по легкой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 Модуль «Бадминтон».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«Бадминтон».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«Бадминтон» (далее – модуль по бадминтону, бадминтон)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Игра в бадминтон является эффективным средством укрепления здоровья и физического развития обучающихся. Занятия бадминтоном позволяют разносторонне воздействовать на организм 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медицинской группе.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зрение, повышается способность нервно-мышечного аппарата к быстрому </w:t>
      </w:r>
      <w:r w:rsidRPr="00482CD3">
        <w:rPr>
          <w:rFonts w:ascii="Times New Roman" w:hAnsi="Times New Roman"/>
          <w:sz w:val="28"/>
          <w:szCs w:val="28"/>
          <w:lang w:val="ru-RU"/>
        </w:rPr>
        <w:lastRenderedPageBreak/>
        <w:t>напряжению и расслаблению мышц. Эффективность занятий бадминтоном обоснована для коррекции зрения и осанки ребёнка.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 Игра в бадминтон на открытом воздухе (в парке, на пляжах вблизи водоёмов или просто во дворе дома) создаёт прекрасные условия для насыщения организма человека кислородом во время выполнения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163.10.12.2.</w:t>
      </w:r>
      <w:r>
        <w:rPr>
          <w:rFonts w:ascii="Times New Roman" w:hAnsi="Times New Roman"/>
          <w:sz w:val="28"/>
          <w:szCs w:val="28"/>
        </w:rPr>
        <w:t> </w:t>
      </w:r>
      <w:r w:rsidRPr="00482CD3">
        <w:rPr>
          <w:rFonts w:ascii="Times New Roman" w:hAnsi="Times New Roman"/>
          <w:sz w:val="28"/>
          <w:szCs w:val="28"/>
          <w:lang w:val="ru-RU"/>
        </w:rPr>
        <w:t>Целью изучения модуля по бадминтону является формирование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физической культурой и спортом средствами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бадминтону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 в соответствии с половозрастными нормами средствами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и развитие физического, нравственного, психологического и социального здоровья обучающихся, двигательных способностей и повышение функциональных возможностей организма, обеспечение культуры безопасного поведения на занятиях по бадминтону;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обогащение двигательного опыта обучающихся физическими упражнениями с общеразвивающей и корригирующей направленностью посредством освоения технических действий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об истории развития бадминтона как олимпийского вида спорта, основных формах занятий бадминтоном, их связи с укреплением здоровья, организацией отдыха и досуга;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обучение двигательным и инструктивным умениям и навыкам, технико-тактическим действиям игры в бадминтон, в физкультурно-оздоровительной и </w:t>
      </w:r>
      <w:r w:rsidRPr="00482CD3">
        <w:rPr>
          <w:rFonts w:ascii="Times New Roman" w:hAnsi="Times New Roman"/>
          <w:sz w:val="28"/>
          <w:szCs w:val="28"/>
          <w:lang w:val="ru-RU"/>
        </w:rPr>
        <w:lastRenderedPageBreak/>
        <w:t>спортивно-оздоровительной деятельности, организации самостоятельных занятий по бадминтону;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социально значимых качеств личности, норм коллективного взаимодействия и сотрудничества в игровой и соревновательной деятельности средствами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бадминтона среди подрастающего поколения, привлечение обучающихся, проявляющих повышенный интерес и способности к занятиям бадминтона,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подростков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163.10.12.4.</w:t>
      </w:r>
      <w:r>
        <w:rPr>
          <w:rFonts w:ascii="Times New Roman" w:hAnsi="Times New Roman"/>
          <w:sz w:val="28"/>
          <w:szCs w:val="28"/>
        </w:rPr>
        <w:t> </w:t>
      </w:r>
      <w:r w:rsidRPr="00482CD3">
        <w:rPr>
          <w:rFonts w:ascii="Times New Roman" w:hAnsi="Times New Roman"/>
          <w:sz w:val="28"/>
          <w:szCs w:val="28"/>
          <w:lang w:val="ru-RU"/>
        </w:rPr>
        <w:t>Место и роль модуля по бадминтону.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бадминтону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гендерных особенностей.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бадминтону поможет обучающимся 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по физической культуре,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 и участии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163.10.12.5.</w:t>
      </w:r>
      <w:r>
        <w:rPr>
          <w:rFonts w:ascii="Times New Roman" w:hAnsi="Times New Roman"/>
          <w:sz w:val="28"/>
          <w:szCs w:val="28"/>
        </w:rPr>
        <w:t> </w:t>
      </w:r>
      <w:r w:rsidRPr="00482CD3">
        <w:rPr>
          <w:rFonts w:ascii="Times New Roman" w:hAnsi="Times New Roman"/>
          <w:sz w:val="28"/>
          <w:szCs w:val="28"/>
          <w:lang w:val="ru-RU"/>
        </w:rPr>
        <w:t>Модуль по бадминтону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бадминтону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w:t>
      </w:r>
      <w:r w:rsidRPr="00482CD3">
        <w:rPr>
          <w:rFonts w:ascii="Times New Roman" w:hAnsi="Times New Roman"/>
          <w:sz w:val="28"/>
          <w:szCs w:val="28"/>
          <w:lang w:val="ru-RU"/>
        </w:rPr>
        <w:lastRenderedPageBreak/>
        <w:t>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163.10.12.6.</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бадминтону.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бадминтоне.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Бадминтон в содержании физической культуры в основной школе: задачи, содержание и формы организации занятий. Система дополнительного образования по бадминтону; организация спортивной работы по бадминтону в общеобразовательной школе. Бадминтон и здоровый образ жизни: характеристика основных форм занятий бадминтоном, их связь с укреплением здоровья, организацией отдыха и досуга.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Возрождение Олимпийских игр и олимпийского движения в современном мире, роль Пьера де Кубертена в их становлении и развитии. Спортивные игры в программе Олимпийских игр. Бадминтон как олимпийский вид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Зарождение олимпийского движения в дореволюционной России. Олимпийское движение в СССР и современной России. История дебюта бадминтона на Олимпийских играх в Барселоне. Развитие бадминтона как олимпийского вида спорта. Олимпийские чемпионы по бадминтону.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бадминтоном на воспитание положительных качеств личности современного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средствами бадминтона. Бадминтон – средство адаптивной физической </w:t>
      </w:r>
      <w:r w:rsidRPr="00482CD3">
        <w:rPr>
          <w:rFonts w:ascii="Times New Roman" w:hAnsi="Times New Roman"/>
          <w:sz w:val="28"/>
          <w:szCs w:val="28"/>
          <w:lang w:val="ru-RU"/>
        </w:rPr>
        <w:lastRenderedPageBreak/>
        <w:t>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Бадминтон и здоровье. Организация здорового образа жизни, профилактика вредных привычек средствами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Составление индивидуального режима дня, место и временной диапазон занятиями бадминтоном в режиме дня. Бадминтон как средство физического развития человека, формирования правильной осанки, профилактики миопии. Составление комплексов физических упражнений с элементами бадминтона с коррекционной направленностью и правила их самостоятельного проведения.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Проведение самостоятельных занятий бадминтоном на открытых площадках и в домашних условиях; подготовка мест занятий, выбор одежды и обуви, предупреждение травматизма. Оценивание состояния организма в покое и после физической нагрузки в процессе самостоятельных занятий бадминтоном. Ведение дневника самоконтроля по физической культуре.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Физическая подготовка в бадминтоне и её влияние на развитие систем организма, связь с укреплением здоровья; физическая подготовленность как результат физической подготовки.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и способы самостоятельного развития физических качеств, необходимых для успешного освоения двигательных умений и навыков в бадминтоне. Способы определения индивидуальной физической нагрузки при занятиях бадминтоном. Правила проведения измерительных процедур по оценке уровня физической подготовленности средствами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техники выполнения тестовых заданий и способы регистрации их результатов средствами контрольных упражнений бадминтона. Правила и способы составления плана самостоятельных занятий физической подготовкой в бадминтоне.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техники безопасности и гигиены мест занятий в процессе выполнения физических упражнений </w:t>
      </w:r>
      <w:r>
        <w:rPr>
          <w:rFonts w:ascii="Times New Roman" w:hAnsi="Times New Roman"/>
          <w:sz w:val="28"/>
          <w:szCs w:val="28"/>
        </w:rPr>
        <w:t>c</w:t>
      </w:r>
      <w:r w:rsidRPr="00482CD3">
        <w:rPr>
          <w:rFonts w:ascii="Times New Roman" w:hAnsi="Times New Roman"/>
          <w:sz w:val="28"/>
          <w:szCs w:val="28"/>
          <w:lang w:val="ru-RU"/>
        </w:rPr>
        <w:t xml:space="preserve"> элементами бадминтона на открытых площадках.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Техническая подготовка в бадминтоне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w:t>
      </w:r>
      <w:r w:rsidRPr="00482CD3">
        <w:rPr>
          <w:rFonts w:ascii="Times New Roman" w:hAnsi="Times New Roman"/>
          <w:sz w:val="28"/>
          <w:szCs w:val="28"/>
          <w:lang w:val="ru-RU"/>
        </w:rPr>
        <w:lastRenderedPageBreak/>
        <w:t>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 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Профилактика и лечение миопии. Разработка индивидуальных планов занятий адаптивной физической культурой для людей с нарушением зрения. Составление планов-конспектов для самостоятельных занятий спортивной подготовкой с использованием средств бадминтона. Способы учёта индивидуальных особенностей при составлении планов самостоятельных тренировочных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Восстановительный массаж как средство оптимизации работоспособности, его правила и приёмы во время самостоятельных занятий бадминтоном.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Банные процедуры как средство восстановления организма при занятиях бадминтоном. Измерение функциональных резервов организма при занятиях бадминтоном. Оказание первой помощи на самостоятельных занятиях бадминтоном и во время активного отдыха.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Бадминтон против близорукости. Упражнения физкультминуток и зрительной гимнастики в процессе учебных занятий бадминтоном. Индивидуальные и парные упражнения с одним и двумя воланами (разноцветными) для профилактики миопии. Физические упражнения на развитие гибкости и подвижности суставов с элементами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техники безопасности и соблюдение правил гигиены в местах занятия бадминтоном.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 средствами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Оздоровительные комплексы для самостоятельных занятий с добавлением ранее разученных упражнений: профилактики нарушения осанки, зрительной гимнастики в режиме учебного дня.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Профилактика перенапряжения систем организма средствами бадминтона: упражнения для профилактики общего утомления и остроты зрения.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бадминтоном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старшеклассников.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держания (хватки) ракетки. Игровые стойки в бадминтоне. Передвижения по площадке. Техника выполнения ударов. Техника выполнения подачи. Техника передвижений в различных зонах площадки с выполнением ударов открытой, закрытой стороной ракетки.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действия: передвижения по площадке, удары на сетке, подачи, техника передвижений в передней зоне площадки с выполнением ударов на сетке. Правила игры и игровая деятельность по правилам с использованием разученных технических приёмов.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Технические действия: удары на сетке, в средней зоне площадки, подачи. Техника передвижений в средней зоне площадки с выполнением атакующих ударов.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Технические и тактические действия: удары в задней зоне площадки, защитные действия игрока, прием и выполнение атакующих ударов.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Технико-тактические действия в нападении. Тактика одиночной игры. Тактика парной игры.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Упражнения общефизической и специальной подготовки для развития физических качеств, доминирующих при освоении двигательных действий в бадминтоне.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Игровая деятельность по правилам с использованием ранее разученных технических приёмов.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163.10.12.7.</w:t>
      </w:r>
      <w:r>
        <w:rPr>
          <w:rFonts w:ascii="Times New Roman" w:hAnsi="Times New Roman"/>
          <w:sz w:val="28"/>
          <w:szCs w:val="28"/>
        </w:rPr>
        <w:t> </w:t>
      </w:r>
      <w:r w:rsidRPr="00482CD3">
        <w:rPr>
          <w:rFonts w:ascii="Times New Roman" w:hAnsi="Times New Roman"/>
          <w:sz w:val="28"/>
          <w:szCs w:val="28"/>
          <w:lang w:val="ru-RU"/>
        </w:rPr>
        <w:t>Содержание модуля по бадминтону способствует достижению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163.10.12.7.1.</w:t>
      </w:r>
      <w:r>
        <w:rPr>
          <w:rFonts w:ascii="Times New Roman" w:hAnsi="Times New Roman"/>
          <w:sz w:val="28"/>
          <w:szCs w:val="28"/>
        </w:rPr>
        <w:t> </w:t>
      </w:r>
      <w:r w:rsidRPr="00482CD3">
        <w:rPr>
          <w:rFonts w:ascii="Times New Roman" w:hAnsi="Times New Roman"/>
          <w:sz w:val="28"/>
          <w:szCs w:val="28"/>
          <w:lang w:val="ru-RU"/>
        </w:rPr>
        <w:t>При изучении модуля по бадминтону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воспитание патриотизма, уважения к Отечеству через знание истории и современного состояния развития бадминтона, включая региональный, </w:t>
      </w:r>
      <w:r w:rsidRPr="00482CD3">
        <w:rPr>
          <w:rFonts w:ascii="Times New Roman" w:hAnsi="Times New Roman"/>
          <w:sz w:val="28"/>
          <w:szCs w:val="28"/>
          <w:lang w:val="ru-RU"/>
        </w:rPr>
        <w:lastRenderedPageBreak/>
        <w:t>всероссийский и международный уровни;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бадминтона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осознанного, уважительного и доброжелательного общения в команде, со сверстниками и педагогами;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бадминтону;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163.10.12.7.2.</w:t>
      </w:r>
      <w:r>
        <w:rPr>
          <w:rFonts w:ascii="Times New Roman" w:hAnsi="Times New Roman"/>
          <w:sz w:val="28"/>
          <w:szCs w:val="28"/>
        </w:rPr>
        <w:t> </w:t>
      </w:r>
      <w:r w:rsidRPr="00482CD3">
        <w:rPr>
          <w:rFonts w:ascii="Times New Roman" w:hAnsi="Times New Roman"/>
          <w:sz w:val="28"/>
          <w:szCs w:val="28"/>
          <w:lang w:val="ru-RU"/>
        </w:rPr>
        <w:t>При изучении модуля по бадминтону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бадминтона,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w:t>
      </w:r>
      <w:r w:rsidRPr="00482CD3">
        <w:rPr>
          <w:rFonts w:ascii="Times New Roman" w:hAnsi="Times New Roman"/>
          <w:sz w:val="28"/>
          <w:szCs w:val="28"/>
          <w:lang w:val="ru-RU"/>
        </w:rPr>
        <w:lastRenderedPageBreak/>
        <w:t>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163.10.12.7.3.</w:t>
      </w:r>
      <w:r>
        <w:rPr>
          <w:rFonts w:ascii="Times New Roman" w:hAnsi="Times New Roman"/>
          <w:sz w:val="28"/>
          <w:szCs w:val="28"/>
        </w:rPr>
        <w:t> </w:t>
      </w:r>
      <w:r w:rsidRPr="00482CD3">
        <w:rPr>
          <w:rFonts w:ascii="Times New Roman" w:hAnsi="Times New Roman"/>
          <w:sz w:val="28"/>
          <w:szCs w:val="28"/>
          <w:lang w:val="ru-RU"/>
        </w:rPr>
        <w:t>При изучении модуля по бадминтону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бадминтоном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истории развития бадминтона как олимпийского вида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основные направления и формы организации бадминтона в современном обществе;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значимости технической подготовки для достижения результативности двигательных действий в бадминтоне и влияния физической подготовки на развитие систем организма и укрепление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игры в бадминтон, основных терминов и понятий, правил организации соревнований;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бадминтона как эффективного средства двигательной активности в режиме дня, соблюдение режима питания и выполнение оздоровительных, коррекционных и профилактических мероприятий в режиме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составлять и выполнять самостоятельно комплексы физических упражнений с элементами бадминтона с коррекционной направленностью;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проведение самостоятельных занятий бадминтоном на открытых площадках и в домашних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оценивать состояние организма в покое и после физической нагрузки в процессе самостоятельных занятий бадминтоном, вести дневник самоконтроля по физической культуре;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способами оценивания техники выполнения двигательных действий и уровня физической подготовленности средствами тестовых заданий и контрольных упражнений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план самостоятельных занятий технической и физической подготовкой в бадминтоне, занятий адаптивной физической культурой для людей с нарушением зрения;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восстановительного массажа и банных процедур как средства оптимизации работоспособности и восстановления организма при самостоятельных занятиях бадминтоном;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оказывать первую помощь на самостоятельных занятиях бадминтоном и во время активного отдыха;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демонстрации правильной техники двигательных действий при игре в бадминтон: способы держания (хватки) ракетки, игровые стойки, передвижения по площадке, удары, подачи;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использование в игре технико-тактические действия в нападении и защите, при одиночной и парной игре;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осуществление игровой деятельности по правилам с использованием ранее разученных технических приёмов.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w:t>
      </w:r>
      <w:r>
        <w:rPr>
          <w:rFonts w:ascii="Times New Roman" w:hAnsi="Times New Roman"/>
          <w:sz w:val="28"/>
          <w:szCs w:val="28"/>
        </w:rPr>
        <w:t> </w:t>
      </w:r>
      <w:r w:rsidRPr="00482CD3">
        <w:rPr>
          <w:rFonts w:ascii="Times New Roman" w:hAnsi="Times New Roman"/>
          <w:sz w:val="28"/>
          <w:szCs w:val="28"/>
          <w:lang w:val="ru-RU"/>
        </w:rPr>
        <w:t>Модуль «Триатлон».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«Триатлон».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«Триатлон» (далее – модуль по триатлону, триатлон)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w:t>
      </w:r>
      <w:r w:rsidRPr="00482CD3">
        <w:rPr>
          <w:rFonts w:ascii="Times New Roman" w:hAnsi="Times New Roman"/>
          <w:sz w:val="28"/>
          <w:szCs w:val="28"/>
          <w:lang w:val="ru-RU"/>
        </w:rPr>
        <w:lastRenderedPageBreak/>
        <w:t>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Триатлон, как комплексный вид спорта, объединяет наиболее популярные циклические спортивные дисциплины - плавание, велогонка, бег и способствует всестороннему физическому, интеллектуальному, нравственному развитию, патриотическому воспитанию обучающихся, их личностному и профессиональному самоопределению. Занятия триатлоном обеспечивают эффективное развитие физических качеств, имеют оздоровительную направленность, повышают уровень функционирования всех систем организма человека.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средств триатлона в образовательной деятельности содействуют формированию у обучающихся важные для жизни навыки и черты характера (целеустремленность, настойчивость, решительность, коммуникабельность, самостоятельность, силу воли и уверенность в своих силах), дают возможность вырабатывать навыки общения, дисциплинированности, самообладания, терпимости, ответственности.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163.10.13.2. Целью изучение модуля по триатлону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циклических видов спорта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163.10.13.3. Задачами изучения модуля по триатлону являются: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 о триатлоне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триатлоне, о его возможностях и значении в процессе укрепления здоровья, физическом развитии и физической подготовки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«триатлон»;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триатлона среди подрастающего поколения, привлечение обучающихся, проявляющих повышенный интерес и способности к занятиям триатлоном,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163.10.13.4.</w:t>
      </w:r>
      <w:r>
        <w:rPr>
          <w:rFonts w:ascii="Times New Roman" w:hAnsi="Times New Roman"/>
          <w:sz w:val="28"/>
          <w:szCs w:val="28"/>
        </w:rPr>
        <w:t> </w:t>
      </w:r>
      <w:r w:rsidRPr="00482CD3">
        <w:rPr>
          <w:rFonts w:ascii="Times New Roman" w:hAnsi="Times New Roman"/>
          <w:sz w:val="28"/>
          <w:szCs w:val="28"/>
          <w:lang w:val="ru-RU"/>
        </w:rPr>
        <w:t>Место и роль модуля по триатлону.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триатлону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триатлону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и другие), предполагая доступность освоения учебного материала всем возрастным категориям обучающихся, независимо от уровня их физического развития и гендерных особенностей.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триатлону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163.10.13.5.</w:t>
      </w:r>
      <w:r>
        <w:rPr>
          <w:rFonts w:ascii="Times New Roman" w:hAnsi="Times New Roman"/>
          <w:sz w:val="28"/>
          <w:szCs w:val="28"/>
        </w:rPr>
        <w:t> </w:t>
      </w:r>
      <w:r w:rsidRPr="00482CD3">
        <w:rPr>
          <w:rFonts w:ascii="Times New Roman" w:hAnsi="Times New Roman"/>
          <w:sz w:val="28"/>
          <w:szCs w:val="28"/>
          <w:lang w:val="ru-RU"/>
        </w:rPr>
        <w:t xml:space="preserve">Модуль по триатлону может быть реализован в следующих </w:t>
      </w:r>
      <w:r w:rsidRPr="00482CD3">
        <w:rPr>
          <w:rFonts w:ascii="Times New Roman" w:hAnsi="Times New Roman"/>
          <w:sz w:val="28"/>
          <w:szCs w:val="28"/>
          <w:lang w:val="ru-RU"/>
        </w:rPr>
        <w:lastRenderedPageBreak/>
        <w:t>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триатлону с выбором различных элементов триатлона,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163.10.13.6.</w:t>
      </w:r>
      <w:r>
        <w:rPr>
          <w:rFonts w:ascii="Times New Roman" w:hAnsi="Times New Roman"/>
          <w:sz w:val="28"/>
          <w:szCs w:val="28"/>
        </w:rPr>
        <w:t> </w:t>
      </w:r>
      <w:r w:rsidRPr="00482CD3">
        <w:rPr>
          <w:rFonts w:ascii="Times New Roman" w:hAnsi="Times New Roman"/>
          <w:sz w:val="28"/>
          <w:szCs w:val="28"/>
          <w:lang w:val="ru-RU"/>
        </w:rPr>
        <w:t>Содержание модуля по триатлону.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триатлоне.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мира, Европы, страны, региона занимающихся развитием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отечественные и зарубежные триатлонисты, тренеры, внесшие общий вклад в развитие и становление современного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Официальный календарь соревнований и физкультурных мероприятий по триатлону, проводимых в Российской Федерации, в регионе для обучающихся образовательных организаций, на международном уровне. Детская лига триатлона, проекты по триатлону для образовательных организаций и обучающихся.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направления спортивного менеджмента и маркетинга в триатлоне.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Современные правила организации и проведение соревнований по триатлону. Правила судейства соревнований по триатлону, роль и обязанности судейской </w:t>
      </w:r>
      <w:r w:rsidRPr="00482CD3">
        <w:rPr>
          <w:rFonts w:ascii="Times New Roman" w:hAnsi="Times New Roman"/>
          <w:sz w:val="28"/>
          <w:szCs w:val="28"/>
          <w:lang w:val="ru-RU"/>
        </w:rPr>
        <w:lastRenderedPageBreak/>
        <w:t>бригады. Требования к участникам соревнований. Основные термины и 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инвентарем и спортивным оборудованием для триатлона. Правила безопасной культуры занятий триатлоном, поведения на соревнованиях в качестве зрителя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дорожного движения, относящихся к велосипедистам и пешеходам.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триатлонистов, методы и меры предупреждения травматизма во время занятий. Первая помощь при травмах и повреждениях во время занятий триатлоном.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правильного питания и суточного пищевого рациона триатлонистов.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триатлоном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триатлоном на укрепление здоровья, повышение функциональных возможностей основных систем организма и развитие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организации здорового образа жизни средствами триатлона, методы профилактики вредных привычек, асоциального и со зависимого поведения. Антидопинговое поведение.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Методы предупреждения и нивелирования конфликтных ситуации во время занятий триатлоном.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Классификация физических упражнений, применяемых в триатлоне: подготовительные, общеразвивающие, специальные и корригирующие.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средств общей и специальной физической подготовки, применяемых в учебных занятиях с юными триатлонистами.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обучения и выполнения различных технических и тактических действий триатлона и эффективность их применения во время прохождения дистанции триатлона. Стратегия и тактика прохождения дистанции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Первые признаки утомления. Средства восстановления после физической нагрузки, приемы массажа и самомассажа после физической нагрузки или во время занятий </w:t>
      </w:r>
      <w:r w:rsidRPr="00482CD3">
        <w:rPr>
          <w:rFonts w:ascii="Times New Roman" w:hAnsi="Times New Roman"/>
          <w:sz w:val="28"/>
          <w:szCs w:val="28"/>
          <w:lang w:val="ru-RU"/>
        </w:rPr>
        <w:lastRenderedPageBreak/>
        <w:t xml:space="preserve">триатлоном.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техники безопасности во время учебных и тренировочных занятий по триатлону. Требования к местам проведения занятий по триатлону, экипировке, инвентарю и оборудованию. Характерные травмы триатлонистов и меры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индивидуальных планов (траектории роста) физической подготовленности. План индивидуальных занятий триатлоном.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Проведение общеразвивающих упражнений с элементами триатлона и включение их в разминку.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комплексы общеразвивающих, оздоровительных и корригирующих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Организация и проведение различных частей урока, занятия, различных форм двигательной активности со средствами триатлона (игры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 элементами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 уровня физической подготовленности по модулю «Триатлон».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самонаблюдения за показателями физического развития, развития физических качеств 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физических упражнений для развития физических качеств триатлониста. Методические принципы построения частей урока (занятия) по триатлону.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и составление комплексов общеразвивающих упражнений. Проектирование комплексов упражнений или части занятия (разминка, подготовительная, основная, заключительная часть, групповое занятие).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и тактические действия в триатлоне,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передвижения в воде: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«чувства воды» и опоры на воду: использование плавания на одной руке, плавания при помощи рук или ног, плавания с поднятой головой и комплексы упражнений на «опорный гребок», плавания «на длину гребка»;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совершенствование техники спортивных способов плавания: специальные упражнения в воде с различным положением рук и ног, прыжков в воду, различные виды поворотов, плавание с помощью одних ног или рук, с дыханием на 3, 5, 7 гребков, плавание со сменой скорости и частоты гребков;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совершенствование техники и тактики плавания на открытой воде: плавание с поднятой головой, плавание в группе спортсменов с общего старта (с понтона или бортика бассейна), плавание с выходом на берег (бортик бассейна), постепенное увеличение дистанции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передвижения на велосипеде: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езды по кругу со сменой направления движения, езда стоя по прямой с кратковременной остановкой в заданном месте, преодоление препятствий различной высоты (3–10 см), упражнения в парах на прямой, движение «змейкой»;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правильная посадка и техника педалирования: положение рук на руле велосипеда и ног на педалях, различные виды посадки, езда на велосипеде в положении сидя в седле и стоя на педалях, применение переключателя передач для изменения передаточного соотношения, использование веса тела в управлении скоростью движения велосипеда;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прохождения сложных участков: особенности посадки на различных участках трассы, на прохождении поворотов, подъемов и спусков, способы бега с велосипедом и быстрой посадки на велосипед.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передвижения бегом (беговая подготовка):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подводящие упражнения, различные виды ходьбы, легкие прыжки и бег на месте, бег трусцой, ритмичный бег (бег на коротких отрезках от 30 м до 100 м с переменной скоростью);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бега: бег обычный, семенящий, с ускорением, приставными и скрестными шагами, спиной вперед, челночный, на различные дистанции и с различной скоростью, прыжковые и беговые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бега в триатлоне: бег после езды на велосипеде, чередование бега и езды на велосипеде.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специальной направленности: с предметами и без предметов на развитие общих и специальных физических качеств триатлониста.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Учебные соревнования по триатлону. Участие в физкультурно- оздоровительных и спортивных мероприятиях по триатлону (проект «Триатлон в школе», Детская лига триатлона и других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163.10.13.7.</w:t>
      </w:r>
      <w:r>
        <w:rPr>
          <w:rFonts w:ascii="Times New Roman" w:hAnsi="Times New Roman"/>
          <w:sz w:val="28"/>
          <w:szCs w:val="28"/>
        </w:rPr>
        <w:t> </w:t>
      </w:r>
      <w:r w:rsidRPr="00482CD3">
        <w:rPr>
          <w:rFonts w:ascii="Times New Roman" w:hAnsi="Times New Roman"/>
          <w:sz w:val="28"/>
          <w:szCs w:val="28"/>
          <w:lang w:val="ru-RU"/>
        </w:rPr>
        <w:t>Содержание модуля по триатлону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163.10.13.7.1.</w:t>
      </w:r>
      <w:r>
        <w:rPr>
          <w:rFonts w:ascii="Times New Roman" w:hAnsi="Times New Roman"/>
          <w:sz w:val="28"/>
          <w:szCs w:val="28"/>
        </w:rPr>
        <w:t> </w:t>
      </w:r>
      <w:r w:rsidRPr="00482CD3">
        <w:rPr>
          <w:rFonts w:ascii="Times New Roman" w:hAnsi="Times New Roman"/>
          <w:sz w:val="28"/>
          <w:szCs w:val="28"/>
          <w:lang w:val="ru-RU"/>
        </w:rPr>
        <w:t>При изучении модуля по триатлону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достижения российских спортсменов и национальной сборной команды страны по триатлону на чемпионатах Европы, мира, Олимпийских играх и других международных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ориентироваться на основные нормы морали, духовно-нравственной культуры и ценностного отношения к физической культуре средствами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готовности к саморазвитию, самообразованию и самовоспитанию через ценности, традиции и идеалы главных организаций триатлона регионального, всероссийского и мирового уровней, отечественных и зарубежных триатлонных клубов, а также школьных спортивных клубов;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асоциального и созависимого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процессе занятий, игровой и соревновательной деятельности по триатлону;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готовность соблюдать правила индивидуального и коллективного безопасного </w:t>
      </w:r>
      <w:r w:rsidRPr="00482CD3">
        <w:rPr>
          <w:rFonts w:ascii="Times New Roman" w:hAnsi="Times New Roman"/>
          <w:sz w:val="28"/>
          <w:szCs w:val="28"/>
          <w:lang w:val="ru-RU"/>
        </w:rPr>
        <w:lastRenderedPageBreak/>
        <w:t>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163.10.13.7.2.</w:t>
      </w:r>
      <w:r>
        <w:rPr>
          <w:rFonts w:ascii="Times New Roman" w:hAnsi="Times New Roman"/>
          <w:sz w:val="28"/>
          <w:szCs w:val="28"/>
        </w:rPr>
        <w:t> </w:t>
      </w:r>
      <w:r w:rsidRPr="00482CD3">
        <w:rPr>
          <w:rFonts w:ascii="Times New Roman" w:hAnsi="Times New Roman"/>
          <w:sz w:val="28"/>
          <w:szCs w:val="28"/>
          <w:lang w:val="ru-RU"/>
        </w:rPr>
        <w:t>При изучении модуля по триатлону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триатлона,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триатлону;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163.10.13.7.3.</w:t>
      </w:r>
      <w:r>
        <w:rPr>
          <w:rFonts w:ascii="Times New Roman" w:hAnsi="Times New Roman"/>
          <w:sz w:val="28"/>
          <w:szCs w:val="28"/>
        </w:rPr>
        <w:t> </w:t>
      </w:r>
      <w:r w:rsidRPr="00482CD3">
        <w:rPr>
          <w:rFonts w:ascii="Times New Roman" w:hAnsi="Times New Roman"/>
          <w:sz w:val="28"/>
          <w:szCs w:val="28"/>
          <w:lang w:val="ru-RU"/>
        </w:rPr>
        <w:t xml:space="preserve">При изучении модуля по триатлону на уровне основного общего </w:t>
      </w:r>
      <w:r w:rsidRPr="00482CD3">
        <w:rPr>
          <w:rFonts w:ascii="Times New Roman" w:hAnsi="Times New Roman"/>
          <w:sz w:val="28"/>
          <w:szCs w:val="28"/>
          <w:lang w:val="ru-RU"/>
        </w:rPr>
        <w:lastRenderedPageBreak/>
        <w:t>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влиянии занятий триатлоном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роли главных спортивных организаций, занимающихся развитием триатлона в мире, в Европе, в России и в своем регионе;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выдающихся отечественных и зарубежных триатлонистов и тренеров, внесших наибольший вклад в развитие и становление современного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различных проектов в развитии и популяризации триатлона для школьников, участие в проектах по триатлону, участие в физкультурно-соревновательной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особенностей стратегии и тактики прохождения дистанций триатлона различной длины и сложности;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основных направлений развития спортивного маркетинга в триатлоне, развитие интереса в области спортивного маркетинга;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знания основ современных правил организации и проведения соревнований по триатлону;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и соблюдение правил соревнований по триатлону в процессе учебной и соревновательной деятельности, применение правил соревнований и судейской терминологии в судейской практике;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проектировать, организовывать и проводить различные части урока в качестве помощника учителя, подвижные игры и эстафеты с элементами триатлона,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устойчивого навыка систематического наблюдения за своим физическим состоянием, величиной физических нагрузок, показателями развития основных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характеризовать и выполнять комплексы общеразвивающих и корригирующих упражнений, упражнений на развитие физических качеств, специальных упражнений для формирования эффективной техники двигательных </w:t>
      </w:r>
      <w:r w:rsidRPr="00482CD3">
        <w:rPr>
          <w:rFonts w:ascii="Times New Roman" w:hAnsi="Times New Roman"/>
          <w:sz w:val="28"/>
          <w:szCs w:val="28"/>
          <w:lang w:val="ru-RU"/>
        </w:rPr>
        <w:lastRenderedPageBreak/>
        <w:t>действий триатлониста;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различные виды передвижений (плавание, велогонка, бег) в различных видах естественной среды (водоемы, велодорожки, лесопарковая зона) с изменением скорости, темпа и дистанции в учебной,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технику спортивного плавания различными способами, прохождения поворотов, стартовых прыжков, техники бега по равнине со сменой скорости бега и частоты шагов, техники езды на велосипеде (быстрая посадка и сход с велосипеда, прохождение подъемов, спусков, поворотов в различных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устройства и назначения основных узлов спортивного велосипеда, овладение навыками технического обслуживания велосипеда;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демонстрация индивидуальных, групповых и командных тактический действий при прохождении дистанции триатлона в учебной, игровой,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отслеживать правильность двигательных действий и выявлять ошибки в технике и тактике движений в различных дисциплинах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триатлоном;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соблюдать требования к местам проведения занятий триатлоном, правила ухода за спортивным оборудованием, инвентарем;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основ правил дорожного движения, относящихся к велосипедистам и пешеходам;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и применение правил безопасности при занятиях триатлоном, правомерного поведения во время соревнований по триатлону в качестве зрителя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основных методов и мер предупреждения травматизма во время занятий триатлоном, умение оказания первой помощи при травмах и повреждениях во время занятий триатлоном;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планировать и проводить самостоятельные занятия по освоению </w:t>
      </w:r>
      <w:r w:rsidRPr="00482CD3">
        <w:rPr>
          <w:rFonts w:ascii="Times New Roman" w:hAnsi="Times New Roman"/>
          <w:sz w:val="28"/>
          <w:szCs w:val="28"/>
          <w:lang w:val="ru-RU"/>
        </w:rPr>
        <w:lastRenderedPageBreak/>
        <w:t>двигательных навыков и развитию основных физических качеств триатлониста, контролировать и анализировать эффективность этих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и соблюдение основ организации здорового образа жизни средствами триатлона, методов профилактики вредных привычек, асоциального и созависимого поведения, основ антидопингового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и выполнение контрольно-тестовых упражнений по общей, специальной физической подготовке триатлонистов, проведение тестирования уровня физической подготовленности в триатлоне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w:t>
      </w:r>
      <w:r>
        <w:rPr>
          <w:rFonts w:ascii="Times New Roman" w:hAnsi="Times New Roman"/>
          <w:sz w:val="28"/>
          <w:szCs w:val="28"/>
        </w:rPr>
        <w:t> </w:t>
      </w:r>
      <w:r w:rsidRPr="00482CD3">
        <w:rPr>
          <w:rFonts w:ascii="Times New Roman" w:hAnsi="Times New Roman"/>
          <w:sz w:val="28"/>
          <w:szCs w:val="28"/>
          <w:lang w:val="ru-RU"/>
        </w:rPr>
        <w:t>Модуль «Лапта».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«Лапта».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«Лапта» (далее – модуль по лапте, лапта)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Лапта является универсальным средством физического воспитания и способствует гармоничному развитию, укреплению здоровья детей. В  образовательном процессе средства лапты содействуют комплексному развитию у обучающихся всех физических качеств, комплексно влияют на органы и системы растущего организма ребенка, укрепляя и повышая их функциональный уровень.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обучающихся как в зале, так и на открытом воздухе.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Регулярные занятия лаптой содействуют развитию личностных качеств обучающихся, формированию коллективизма, инициативности, решительности, </w:t>
      </w:r>
      <w:r w:rsidRPr="00482CD3">
        <w:rPr>
          <w:rFonts w:ascii="Times New Roman" w:hAnsi="Times New Roman"/>
          <w:sz w:val="28"/>
          <w:szCs w:val="28"/>
          <w:lang w:val="ru-RU"/>
        </w:rPr>
        <w:lastRenderedPageBreak/>
        <w:t>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163.10.14.2. Целью изучения модуля по лапте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163.10.14.3. Задачами изучения модуля по лапте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лапты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лапте, о ее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«лапта»;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учебно-познавательного </w:t>
      </w:r>
      <w:r w:rsidRPr="00482CD3">
        <w:rPr>
          <w:rFonts w:ascii="Times New Roman" w:hAnsi="Times New Roman"/>
          <w:sz w:val="28"/>
          <w:szCs w:val="28"/>
          <w:lang w:val="ru-RU"/>
        </w:rPr>
        <w:lastRenderedPageBreak/>
        <w:t>интереса к физической культуре, удовлетворение индивидуальных потребностей, обучающихся в занятиях физической культурой и спортом средствами лапты;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163.10.14.4.</w:t>
      </w:r>
      <w:r>
        <w:rPr>
          <w:rFonts w:ascii="Times New Roman" w:hAnsi="Times New Roman"/>
          <w:sz w:val="28"/>
          <w:szCs w:val="28"/>
        </w:rPr>
        <w:t> </w:t>
      </w:r>
      <w:r w:rsidRPr="00482CD3">
        <w:rPr>
          <w:rFonts w:ascii="Times New Roman" w:hAnsi="Times New Roman"/>
          <w:sz w:val="28"/>
          <w:szCs w:val="28"/>
          <w:lang w:val="ru-RU"/>
        </w:rPr>
        <w:t>Место и роль модуля по лапте.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лапте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лапте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деятельности школьных спортивных клубов, подготовке обучающихся к сдаче норм ГТО и участии в спортивных мероприятиях.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163.10.14.5.</w:t>
      </w:r>
      <w:r>
        <w:rPr>
          <w:rFonts w:ascii="Times New Roman" w:hAnsi="Times New Roman"/>
          <w:sz w:val="28"/>
          <w:szCs w:val="28"/>
        </w:rPr>
        <w:t> </w:t>
      </w:r>
      <w:r w:rsidRPr="00482CD3">
        <w:rPr>
          <w:rFonts w:ascii="Times New Roman" w:hAnsi="Times New Roman"/>
          <w:sz w:val="28"/>
          <w:szCs w:val="28"/>
          <w:lang w:val="ru-RU"/>
        </w:rPr>
        <w:t>Модуль по лапте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учётом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163.10.14.6.</w:t>
      </w:r>
      <w:r>
        <w:rPr>
          <w:rFonts w:ascii="Times New Roman" w:hAnsi="Times New Roman"/>
          <w:sz w:val="28"/>
          <w:szCs w:val="28"/>
        </w:rPr>
        <w:t> </w:t>
      </w:r>
      <w:r w:rsidRPr="00482CD3">
        <w:rPr>
          <w:rFonts w:ascii="Times New Roman" w:hAnsi="Times New Roman"/>
          <w:sz w:val="28"/>
          <w:szCs w:val="28"/>
          <w:lang w:val="ru-RU"/>
        </w:rPr>
        <w:t>Содержание модуля по лапте.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Знания о лапте.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зарождения лапты. Известные отечественные игроки в лапту и тренеры. Современное состояние лапты в Российской Федерации. Место лапты в Единой всероссийской спортивной классификации. Понятие спортивных федераций по лапте, как общественных организаций. Сильнейшие спортсмены и тренеры в современной лапте.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Официальные правила соревнований по лапте. Регионы Российской Федерации, развивающие лапту, команды - победители всероссийских соревнований.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Разновидности лапты. Основные понятия о спортивных сооружениях и инвентаре.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Амплуа полевых игроков при игре в лапту.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безопасного поведения во время занятий лаптой. Характерные травмы игроки в лапту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 Режим дня при занятиях лаптой. Правила личной гигиены во время занятий лаптой.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для развития физических качеств игроков в лапту. Основные средства и методы обучения технике и тактике игры лапта.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правила их проведения. Организация и проведение игр специальной направленности с элементами лапты.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Организация и проведение самостоятельных занятий по лапте. Составление планов и самостоятельное проведение занятий по лапте.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по </w:t>
      </w:r>
      <w:r w:rsidRPr="00482CD3">
        <w:rPr>
          <w:rFonts w:ascii="Times New Roman" w:hAnsi="Times New Roman"/>
          <w:sz w:val="28"/>
          <w:szCs w:val="28"/>
          <w:lang w:val="ru-RU"/>
        </w:rPr>
        <w:lastRenderedPageBreak/>
        <w:t>лапте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восстановления организма после физической нагрузки. Правила личной гигиены, требования к спортивной одежде и обуви для занятий лаптой. 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соперников.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 по общей и специальной физической подготовке. Оценка уровня технической и тактической подготовленности игроков в лапту.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и методы профилактики пагубных привычек, асоциального и созависимого поведения. Антидопинговое поведение.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общеразвивающих упражнений без предметов и с предметами для развития физических качеств (быстроты, силы, скоростно-силовых качеств, ловкости, выносливости, гибкости). Подвижные игры с элементами лапты: «Поймай лису», «Баскетбол с теннисным мячом», «Перестрелки» и другие.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Специально-подготовительные упражнения, развивающие основные качества, необходимые для овладения техникой и тактикой игры в лапту.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нападения. Стойки бьющего: для удара сверху, снизу. Стойки перебежчика: высокий старт, низкий старт. Передвижения: ходьба, бег, прыжки, остановки и падения, приемы, позволяющие избежать осаливания. Удары битой по мячу способом сверху, сбоку. Подача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защиты. Стойки. Передвижения: ходьба, бег, прыжки. Ловля мяча: высоко, низколетящего, катящегося. Передачи мяча: сверху, сбоку, снизу. Техника осаливания неподвижного игрока и бегущего в одном направлении. Бросок способом сверху, сбоку.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Тактика нападения.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 в случае, когда партнеры </w:t>
      </w:r>
      <w:r w:rsidRPr="00482CD3">
        <w:rPr>
          <w:rFonts w:ascii="Times New Roman" w:hAnsi="Times New Roman"/>
          <w:sz w:val="28"/>
          <w:szCs w:val="28"/>
          <w:lang w:val="ru-RU"/>
        </w:rPr>
        <w:lastRenderedPageBreak/>
        <w:t>приносят своей команде очки. Действия нападающего при выносе мяча защитником за линию дома. Выбор места для перебежки. Действия нападающего при ошибках защитников (неточная подача мяча, мяч выходит из поля зрения защитников). Действия нападающего находящегося: за линией дома, за линией кона. Действия нападающего при осаливании, самоосаливании, переосаливании.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действия. Взаимодействия двух, трех и более перебежчиков с перемещением от линии дома до линии кона и наоборот. Виды групповых перебежек. Групповые перебежки после удара сверху («свечой») за линию дома. Групповые перебежки команды, имеющей в ходе встречи меньшее количество очков. Взаимодействия бьющего ударом сверху и перебежчика (или нескольких, находящихся в пригороде). Взаимодействие нападающего, бьющих ударом сбоку  и перебежчиков, находящихся за линией кона. Методика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взаимодействия: расположение и взаимодействие игроков при организации атакующих действий в различных игровых ситуациях, расположение и взаимодействие игроков при розыгрышах стандартных ситуаций в атаке. Системы игры в нападении: 2-2-2, 1-3-2, 3-2-1. Принципы системы нападения и расстановка игроков по игровым функциям: бьющие ударом сверху, бегунки, бьющие ударом сбоку. Командные действия при игре в нападении: преимущественное использование игроками ударов сверху, преимущественное использование нападающими ударов сверху и «свечой», преимущественное использование игроками дальних боковых ударов.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Действия команды, проигрывающей в конце встречи от 1 до 12 очков. Действия команды, выигрывающей в ходе встречи: с небольшим преимуществом, с большим преимуществом. Действия команды в случае, когда есть только один игрок, имеющий право на удар. Взаимодействия перебежчиков, находящихся за линией дома и за линией кона при последнем бьющем игроке. Методика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защиты: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Выбор места для ловли мяча при ударах (сверху, сбоку, «свечой»).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Действия защитника при: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пропуске мяча, летящего в его сторону;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страховке своих партнеров при ударе сверху;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выборе места для того, чтобы осалить перебежчика;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выборе места для получения мяча от партнера;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переосаливании (обратном осаливании);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расположении нападающих в пригороде и за линией кона;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перебежках нападающих.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Действия подающего при выносе мяча за линию дома.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Групповые действия. Взаимодействие двух, трех и более игроков при розыгрыше мяча после удара соперника. Действия группы защитников передней линии (правый ближний, левый ближний, центральный) при ударах сверху (вправо и влево).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взаимодействия: расположение и взаимодействие игроков при организации оборонительных действий в различных игровых ситуациях, расположение и взаимодействие игроков при розыгрышах стандартных ситуаций в защите. Системы игры. 1-2-1-2, 1-3-2, 1-2-2-1 (ознакомление). Принципы системы защиты и расположение игроков защиты на площадке.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Действия команды защиты при: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ударе сверху (в правую, левую зоны и по центру);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ударе сбоку и «свечой»;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проигрывающей по ходу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случае, когда у нападающих остался один игрок, имеющий право на удар;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одиночных перебежках соперника, групповых перебежках соперника;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ударе, после которого мяч улетает за боковую линию;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самоосаливание соперника, переосаливание соперника.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подающего с игроками передней линии, центрального и игроками задней линии. Тактические комбинации и отдельные моменты игры (стандартные положения). Методика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лапту. Малые (упрощенные) игры в технико-тактической подготовке игроков в лапту.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163.10.14.7.</w:t>
      </w:r>
      <w:r>
        <w:rPr>
          <w:rFonts w:ascii="Times New Roman" w:hAnsi="Times New Roman"/>
          <w:sz w:val="28"/>
          <w:szCs w:val="28"/>
        </w:rPr>
        <w:t> </w:t>
      </w:r>
      <w:r w:rsidRPr="00482CD3">
        <w:rPr>
          <w:rFonts w:ascii="Times New Roman" w:hAnsi="Times New Roman"/>
          <w:sz w:val="28"/>
          <w:szCs w:val="28"/>
          <w:lang w:val="ru-RU"/>
        </w:rPr>
        <w:t>Содержание модуля по лапте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163.10.14.7.1.</w:t>
      </w:r>
      <w:r>
        <w:rPr>
          <w:rFonts w:ascii="Times New Roman" w:hAnsi="Times New Roman"/>
          <w:sz w:val="28"/>
          <w:szCs w:val="28"/>
        </w:rPr>
        <w:t> </w:t>
      </w:r>
      <w:r w:rsidRPr="00482CD3">
        <w:rPr>
          <w:rFonts w:ascii="Times New Roman" w:hAnsi="Times New Roman"/>
          <w:sz w:val="28"/>
          <w:szCs w:val="28"/>
          <w:lang w:val="ru-RU"/>
        </w:rPr>
        <w:t>В результате изучения модуля по лапте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знание истории и современного состояния развития лапты;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лапте, мотивации и осознанному выбору индивидуальной траектории образования средствами лапты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«лапта»;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положительных качеств личности и управление своими эмоциями в различных ситуациях и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осознанное,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163.10.14.7.2.</w:t>
      </w:r>
      <w:r>
        <w:rPr>
          <w:rFonts w:ascii="Times New Roman" w:hAnsi="Times New Roman"/>
          <w:sz w:val="28"/>
          <w:szCs w:val="28"/>
        </w:rPr>
        <w:t> </w:t>
      </w:r>
      <w:r w:rsidRPr="00482CD3">
        <w:rPr>
          <w:rFonts w:ascii="Times New Roman" w:hAnsi="Times New Roman"/>
          <w:sz w:val="28"/>
          <w:szCs w:val="28"/>
          <w:lang w:val="ru-RU"/>
        </w:rPr>
        <w:t xml:space="preserve">В результате изучения модуля по лапте на уровне основного общего образования у обучающихся будут сформированы следующие метапредметные результаты: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лапты и составлять планы в рамках физкультурно-спортивной деятельности, выбирать успешную стратегию и тактику в различных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163.10.14.7.3.</w:t>
      </w:r>
      <w:r>
        <w:rPr>
          <w:rFonts w:ascii="Times New Roman" w:hAnsi="Times New Roman"/>
          <w:sz w:val="28"/>
          <w:szCs w:val="28"/>
        </w:rPr>
        <w:t> </w:t>
      </w:r>
      <w:r w:rsidRPr="00482CD3">
        <w:rPr>
          <w:rFonts w:ascii="Times New Roman" w:hAnsi="Times New Roman"/>
          <w:sz w:val="28"/>
          <w:szCs w:val="28"/>
          <w:lang w:val="ru-RU"/>
        </w:rPr>
        <w:t>В результате изучения модуля по лапте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соревнований по виду спорта лапта, состава судейской коллегии, обслуживающей соревнования по лапте и основных функций судей, жестов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и демонстрация базовых технических приемов техники игры, знание, демонстрация базовых тактических действий игроков в лапту;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основных средств и методов обучения базовым техническим приемам и тактическим действиям лапты;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правил личной гигиены и ухода за спортивным инвентарем и оборудованием, подбора спортивной одежды и обуви для занятий по лапте;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организовывать самостоятельные занятия с использованием средств лапты,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контрольно-тестовых упражнений для определения уровня физической и технической подготовленности игроков в лапту;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коллективе сверстников при выполнении групповых и командных упражнений тактического характера, проявление толерантности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w:t>
      </w:r>
      <w:r>
        <w:rPr>
          <w:rFonts w:ascii="Times New Roman" w:hAnsi="Times New Roman"/>
          <w:sz w:val="28"/>
          <w:szCs w:val="28"/>
        </w:rPr>
        <w:t> </w:t>
      </w:r>
      <w:r w:rsidRPr="00482CD3">
        <w:rPr>
          <w:rFonts w:ascii="Times New Roman" w:hAnsi="Times New Roman"/>
          <w:sz w:val="28"/>
          <w:szCs w:val="28"/>
          <w:lang w:val="ru-RU"/>
        </w:rPr>
        <w:t>Модуль «Футбол для всех».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«Футбол для всех».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Учебный модуль «Футбол для всех»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футболу создает максимально благоприятные условия для раскрытия и развития физических, духовных способностей ребенка, его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Командный характер игры в футбол воспитывает чувство дружбы, товарищества, взаимопомощи, развивает такие ценные моральные качества, как чувство ответственности, уважение к партнерам и соперникам, дисциплинированность, активность, личные качества - самостоятельность,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Систематические занятия футболом содействуют развитию личностных качеств обучающихся, обеспечивают каждому обучающемуся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163.10.15.2.</w:t>
      </w:r>
      <w:r>
        <w:rPr>
          <w:rFonts w:ascii="Times New Roman" w:hAnsi="Times New Roman"/>
          <w:sz w:val="28"/>
          <w:szCs w:val="28"/>
        </w:rPr>
        <w:t> </w:t>
      </w:r>
      <w:r w:rsidRPr="00482CD3">
        <w:rPr>
          <w:rFonts w:ascii="Times New Roman" w:hAnsi="Times New Roman"/>
          <w:sz w:val="28"/>
          <w:szCs w:val="28"/>
          <w:lang w:val="ru-RU"/>
        </w:rPr>
        <w:t>Целью изучения модуля по футболу является содействие всестороннему развитию личности посредством формирования физической культуры обучающихся с использованием средств футбола, формирования у подрастающего поколения потребности в ведении здорового образа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футболу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культуры движений, обогащение двигательного опыта физическими упражнениями с общеразвивающей и корригирующей </w:t>
      </w:r>
      <w:r w:rsidRPr="00482CD3">
        <w:rPr>
          <w:rFonts w:ascii="Times New Roman" w:hAnsi="Times New Roman"/>
          <w:sz w:val="28"/>
          <w:szCs w:val="28"/>
          <w:lang w:val="ru-RU"/>
        </w:rPr>
        <w:lastRenderedPageBreak/>
        <w:t>направленностью, техническими действиями и приемами в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приобщение обучающихся к здоровому образу жизни и гармонии тела средствами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и сохранения здоровья, развитие основных физических качеств и повышение функциональных способностей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нравственных качеств, чувства товарищества и личной ответственности, сотрудничества в игровой и соревновательной деятельности в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163.10.15.4.</w:t>
      </w:r>
      <w:r>
        <w:rPr>
          <w:rFonts w:ascii="Times New Roman" w:hAnsi="Times New Roman"/>
          <w:sz w:val="28"/>
          <w:szCs w:val="28"/>
        </w:rPr>
        <w:t> </w:t>
      </w:r>
      <w:r w:rsidRPr="00482CD3">
        <w:rPr>
          <w:rFonts w:ascii="Times New Roman" w:hAnsi="Times New Roman"/>
          <w:sz w:val="28"/>
          <w:szCs w:val="28"/>
          <w:lang w:val="ru-RU"/>
        </w:rPr>
        <w:t>Место и роль модуля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футболу расширяет и дополняет знания, полученные в результате освоения программы по физической культуре на уровне основного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Учитель имеет возможность вариативно использовать учебный материал в разных частях урока по физической культуре с выбором различных элементов игры в футбол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163.10.15.5.</w:t>
      </w:r>
      <w:r>
        <w:rPr>
          <w:rFonts w:ascii="Times New Roman" w:hAnsi="Times New Roman"/>
          <w:sz w:val="28"/>
          <w:szCs w:val="28"/>
        </w:rPr>
        <w:t> </w:t>
      </w:r>
      <w:r w:rsidRPr="00482CD3">
        <w:rPr>
          <w:rFonts w:ascii="Times New Roman" w:hAnsi="Times New Roman"/>
          <w:sz w:val="28"/>
          <w:szCs w:val="28"/>
          <w:lang w:val="ru-RU"/>
        </w:rPr>
        <w:t>Модуль по футболу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футболу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w:t>
      </w:r>
      <w:r w:rsidRPr="00482CD3">
        <w:rPr>
          <w:rFonts w:ascii="Times New Roman" w:hAnsi="Times New Roman"/>
          <w:sz w:val="28"/>
          <w:szCs w:val="28"/>
          <w:lang w:val="ru-RU"/>
        </w:rPr>
        <w:lastRenderedPageBreak/>
        <w:t>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163.10.15.6.</w:t>
      </w:r>
      <w:r>
        <w:rPr>
          <w:rFonts w:ascii="Times New Roman" w:hAnsi="Times New Roman"/>
          <w:sz w:val="28"/>
          <w:szCs w:val="28"/>
        </w:rPr>
        <w:t> </w:t>
      </w:r>
      <w:r w:rsidRPr="00482CD3">
        <w:rPr>
          <w:rFonts w:ascii="Times New Roman" w:hAnsi="Times New Roman"/>
          <w:sz w:val="28"/>
          <w:szCs w:val="28"/>
          <w:lang w:val="ru-RU"/>
        </w:rPr>
        <w:t>Содержание модуля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безопасности во время занятий футболом. Правила игры в футбол. Физическая культура и спорт в России. Развитие футбола в России и за рубежом.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Строение и функции организма человека. Влияние физических упражнений на организм занимающихся. Гигиенические знания и навыки. Закаливание. Режим и питание 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Врачебный контроль и самоконтроль. Оказание первой медицинской 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основных физических качеств футболиста.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о спортивной этике и взаимоотношениях между обучающимися. Игровые амплуа в футболе. Подбор общеразвивающих упражнений для разминки футболистов различных амплуа.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Подготовка места занятий, выбор одежды и обуви для занятий футболом в зависимости от места проведения занятий. Организация и проведение соревнований по футболу для обучающихся младшего возраста во время активного отдыха и каникул.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техники осваиваемых специальных упражнений с футбольным мячом, способы выявления и устранения ошибок в технике выполнения упражнений. Тестирование уровня физической подготовленности в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подготовительных и специальных упражнений, формирующих двигательные умения и навыки футболиста.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действия в игре.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передвижения: бег обычный, спиной вперед, скрестным и приставным шагом, по прямой, дугами, с изменением направления и скорости.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Прыжки: вверх, вверх – вперед, вверх – назад, вверх – вправо, вверх – влево, толчком двумя ногами с места и толчком одной и двумя ногами с разбега. Для </w:t>
      </w:r>
      <w:r w:rsidRPr="00482CD3">
        <w:rPr>
          <w:rFonts w:ascii="Times New Roman" w:hAnsi="Times New Roman"/>
          <w:sz w:val="28"/>
          <w:szCs w:val="28"/>
          <w:lang w:val="ru-RU"/>
        </w:rPr>
        <w:lastRenderedPageBreak/>
        <w:t>вратарей – прыжки в сторону с падением «перекатом». Повороты переступанием, прыжком, на одной ноге, в стороны и назад, на месте и в движении. Остановка во время бега выпадом и прыжком.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Удары по мячу ногой: внутренней стороной стопы, внутренней и средней частью подъёма, по неподвижному и катящемуся (навстречу, от игрока, справа и слева) мячу, по прыгающему и летящему мячу внутренней стороной стопы и средней частью подъёма, внешней частью подъёма, после остановки, рывков, ведения, обманных движений, посылая мяч низом и верхом на короткое среднее расстояние.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Удары на точность: в определенную цель на поле, в ворота, в ноги партнеру, на ход двигающемуся партнеру.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Остановка мяча: подошвой и внутренней стороной стопы катящегося и опускающегося мяча – на месте, в движении вперед и назад, внутренней стороной стопы, бедром и грудью летящего навстречу мяча, с переводом в стороны, подготавливая мяч для последующих действий и закрывая его туловищем от соперника.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Ведение мяча: внутренней частью подъёма, внешней частью подъёма, правой, левой ногой и поочерёдно по прямой и кругу, а также меняя направление движения, между стоек и движущимися партнёрами, изменяя скорость, выполняя ускорения и рывки, не теряя контроль над мячом.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Обманные движения (финты): «уход» выпадом (при атаке противника спереди умение показать туловищем движение в сторону и уйти с мячом в другую), «остановкой» мяча ногой (после замедления бега и ложной попытки остановки мяча выполняется рывок с мячом), «ударом» по мячу ногой (имитируя удар, уход от соперника вправо или влево).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Отбор мяча: при единоборстве с соперником, находящимся на месте, движущимся навстречу или сбоку, применяя выбивание мяча ногой в выпаде.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Вбрасывание мяча: из-за боковой линии, с места из положения ноги вместе и шага, на точность: в ноги или на ход партнеру.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игры вратаря: основная стойка вратаря. Передвижение в воротах без мяча в сторону скрестным, приставным шагом и скачками.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Ловля: летящего навстречу и несколько в сторону от вратаря мяча на высоте груди и живота без прыжка и в прыжке, катящего и низко летящего навстречу и несколько в сторону мяча без падения и с падением, высоко летящего навстречу и в сторону мяча без прыжка и в прыжке с места и с разбега, летящего в сторону на уровне живота, груди мяча с падением перекатом.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Быстрый подъём с мячом на ноги после падения. Отбивание мяча одной или двумя рукам без прыжка и в прыжке, с места и разбега. Выбивание мяча ногой: с земли (по неподвижному мячу) и с рук (с воздуха по выпущенному из рук и подброшенному перед собой мячу) на точность.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Тактические действия в нападении.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без мяча. Выбор месторасположения на футбольном поле.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с мячом. Способы остановки в зависимости от направления, траектории и скорости мяча. Определение игровой ситуации, целесообразной для использования ведения мяча, выбор способа и направления ведения. Применение различных видов обводки (с изменением скорости направления движения с мячом, изученные финты) в зависимости от игровой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действия. Взаимодействие двух и более игроков. Передача в ноги партнеру, на свободное место, на удар, короткую или среднюю передачи, низом или верхом. Комбинация «игра в стенку». Игровые комбинации при стандартных положениях: начале игры, угловом, штрафном и свободных ударах, вбрасывание мяча (не менее одной по каждой группе).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защиты.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Выбор позиции по отношению «опекаемого» игрока и противодействие получению им мяча. Выбор момента и способа действия (удар или остановка) для перехвата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действия. Противодействие комбинации «стенка». Взаимодействие игроков при розыгрыше противником «стандартных» комбинаций.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Тактика вратаря. Выбор правильной позиции в воротах при различных ударах в зависимости от «угла удара». Розыгрыш мяча от своих ворот, вести мяч в игру </w:t>
      </w:r>
      <w:r w:rsidRPr="00482CD3">
        <w:rPr>
          <w:rFonts w:ascii="Times New Roman" w:hAnsi="Times New Roman"/>
          <w:sz w:val="28"/>
          <w:szCs w:val="28"/>
          <w:lang w:val="ru-RU"/>
        </w:rPr>
        <w:lastRenderedPageBreak/>
        <w:t>(после ловли) открывшемуся партнеру, занимать правильную позицию при угловом, штрафном и свободном ударах вблизи своих ворот.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163.10.15.7.</w:t>
      </w:r>
      <w:r>
        <w:rPr>
          <w:rFonts w:ascii="Times New Roman" w:hAnsi="Times New Roman"/>
          <w:sz w:val="28"/>
          <w:szCs w:val="28"/>
        </w:rPr>
        <w:t> </w:t>
      </w:r>
      <w:r w:rsidRPr="00482CD3">
        <w:rPr>
          <w:rFonts w:ascii="Times New Roman" w:hAnsi="Times New Roman"/>
          <w:sz w:val="28"/>
          <w:szCs w:val="28"/>
          <w:lang w:val="ru-RU"/>
        </w:rPr>
        <w:t>Содержание модуля по футболу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163.10.15.7.1.</w:t>
      </w:r>
      <w:r>
        <w:rPr>
          <w:rFonts w:ascii="Times New Roman" w:hAnsi="Times New Roman"/>
          <w:sz w:val="28"/>
          <w:szCs w:val="28"/>
        </w:rPr>
        <w:t> </w:t>
      </w:r>
      <w:r w:rsidRPr="00482CD3">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и способность обучающихся к саморазвитию и самообразованию;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доброжелательности и эмоционально-нравственной отзывчивости, понимания во время игры в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навыков сотрудничества со сверстниками и взрослыми в разных игровых ситуациях, умение не создавать конфликты и находить выходы из спорных ситуаций во время игры в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эстетических потребностей, ценностей и чувств;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установки на безопасный, здоровый образ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163.10.15.7.2.</w:t>
      </w:r>
      <w:r>
        <w:rPr>
          <w:rFonts w:ascii="Times New Roman" w:hAnsi="Times New Roman"/>
          <w:sz w:val="28"/>
          <w:szCs w:val="28"/>
        </w:rPr>
        <w:t> </w:t>
      </w:r>
      <w:r w:rsidRPr="00482CD3">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способностью принимать и сохранять цели и задачи учебной деятельности, поиска средств её осуществления с использованием игры в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двигательными действиями и физическими упражнениями футбола и активное их использование в самостоятельно организованной физкультурно-оздоровительной и спортивно-оздоровительной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способностью использовать знаки, символы, схемы в игровой и соревновательной деятельности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аргументирование своей позиции и координирование ее с позициями партнеров в сотрудничестве при выработке общего решения в совместной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163.10.15.7.3.</w:t>
      </w:r>
      <w:r>
        <w:rPr>
          <w:rFonts w:ascii="Times New Roman" w:hAnsi="Times New Roman"/>
          <w:sz w:val="28"/>
          <w:szCs w:val="28"/>
        </w:rPr>
        <w:t> </w:t>
      </w:r>
      <w:r w:rsidRPr="00482CD3">
        <w:rPr>
          <w:rFonts w:ascii="Times New Roman" w:hAnsi="Times New Roman"/>
          <w:sz w:val="28"/>
          <w:szCs w:val="28"/>
          <w:lang w:val="ru-RU"/>
        </w:rPr>
        <w:t>При изучении модуля «Футбол для всех»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первоначальных представлений о развитии футбола, олимпийского движения, истории возникновения и развития игры в России и мире;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различными приемами владения мячом;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тактических и стратегических приемов организации игры в футбол в быстро меняющейся игровой обстановке;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различных приемов владения мячом и специальными упражнениями футбола, активное их использование в самостоятельно организованной физкультурно-оздоровительной и спортивно-оздоровительной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основными техническими и тактическими элементами футбола и применение их в игре в групповых и командных действиях в нападении и защите;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организация соревнований по футболу для обучающихся младшего школьного возраста;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основе игры в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показателями развития основных физических качеств (силы, быстроты, выносливости, координации, гибкости).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w:t>
      </w:r>
      <w:r>
        <w:rPr>
          <w:rFonts w:ascii="Times New Roman" w:hAnsi="Times New Roman"/>
          <w:sz w:val="28"/>
          <w:szCs w:val="28"/>
        </w:rPr>
        <w:t> </w:t>
      </w:r>
      <w:r w:rsidRPr="00482CD3">
        <w:rPr>
          <w:rFonts w:ascii="Times New Roman" w:hAnsi="Times New Roman"/>
          <w:sz w:val="28"/>
          <w:szCs w:val="28"/>
          <w:lang w:val="ru-RU"/>
        </w:rPr>
        <w:t>Модуль «Шахматы в школе».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«Шахматы в школе».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«Шахматы в школе»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w:t>
      </w:r>
      <w:r w:rsidRPr="00482CD3">
        <w:rPr>
          <w:rFonts w:ascii="Times New Roman" w:hAnsi="Times New Roman"/>
          <w:sz w:val="28"/>
          <w:szCs w:val="28"/>
          <w:lang w:val="ru-RU"/>
        </w:rPr>
        <w:lastRenderedPageBreak/>
        <w:t>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Социально-педагогическая функция шахмат выражается в развитии у детей способности самостоятельно логически мыслить, формировании навыков систематизированной аналитической работы, что окажет в дальнейшем помощь в реализации научной и практической деятельности. Занятие шахматами сопряжено с постоянной систематизацией получаемых на уроках знаний, выработкой у детей способности реагировать на большой поток информации и быстро её осмысливать. Для подростков шахматы являются интеллектуальной формой проведения досуга.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Игра в шахматы способствует формированию у обучающихся навыков сотрудничества со сверстниками и взрослыми, решению проблем творческого и поискового характера, планирования, контроля и оценки своих действий в соответствии с поставленной задачей, овладению логическими действиями сравнения, анализа, синтеза, установления аналогий и причинно-следственных связей.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163.10.16.2.</w:t>
      </w:r>
      <w:r>
        <w:rPr>
          <w:rFonts w:ascii="Times New Roman" w:hAnsi="Times New Roman"/>
          <w:sz w:val="28"/>
          <w:szCs w:val="28"/>
        </w:rPr>
        <w:t> </w:t>
      </w:r>
      <w:r w:rsidRPr="00482CD3">
        <w:rPr>
          <w:rFonts w:ascii="Times New Roman" w:hAnsi="Times New Roman"/>
          <w:sz w:val="28"/>
          <w:szCs w:val="28"/>
          <w:lang w:val="ru-RU"/>
        </w:rPr>
        <w:t>Целью изучения модуля «Шахматы в школе» является создание условий для гармоничного когнитивного развития детей подросткового возраста посредством их массового вовлечения в шахматную игру.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163.10.16.3.</w:t>
      </w:r>
      <w:r>
        <w:rPr>
          <w:rFonts w:ascii="Times New Roman" w:hAnsi="Times New Roman"/>
          <w:sz w:val="28"/>
          <w:szCs w:val="28"/>
        </w:rPr>
        <w:t> </w:t>
      </w:r>
      <w:r w:rsidRPr="00482CD3">
        <w:rPr>
          <w:rFonts w:ascii="Times New Roman" w:hAnsi="Times New Roman"/>
          <w:sz w:val="28"/>
          <w:szCs w:val="28"/>
          <w:lang w:val="ru-RU"/>
        </w:rPr>
        <w:t>Задачами изучения модуля «Шахматы в школе»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приобщение обучающихся основной школы к шахматной культуре;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новых знаний, умений и навыков игры в шахматы;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 привлечение обучающихся, проявляющих повышенный интерес и способности к занятиям шахматами,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приобретение знаний из истории развития шахмат;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углубление знаний в области шахматной игры, получение представлений о различных тактических приёмах;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освоение принципов игры в дебюте, миттельшпиле и эндшпиле;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изучение приёмов и методов шахматной 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представлений об интеллектуальной культуре вообще и о </w:t>
      </w:r>
      <w:r w:rsidRPr="00482CD3">
        <w:rPr>
          <w:rFonts w:ascii="Times New Roman" w:hAnsi="Times New Roman"/>
          <w:sz w:val="28"/>
          <w:szCs w:val="28"/>
          <w:lang w:val="ru-RU"/>
        </w:rPr>
        <w:lastRenderedPageBreak/>
        <w:t xml:space="preserve">культуре шахмат в частности;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первоначальных умений саморегуляции интеллектуальных и эмоциональных проявлений;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стремления вести здоровый образ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приобщение подростков к самостоятельным занятиям интеллектуальными играми и использованию их в свободное время;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воспитание положительных качеств личности, норм коллективного взаимодействия и сотрудничества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у подростков устойчивой мотивации к интеллектуальным занятиям;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выдержки, собранности, внимательности;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эстетического восприятия действительности;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уважения к чужому мнению.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163.10.16.4.</w:t>
      </w:r>
      <w:r>
        <w:rPr>
          <w:rFonts w:ascii="Times New Roman" w:hAnsi="Times New Roman"/>
          <w:sz w:val="28"/>
          <w:szCs w:val="28"/>
        </w:rPr>
        <w:t> </w:t>
      </w:r>
      <w:r w:rsidRPr="00482CD3">
        <w:rPr>
          <w:rFonts w:ascii="Times New Roman" w:hAnsi="Times New Roman"/>
          <w:sz w:val="28"/>
          <w:szCs w:val="28"/>
          <w:lang w:val="ru-RU"/>
        </w:rPr>
        <w:t>Место и роль модуля «Шахматы в школе».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«Шахматы в школе» доступен для освоения обучающимися 5, 6 и 7 классов,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«Шахматы в школе» поможет обучающимся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и проведении спортивных мероприятий.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Основу содержания урока составляет изучение основ теории и практики шахматной игры с дальнейшим закреплением полученных знаний в игровой деятельности, включающей в себя игру с соперником, спарринги, соревновательную деятельность, шахматные праздники.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163.10.16.5.</w:t>
      </w:r>
      <w:r>
        <w:rPr>
          <w:rFonts w:ascii="Times New Roman" w:hAnsi="Times New Roman"/>
          <w:sz w:val="28"/>
          <w:szCs w:val="28"/>
        </w:rPr>
        <w:t> </w:t>
      </w:r>
      <w:r w:rsidRPr="00482CD3">
        <w:rPr>
          <w:rFonts w:ascii="Times New Roman" w:hAnsi="Times New Roman"/>
          <w:sz w:val="28"/>
          <w:szCs w:val="28"/>
          <w:lang w:val="ru-RU"/>
        </w:rPr>
        <w:t>Модуль «Шахматы в школе»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обучению игре в шахматы с учётом возраста и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163.10.16.6.</w:t>
      </w:r>
      <w:r>
        <w:rPr>
          <w:rFonts w:ascii="Times New Roman" w:hAnsi="Times New Roman"/>
          <w:sz w:val="28"/>
          <w:szCs w:val="28"/>
        </w:rPr>
        <w:t> </w:t>
      </w:r>
      <w:r w:rsidRPr="00482CD3">
        <w:rPr>
          <w:rFonts w:ascii="Times New Roman" w:hAnsi="Times New Roman"/>
          <w:sz w:val="28"/>
          <w:szCs w:val="28"/>
          <w:lang w:val="ru-RU"/>
        </w:rPr>
        <w:t>Содержание модуля «Шахматы в школе».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об игре в шахматы.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Теоретические основы и правила шахматной игры.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шахмат.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Шахматная игра как спорт в международном сообществе; цели, задачи, оздоровительное и воспитательное значение шахмат. История зарождения и развития шахматной игры, её роль в современном обществе. Чемпионы мира по шахматам. Современные выдающиеся отечественные и зарубежные шахматисты.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Базовые понятия шахматной игры.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техники безопасности во время занятий шахматами. Понятие о травмах и способах их предупреждения. Правила поведения шахматистов, шахматный этикет. Шахматные соревнования и правила их проведения.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Структура и содержание тренировочных занятий по шахматам. Основные термины и понятия в шахматной игре: белое и чёрное поле, горизонталь, вертикаль, диагональ, центр, шахматные фигуры (ладья, слон, ферзь, конь, пешка, король); ход и взятие каждой фигурой, нападение, защита, начальное положение, ход, взятие, удар, взятие на проходе, длинная и короткая рокировка, шах, мат, пат, ничья, ценность шахматных фигур, сравнительная сила фигур, стадии шахматной партии, </w:t>
      </w:r>
      <w:r w:rsidRPr="00482CD3">
        <w:rPr>
          <w:rFonts w:ascii="Times New Roman" w:hAnsi="Times New Roman"/>
          <w:sz w:val="28"/>
          <w:szCs w:val="28"/>
          <w:lang w:val="ru-RU"/>
        </w:rPr>
        <w:lastRenderedPageBreak/>
        <w:t xml:space="preserve">основные тактические приёмы; шахматная партия, запись шахматной партии, основы дебюта, атака на рокировавшегося и нерокировавшегося короля в начале партии, атака при равносторонних и разносторонних рокировках, основы пешечных, ладейных и легкофигурных эндшпилей.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физкультурной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Практико-ориентированная соревновательная деятельность.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Данный вид деятельности включает в себя конкурсы решения позиций, спарринги, соревнования, шахматные праздники.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Тесты и контрольные точки на все пройденные тактические приемы и шахматные комбинации, стратегические приемы.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163.10.16.7.</w:t>
      </w:r>
      <w:r>
        <w:rPr>
          <w:rFonts w:ascii="Times New Roman" w:hAnsi="Times New Roman"/>
          <w:sz w:val="28"/>
          <w:szCs w:val="28"/>
        </w:rPr>
        <w:t> </w:t>
      </w:r>
      <w:r w:rsidRPr="00482CD3">
        <w:rPr>
          <w:rFonts w:ascii="Times New Roman" w:hAnsi="Times New Roman"/>
          <w:sz w:val="28"/>
          <w:szCs w:val="28"/>
          <w:lang w:val="ru-RU"/>
        </w:rPr>
        <w:t>Содержание модуля «Шахматы в школе»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163.10.16.7.1.</w:t>
      </w:r>
      <w:r>
        <w:rPr>
          <w:rFonts w:ascii="Times New Roman" w:hAnsi="Times New Roman"/>
          <w:sz w:val="28"/>
          <w:szCs w:val="28"/>
        </w:rPr>
        <w:t> </w:t>
      </w:r>
      <w:r w:rsidRPr="00482CD3">
        <w:rPr>
          <w:rFonts w:ascii="Times New Roman" w:hAnsi="Times New Roman"/>
          <w:sz w:val="28"/>
          <w:szCs w:val="28"/>
          <w:lang w:val="ru-RU"/>
        </w:rPr>
        <w:t>При изучении модуля «Шахматы в школе»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основ российской, гражданской идентичности;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ориентация на моральные нормы и их выполнение;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основ шахматной культуры и наличие чувства прекрасного;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важности бережного отношения к собственному здоровью;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наличие мотивации к творческому труду, работе на результат;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готовность и способность к саморазвитию и самообучению;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уважительное отношение к иному мнению;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приобретение основных навыков сотрудничества со взрослыми людьми и сверстниками;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этических чувств доброжелательности, толерантности и эмоционально-нравственной отзывчивости, понимания и сопереживания чувствам и обстоятельствам других людей, оказание бескорыстной помощи окружающим;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управлять своими эмоциями, дисциплинированность, внимательность, трудолюбие и упорство в достижении поставленных целей;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навыков творческого подхода при решении различных задач, </w:t>
      </w:r>
      <w:r w:rsidRPr="00482CD3">
        <w:rPr>
          <w:rFonts w:ascii="Times New Roman" w:hAnsi="Times New Roman"/>
          <w:sz w:val="28"/>
          <w:szCs w:val="28"/>
          <w:lang w:val="ru-RU"/>
        </w:rPr>
        <w:lastRenderedPageBreak/>
        <w:t xml:space="preserve">стремление к работе на результат.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163.10.16.7.2.</w:t>
      </w:r>
      <w:r>
        <w:rPr>
          <w:rFonts w:ascii="Times New Roman" w:hAnsi="Times New Roman"/>
          <w:sz w:val="28"/>
          <w:szCs w:val="28"/>
        </w:rPr>
        <w:t> </w:t>
      </w:r>
      <w:r w:rsidRPr="00482CD3">
        <w:rPr>
          <w:rFonts w:ascii="Times New Roman" w:hAnsi="Times New Roman"/>
          <w:sz w:val="28"/>
          <w:szCs w:val="28"/>
          <w:lang w:val="ru-RU"/>
        </w:rPr>
        <w:t>При изучении модуля «Шахматы в школе»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 помощью педагога и самостоятельно выделять и формулировать познавательную цель деятельности в области шахматной игры;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способом структурирования шахматных знаний;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выбрать наиболее эффективный способ решения учебной задачи в конкретных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находить необходимую информацию;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совместно с учителем ставить и формулировать задачу, самостоятельно создавать алгоритмы деятельности при решении проблемы творческого или поискового характера;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моделировать, владение широким спектром логических действий и операций, включая общие приёмы решения задач;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строить логические цепи рассуждений, анализировать и просчитывать результат своих действий, воспроизводить по памяти информацию, устанавливать причинно-следственные связи, предвидеть реакцию соперника, сопоставлять факты, концентрировать внимание, находить нестандартные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находить компромиссы и общие решения, разрешать конфликты на основе согласования различных позиций;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формулировать, аргументировать и отстаивать своё мнение, вести дискуссию, обсуждать содержание и результаты совместной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донести свою точку зрения до других и отстаивать собственную позицию, а также уважать и учитывать позицию партнёра (собеседника);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возможность организовывать и осуществлять сотрудничество и кооперацию с учителем и сверстниками, передавать информацию и отображать предметное содержание и условия деятельности в речи.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планировать, контролировать и объективно оценивать свои умственные, физические, учебные и практические действия в соответствии с поставленной задачей и условиями её реализации;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способность принимать и сохранять учебную цель и задачу, планировать её реализацию (в том числе во внутреннем плане), контролировать и оценивать свои действия, вносить соответствующие коррективы в их выполнение.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163.10.16.7.3.</w:t>
      </w:r>
      <w:r>
        <w:rPr>
          <w:rFonts w:ascii="Times New Roman" w:hAnsi="Times New Roman"/>
          <w:sz w:val="28"/>
          <w:szCs w:val="28"/>
        </w:rPr>
        <w:t> </w:t>
      </w:r>
      <w:r w:rsidRPr="00482CD3">
        <w:rPr>
          <w:rFonts w:ascii="Times New Roman" w:hAnsi="Times New Roman"/>
          <w:sz w:val="28"/>
          <w:szCs w:val="28"/>
          <w:lang w:val="ru-RU"/>
        </w:rPr>
        <w:t>При изучении модуля «Шахматы в школе»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правил техники безопасности во время занятий шахматами;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истории возникновения и развития шахматной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чемпионов мира по шахматам, их вклада в развитие шахмат;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истории возникновения шахматных соревнований, правил проведения соревнований и личностных (интеллектуальные, физические, духовно-нравственные) качеств шахматиста - спортсмена;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истории развития шахматной культуры и спорта в России, выдающихся шахматных деятелей России;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правил разыгрывания дебюта;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техники расчета вариантов;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основ стратегического преимущества;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специфики открытых и полуоткрытых линий, специфики «хороших» и «плохих» фигур;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поиск и решение различные шахматные комбинации;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приобретение навыков разыгрывания пешечных окончаний;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длительно концентрировать внимание во время шахматной партии;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истории возникновения шахматных дебютов;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основ начала шахматной партии и его особенности;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приемов развития атаки на короля в разных стадиях шахматной партии;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специфики «сильных» и «слабых» фигур, понимание «форпоста»;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на практике приемов подключения ладьи к атаке на короля соперника;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приобретение элементарных навыков разыгрывания слоновых окончаний;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применение на практике тактических и стратегических средств шахматной </w:t>
      </w:r>
      <w:r w:rsidRPr="00482CD3">
        <w:rPr>
          <w:rFonts w:ascii="Times New Roman" w:hAnsi="Times New Roman"/>
          <w:sz w:val="28"/>
          <w:szCs w:val="28"/>
          <w:lang w:val="ru-RU"/>
        </w:rPr>
        <w:lastRenderedPageBreak/>
        <w:t>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находить и решать различные шахматные комбинации;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стратегическими особенностями разыгрывания дебюта;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обучение различным пешечным формациям;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ценить классическое шахматное наследие;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ключевых шахматных компетенций;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элементарных навыков разыгрывания коневых окончаний;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фундаментального стратегического подхода в шахматах;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анализировать, разбирать шахматные партии.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w:t>
      </w:r>
      <w:r>
        <w:rPr>
          <w:rFonts w:ascii="Times New Roman" w:hAnsi="Times New Roman"/>
          <w:sz w:val="28"/>
          <w:szCs w:val="28"/>
        </w:rPr>
        <w:t> </w:t>
      </w:r>
      <w:r w:rsidRPr="00482CD3">
        <w:rPr>
          <w:rFonts w:ascii="Times New Roman" w:hAnsi="Times New Roman"/>
          <w:sz w:val="28"/>
          <w:szCs w:val="28"/>
          <w:lang w:val="ru-RU"/>
        </w:rPr>
        <w:t>Модуль «Городошный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«Городошный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«Городошный спорт» (далее – модуль по городошному спорту, городошный спорт)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Городошный спорт – традиционный для России вид спорта, который способствует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 Игра в городки связана с ходьбой, наклонами, приседаниями, остановками, ускорениями, метанием биты. Игроку необходимо уметь удерживать равновесие во время выполнения разгона биты и наведения ее на цель, ориентироваться в пространстве, чувствовать ритм движения, сохранять необходимое положение звеньев биомеханической цепи за счет развития силовых качеств, обладать эластичным опорно-двигательным аппаратом, быть координированным и ловким.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Городошный спорт – игра, где формируются важные черты характера, развиваются многие навыки: умение общаться, способность выдерживать физическую нагрузку, преодолевать психологические трудности и сомнения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 xml:space="preserve">в достижении цели, формируется определенный образ мышления, умение быстро и, главное, рационально реагировать на изменение игровой ситуации.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городошным спортом для обучающихся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также предполагают длительное время нахождения занимающихся на свежем воздухе, что в сочетании с физическими упражнениями является формой закаливания и благотворно влияет на укрепление здоровья, снижение заболеваемости, повышение устойчивости организма к меняющимся погодным условиям и повышение уровня работоспособности обучающихся. Оздоровительная направленность занятий городошным спортом выражается и в том, что заниматься им могут дети, имеющие ограничения по состоянию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163.10.17.2.</w:t>
      </w:r>
      <w:r>
        <w:rPr>
          <w:rFonts w:ascii="Times New Roman" w:hAnsi="Times New Roman"/>
          <w:sz w:val="28"/>
          <w:szCs w:val="28"/>
        </w:rPr>
        <w:t> </w:t>
      </w:r>
      <w:r w:rsidRPr="00482CD3">
        <w:rPr>
          <w:rFonts w:ascii="Times New Roman" w:hAnsi="Times New Roman"/>
          <w:sz w:val="28"/>
          <w:szCs w:val="28"/>
          <w:lang w:val="ru-RU"/>
        </w:rPr>
        <w:t>Целью изучения модуля по городошному спорту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городошного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городошному спорту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игры в городки и городошного спорта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общих представлений о городошном спорте, </w:t>
      </w:r>
      <w:r w:rsidRPr="00482CD3">
        <w:rPr>
          <w:rFonts w:ascii="Times New Roman" w:hAnsi="Times New Roman"/>
          <w:sz w:val="28"/>
          <w:szCs w:val="28"/>
          <w:lang w:val="ru-RU"/>
        </w:rPr>
        <w:br/>
        <w:t>о его возможностях и значении в процессе укрепления здоровья, физическом развитии и физической подготовки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образовательного фундамента, основанного как на знаниях и умениях в области физической культуры и спорта, так и на соответствующем </w:t>
      </w:r>
      <w:r w:rsidRPr="00482CD3">
        <w:rPr>
          <w:rFonts w:ascii="Times New Roman" w:hAnsi="Times New Roman"/>
          <w:sz w:val="28"/>
          <w:szCs w:val="28"/>
          <w:lang w:val="ru-RU"/>
        </w:rPr>
        <w:lastRenderedPageBreak/>
        <w:t>культурном уровне развития личности обучающегося, создающего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городошного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городошного спорта среди подрастающего поколения, привлечение обучающихся, проявляющих повышенный интерес и способности к занятиям городошным спортом,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163.10.17.4.</w:t>
      </w:r>
      <w:r>
        <w:rPr>
          <w:rFonts w:ascii="Times New Roman" w:hAnsi="Times New Roman"/>
          <w:sz w:val="28"/>
          <w:szCs w:val="28"/>
        </w:rPr>
        <w:t> </w:t>
      </w:r>
      <w:r w:rsidRPr="00482CD3">
        <w:rPr>
          <w:rFonts w:ascii="Times New Roman" w:hAnsi="Times New Roman"/>
          <w:sz w:val="28"/>
          <w:szCs w:val="28"/>
          <w:lang w:val="ru-RU"/>
        </w:rPr>
        <w:t>Место и роль модуля по городошному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городошному спорту доступен для освоения всем обучающимся, независимо от уровня их физического развития и гендерных особенностей </w:t>
      </w:r>
      <w:r w:rsidRPr="00482CD3">
        <w:rPr>
          <w:rFonts w:ascii="Times New Roman" w:hAnsi="Times New Roman"/>
          <w:sz w:val="28"/>
          <w:szCs w:val="28"/>
          <w:lang w:val="ru-RU"/>
        </w:rPr>
        <w:br/>
        <w:t>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городошному спорту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городошному спорту поможет обучающимся </w:t>
      </w:r>
      <w:r w:rsidRPr="00482CD3">
        <w:rPr>
          <w:rFonts w:ascii="Times New Roman" w:hAnsi="Times New Roman"/>
          <w:sz w:val="28"/>
          <w:szCs w:val="28"/>
          <w:lang w:val="ru-RU"/>
        </w:rPr>
        <w:br/>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163.10.17.5.</w:t>
      </w:r>
      <w:r>
        <w:rPr>
          <w:rFonts w:ascii="Times New Roman" w:hAnsi="Times New Roman"/>
          <w:sz w:val="28"/>
          <w:szCs w:val="28"/>
        </w:rPr>
        <w:t> </w:t>
      </w:r>
      <w:r w:rsidRPr="00482CD3">
        <w:rPr>
          <w:rFonts w:ascii="Times New Roman" w:hAnsi="Times New Roman"/>
          <w:sz w:val="28"/>
          <w:szCs w:val="28"/>
          <w:lang w:val="ru-RU"/>
        </w:rPr>
        <w:t xml:space="preserve">Модуль по городошному спорту может быть реализован </w:t>
      </w:r>
      <w:r w:rsidRPr="00482CD3">
        <w:rPr>
          <w:rFonts w:ascii="Times New Roman" w:hAnsi="Times New Roman"/>
          <w:sz w:val="28"/>
          <w:szCs w:val="28"/>
          <w:lang w:val="ru-RU"/>
        </w:rPr>
        <w:br/>
        <w:t>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при самостоятельном планировании учителем физической культуры процесса освоения обучающимися учебного материала по городошному спорту с выбором различных элементов городошного спорта,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163.10.17.6.</w:t>
      </w:r>
      <w:r>
        <w:rPr>
          <w:rFonts w:ascii="Times New Roman" w:hAnsi="Times New Roman"/>
          <w:sz w:val="28"/>
          <w:szCs w:val="28"/>
        </w:rPr>
        <w:t> </w:t>
      </w:r>
      <w:r w:rsidRPr="00482CD3">
        <w:rPr>
          <w:rFonts w:ascii="Times New Roman" w:hAnsi="Times New Roman"/>
          <w:sz w:val="28"/>
          <w:szCs w:val="28"/>
          <w:lang w:val="ru-RU"/>
        </w:rPr>
        <w:t>Содержание модуля по городошному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городошном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Общие сведения о ведущих городошных отечественных и зарубежных клубах, сборных и их достижениях.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городошных организаций мира, Европы, страны, региона.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отечественные и зарубежные городошники, тренеры, внесшие большой вклад в развитие и становление современного городошного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Официальный календарь соревнований и физкультурных мероприятий </w:t>
      </w:r>
      <w:r w:rsidRPr="00482CD3">
        <w:rPr>
          <w:rFonts w:ascii="Times New Roman" w:hAnsi="Times New Roman"/>
          <w:sz w:val="28"/>
          <w:szCs w:val="28"/>
          <w:lang w:val="ru-RU"/>
        </w:rPr>
        <w:br/>
        <w:t xml:space="preserve">по городошному спорту, проводимых в Российской Федерации, в регионе </w:t>
      </w:r>
      <w:r w:rsidRPr="00482CD3">
        <w:rPr>
          <w:rFonts w:ascii="Times New Roman" w:hAnsi="Times New Roman"/>
          <w:sz w:val="28"/>
          <w:szCs w:val="28"/>
          <w:lang w:val="ru-RU"/>
        </w:rPr>
        <w:br/>
        <w:t xml:space="preserve">для обучающихся образовательных организаций, на международном уровне. Школьные спортивные и физкультурные соревнования по городошному спорту, «Меткие биты», городошные проекты для образовательных организаций и </w:t>
      </w:r>
      <w:r w:rsidRPr="00482CD3">
        <w:rPr>
          <w:rFonts w:ascii="Times New Roman" w:hAnsi="Times New Roman"/>
          <w:sz w:val="28"/>
          <w:szCs w:val="28"/>
          <w:lang w:val="ru-RU"/>
        </w:rPr>
        <w:lastRenderedPageBreak/>
        <w:t>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Современные правила организации и проведения соревнований </w:t>
      </w:r>
      <w:r w:rsidRPr="00482CD3">
        <w:rPr>
          <w:rFonts w:ascii="Times New Roman" w:hAnsi="Times New Roman"/>
          <w:sz w:val="28"/>
          <w:szCs w:val="28"/>
          <w:lang w:val="ru-RU"/>
        </w:rPr>
        <w:br/>
        <w:t>по городошному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судейства соревнований по городошному спорту; роль и обязанности судейской коллегии.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инвентарем, спортивным оборудованием, городошной площадкой.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безопасной культуры занятий городошным спортом, поведения </w:t>
      </w:r>
      <w:r w:rsidRPr="00482CD3">
        <w:rPr>
          <w:rFonts w:ascii="Times New Roman" w:hAnsi="Times New Roman"/>
          <w:sz w:val="28"/>
          <w:szCs w:val="28"/>
          <w:lang w:val="ru-RU"/>
        </w:rPr>
        <w:br/>
        <w:t>на стадионе во время просмотра игры в качестве зрителя или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городошников, методы и меры предупреждения травматизма во время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правильного питания и суточного пищевого рациона городошников.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городошным спортом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городошным спортом на укрепление здоровья, повышение функциональных возможностей основных систем организма и развитие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организации здорового образа жизни средствами городошного спорта, методы профилактики вредных привычек и асоциального ведомого (отклоняющегося)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городошным спортом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Методы предупреждения и нивелирования конфликтных ситуации во время занятий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средств общей и специальной физической подготовки, применяемых в учебных занятиях с юными городошниками.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Стратегия и тактика игры в городки.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Основы обучения и выполнения различных технических элементов, тактических действий городошного спорта и эффективность их применения </w:t>
      </w:r>
      <w:r w:rsidRPr="00482CD3">
        <w:rPr>
          <w:rFonts w:ascii="Times New Roman" w:hAnsi="Times New Roman"/>
          <w:sz w:val="28"/>
          <w:szCs w:val="28"/>
          <w:lang w:val="ru-RU"/>
        </w:rPr>
        <w:br/>
        <w:t>во время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Самоконтроль и его 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признаки утомления. Средства восстановления после физической нагрузки, приемы массажа и самомассажа после физической нагрузки и (или) во время занятий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 за физической нагрузкой, самоконтроль физического развития; анализ своих показателей и сопоставление их со среднестатистическими данными.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для занятий городошным спортом в летнее и зимнее время.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индивидуальных планов (траектории роста)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 индивидуальных занятий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Организация (с помощью учителя) и проведение общеразвивающей </w:t>
      </w:r>
      <w:r w:rsidRPr="00482CD3">
        <w:rPr>
          <w:rFonts w:ascii="Times New Roman" w:hAnsi="Times New Roman"/>
          <w:sz w:val="28"/>
          <w:szCs w:val="28"/>
          <w:lang w:val="ru-RU"/>
        </w:rPr>
        <w:br/>
        <w:t>и специальной разминки городошника.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комплексы общеразвивающих, оздоровительных </w:t>
      </w:r>
      <w:r w:rsidRPr="00482CD3">
        <w:rPr>
          <w:rFonts w:ascii="Times New Roman" w:hAnsi="Times New Roman"/>
          <w:sz w:val="28"/>
          <w:szCs w:val="28"/>
          <w:lang w:val="ru-RU"/>
        </w:rPr>
        <w:br/>
        <w:t>и корригирующих упражнений. Закаливающие процедуры.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Организация и проведение различных частей урока, занятия, различных форм двигательной активности со средствами городошного спорта (игры </w:t>
      </w:r>
      <w:r w:rsidRPr="00482CD3">
        <w:rPr>
          <w:rFonts w:ascii="Times New Roman" w:hAnsi="Times New Roman"/>
          <w:sz w:val="28"/>
          <w:szCs w:val="28"/>
          <w:lang w:val="ru-RU"/>
        </w:rPr>
        <w:br/>
        <w:t>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 элементами городошного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 по физической культуре, модулю «городошный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Дневник самонаблюдения за показателями физического развития, развития физических качеств и состояния здоровья. Методика проведения наблюдения </w:t>
      </w:r>
      <w:r w:rsidRPr="00482CD3">
        <w:rPr>
          <w:rFonts w:ascii="Times New Roman" w:hAnsi="Times New Roman"/>
          <w:sz w:val="28"/>
          <w:szCs w:val="28"/>
          <w:lang w:val="ru-RU"/>
        </w:rPr>
        <w:br/>
        <w:t>за динамикой показателей физического развития.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физических упражнений для развития физических качеств городошника.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Методические принципы построения частей урока (занятия) по городошному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Подбор и составление комплексов общеразвивающих упражнений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с городошной битой.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Проектирование комплексов упражнений и (или) части занятия (разминка, подготовительная, основная, заключительная часть; групповое занятие).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приемы и тактические действия в городошном спорте,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Броски по отдельно стоящим городкам в различных частях «города» </w:t>
      </w:r>
      <w:r w:rsidRPr="00482CD3">
        <w:rPr>
          <w:rFonts w:ascii="Times New Roman" w:hAnsi="Times New Roman"/>
          <w:sz w:val="28"/>
          <w:szCs w:val="28"/>
          <w:lang w:val="ru-RU"/>
        </w:rPr>
        <w:br/>
        <w:t>и «пригорода» с мягким приземлением биты, броски по комбинациям из двух, трех и четырех городков с применением специальных бросков с изменением плоскостей вращения биты. Броски с изменением высоты полета биты, с приземлением биты как ручкой справа, так и комлем. Броски по высоким фигурам и комбинациям городков. Броски по фигуре «Колодец» с отскоком биты от поверхности «пригорода».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при выбивании простых фигур, широких фигур, высоких фигур, фигуры «Колодец», фигуры «Письмо»;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при выбивании комбинаций городков, расположенных на поверхности «города», комбинаций городков от фигур «Пулеметное гнездо», «Часовые», «Тир», комбинаций городков от фигуры «Письмо», штрафного городка и комбинаций с ним;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действия в различных игровых ситуациях, расстановка игроков в заходе в соответствии с их индивидуальными предпочтениями в игре и командной целесообразностью;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перестановки игроков в заходе при возникновении необходимости поменять рисунок игры и повысить ее эффективность, роль капитана команды, его права и обязанности;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и взаимодействие в команде с партнерами в игре при преимуществе, в игре с отставанием от соперника, в окончании игры. Правильные взаимодействия на последней стадии партии, игры или соревнований.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специальной направленности.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городки.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Участие в физкультурно-оздоровительных и спортивных мероприятиях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по городошному спорту (проект «Городки в школе», «Меткие биты» и другие мероприятия).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163.10.17.7.</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городошному спорту направлено </w:t>
      </w:r>
      <w:r w:rsidRPr="00482CD3">
        <w:rPr>
          <w:rFonts w:ascii="Times New Roman" w:hAnsi="Times New Roman"/>
          <w:sz w:val="28"/>
          <w:szCs w:val="28"/>
          <w:lang w:val="ru-RU"/>
        </w:rPr>
        <w:br/>
        <w:t>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163.10.17.7.1.</w:t>
      </w:r>
      <w:r>
        <w:rPr>
          <w:rFonts w:ascii="Times New Roman" w:hAnsi="Times New Roman"/>
          <w:sz w:val="28"/>
          <w:szCs w:val="28"/>
        </w:rPr>
        <w:t> </w:t>
      </w:r>
      <w:r w:rsidRPr="00482CD3">
        <w:rPr>
          <w:rFonts w:ascii="Times New Roman" w:hAnsi="Times New Roman"/>
          <w:sz w:val="28"/>
          <w:szCs w:val="28"/>
          <w:lang w:val="ru-RU"/>
        </w:rPr>
        <w:t>При изучении модуля по городошному спорту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патриотизма, уважения к Отечеству через знание истории </w:t>
      </w:r>
      <w:r w:rsidRPr="00482CD3">
        <w:rPr>
          <w:rFonts w:ascii="Times New Roman" w:hAnsi="Times New Roman"/>
          <w:sz w:val="28"/>
          <w:szCs w:val="28"/>
          <w:lang w:val="ru-RU"/>
        </w:rPr>
        <w:br/>
        <w:t>и современного состояния развития городошного спорта, включая региональный, всероссийский и международный уровни;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городошного спорта,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осознанного, уважительного и доброжелательного отношения в команде, со сверстниками и педагогами;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положительных качеств личности, моральной компетентности в решении проблем в процессе занятий физической культурой, игровой и соревновательной деятельности в городошном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во время учебной и игровой деятельности волевых, социальных качеств личности, организованности, ответственности;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уважительного отношения к одноклассникам, проявление культуры общения и взаимодействия, терпения и настойчивости в достижении общих целей в учебной и игровой деятельности на занятиях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163.10.17.7.2.</w:t>
      </w:r>
      <w:r>
        <w:rPr>
          <w:rFonts w:ascii="Times New Roman" w:hAnsi="Times New Roman"/>
          <w:sz w:val="28"/>
          <w:szCs w:val="28"/>
        </w:rPr>
        <w:t> </w:t>
      </w:r>
      <w:r w:rsidRPr="00482CD3">
        <w:rPr>
          <w:rFonts w:ascii="Times New Roman" w:hAnsi="Times New Roman"/>
          <w:sz w:val="28"/>
          <w:szCs w:val="28"/>
          <w:lang w:val="ru-RU"/>
        </w:rPr>
        <w:t>При изучении модуля по городошному спорту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городошного спорта,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основами самоконтроля, самооценки, принятия решений </w:t>
      </w:r>
      <w:r w:rsidRPr="00482CD3">
        <w:rPr>
          <w:rFonts w:ascii="Times New Roman" w:hAnsi="Times New Roman"/>
          <w:sz w:val="28"/>
          <w:szCs w:val="28"/>
          <w:lang w:val="ru-RU"/>
        </w:rPr>
        <w:br/>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конфликтные ситуации на основе согласования позиций и учета интересов; формулировать, аргументировать и отстаивать свое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163.10.17.7.3.</w:t>
      </w:r>
      <w:r>
        <w:rPr>
          <w:rFonts w:ascii="Times New Roman" w:hAnsi="Times New Roman"/>
          <w:sz w:val="28"/>
          <w:szCs w:val="28"/>
        </w:rPr>
        <w:t> </w:t>
      </w:r>
      <w:r w:rsidRPr="00482CD3">
        <w:rPr>
          <w:rFonts w:ascii="Times New Roman" w:hAnsi="Times New Roman"/>
          <w:sz w:val="28"/>
          <w:szCs w:val="28"/>
          <w:lang w:val="ru-RU"/>
        </w:rPr>
        <w:t>При изучении модуля по городошному спорту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знание о влиянии занятий городошным спортом: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роли главных городошных федераций мира, Европы, страны, региона, общих сведений о ведущих городошных отечественных и зарубежных клубах и командах, выдающихся отечественных и зарубежных городошниках и тренерах, внесших общий вклад в развитие и становление современного городошного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проектов развития и популяризации городошного спорта для школьников; участие в проектах («Городки в школе», «Меткие биты»); участие в физкультурно-соревновательной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излагать правила и условия подвижных игр, игровых заданий, эстафет, моделировать игровые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современных правил организации и проведения соревнований </w:t>
      </w:r>
      <w:r w:rsidRPr="00482CD3">
        <w:rPr>
          <w:rFonts w:ascii="Times New Roman" w:hAnsi="Times New Roman"/>
          <w:sz w:val="28"/>
          <w:szCs w:val="28"/>
          <w:lang w:val="ru-RU"/>
        </w:rPr>
        <w:br/>
        <w:t>по городошному спорту, правил судейства, роли и обязанностей членов судейской коллегии; осуществление судейства учебных игр в качестве судьи, помощника судьи, секретаря;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применение и соблюдение правил игры в городки в процессе учебной </w:t>
      </w:r>
      <w:r w:rsidRPr="00482CD3">
        <w:rPr>
          <w:rFonts w:ascii="Times New Roman" w:hAnsi="Times New Roman"/>
          <w:sz w:val="28"/>
          <w:szCs w:val="28"/>
          <w:lang w:val="ru-RU"/>
        </w:rPr>
        <w:br/>
        <w:t>и соревновательной деятельности; применение правил соревнований и судейской терминологии в судейской практике и игре;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проектировать, организовывать и проводить различные части урока </w:t>
      </w:r>
      <w:r w:rsidRPr="00482CD3">
        <w:rPr>
          <w:rFonts w:ascii="Times New Roman" w:hAnsi="Times New Roman"/>
          <w:sz w:val="28"/>
          <w:szCs w:val="28"/>
          <w:lang w:val="ru-RU"/>
        </w:rPr>
        <w:br/>
        <w:t xml:space="preserve">в качестве помощника учителя; подвижные игры и эстафеты с элементами городошного спорта, во время самостоятельных занятий и досуговой деятельности со сверстниками;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средства общей и специальной физической подготовки, основные методы обучения техническим приемам;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и демонстрация техники бросков с кона и полукона по фигурам, одиночным городкам в различных местах «города» и «пригорода», комбинациям городков, применение изученных технических приемов в учебной, игровой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выполнять индивидуальные технические приемы ведения </w:t>
      </w:r>
      <w:r w:rsidRPr="00482CD3">
        <w:rPr>
          <w:rFonts w:ascii="Times New Roman" w:hAnsi="Times New Roman"/>
          <w:sz w:val="28"/>
          <w:szCs w:val="28"/>
          <w:lang w:val="ru-RU"/>
        </w:rPr>
        <w:lastRenderedPageBreak/>
        <w:t xml:space="preserve">спортивной борьбы: броски биты с полукона, с кона, с мягким приземлением биты и с отскоком при приземлении, броски биты по высоким фигурам, специальных упражнений для формирования технических действий спортсмена-городошника, методики их выполнения;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выполнять элементарные тактические действия: выбивание различных фигур, комбинаций городков, отдельно стоящих городков, тактические действия с учетом игровых амплуа в команде и так далее;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заинтересованности и познавательного интереса к освоению технико-тактических основ городошного спорта; умение отслеживать правильность двигательных действий и выявлять ошибки в технике и тактике игры в городки;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правил безопасности при занятиях городошным спортом, во время соревнований по городошному спорту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знаний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 (или) во время занятий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и выполнение индивидуальных комплексов общеразвивающих, оздоровительных и корригирующих упражнений, упражнений для развития физических качеств спортсмена-городошника, проведение закаливающих процедур;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составление и освоение упражнений и комплексов утренней гигиенической гимнастики, дыхательной гимнастики, упражнений для глаз, </w:t>
      </w:r>
      <w:r w:rsidRPr="00482CD3">
        <w:rPr>
          <w:rFonts w:ascii="Times New Roman" w:hAnsi="Times New Roman"/>
          <w:sz w:val="28"/>
          <w:szCs w:val="28"/>
          <w:lang w:val="ru-RU"/>
        </w:rPr>
        <w:br/>
        <w:t>для формирования осанки, профилактики плоскостопия;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требований к местам проведения занятий городошным спортом, правил ухода за спортивным оборудованием, инвентарем, городошной площадкой;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приемов подготовительных и ассистентских функций (постановка фигур, уборка бит и городков из ловушки и другие);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основных методов и мер предупреждения травматизма во время занятий городошным спортом; выявление факторов риска и предупреждение травмоопасных ситуаций; умение оказать первую помощь при травмах </w:t>
      </w:r>
      <w:r w:rsidRPr="00482CD3">
        <w:rPr>
          <w:rFonts w:ascii="Times New Roman" w:hAnsi="Times New Roman"/>
          <w:sz w:val="28"/>
          <w:szCs w:val="28"/>
          <w:lang w:val="ru-RU"/>
        </w:rPr>
        <w:br/>
        <w:t>и повреждениях во время занятий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овладение навыками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планировать и проводить самостоятельные занятия по освоению новых двигательных действий (элементов городошного спорта) и развитию основных специальных физических качеств городошника, контролировать и анализировать эффективность этих занятий;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основ сбалансированного питания и суточного пищевого рациона городошника; составление рациона питания; основ организации здорового образа жизни средствами городошного спорта, методов профилактики вредных привычек и асоциального ведомого (отклоняющегося)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контрольно-тестовых упражнений по общей, специальной </w:t>
      </w:r>
      <w:r w:rsidRPr="00482CD3">
        <w:rPr>
          <w:rFonts w:ascii="Times New Roman" w:hAnsi="Times New Roman"/>
          <w:sz w:val="28"/>
          <w:szCs w:val="28"/>
          <w:lang w:val="ru-RU"/>
        </w:rPr>
        <w:br/>
        <w:t>и технической подготовке городошников; 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городошном спорте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w:t>
      </w:r>
      <w:r>
        <w:rPr>
          <w:rFonts w:ascii="Times New Roman" w:hAnsi="Times New Roman"/>
          <w:sz w:val="28"/>
          <w:szCs w:val="28"/>
        </w:rPr>
        <w:t> </w:t>
      </w:r>
      <w:r w:rsidRPr="00482CD3">
        <w:rPr>
          <w:rFonts w:ascii="Times New Roman" w:hAnsi="Times New Roman"/>
          <w:sz w:val="28"/>
          <w:szCs w:val="28"/>
          <w:lang w:val="ru-RU"/>
        </w:rPr>
        <w:t>Модуль «Биатлон».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«Биатлон».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«Биатлон» (далее – модуль по биатлону, биатлон)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Биатлон – вид спорта, который способствует всестороннему физическому, интеллектуальному, нравственному развитию обучающихся, укреплению здоровья, привлечению обучающихся всех возрастов к систематическим занятиям физической культурой и спортом, их личностному и профессиональному самоопределению. Во время образовательной деятельности в биатлоне постоянно меняются спортивные дисциплины и комплексы упражнений, направленные на формирование у </w:t>
      </w:r>
      <w:r w:rsidRPr="00482CD3">
        <w:rPr>
          <w:rFonts w:ascii="Times New Roman" w:hAnsi="Times New Roman"/>
          <w:sz w:val="28"/>
          <w:szCs w:val="28"/>
          <w:lang w:val="ru-RU"/>
        </w:rPr>
        <w:lastRenderedPageBreak/>
        <w:t>занимающихся жизненно необходимых навыков, чередуются физические нагрузки различной направленности и продолжительности.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Биатлон способен развивать не только физические, но и нравственные качества обучающихся, способствует укреплению навыков внутренней организации, самодисциплины, выработке коммуникативных качеств характера, физической выносливости.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биатлону также направлен на развитие массовости занятий биатлоном как популярным, зрелищным, перспективным видом спорта, создание условий занятий прикладными видами физической активности – кроссовой подготовкой, плаванием, силовыми упражнениями, лыжными гонками, стрелковой подготовкой, расширение объема селекционной работы, повышение эффективности подготовки олимпийского резерва.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163.10.19.2.</w:t>
      </w:r>
      <w:r>
        <w:rPr>
          <w:rFonts w:ascii="Times New Roman" w:hAnsi="Times New Roman"/>
          <w:sz w:val="28"/>
          <w:szCs w:val="28"/>
        </w:rPr>
        <w:t> </w:t>
      </w:r>
      <w:r w:rsidRPr="00482CD3">
        <w:rPr>
          <w:rFonts w:ascii="Times New Roman" w:hAnsi="Times New Roman"/>
          <w:sz w:val="28"/>
          <w:szCs w:val="28"/>
          <w:lang w:val="ru-RU"/>
        </w:rPr>
        <w:t>Целью изучения модуля по биатлону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биатлону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способствование формированию жизненно важных двигательных умений и навыков;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координации, гибкости, профессиональных и прикладных навыков, общей физической выносливости;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двигательных функций, обогащение двигательного опыта;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воспитание нравственных качеств по отношению к окружающим: доброжелательность, чувство товарищества, коллективизма, уважения </w:t>
      </w:r>
      <w:r w:rsidRPr="00482CD3">
        <w:rPr>
          <w:rFonts w:ascii="Times New Roman" w:hAnsi="Times New Roman"/>
          <w:sz w:val="28"/>
          <w:szCs w:val="28"/>
          <w:lang w:val="ru-RU"/>
        </w:rPr>
        <w:br/>
        <w:t xml:space="preserve">к историческому наследию Российского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стойкого интереса к занятиям спортом и физическим упражнениям;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выработка потребности в здоровом образе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важности занятий спортом для полноценной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163.10.19.4.</w:t>
      </w:r>
      <w:r>
        <w:rPr>
          <w:rFonts w:ascii="Times New Roman" w:hAnsi="Times New Roman"/>
          <w:sz w:val="28"/>
          <w:szCs w:val="28"/>
        </w:rPr>
        <w:t> </w:t>
      </w:r>
      <w:r w:rsidRPr="00482CD3">
        <w:rPr>
          <w:rFonts w:ascii="Times New Roman" w:hAnsi="Times New Roman"/>
          <w:sz w:val="28"/>
          <w:szCs w:val="28"/>
          <w:lang w:val="ru-RU"/>
        </w:rPr>
        <w:t>Место и роль модуля по биатлону.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Модуль по биатлону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биатлону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биатлону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163.10.19.5.</w:t>
      </w:r>
      <w:r>
        <w:rPr>
          <w:rFonts w:ascii="Times New Roman" w:hAnsi="Times New Roman"/>
          <w:sz w:val="28"/>
          <w:szCs w:val="28"/>
        </w:rPr>
        <w:t> </w:t>
      </w:r>
      <w:r w:rsidRPr="00482CD3">
        <w:rPr>
          <w:rFonts w:ascii="Times New Roman" w:hAnsi="Times New Roman"/>
          <w:sz w:val="28"/>
          <w:szCs w:val="28"/>
          <w:lang w:val="ru-RU"/>
        </w:rPr>
        <w:t>Модуль по биатлону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биатлону с выбором различных элементов биатлона,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163.10.19.6.</w:t>
      </w:r>
      <w:r>
        <w:rPr>
          <w:rFonts w:ascii="Times New Roman" w:hAnsi="Times New Roman"/>
          <w:sz w:val="28"/>
          <w:szCs w:val="28"/>
        </w:rPr>
        <w:t> </w:t>
      </w:r>
      <w:r w:rsidRPr="00482CD3">
        <w:rPr>
          <w:rFonts w:ascii="Times New Roman" w:hAnsi="Times New Roman"/>
          <w:sz w:val="28"/>
          <w:szCs w:val="28"/>
          <w:lang w:val="ru-RU"/>
        </w:rPr>
        <w:t>Содержание модуля по биатлону.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биатлоне.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мира, Европы, страны, региона занимающихся развитием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отечественные и зарубежные биатлонисты, тренеры, внесшие общий вклад в развитие и становление современного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Официальный календарь соревнований и физкультурных мероприятий </w:t>
      </w:r>
      <w:r w:rsidRPr="00482CD3">
        <w:rPr>
          <w:rFonts w:ascii="Times New Roman" w:hAnsi="Times New Roman"/>
          <w:sz w:val="28"/>
          <w:szCs w:val="28"/>
          <w:lang w:val="ru-RU"/>
        </w:rPr>
        <w:br/>
        <w:t>по биатлону, проводимых в Российской Федерации, в регионе для обучающихся образовательных организаций, на международном уровне. Проекты по биатлону для образовательных организаций 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направления спортивного менеджмента и маркетинга в биатлоне.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Современные правила организации и проведение соревнований по биатлону.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судейства соревнований по биатлону, роль и обязанности судейской бригады.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инвентарем и спортивным оборудованием для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безопасной культуры занятий биатлоном, поведения </w:t>
      </w:r>
      <w:r w:rsidRPr="00482CD3">
        <w:rPr>
          <w:rFonts w:ascii="Times New Roman" w:hAnsi="Times New Roman"/>
          <w:sz w:val="28"/>
          <w:szCs w:val="28"/>
          <w:lang w:val="ru-RU"/>
        </w:rPr>
        <w:br/>
        <w:t>на соревнованиях в качестве зрителя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биатлонистов, методы и меры предупреждения травматизма во время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правильного питания и суточного пищевого рациона биатлонистов.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биатлоном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биатлоном на укрепление здоровья, повышение функциональных возможностей основных систем организма и развитие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организации здорового образа жизни средствами биатлона, методы профилактики вредных привычек и асоциального ведомого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биатлоном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Методы предупреждения и нивелирования конфликтных ситуаций во время занятий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Характеристика средств общей и специальной физической подготовки, применяемых в учебных занятиях с юными биатлонистами.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Стратегия и тактика прохождения дистанции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обучения и выполнения различных технических и тактических действий биатлона и эффективность их применения во время прохождения дистанции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Словарь терминов и определений.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организации мест для занятий биатлоном (параметры профессиональных площадок, в спортивном зале и игровом поле на открытой местности, в бассейне, открытой воде (для аква-биатлона), необходимое оборудование и специализированный инвентарь).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и его 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признаки утомления. Средства восстановления после физической нагрузки, приемы массажа и самомассажа после физической нагрузки и (или) во время занятий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 за физической нагрузкой, самоконтроль физического развития; анализ своих показателей и сопоставление их со среднестатистическими данными.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для занятий биатлоном. 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индивидуальных планов (траектории роста)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 индивидуальных занятий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Организация (с помощью учителя) и проведение общеразвивающей </w:t>
      </w:r>
      <w:r w:rsidRPr="00482CD3">
        <w:rPr>
          <w:rFonts w:ascii="Times New Roman" w:hAnsi="Times New Roman"/>
          <w:sz w:val="28"/>
          <w:szCs w:val="28"/>
          <w:lang w:val="ru-RU"/>
        </w:rPr>
        <w:br/>
        <w:t>и специальной разминки биатлониста.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комплексы общеразвивающих, оздоровительных </w:t>
      </w:r>
      <w:r w:rsidRPr="00482CD3">
        <w:rPr>
          <w:rFonts w:ascii="Times New Roman" w:hAnsi="Times New Roman"/>
          <w:sz w:val="28"/>
          <w:szCs w:val="28"/>
          <w:lang w:val="ru-RU"/>
        </w:rPr>
        <w:br/>
        <w:t>и корригирующих упражнений. Закаливающие процедуры.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Организация и проведение различных частей урока, занятия, различных форм двигательной активности средствами биатлона (игры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 элементами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Контрольно-тестовые упражнения по физической культуре модуля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по биатлону.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самонаблюдения за показателями физического развития, развития физических качеств и состояния здоровья. Методика проведения наблюдения за динамикой показателей физического развития.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физических упражнений для развития физических качеств биатлониста.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Методические принципы построения частей урока (занятия) по биатлону.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и составление комплексов общеразвивающих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Проектирование комплексов упражнений и (или) части занятия (разминка, подготовительная, основная, заключительная часть; групповое занятие).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и тактические действия в биатлоне,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специальной направленности.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соревнования по биатлону.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Участие в физкультурно-оздоровительных и спортивных мероприятиях </w:t>
      </w:r>
      <w:r w:rsidRPr="00482CD3">
        <w:rPr>
          <w:rFonts w:ascii="Times New Roman" w:hAnsi="Times New Roman"/>
          <w:sz w:val="28"/>
          <w:szCs w:val="28"/>
          <w:lang w:val="ru-RU"/>
        </w:rPr>
        <w:br/>
        <w:t xml:space="preserve">по биатлону (проект «Биатлон в школе», Всероссийском марафоне «Биатлон </w:t>
      </w:r>
      <w:r w:rsidRPr="00482CD3">
        <w:rPr>
          <w:rFonts w:ascii="Times New Roman" w:hAnsi="Times New Roman"/>
          <w:sz w:val="28"/>
          <w:szCs w:val="28"/>
          <w:lang w:val="ru-RU"/>
        </w:rPr>
        <w:br/>
        <w:t>в школу, Биатлон в ГТО, Биатлон в колледж» и другие мероприятия).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163.10.19.7.</w:t>
      </w:r>
      <w:r>
        <w:rPr>
          <w:rFonts w:ascii="Times New Roman" w:hAnsi="Times New Roman"/>
          <w:sz w:val="28"/>
          <w:szCs w:val="28"/>
        </w:rPr>
        <w:t> </w:t>
      </w:r>
      <w:r w:rsidRPr="00482CD3">
        <w:rPr>
          <w:rFonts w:ascii="Times New Roman" w:hAnsi="Times New Roman"/>
          <w:sz w:val="28"/>
          <w:szCs w:val="28"/>
          <w:lang w:val="ru-RU"/>
        </w:rPr>
        <w:t>Содержание модуля по биатлону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163.10.19.7.1.</w:t>
      </w:r>
      <w:r>
        <w:rPr>
          <w:rFonts w:ascii="Times New Roman" w:hAnsi="Times New Roman"/>
          <w:sz w:val="28"/>
          <w:szCs w:val="28"/>
        </w:rPr>
        <w:t> </w:t>
      </w:r>
      <w:r w:rsidRPr="00482CD3">
        <w:rPr>
          <w:rFonts w:ascii="Times New Roman" w:hAnsi="Times New Roman"/>
          <w:sz w:val="28"/>
          <w:szCs w:val="28"/>
          <w:lang w:val="ru-RU"/>
        </w:rPr>
        <w:t>При изучении модуля по биатлону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патриотизма, уважения к Отечеству через знание истории </w:t>
      </w:r>
      <w:r w:rsidRPr="00482CD3">
        <w:rPr>
          <w:rFonts w:ascii="Times New Roman" w:hAnsi="Times New Roman"/>
          <w:sz w:val="28"/>
          <w:szCs w:val="28"/>
          <w:lang w:val="ru-RU"/>
        </w:rPr>
        <w:br/>
        <w:t>и современного состояния развития биатлона, включая региональный, всероссийский и международный уровни;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биатлона,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осознанного, уважительного и доброжелательного отношения в </w:t>
      </w:r>
      <w:r w:rsidRPr="00482CD3">
        <w:rPr>
          <w:rFonts w:ascii="Times New Roman" w:hAnsi="Times New Roman"/>
          <w:sz w:val="28"/>
          <w:szCs w:val="28"/>
          <w:lang w:val="ru-RU"/>
        </w:rPr>
        <w:lastRenderedPageBreak/>
        <w:t>команде, со сверстниками и педагогами;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положительных качеств личности, моральной компетентности в решении проблем в процессе занятий физической культурой, игровой и соревновательной деятельности в биатлоне;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во время учебной и игровой деятельности волевых, социальных качеств личности, организованности, ответственности;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уважительного отношения к одноклассникам, проявление культуры общения и взаимодействия, терпения и настойчивости в достижении общих целей в учебной и игровой деятельности на занятиях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163.10.19.7.2.</w:t>
      </w:r>
      <w:r>
        <w:rPr>
          <w:rFonts w:ascii="Times New Roman" w:hAnsi="Times New Roman"/>
          <w:sz w:val="28"/>
          <w:szCs w:val="28"/>
        </w:rPr>
        <w:t> </w:t>
      </w:r>
      <w:r w:rsidRPr="00482CD3">
        <w:rPr>
          <w:rFonts w:ascii="Times New Roman" w:hAnsi="Times New Roman"/>
          <w:sz w:val="28"/>
          <w:szCs w:val="28"/>
          <w:lang w:val="ru-RU"/>
        </w:rPr>
        <w:t>При изучении модуля по биатлону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биатлона,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владение основами самоконтроля, самооценки, принятия решений </w:t>
      </w:r>
      <w:r w:rsidRPr="00482CD3">
        <w:rPr>
          <w:rFonts w:ascii="Times New Roman" w:hAnsi="Times New Roman"/>
          <w:sz w:val="28"/>
          <w:szCs w:val="28"/>
          <w:lang w:val="ru-RU"/>
        </w:rPr>
        <w:br/>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конфликтные ситуации на основе согласования позиций и учета интересов; формулировать, аргументировать и отстаивать свое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163.10.19.7.3.</w:t>
      </w:r>
      <w:r>
        <w:rPr>
          <w:rFonts w:ascii="Times New Roman" w:hAnsi="Times New Roman"/>
          <w:sz w:val="28"/>
          <w:szCs w:val="28"/>
        </w:rPr>
        <w:t> </w:t>
      </w:r>
      <w:r w:rsidRPr="00482CD3">
        <w:rPr>
          <w:rFonts w:ascii="Times New Roman" w:hAnsi="Times New Roman"/>
          <w:sz w:val="28"/>
          <w:szCs w:val="28"/>
          <w:lang w:val="ru-RU"/>
        </w:rPr>
        <w:t>При изучении модуля по биатлону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влиянии занятий биатлоном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главных спортивных организаций, занимающихся развитием биатлона в мире, в Европе, в России и в своем регионе;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выдающихся отечественных и зарубежных биатлонистов и тренеров, внесших наибольший вклад в развитие и становление современного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различных проектов в развитии и популяризации биатлона для обучающихся; участие в проектах по биатлону, участие в физкультурно-соревновательной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особенностей стратегии и тактики прохождения дистанций биатлона различной длины и сложности;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основных направлений развития спортивного маркетинга </w:t>
      </w:r>
      <w:r w:rsidRPr="00482CD3">
        <w:rPr>
          <w:rFonts w:ascii="Times New Roman" w:hAnsi="Times New Roman"/>
          <w:sz w:val="28"/>
          <w:szCs w:val="28"/>
          <w:lang w:val="ru-RU"/>
        </w:rPr>
        <w:br/>
        <w:t xml:space="preserve">в биатлоне, развитие интереса в области спортивного маркетинга, стремление </w:t>
      </w:r>
      <w:r w:rsidRPr="00482CD3">
        <w:rPr>
          <w:rFonts w:ascii="Times New Roman" w:hAnsi="Times New Roman"/>
          <w:sz w:val="28"/>
          <w:szCs w:val="28"/>
          <w:lang w:val="ru-RU"/>
        </w:rPr>
        <w:br/>
        <w:t>к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знание основ современных правил организации и проведения соревнований по биатлону; основных правил судейства, роли и обязанностей судейской бригады; осуществление судейства контрольных занятий и соревнований в качестве помощника судьи, секретаря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применение и соблюдение правил соревнований по биатлону в процессе учебной и соревновательной деятельности; применение правил соревнований </w:t>
      </w:r>
      <w:r w:rsidRPr="00482CD3">
        <w:rPr>
          <w:rFonts w:ascii="Times New Roman" w:hAnsi="Times New Roman"/>
          <w:sz w:val="28"/>
          <w:szCs w:val="28"/>
          <w:lang w:val="ru-RU"/>
        </w:rPr>
        <w:br/>
        <w:t>и судейской терминологии в судейской практике;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проектировать, организовывать и проводить различные части урока в качестве помощника учителя; подвижные игры и эстафеты с элементами биатлона,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устойчивого навыка систематического наблюдения </w:t>
      </w:r>
      <w:r w:rsidRPr="00482CD3">
        <w:rPr>
          <w:rFonts w:ascii="Times New Roman" w:hAnsi="Times New Roman"/>
          <w:sz w:val="28"/>
          <w:szCs w:val="28"/>
          <w:lang w:val="ru-RU"/>
        </w:rPr>
        <w:br/>
        <w:t>за своим физическим состоянием, величиной физических нагрузок, показателями развития основных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характеризовать и выполнять комплексы общеразвивающих </w:t>
      </w:r>
      <w:r w:rsidRPr="00482CD3">
        <w:rPr>
          <w:rFonts w:ascii="Times New Roman" w:hAnsi="Times New Roman"/>
          <w:sz w:val="28"/>
          <w:szCs w:val="28"/>
          <w:lang w:val="ru-RU"/>
        </w:rPr>
        <w:br/>
        <w:t>и корригирующих упражнений; упражнений на развитие быстроты, ловкости, гибкости, общей и специальной выносливости; упражнений для укрепления опорно-двигательного аппарата; специальных упражнений для формирования эффективной техники двигательных действий биатлониста;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выполнять различные виды передвижений (плавание, стрельба </w:t>
      </w:r>
      <w:r w:rsidRPr="00482CD3">
        <w:rPr>
          <w:rFonts w:ascii="Times New Roman" w:hAnsi="Times New Roman"/>
          <w:sz w:val="28"/>
          <w:szCs w:val="28"/>
          <w:lang w:val="ru-RU"/>
        </w:rPr>
        <w:br/>
        <w:t xml:space="preserve">из пневматической винтовки, бег, лыжи) в различных видах естественной среды (оборудованные водоемы, бассейны, спортивные залы, пришкольные стадионы, лыжероллерные трассы, лесопарковая зона) с изменением скорости, темпа </w:t>
      </w:r>
      <w:r w:rsidRPr="00482CD3">
        <w:rPr>
          <w:rFonts w:ascii="Times New Roman" w:hAnsi="Times New Roman"/>
          <w:sz w:val="28"/>
          <w:szCs w:val="28"/>
          <w:lang w:val="ru-RU"/>
        </w:rPr>
        <w:br/>
        <w:t>и дистанции в учебной,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технику спортивного плавания различными способами (кроль на груди, кроль на спине, дельфин, брасс), прохождения поворотов, а также стартовых прыжков, уверенное передвижение в воде в том числе в небольшой группе других спортсменов;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эффективную технику бега по равнине со сменой скорости бега и частоты шагов;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демонстрировать технику лыжных гонок, в том числе: ходы, подъемы, спуски и повороты, торможение соскальзыванием, поворот прыжком, прохождение </w:t>
      </w:r>
      <w:r w:rsidRPr="00482CD3">
        <w:rPr>
          <w:rFonts w:ascii="Times New Roman" w:hAnsi="Times New Roman"/>
          <w:sz w:val="28"/>
          <w:szCs w:val="28"/>
          <w:lang w:val="ru-RU"/>
        </w:rPr>
        <w:lastRenderedPageBreak/>
        <w:t>крутых поворотов в различных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устройства и назначения основных узлов спортивного пневматического оружия, овладение навыками сборки, разборки, технического обслуживания пневматического оружия;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применение на практике основных правил стрельбы </w:t>
      </w:r>
      <w:r w:rsidRPr="00482CD3">
        <w:rPr>
          <w:rFonts w:ascii="Times New Roman" w:hAnsi="Times New Roman"/>
          <w:sz w:val="28"/>
          <w:szCs w:val="28"/>
          <w:lang w:val="ru-RU"/>
        </w:rPr>
        <w:br/>
        <w:t>из пневматического оружия;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моделирование и демонстрация индивидуальных, групповых </w:t>
      </w:r>
      <w:r w:rsidRPr="00482CD3">
        <w:rPr>
          <w:rFonts w:ascii="Times New Roman" w:hAnsi="Times New Roman"/>
          <w:sz w:val="28"/>
          <w:szCs w:val="28"/>
          <w:lang w:val="ru-RU"/>
        </w:rPr>
        <w:br/>
        <w:t xml:space="preserve">и командных тактический действий при прохождении дистанции биатлона </w:t>
      </w:r>
      <w:r w:rsidRPr="00482CD3">
        <w:rPr>
          <w:rFonts w:ascii="Times New Roman" w:hAnsi="Times New Roman"/>
          <w:sz w:val="28"/>
          <w:szCs w:val="28"/>
          <w:lang w:val="ru-RU"/>
        </w:rPr>
        <w:br/>
        <w:t>в учебной, игровой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заинтересованности и познавательного интереса к освоению технико-тактических основ биатлона; умение отслеживать правильность двигательных действий и выявлять ошибки в технике и тактике движений </w:t>
      </w:r>
      <w:r w:rsidRPr="00482CD3">
        <w:rPr>
          <w:rFonts w:ascii="Times New Roman" w:hAnsi="Times New Roman"/>
          <w:sz w:val="28"/>
          <w:szCs w:val="28"/>
          <w:lang w:val="ru-RU"/>
        </w:rPr>
        <w:br/>
        <w:t>в различных дисциплинах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правил безопасности при занятиях биатлоном, правомерного поведения во время соревнований по биатлону в качестве зрителя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 (или) во время занятий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биатлониста, проведение закаливающих процедур;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соблюдать требования к местам проведения занятий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спортивным оборудованием, инвентарем;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основных методов и мер предупреждения травматизма во время занятий биатлоном; выявление факторов риска и предупреждение травмоопасных ситуаций; умение оказывать первую помощь при травмах и повреждениях во время занятий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планировать и проводить самостоятельные занятия по освоению новых двигательных навыков и развитию основных специальных физических качеств биатлониста, контролировать и анализировать эффективность этих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знание и соблюдение основ сбалансированного питания и суточного пищевого рациона биатлонистов; составление рациона питания; основ организации здорового образа жизни средствами биатлона, методов профилактики вредных привычек и асоциального ведомого (отклоняющегося)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контрольно-тестовых упражнений по общей, специальной </w:t>
      </w:r>
      <w:r w:rsidRPr="00482CD3">
        <w:rPr>
          <w:rFonts w:ascii="Times New Roman" w:hAnsi="Times New Roman"/>
          <w:sz w:val="28"/>
          <w:szCs w:val="28"/>
          <w:lang w:val="ru-RU"/>
        </w:rPr>
        <w:br/>
        <w:t xml:space="preserve">и физической подготовке биатлонистов; знание методов тестирования </w:t>
      </w:r>
      <w:r w:rsidRPr="00482CD3">
        <w:rPr>
          <w:rFonts w:ascii="Times New Roman" w:hAnsi="Times New Roman"/>
          <w:sz w:val="28"/>
          <w:szCs w:val="28"/>
          <w:lang w:val="ru-RU"/>
        </w:rPr>
        <w:br/>
        <w:t>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биатлоне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 Модуль «Роллер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«Роллер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«Роллер спорт» (далее – модуль по роллер спорту, роллер спорт) </w:t>
      </w:r>
      <w:r w:rsidRPr="00482CD3">
        <w:rPr>
          <w:rFonts w:ascii="Times New Roman" w:hAnsi="Times New Roman"/>
          <w:sz w:val="28"/>
          <w:szCs w:val="28"/>
          <w:lang w:val="ru-RU"/>
        </w:rPr>
        <w:br/>
        <w:t>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Роллер спорт – это общее название видов спорта, в которых спортсмены используют различные виды роликовых коньков, а также самокаты. Занятия роллер спортом для обучающихся имеют оздоровительную направленность </w:t>
      </w:r>
      <w:r w:rsidRPr="00482CD3">
        <w:rPr>
          <w:rFonts w:ascii="Times New Roman" w:hAnsi="Times New Roman"/>
          <w:sz w:val="28"/>
          <w:szCs w:val="28"/>
          <w:lang w:val="ru-RU"/>
        </w:rPr>
        <w:br/>
        <w:t>и комплексно воздействуют на органы и системы растущего организма, укрепляя и повышая уровень функционирования сердечно-сосудистой, дыхательной, костно-мышечной и других систем, повышают устойчивость организма к неблагоприятным условиям и уровень работоспособности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сложнокоординационных, технико-тактических действий </w:t>
      </w:r>
      <w:r w:rsidRPr="00482CD3">
        <w:rPr>
          <w:rFonts w:ascii="Times New Roman" w:hAnsi="Times New Roman"/>
          <w:sz w:val="28"/>
          <w:szCs w:val="28"/>
          <w:lang w:val="ru-RU"/>
        </w:rPr>
        <w:br/>
        <w:t>в роллер спорте, связанных с бегом, скольжением, прыжками, быстрым стартом и</w:t>
      </w:r>
      <w:r>
        <w:rPr>
          <w:rFonts w:ascii="Times New Roman" w:hAnsi="Times New Roman"/>
          <w:sz w:val="28"/>
          <w:szCs w:val="28"/>
        </w:rPr>
        <w:t> </w:t>
      </w:r>
      <w:r w:rsidRPr="00482CD3">
        <w:rPr>
          <w:rFonts w:ascii="Times New Roman" w:hAnsi="Times New Roman"/>
          <w:sz w:val="28"/>
          <w:szCs w:val="28"/>
          <w:lang w:val="ru-RU"/>
        </w:rPr>
        <w:t xml:space="preserve">ускорениями, резкими торможениями и остановками, ударами по шайбе (хоккей), обеспечивает эффективное развитие физических качеств (быстроты, ловкости, выносливости, силы и гибкости), а также двигательных навыков. Постоянное и внезапное изменение ситуаций требует собранности, внимания, умения быстро </w:t>
      </w:r>
      <w:r w:rsidRPr="00482CD3">
        <w:rPr>
          <w:rFonts w:ascii="Times New Roman" w:hAnsi="Times New Roman"/>
          <w:sz w:val="28"/>
          <w:szCs w:val="28"/>
          <w:lang w:val="ru-RU"/>
        </w:rPr>
        <w:lastRenderedPageBreak/>
        <w:t xml:space="preserve">оценить обстановку и принять рациональное решение, при этом сохраняя баланс на роликовых коньках или самокате.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Роллер спорт, как средство воспитания, формирует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а также развитие способности управлять своими эмоциями).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163.10.20.2 Целью изучения модуля по роллер спорту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роллер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роллер спорту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роллер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роллер спорта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роллер спорте, о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культуры движений, обогащение двигательного опыта физическими упражнениями, имеющими общеразвивающую и корригирующую </w:t>
      </w:r>
      <w:r w:rsidRPr="00482CD3">
        <w:rPr>
          <w:rFonts w:ascii="Times New Roman" w:hAnsi="Times New Roman"/>
          <w:sz w:val="28"/>
          <w:szCs w:val="28"/>
          <w:lang w:val="ru-RU"/>
        </w:rPr>
        <w:lastRenderedPageBreak/>
        <w:t>направленность, техническими действиями и приемами роллер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роллер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роллер спорта среди подрастающего поколения, привлечение обучающихся, проявляющих повышенный интерес и способности к занятиям роллер спортом,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163.10.20.4.</w:t>
      </w:r>
      <w:r>
        <w:rPr>
          <w:rFonts w:ascii="Times New Roman" w:hAnsi="Times New Roman"/>
          <w:sz w:val="28"/>
          <w:szCs w:val="28"/>
        </w:rPr>
        <w:t> </w:t>
      </w:r>
      <w:r w:rsidRPr="00482CD3">
        <w:rPr>
          <w:rFonts w:ascii="Times New Roman" w:hAnsi="Times New Roman"/>
          <w:sz w:val="28"/>
          <w:szCs w:val="28"/>
          <w:lang w:val="ru-RU"/>
        </w:rPr>
        <w:t>Место и роль модуля по роллер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роллер спорту доступен для освоения всем обучающимся, независимо от уровня их физического развития и гендерных особенностей </w:t>
      </w:r>
      <w:r w:rsidRPr="00482CD3">
        <w:rPr>
          <w:rFonts w:ascii="Times New Roman" w:hAnsi="Times New Roman"/>
          <w:sz w:val="28"/>
          <w:szCs w:val="28"/>
          <w:lang w:val="ru-RU"/>
        </w:rPr>
        <w:br/>
        <w:t>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роллер спорту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роллер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163.10.20.5.</w:t>
      </w:r>
      <w:r>
        <w:rPr>
          <w:rFonts w:ascii="Times New Roman" w:hAnsi="Times New Roman"/>
          <w:sz w:val="28"/>
          <w:szCs w:val="28"/>
        </w:rPr>
        <w:t> </w:t>
      </w:r>
      <w:r w:rsidRPr="00482CD3">
        <w:rPr>
          <w:rFonts w:ascii="Times New Roman" w:hAnsi="Times New Roman"/>
          <w:sz w:val="28"/>
          <w:szCs w:val="28"/>
          <w:lang w:val="ru-RU"/>
        </w:rPr>
        <w:t>Модуль по роллер спорту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 самостоятельном планировании учителем физической культуры процесса освоения обучающимися учебного материала по роллер спорту с выбором различных элементов данного вида спорта, с учетом возраста и физической </w:t>
      </w:r>
      <w:r w:rsidRPr="00482CD3">
        <w:rPr>
          <w:rFonts w:ascii="Times New Roman" w:hAnsi="Times New Roman"/>
          <w:sz w:val="28"/>
          <w:szCs w:val="28"/>
          <w:lang w:val="ru-RU"/>
        </w:rPr>
        <w:lastRenderedPageBreak/>
        <w:t>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дополнительных часов, выделяемых на спортивно-оздоровительную работу с обучающимися в рамках внеурочной деятельности </w:t>
      </w:r>
      <w:r w:rsidRPr="00482CD3">
        <w:rPr>
          <w:rFonts w:ascii="Times New Roman" w:hAnsi="Times New Roman"/>
          <w:sz w:val="28"/>
          <w:szCs w:val="28"/>
          <w:lang w:val="ru-RU"/>
        </w:rPr>
        <w:br/>
        <w:t>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163.10.20.6.</w:t>
      </w:r>
      <w:r>
        <w:rPr>
          <w:rFonts w:ascii="Times New Roman" w:hAnsi="Times New Roman"/>
          <w:sz w:val="28"/>
          <w:szCs w:val="28"/>
        </w:rPr>
        <w:t> </w:t>
      </w:r>
      <w:r w:rsidRPr="00482CD3">
        <w:rPr>
          <w:rFonts w:ascii="Times New Roman" w:hAnsi="Times New Roman"/>
          <w:sz w:val="28"/>
          <w:szCs w:val="28"/>
          <w:lang w:val="ru-RU"/>
        </w:rPr>
        <w:t>Содержание модуля по роллер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роллер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отечественных и зарубежных федераций по роллер спорту; ведущие спортсмены федераций по роллер спорту региона и Российской Федерации.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и федераций (международные, российские), осуществляющих управление роллер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Спортсмены сборной команды, история и традиции. Известные отечественные роллеры и тренеры. Достижения отечественной сборной команды страны и отдельных спортсменов на мировых первенствах и международных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роллер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роллеров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Словарь терминов и определений по роллер спорту.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соревнований по роллер спорту.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по роллер спорту. Жесты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Амплуа полевых игроков при игре в хоккей на роликовых коньках.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Правила подбора физических упражнений для развития физических качеств роллеров.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Понятия и характеристика технических и тактических элементов роллер спорта, их название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w:t>
      </w:r>
      <w:r w:rsidRPr="00482CD3">
        <w:rPr>
          <w:rFonts w:ascii="Times New Roman" w:hAnsi="Times New Roman"/>
          <w:sz w:val="28"/>
          <w:szCs w:val="28"/>
          <w:lang w:val="ru-RU"/>
        </w:rPr>
        <w:br/>
        <w:t>по роллер спорту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внешние признаки утомления.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 xml:space="preserve">для занятий роллер спортом.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роллера.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Тестирование уровня физической подготовленности в роллер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Дневник самонаблюдения за показателями развития физических качеств </w:t>
      </w:r>
      <w:r w:rsidRPr="00482CD3">
        <w:rPr>
          <w:rFonts w:ascii="Times New Roman" w:hAnsi="Times New Roman"/>
          <w:sz w:val="28"/>
          <w:szCs w:val="28"/>
          <w:lang w:val="ru-RU"/>
        </w:rPr>
        <w:br/>
        <w:t>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(ловкости, гибкости, силы, выносливости, координации, быстроты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формирующие двигательные умения и навыки технических и тактических действий спортсмена: общеподготовительные </w:t>
      </w:r>
      <w:r w:rsidRPr="00482CD3">
        <w:rPr>
          <w:rFonts w:ascii="Times New Roman" w:hAnsi="Times New Roman"/>
          <w:sz w:val="28"/>
          <w:szCs w:val="28"/>
          <w:lang w:val="ru-RU"/>
        </w:rPr>
        <w:br/>
        <w:t xml:space="preserve">и специально-подготовительные упражнения.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корригирующей гимнастики с использованием специальных упражнений, направленных на развитие роллера. Разминка и ее роль в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приемы и тактические действия в роллер спорте,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фигуриста: вращения (винт, волчок, либела), прыжки (аксель, риттбергер, сальхов, тулуп, флип, лутц), хореографические элементы, шаги (дуги, </w:t>
      </w:r>
      <w:r w:rsidRPr="00482CD3">
        <w:rPr>
          <w:rFonts w:ascii="Times New Roman" w:hAnsi="Times New Roman"/>
          <w:sz w:val="28"/>
          <w:szCs w:val="28"/>
          <w:lang w:val="ru-RU"/>
        </w:rPr>
        <w:lastRenderedPageBreak/>
        <w:t>перетяжки, тройки, петли и другое), спирали (ласточка, кораблик, пистолетик).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фристайл-слалома: базовые элементы (змейка, монолайн, восьмерка, на одной ноге вперед и назад, движение вперед и назад на переднем и заднем колесе), силовые, растяжные (кораблик, бабочка), балансовые, вращательные, реверсивные.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спидскейтинга: базовые элементы (посадка, перекаты, баланс, отталкивание, группировка, прохождение виражей и стартовый отрезок), профессиональные (двойное отталкивание).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фристайл – слалома – прыжок в высоту: базовые элементы, прыжок в высоту.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слайдов: базовые элементы, слайды опорно-скользящие, просто скользящие, свободно-скользящие.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дисциплины самокат: базовые трюки (хоп, банни хоп, нолли, фэйки, мэнуал, ноуз пивот, барспин, бартвист, тэйлвип) и уличные трюки (боардслайд, 50-50 грайнд, липслайд, фибл грайнд, смит грайнд, дикейд).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Элементы техники передвижения по игровой площадке полевого игрока </w:t>
      </w:r>
      <w:r w:rsidRPr="00482CD3">
        <w:rPr>
          <w:rFonts w:ascii="Times New Roman" w:hAnsi="Times New Roman"/>
          <w:sz w:val="28"/>
          <w:szCs w:val="28"/>
          <w:lang w:val="ru-RU"/>
        </w:rPr>
        <w:br/>
        <w:t>в хоккее на роликах.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Ведение шайбы: различными способами дриблинга (с перекладыванием, способом «пятка-носок»); без отрыва шайбы от крюка клюшки; ведение шайбы толчками (ударами); ведение, прикрывая шайбу корпусом; смешанный способ ведения шайбы.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Прием: прием шайбы с уступающим движением крюка клюшки (в захват), прием без уступающего движения крюка клюшки (подставка клюшки), прием шайбы корпусом и ногой, прием летной шайбы клюшкой.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Передача шайбы: ударом, броском, верхом, по полу, неудобной стороной.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Бросок шайбы: заметающий, кистевой, с дуги, с неудобной стороны.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 по шайбе: заметающий, удар-щелчок, прямой удар, удар с неудобной стороны, удар по летной шайбе.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Обводка и обыгрывание: обеганием соперника, прокидкой или пробросом шайбы, с помощью элементов дриблинга, при помощи обманных движений (финтов).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Отбор шайбы (в момент приема и во время ведения): выбивание </w:t>
      </w:r>
      <w:r w:rsidRPr="00482CD3">
        <w:rPr>
          <w:rFonts w:ascii="Times New Roman" w:hAnsi="Times New Roman"/>
          <w:sz w:val="28"/>
          <w:szCs w:val="28"/>
          <w:lang w:val="ru-RU"/>
        </w:rPr>
        <w:br/>
        <w:t>или вытаскивание. Перехват шайбы: клюшкой, ногой, корпусом.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Розыгрыш спорной шайбы: выигрыш носком пера клюшки на себя, выбивание, продавливание.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игры вратаря: стойка (высокая, средняя, низкая); 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 элементы техники противодействия и овладения шайбой (парирование – отбивание шайбы ногой, рукой, туловищем, головой; ловля – одной или двумя руками, накрывание); элементы техники нападения (передача шайбы рукой).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Тактика нападения: индивидуальные действия с шайбой </w:t>
      </w:r>
      <w:r w:rsidRPr="00482CD3">
        <w:rPr>
          <w:rFonts w:ascii="Times New Roman" w:hAnsi="Times New Roman"/>
          <w:sz w:val="28"/>
          <w:szCs w:val="28"/>
          <w:lang w:val="ru-RU"/>
        </w:rPr>
        <w:br/>
        <w:t>и без нее (открывание, отвлечение соперника, создание численного преимущества на отдельном участке поля, подключение); групповые взаимодействия и комбинации (в парах, тройках, группах, при стандартных положениях); 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(спорная шайба, свободный удар, ввод шайбы в игру), расположение и взаимодействие игроков при игре в неравночисленных составах в атаке (игра в численном большинстве).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Тактика защиты.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Оценка целесообразности той или иной позиции. Своевременное занятие наиболее выгодной позиции. Применение отбора шайбы изученным способом в зависимости от игровой обстановки.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w:t>
      </w:r>
      <w:r w:rsidRPr="00482CD3">
        <w:rPr>
          <w:rFonts w:ascii="Times New Roman" w:hAnsi="Times New Roman"/>
          <w:sz w:val="28"/>
          <w:szCs w:val="28"/>
          <w:lang w:val="ru-RU"/>
        </w:rPr>
        <w:lastRenderedPageBreak/>
        <w:t>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Командные взаимодействия: расположение и взаимодействие игроков </w:t>
      </w:r>
      <w:r w:rsidRPr="00482CD3">
        <w:rPr>
          <w:rFonts w:ascii="Times New Roman" w:hAnsi="Times New Roman"/>
          <w:sz w:val="28"/>
          <w:szCs w:val="28"/>
          <w:lang w:val="ru-RU"/>
        </w:rPr>
        <w:br/>
        <w:t>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(спорная шайба, свободный удар, ввод шайбы в игру), расположение и взаимодействие игроков при игре в неравночисленных составах (игра в численном меньшинстве).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хоккей на роликовых коньках. Малые (упрощенные) игры в технико-тактической подготовке хоккеистов.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163.10.20.7.</w:t>
      </w:r>
      <w:r>
        <w:rPr>
          <w:rFonts w:ascii="Times New Roman" w:hAnsi="Times New Roman"/>
          <w:sz w:val="28"/>
          <w:szCs w:val="28"/>
        </w:rPr>
        <w:t> </w:t>
      </w:r>
      <w:r w:rsidRPr="00482CD3">
        <w:rPr>
          <w:rFonts w:ascii="Times New Roman" w:hAnsi="Times New Roman"/>
          <w:sz w:val="28"/>
          <w:szCs w:val="28"/>
          <w:lang w:val="ru-RU"/>
        </w:rPr>
        <w:t>Содержание модуля по роллер спорту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163.10.20.7.1.</w:t>
      </w:r>
      <w:r>
        <w:rPr>
          <w:rFonts w:ascii="Times New Roman" w:hAnsi="Times New Roman"/>
          <w:sz w:val="28"/>
          <w:szCs w:val="28"/>
        </w:rPr>
        <w:t> </w:t>
      </w:r>
      <w:r w:rsidRPr="00482CD3">
        <w:rPr>
          <w:rFonts w:ascii="Times New Roman" w:hAnsi="Times New Roman"/>
          <w:sz w:val="28"/>
          <w:szCs w:val="28"/>
          <w:lang w:val="ru-RU"/>
        </w:rPr>
        <w:t>При изучении модуля по роллер спорту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знание истории и современного состояния развития роллер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роллер спорту, мотивации и осознанному выбору индивидуальной траектории образования средствами роллер спорта, мотивации и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роллер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положительных качеств личности и управление своими эмоциями </w:t>
      </w:r>
      <w:r w:rsidRPr="00482CD3">
        <w:rPr>
          <w:rFonts w:ascii="Times New Roman" w:hAnsi="Times New Roman"/>
          <w:sz w:val="28"/>
          <w:szCs w:val="28"/>
          <w:lang w:val="ru-RU"/>
        </w:rPr>
        <w:lastRenderedPageBreak/>
        <w:t xml:space="preserve">в различных ситуациях и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осознанного, уважительного и доброжелательного отношения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163.10.20.7.2.</w:t>
      </w:r>
      <w:r>
        <w:rPr>
          <w:rFonts w:ascii="Times New Roman" w:hAnsi="Times New Roman"/>
          <w:sz w:val="28"/>
          <w:szCs w:val="28"/>
        </w:rPr>
        <w:t> </w:t>
      </w:r>
      <w:r w:rsidRPr="00482CD3">
        <w:rPr>
          <w:rFonts w:ascii="Times New Roman" w:hAnsi="Times New Roman"/>
          <w:sz w:val="28"/>
          <w:szCs w:val="28"/>
          <w:lang w:val="ru-RU"/>
        </w:rPr>
        <w:t>При изучении модуля по роллер спорту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роллер спорта и составлять планы в рамках физкультурно-спортивной деятельности, выбирать успешную стратегию и тактику в различных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основами самоконтроля, самооценки, принятия решений </w:t>
      </w:r>
      <w:r w:rsidRPr="00482CD3">
        <w:rPr>
          <w:rFonts w:ascii="Times New Roman" w:hAnsi="Times New Roman"/>
          <w:sz w:val="28"/>
          <w:szCs w:val="28"/>
          <w:lang w:val="ru-RU"/>
        </w:rPr>
        <w:br/>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163.10.20.7.3.</w:t>
      </w:r>
      <w:r>
        <w:rPr>
          <w:rFonts w:ascii="Times New Roman" w:hAnsi="Times New Roman"/>
          <w:sz w:val="28"/>
          <w:szCs w:val="28"/>
        </w:rPr>
        <w:t> </w:t>
      </w:r>
      <w:r w:rsidRPr="00482CD3">
        <w:rPr>
          <w:rFonts w:ascii="Times New Roman" w:hAnsi="Times New Roman"/>
          <w:sz w:val="28"/>
          <w:szCs w:val="28"/>
          <w:lang w:val="ru-RU"/>
        </w:rPr>
        <w:t>При изучении модуля по роллер спорту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истории развития современного роллер спорта, традиций роллер движения в мире, в Российской Федерации, в регионе;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характеризовать роль и основные функции главных организаций </w:t>
      </w:r>
      <w:r w:rsidRPr="00482CD3">
        <w:rPr>
          <w:rFonts w:ascii="Times New Roman" w:hAnsi="Times New Roman"/>
          <w:sz w:val="28"/>
          <w:szCs w:val="28"/>
          <w:lang w:val="ru-RU"/>
        </w:rPr>
        <w:br/>
        <w:t>и федераций (международные, российские) по роллер спорту, осуществляющих управление данным видом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способностью аргументированно принимать участие в обсуждении успехов и неудач сборных команд страны, отечественных и зарубежных роллер клубов на международной арене;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анализировать результаты соревнований, входящих в официальный календарь соревнований (международных, всероссийских, региональных); различать </w:t>
      </w:r>
      <w:r w:rsidRPr="00482CD3">
        <w:rPr>
          <w:rFonts w:ascii="Times New Roman" w:hAnsi="Times New Roman"/>
          <w:sz w:val="28"/>
          <w:szCs w:val="28"/>
          <w:lang w:val="ru-RU"/>
        </w:rPr>
        <w:lastRenderedPageBreak/>
        <w:t>системы проведения соревнований по роллер спорту, понимать структуру спортивных соревнований и физкультурных мероприятий по роллер спорту и его спортивным дисциплинам среди различных возрастных групп и категорий участников;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занятий роллер спортом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планировать, организовывать и проводить самостоятельные тренировки по роллер спорту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основ сбалансированного питания роллера;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и демонстрировать средства физической подготовки, применять их в образовательной и тренировочной деятельности при занятиях роллер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навыками разработки и выполнения физических упражнений различной целевой и функциональной направленности, используя средства роллер спорта, применять их в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характеризовать и демонстрировать комплексы упражнений, формирующие двигательные умения и навыки тактических и технических приемов в роллер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индивидуальные технические элементы (приемы) хоккея на роликах, фигурного катания на роликовых коньках, фристайл-слалома, спидскейтинга, самоката;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моделирование и демонстрация индивидуальных, групповых </w:t>
      </w:r>
      <w:r w:rsidRPr="00482CD3">
        <w:rPr>
          <w:rFonts w:ascii="Times New Roman" w:hAnsi="Times New Roman"/>
          <w:sz w:val="28"/>
          <w:szCs w:val="28"/>
          <w:lang w:val="ru-RU"/>
        </w:rPr>
        <w:br/>
        <w:t xml:space="preserve">и командных действий в тактике направлений роллер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применение изученных тактических действий в учебной, игровой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способностью понимать сущность возникновения ошибок </w:t>
      </w:r>
      <w:r w:rsidRPr="00482CD3">
        <w:rPr>
          <w:rFonts w:ascii="Times New Roman" w:hAnsi="Times New Roman"/>
          <w:sz w:val="28"/>
          <w:szCs w:val="28"/>
          <w:lang w:val="ru-RU"/>
        </w:rPr>
        <w:br/>
        <w:t>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собственных ошибок, ошибок соперников, выделять слабые и сильные стороны игры, забегов, выступлений, делать выводы;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участие в соревновательной деятельности в соответствии с правилами роллер спорта; применение правил соревнований и судейской терминологии в судейской практике и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требований к местам проведения занятий роллер спортом,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роллер спортом в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соблюдение правил техники безопасности во время занятий </w:t>
      </w:r>
      <w:r w:rsidRPr="00482CD3">
        <w:rPr>
          <w:rFonts w:ascii="Times New Roman" w:hAnsi="Times New Roman"/>
          <w:sz w:val="28"/>
          <w:szCs w:val="28"/>
          <w:lang w:val="ru-RU"/>
        </w:rPr>
        <w:br/>
        <w:t xml:space="preserve">и соревнований по роллер спорту;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причин возникновения травм и умение оказывать первую помощь при травмах и повреждениях во время занятий роллер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гигиенических основ образовательной</w:t>
      </w:r>
      <w:r w:rsidRPr="00482CD3">
        <w:rPr>
          <w:rFonts w:ascii="Times New Roman" w:hAnsi="Times New Roman"/>
          <w:sz w:val="28"/>
          <w:szCs w:val="28"/>
          <w:lang w:val="ru-RU"/>
        </w:rPr>
        <w:br/>
        <w:t>и досуговой двигательной деятельности, основ организации здорового образа жизни средствами роллер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навыками использования занятий роллер спортом для организации индивидуального отдыха и досуга, укрепления собственного здоровья, повышения уровня физических кондиций;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выявлять особенности в приросте показателей физической и технической подготовленности, сравнивать их с возрастными стандартами физической </w:t>
      </w:r>
      <w:r w:rsidRPr="00482CD3">
        <w:rPr>
          <w:rFonts w:ascii="Times New Roman" w:hAnsi="Times New Roman"/>
          <w:sz w:val="28"/>
          <w:szCs w:val="28"/>
          <w:lang w:val="ru-RU"/>
        </w:rPr>
        <w:br/>
        <w:t>и технической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соблюдать правила безопасного, правомерного поведения </w:t>
      </w:r>
      <w:r w:rsidRPr="00482CD3">
        <w:rPr>
          <w:rFonts w:ascii="Times New Roman" w:hAnsi="Times New Roman"/>
          <w:sz w:val="28"/>
          <w:szCs w:val="28"/>
          <w:lang w:val="ru-RU"/>
        </w:rPr>
        <w:br/>
        <w:t>во время соревнований различного уровня по роллер спорту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умение применять способы и методы профилактики пагубных </w:t>
      </w:r>
      <w:r w:rsidRPr="00482CD3">
        <w:rPr>
          <w:rFonts w:ascii="Times New Roman" w:hAnsi="Times New Roman"/>
          <w:sz w:val="28"/>
          <w:szCs w:val="28"/>
          <w:lang w:val="ru-RU"/>
        </w:rPr>
        <w:lastRenderedPageBreak/>
        <w:t xml:space="preserve">привычек, асоциального и созависимого поведения, знание понятий «допинг» </w:t>
      </w:r>
      <w:r w:rsidRPr="00482CD3">
        <w:rPr>
          <w:rFonts w:ascii="Times New Roman" w:hAnsi="Times New Roman"/>
          <w:sz w:val="28"/>
          <w:szCs w:val="28"/>
          <w:lang w:val="ru-RU"/>
        </w:rPr>
        <w:br/>
        <w:t>и «антидопинг».</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w:t>
      </w:r>
      <w:r>
        <w:rPr>
          <w:rFonts w:ascii="Times New Roman" w:hAnsi="Times New Roman"/>
          <w:sz w:val="28"/>
          <w:szCs w:val="28"/>
        </w:rPr>
        <w:t> </w:t>
      </w:r>
      <w:r w:rsidRPr="00482CD3">
        <w:rPr>
          <w:rFonts w:ascii="Times New Roman" w:hAnsi="Times New Roman"/>
          <w:sz w:val="28"/>
          <w:szCs w:val="28"/>
          <w:lang w:val="ru-RU"/>
        </w:rPr>
        <w:t>Модуль «Скалолазание».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«Скалолазание».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«Скалолазание» (далее – модуль по скалолазанию, скалолазание)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Скалолазание – это вид спорта, где формируется определенный образ мышления и развиваются многие важные для жизни навыки и черты характера: целеустремленность, настойчивость, решительность, ответственность, коммуникабельность, самостоятельность, сила воли и уверенность в своих силах. На занятиях по скалолазанию обучающиеся приобретают разносторонние умения и навыки, развиваются как физические качества (быстрота, сила, выносливость, ловкость, гибкость), так и когнитивные качества (память, воображение, концентрация внимания, скорость мышления и другие качества). Занятия скалолазанием в школьном возрасте проводятся в групповой форме и дают обучающимся возможность взаимодействовать друг с другом, вырабатывать коммуникативные навыки, учат ответственности не только за себя, но и за работу коллектива.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 влиянием нагрузок укрепляется опорно-двигательный аппарат, активный характер двигательной деятельности и дозированная нагрузка на занятиях оказывают на сердечно-сосудистую систему положительное тренирующее воздействие. Занятия способствуют положительному воздействию на центральную нервную систему.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Занятия скалолазанием для обучающихся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также предполагают длительное время нахождения на свежем воздухе, что в сочетании с </w:t>
      </w:r>
      <w:r w:rsidRPr="00482CD3">
        <w:rPr>
          <w:rFonts w:ascii="Times New Roman" w:hAnsi="Times New Roman"/>
          <w:sz w:val="28"/>
          <w:szCs w:val="28"/>
          <w:lang w:val="ru-RU"/>
        </w:rPr>
        <w:lastRenderedPageBreak/>
        <w:t>физическими упражнениями является наиболее эффективной формой закаливания и благотворно влияет на укрепление здоровья, снижение заболеваемости, повышение устойчивости организма к меняющимся погодным условиям и повышением общего уровня работоспособности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163.10.21.2.</w:t>
      </w:r>
      <w:r>
        <w:rPr>
          <w:rFonts w:ascii="Times New Roman" w:hAnsi="Times New Roman"/>
          <w:sz w:val="28"/>
          <w:szCs w:val="28"/>
        </w:rPr>
        <w:t> </w:t>
      </w:r>
      <w:r w:rsidRPr="00482CD3">
        <w:rPr>
          <w:rFonts w:ascii="Times New Roman" w:hAnsi="Times New Roman"/>
          <w:sz w:val="28"/>
          <w:szCs w:val="28"/>
          <w:lang w:val="ru-RU"/>
        </w:rPr>
        <w:t xml:space="preserve">Целью изучения модуля по скалолазанию является формирование </w:t>
      </w:r>
      <w:r w:rsidRPr="00482CD3">
        <w:rPr>
          <w:rFonts w:ascii="Times New Roman" w:hAnsi="Times New Roman"/>
          <w:sz w:val="28"/>
          <w:szCs w:val="28"/>
          <w:lang w:val="ru-RU"/>
        </w:rPr>
        <w:b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скалолазанию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 о скалолазании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скалолазании, о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образовательного фундамента, основанного на знаниях </w:t>
      </w:r>
      <w:r w:rsidRPr="00482CD3">
        <w:rPr>
          <w:rFonts w:ascii="Times New Roman" w:hAnsi="Times New Roman"/>
          <w:sz w:val="28"/>
          <w:szCs w:val="28"/>
          <w:lang w:val="ru-RU"/>
        </w:rPr>
        <w:br/>
        <w:t>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учебно-познавательного </w:t>
      </w:r>
      <w:r w:rsidRPr="00482CD3">
        <w:rPr>
          <w:rFonts w:ascii="Times New Roman" w:hAnsi="Times New Roman"/>
          <w:sz w:val="28"/>
          <w:szCs w:val="28"/>
          <w:lang w:val="ru-RU"/>
        </w:rPr>
        <w:lastRenderedPageBreak/>
        <w:t>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скалолазания среди подрастающего поколения, привлечение обучающихся, проявляющих повышенный интерес и способности к занятиям скалолазанием,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163.10.21.4.</w:t>
      </w:r>
      <w:r>
        <w:rPr>
          <w:rFonts w:ascii="Times New Roman" w:hAnsi="Times New Roman"/>
          <w:sz w:val="28"/>
          <w:szCs w:val="28"/>
        </w:rPr>
        <w:t> </w:t>
      </w:r>
      <w:r w:rsidRPr="00482CD3">
        <w:rPr>
          <w:rFonts w:ascii="Times New Roman" w:hAnsi="Times New Roman"/>
          <w:sz w:val="28"/>
          <w:szCs w:val="28"/>
          <w:lang w:val="ru-RU"/>
        </w:rPr>
        <w:t>Место и роль модуля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скалолазанию доступен для освоения всем обучающимся, независимо от уровня их физического развития и гендерных особенностей, </w:t>
      </w:r>
      <w:r w:rsidRPr="00482CD3">
        <w:rPr>
          <w:rFonts w:ascii="Times New Roman" w:hAnsi="Times New Roman"/>
          <w:sz w:val="28"/>
          <w:szCs w:val="28"/>
          <w:lang w:val="ru-RU"/>
        </w:rPr>
        <w:br/>
        <w:t>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скалолазанию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скалолазанию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163.10.21.5.</w:t>
      </w:r>
      <w:r>
        <w:rPr>
          <w:rFonts w:ascii="Times New Roman" w:hAnsi="Times New Roman"/>
          <w:sz w:val="28"/>
          <w:szCs w:val="28"/>
        </w:rPr>
        <w:t> </w:t>
      </w:r>
      <w:r w:rsidRPr="00482CD3">
        <w:rPr>
          <w:rFonts w:ascii="Times New Roman" w:hAnsi="Times New Roman"/>
          <w:sz w:val="28"/>
          <w:szCs w:val="28"/>
          <w:lang w:val="ru-RU"/>
        </w:rPr>
        <w:t>Модуль по скалолазанию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скалолазанию с выбором различных элементов скалолазания, с учетом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w:t>
      </w:r>
      <w:r w:rsidRPr="00482CD3">
        <w:rPr>
          <w:rFonts w:ascii="Times New Roman" w:hAnsi="Times New Roman"/>
          <w:sz w:val="28"/>
          <w:szCs w:val="28"/>
          <w:lang w:val="ru-RU"/>
        </w:rPr>
        <w:lastRenderedPageBreak/>
        <w:t>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163.10.21.6.</w:t>
      </w:r>
      <w:r>
        <w:rPr>
          <w:rFonts w:ascii="Times New Roman" w:hAnsi="Times New Roman"/>
          <w:sz w:val="28"/>
          <w:szCs w:val="28"/>
        </w:rPr>
        <w:t> </w:t>
      </w:r>
      <w:r w:rsidRPr="00482CD3">
        <w:rPr>
          <w:rFonts w:ascii="Times New Roman" w:hAnsi="Times New Roman"/>
          <w:sz w:val="28"/>
          <w:szCs w:val="28"/>
          <w:lang w:val="ru-RU"/>
        </w:rPr>
        <w:t>Содержание модуля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скалолазании.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мира, Европы, страны, региона занимающихся развитием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отечественные и зарубежные скалолазы, тренеры, внесшие общий вклад в развитие и становление современного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Официальный календарь соревнований и физкультурных мероприятий </w:t>
      </w:r>
      <w:r w:rsidRPr="00482CD3">
        <w:rPr>
          <w:rFonts w:ascii="Times New Roman" w:hAnsi="Times New Roman"/>
          <w:sz w:val="28"/>
          <w:szCs w:val="28"/>
          <w:lang w:val="ru-RU"/>
        </w:rPr>
        <w:br/>
        <w:t>по скалолазанию, проводимых в Российской Федерации, в регионе для обучающихся образовательных организаций, на международном уровне. Детские соревнования по скалолазанию, проекты по скалолазанию для образовательных организаций 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Современные тенденции развития детского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направления спортивного менеджмента и маркетинга </w:t>
      </w:r>
      <w:r w:rsidRPr="00482CD3">
        <w:rPr>
          <w:rFonts w:ascii="Times New Roman" w:hAnsi="Times New Roman"/>
          <w:sz w:val="28"/>
          <w:szCs w:val="28"/>
          <w:lang w:val="ru-RU"/>
        </w:rPr>
        <w:br/>
        <w:t>в скалолазании.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Современные правила организации и проведение соревнований </w:t>
      </w:r>
      <w:r w:rsidRPr="00482CD3">
        <w:rPr>
          <w:rFonts w:ascii="Times New Roman" w:hAnsi="Times New Roman"/>
          <w:sz w:val="28"/>
          <w:szCs w:val="28"/>
          <w:lang w:val="ru-RU"/>
        </w:rPr>
        <w:br/>
        <w:t>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судейства соревнований по скалолазанию, роль и обязанности судейской бригады.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инвентарем и спортивным оборудованием для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безопасной культуры занятий скалолазанием, поведения </w:t>
      </w:r>
      <w:r w:rsidRPr="00482CD3">
        <w:rPr>
          <w:rFonts w:ascii="Times New Roman" w:hAnsi="Times New Roman"/>
          <w:sz w:val="28"/>
          <w:szCs w:val="28"/>
          <w:lang w:val="ru-RU"/>
        </w:rPr>
        <w:br/>
        <w:t>на соревнованиях в качестве зрителя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Характерные травмы скалолазов, методы и меры предупреждения </w:t>
      </w:r>
      <w:r w:rsidRPr="00482CD3">
        <w:rPr>
          <w:rFonts w:ascii="Times New Roman" w:hAnsi="Times New Roman"/>
          <w:sz w:val="28"/>
          <w:szCs w:val="28"/>
          <w:lang w:val="ru-RU"/>
        </w:rPr>
        <w:lastRenderedPageBreak/>
        <w:t>травматизма во время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правильного питания и суточного пищевого рациона скалолазов.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скалолазанием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скалолазанием на укрепление здоровья, повышение функциональных возможностей основных систем организма и развитие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организации здорового образа жизни средствами скалолазания, методы профилактики вредных привычек и асоциального ведомого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скалолазанием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Методы предупреждения и нивелирования конфликтных ситуаций во время занятий скалолазанием.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средств общей и специальной физической подготовки, применяемых в учебных занятиях с юными скалолазами.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Стратегия и тактика прохождения скалолазных трасс.</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обучения и выполнения различных технических и тактических действий в скалолазании и эффективность их применения во время 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и его 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признаки утомления. Средства восстановления после физической нагрузки, приемы массажа и самомассажа после физической нагрузки и (или) во время занятий скалолазанием.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 за физической нагрузкой, самоконтроль физического развития; анализ своих показатели и сопоставление их со среднестатистическими данными.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для занятий скалолазанием.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индивидуальных планов (траектории роста)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 индивидуальных занятий скалолазанием.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Организация (с помощью учителя) и проведение общеразвивающей </w:t>
      </w:r>
      <w:r w:rsidRPr="00482CD3">
        <w:rPr>
          <w:rFonts w:ascii="Times New Roman" w:hAnsi="Times New Roman"/>
          <w:sz w:val="28"/>
          <w:szCs w:val="28"/>
          <w:lang w:val="ru-RU"/>
        </w:rPr>
        <w:br/>
        <w:t>и специальной разминки скалолаза.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комплексы общеразвивающих, оздоровительных </w:t>
      </w:r>
      <w:r w:rsidRPr="00482CD3">
        <w:rPr>
          <w:rFonts w:ascii="Times New Roman" w:hAnsi="Times New Roman"/>
          <w:sz w:val="28"/>
          <w:szCs w:val="28"/>
          <w:lang w:val="ru-RU"/>
        </w:rPr>
        <w:br/>
        <w:t>и корригирующих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Закаливающие процедуры.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Организация и проведение различных частей урока, занятия, различных форм двигательной активности со средствами скалолазания (игры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 элементами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самонаблюдения за показателями физического развития, развития физических качеств и состояния здоровья. Методика проведения наблюдения за динамикой показателей физического развития.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физических упражнений для развития физических качеств скалолаза.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Методические принципы построения частей урока (занятия)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и составление комплексов общеразвивающих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Проектирование комплексов упражнений и (или) части занятия (разминка, подготовительная, основная, заключительная часть; групповое занятие).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и тактические действия в скалолазании,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специальной направленности.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лазания.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работы ног на различном рельефе повышенной сложности, типы хватов, технические движения и элементы повышенной сложности.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Лазание на плоскостях с различным углом наклона (положительные стенки, вертикали, стенки с отрицательным уклоном до 70 градусов).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Лазание с различным темпом и скоростью перемещения.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Сложно-координационные технические элементы повышенной сложности.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соревнования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Участие в физкультурно-оздоровительных и спортивных мероприятиях </w:t>
      </w:r>
      <w:r w:rsidRPr="00482CD3">
        <w:rPr>
          <w:rFonts w:ascii="Times New Roman" w:hAnsi="Times New Roman"/>
          <w:sz w:val="28"/>
          <w:szCs w:val="28"/>
          <w:lang w:val="ru-RU"/>
        </w:rPr>
        <w:br/>
        <w:t xml:space="preserve">по скалолазанию (проект «Скалолазание в школе», различных детских </w:t>
      </w:r>
      <w:r w:rsidRPr="00482CD3">
        <w:rPr>
          <w:rFonts w:ascii="Times New Roman" w:hAnsi="Times New Roman"/>
          <w:sz w:val="28"/>
          <w:szCs w:val="28"/>
          <w:lang w:val="ru-RU"/>
        </w:rPr>
        <w:lastRenderedPageBreak/>
        <w:t>соревнованиях по скалолазанию в разных дисциплинах).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163.10.21.7.</w:t>
      </w:r>
      <w:r>
        <w:rPr>
          <w:rFonts w:ascii="Times New Roman" w:hAnsi="Times New Roman"/>
          <w:sz w:val="28"/>
          <w:szCs w:val="28"/>
        </w:rPr>
        <w:t> </w:t>
      </w:r>
      <w:r w:rsidRPr="00482CD3">
        <w:rPr>
          <w:rFonts w:ascii="Times New Roman" w:hAnsi="Times New Roman"/>
          <w:sz w:val="28"/>
          <w:szCs w:val="28"/>
          <w:lang w:val="ru-RU"/>
        </w:rPr>
        <w:t>Содержание модуля по скалолазанию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163.10.21.7.1.</w:t>
      </w:r>
      <w:r>
        <w:rPr>
          <w:rFonts w:ascii="Times New Roman" w:hAnsi="Times New Roman"/>
          <w:sz w:val="28"/>
          <w:szCs w:val="28"/>
        </w:rPr>
        <w:t> </w:t>
      </w:r>
      <w:r w:rsidRPr="00482CD3">
        <w:rPr>
          <w:rFonts w:ascii="Times New Roman" w:hAnsi="Times New Roman"/>
          <w:sz w:val="28"/>
          <w:szCs w:val="28"/>
          <w:lang w:val="ru-RU"/>
        </w:rPr>
        <w:t>При изучении модуля по скалолазанию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знание истории и современного состояния развития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скалолазанию, мотивации и осознанному выбору индивидуальной траектории образования средствами скалолазания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«скалолазание»;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положительных качеств личности и управление своими эмоциями в различных ситуациях и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осознанное,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163.10.21.7.2.</w:t>
      </w:r>
      <w:r>
        <w:rPr>
          <w:rFonts w:ascii="Times New Roman" w:hAnsi="Times New Roman"/>
          <w:sz w:val="28"/>
          <w:szCs w:val="28"/>
        </w:rPr>
        <w:t> </w:t>
      </w:r>
      <w:r w:rsidRPr="00482CD3">
        <w:rPr>
          <w:rFonts w:ascii="Times New Roman" w:hAnsi="Times New Roman"/>
          <w:sz w:val="28"/>
          <w:szCs w:val="28"/>
          <w:lang w:val="ru-RU"/>
        </w:rPr>
        <w:t>При изучении модуля по скалолазанию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163.10.21.7.3.</w:t>
      </w:r>
      <w:r>
        <w:rPr>
          <w:rFonts w:ascii="Times New Roman" w:hAnsi="Times New Roman"/>
          <w:sz w:val="28"/>
          <w:szCs w:val="28"/>
        </w:rPr>
        <w:t> </w:t>
      </w:r>
      <w:r w:rsidRPr="00482CD3">
        <w:rPr>
          <w:rFonts w:ascii="Times New Roman" w:hAnsi="Times New Roman"/>
          <w:sz w:val="28"/>
          <w:szCs w:val="28"/>
          <w:lang w:val="ru-RU"/>
        </w:rPr>
        <w:t>При изучении модуля по скалолазанию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представлений о роли и значении занятий скалолазанием как средством укрепления здоровья, закаливания и развития физических качеств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знаний по истории возникновения скалолазания, достижениях национальной сборной команды страны по скалолазанию </w:t>
      </w:r>
      <w:r w:rsidRPr="00482CD3">
        <w:rPr>
          <w:rFonts w:ascii="Times New Roman" w:hAnsi="Times New Roman"/>
          <w:sz w:val="28"/>
          <w:szCs w:val="28"/>
          <w:lang w:val="ru-RU"/>
        </w:rPr>
        <w:br/>
        <w:t>на чемпионатах мира, чемпионатах Европы, Олимпийских играх, о легендарных отечественных и зарубежных скалолазах и тренерах;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представлений о спортивных дисциплинах скалолазания и основных правилах соревнований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навыков безопасного поведения во время занятий скалолазанием и посещений соревнований по скалолазанию;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знаний и соблюдение правил личной гигиены, требований к спортивной одежде, обуви и спортивному инвентарю для занятий скалолазанием;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базовых навыков самоконтроля и наблюдения за своим физическим состоянием и величиной физических нагрузок;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сформированность основ организации самостоятельных занятий физической культурой и спортом со сверстниками; организация и проведение со сверстниками подвижных игр специальной направленности с элементами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умение составлять и осваивать упражнения и комплексы утренней гигиенической гимнастики, дыхательной гимнастики, упражнений для глаз, для формирования осанки, профилактики плоскостопия;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выполнять комплексы общеразвивающих и корригирующих упражнений; упражнений на развитие быстроты, ловкости, силы, гибкости; упражнений для укрепления суставов; специальных упражнений для формирования технических навыков скалолаза;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демонстрировать базовые навыки спортивного скалолазания включая: лазание с верхней и нижней страховкой, лазание по стенкам с различным рельефом и наклоном, умение перемещаться по скалодрому различным темпом, а также правильно осуществлять приземления при прыжках, срывах и падениях;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умение работы со снаряжением и оборудованием необходимым </w:t>
      </w:r>
      <w:r w:rsidRPr="00482CD3">
        <w:rPr>
          <w:rFonts w:ascii="Times New Roman" w:hAnsi="Times New Roman"/>
          <w:sz w:val="28"/>
          <w:szCs w:val="28"/>
          <w:lang w:val="ru-RU"/>
        </w:rPr>
        <w:br/>
        <w:t xml:space="preserve">для скалолазания в различных дисциплинах;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техники безопасности при работе на скалодроме во время тренировочного процесса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концентрировать свое внимание на базовых элементах техники движений в различных дисциплинах скалолазания, уметь устранять ошибки после подсказки учителя;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участие в контрольных занятиях и учебных соревнованиях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контрольно-тестовых упражнений по общей и специальной физической подготовке и оценка показателей физической подготовленности скалолаза;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во время учебной и соревновательной деятельности волевые, социальные качества личности, организованность, ответственность;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проявлять уважительное отношение к одноклассникам, проявлять культуру общения и взаимодействия, терпимости и толерантности в достижении общих целей в учебной и игровой деятельности на занятиях скалолазанием.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 Модуль «Спортивный туризм».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163.10.22.1.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«Спортивный туризм».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«Спортивный туризм» (далее – модуль по спортивному туризму, спортивный туризм)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Спортивный туризм является универсальным средством физического воспитания и способствует гармоничному развитию, укреплению здоровья обучающихся. В образовательном процессе средства туризма содействуют практическому закреплению знаний многих изучаемых предметов образовательной программы, комплексному развитию у обучающихся всех физических качеств, комплексно влияют на органы и системы растущего организма обучающегося, укрепляя и повышая их функциональный уровень.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Спортивный туризм выделяется среди других командных видов спорта своей экономической доступностью. При проведении учебной и внеурочной деятельности не требуется значительных средств на приобретение соответствующего снаряжения и инвентаря. Спортивный туризм можно организовать в смешанных группах для мальчиков и девочек, как в зале, так и на открытом воздухе в условиях природной среды.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163.10.22.2.</w:t>
      </w:r>
      <w:r>
        <w:rPr>
          <w:rFonts w:ascii="Times New Roman" w:hAnsi="Times New Roman"/>
          <w:sz w:val="28"/>
          <w:szCs w:val="28"/>
        </w:rPr>
        <w:t> </w:t>
      </w:r>
      <w:r w:rsidRPr="00482CD3">
        <w:rPr>
          <w:rFonts w:ascii="Times New Roman" w:hAnsi="Times New Roman"/>
          <w:sz w:val="28"/>
          <w:szCs w:val="28"/>
          <w:lang w:val="ru-RU"/>
        </w:rPr>
        <w:t>Целью изучения модуля по спортивному туризму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спортивному туризму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в спортивном туризме;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спортивного туризма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общих представлений о спортивном туризме, </w:t>
      </w:r>
      <w:r w:rsidRPr="00482CD3">
        <w:rPr>
          <w:rFonts w:ascii="Times New Roman" w:hAnsi="Times New Roman"/>
          <w:sz w:val="28"/>
          <w:szCs w:val="28"/>
          <w:lang w:val="ru-RU"/>
        </w:rPr>
        <w:br/>
        <w:t>о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образовательного базиса, основанного как на знаниях </w:t>
      </w:r>
      <w:r w:rsidRPr="00482CD3">
        <w:rPr>
          <w:rFonts w:ascii="Times New Roman" w:hAnsi="Times New Roman"/>
          <w:sz w:val="28"/>
          <w:szCs w:val="28"/>
          <w:lang w:val="ru-RU"/>
        </w:rPr>
        <w:b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163.10.22.4.</w:t>
      </w:r>
      <w:r>
        <w:rPr>
          <w:rFonts w:ascii="Times New Roman" w:hAnsi="Times New Roman"/>
          <w:sz w:val="28"/>
          <w:szCs w:val="28"/>
        </w:rPr>
        <w:t> </w:t>
      </w:r>
      <w:r w:rsidRPr="00482CD3">
        <w:rPr>
          <w:rFonts w:ascii="Times New Roman" w:hAnsi="Times New Roman"/>
          <w:sz w:val="28"/>
          <w:szCs w:val="28"/>
          <w:lang w:val="ru-RU"/>
        </w:rPr>
        <w:t>Место и роль модуля по спортивному туризму.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спортивному туризму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спортивному туризму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спортивному туризму поможет обучающимся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163.10.22.5.</w:t>
      </w:r>
      <w:r>
        <w:rPr>
          <w:rFonts w:ascii="Times New Roman" w:hAnsi="Times New Roman"/>
          <w:sz w:val="28"/>
          <w:szCs w:val="28"/>
        </w:rPr>
        <w:t> </w:t>
      </w:r>
      <w:r w:rsidRPr="00482CD3">
        <w:rPr>
          <w:rFonts w:ascii="Times New Roman" w:hAnsi="Times New Roman"/>
          <w:sz w:val="28"/>
          <w:szCs w:val="28"/>
          <w:lang w:val="ru-RU"/>
        </w:rPr>
        <w:t xml:space="preserve">Модуль по спортивному туризму может быть реализован </w:t>
      </w:r>
      <w:r w:rsidRPr="00482CD3">
        <w:rPr>
          <w:rFonts w:ascii="Times New Roman" w:hAnsi="Times New Roman"/>
          <w:sz w:val="28"/>
          <w:szCs w:val="28"/>
          <w:lang w:val="ru-RU"/>
        </w:rPr>
        <w:br/>
        <w:t>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спортивному туризму с выбором различных элементов спортивного туризма,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163.10.22.6.</w:t>
      </w:r>
      <w:r>
        <w:rPr>
          <w:rFonts w:ascii="Times New Roman" w:hAnsi="Times New Roman"/>
          <w:sz w:val="28"/>
          <w:szCs w:val="28"/>
        </w:rPr>
        <w:t> </w:t>
      </w:r>
      <w:r w:rsidRPr="00482CD3">
        <w:rPr>
          <w:rFonts w:ascii="Times New Roman" w:hAnsi="Times New Roman"/>
          <w:sz w:val="28"/>
          <w:szCs w:val="28"/>
          <w:lang w:val="ru-RU"/>
        </w:rPr>
        <w:t>Содержание модуля по спортивному туризму.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спортивном туризме.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зарождения спортивного туризма. Известные отечественные спортивные туристы и тренеры. Современное состояние спортивного туризма </w:t>
      </w:r>
      <w:r w:rsidRPr="00482CD3">
        <w:rPr>
          <w:rFonts w:ascii="Times New Roman" w:hAnsi="Times New Roman"/>
          <w:sz w:val="28"/>
          <w:szCs w:val="28"/>
          <w:lang w:val="ru-RU"/>
        </w:rPr>
        <w:br/>
        <w:t>в Российской Федерации. Место спортивного туризма в Единой всероссийской спортивной классификации. Понятие спортивных федераций по спортивному туризму как общественных организаций. Сильнейшие спортсмены и тренеры в современном спортивном туризме.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Официальные правила соревнований по спортивному туризму. Регионы Российской Федерации, развивающие спортивный туризм, команды-победители всероссийских соревнований.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спортивным туризмом на формирование положительных качеств личности человека (воли, смелости, гражданского патриотизма, трудолюбия, честности, сознательности, выдержки, решительности, настойчивости, этических норм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Виды спортивного туризма (пешеходный, горный, водный, лыжный, велосипедный, авто-мото, конный, спелео и другие). Основные понятия о маршрутах и дистанциях в туризме, снаряжении и инвентаре.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Распределение обязанностей юных туристов при формировании туристкой группы.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безопасного поведения во время занятий спортивным туризмом. Характерные травмы туристов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Режим дня при занятиях спортивным туризмом. Правила личной гигиены во время занятий спортивным туризмом.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для развития физических качеств туристов. Основные средства и методы обучения технике и тактике вида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правила их проведения. Организация и проведение игр специальной направленности с элементами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Организация и проведение самостоятельных занятий по спортивному туризму. Составление планов и самостоятельное проведение занятий по спортивному туризму.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безопасного, правомерного поведения во время туристских соревнований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Средства восстановления организма после физической нагрузки. Правила личной гигиены, требования к одежде и обуви для занятий спортивным туризмом. </w:t>
      </w:r>
      <w:r w:rsidRPr="00482CD3">
        <w:rPr>
          <w:rFonts w:ascii="Times New Roman" w:hAnsi="Times New Roman"/>
          <w:sz w:val="28"/>
          <w:szCs w:val="28"/>
          <w:lang w:val="ru-RU"/>
        </w:rPr>
        <w:lastRenderedPageBreak/>
        <w:t>Правила ухода за туристским снаряжением и инвентарем.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Причины возникновения ошибок при выполнении технических приемов </w:t>
      </w:r>
      <w:r w:rsidRPr="00482CD3">
        <w:rPr>
          <w:rFonts w:ascii="Times New Roman" w:hAnsi="Times New Roman"/>
          <w:sz w:val="28"/>
          <w:szCs w:val="28"/>
          <w:lang w:val="ru-RU"/>
        </w:rPr>
        <w:br/>
        <w:t>и способы их устранения. Основы анализа собственного участия и своей команды (группы) команды соперников.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 по общей и специальной физической подготовке. Оценка уровня технической и тактической подготовленности юных туристов.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Способы и методы профилактики пагубных привычек, асоциального </w:t>
      </w:r>
      <w:r w:rsidRPr="00482CD3">
        <w:rPr>
          <w:rFonts w:ascii="Times New Roman" w:hAnsi="Times New Roman"/>
          <w:sz w:val="28"/>
          <w:szCs w:val="28"/>
          <w:lang w:val="ru-RU"/>
        </w:rPr>
        <w:br/>
        <w:t>и созависимого поведения. Антидопинговое поведение.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общеразвивающих упражнений без предметов и с предметами </w:t>
      </w:r>
      <w:r w:rsidRPr="00482CD3">
        <w:rPr>
          <w:rFonts w:ascii="Times New Roman" w:hAnsi="Times New Roman"/>
          <w:sz w:val="28"/>
          <w:szCs w:val="28"/>
          <w:lang w:val="ru-RU"/>
        </w:rPr>
        <w:br/>
        <w:t>для развития физических качеств (быстроты, силы, скоростно-силовых качеств, ловкости, выносливости, гибкости). Подвижные игры с элементами спортивного туризма: «Фриуроп», «Эстафеты», «Лабиринт» и другие.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Специально-подготовительные упражнения, развивающие основные качества, необходимые для овладения техникой и тактикой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вида спортивного туризма. Передвижения: ходьба, бег, прыжки, остановки и падения, приемы, позволяющие избежать травматизма.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Выбор должности в туристской группе </w:t>
      </w:r>
      <w:r w:rsidRPr="00482CD3">
        <w:rPr>
          <w:rFonts w:ascii="Times New Roman" w:hAnsi="Times New Roman"/>
          <w:sz w:val="28"/>
          <w:szCs w:val="28"/>
          <w:lang w:val="ru-RU"/>
        </w:rPr>
        <w:br/>
        <w:t xml:space="preserve">в зависимости от навыков и предпочтений.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Групповые действия. Взаимодействия участников туристской группы </w:t>
      </w:r>
      <w:r w:rsidRPr="00482CD3">
        <w:rPr>
          <w:rFonts w:ascii="Times New Roman" w:hAnsi="Times New Roman"/>
          <w:sz w:val="28"/>
          <w:szCs w:val="28"/>
          <w:lang w:val="ru-RU"/>
        </w:rPr>
        <w:br/>
        <w:t>на маршруте и бивачных работах.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Взаимодействия участников команды на туристских дистанциях в различных видах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Учебно-тренировочные походы и сборы по тактико-технической подготовке туристов.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163.10.22.7.</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спортивному туризму направлено </w:t>
      </w:r>
      <w:r w:rsidRPr="00482CD3">
        <w:rPr>
          <w:rFonts w:ascii="Times New Roman" w:hAnsi="Times New Roman"/>
          <w:sz w:val="28"/>
          <w:szCs w:val="28"/>
          <w:lang w:val="ru-RU"/>
        </w:rPr>
        <w:br/>
        <w:t>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163.10.22.7.1.</w:t>
      </w:r>
      <w:r>
        <w:rPr>
          <w:rFonts w:ascii="Times New Roman" w:hAnsi="Times New Roman"/>
          <w:sz w:val="28"/>
          <w:szCs w:val="28"/>
        </w:rPr>
        <w:t> </w:t>
      </w:r>
      <w:r w:rsidRPr="00482CD3">
        <w:rPr>
          <w:rFonts w:ascii="Times New Roman" w:hAnsi="Times New Roman"/>
          <w:sz w:val="28"/>
          <w:szCs w:val="28"/>
          <w:lang w:val="ru-RU"/>
        </w:rPr>
        <w:t xml:space="preserve">В результате изучения модуля по спортивному туризму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знание истории и современного состояния развития страны и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спортивному туризму, мотивации и осознанному выбору индивидуальной траектории образования средствами спортивного туризма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спортивному туризму;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положительных качеств личности и управление своими эмоциями в различных ситуациях и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осознанное,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163.10.22.7.2.</w:t>
      </w:r>
      <w:r>
        <w:rPr>
          <w:rFonts w:ascii="Times New Roman" w:hAnsi="Times New Roman"/>
          <w:sz w:val="28"/>
          <w:szCs w:val="28"/>
        </w:rPr>
        <w:t> </w:t>
      </w:r>
      <w:r w:rsidRPr="00482CD3">
        <w:rPr>
          <w:rFonts w:ascii="Times New Roman" w:hAnsi="Times New Roman"/>
          <w:sz w:val="28"/>
          <w:szCs w:val="28"/>
          <w:lang w:val="ru-RU"/>
        </w:rPr>
        <w:t xml:space="preserve">В результате изучения модуля по спортивному туризму </w:t>
      </w:r>
      <w:r w:rsidRPr="00482CD3">
        <w:rPr>
          <w:rFonts w:ascii="Times New Roman" w:hAnsi="Times New Roman"/>
          <w:sz w:val="28"/>
          <w:szCs w:val="28"/>
          <w:lang w:val="ru-RU"/>
        </w:rPr>
        <w:br/>
        <w:t xml:space="preserve">на уровне основного общего образования у обучающихся будут сформированы следующие метапредметные результаты: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спортивного туризма и составлять планы в рамках физкультурно-спортивной деятельности, выбирать успешную стратегию и тактику в различных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туристской, соревновательной и досуговой деятельности, оценивать правильность выполнения задач, собственные возможности их решения;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владение основами самоконтроля, самооценки, принятия решений </w:t>
      </w:r>
      <w:r w:rsidRPr="00482CD3">
        <w:rPr>
          <w:rFonts w:ascii="Times New Roman" w:hAnsi="Times New Roman"/>
          <w:sz w:val="28"/>
          <w:szCs w:val="28"/>
          <w:lang w:val="ru-RU"/>
        </w:rPr>
        <w:br/>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163.10.22.7.3.</w:t>
      </w:r>
      <w:r>
        <w:rPr>
          <w:rFonts w:ascii="Times New Roman" w:hAnsi="Times New Roman"/>
          <w:sz w:val="28"/>
          <w:szCs w:val="28"/>
        </w:rPr>
        <w:t> </w:t>
      </w:r>
      <w:r w:rsidRPr="00482CD3">
        <w:rPr>
          <w:rFonts w:ascii="Times New Roman" w:hAnsi="Times New Roman"/>
          <w:sz w:val="28"/>
          <w:szCs w:val="28"/>
          <w:lang w:val="ru-RU"/>
        </w:rPr>
        <w:t xml:space="preserve">В результате изучения модуля по спортивному туризму </w:t>
      </w:r>
      <w:r w:rsidRPr="00482CD3">
        <w:rPr>
          <w:rFonts w:ascii="Times New Roman" w:hAnsi="Times New Roman"/>
          <w:sz w:val="28"/>
          <w:szCs w:val="28"/>
          <w:lang w:val="ru-RU"/>
        </w:rPr>
        <w:br/>
        <w:t>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спортивным туризмом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правил соревнований по спортивному туризму, знание состава судейской коллегии, обслуживающей соревнования по туризму и основных функций судей, жестов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и демонстрация базовых технических приемов техники вида спортивного туризма, знание, демонстрация базовых тактических действий туристов;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основных средств и методов обучения базовым техническим приемам и тактическим действиям юных туристов;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соблюдение правил личной гигиены и ухода за туристским снаряжением </w:t>
      </w:r>
      <w:r w:rsidRPr="00482CD3">
        <w:rPr>
          <w:rFonts w:ascii="Times New Roman" w:hAnsi="Times New Roman"/>
          <w:sz w:val="28"/>
          <w:szCs w:val="28"/>
          <w:lang w:val="ru-RU"/>
        </w:rPr>
        <w:br/>
        <w:t>и инвентарем, подбора одежды и обуви для занятий спортивным туризмом;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организовывать самостоятельные занятия с использованием средств спортивного туризма,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контрольно-тестовых упражнений для определения уровня физической и технической подготовленности юных туристов;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взаимодействие в туристском коллективе при выполнении групповых </w:t>
      </w:r>
      <w:r w:rsidRPr="00482CD3">
        <w:rPr>
          <w:rFonts w:ascii="Times New Roman" w:hAnsi="Times New Roman"/>
          <w:sz w:val="28"/>
          <w:szCs w:val="28"/>
          <w:lang w:val="ru-RU"/>
        </w:rPr>
        <w:br/>
        <w:t xml:space="preserve">и командных упражнений тактического характера, проявление толерантности </w:t>
      </w:r>
      <w:r w:rsidRPr="00482CD3">
        <w:rPr>
          <w:rFonts w:ascii="Times New Roman" w:hAnsi="Times New Roman"/>
          <w:sz w:val="28"/>
          <w:szCs w:val="28"/>
          <w:lang w:val="ru-RU"/>
        </w:rPr>
        <w:br/>
        <w:t>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w:t>
      </w:r>
      <w:r>
        <w:rPr>
          <w:rFonts w:ascii="Times New Roman" w:hAnsi="Times New Roman"/>
          <w:sz w:val="28"/>
          <w:szCs w:val="28"/>
        </w:rPr>
        <w:t> </w:t>
      </w:r>
      <w:r w:rsidRPr="00482CD3">
        <w:rPr>
          <w:rFonts w:ascii="Times New Roman" w:hAnsi="Times New Roman"/>
          <w:sz w:val="28"/>
          <w:szCs w:val="28"/>
          <w:lang w:val="ru-RU"/>
        </w:rPr>
        <w:t>Модуль «Хоккей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163.10.23.1.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«Хоккей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«Хоккей на траве» (далее – модуль по хоккею на траве, хоккей </w:t>
      </w:r>
      <w:r w:rsidRPr="00482CD3">
        <w:rPr>
          <w:rFonts w:ascii="Times New Roman" w:hAnsi="Times New Roman"/>
          <w:sz w:val="28"/>
          <w:szCs w:val="28"/>
          <w:lang w:val="ru-RU"/>
        </w:rPr>
        <w:br/>
        <w:t>на траве)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Хоккей на траве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сложнокоординационных, технико-тактических действий </w:t>
      </w:r>
      <w:r w:rsidRPr="00482CD3">
        <w:rPr>
          <w:rFonts w:ascii="Times New Roman" w:hAnsi="Times New Roman"/>
          <w:sz w:val="28"/>
          <w:szCs w:val="28"/>
          <w:lang w:val="ru-RU"/>
        </w:rPr>
        <w:br/>
        <w:t>в хоккее на траве обеспечивает эффективное развитие физических качеств (быстроты, ловкости, выносливости, силы и гибкости) и формирование двигательных навыков.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хоккея на траве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163.10.23.2.</w:t>
      </w:r>
      <w:r>
        <w:rPr>
          <w:rFonts w:ascii="Times New Roman" w:hAnsi="Times New Roman"/>
          <w:sz w:val="28"/>
          <w:szCs w:val="28"/>
        </w:rPr>
        <w:t> </w:t>
      </w:r>
      <w:r w:rsidRPr="00482CD3">
        <w:rPr>
          <w:rFonts w:ascii="Times New Roman" w:hAnsi="Times New Roman"/>
          <w:sz w:val="28"/>
          <w:szCs w:val="28"/>
          <w:lang w:val="ru-RU"/>
        </w:rPr>
        <w:t xml:space="preserve">Целью изучения модуля по хоккею на траве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 на траве.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хоккею на траве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физического, психологического и социального здоровья обучающихся, развитие основных физических качеств и повышение </w:t>
      </w:r>
      <w:r w:rsidRPr="00482CD3">
        <w:rPr>
          <w:rFonts w:ascii="Times New Roman" w:hAnsi="Times New Roman"/>
          <w:sz w:val="28"/>
          <w:szCs w:val="28"/>
          <w:lang w:val="ru-RU"/>
        </w:rPr>
        <w:lastRenderedPageBreak/>
        <w:t>функциональных возможностей их организма, обеспечение культуры безопасного поведения на занятиях по хоккею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хоккея на траве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общих представлений о хоккее на траве, о его возможностях </w:t>
      </w:r>
      <w:r w:rsidRPr="00482CD3">
        <w:rPr>
          <w:rFonts w:ascii="Times New Roman" w:hAnsi="Times New Roman"/>
          <w:sz w:val="28"/>
          <w:szCs w:val="28"/>
          <w:lang w:val="ru-RU"/>
        </w:rPr>
        <w:br/>
        <w:t>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хоккея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хоккея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хоккея на траве, привлечение обучающихся, проявляющих повышенный интерес и способности к занятиям хоккеем на траве, в школьные спортивные клубы, секции, к участию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163.10.23.4.</w:t>
      </w:r>
      <w:r>
        <w:rPr>
          <w:rFonts w:ascii="Times New Roman" w:hAnsi="Times New Roman"/>
          <w:sz w:val="28"/>
          <w:szCs w:val="28"/>
        </w:rPr>
        <w:t> </w:t>
      </w:r>
      <w:r w:rsidRPr="00482CD3">
        <w:rPr>
          <w:rFonts w:ascii="Times New Roman" w:hAnsi="Times New Roman"/>
          <w:sz w:val="28"/>
          <w:szCs w:val="28"/>
          <w:lang w:val="ru-RU"/>
        </w:rPr>
        <w:t>Место и роль модуля по хоккею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хоккею на траве доступен для освоения всем обучающимся, независимо от уровня их физического развития и гендерных особенностей </w:t>
      </w:r>
      <w:r w:rsidRPr="00482CD3">
        <w:rPr>
          <w:rFonts w:ascii="Times New Roman" w:hAnsi="Times New Roman"/>
          <w:sz w:val="28"/>
          <w:szCs w:val="28"/>
          <w:lang w:val="ru-RU"/>
        </w:rPr>
        <w:br/>
        <w:t>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хоккею на траве сочетается практически со всеми </w:t>
      </w:r>
      <w:r w:rsidRPr="00482CD3">
        <w:rPr>
          <w:rFonts w:ascii="Times New Roman" w:hAnsi="Times New Roman"/>
          <w:sz w:val="28"/>
          <w:szCs w:val="28"/>
          <w:lang w:val="ru-RU"/>
        </w:rPr>
        <w:lastRenderedPageBreak/>
        <w:t xml:space="preserve">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хоккею на траве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163.10.23.5.</w:t>
      </w:r>
      <w:r>
        <w:rPr>
          <w:rFonts w:ascii="Times New Roman" w:hAnsi="Times New Roman"/>
          <w:sz w:val="28"/>
          <w:szCs w:val="28"/>
        </w:rPr>
        <w:t> </w:t>
      </w:r>
      <w:r w:rsidRPr="00482CD3">
        <w:rPr>
          <w:rFonts w:ascii="Times New Roman" w:hAnsi="Times New Roman"/>
          <w:sz w:val="28"/>
          <w:szCs w:val="28"/>
          <w:lang w:val="ru-RU"/>
        </w:rPr>
        <w:t>Модуль по хоккею на траве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хоккею на траве с выбором различных элементов хоккея на траве, с учетом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163.10.23.6.</w:t>
      </w:r>
      <w:r>
        <w:rPr>
          <w:rFonts w:ascii="Times New Roman" w:hAnsi="Times New Roman"/>
          <w:sz w:val="28"/>
          <w:szCs w:val="28"/>
        </w:rPr>
        <w:t> </w:t>
      </w:r>
      <w:r w:rsidRPr="00482CD3">
        <w:rPr>
          <w:rFonts w:ascii="Times New Roman" w:hAnsi="Times New Roman"/>
          <w:sz w:val="28"/>
          <w:szCs w:val="28"/>
          <w:lang w:val="ru-RU"/>
        </w:rPr>
        <w:t>Содержание модуля по хоккею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хоккее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развития отечественных и зарубежных хоккейных клубов. Ведущие игроки хоккейных клубов региона и Российской Федерации. Названия и роль </w:t>
      </w:r>
      <w:r w:rsidRPr="00482CD3">
        <w:rPr>
          <w:rFonts w:ascii="Times New Roman" w:hAnsi="Times New Roman"/>
          <w:sz w:val="28"/>
          <w:szCs w:val="28"/>
          <w:lang w:val="ru-RU"/>
        </w:rPr>
        <w:lastRenderedPageBreak/>
        <w:t>главных хоккейных организаций, осуществляющих развитие хоккея на траве (федераций).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к безопасности при организации занятий хоккеем на траве. Характерные травмы хоккеистов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Словарь терминов и определений. Правила соревнований по хоккею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по хоккею на траве. Жесты судьи. Амплуа полевых игроков при игре в хоккей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для воспитания физических качеств хоккеиста.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Понятия и характеристика технических и тактических элементов хоккея </w:t>
      </w:r>
      <w:r w:rsidRPr="00482CD3">
        <w:rPr>
          <w:rFonts w:ascii="Times New Roman" w:hAnsi="Times New Roman"/>
          <w:sz w:val="28"/>
          <w:szCs w:val="28"/>
          <w:lang w:val="ru-RU"/>
        </w:rPr>
        <w:br/>
        <w:t>на траве, их названия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w:t>
      </w:r>
      <w:r w:rsidRPr="00482CD3">
        <w:rPr>
          <w:rFonts w:ascii="Times New Roman" w:hAnsi="Times New Roman"/>
          <w:sz w:val="28"/>
          <w:szCs w:val="28"/>
          <w:lang w:val="ru-RU"/>
        </w:rPr>
        <w:br/>
        <w:t>по хоккею на траве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 xml:space="preserve">для занятий хоккеем на траве. Правила ухода за спортивным инвентарем </w:t>
      </w:r>
      <w:r w:rsidRPr="00482CD3">
        <w:rPr>
          <w:rFonts w:ascii="Times New Roman" w:hAnsi="Times New Roman"/>
          <w:sz w:val="28"/>
          <w:szCs w:val="28"/>
          <w:lang w:val="ru-RU"/>
        </w:rPr>
        <w:br/>
        <w:t>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хоккеиста.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хоккее на траве.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Дневник самонаблюдения за показателями развития физических качеств </w:t>
      </w:r>
      <w:r w:rsidRPr="00482CD3">
        <w:rPr>
          <w:rFonts w:ascii="Times New Roman" w:hAnsi="Times New Roman"/>
          <w:sz w:val="28"/>
          <w:szCs w:val="28"/>
          <w:lang w:val="ru-RU"/>
        </w:rPr>
        <w:br/>
        <w:t>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воспитания физических качеств (ловкости, гибкости, силы, выносливости, быстроты).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формирующие двигательные умения и навыки </w:t>
      </w:r>
      <w:r w:rsidRPr="00482CD3">
        <w:rPr>
          <w:rFonts w:ascii="Times New Roman" w:hAnsi="Times New Roman"/>
          <w:sz w:val="28"/>
          <w:szCs w:val="28"/>
          <w:lang w:val="ru-RU"/>
        </w:rPr>
        <w:br/>
        <w:t>для реализации технических и тактических действий хоккеиста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корригирующей гимнастики с использованием специальных хоккейных упражнений. Разминка и ее роль в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Техника передвижения: бег в различном темпе; повороты влево и вправо; старт с места лицом вперед, из различных положений с последующими ускорениями в заданные направления; торможения; комплекс приемов техники передвижения по реализации стартовой и дистанционной скорости.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владения клюшкой и мячом: ведение мяча, дриблинг, обводка, удары с удобной и неудобной стороны, заброс мяча, остановка мяча, прием мяча с одновременной его подработкой и последующими действиями, отбор мяча различными способами.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игры вратаря: передвижения короткими шагами, повороты </w:t>
      </w:r>
      <w:r w:rsidRPr="00482CD3">
        <w:rPr>
          <w:rFonts w:ascii="Times New Roman" w:hAnsi="Times New Roman"/>
          <w:sz w:val="28"/>
          <w:szCs w:val="28"/>
          <w:lang w:val="ru-RU"/>
        </w:rPr>
        <w:br/>
        <w:t>в движении на 180 градусов, бег спиной вперед, лицом вперед; передачи мяча клюшкой, бахилами; отбивания в падении бахилами, щитками, блином, шлемом с одновременным движением в сторону (вправо, влево).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Тактическая подготовка: открывание на свободное место, скоростное маневрирование и выбор позиции; отбор мяча перехватом и на встречном движении; индивидуальные тактические действия; групповые тактические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атакующие тактические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игры вратаря. Выбор позиции в воротах.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хоккей на траве.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163.10.23.7.</w:t>
      </w:r>
      <w:r>
        <w:rPr>
          <w:rFonts w:ascii="Times New Roman" w:hAnsi="Times New Roman"/>
          <w:sz w:val="28"/>
          <w:szCs w:val="28"/>
        </w:rPr>
        <w:t> </w:t>
      </w:r>
      <w:r w:rsidRPr="00482CD3">
        <w:rPr>
          <w:rFonts w:ascii="Times New Roman" w:hAnsi="Times New Roman"/>
          <w:sz w:val="28"/>
          <w:szCs w:val="28"/>
          <w:lang w:val="ru-RU"/>
        </w:rPr>
        <w:t>Содержание модуля по хоккею на траве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163.10.23.7.1.</w:t>
      </w:r>
      <w:r>
        <w:rPr>
          <w:rFonts w:ascii="Times New Roman" w:hAnsi="Times New Roman"/>
          <w:sz w:val="28"/>
          <w:szCs w:val="28"/>
        </w:rPr>
        <w:t> </w:t>
      </w:r>
      <w:r w:rsidRPr="00482CD3">
        <w:rPr>
          <w:rFonts w:ascii="Times New Roman" w:hAnsi="Times New Roman"/>
          <w:sz w:val="28"/>
          <w:szCs w:val="28"/>
          <w:lang w:val="ru-RU"/>
        </w:rPr>
        <w:t>При изучении модуля по хоккею на траве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воспитание патриотизма, уважения к Отечеству через знание истории </w:t>
      </w:r>
      <w:r w:rsidRPr="00482CD3">
        <w:rPr>
          <w:rFonts w:ascii="Times New Roman" w:hAnsi="Times New Roman"/>
          <w:sz w:val="28"/>
          <w:szCs w:val="28"/>
          <w:lang w:val="ru-RU"/>
        </w:rPr>
        <w:br/>
        <w:t>и современного состояния развития хоккея, включая региональный, всероссийский и международный уровни;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хоккея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формирование осознанного, уважительного и доброжелательного общения в команде, со сверстниками и педагогами;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хоккею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163.10.23.7.2.</w:t>
      </w:r>
      <w:r>
        <w:rPr>
          <w:rFonts w:ascii="Times New Roman" w:hAnsi="Times New Roman"/>
          <w:sz w:val="28"/>
          <w:szCs w:val="28"/>
        </w:rPr>
        <w:t> </w:t>
      </w:r>
      <w:r w:rsidRPr="00482CD3">
        <w:rPr>
          <w:rFonts w:ascii="Times New Roman" w:hAnsi="Times New Roman"/>
          <w:sz w:val="28"/>
          <w:szCs w:val="28"/>
          <w:lang w:val="ru-RU"/>
        </w:rPr>
        <w:t>При изучении модуля по хоккею на траве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хоккея на траве,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основами самоконтроля, самооценки, принятия решений </w:t>
      </w:r>
      <w:r w:rsidRPr="00482CD3">
        <w:rPr>
          <w:rFonts w:ascii="Times New Roman" w:hAnsi="Times New Roman"/>
          <w:sz w:val="28"/>
          <w:szCs w:val="28"/>
          <w:lang w:val="ru-RU"/>
        </w:rPr>
        <w:br/>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создавать графические пиктограммы физических упражнений, схемы для тактических и игровых задач и преобразовывать их в выполнение двигательных </w:t>
      </w:r>
      <w:r w:rsidRPr="00482CD3">
        <w:rPr>
          <w:rFonts w:ascii="Times New Roman" w:hAnsi="Times New Roman"/>
          <w:sz w:val="28"/>
          <w:szCs w:val="28"/>
          <w:lang w:val="ru-RU"/>
        </w:rPr>
        <w:lastRenderedPageBreak/>
        <w:t>действий;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163.10.23.7.3.</w:t>
      </w:r>
      <w:r>
        <w:rPr>
          <w:rFonts w:ascii="Times New Roman" w:hAnsi="Times New Roman"/>
          <w:sz w:val="28"/>
          <w:szCs w:val="28"/>
        </w:rPr>
        <w:t> </w:t>
      </w:r>
      <w:r w:rsidRPr="00482CD3">
        <w:rPr>
          <w:rFonts w:ascii="Times New Roman" w:hAnsi="Times New Roman"/>
          <w:sz w:val="28"/>
          <w:szCs w:val="28"/>
          <w:lang w:val="ru-RU"/>
        </w:rPr>
        <w:t>При изучении модуля по хоккею на траве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роли и значения занятий хоккеем на траве в формировании личностных качеств, в активном включении в здоровый образ жизни, укреплении </w:t>
      </w:r>
      <w:r w:rsidRPr="00482CD3">
        <w:rPr>
          <w:rFonts w:ascii="Times New Roman" w:hAnsi="Times New Roman"/>
          <w:sz w:val="28"/>
          <w:szCs w:val="28"/>
          <w:lang w:val="ru-RU"/>
        </w:rPr>
        <w:br/>
        <w:t>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роли хоккейных организаций регионального, всероссийского </w:t>
      </w:r>
      <w:r w:rsidRPr="00482CD3">
        <w:rPr>
          <w:rFonts w:ascii="Times New Roman" w:hAnsi="Times New Roman"/>
          <w:sz w:val="28"/>
          <w:szCs w:val="28"/>
          <w:lang w:val="ru-RU"/>
        </w:rPr>
        <w:br/>
        <w:t>и мирового уровней, общих сведений о развитии отечественных и зарубежных хоккейных клубов, игроках ведущих хоккейных клубов региона и Российской Федерации, принесших славу российскому хоккею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правил соревнований по виду спорта хоккей на траве, знание состава судейской коллегии, обслуживающей соревнования по хоккею на траве и основных функций судей, жестов судьи, применение и соблюдение правил игры в хоккей на траве в процессе учебной и соревновательной деятельности, правил соревнований и судейской терминологии в игре;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классифицировать физические упражнения и применять правила подбора физических упражнений для развития различных физических качеств, общеподготовительные и специально-подготовительные упражнения, формирующие двигательные умения и навыки для реализации технических и тактических действий хоккеиста, определять их эффективность;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описывать и демонстрировать правильную технику выполнения общеподготовительных и специально-подготовительных упражнений в хоккее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знание определений тактической и технической подготовки хоккеиста, описание тактических и технических элементов игры в хоккей на траве, характеристика и владение методикой технических и тактических элементов хоккея на траве, их применение в учебных, игровых заданиях;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техники владения клюшкой и мячом (ведение, дриблинг, обводка, финты, бросок, удары, остановка, отбор) в игровых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групповых тактических действий (переключение, взаимодействие защитников с вратарем, оборонительные системы) в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амплуа полевых игроков при игре в хоккей на траве, определять амплуа игроков и выбирать позицию игроков в зависимости от игровой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атакующие действия с мячом и без мяча, командные атакующие действия и способы атаки и контратаки в хоккее на траве, тактические комбинации при различных игровых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отслеживать правильность двигательных действий и выявлять ошибки в технике владения клюшкой и мячом (ведение, дриблинг, обводка, финты, бросок, удары, остановка, отбор);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правил безопасного, правомерного поведения во время соревнований по хоккею на траве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характеристики внешних признаков утомления, осуществление самоконтроля и применение средств восстановления организма после физической нагрузки на занятиях хоккеем на траве, способность применять самоконтроль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правил личной гигиены и ухода за хоккейным спортивным инвентарем и оборудованием, подбора спортивной одежды и обуви для занятий хоккеем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организовывать самостоятельные занятия с использованием средств хоккея на траве,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знание контрольных упражнений для определения уровня физической подготовленности хоккеиста, умение проводить тестирование уровня физической подготовленности юного хоккеиста, сравнивать свои результаты 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коллективе сверстников при выполнении групповых упражнений тактического характера, проявление толерантности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 Модуль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«Ушу» (далее – модуль по ушу, ушу)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Ушу является системой физического воспитания, поскольку включает в себя все многообразие двигательных действий и физических упражнений различной направленности. Привлекательность и популярность ушу связана с большой зрелищностью и динамизмом поединка, быстрой сменой ситуаций </w:t>
      </w:r>
      <w:r w:rsidRPr="00482CD3">
        <w:rPr>
          <w:rFonts w:ascii="Times New Roman" w:hAnsi="Times New Roman"/>
          <w:sz w:val="28"/>
          <w:szCs w:val="28"/>
          <w:lang w:val="ru-RU"/>
        </w:rPr>
        <w:br/>
        <w:t>в соревновательных схватках, обилием сложных технико-тактических действий, как в атаке, так и в обороне, умением тактически обыгрывать соперника, мгновенно оценивать складывающую ситуацию и принимать единственно правильное решение в экстремальных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 виды ушу являются эффективным средством физического воспитания для молодого поколения, они способствуют всестороннему физическому, интеллектуальному, нравственному, морально-волевому развитию обучающихся, укреплению их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Ушу как средство воспитания, располагает и формирует у занимающихся чувство патриотизма, нравственные качества (честность, доброжелательность, </w:t>
      </w:r>
      <w:r w:rsidRPr="00482CD3">
        <w:rPr>
          <w:rFonts w:ascii="Times New Roman" w:hAnsi="Times New Roman"/>
          <w:sz w:val="28"/>
          <w:szCs w:val="28"/>
          <w:lang w:val="ru-RU"/>
        </w:rPr>
        <w:lastRenderedPageBreak/>
        <w:t>дисциплинированность, самообладание, терпимость, упорство, коллективизм) в сочетании с волевыми качествами (смелость, решительность, инициатива, трудолюбие, настойчивость и целеустремленность, а также развитие способности управлять своими эмоциями).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163.10.24.2.</w:t>
      </w:r>
      <w:r>
        <w:rPr>
          <w:rFonts w:ascii="Times New Roman" w:hAnsi="Times New Roman"/>
          <w:sz w:val="28"/>
          <w:szCs w:val="28"/>
        </w:rPr>
        <w:t> </w:t>
      </w:r>
      <w:r w:rsidRPr="00482CD3">
        <w:rPr>
          <w:rFonts w:ascii="Times New Roman" w:hAnsi="Times New Roman"/>
          <w:sz w:val="28"/>
          <w:szCs w:val="28"/>
          <w:lang w:val="ru-RU"/>
        </w:rPr>
        <w:t xml:space="preserve">Целью изучения модуля по ушу является формирование </w:t>
      </w:r>
      <w:r w:rsidRPr="00482CD3">
        <w:rPr>
          <w:rFonts w:ascii="Times New Roman" w:hAnsi="Times New Roman"/>
          <w:sz w:val="28"/>
          <w:szCs w:val="28"/>
          <w:lang w:val="ru-RU"/>
        </w:rPr>
        <w:b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ушу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 и расширения спектра двигательных действий;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становления и развития ушу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общих представлений о видах ушу, их возможностях </w:t>
      </w:r>
      <w:r w:rsidRPr="00482CD3">
        <w:rPr>
          <w:rFonts w:ascii="Times New Roman" w:hAnsi="Times New Roman"/>
          <w:sz w:val="28"/>
          <w:szCs w:val="28"/>
          <w:lang w:val="ru-RU"/>
        </w:rPr>
        <w:br/>
        <w:t>и значении в процессе укрепления здоровья, физическом развитии и физической и технической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образовательного фундамента, основанного </w:t>
      </w:r>
      <w:r w:rsidRPr="00482CD3">
        <w:rPr>
          <w:rFonts w:ascii="Times New Roman" w:hAnsi="Times New Roman"/>
          <w:sz w:val="28"/>
          <w:szCs w:val="28"/>
          <w:lang w:val="ru-RU"/>
        </w:rPr>
        <w:br/>
        <w:t>на соответствующем культурном уровне развития личности обучающегося, создающем необходимые предпосылки для его раскрытия и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учебно-познавательного </w:t>
      </w:r>
      <w:r w:rsidRPr="00482CD3">
        <w:rPr>
          <w:rFonts w:ascii="Times New Roman" w:hAnsi="Times New Roman"/>
          <w:sz w:val="28"/>
          <w:szCs w:val="28"/>
          <w:lang w:val="ru-RU"/>
        </w:rPr>
        <w:lastRenderedPageBreak/>
        <w:t xml:space="preserve">интереса к учебному предмету «Физическая культура»; удовлетворение индивидуальных потребностей обучающихся в занятиях физической культурой </w:t>
      </w:r>
      <w:r w:rsidRPr="00482CD3">
        <w:rPr>
          <w:rFonts w:ascii="Times New Roman" w:hAnsi="Times New Roman"/>
          <w:sz w:val="28"/>
          <w:szCs w:val="28"/>
          <w:lang w:val="ru-RU"/>
        </w:rPr>
        <w:br/>
        <w:t>и спортом средствами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ушу среди подрастающего поколения, привлечение обучающихся, проявляющих повышенный интерес и способности к занятиям ушу в школьных спортивных клубах, секциях, к участию в различных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163.10.24.4.</w:t>
      </w:r>
      <w:r>
        <w:rPr>
          <w:rFonts w:ascii="Times New Roman" w:hAnsi="Times New Roman"/>
          <w:sz w:val="28"/>
          <w:szCs w:val="28"/>
        </w:rPr>
        <w:t> </w:t>
      </w:r>
      <w:r w:rsidRPr="00482CD3">
        <w:rPr>
          <w:rFonts w:ascii="Times New Roman" w:hAnsi="Times New Roman"/>
          <w:sz w:val="28"/>
          <w:szCs w:val="28"/>
          <w:lang w:val="ru-RU"/>
        </w:rPr>
        <w:t>Место и роль модуля по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ушу доступен для освоения всем обучающимся, независимо </w:t>
      </w:r>
      <w:r w:rsidRPr="00482CD3">
        <w:rPr>
          <w:rFonts w:ascii="Times New Roman" w:hAnsi="Times New Roman"/>
          <w:sz w:val="28"/>
          <w:szCs w:val="28"/>
          <w:lang w:val="ru-RU"/>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ушу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ушу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163.10.24.5.</w:t>
      </w:r>
      <w:r>
        <w:rPr>
          <w:rFonts w:ascii="Times New Roman" w:hAnsi="Times New Roman"/>
          <w:sz w:val="28"/>
          <w:szCs w:val="28"/>
        </w:rPr>
        <w:t> </w:t>
      </w:r>
      <w:r w:rsidRPr="00482CD3">
        <w:rPr>
          <w:rFonts w:ascii="Times New Roman" w:hAnsi="Times New Roman"/>
          <w:sz w:val="28"/>
          <w:szCs w:val="28"/>
          <w:lang w:val="ru-RU"/>
        </w:rPr>
        <w:t>Модуль по ушу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ушу с выбором различных элементов ушу,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w:t>
      </w:r>
      <w:r w:rsidRPr="00482CD3">
        <w:rPr>
          <w:rFonts w:ascii="Times New Roman" w:hAnsi="Times New Roman"/>
          <w:sz w:val="28"/>
          <w:szCs w:val="28"/>
          <w:lang w:val="ru-RU"/>
        </w:rPr>
        <w:lastRenderedPageBreak/>
        <w:t>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163.10.24.6.</w:t>
      </w:r>
      <w:r>
        <w:rPr>
          <w:rFonts w:ascii="Times New Roman" w:hAnsi="Times New Roman"/>
          <w:sz w:val="28"/>
          <w:szCs w:val="28"/>
        </w:rPr>
        <w:t> </w:t>
      </w:r>
      <w:r w:rsidRPr="00482CD3">
        <w:rPr>
          <w:rFonts w:ascii="Times New Roman" w:hAnsi="Times New Roman"/>
          <w:sz w:val="28"/>
          <w:szCs w:val="28"/>
          <w:lang w:val="ru-RU"/>
        </w:rPr>
        <w:t>Содержание модуля по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об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отечественного ушу, виды ушу; ведущие спортсмены мира, России и субъекта Российской Федерации.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и федераций (международные, российские), осуществляющих управление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Школы ушу, их история и традиции. Легендарные отечественные спортсмены и тренеры. Достижения отечественной сборной команды страны на чемпионатах мира и других международных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в ушу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Словарь терминов и определений.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соревнований по виду спорта ушу.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Судейская коллегия, обслуживающая соревнования по виду спорта ушу. Жесты судей.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для развития физических качеств 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Понятия и характеристика технических и тактических приемов в ушу, </w:t>
      </w:r>
      <w:r w:rsidRPr="00482CD3">
        <w:rPr>
          <w:rFonts w:ascii="Times New Roman" w:hAnsi="Times New Roman"/>
          <w:sz w:val="28"/>
          <w:szCs w:val="28"/>
          <w:lang w:val="ru-RU"/>
        </w:rPr>
        <w:br/>
        <w:t>их названия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безопасного, правомерного поведения во время соревнований по ушу в качестве участника, зрителя.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Первые внешние признаки утомления.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 xml:space="preserve">для занятий ушу.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Тестирование уровня физической подготовленности в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Дневник самонаблюдения за показателями развития физических качеств </w:t>
      </w:r>
      <w:r w:rsidRPr="00482CD3">
        <w:rPr>
          <w:rFonts w:ascii="Times New Roman" w:hAnsi="Times New Roman"/>
          <w:sz w:val="28"/>
          <w:szCs w:val="28"/>
          <w:lang w:val="ru-RU"/>
        </w:rPr>
        <w:br/>
        <w:t>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формирующие двигательные умения и навыки технических и тактических действий спортсмена: общеподготовительных </w:t>
      </w:r>
      <w:r w:rsidRPr="00482CD3">
        <w:rPr>
          <w:rFonts w:ascii="Times New Roman" w:hAnsi="Times New Roman"/>
          <w:sz w:val="28"/>
          <w:szCs w:val="28"/>
          <w:lang w:val="ru-RU"/>
        </w:rPr>
        <w:br/>
        <w:t xml:space="preserve">и специально-подготовительных упражнений из арсенала ушу.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корригирующей гимнастики с использованием специальных упражнений из арсенала ушу. Разминка и ее роль на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 контрольные поединки ушу (саньда).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формирующие двигательные умения и навыки технических и тактических действий спортсмена: общеподготовительных </w:t>
      </w:r>
      <w:r w:rsidRPr="00482CD3">
        <w:rPr>
          <w:rFonts w:ascii="Times New Roman" w:hAnsi="Times New Roman"/>
          <w:sz w:val="28"/>
          <w:szCs w:val="28"/>
          <w:lang w:val="ru-RU"/>
        </w:rPr>
        <w:br/>
        <w:t>и специально-подготовительных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Элементы приемов базовой техники.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Защиты.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Контрприемы.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Тактическая подготовка: тактика атаки; тактика обороны; тактика поединка; выбор тактических способов для ведения поединка с конкретным соперником (разведка, угроза, вызов, маскировка, сковывание, повторная атака, двойной обман, </w:t>
      </w:r>
      <w:r w:rsidRPr="00482CD3">
        <w:rPr>
          <w:rFonts w:ascii="Times New Roman" w:hAnsi="Times New Roman"/>
          <w:sz w:val="28"/>
          <w:szCs w:val="28"/>
          <w:lang w:val="ru-RU"/>
        </w:rPr>
        <w:lastRenderedPageBreak/>
        <w:t>обратный вызов).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специальной психологической подготовки: психологические качества; психологическая устойчивость; сбивающие факторы; эмоции; психофизиологические функции; самовнушение; аутогенная тренировка; релаксация.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Учебные и контрольные поединки по виду спорта ушу. Участие </w:t>
      </w:r>
      <w:r w:rsidRPr="00482CD3">
        <w:rPr>
          <w:rFonts w:ascii="Times New Roman" w:hAnsi="Times New Roman"/>
          <w:sz w:val="28"/>
          <w:szCs w:val="28"/>
          <w:lang w:val="ru-RU"/>
        </w:rPr>
        <w:br/>
        <w:t>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163.10.24.7.</w:t>
      </w:r>
      <w:r>
        <w:rPr>
          <w:rFonts w:ascii="Times New Roman" w:hAnsi="Times New Roman"/>
          <w:sz w:val="28"/>
          <w:szCs w:val="28"/>
        </w:rPr>
        <w:t> </w:t>
      </w:r>
      <w:r w:rsidRPr="00482CD3">
        <w:rPr>
          <w:rFonts w:ascii="Times New Roman" w:hAnsi="Times New Roman"/>
          <w:sz w:val="28"/>
          <w:szCs w:val="28"/>
          <w:lang w:val="ru-RU"/>
        </w:rPr>
        <w:t>Содержание модуля по ушу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163.10.24.7.1.</w:t>
      </w:r>
      <w:r>
        <w:rPr>
          <w:rFonts w:ascii="Times New Roman" w:hAnsi="Times New Roman"/>
          <w:sz w:val="28"/>
          <w:szCs w:val="28"/>
        </w:rPr>
        <w:t> </w:t>
      </w:r>
      <w:r w:rsidRPr="00482CD3">
        <w:rPr>
          <w:rFonts w:ascii="Times New Roman" w:hAnsi="Times New Roman"/>
          <w:sz w:val="28"/>
          <w:szCs w:val="28"/>
          <w:lang w:val="ru-RU"/>
        </w:rPr>
        <w:t>При изучении модуля по ушу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патриотизма, готовность к служению Отечеству, его защите;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толерантного сознания и поведения,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w:t>
      </w:r>
      <w:r w:rsidRPr="00482CD3">
        <w:rPr>
          <w:rFonts w:ascii="Times New Roman" w:hAnsi="Times New Roman"/>
          <w:sz w:val="28"/>
          <w:szCs w:val="28"/>
          <w:lang w:val="ru-RU"/>
        </w:rPr>
        <w:br/>
        <w:t>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163.10.24.7.2.</w:t>
      </w:r>
      <w:r>
        <w:rPr>
          <w:rFonts w:ascii="Times New Roman" w:hAnsi="Times New Roman"/>
          <w:sz w:val="28"/>
          <w:szCs w:val="28"/>
        </w:rPr>
        <w:t> </w:t>
      </w:r>
      <w:r w:rsidRPr="00482CD3">
        <w:rPr>
          <w:rFonts w:ascii="Times New Roman" w:hAnsi="Times New Roman"/>
          <w:sz w:val="28"/>
          <w:szCs w:val="28"/>
          <w:lang w:val="ru-RU"/>
        </w:rPr>
        <w:t>При изучении модуля по ушу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определять цели и составлять планы в рамках физкультурно-спортивной деятельности; выбирать успешную стратегию </w:t>
      </w:r>
      <w:r w:rsidRPr="00482CD3">
        <w:rPr>
          <w:rFonts w:ascii="Times New Roman" w:hAnsi="Times New Roman"/>
          <w:sz w:val="28"/>
          <w:szCs w:val="28"/>
          <w:lang w:val="ru-RU"/>
        </w:rPr>
        <w:br/>
        <w:t xml:space="preserve">и тактику в различных ситуациях; осуществлять, контролировать </w:t>
      </w:r>
      <w:r w:rsidRPr="00482CD3">
        <w:rPr>
          <w:rFonts w:ascii="Times New Roman" w:hAnsi="Times New Roman"/>
          <w:sz w:val="28"/>
          <w:szCs w:val="28"/>
          <w:lang w:val="ru-RU"/>
        </w:rPr>
        <w:br/>
        <w:t xml:space="preserve">и корректировать учебную, тренировочную, игровую и соревновательную деятельность;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оценивать и принимать решения, определяющие стратегию и тактику поведения в учебной, тренировочной, игровой, </w:t>
      </w:r>
      <w:r w:rsidRPr="00482CD3">
        <w:rPr>
          <w:rFonts w:ascii="Times New Roman" w:hAnsi="Times New Roman"/>
          <w:sz w:val="28"/>
          <w:szCs w:val="28"/>
          <w:lang w:val="ru-RU"/>
        </w:rPr>
        <w:lastRenderedPageBreak/>
        <w:t>соревновательной и досуговой деятельности, судейской практике с учетом 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и технических приемов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163.10.24.7.3.</w:t>
      </w:r>
      <w:r>
        <w:rPr>
          <w:rFonts w:ascii="Times New Roman" w:hAnsi="Times New Roman"/>
          <w:sz w:val="28"/>
          <w:szCs w:val="28"/>
        </w:rPr>
        <w:t> </w:t>
      </w:r>
      <w:r w:rsidRPr="00482CD3">
        <w:rPr>
          <w:rFonts w:ascii="Times New Roman" w:hAnsi="Times New Roman"/>
          <w:sz w:val="28"/>
          <w:szCs w:val="28"/>
          <w:lang w:val="ru-RU"/>
        </w:rPr>
        <w:t>При изучении модуля по ушу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ушу в формировании личностных качеств,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роли главных организаций по ушу, всероссийского </w:t>
      </w:r>
      <w:r w:rsidRPr="00482CD3">
        <w:rPr>
          <w:rFonts w:ascii="Times New Roman" w:hAnsi="Times New Roman"/>
          <w:sz w:val="28"/>
          <w:szCs w:val="28"/>
          <w:lang w:val="ru-RU"/>
        </w:rPr>
        <w:br/>
        <w:t xml:space="preserve">и мирового уровней, общих сведений о развитии отечественного </w:t>
      </w:r>
      <w:r w:rsidRPr="00482CD3">
        <w:rPr>
          <w:rFonts w:ascii="Times New Roman" w:hAnsi="Times New Roman"/>
          <w:sz w:val="28"/>
          <w:szCs w:val="28"/>
          <w:lang w:val="ru-RU"/>
        </w:rPr>
        <w:br/>
        <w:t>и международного ушу, ведущих спортсменов Российской Федерации;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правил соревнований по ушу; знание состава судейской коллегии, обслуживающей соревнования и основных функций судей, жестов судьи; применение и соблюдение данных правил в процессе учебной и соревновательной деятельности, умение разбираться в профессиональной терминологии;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классифицировать физические упражнения и специальные упражнения; использовать правила подбора физических упражнений </w:t>
      </w:r>
      <w:r w:rsidRPr="00482CD3">
        <w:rPr>
          <w:rFonts w:ascii="Times New Roman" w:hAnsi="Times New Roman"/>
          <w:sz w:val="28"/>
          <w:szCs w:val="28"/>
          <w:lang w:val="ru-RU"/>
        </w:rPr>
        <w:br/>
        <w:t xml:space="preserve">для развития физических качеств спортсмена; общеподготовительные </w:t>
      </w:r>
      <w:r w:rsidRPr="00482CD3">
        <w:rPr>
          <w:rFonts w:ascii="Times New Roman" w:hAnsi="Times New Roman"/>
          <w:sz w:val="28"/>
          <w:szCs w:val="28"/>
          <w:lang w:val="ru-RU"/>
        </w:rPr>
        <w:br/>
        <w:t xml:space="preserve">и специально-подготовительные упражнения, формирующие двигательные умения и навыки технических и тактических действий, определять </w:t>
      </w:r>
      <w:r w:rsidRPr="00482CD3">
        <w:rPr>
          <w:rFonts w:ascii="Times New Roman" w:hAnsi="Times New Roman"/>
          <w:sz w:val="28"/>
          <w:szCs w:val="28"/>
          <w:lang w:val="ru-RU"/>
        </w:rPr>
        <w:br/>
        <w:t>их необходимость и эффективность;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описывать и демонстрировать правильную (эталонную) технику выполнения общеподготовительных и специально-подготовительных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знания в определении тактической и технической подготовки; умение рассказывать и описывать ее тактические и технические элементы; характеризовать и владеть методикой технических и тактических элементов </w:t>
      </w:r>
      <w:r w:rsidRPr="00482CD3">
        <w:rPr>
          <w:rFonts w:ascii="Times New Roman" w:hAnsi="Times New Roman"/>
          <w:sz w:val="28"/>
          <w:szCs w:val="28"/>
          <w:lang w:val="ru-RU"/>
        </w:rPr>
        <w:br/>
        <w:t>в практической деятельности, демонстрировать и уметь применять ее в учебных, тренировочных и игровых заданиях;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демонстрировать и применять технические действия в учебных, тренировочных и соревновательных поединках;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демонстрировать и выполнять приемы из арсенала базовой техники;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применять тактические действия в учебной, тренировочной </w:t>
      </w:r>
      <w:r w:rsidRPr="00482CD3">
        <w:rPr>
          <w:rFonts w:ascii="Times New Roman" w:hAnsi="Times New Roman"/>
          <w:sz w:val="28"/>
          <w:szCs w:val="28"/>
          <w:lang w:val="ru-RU"/>
        </w:rPr>
        <w:br/>
        <w:t>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действия в учебном и соревновательном поединках; определять преимущество, сильные и слабые стороны подготовки, манеры ведения поединка, коронные приемы, в зависимости от складывающейся в поединке ситуации дать рекомендации для достижения победы или ее удержания;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и объяснять атакующие действия в зависимости от ситуации, способы продолжения и развития атаки и контратаки, используемые защитные действия и тактические приемы, демонстрация комбинационного стиля боя;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отслеживать правильность двигательных действий и выявлять ошибки в технике выполнения технических действий, способах защиты и тактического обыгрывания соперника;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соблюдение правил безопасного, правомерного поведения </w:t>
      </w:r>
      <w:r w:rsidRPr="00482CD3">
        <w:rPr>
          <w:rFonts w:ascii="Times New Roman" w:hAnsi="Times New Roman"/>
          <w:sz w:val="28"/>
          <w:szCs w:val="28"/>
          <w:lang w:val="ru-RU"/>
        </w:rPr>
        <w:br/>
        <w:t xml:space="preserve">во время соревнований в качестве участника, зрителя;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определять внешние признаки утомления, осуществлять самоконтроль и знать о средствах восстановления организма после физических нагрузок, применять самоконтроль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соблюдать правила личной гигиены и ухода за спортивным инвентарем и оборудованием; подбора спортивной одежды и обуви для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организовать самостоятельные занятия с использованием средств ушу, подбирать упражнения различной направленности, режимы физической нагрузки в зависимости от индивидуальных особенностей и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демонстрация контрольных упражнений для определения уровня физической подготовленности, умение проводить тестирование уровня физической подготовленности, сравнить свои результаты 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w:t>
      </w:r>
      <w:r>
        <w:rPr>
          <w:rFonts w:ascii="Times New Roman" w:hAnsi="Times New Roman"/>
          <w:sz w:val="28"/>
          <w:szCs w:val="28"/>
        </w:rPr>
        <w:t> </w:t>
      </w:r>
      <w:r w:rsidRPr="00482CD3">
        <w:rPr>
          <w:rFonts w:ascii="Times New Roman" w:hAnsi="Times New Roman"/>
          <w:sz w:val="28"/>
          <w:szCs w:val="28"/>
          <w:lang w:val="ru-RU"/>
        </w:rPr>
        <w:t>Модуль «Перетягивание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«Перетягивание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Модуль «Перетягивание каната» (далее – модуль по перетягиванию каната, перетягивание каната)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Перетягивание каната – это современный командный силовой вид спорта, позволяющий выстраивать отношения с ассистентами, судьями, тренерами, товарищами по команде и соперниками. В связи с тем, что командные состязания предполагают действовать сплоченно, то обучающиеся смогут научиться находить общий язык и грамотно решать конфликтные ситуации. Особым преимуществом для школьного спорта является возможность участвовать в соревновании одновременно мальчикам и девочкам в смешанном составе команд.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Занятия по перетягиванию каната для обучающихся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при проведении занятий и соревнований на свежем воздухе, являются формой закаливания и благотворно влияют на укрепление здоровья и повышение уровня работоспособности обучающихся.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Большим преимуществом такой дисциплины, как перетягивание каната, </w:t>
      </w:r>
      <w:r w:rsidRPr="00482CD3">
        <w:rPr>
          <w:rFonts w:ascii="Times New Roman" w:hAnsi="Times New Roman"/>
          <w:sz w:val="28"/>
          <w:szCs w:val="28"/>
          <w:lang w:val="ru-RU"/>
        </w:rPr>
        <w:br/>
        <w:t xml:space="preserve">по сравнению со многими другими видами спорта, является его доступность, </w:t>
      </w:r>
      <w:r w:rsidRPr="00482CD3">
        <w:rPr>
          <w:rFonts w:ascii="Times New Roman" w:hAnsi="Times New Roman"/>
          <w:sz w:val="28"/>
          <w:szCs w:val="28"/>
          <w:lang w:val="ru-RU"/>
        </w:rPr>
        <w:br/>
        <w:t xml:space="preserve">что в современных условиях играет немаловажную роль. При проведении учебной и внеклассной работы не требуется больших средств на приобретение оборудования и инвентаря.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163.10.26.2.</w:t>
      </w:r>
      <w:r>
        <w:rPr>
          <w:rFonts w:ascii="Times New Roman" w:hAnsi="Times New Roman"/>
          <w:sz w:val="28"/>
          <w:szCs w:val="28"/>
        </w:rPr>
        <w:t> </w:t>
      </w:r>
      <w:r w:rsidRPr="00482CD3">
        <w:rPr>
          <w:rFonts w:ascii="Times New Roman" w:hAnsi="Times New Roman"/>
          <w:sz w:val="28"/>
          <w:szCs w:val="28"/>
          <w:lang w:val="ru-RU"/>
        </w:rPr>
        <w:t>Целью изучения модуля по перетягиванию каната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перетягиванию каната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перетягивания каната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перетягивании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фундамента;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воспитание положительных качеств личности, норм коллективного взаимодействия и сотрудничества как с обучающимися своего пола, </w:t>
      </w:r>
      <w:r w:rsidRPr="00482CD3">
        <w:rPr>
          <w:rFonts w:ascii="Times New Roman" w:hAnsi="Times New Roman"/>
          <w:sz w:val="28"/>
          <w:szCs w:val="28"/>
          <w:lang w:val="ru-RU"/>
        </w:rPr>
        <w:br/>
        <w:t>так и противоположного;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учебно-познавательного интереса к учебному предмету «Физическая культура»;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перетягивания каната среди подрастающего поколения;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163.10.26.4.</w:t>
      </w:r>
      <w:r>
        <w:rPr>
          <w:rFonts w:ascii="Times New Roman" w:hAnsi="Times New Roman"/>
          <w:sz w:val="28"/>
          <w:szCs w:val="28"/>
        </w:rPr>
        <w:t> </w:t>
      </w:r>
      <w:r w:rsidRPr="00482CD3">
        <w:rPr>
          <w:rFonts w:ascii="Times New Roman" w:hAnsi="Times New Roman"/>
          <w:sz w:val="28"/>
          <w:szCs w:val="28"/>
          <w:lang w:val="ru-RU"/>
        </w:rPr>
        <w:t>Место и роль модуля по перетягиванию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перетягиванию каната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перетягиванию каната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перетягиванию каната поможет обучающимся </w:t>
      </w:r>
      <w:r w:rsidRPr="00482CD3">
        <w:rPr>
          <w:rFonts w:ascii="Times New Roman" w:hAnsi="Times New Roman"/>
          <w:sz w:val="28"/>
          <w:szCs w:val="28"/>
          <w:lang w:val="ru-RU"/>
        </w:rPr>
        <w:br/>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Соревнования по перетягиванию каната предусматривают участие </w:t>
      </w:r>
      <w:r w:rsidRPr="00482CD3">
        <w:rPr>
          <w:rFonts w:ascii="Times New Roman" w:hAnsi="Times New Roman"/>
          <w:sz w:val="28"/>
          <w:szCs w:val="28"/>
          <w:lang w:val="ru-RU"/>
        </w:rPr>
        <w:br/>
        <w:t xml:space="preserve">не только мальчиков (юношей), но и девочек (девушек), а также смешанных команд. </w:t>
      </w:r>
      <w:r w:rsidRPr="00482CD3">
        <w:rPr>
          <w:rFonts w:ascii="Times New Roman" w:hAnsi="Times New Roman"/>
          <w:sz w:val="28"/>
          <w:szCs w:val="28"/>
          <w:lang w:val="ru-RU"/>
        </w:rPr>
        <w:lastRenderedPageBreak/>
        <w:t xml:space="preserve">Смешанные состязания являются эксклюзивным преимуществом относительно других видов спорта, что особенно важно в 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163.10.26.5.</w:t>
      </w:r>
      <w:r>
        <w:rPr>
          <w:rFonts w:ascii="Times New Roman" w:hAnsi="Times New Roman"/>
          <w:sz w:val="28"/>
          <w:szCs w:val="28"/>
        </w:rPr>
        <w:t> </w:t>
      </w:r>
      <w:r w:rsidRPr="00482CD3">
        <w:rPr>
          <w:rFonts w:ascii="Times New Roman" w:hAnsi="Times New Roman"/>
          <w:sz w:val="28"/>
          <w:szCs w:val="28"/>
          <w:lang w:val="ru-RU"/>
        </w:rPr>
        <w:t xml:space="preserve">Модуль по перетягиванию каната может быть реализован </w:t>
      </w:r>
      <w:r w:rsidRPr="00482CD3">
        <w:rPr>
          <w:rFonts w:ascii="Times New Roman" w:hAnsi="Times New Roman"/>
          <w:sz w:val="28"/>
          <w:szCs w:val="28"/>
          <w:lang w:val="ru-RU"/>
        </w:rPr>
        <w:br/>
        <w:t>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перетягиванию каната с выбором различных элементов перетягивания каната,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163.10.26.6.</w:t>
      </w:r>
      <w:r>
        <w:rPr>
          <w:rFonts w:ascii="Times New Roman" w:hAnsi="Times New Roman"/>
          <w:sz w:val="28"/>
          <w:szCs w:val="28"/>
        </w:rPr>
        <w:t> </w:t>
      </w:r>
      <w:r w:rsidRPr="00482CD3">
        <w:rPr>
          <w:rFonts w:ascii="Times New Roman" w:hAnsi="Times New Roman"/>
          <w:sz w:val="28"/>
          <w:szCs w:val="28"/>
          <w:lang w:val="ru-RU"/>
        </w:rPr>
        <w:t>Содержание модуля по перетягиванию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перетягивании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Общие сведения о ведущих отечественных и зарубежных сборных </w:t>
      </w:r>
      <w:r w:rsidRPr="00482CD3">
        <w:rPr>
          <w:rFonts w:ascii="Times New Roman" w:hAnsi="Times New Roman"/>
          <w:sz w:val="28"/>
          <w:szCs w:val="28"/>
          <w:lang w:val="ru-RU"/>
        </w:rPr>
        <w:br/>
        <w:t>и их достижениях.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Современные правила организации и проведения соревнований </w:t>
      </w:r>
      <w:r w:rsidRPr="00482CD3">
        <w:rPr>
          <w:rFonts w:ascii="Times New Roman" w:hAnsi="Times New Roman"/>
          <w:sz w:val="28"/>
          <w:szCs w:val="28"/>
          <w:lang w:val="ru-RU"/>
        </w:rPr>
        <w:br/>
        <w:t>по перетягиванию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судейства соревнований по перетягиванию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канатчиков, методы и меры предупреждения травматизма во время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Стратегия и тактика в перетягивании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Основы обучения и выполнения различных технических элементов </w:t>
      </w:r>
      <w:r w:rsidRPr="00482CD3">
        <w:rPr>
          <w:rFonts w:ascii="Times New Roman" w:hAnsi="Times New Roman"/>
          <w:sz w:val="28"/>
          <w:szCs w:val="28"/>
          <w:lang w:val="ru-RU"/>
        </w:rPr>
        <w:br/>
        <w:t>в перетягивании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и его 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за физической нагрузкой, самоконтроль физического развития.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и составление комплексов общеразвивающих упражнений с канатом.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приемы и тактические действия в перетягивании каната,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схватки: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при схватках классических команд в полных </w:t>
      </w:r>
      <w:r w:rsidRPr="00482CD3">
        <w:rPr>
          <w:rFonts w:ascii="Times New Roman" w:hAnsi="Times New Roman"/>
          <w:sz w:val="28"/>
          <w:szCs w:val="28"/>
          <w:lang w:val="ru-RU"/>
        </w:rPr>
        <w:br/>
        <w:t xml:space="preserve">и неполных составах;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при схватках смешанных и женских команд </w:t>
      </w:r>
      <w:r w:rsidRPr="00482CD3">
        <w:rPr>
          <w:rFonts w:ascii="Times New Roman" w:hAnsi="Times New Roman"/>
          <w:sz w:val="28"/>
          <w:szCs w:val="28"/>
          <w:lang w:val="ru-RU"/>
        </w:rPr>
        <w:br/>
        <w:t xml:space="preserve">в различных составах;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действия в различных игровых ситуациях, расстановка игроков в схватках в соответствии с командной целесообразностью;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перестановки игроков в схватке;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и взаимодействие в команде с партнерами </w:t>
      </w:r>
      <w:r w:rsidRPr="00482CD3">
        <w:rPr>
          <w:rFonts w:ascii="Times New Roman" w:hAnsi="Times New Roman"/>
          <w:sz w:val="28"/>
          <w:szCs w:val="28"/>
          <w:lang w:val="ru-RU"/>
        </w:rPr>
        <w:br/>
        <w:t xml:space="preserve">в схватке.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163.10.26.7.</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перетягиванию каната направлено </w:t>
      </w:r>
      <w:r w:rsidRPr="00482CD3">
        <w:rPr>
          <w:rFonts w:ascii="Times New Roman" w:hAnsi="Times New Roman"/>
          <w:sz w:val="28"/>
          <w:szCs w:val="28"/>
          <w:lang w:val="ru-RU"/>
        </w:rPr>
        <w:br/>
        <w:t>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163.10.26.7.1.</w:t>
      </w:r>
      <w:r>
        <w:rPr>
          <w:rFonts w:ascii="Times New Roman" w:hAnsi="Times New Roman"/>
          <w:sz w:val="28"/>
          <w:szCs w:val="28"/>
        </w:rPr>
        <w:t> </w:t>
      </w:r>
      <w:r w:rsidRPr="00482CD3">
        <w:rPr>
          <w:rFonts w:ascii="Times New Roman" w:hAnsi="Times New Roman"/>
          <w:sz w:val="28"/>
          <w:szCs w:val="28"/>
          <w:lang w:val="ru-RU"/>
        </w:rPr>
        <w:t>При изучении модуля по перетягиванию каната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чувства гордости за спортивную державу – Россию через достижения национальной сборной команды страны по перетягиванию каната </w:t>
      </w:r>
      <w:r w:rsidRPr="00482CD3">
        <w:rPr>
          <w:rFonts w:ascii="Times New Roman" w:hAnsi="Times New Roman"/>
          <w:sz w:val="28"/>
          <w:szCs w:val="28"/>
          <w:lang w:val="ru-RU"/>
        </w:rPr>
        <w:br/>
        <w:t>на чемпионатах мира и Европы и на других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уважительного отношения к сверстникам и старшему поколению </w:t>
      </w:r>
      <w:r w:rsidRPr="00482CD3">
        <w:rPr>
          <w:rFonts w:ascii="Times New Roman" w:hAnsi="Times New Roman"/>
          <w:sz w:val="28"/>
          <w:szCs w:val="28"/>
          <w:lang w:val="ru-RU"/>
        </w:rPr>
        <w:lastRenderedPageBreak/>
        <w:t>культуры общения и взаимодействия, терпения и настойчивости в достижении общих целей при совместной деятельности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готовности обучающихся к саморазвитию и самообразованию через ценности, традиции и идеалы главных организаций регионального, всероссийского уровней, развивающих перетягивание каната, мотивации и осознанному выбору индивидуальной траектории образования средствами перетягивания каната профессиональных предпочтений в области физической культуры и спорта, в том числе в рамках деятельности школьных спортивных клубов;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перетягиванию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163.10.26.7.2.</w:t>
      </w:r>
      <w:r>
        <w:rPr>
          <w:rFonts w:ascii="Times New Roman" w:hAnsi="Times New Roman"/>
          <w:sz w:val="28"/>
          <w:szCs w:val="28"/>
        </w:rPr>
        <w:t> </w:t>
      </w:r>
      <w:r w:rsidRPr="00482CD3">
        <w:rPr>
          <w:rFonts w:ascii="Times New Roman" w:hAnsi="Times New Roman"/>
          <w:sz w:val="28"/>
          <w:szCs w:val="28"/>
          <w:lang w:val="ru-RU"/>
        </w:rPr>
        <w:t>При изучении модуля по перетягиванию каната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соотносить свои действия с планируемыми результатами, осуществлять контроль своей деятельности в процессе достижения результатов </w:t>
      </w:r>
      <w:r w:rsidRPr="00482CD3">
        <w:rPr>
          <w:rFonts w:ascii="Times New Roman" w:hAnsi="Times New Roman"/>
          <w:sz w:val="28"/>
          <w:szCs w:val="28"/>
          <w:lang w:val="ru-RU"/>
        </w:rPr>
        <w:br/>
        <w:t>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w:t>
      </w:r>
      <w:r w:rsidRPr="00482CD3">
        <w:rPr>
          <w:rFonts w:ascii="Times New Roman" w:hAnsi="Times New Roman"/>
          <w:sz w:val="28"/>
          <w:szCs w:val="28"/>
          <w:lang w:val="ru-RU"/>
        </w:rPr>
        <w:lastRenderedPageBreak/>
        <w:t>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163.10.26.7.3.</w:t>
      </w:r>
      <w:r>
        <w:rPr>
          <w:rFonts w:ascii="Times New Roman" w:hAnsi="Times New Roman"/>
          <w:sz w:val="28"/>
          <w:szCs w:val="28"/>
        </w:rPr>
        <w:t> </w:t>
      </w:r>
      <w:r w:rsidRPr="00482CD3">
        <w:rPr>
          <w:rFonts w:ascii="Times New Roman" w:hAnsi="Times New Roman"/>
          <w:sz w:val="28"/>
          <w:szCs w:val="28"/>
          <w:lang w:val="ru-RU"/>
        </w:rPr>
        <w:t>При изучении модуля по перетягиванию каната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 влиянии перетягивания каната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роли главных федераций мира, Европы, страны, региона, общих сведений о ведущих отечественных и зарубежных клубах и командах, выдающихся отечественных и зарубежных спортсменах и тренерах, внесших общий вклад в развитие и становление современного перетягивания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проектов развития и популяризации перетягивания каната для школьников; участие в проекте «Перетягивание каната в школе», участие в физкультурно-соревновательной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современных правил организации и проведения соревнований </w:t>
      </w:r>
      <w:r w:rsidRPr="00482CD3">
        <w:rPr>
          <w:rFonts w:ascii="Times New Roman" w:hAnsi="Times New Roman"/>
          <w:sz w:val="28"/>
          <w:szCs w:val="28"/>
          <w:lang w:val="ru-RU"/>
        </w:rPr>
        <w:br/>
        <w:t>по перетягиванию каната, правил судейства, роли и обязанностей членов судейской коллегии; осуществление судейства учебных игр в качестве судьи, помощника судьи, секретаря;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и соблюдение правил перетягивания каната в процессе учебной и соревновательной деятельности; применение правил проведения соревнований и судейской терминологии в судейской практике;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проектировать, организовывать и проводить различные части урока в качестве помощника учителя; подвижные игры и эстафеты с элементами перетягивания каната во время самостоятельных занятий и досуговой деятельности со сверстниками;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характеризовать средства общей и специальной физической подготовки, основные методы обучения техническим приемам;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и демонстрация техники перетягивания каната (положение рук, ног, тела, в защите и при атакующих действиях), применение изученных технических приемов в учебной, игровой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выполнять индивидуальные технические приемы ведения спортивной борьбы: из положения сидя на полу держась за натянутый канат, встать и занять правильное положения тела для последующего движения назад, удерживаясь за натянутый канат, ноги слегка согнуты, одновременно выпрямить ноги и прогнуть спину назад; специальные упражнения для формирования технических действий спортсмена в зависимости от амплуа, методики их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выполнять элементарные тактические действия в обороне </w:t>
      </w:r>
      <w:r w:rsidRPr="00482CD3">
        <w:rPr>
          <w:rFonts w:ascii="Times New Roman" w:hAnsi="Times New Roman"/>
          <w:sz w:val="28"/>
          <w:szCs w:val="28"/>
          <w:lang w:val="ru-RU"/>
        </w:rPr>
        <w:br/>
        <w:t>и атаке, тактические действия с учетом амплуа в команде и другие;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заинтересованности и познавательного интереса к освоению технико-тактических основ перетягивания каната; умение отслеживать правильность двигательных действий и выявлять ошибки в технике и тактике перетягивания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правил безопасности при занятиях по перетягиванию каната, во время соревнований по перетягиванию каната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знаний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 (или) во время занятий перетягиванием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и выполнение индивидуальных комплексов общеразвивающих, оздоровительных и корригирующих упражнений, упражнений для развития физических качеств спортсмена, проведение закаливающих процедур;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составление и освоение упражнений и комплексов утренней гигиенической гимнастики, дыхательной гимнастики, упражнений для глаз, </w:t>
      </w:r>
      <w:r w:rsidRPr="00482CD3">
        <w:rPr>
          <w:rFonts w:ascii="Times New Roman" w:hAnsi="Times New Roman"/>
          <w:sz w:val="28"/>
          <w:szCs w:val="28"/>
          <w:lang w:val="ru-RU"/>
        </w:rPr>
        <w:br/>
        <w:t>для формирования осанки, профилактики плоскостопия;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соблюдение требований к местам проведения занятий перетягиванием каната, правил ухода за спортивным оборудованием, инвентарем и площадкой;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приемов подготовительных и ассистентских функций;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основных методов и мер предупреждения травматизма во время занятий перетягиванием каната; выявление факторов риска и предупреждение травмоопасных ситуаций; умение оказывать первую помощь при травмах </w:t>
      </w:r>
      <w:r w:rsidRPr="00482CD3">
        <w:rPr>
          <w:rFonts w:ascii="Times New Roman" w:hAnsi="Times New Roman"/>
          <w:sz w:val="28"/>
          <w:szCs w:val="28"/>
          <w:lang w:val="ru-RU"/>
        </w:rPr>
        <w:br/>
        <w:t>и повреждениях во время занятий перетягиванием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навыками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планировать и проводить самостоятельные занятия </w:t>
      </w:r>
      <w:r w:rsidRPr="00482CD3">
        <w:rPr>
          <w:rFonts w:ascii="Times New Roman" w:hAnsi="Times New Roman"/>
          <w:sz w:val="28"/>
          <w:szCs w:val="28"/>
          <w:lang w:val="ru-RU"/>
        </w:rPr>
        <w:br/>
        <w:t xml:space="preserve">по освоению новых двигательных действий (элементов перетягивания каната) </w:t>
      </w:r>
      <w:r w:rsidRPr="00482CD3">
        <w:rPr>
          <w:rFonts w:ascii="Times New Roman" w:hAnsi="Times New Roman"/>
          <w:sz w:val="28"/>
          <w:szCs w:val="28"/>
          <w:lang w:val="ru-RU"/>
        </w:rPr>
        <w:br/>
        <w:t xml:space="preserve">и развитию основных специальных физических качеств канатчика, контролировать и анализировать эффективность этих занятий;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основ сбалансированного питания и суточного пищевого рациона канатчика; составление рациона питания; основ организации здорового образа жизни средствами перетягивания каната, методов профилактики вредных привычек и асоциального ведомого (отклоняющегося)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контрольно-тестовых упражнений по общей, специальной </w:t>
      </w:r>
      <w:r w:rsidRPr="00482CD3">
        <w:rPr>
          <w:rFonts w:ascii="Times New Roman" w:hAnsi="Times New Roman"/>
          <w:sz w:val="28"/>
          <w:szCs w:val="28"/>
          <w:lang w:val="ru-RU"/>
        </w:rPr>
        <w:br/>
        <w:t>и технической подготовке канатчиков; 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перетягивании каната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w:t>
      </w:r>
      <w:r>
        <w:rPr>
          <w:rFonts w:ascii="Times New Roman" w:hAnsi="Times New Roman"/>
          <w:sz w:val="28"/>
          <w:szCs w:val="28"/>
        </w:rPr>
        <w:t> </w:t>
      </w:r>
      <w:r w:rsidRPr="00482CD3">
        <w:rPr>
          <w:rFonts w:ascii="Times New Roman" w:hAnsi="Times New Roman"/>
          <w:sz w:val="28"/>
          <w:szCs w:val="28"/>
          <w:lang w:val="ru-RU"/>
        </w:rPr>
        <w:t>Модуль «Компьютерный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«Компьютерный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«Компьютерный спорт» (далее – модуль по компьютерному спорту, компьютерный спорт)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w:t>
      </w:r>
      <w:r w:rsidRPr="00482CD3">
        <w:rPr>
          <w:rFonts w:ascii="Times New Roman" w:hAnsi="Times New Roman"/>
          <w:sz w:val="28"/>
          <w:szCs w:val="28"/>
          <w:lang w:val="ru-RU"/>
        </w:rPr>
        <w:lastRenderedPageBreak/>
        <w:t>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настоящее время обновление содержания учебного предмета «Физическая культура» включает развитие и внедрение спортивно-ориентированных форм обучения, реализацию образовательных программ на основе традиционных, прикладных и популярных у обучающихся видов спорта, в том числе компьютерного спорта. Компьютерный спорт является неолимпийским видом спорта, широко культивируется в 130 странах мира. Компьютерный спорт (киберспорт, е-спорт, электронный спорт) – вид соревновательной деятельности и специальной практики подготовки к соревнованиям на основе компьютерных и (или) видеоигр, где игра предоставляет среду взаимодействия объектов управления, обеспечивая равные условия для состязаний человека с человеком или команды с командой.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Компьютерный спорт имеет несколько спортивных дисциплин: боевая арена, соревновательные головоломки, спортивный симулятор, стратегия в реальном времени, тактический трехмерный бой, технический симулятор, файтинг, которые могут использоваться в образовательной программе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163.10.27.2.</w:t>
      </w:r>
      <w:r>
        <w:rPr>
          <w:rFonts w:ascii="Times New Roman" w:hAnsi="Times New Roman"/>
          <w:sz w:val="28"/>
          <w:szCs w:val="28"/>
        </w:rPr>
        <w:t> </w:t>
      </w:r>
      <w:r w:rsidRPr="00482CD3">
        <w:rPr>
          <w:rFonts w:ascii="Times New Roman" w:hAnsi="Times New Roman"/>
          <w:sz w:val="28"/>
          <w:szCs w:val="28"/>
          <w:lang w:val="ru-RU"/>
        </w:rPr>
        <w:t xml:space="preserve">Целью изучения модуля по компьютерному спорту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компьютерного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компьютерному спорту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гармоничное сочетание двигательной активности и интеллектуальной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компьютерному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компьютерного спорта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общих представлений о компьютерном спорте,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о его возможностях и значении в процессе укрепления здоровья, интеллектуальном и физическом развитии, психологической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«компьютерный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компьютерного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популяризация компьютерного спорта среди подрастающего поколения, привлечение обучающихся, проявляющих повышенный интерес к видеоиграм </w:t>
      </w:r>
      <w:r w:rsidRPr="00482CD3">
        <w:rPr>
          <w:rFonts w:ascii="Times New Roman" w:hAnsi="Times New Roman"/>
          <w:sz w:val="28"/>
          <w:szCs w:val="28"/>
          <w:lang w:val="ru-RU"/>
        </w:rPr>
        <w:br/>
        <w:t xml:space="preserve">к занятиям компьютерным спортом, в школьные спортивные клубы, секции, </w:t>
      </w:r>
      <w:r w:rsidRPr="00482CD3">
        <w:rPr>
          <w:rFonts w:ascii="Times New Roman" w:hAnsi="Times New Roman"/>
          <w:sz w:val="28"/>
          <w:szCs w:val="28"/>
          <w:lang w:val="ru-RU"/>
        </w:rPr>
        <w:br/>
        <w:t>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компьютерного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163.10.27.4.</w:t>
      </w:r>
      <w:r>
        <w:rPr>
          <w:rFonts w:ascii="Times New Roman" w:hAnsi="Times New Roman"/>
          <w:sz w:val="28"/>
          <w:szCs w:val="28"/>
        </w:rPr>
        <w:t> </w:t>
      </w:r>
      <w:r w:rsidRPr="00482CD3">
        <w:rPr>
          <w:rFonts w:ascii="Times New Roman" w:hAnsi="Times New Roman"/>
          <w:sz w:val="28"/>
          <w:szCs w:val="28"/>
          <w:lang w:val="ru-RU"/>
        </w:rPr>
        <w:t>Место и роль модуля по компьютерному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компьютерному спорту удачно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гендерных особенностей.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компьютерному спорту поможет обучающимся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учебного предмета «Физическая культура», при подготовке и проведении спортивных мероприятий, в достижении образовательных результатов внеурочной деятельности 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163.10.27.5.</w:t>
      </w:r>
      <w:r>
        <w:rPr>
          <w:rFonts w:ascii="Times New Roman" w:hAnsi="Times New Roman"/>
          <w:sz w:val="28"/>
          <w:szCs w:val="28"/>
        </w:rPr>
        <w:t> </w:t>
      </w:r>
      <w:r w:rsidRPr="00482CD3">
        <w:rPr>
          <w:rFonts w:ascii="Times New Roman" w:hAnsi="Times New Roman"/>
          <w:sz w:val="28"/>
          <w:szCs w:val="28"/>
          <w:lang w:val="ru-RU"/>
        </w:rPr>
        <w:t xml:space="preserve">Модуль по компьютерному спорту может быть реализован </w:t>
      </w:r>
      <w:r w:rsidRPr="00482CD3">
        <w:rPr>
          <w:rFonts w:ascii="Times New Roman" w:hAnsi="Times New Roman"/>
          <w:sz w:val="28"/>
          <w:szCs w:val="28"/>
          <w:lang w:val="ru-RU"/>
        </w:rPr>
        <w:br/>
        <w:t>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компьютерному спорту с выбором различных элементов компьютерного спорта,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163.10.27.6.</w:t>
      </w:r>
      <w:r>
        <w:rPr>
          <w:rFonts w:ascii="Times New Roman" w:hAnsi="Times New Roman"/>
          <w:sz w:val="28"/>
          <w:szCs w:val="28"/>
        </w:rPr>
        <w:t> </w:t>
      </w:r>
      <w:r w:rsidRPr="00482CD3">
        <w:rPr>
          <w:rFonts w:ascii="Times New Roman" w:hAnsi="Times New Roman"/>
          <w:sz w:val="28"/>
          <w:szCs w:val="28"/>
          <w:lang w:val="ru-RU"/>
        </w:rPr>
        <w:t>Содержание модуля по компьютерному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компьютерном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развития компьютерного спорта в регионе, Российской Федерации и </w:t>
      </w:r>
      <w:r w:rsidRPr="00482CD3">
        <w:rPr>
          <w:rFonts w:ascii="Times New Roman" w:hAnsi="Times New Roman"/>
          <w:sz w:val="28"/>
          <w:szCs w:val="28"/>
          <w:lang w:val="ru-RU"/>
        </w:rPr>
        <w:lastRenderedPageBreak/>
        <w:t>мире.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Порядок регулирования компьютерного спорта в Российской Федерации. Общественные организации, спортивные федерации.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Школьные киберспортивные клубы. Известные отечественные киберспортсмены. Достижения отечественной сборной команды страны </w:t>
      </w:r>
      <w:r w:rsidRPr="00482CD3">
        <w:rPr>
          <w:rFonts w:ascii="Times New Roman" w:hAnsi="Times New Roman"/>
          <w:sz w:val="28"/>
          <w:szCs w:val="28"/>
          <w:lang w:val="ru-RU"/>
        </w:rPr>
        <w:br/>
        <w:t>на чемпионате мира и международных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компьютерным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Характерные травмы киберспортсменов и мероприятия </w:t>
      </w:r>
      <w:r w:rsidRPr="00482CD3">
        <w:rPr>
          <w:rFonts w:ascii="Times New Roman" w:hAnsi="Times New Roman"/>
          <w:sz w:val="28"/>
          <w:szCs w:val="28"/>
          <w:lang w:val="ru-RU"/>
        </w:rPr>
        <w:br/>
        <w:t>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Словарь терминов и определений компьютерного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компьютерного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по компьютерному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Амплуа игроков в видеоиграх в компьютерном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для развития физических качеств киберспортсмена.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Понятия и характеристика технических и тактических элементов компьютерного спорта, их название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w:t>
      </w:r>
      <w:r w:rsidRPr="00482CD3">
        <w:rPr>
          <w:rFonts w:ascii="Times New Roman" w:hAnsi="Times New Roman"/>
          <w:sz w:val="28"/>
          <w:szCs w:val="28"/>
          <w:lang w:val="ru-RU"/>
        </w:rPr>
        <w:br/>
        <w:t>по компьютерному спорту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внешние признаки утомления. Средства восстановления организма после психологической и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 xml:space="preserve">для занятий компьютерным спортом.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киберспортсмена.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киберспортсмена.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Дневник самонаблюдения за показателями развития физических качеств </w:t>
      </w:r>
      <w:r w:rsidRPr="00482CD3">
        <w:rPr>
          <w:rFonts w:ascii="Times New Roman" w:hAnsi="Times New Roman"/>
          <w:sz w:val="28"/>
          <w:szCs w:val="28"/>
          <w:lang w:val="ru-RU"/>
        </w:rPr>
        <w:br/>
        <w:t>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(ловкости, гибкости, силы, выносливости, быстроты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общеподготовительных и специально-подготовительных упражнений, формирующие двигательные умения и навыки технических </w:t>
      </w:r>
      <w:r w:rsidRPr="00482CD3">
        <w:rPr>
          <w:rFonts w:ascii="Times New Roman" w:hAnsi="Times New Roman"/>
          <w:sz w:val="28"/>
          <w:szCs w:val="28"/>
          <w:lang w:val="ru-RU"/>
        </w:rPr>
        <w:br/>
        <w:t>и тактических действий киберспортсмена.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владения клавиатурой и мышью.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Одновременное управление объектами киберспортивных игр с помощью клавиатуры и мыши.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Тактическая подготовка.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Выбор позиции.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тактические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Принципы командных оборонительных тактических действий.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атакующие тактические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Организация атаки и контратаки.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гимнастики с использованием специальных упражнений. Разминка и ее роль в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Управление объектами киберспортивных игр с помощью джойстика.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компьютерном спорте.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163.10.27.7.</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компьютерному спорту направлено </w:t>
      </w:r>
      <w:r w:rsidRPr="00482CD3">
        <w:rPr>
          <w:rFonts w:ascii="Times New Roman" w:hAnsi="Times New Roman"/>
          <w:sz w:val="28"/>
          <w:szCs w:val="28"/>
          <w:lang w:val="ru-RU"/>
        </w:rPr>
        <w:br/>
        <w:t>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163.10.27.7.1.</w:t>
      </w:r>
      <w:r>
        <w:rPr>
          <w:rFonts w:ascii="Times New Roman" w:hAnsi="Times New Roman"/>
          <w:sz w:val="28"/>
          <w:szCs w:val="28"/>
        </w:rPr>
        <w:t> </w:t>
      </w:r>
      <w:r w:rsidRPr="00482CD3">
        <w:rPr>
          <w:rFonts w:ascii="Times New Roman" w:hAnsi="Times New Roman"/>
          <w:sz w:val="28"/>
          <w:szCs w:val="28"/>
          <w:lang w:val="ru-RU"/>
        </w:rPr>
        <w:t>При изучении модуля по компьютерному спорту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чувства гордости за свою Родину, российский народ и историю России через достижения отечественной сборной команды страны </w:t>
      </w:r>
      <w:r w:rsidRPr="00482CD3">
        <w:rPr>
          <w:rFonts w:ascii="Times New Roman" w:hAnsi="Times New Roman"/>
          <w:sz w:val="28"/>
          <w:szCs w:val="28"/>
          <w:lang w:val="ru-RU"/>
        </w:rPr>
        <w:br/>
        <w:t>на международных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уважительного отношения к сверстникам, культуры общения и взаимодействия, терпимости и толерантности в достижении общих целей при </w:t>
      </w:r>
      <w:r w:rsidRPr="00482CD3">
        <w:rPr>
          <w:rFonts w:ascii="Times New Roman" w:hAnsi="Times New Roman"/>
          <w:sz w:val="28"/>
          <w:szCs w:val="28"/>
          <w:lang w:val="ru-RU"/>
        </w:rPr>
        <w:lastRenderedPageBreak/>
        <w:t>совместной деятельности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оказание бескорыстной помощи своим сверстникам, нахождение с ними общего языка и общих интересов;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установки на безопасный, здоровый образ жизни, наличие мотивации к творческому труду, работе на результат, бережному отношению </w:t>
      </w:r>
      <w:r w:rsidRPr="00482CD3">
        <w:rPr>
          <w:rFonts w:ascii="Times New Roman" w:hAnsi="Times New Roman"/>
          <w:sz w:val="28"/>
          <w:szCs w:val="28"/>
          <w:lang w:val="ru-RU"/>
        </w:rPr>
        <w:br/>
        <w:t>к материальным и духовным ценностям.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163.10.27.7.2.</w:t>
      </w:r>
      <w:r>
        <w:rPr>
          <w:rFonts w:ascii="Times New Roman" w:hAnsi="Times New Roman"/>
          <w:sz w:val="28"/>
          <w:szCs w:val="28"/>
        </w:rPr>
        <w:t> </w:t>
      </w:r>
      <w:r w:rsidRPr="00482CD3">
        <w:rPr>
          <w:rFonts w:ascii="Times New Roman" w:hAnsi="Times New Roman"/>
          <w:sz w:val="28"/>
          <w:szCs w:val="28"/>
          <w:lang w:val="ru-RU"/>
        </w:rPr>
        <w:t>При изучении модуля по компьютерному спорту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компьютерного спорта,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владение основами самоконтроля, самооценки, принятия решений </w:t>
      </w:r>
      <w:r w:rsidRPr="00482CD3">
        <w:rPr>
          <w:rFonts w:ascii="Times New Roman" w:hAnsi="Times New Roman"/>
          <w:sz w:val="28"/>
          <w:szCs w:val="28"/>
          <w:lang w:val="ru-RU"/>
        </w:rPr>
        <w:br/>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163.10.27.3.</w:t>
      </w:r>
      <w:r>
        <w:rPr>
          <w:rFonts w:ascii="Times New Roman" w:hAnsi="Times New Roman"/>
          <w:sz w:val="28"/>
          <w:szCs w:val="28"/>
        </w:rPr>
        <w:t> </w:t>
      </w:r>
      <w:r w:rsidRPr="00482CD3">
        <w:rPr>
          <w:rFonts w:ascii="Times New Roman" w:hAnsi="Times New Roman"/>
          <w:sz w:val="28"/>
          <w:szCs w:val="28"/>
          <w:lang w:val="ru-RU"/>
        </w:rPr>
        <w:t>При изучении модуля по компьютерному спорту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компьютерным спортом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роли киберспортивных общественных организаций регионального, всероссийского и мирового уровней, общих сведений о развитии компьютерного спорта в России и за рубежом;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правил соревнований по компьютерному спорту; знания состава судейской коллегии, обслуживающей соревнования по компьютерному спорту и основных функций спортивных судей;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и соблюдение правил компьютерного спорта в процессе учебной и соревновательной деятельности, правил соревнований и судейской терминологии в игре;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классифицировать физические упражнения и использовать правила подбора физических упражнений для развития психологических и физических качеств киберспортсмена; общеподготовительные и специально-подготовительные упражнения, формирующие двигательные умения и навыки, знание стратегических </w:t>
      </w:r>
      <w:r w:rsidRPr="00482CD3">
        <w:rPr>
          <w:rFonts w:ascii="Times New Roman" w:hAnsi="Times New Roman"/>
          <w:sz w:val="28"/>
          <w:szCs w:val="28"/>
          <w:lang w:val="ru-RU"/>
        </w:rPr>
        <w:lastRenderedPageBreak/>
        <w:t>и тактических приемов киберспортсмена, определять их эффективность;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описание и демонстрация правильной техники выполнения обще-подготовительных и специально-подготовительных упражнений в компьютерном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определений тактической и технической подготовки киберспортсмена;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описание тактических и технических элементов игры в компьютерном спорте;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характеристика и владение методикой стратегических, технических </w:t>
      </w:r>
      <w:r w:rsidRPr="00482CD3">
        <w:rPr>
          <w:rFonts w:ascii="Times New Roman" w:hAnsi="Times New Roman"/>
          <w:sz w:val="28"/>
          <w:szCs w:val="28"/>
          <w:lang w:val="ru-RU"/>
        </w:rPr>
        <w:br/>
        <w:t>и тактических приемов в киберспортивных играх, их применение в учебных, игровых заданиях;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техники владения мышью, клавиатурой, джойстиком в игровых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комплекса приемов техники по управлению объектами </w:t>
      </w:r>
      <w:r w:rsidRPr="00482CD3">
        <w:rPr>
          <w:rFonts w:ascii="Times New Roman" w:hAnsi="Times New Roman"/>
          <w:sz w:val="28"/>
          <w:szCs w:val="28"/>
          <w:lang w:val="ru-RU"/>
        </w:rPr>
        <w:br/>
        <w:t>в видеоиграх;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групповых тактических действий (переключение, взаимодействие, атака, оборонительные системы и другие) в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амплуа объектов управления в видеоиграх; определять амплуа объектов управления и выбирать позицию киберспортсменов в зависимости от игровой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атакующие действия, командные атакующие действия и способы атаки и контратаки, тактические комбинации при различных игровых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отслеживать правильность действий и выявлять ошибки в технике и тактике;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правил безопасного, правомерного поведения во время соревнований по компьютерному спорту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внешних признаков утомления. Осуществление самоконтроля и применение средств восстановления организма после физической нагрузки на занятиях компьютерным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применять самоконтроль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соблюдение правил личной гигиены и ухода за оборудованием;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правил подбора одежды и обуви для занятий компьютерным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организовывать самостоятельные занятия с использованием средств компьютерного спорта,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контрольных упражнений для определения уровня физической подготовленности киберспортсмена, умение проводить тестирование уровня физической подготовленности киберспортсмена, сравнивать свои результаты </w:t>
      </w:r>
      <w:r w:rsidRPr="00482CD3">
        <w:rPr>
          <w:rFonts w:ascii="Times New Roman" w:hAnsi="Times New Roman"/>
          <w:sz w:val="28"/>
          <w:szCs w:val="28"/>
          <w:lang w:val="ru-RU"/>
        </w:rPr>
        <w:br/>
        <w:t>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коллективе сверстников при выполнении групповых упражнений тактического характера, проявление толерантности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w:t>
      </w:r>
      <w:r>
        <w:rPr>
          <w:rFonts w:ascii="Times New Roman" w:hAnsi="Times New Roman"/>
          <w:sz w:val="28"/>
          <w:szCs w:val="28"/>
        </w:rPr>
        <w:t> </w:t>
      </w:r>
      <w:r w:rsidRPr="00482CD3">
        <w:rPr>
          <w:rFonts w:ascii="Times New Roman" w:hAnsi="Times New Roman"/>
          <w:sz w:val="28"/>
          <w:szCs w:val="28"/>
          <w:lang w:val="ru-RU"/>
        </w:rPr>
        <w:t>Модуль «Бокс».</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«Бокс».</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«Бокс» (далее – модуль по боксу, бокс)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Бокс – спортивное единоборство, кулачный бой по особым правилам, </w:t>
      </w:r>
      <w:r w:rsidRPr="00482CD3">
        <w:rPr>
          <w:rFonts w:ascii="Times New Roman" w:hAnsi="Times New Roman"/>
          <w:sz w:val="28"/>
          <w:szCs w:val="28"/>
          <w:lang w:val="ru-RU"/>
        </w:rPr>
        <w:br/>
        <w:t xml:space="preserve">в специальных мягких перчатках. Бокс в мире – один из наиболее массовых олимпийских видов спорта. Большая популярность бокса объясняется </w:t>
      </w:r>
      <w:r w:rsidRPr="00482CD3">
        <w:rPr>
          <w:rFonts w:ascii="Times New Roman" w:hAnsi="Times New Roman"/>
          <w:sz w:val="28"/>
          <w:szCs w:val="28"/>
          <w:lang w:val="ru-RU"/>
        </w:rPr>
        <w:br/>
        <w:t xml:space="preserve">его зрелищностью, высоким эмоциональным накалом спортивной борьбы </w:t>
      </w:r>
      <w:r w:rsidRPr="00482CD3">
        <w:rPr>
          <w:rFonts w:ascii="Times New Roman" w:hAnsi="Times New Roman"/>
          <w:sz w:val="28"/>
          <w:szCs w:val="28"/>
          <w:lang w:val="ru-RU"/>
        </w:rPr>
        <w:br/>
        <w:t xml:space="preserve">и разносторонним воздействием на двигательные и волевые качества.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боксом предусматривают всестороннее гармоничное развитие обучающихся, повышение уровня их физической, технической и морально-волевой подготовленности, формирование жизненно важных двигательных умений и навыков, необходимых как в быту, так и в трудовой и оборонной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Занятия боксом полезны для укрепления здоровья, поднятия уровня физической подготовленности, так как являются профилактикой гиподинамии </w:t>
      </w:r>
      <w:r w:rsidRPr="00482CD3">
        <w:rPr>
          <w:rFonts w:ascii="Times New Roman" w:hAnsi="Times New Roman"/>
          <w:sz w:val="28"/>
          <w:szCs w:val="28"/>
          <w:lang w:val="ru-RU"/>
        </w:rPr>
        <w:br/>
        <w:t>и формируют привычку к здоровому, безопасному образу жизни, правомерному поведению и существованию в социуме.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163.10.28.2.</w:t>
      </w:r>
      <w:r>
        <w:rPr>
          <w:rFonts w:ascii="Times New Roman" w:hAnsi="Times New Roman"/>
          <w:sz w:val="28"/>
          <w:szCs w:val="28"/>
        </w:rPr>
        <w:t> </w:t>
      </w:r>
      <w:r w:rsidRPr="00482CD3">
        <w:rPr>
          <w:rFonts w:ascii="Times New Roman" w:hAnsi="Times New Roman"/>
          <w:sz w:val="28"/>
          <w:szCs w:val="28"/>
          <w:lang w:val="ru-RU"/>
        </w:rPr>
        <w:t>Целью изучения модуля по боксу является создание условий для гармоничного развития обучающихся средствами физкультурно-спортивной и оздоровительной деятельности на основе элементов боксерской подготовки.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боксу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содействие физическому развитию и укреплению здоровья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навыков здорового образа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популяризация бокса как вида спорта и системы самозащиты </w:t>
      </w:r>
      <w:r w:rsidRPr="00482CD3">
        <w:rPr>
          <w:rFonts w:ascii="Times New Roman" w:hAnsi="Times New Roman"/>
          <w:sz w:val="28"/>
          <w:szCs w:val="28"/>
          <w:lang w:val="ru-RU"/>
        </w:rPr>
        <w:br/>
        <w:t xml:space="preserve">в общеобразовательных организациях, привлечение обучающихся, проявляющих повышенный интерес и способности к занятиям боксом в школьные спортивные клубы, секции, к участию в соревнованиях;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элементами технико-тактических навыков в боксе;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морально-этических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чувства сопричастности и гордости за свою Родину и ее историю;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163.10.28.4.</w:t>
      </w:r>
      <w:r>
        <w:rPr>
          <w:rFonts w:ascii="Times New Roman" w:hAnsi="Times New Roman"/>
          <w:sz w:val="28"/>
          <w:szCs w:val="28"/>
        </w:rPr>
        <w:t> </w:t>
      </w:r>
      <w:r w:rsidRPr="00482CD3">
        <w:rPr>
          <w:rFonts w:ascii="Times New Roman" w:hAnsi="Times New Roman"/>
          <w:sz w:val="28"/>
          <w:szCs w:val="28"/>
          <w:lang w:val="ru-RU"/>
        </w:rPr>
        <w:t>Место и роль модуля по боксу.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боксу доступен для освоения всем обучающимся, независимо </w:t>
      </w:r>
      <w:r w:rsidRPr="00482CD3">
        <w:rPr>
          <w:rFonts w:ascii="Times New Roman" w:hAnsi="Times New Roman"/>
          <w:sz w:val="28"/>
          <w:szCs w:val="28"/>
          <w:lang w:val="ru-RU"/>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боксу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боксу поможет обучающимся в освоении образовательных программ в рамках внеурочной деятельности, дополнительного </w:t>
      </w:r>
      <w:r w:rsidRPr="00482CD3">
        <w:rPr>
          <w:rFonts w:ascii="Times New Roman" w:hAnsi="Times New Roman"/>
          <w:sz w:val="28"/>
          <w:szCs w:val="28"/>
          <w:lang w:val="ru-RU"/>
        </w:rPr>
        <w:lastRenderedPageBreak/>
        <w:t>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163.10.28.5.</w:t>
      </w:r>
      <w:r>
        <w:rPr>
          <w:rFonts w:ascii="Times New Roman" w:hAnsi="Times New Roman"/>
          <w:sz w:val="28"/>
          <w:szCs w:val="28"/>
        </w:rPr>
        <w:t> </w:t>
      </w:r>
      <w:r w:rsidRPr="00482CD3">
        <w:rPr>
          <w:rFonts w:ascii="Times New Roman" w:hAnsi="Times New Roman"/>
          <w:sz w:val="28"/>
          <w:szCs w:val="28"/>
          <w:lang w:val="ru-RU"/>
        </w:rPr>
        <w:t>Модуль по боксу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боксу с выбором различных элементов бокса,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163.10.28.6.</w:t>
      </w:r>
      <w:r>
        <w:rPr>
          <w:rFonts w:ascii="Times New Roman" w:hAnsi="Times New Roman"/>
          <w:sz w:val="28"/>
          <w:szCs w:val="28"/>
        </w:rPr>
        <w:t> </w:t>
      </w:r>
      <w:r w:rsidRPr="00482CD3">
        <w:rPr>
          <w:rFonts w:ascii="Times New Roman" w:hAnsi="Times New Roman"/>
          <w:sz w:val="28"/>
          <w:szCs w:val="28"/>
          <w:lang w:val="ru-RU"/>
        </w:rPr>
        <w:t>Содержание модуля по боксу.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боксе.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Зарождение и история развития бокса.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и организация соревнований по боксу.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Жесты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 соревновательной деятельности боксеров. Разбор боев основных соперников и установки боксерам и секундантам перед соревнованиями.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средства спортивной тренировки. Физические упражнения. Подготовительные, общеразвивающие и специальные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боксом.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Понятия и характеристика технических и тактических приемов в боксе,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их названия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w:t>
      </w:r>
      <w:r w:rsidRPr="00482CD3">
        <w:rPr>
          <w:rFonts w:ascii="Times New Roman" w:hAnsi="Times New Roman"/>
          <w:sz w:val="28"/>
          <w:szCs w:val="28"/>
          <w:lang w:val="ru-RU"/>
        </w:rPr>
        <w:br/>
        <w:t>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внешние признаки утомления.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Гигиена боксера. Врачебный контроль и самоконтроль. Оказание первой помощи. Понятие о гигиене и санитарии. Уход за телом. Гигиенические требования к одежде и обуви. Гигиена спортивных сооружений.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Роль спортивного режима и питания.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Тестирование уровня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в процессе занятий спортом. Сущность самоконтроля и его роль в занятиях спортом. Дневник самоконтроля, его формы и содержание.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бег в различных направлениях, с остановкой по сигналу, с выбрасыванием прямых ног вперед, в сторону, со скакалкой, эстафеты на скорость, челночный бег 3х10 м, чередование бега с ходьбой, со сменой направления и скорости;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прыжки на месте на одной и двух ногах, с продвижением вперед, в длину, из приседа, через скамейку, со скакалкой, с поворотом на 180 градусов, с места и с разбега, отталкиваясь одной ногой и приземляясь на обе, короткие прыжки на одной и на другой ноге в разных направлениях с поворотами;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гимнастика в движении, на месте, сидя, лежа в сочетании с упражнениями для развития рук, плечевого пояса, туловища, ног, упражнения с предметами для комплексного развития мышц (с короткой и длинной скакалкой, с гимнастической палкой, теннисными и баскетбольными мячами);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висы и упоры: вис на перекладине, вис спиной на гимнастической стенке, </w:t>
      </w:r>
      <w:r w:rsidRPr="00482CD3">
        <w:rPr>
          <w:rFonts w:ascii="Times New Roman" w:hAnsi="Times New Roman"/>
          <w:sz w:val="28"/>
          <w:szCs w:val="28"/>
          <w:lang w:val="ru-RU"/>
        </w:rPr>
        <w:lastRenderedPageBreak/>
        <w:t>упор стоя на коленях, упор сзади на полу, вис на канате на прямых руках, подтягивание в висе (мальчики), в висе лежа (девочки), поднимание ног в висе.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общеразвивающих и специальных физических упражнений, формирующие двигательные умения и навыки технических и тактических действий.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Разминка и ее роль в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Ознакомление с тактическим действием «Финт» (ложный удар, отвлекающий внимание противника от начала атаки). Закрепление в условных заданиях.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Действия в ближнем бою. Клинч, захват, накладки руками. Различные положения в ближнем бою. Удары с различных положений.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Защитные действия на дальней и средней дистанциях: от одиночных ударов; ударов серией.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Действия в контратаке на дальних и средних дистанциях: контратака одним ударом, контратака серией ударов.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Упражнения в парах: атакующие действия на дальней и средней дистанциях: одиночные, двойные удары; удары в сериях – однотипные (прямые, боковые, снизу); комбинированные удары в сериях (прямые с боковыми, удары снизу в сочетании </w:t>
      </w:r>
      <w:r w:rsidRPr="00482CD3">
        <w:rPr>
          <w:rFonts w:ascii="Times New Roman" w:hAnsi="Times New Roman"/>
          <w:sz w:val="28"/>
          <w:szCs w:val="28"/>
          <w:lang w:val="ru-RU"/>
        </w:rPr>
        <w:br/>
        <w:t>с боковыми и прямыми).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Фронтальная и боевая стойка, разновидности стоек. Основные передвижения в боевой стойке: приставными шагами, в «челноке», вперед, назад, в стороны.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Прямые удары в голову, в корпус на месте. Прямые удары в движении. Серии прямых ударов.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Боковые удары на месте и в движении. Серии ударов с боку.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Удары снизу на месте и в движении. Серии ударов снизу.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Защитные действия: отбив; уклон; нырок; оттягивания; подставка на месте и в передвижении. Во фронтальной и боевой стойках. Контрольные испытания.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Боевые дистанции. Дальняя дистанция: боевая стойка; передвижение, удары и защиты на дальней дистанции.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Средняя дистанция: боевая стойка, передвижение, удары и защиты на средней дистанции.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Ближняя дистанция: боевая стойка, вход и выход из ближней дистанции, удары и защиты на ближней дистанции. Основные положения и движения.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Прямой удар левой с шагом левой; защиты – подставкой правой ладони – прямой удар левой в туловище, защита подставкой, согнутой в локте левой руки; отходом назад – прямой удар правой в туловище, защита подставкой, согнутой в локте левой руки.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Прямой удар правой в голову с шагом левой, защита подставкой левого плеча; подставкой правой ладони;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Отбивом правой рукой влево вниз; уклоном вправо, отходом назад; сайдстепом.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Уклоном влево; уходом назад; сайдстепом влево: прямой удар в туловище, защита подставкой, согнутой в локте левой руки; отходом назад;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Прямой удар правой в туловище, защита подставкой, согнутой в локте левой руки; отходом назад.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Двойные прямые удары и защита от них: прямые удары (левой-правой) </w:t>
      </w:r>
      <w:r w:rsidRPr="00482CD3">
        <w:rPr>
          <w:rFonts w:ascii="Times New Roman" w:hAnsi="Times New Roman"/>
          <w:sz w:val="28"/>
          <w:szCs w:val="28"/>
          <w:lang w:val="ru-RU"/>
        </w:rPr>
        <w:br/>
        <w:t xml:space="preserve">в голову. Двойные прямые удары и защита от них: прямые удары (левой-правой) в голову, защита подставкой правой ладони с отходом и подставкой левого плеча. Контрольные испытания.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«Эстафеты с элементами равновесия», «Погоня», «Сбей кеглю», «Попади в предмет», «Салки на ринге», «Отбери мяч», «Поймай перчатку», «По свистку». «Сто ударов в минуту», «Один против трех».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специальной психологической подготовки: психологические качества; психологическая устойчивость; сбивающие факторы; эмоции; психофизиологические функции; самовнушение; аутогенная тренировка; релаксация.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 контрольные поединки.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163.10.28.7.</w:t>
      </w:r>
      <w:r>
        <w:rPr>
          <w:rFonts w:ascii="Times New Roman" w:hAnsi="Times New Roman"/>
          <w:sz w:val="28"/>
          <w:szCs w:val="28"/>
        </w:rPr>
        <w:t> </w:t>
      </w:r>
      <w:r w:rsidRPr="00482CD3">
        <w:rPr>
          <w:rFonts w:ascii="Times New Roman" w:hAnsi="Times New Roman"/>
          <w:sz w:val="28"/>
          <w:szCs w:val="28"/>
          <w:lang w:val="ru-RU"/>
        </w:rPr>
        <w:t>Содержание модуля по боксу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163.10.28.7.1.</w:t>
      </w:r>
      <w:r>
        <w:rPr>
          <w:rFonts w:ascii="Times New Roman" w:hAnsi="Times New Roman"/>
          <w:sz w:val="28"/>
          <w:szCs w:val="28"/>
        </w:rPr>
        <w:t> </w:t>
      </w:r>
      <w:r w:rsidRPr="00482CD3">
        <w:rPr>
          <w:rFonts w:ascii="Times New Roman" w:hAnsi="Times New Roman"/>
          <w:sz w:val="28"/>
          <w:szCs w:val="28"/>
          <w:lang w:val="ru-RU"/>
        </w:rPr>
        <w:t>При изучении модуля по боксу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уважение к Отечеству, к прошлому и настоящему многонационального народа России; осознанное, уважительное и доброжелательное отношение к истории, </w:t>
      </w:r>
      <w:r w:rsidRPr="00482CD3">
        <w:rPr>
          <w:rFonts w:ascii="Times New Roman" w:hAnsi="Times New Roman"/>
          <w:sz w:val="28"/>
          <w:szCs w:val="28"/>
          <w:lang w:val="ru-RU"/>
        </w:rPr>
        <w:lastRenderedPageBreak/>
        <w:t>культуре, традициям и ценностям Российского народа;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патриотического сознания и гражданской позиции личности, чувство ответственности и долга перед Родиной на примере героических подвигов спортсменов – участников Великой Отечественной Войны и результатов упорного труда выдающихся спортсменов СССР и России;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основных норм морали, нравственных, духовных идеалов, хранимых в культурных традициях народов России;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освоенность социальных норм, правил поведения, ролей и форм социальной жизни в группах и сообществах;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положительной мотивации и устойчивого учебно-познавательного интереса к учебному предмету «Физическая культура»;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эстетического и этического сознания через освоение культуры движения и культуры тела;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ценности здорового и безопасного образа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духовно-нравственной культуры, чувства толерантности и ценностного отношения к физической культуре, как составной и неотъемлемой части общечеловеческой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163.10.28.7.2.</w:t>
      </w:r>
      <w:r>
        <w:rPr>
          <w:rFonts w:ascii="Times New Roman" w:hAnsi="Times New Roman"/>
          <w:sz w:val="28"/>
          <w:szCs w:val="28"/>
        </w:rPr>
        <w:t> </w:t>
      </w:r>
      <w:r w:rsidRPr="00482CD3">
        <w:rPr>
          <w:rFonts w:ascii="Times New Roman" w:hAnsi="Times New Roman"/>
          <w:sz w:val="28"/>
          <w:szCs w:val="28"/>
          <w:lang w:val="ru-RU"/>
        </w:rPr>
        <w:t>При изучении модуля по боксу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бокса; умение планировать, контролировать и объективно оценивать свои физические, учебные и практические действия в соответствии с поставленной задачей и условиями ее реализации; умение самостоятельно оценивать уровень сложности заданий (упражнений) во время занятий боксом в соответствии с возможностями своего организма; умение работать с партнером и в команде во время занятий боксом;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принимать и сохранять цели и задачи учебной деятельности, поиск средств ее осуществления;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планировать, контролировать и оценивать учебные действия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в соответствии с поставленной задачей и условиями ее реализации; определять наиболее эффективные способы достижения результата;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причин успеха или неуспеха учебной деятельности и способности конструктивно действовать даже в ситуациях неуспеха;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общей цели и путей ее достижения; уметь договариваться </w:t>
      </w:r>
      <w:r w:rsidRPr="00482CD3">
        <w:rPr>
          <w:rFonts w:ascii="Times New Roman" w:hAnsi="Times New Roman"/>
          <w:sz w:val="28"/>
          <w:szCs w:val="28"/>
          <w:lang w:val="ru-RU"/>
        </w:rPr>
        <w:br/>
        <w:t>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конструктивно разрешать конфликты посредством учета интересов сторон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базовыми предметными и межпредметными понятиями, отражающими существенные связи и отношения между объектами и процессами;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систематизировать, сопоставлять, анализировать, обобщать </w:t>
      </w:r>
      <w:r w:rsidRPr="00482CD3">
        <w:rPr>
          <w:rFonts w:ascii="Times New Roman" w:hAnsi="Times New Roman"/>
          <w:sz w:val="28"/>
          <w:szCs w:val="28"/>
          <w:lang w:val="ru-RU"/>
        </w:rPr>
        <w:br/>
        <w:t>и интерпретировать информацию, содержащуюся в готовых информационных объектах;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оценивать правильность выполнения учебной задачи, собственные возможности ее решения;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осуществлять самоконтроль, самооценку, принимать решения </w:t>
      </w:r>
      <w:r w:rsidRPr="00482CD3">
        <w:rPr>
          <w:rFonts w:ascii="Times New Roman" w:hAnsi="Times New Roman"/>
          <w:sz w:val="28"/>
          <w:szCs w:val="28"/>
          <w:lang w:val="ru-RU"/>
        </w:rPr>
        <w:br/>
        <w:t>и осознанно делать выбор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определять понятия, создавать обобщения, устанавливать аналогии, классифицировать, самостоятельно выбирать основания и критерии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 xml:space="preserve">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создавать, применять и преобразовывать графические пиктограммы физических упражнений в двигательные действия и наоборот;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культурой активного использования информационно-поисковых систем;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163.10.28.7.3.</w:t>
      </w:r>
      <w:r>
        <w:rPr>
          <w:rFonts w:ascii="Times New Roman" w:hAnsi="Times New Roman"/>
          <w:sz w:val="28"/>
          <w:szCs w:val="28"/>
        </w:rPr>
        <w:t> </w:t>
      </w:r>
      <w:r w:rsidRPr="00482CD3">
        <w:rPr>
          <w:rFonts w:ascii="Times New Roman" w:hAnsi="Times New Roman"/>
          <w:sz w:val="28"/>
          <w:szCs w:val="28"/>
          <w:lang w:val="ru-RU"/>
        </w:rPr>
        <w:t>При изучении модуля по боксу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истории развития бокса; значение занятий боксом для физического развития и здоровья; способы развития основных физических качеств боксера; терминология бокса; теоретические основы тактики ведения боя; факторы восстановления работоспособности спортсменов; комплексы упражнений по общей физической подготовке, специальной физической подготовке; основы техники и тактики бокса; правила пользования спортивным оборудованием, инвентарем; правила соревнований по боксу;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использовать разнообразные формы и виды физкультурной деятельности для организации здорового образа жизни, в том числе в подготовке к сдаче норм ГТО;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овладение способами контроля индивидуальных показателей здоровья, умственной и физической работоспособности, общего физического развития </w:t>
      </w:r>
      <w:r w:rsidRPr="00482CD3">
        <w:rPr>
          <w:rFonts w:ascii="Times New Roman" w:hAnsi="Times New Roman"/>
          <w:sz w:val="28"/>
          <w:szCs w:val="28"/>
          <w:lang w:val="ru-RU"/>
        </w:rPr>
        <w:br/>
        <w:t>и развития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физическими упражнениями разной функциональной направленности;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овладение техническими приемами и двигательными действиями </w:t>
      </w:r>
      <w:r w:rsidRPr="00482CD3">
        <w:rPr>
          <w:rFonts w:ascii="Times New Roman" w:hAnsi="Times New Roman"/>
          <w:sz w:val="28"/>
          <w:szCs w:val="28"/>
          <w:lang w:val="ru-RU"/>
        </w:rPr>
        <w:br/>
        <w:t xml:space="preserve">базовых видов спорта с помощью их активного применения в игровой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излагать факты истории развития физической культуры, характеризовать ее роль и значение в жизнедеятельности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оказывать посильную помощь и моральную поддержку сверстникам при выполнении учебных заданий, доброжелательно и уважительно объяснять ошибки и способы их устранения;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организовывать и проводить со сверстниками подвижные игры </w:t>
      </w:r>
      <w:r w:rsidRPr="00482CD3">
        <w:rPr>
          <w:rFonts w:ascii="Times New Roman" w:hAnsi="Times New Roman"/>
          <w:sz w:val="28"/>
          <w:szCs w:val="28"/>
          <w:lang w:val="ru-RU"/>
        </w:rPr>
        <w:br/>
        <w:t>и соревнования; осуществлять их судейство;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бережно обращаться с инвентарем и оборудованием, соблюдать требования техники безопасности;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физическую нагрузку по показателю частоты пульса, регулировать ее напряженность во время занятий по развитию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навыков взаимодействия со сверстниками по правилам проведения подвижных игр и соревнований;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в доступной форме объяснять правила (технику) выполнения двигательных действий, анализировать и находить ошибки, эффективно </w:t>
      </w:r>
      <w:r w:rsidRPr="00482CD3">
        <w:rPr>
          <w:rFonts w:ascii="Times New Roman" w:hAnsi="Times New Roman"/>
          <w:sz w:val="28"/>
          <w:szCs w:val="28"/>
          <w:lang w:val="ru-RU"/>
        </w:rPr>
        <w:br/>
        <w:t>их исправлять;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подавать строевые команды, вести счет при выполнении общеразвивающих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находить отличительные особенности в выполнении двигательного действия разными учениками, выделять отличительные признаки и элементы;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акробатические и гимнастические элементы; умение выполнять технические действия из базовых видов спорта, применять их в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применять жизненно важные двигательные навыки и умения.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w:t>
      </w:r>
      <w:r>
        <w:rPr>
          <w:rFonts w:ascii="Times New Roman" w:hAnsi="Times New Roman"/>
          <w:sz w:val="28"/>
          <w:szCs w:val="28"/>
        </w:rPr>
        <w:t> </w:t>
      </w:r>
      <w:r w:rsidRPr="00482CD3">
        <w:rPr>
          <w:rFonts w:ascii="Times New Roman" w:hAnsi="Times New Roman"/>
          <w:sz w:val="28"/>
          <w:szCs w:val="28"/>
          <w:lang w:val="ru-RU"/>
        </w:rPr>
        <w:t>Модуль «Танцевальный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«Танцевальный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«Танцевальный спорт» (далее – модуль по танцевальному спорту, танцевальный спорт)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w:t>
      </w:r>
      <w:r w:rsidRPr="00482CD3">
        <w:rPr>
          <w:rFonts w:ascii="Times New Roman" w:hAnsi="Times New Roman"/>
          <w:sz w:val="28"/>
          <w:szCs w:val="28"/>
          <w:lang w:val="ru-RU"/>
        </w:rPr>
        <w:lastRenderedPageBreak/>
        <w:t>тенденций в системе образования и использования спортивно-ориентированных форм, средств и методов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танцевальным спортом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Танцевальный спорт является эффективным средством развития массового спорта и пропаганды здорового образа жизни подрастающего поколения.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Танцевальный спорт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163.10.29.2.</w:t>
      </w:r>
      <w:r>
        <w:rPr>
          <w:rFonts w:ascii="Times New Roman" w:hAnsi="Times New Roman"/>
          <w:sz w:val="28"/>
          <w:szCs w:val="28"/>
        </w:rPr>
        <w:t> </w:t>
      </w:r>
      <w:r w:rsidRPr="00482CD3">
        <w:rPr>
          <w:rFonts w:ascii="Times New Roman" w:hAnsi="Times New Roman"/>
          <w:sz w:val="28"/>
          <w:szCs w:val="28"/>
          <w:lang w:val="ru-RU"/>
        </w:rPr>
        <w:t>Целью изучения модуля по танцевальному спорту является формирование у обучающихся устойчивой мотивации к сохранению и укреплению собственного здоровья и положительных эмоций от занятий физической культурой, ориентация детей и молодежи на самостоятельные занятия физическими упражнениями, использование их в целях отдыха, досуга, самосовершенствования.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танцевальному спорту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устойчивого интереса к занятиям физической культурой </w:t>
      </w:r>
      <w:r w:rsidRPr="00482CD3">
        <w:rPr>
          <w:rFonts w:ascii="Times New Roman" w:hAnsi="Times New Roman"/>
          <w:sz w:val="28"/>
          <w:szCs w:val="28"/>
          <w:lang w:val="ru-RU"/>
        </w:rPr>
        <w:br/>
        <w:t>и, в частности, танцевальным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положительного эмоционального отклика на занятия физической культурой и, в частности, танцевальным спортом;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получение общих теоретических знаний о физической культуре и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двигательных умений и навыков, обогащение двигательного опыта физическими упражнениями, техническими действиями сложнокоординационной направленности и приемами танцевального спорта, закрепление навыков правильной осанки;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культуры движений и эстетического восприятия, раскрытие </w:t>
      </w:r>
      <w:r w:rsidRPr="00482CD3">
        <w:rPr>
          <w:rFonts w:ascii="Times New Roman" w:hAnsi="Times New Roman"/>
          <w:sz w:val="28"/>
          <w:szCs w:val="28"/>
          <w:lang w:val="ru-RU"/>
        </w:rPr>
        <w:lastRenderedPageBreak/>
        <w:t>творческого потенциала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повышение уровня физической подготовленности и всестороннее гармоничное развитие физических способностей, формирование разносторонней общей и специальной физической подготовленности, соответствующей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и сохранение здоровья, совершенствование телосложения, </w:t>
      </w:r>
      <w:r w:rsidRPr="00482CD3">
        <w:rPr>
          <w:rFonts w:ascii="Times New Roman" w:hAnsi="Times New Roman"/>
          <w:sz w:val="28"/>
          <w:szCs w:val="28"/>
          <w:lang w:val="ru-RU"/>
        </w:rPr>
        <w:br/>
        <w:t>в том числе воспитание личных потребностей и умения самостоятельно заниматься физическими упражнениями, сознательно применять их в целях отдыха, тренировки, повышения работоспособности и укрепления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популяризация танцевального спорта среди детей и молодежи </w:t>
      </w:r>
      <w:r w:rsidRPr="00482CD3">
        <w:rPr>
          <w:rFonts w:ascii="Times New Roman" w:hAnsi="Times New Roman"/>
          <w:sz w:val="28"/>
          <w:szCs w:val="28"/>
          <w:lang w:val="ru-RU"/>
        </w:rPr>
        <w:br/>
        <w:t xml:space="preserve">и вовлечение большего количество обучающихся в занятия танцевальным спортом;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нравственных и волевых качеств личности, норм коллективного взаимодействия и сотрудничества в паре средствами танцевального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и сохранение положительной мотивации и познавательного интереса </w:t>
      </w:r>
      <w:r w:rsidRPr="00482CD3">
        <w:rPr>
          <w:rFonts w:ascii="Times New Roman" w:hAnsi="Times New Roman"/>
          <w:sz w:val="28"/>
          <w:szCs w:val="28"/>
          <w:lang w:val="ru-RU"/>
        </w:rPr>
        <w:br/>
        <w:t>к занятиям физической культурой и танцевальным спортом после обучения в школе, ориентация на здоровый образ жизни и многолетнее сохранение высокого уровня общей работоспособности.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163.10.29.4.</w:t>
      </w:r>
      <w:r>
        <w:rPr>
          <w:rFonts w:ascii="Times New Roman" w:hAnsi="Times New Roman"/>
          <w:sz w:val="28"/>
          <w:szCs w:val="28"/>
        </w:rPr>
        <w:t> </w:t>
      </w:r>
      <w:r w:rsidRPr="00482CD3">
        <w:rPr>
          <w:rFonts w:ascii="Times New Roman" w:hAnsi="Times New Roman"/>
          <w:sz w:val="28"/>
          <w:szCs w:val="28"/>
          <w:lang w:val="ru-RU"/>
        </w:rPr>
        <w:t>Место и роль модуля по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танцевальному спорту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танцевальному спорту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танцевальному спорту поможет обучающимся </w:t>
      </w:r>
      <w:r w:rsidRPr="00482CD3">
        <w:rPr>
          <w:rFonts w:ascii="Times New Roman" w:hAnsi="Times New Roman"/>
          <w:sz w:val="28"/>
          <w:szCs w:val="28"/>
          <w:lang w:val="ru-RU"/>
        </w:rPr>
        <w:br/>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163.10.29.5.</w:t>
      </w:r>
      <w:r>
        <w:rPr>
          <w:rFonts w:ascii="Times New Roman" w:hAnsi="Times New Roman"/>
          <w:sz w:val="28"/>
          <w:szCs w:val="28"/>
        </w:rPr>
        <w:t> </w:t>
      </w:r>
      <w:r w:rsidRPr="00482CD3">
        <w:rPr>
          <w:rFonts w:ascii="Times New Roman" w:hAnsi="Times New Roman"/>
          <w:sz w:val="28"/>
          <w:szCs w:val="28"/>
          <w:lang w:val="ru-RU"/>
        </w:rPr>
        <w:t xml:space="preserve">Модуль по танцевальному спорту может быть реализован </w:t>
      </w:r>
      <w:r w:rsidRPr="00482CD3">
        <w:rPr>
          <w:rFonts w:ascii="Times New Roman" w:hAnsi="Times New Roman"/>
          <w:sz w:val="28"/>
          <w:szCs w:val="28"/>
          <w:lang w:val="ru-RU"/>
        </w:rPr>
        <w:br/>
        <w:t>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танцевальному спорту с выбором различных элементов танцевального спорта,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163.10.29.6.</w:t>
      </w:r>
      <w:r>
        <w:rPr>
          <w:rFonts w:ascii="Times New Roman" w:hAnsi="Times New Roman"/>
          <w:sz w:val="28"/>
          <w:szCs w:val="28"/>
        </w:rPr>
        <w:t> </w:t>
      </w:r>
      <w:r w:rsidRPr="00482CD3">
        <w:rPr>
          <w:rFonts w:ascii="Times New Roman" w:hAnsi="Times New Roman"/>
          <w:sz w:val="28"/>
          <w:szCs w:val="28"/>
          <w:lang w:val="ru-RU"/>
        </w:rPr>
        <w:t>Содержание модуля по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 Знания о танцевальном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танцевальным спортом (в спортивном и хореографическом залах) в том числе самостоятельных. Гигиена и самоконтроль при занятиях танцевальным спортом. Специальное оборудование для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принципы исполнения танцев европейской (венский вальс, медленный фокстрот) и латиноамериканской (самба, пасодобль) программ танцевального спорта. Фигуры танцев европейской и латиноамериканской программ.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постановки позиций ног, корпуса, рук в европейской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и латиноамериканской программах танцевального спорта, в классической хореографии, танце хип-хоп. Движения рук в танцевальном спорте. Передача выразительности движениями рук и корпуса, динамикой и амплитудой движения.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комбинирования элементов и фигур в танцевальном спорте, классической хореографии, танце хип-хоп.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Построение занятия (подготовительная, основная и заключительные части занятия).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Методы тестирования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 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Подготовка места занятий, выбор одежды и обуви для занятий танцевальным спортом.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Подбор фигур танцев европейской (венский вальс, медленный фокстрот) </w:t>
      </w:r>
      <w:r w:rsidRPr="00482CD3">
        <w:rPr>
          <w:rFonts w:ascii="Times New Roman" w:hAnsi="Times New Roman"/>
          <w:sz w:val="28"/>
          <w:szCs w:val="28"/>
          <w:lang w:val="ru-RU"/>
        </w:rPr>
        <w:br/>
        <w:t xml:space="preserve">и латиноамериканской (самба, пасодобль) программ танцевального спорта, классической хореографии, танца хип-хоп; определение последовательности </w:t>
      </w:r>
      <w:r w:rsidRPr="00482CD3">
        <w:rPr>
          <w:rFonts w:ascii="Times New Roman" w:hAnsi="Times New Roman"/>
          <w:sz w:val="28"/>
          <w:szCs w:val="28"/>
          <w:lang w:val="ru-RU"/>
        </w:rPr>
        <w:br/>
        <w:t xml:space="preserve">их выполнения, дозировка в соответствии с возрастными особенностями </w:t>
      </w:r>
      <w:r w:rsidRPr="00482CD3">
        <w:rPr>
          <w:rFonts w:ascii="Times New Roman" w:hAnsi="Times New Roman"/>
          <w:sz w:val="28"/>
          <w:szCs w:val="28"/>
          <w:lang w:val="ru-RU"/>
        </w:rPr>
        <w:br/>
        <w:t>и физической подготовленностью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танцевальном спорте.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Построение урока (части урока: подготовительная, основная, заключительная).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музыкального сопровождения для комплексов упражнений танцевального спорта, классической хореографии, танца хип-хоп с учетом интенсивности и ритма.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 отличительных особенностей в техническом исполнении упражнений разными обучающимися и оказание посильной помощи сверстникам при выполнении учебных заданий по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(гибкости, силы, выносливости, быстроты и координации).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и совершенствование техники двигательных действий (элементов) танцевального спорта, акробатических упражнений, изученных на уровне начального общего образования.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Европейская программа танцевального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танцевальные фигуры танцев европейской программы (венский вальс, медленный фокстрот).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и комбинации элементов и фигур танцев европейской программы различной сложности, в том числе для самостоятельных занятий под музыкальное сопровождение и без него с учетом интенсивности и ритма танцев, индивидуально и в паре.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Латиноамериканская программа танцевального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танцевальные фигуры танцев латиноамериканской программы (самба, пасодобль).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и комбинации элементов и фигур танцев латиноамериканской программы различной сложности, в том числе для самостоятельных занятий под музыкальное сопровождение и без него с учетом интенсивности и ритма танцев, индивидуально и в паре.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Хореографическая подготовка: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танцевальные шаги, основные элементы танцевальных движений (шаги </w:t>
      </w:r>
      <w:r w:rsidRPr="00482CD3">
        <w:rPr>
          <w:rFonts w:ascii="Times New Roman" w:hAnsi="Times New Roman"/>
          <w:sz w:val="28"/>
          <w:szCs w:val="28"/>
          <w:lang w:val="ru-RU"/>
        </w:rPr>
        <w:br/>
        <w:t>с подскоками вперед и с поворотом, шаги галопа);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французская классическая балетная постановка позиции рук;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позиции рук классического танца;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паре, синхронность;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распределение движений и фигур в пространстве;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внешнее воздействие на зрителей и судей, артистизм и эмоциональность.</w:t>
      </w:r>
      <w:bookmarkStart w:id="71" w:name="undefined"/>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Хип-хоп:</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элементы танцевальных движений, базовые движения хип-хопа;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хип-хоп танца на середине и в партере в разнообразных вариациях; выразительность танцевальных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комбинации танцевальных движений хип-хопа.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163.10.29.7.</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танцевальному спорту направлено </w:t>
      </w:r>
      <w:r w:rsidRPr="00482CD3">
        <w:rPr>
          <w:rFonts w:ascii="Times New Roman" w:hAnsi="Times New Roman"/>
          <w:sz w:val="28"/>
          <w:szCs w:val="28"/>
          <w:lang w:val="ru-RU"/>
        </w:rPr>
        <w:br/>
        <w:t>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163.10.29.7.1.</w:t>
      </w:r>
      <w:r>
        <w:rPr>
          <w:rFonts w:ascii="Times New Roman" w:hAnsi="Times New Roman"/>
          <w:sz w:val="28"/>
          <w:szCs w:val="28"/>
        </w:rPr>
        <w:t> </w:t>
      </w:r>
      <w:r w:rsidRPr="00482CD3">
        <w:rPr>
          <w:rFonts w:ascii="Times New Roman" w:hAnsi="Times New Roman"/>
          <w:sz w:val="28"/>
          <w:szCs w:val="28"/>
          <w:lang w:val="ru-RU"/>
        </w:rPr>
        <w:t xml:space="preserve">При изучении модуля по танцевальному спорту на уровне </w:t>
      </w:r>
      <w:r w:rsidRPr="00482CD3">
        <w:rPr>
          <w:rFonts w:ascii="Times New Roman" w:hAnsi="Times New Roman"/>
          <w:sz w:val="28"/>
          <w:szCs w:val="28"/>
          <w:lang w:val="ru-RU"/>
        </w:rPr>
        <w:lastRenderedPageBreak/>
        <w:t>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физической культуры и спорта в формировании собственного здорового образа жизни как важнейшего фактора дальнейшей успешной социализации;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знаниями по основам организации и проведения занятий </w:t>
      </w:r>
      <w:r w:rsidRPr="00482CD3">
        <w:rPr>
          <w:rFonts w:ascii="Times New Roman" w:hAnsi="Times New Roman"/>
          <w:sz w:val="28"/>
          <w:szCs w:val="28"/>
          <w:lang w:val="ru-RU"/>
        </w:rPr>
        <w:br/>
        <w:t>по танцевальному спорту, с учетом индивидуальных особенностей физического развития и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умением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умением оценивать ситуацию и оперативно принимать решения, находить адекватные способы поведения и взаимодействия с партнерами во время занятий танцевальным спортом, а также в учебной и игровой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навыками выполнения разнообразных физических упражнений различной функциональной направленности, танцевального спорта, классической хореографии, танца хип-хоп;</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навыка работы в паре и команде, сотрудничества </w:t>
      </w:r>
      <w:r w:rsidRPr="00482CD3">
        <w:rPr>
          <w:rFonts w:ascii="Times New Roman" w:hAnsi="Times New Roman"/>
          <w:sz w:val="28"/>
          <w:szCs w:val="28"/>
          <w:lang w:val="ru-RU"/>
        </w:rPr>
        <w:br/>
        <w:t>со сверстниками, детьми младшего возраста, взрослыми, в учебной, игровой, досуговой деятельности, способность к самостоятельной, творческой и ответственной деятельности средствами танцевального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установки на безопасный, здоровый образ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наличие мотивации к работе на результат, творческому подходу, бережному отношению к материальным и духовным ценностям.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163.10.29.7.2.</w:t>
      </w:r>
      <w:r>
        <w:rPr>
          <w:rFonts w:ascii="Times New Roman" w:hAnsi="Times New Roman"/>
          <w:sz w:val="28"/>
          <w:szCs w:val="28"/>
        </w:rPr>
        <w:t> </w:t>
      </w:r>
      <w:r w:rsidRPr="00482CD3">
        <w:rPr>
          <w:rFonts w:ascii="Times New Roman" w:hAnsi="Times New Roman"/>
          <w:sz w:val="28"/>
          <w:szCs w:val="28"/>
          <w:lang w:val="ru-RU"/>
        </w:rPr>
        <w:t>При изучении модуля по танцевальному спорту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самостоятельно оценивать уровень сложности заданий (упражнений) во время занятий различными видами танцевального спорта в соответствии с физическими возможностями своего организма и состоянием здоровья на настоящий момент;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организация самостоятельной деятельности с учетом требований </w:t>
      </w:r>
      <w:r w:rsidRPr="00482CD3">
        <w:rPr>
          <w:rFonts w:ascii="Times New Roman" w:hAnsi="Times New Roman"/>
          <w:sz w:val="28"/>
          <w:szCs w:val="28"/>
          <w:lang w:val="ru-RU"/>
        </w:rPr>
        <w:br/>
        <w:t>ее безопасности, сохранности инвентаря и оборудования, организации места занятий по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оценивать красоту движения и осанки.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163.10.29.7.3.</w:t>
      </w:r>
      <w:r>
        <w:rPr>
          <w:rFonts w:ascii="Times New Roman" w:hAnsi="Times New Roman"/>
          <w:sz w:val="28"/>
          <w:szCs w:val="28"/>
        </w:rPr>
        <w:t> </w:t>
      </w:r>
      <w:r w:rsidRPr="00482CD3">
        <w:rPr>
          <w:rFonts w:ascii="Times New Roman" w:hAnsi="Times New Roman"/>
          <w:sz w:val="28"/>
          <w:szCs w:val="28"/>
          <w:lang w:val="ru-RU"/>
        </w:rPr>
        <w:t>При изучении модуля по танцевальному спорту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танцевальным спортом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основных методов и мер предупреждения травматизма во время занятий танцевальным спортом; выявление факторов риска и предупреждение травмоопасных ситуаций;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умение применять правила требований безопасности к местам проведения занятий танцевальным спортом (в спортивном, хореографическом </w:t>
      </w:r>
      <w:r w:rsidRPr="00482CD3">
        <w:rPr>
          <w:rFonts w:ascii="Times New Roman" w:hAnsi="Times New Roman"/>
          <w:sz w:val="28"/>
          <w:szCs w:val="28"/>
          <w:lang w:val="ru-RU"/>
        </w:rPr>
        <w:br/>
        <w:t>и тренажерном залах), правила ухода за спортивным оборудованием, инвентарем, выбора обуви и одежды;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дисциплины танцевального спорта (европейская программа, латиноамериканская программа);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понимание техники и последовательности выполнения упражнений по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анализировать технику выполнения упражнений танцевального спорта и находить способы устранения ошибок;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понимание основных принципов исполнения танцев европейской (венский вальс, медленный фокстрот) и латиноамериканской (самба, пасодобль) программ танцевального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навык исполнения базовых фигур танцев европейской (венский вальс, медленный фокстрот) и латиноамериканской (самба, пасодобль) программ танцевального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навык исполнения и составления комплексов и комбинаций базовых шагов и элементов танцев европейской и латиноамериканской программ различной </w:t>
      </w:r>
      <w:r w:rsidRPr="00482CD3">
        <w:rPr>
          <w:rFonts w:ascii="Times New Roman" w:hAnsi="Times New Roman"/>
          <w:sz w:val="28"/>
          <w:szCs w:val="28"/>
          <w:lang w:val="ru-RU"/>
        </w:rPr>
        <w:lastRenderedPageBreak/>
        <w:t>сложности, в том числе для самостоятельных занятий под музыкальное сопровождение и без него с учетом интенсивности и ритма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подбирать музыку для комплексов упражнений танцевального спорта </w:t>
      </w:r>
      <w:r w:rsidRPr="00482CD3">
        <w:rPr>
          <w:rFonts w:ascii="Times New Roman" w:hAnsi="Times New Roman"/>
          <w:sz w:val="28"/>
          <w:szCs w:val="28"/>
          <w:lang w:val="ru-RU"/>
        </w:rPr>
        <w:br/>
        <w:t>с учетом интенсивности и ритма;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находить отличительные особенности в техническом выполнении упражнений разными обучающимися и оказывать посильную помощь сверстникам при выполнении учебных заданий по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основ музыкальной грамоты (музыкальный квадрат, музыкальная фраза);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чувства ритма, понимание взаимосвязи музыки и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способов самоконтроля в учебной деятельности, средств восстановления после физической нагрузки во время занятий танцевальным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проектировать, организовывать и проводить различные части урока в качестве помощника учителя, разминку, стретчинг, танцевальные движения с элементами танцевального спорта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танцевальных шагов, основных элементов танцевальных движений (шагов с подскоками вперед и с поворотом, шагов галопа);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французской классической балетной постановки позиции рук, позиции рук классического танца;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навык взаимодействия в паре, синхронность исполнения в паре и в группе;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навык распределения движений и фигур в пространстве;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понимание внешнего воздействия танцевальных движений </w:t>
      </w:r>
      <w:r w:rsidRPr="00482CD3">
        <w:rPr>
          <w:rFonts w:ascii="Times New Roman" w:hAnsi="Times New Roman"/>
          <w:sz w:val="28"/>
          <w:szCs w:val="28"/>
          <w:lang w:val="ru-RU"/>
        </w:rPr>
        <w:br/>
        <w:t>на зрителей, артистизм и эмоциональность, выразительность танцевальных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навык исполнения базовых элементов и движений хип-хоп танца </w:t>
      </w:r>
      <w:r w:rsidRPr="00482CD3">
        <w:rPr>
          <w:rFonts w:ascii="Times New Roman" w:hAnsi="Times New Roman"/>
          <w:sz w:val="28"/>
          <w:szCs w:val="28"/>
          <w:lang w:val="ru-RU"/>
        </w:rPr>
        <w:br/>
        <w:t>на середине и в партере в разнообразных вариациях;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навык исполнения и составления комплексов и комбинаций танцевальных движений танца хип-хоп;</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методов тестирования физических качеств, умение оценивать </w:t>
      </w:r>
      <w:r w:rsidRPr="00482CD3">
        <w:rPr>
          <w:rFonts w:ascii="Times New Roman" w:hAnsi="Times New Roman"/>
          <w:sz w:val="28"/>
          <w:szCs w:val="28"/>
          <w:lang w:val="ru-RU"/>
        </w:rPr>
        <w:lastRenderedPageBreak/>
        <w:t>показатели физической подготовленности, анализировать результаты тестирования, сопоставлять со среднестатистическими показателями.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w:t>
      </w:r>
      <w:r>
        <w:rPr>
          <w:rFonts w:ascii="Times New Roman" w:hAnsi="Times New Roman"/>
          <w:sz w:val="28"/>
          <w:szCs w:val="28"/>
        </w:rPr>
        <w:t> </w:t>
      </w:r>
      <w:r w:rsidRPr="00482CD3">
        <w:rPr>
          <w:rFonts w:ascii="Times New Roman" w:hAnsi="Times New Roman"/>
          <w:sz w:val="28"/>
          <w:szCs w:val="28"/>
          <w:lang w:val="ru-RU"/>
        </w:rPr>
        <w:t>Модуль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«Киокусинкай» (далее – модуль киокусинкай, киокусинкай)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Киокусинкай является одним из наиболее известных и распространенных </w:t>
      </w:r>
      <w:r w:rsidRPr="00482CD3">
        <w:rPr>
          <w:rFonts w:ascii="Times New Roman" w:hAnsi="Times New Roman"/>
          <w:sz w:val="28"/>
          <w:szCs w:val="28"/>
          <w:lang w:val="ru-RU"/>
        </w:rPr>
        <w:br/>
        <w:t>в мире стилей каратэ. Своеобразие киокусинкай заключается в воспитании целеустремленных, физически здоровых и сильных, духовно развитых людей.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Киокусинкай каратэ является системой физического воспитания и включает все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163.10.30.2.</w:t>
      </w:r>
      <w:r>
        <w:rPr>
          <w:rFonts w:ascii="Times New Roman" w:hAnsi="Times New Roman"/>
          <w:sz w:val="28"/>
          <w:szCs w:val="28"/>
        </w:rPr>
        <w:t> </w:t>
      </w:r>
      <w:r w:rsidRPr="00482CD3">
        <w:rPr>
          <w:rFonts w:ascii="Times New Roman" w:hAnsi="Times New Roman"/>
          <w:sz w:val="28"/>
          <w:szCs w:val="28"/>
          <w:lang w:val="ru-RU"/>
        </w:rPr>
        <w:t xml:space="preserve">Целью модуля киокусинкай является формирование </w:t>
      </w:r>
      <w:r w:rsidRPr="00482CD3">
        <w:rPr>
          <w:rFonts w:ascii="Times New Roman" w:hAnsi="Times New Roman"/>
          <w:sz w:val="28"/>
          <w:szCs w:val="28"/>
          <w:lang w:val="ru-RU"/>
        </w:rPr>
        <w:br/>
        <w:t xml:space="preserve">у обучающихся устойчивой мотивации к сохранению и укреплению своего собственного здоровья, к ведению здорового образа жизни и самоопределения </w:t>
      </w:r>
      <w:r w:rsidRPr="00482CD3">
        <w:rPr>
          <w:rFonts w:ascii="Times New Roman" w:hAnsi="Times New Roman"/>
          <w:sz w:val="28"/>
          <w:szCs w:val="28"/>
          <w:lang w:val="ru-RU"/>
        </w:rPr>
        <w:br/>
        <w:t>с использованием средств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163.10.30.3.</w:t>
      </w:r>
      <w:r>
        <w:rPr>
          <w:rFonts w:ascii="Times New Roman" w:hAnsi="Times New Roman"/>
          <w:sz w:val="28"/>
          <w:szCs w:val="28"/>
        </w:rPr>
        <w:t> </w:t>
      </w:r>
      <w:r w:rsidRPr="00482CD3">
        <w:rPr>
          <w:rFonts w:ascii="Times New Roman" w:hAnsi="Times New Roman"/>
          <w:sz w:val="28"/>
          <w:szCs w:val="28"/>
          <w:lang w:val="ru-RU"/>
        </w:rPr>
        <w:t>Задачами изучения модуля киокусинкай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 xml:space="preserve">их двигательной активности;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киокусинкай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по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воспитание положительных качеств личности, норм коллективного взаимодействия и сотрудничества в образовательной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дисциплинах (видах) киокусинкай, их возможностях и значении в процессе укрепления здоровья, физическом развитии и физической и технической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популяризация киокусинкай среди подрастающего поколения, привлечение обучающихся, проявляющих повышенный интерес и способности к занятиям киокусинкай, в школьных спортивных клубах, секциях, к участию в различных соревнованиях;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выявление, развитие и поддержка одаренных детей в области спорта </w:t>
      </w:r>
      <w:r w:rsidRPr="00482CD3">
        <w:rPr>
          <w:rFonts w:ascii="Times New Roman" w:hAnsi="Times New Roman"/>
          <w:sz w:val="28"/>
          <w:szCs w:val="28"/>
          <w:lang w:val="ru-RU"/>
        </w:rPr>
        <w:br/>
        <w:t>и киокусинкай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163.10.30.4.</w:t>
      </w:r>
      <w:r>
        <w:rPr>
          <w:rFonts w:ascii="Times New Roman" w:hAnsi="Times New Roman"/>
          <w:sz w:val="28"/>
          <w:szCs w:val="28"/>
        </w:rPr>
        <w:t> </w:t>
      </w:r>
      <w:r w:rsidRPr="00482CD3">
        <w:rPr>
          <w:rFonts w:ascii="Times New Roman" w:hAnsi="Times New Roman"/>
          <w:sz w:val="28"/>
          <w:szCs w:val="28"/>
          <w:lang w:val="ru-RU"/>
        </w:rPr>
        <w:t>Место и роль модуля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киокусинкай доступен для освоения всем обучающимся, независимоот уровня их физического развития и гендерных особенностей </w:t>
      </w:r>
      <w:r w:rsidRPr="00482CD3">
        <w:rPr>
          <w:rFonts w:ascii="Times New Roman" w:hAnsi="Times New Roman"/>
          <w:sz w:val="28"/>
          <w:szCs w:val="28"/>
          <w:lang w:val="ru-RU"/>
        </w:rPr>
        <w:br/>
        <w:t xml:space="preserve">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киокусинкай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киокусинкай поможет обучающимся в освоении образовательных программ в рамках внеурочной деятельности, дополнительного </w:t>
      </w:r>
      <w:r w:rsidRPr="00482CD3">
        <w:rPr>
          <w:rFonts w:ascii="Times New Roman" w:hAnsi="Times New Roman"/>
          <w:sz w:val="28"/>
          <w:szCs w:val="28"/>
          <w:lang w:val="ru-RU"/>
        </w:rPr>
        <w:lastRenderedPageBreak/>
        <w:t>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163.10.30.5.</w:t>
      </w:r>
      <w:r>
        <w:rPr>
          <w:rFonts w:ascii="Times New Roman" w:hAnsi="Times New Roman"/>
          <w:sz w:val="28"/>
          <w:szCs w:val="28"/>
        </w:rPr>
        <w:t> </w:t>
      </w:r>
      <w:r w:rsidRPr="00482CD3">
        <w:rPr>
          <w:rFonts w:ascii="Times New Roman" w:hAnsi="Times New Roman"/>
          <w:sz w:val="28"/>
          <w:szCs w:val="28"/>
          <w:lang w:val="ru-RU"/>
        </w:rPr>
        <w:t>Модуль киокусинкай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киокусинкай с выбором различных элементов данного вида спорта, с учетом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дополнительных часов, выделяемых на спортивно-оздоровительную работу с обучающимися в рамках внеурочной деятельности </w:t>
      </w:r>
      <w:r w:rsidRPr="00482CD3">
        <w:rPr>
          <w:rFonts w:ascii="Times New Roman" w:hAnsi="Times New Roman"/>
          <w:sz w:val="28"/>
          <w:szCs w:val="28"/>
          <w:lang w:val="ru-RU"/>
        </w:rPr>
        <w:br/>
        <w:t>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163.10.30.6.</w:t>
      </w:r>
      <w:r>
        <w:rPr>
          <w:rFonts w:ascii="Times New Roman" w:hAnsi="Times New Roman"/>
          <w:sz w:val="28"/>
          <w:szCs w:val="28"/>
        </w:rPr>
        <w:t> </w:t>
      </w:r>
      <w:r w:rsidRPr="00482CD3">
        <w:rPr>
          <w:rFonts w:ascii="Times New Roman" w:hAnsi="Times New Roman"/>
          <w:sz w:val="28"/>
          <w:szCs w:val="28"/>
          <w:lang w:val="ru-RU"/>
        </w:rPr>
        <w:t>Содержание модуля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 Знания о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Общеразвивающие и специальные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Легендарные российские каратисты киокусинкай и тренеры.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Достижения отечественных каратистов и сборной команды страны </w:t>
      </w:r>
      <w:r w:rsidRPr="00482CD3">
        <w:rPr>
          <w:rFonts w:ascii="Times New Roman" w:hAnsi="Times New Roman"/>
          <w:sz w:val="28"/>
          <w:szCs w:val="28"/>
          <w:lang w:val="ru-RU"/>
        </w:rPr>
        <w:br/>
        <w:t>на мировых чемпионатах и чемпионатах Европы.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Разновидности карате, дисциплины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правила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Терминология.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Правила безопасного поведения во время занятий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Судейская коллегия, обслуживающая соревнования по киокусинкай. Жесты судьи. Правила безопасного поведения во время занятий киокусинкай. Киокусинкай как средство укрепления здоровья, закаливания и развития физических качеств.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личной гигиены, требований к спортивной одежде и обуви</w:t>
      </w:r>
      <w:r w:rsidRPr="00482CD3">
        <w:rPr>
          <w:rFonts w:ascii="Times New Roman" w:hAnsi="Times New Roman"/>
          <w:sz w:val="28"/>
          <w:szCs w:val="28"/>
          <w:lang w:val="ru-RU"/>
        </w:rPr>
        <w:br/>
        <w:t xml:space="preserve">для занятий киокусинкай. Киокусинкай как средство укрепления здоровья, закаливания и развития физических качеств.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в киокусинкай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Понятия и характеристика технических и тактических приемов в киокусинкай, их названия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или федераций (международные, российские), осуществляющих управление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 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w:t>
      </w:r>
      <w:r w:rsidRPr="00482CD3">
        <w:rPr>
          <w:rFonts w:ascii="Times New Roman" w:hAnsi="Times New Roman"/>
          <w:sz w:val="28"/>
          <w:szCs w:val="28"/>
          <w:lang w:val="ru-RU"/>
        </w:rPr>
        <w:br/>
        <w:t xml:space="preserve">по киокусинкай в качестве зрителя, болельщика.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Первые внешние признаки утомления.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 xml:space="preserve">для занятий киокусинкай. Правила ухода за спортивным инвентарем </w:t>
      </w:r>
      <w:r w:rsidRPr="00482CD3">
        <w:rPr>
          <w:rFonts w:ascii="Times New Roman" w:hAnsi="Times New Roman"/>
          <w:sz w:val="28"/>
          <w:szCs w:val="28"/>
          <w:lang w:val="ru-RU"/>
        </w:rPr>
        <w:br/>
        <w:t>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каратиста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Тестирование уровня физической подготовленности в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Дневник самонаблюдения за показателями развития физических качеств </w:t>
      </w:r>
      <w:r w:rsidRPr="00482CD3">
        <w:rPr>
          <w:rFonts w:ascii="Times New Roman" w:hAnsi="Times New Roman"/>
          <w:sz w:val="28"/>
          <w:szCs w:val="28"/>
          <w:lang w:val="ru-RU"/>
        </w:rPr>
        <w:br/>
        <w:t>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общеразвивающих и корригирующих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Упражнения на развитие физических качеств (быстроты, ловкости, гибкости), координационных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специальных упражнений для формирования технических действий каратиста киокусинкай, в том числе имитационные упражнения (в зале, на </w:t>
      </w:r>
      <w:r w:rsidRPr="00482CD3">
        <w:rPr>
          <w:rFonts w:ascii="Times New Roman" w:hAnsi="Times New Roman"/>
          <w:sz w:val="28"/>
          <w:szCs w:val="28"/>
          <w:lang w:val="ru-RU"/>
        </w:rPr>
        <w:lastRenderedPageBreak/>
        <w:t>татами, на спортивных объектах).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технические действия (кихон).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элементы акробатической техники в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Формализованная последовательность движений, связанных принципами ведения поединка с воображаемым противником или группой противников (ката): тайкеку соно ичи, тайкеку соно ни, тайкеку соно сан, сокуги тайкеку соно ичи, пинан соно ичи, сокуги тайкеку соно ни, сокуги тайкеку соно сан, пинан соно ни, санчин, пинан соно сан, пинан соно ен, янцу, цуки-но ката, пинан соно го, тайкеку соно ичи ура, тайкеку соно ни ура, тайкеку соно сан ура, гэкисай дай, тэкки соно ичи, пинан соно го, тайкеку соно ичи ура, тайкеку соно ни ура, тайкеку соно сан ура, гэкисай дай, тэкки соно ичи, пинан соно ичи ура, пинан соно ни ура, пинан соно сан ура, пинан соно ен ура, пинан соно го ура, тэнше, сайфа, гэкисай ше, тэкки соно ни, сэйэнчин, гарю, тэкки соно сан, бассай дай, сэйпай.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Учебные и контрольные поединки в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163.10.30.7.</w:t>
      </w:r>
      <w:r>
        <w:rPr>
          <w:rFonts w:ascii="Times New Roman" w:hAnsi="Times New Roman"/>
          <w:sz w:val="28"/>
          <w:szCs w:val="28"/>
        </w:rPr>
        <w:t> </w:t>
      </w:r>
      <w:r w:rsidRPr="00482CD3">
        <w:rPr>
          <w:rFonts w:ascii="Times New Roman" w:hAnsi="Times New Roman"/>
          <w:sz w:val="28"/>
          <w:szCs w:val="28"/>
          <w:lang w:val="ru-RU"/>
        </w:rPr>
        <w:t>Содержание модуля киокусинкай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163.10.30.7.1.</w:t>
      </w:r>
      <w:r>
        <w:rPr>
          <w:rFonts w:ascii="Times New Roman" w:hAnsi="Times New Roman"/>
          <w:sz w:val="28"/>
          <w:szCs w:val="28"/>
        </w:rPr>
        <w:t> </w:t>
      </w:r>
      <w:r w:rsidRPr="00482CD3">
        <w:rPr>
          <w:rFonts w:ascii="Times New Roman" w:hAnsi="Times New Roman"/>
          <w:sz w:val="28"/>
          <w:szCs w:val="28"/>
          <w:lang w:val="ru-RU"/>
        </w:rPr>
        <w:t>При изучении модуля киокусинкай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патриотизма, уважения к Отечеству; проявление чувства гордости за свою Родину, российский народ и историю России через достижения отечественных каратистов киокусинкай на мировых чемпионатах, чемпионатах Европы; уважение государственных символов (герб, флаг, гимн);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ориентироваться на основные нормы морали, духовно-нравственной культуры и ценностного отношения к физической культуре как к неотъемлемой части общечеловеческой культуры средствами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толерантного сознания и поведения, способность вести </w:t>
      </w:r>
      <w:r w:rsidRPr="00482CD3">
        <w:rPr>
          <w:rFonts w:ascii="Times New Roman" w:hAnsi="Times New Roman"/>
          <w:sz w:val="28"/>
          <w:szCs w:val="28"/>
          <w:lang w:val="ru-RU"/>
        </w:rPr>
        <w:lastRenderedPageBreak/>
        <w:t xml:space="preserve">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163.10.30.7.2.</w:t>
      </w:r>
      <w:r>
        <w:rPr>
          <w:rFonts w:ascii="Times New Roman" w:hAnsi="Times New Roman"/>
          <w:sz w:val="28"/>
          <w:szCs w:val="28"/>
        </w:rPr>
        <w:t> </w:t>
      </w:r>
      <w:r w:rsidRPr="00482CD3">
        <w:rPr>
          <w:rFonts w:ascii="Times New Roman" w:hAnsi="Times New Roman"/>
          <w:sz w:val="28"/>
          <w:szCs w:val="28"/>
          <w:lang w:val="ru-RU"/>
        </w:rPr>
        <w:t>При изучении модуля киокусинкай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задачи своего обучения средствами киокусинкай,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в том числе по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основами самоконтроля, самооценки, принятия решений </w:t>
      </w:r>
      <w:r w:rsidRPr="00482CD3">
        <w:rPr>
          <w:rFonts w:ascii="Times New Roman" w:hAnsi="Times New Roman"/>
          <w:sz w:val="28"/>
          <w:szCs w:val="28"/>
          <w:lang w:val="ru-RU"/>
        </w:rPr>
        <w:br/>
        <w:t xml:space="preserve">и осуществления осознанного выбора в учебной и познавательной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организация самостоятельной деятельности с учетом требований </w:t>
      </w:r>
      <w:r w:rsidRPr="00482CD3">
        <w:rPr>
          <w:rFonts w:ascii="Times New Roman" w:hAnsi="Times New Roman"/>
          <w:sz w:val="28"/>
          <w:szCs w:val="28"/>
          <w:lang w:val="ru-RU"/>
        </w:rPr>
        <w:br/>
        <w:t xml:space="preserve">ее безопасности, сохранности инвентаря и оборудования, организации места занятий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ориентироваться в различных источниках информации </w:t>
      </w:r>
      <w:r w:rsidRPr="00482CD3">
        <w:rPr>
          <w:rFonts w:ascii="Times New Roman" w:hAnsi="Times New Roman"/>
          <w:sz w:val="28"/>
          <w:szCs w:val="28"/>
          <w:lang w:val="ru-RU"/>
        </w:rPr>
        <w:br/>
        <w:t>с соблюдением правовых и этических норм, норм информационной безопасности, способность самостоятельно применять различные методы и инструменты в информационно-познавательной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163.10.30.7.3.</w:t>
      </w:r>
      <w:r>
        <w:rPr>
          <w:rFonts w:ascii="Times New Roman" w:hAnsi="Times New Roman"/>
          <w:sz w:val="28"/>
          <w:szCs w:val="28"/>
        </w:rPr>
        <w:t> </w:t>
      </w:r>
      <w:r w:rsidRPr="00482CD3">
        <w:rPr>
          <w:rFonts w:ascii="Times New Roman" w:hAnsi="Times New Roman"/>
          <w:sz w:val="28"/>
          <w:szCs w:val="28"/>
          <w:lang w:val="ru-RU"/>
        </w:rPr>
        <w:t>При изучении модуля киокусинкай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роли и значения занятий киокусинкай в формировании личностных качеств, активном включении в здоровый образ жизни, укреплении и сохранении индивидуального здоровья;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роли главных организаций по киокусинкай всероссийского </w:t>
      </w:r>
      <w:r w:rsidRPr="00482CD3">
        <w:rPr>
          <w:rFonts w:ascii="Times New Roman" w:hAnsi="Times New Roman"/>
          <w:sz w:val="28"/>
          <w:szCs w:val="28"/>
          <w:lang w:val="ru-RU"/>
        </w:rPr>
        <w:br/>
        <w:t xml:space="preserve">и мирового уровней, общих сведений о развитии отечественного и международного движения киокусинкай, ведущих мировых каратистов киокусинкай и каратистов киокусинкай Российской Федерации, принесших славу российскому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применение правил соревнований по киокусинкай; знание состава судейской коллегии, обслуживающей соревнования по киокусинкай и основных функций судей, жестов судьи; применение и соблюдение данных правил в процессе учебной и соревновательной деятельности, умение разбираться в профессиональной терминологии, принятой в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классифицировать физические упражнения и специальные упражнения; использовать правила подбора физических упражнений для развития </w:t>
      </w:r>
      <w:r w:rsidRPr="00482CD3">
        <w:rPr>
          <w:rFonts w:ascii="Times New Roman" w:hAnsi="Times New Roman"/>
          <w:sz w:val="28"/>
          <w:szCs w:val="28"/>
          <w:lang w:val="ru-RU"/>
        </w:rPr>
        <w:lastRenderedPageBreak/>
        <w:t xml:space="preserve">физических качеств каратиста киокусинкай; общеподготовительные и специально-подготовительные упражнения, формирующие двигательные умения и навыки технических и тактических действий каратиста киокусинкай, определять их необходимость и эффективность;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описывать и демонстрировать правильную (эталонную) технику выполнения обще-подготовительных и специально-подготовительных упражнений в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знания в определении тактической и технической подготовки в киокусинкай; умение рассказывать и описывать ее тактические и технические элементы; характеризовать и владеть методикой технических и тактических элементов в практической деятельности, демонстрировать и уметь применять ее в учебных, тренировочных и игровых заданиях;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демонстрировать (ката) и применять технические действия </w:t>
      </w:r>
      <w:r w:rsidRPr="00482CD3">
        <w:rPr>
          <w:rFonts w:ascii="Times New Roman" w:hAnsi="Times New Roman"/>
          <w:sz w:val="28"/>
          <w:szCs w:val="28"/>
          <w:lang w:val="ru-RU"/>
        </w:rPr>
        <w:br/>
        <w:t xml:space="preserve">в тренировочных и соревновательных поединках;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и выполнять приемы из арсенала базовой техники киокусинкай: тайкеку соно ичи, тайкеку соно ни, тайкеку соно сан, сокуги тайкеку соно ичи, пинан соно ичи, сокуги тайкеку соно ни, сокуги тайкеку соно сан, пинан соно 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применять тактические действия (угроза, вызов, повторная атака, двойной обман, обратный вызов) в учебной, тренировочной </w:t>
      </w:r>
      <w:r w:rsidRPr="00482CD3">
        <w:rPr>
          <w:rFonts w:ascii="Times New Roman" w:hAnsi="Times New Roman"/>
          <w:sz w:val="28"/>
          <w:szCs w:val="28"/>
          <w:lang w:val="ru-RU"/>
        </w:rPr>
        <w:br/>
        <w:t xml:space="preserve">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характеризовать действия каратистов киокусинкай в учебном </w:t>
      </w:r>
      <w:r w:rsidRPr="00482CD3">
        <w:rPr>
          <w:rFonts w:ascii="Times New Roman" w:hAnsi="Times New Roman"/>
          <w:sz w:val="28"/>
          <w:szCs w:val="28"/>
          <w:lang w:val="ru-RU"/>
        </w:rPr>
        <w:br/>
        <w:t xml:space="preserve">и соревновательном поединках; определять преимущество каратистов киокусинкай, их сильные и слабые стороны подготовки, манеры ведения поединка, коронные приемы, в зависимости от складывающейся на татами ситуации дать рекомендации для достижения победы или ее удержания;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демонстрировать и объяснять атакующие действия в зависимости от ситуации, способы продолжения и развития атаки и контратаки, используемые защитные действия и тактические приемы, демонстрация комбинационного стиля боя;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отслеживать правильность двигательных действий и выявлять ошибки </w:t>
      </w:r>
      <w:r w:rsidRPr="00482CD3">
        <w:rPr>
          <w:rFonts w:ascii="Times New Roman" w:hAnsi="Times New Roman"/>
          <w:sz w:val="28"/>
          <w:szCs w:val="28"/>
          <w:lang w:val="ru-RU"/>
        </w:rPr>
        <w:lastRenderedPageBreak/>
        <w:t xml:space="preserve">в технике выполнения приемов и контрприемов, способах защиты </w:t>
      </w:r>
      <w:r w:rsidRPr="00482CD3">
        <w:rPr>
          <w:rFonts w:ascii="Times New Roman" w:hAnsi="Times New Roman"/>
          <w:sz w:val="28"/>
          <w:szCs w:val="28"/>
          <w:lang w:val="ru-RU"/>
        </w:rPr>
        <w:br/>
        <w:t xml:space="preserve">и тактического обыгрывания соперника, а также ошибки в технике передвижения и маневрирования;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соблюдение правил безопасного, правомерного поведения </w:t>
      </w:r>
      <w:r w:rsidRPr="00482CD3">
        <w:rPr>
          <w:rFonts w:ascii="Times New Roman" w:hAnsi="Times New Roman"/>
          <w:sz w:val="28"/>
          <w:szCs w:val="28"/>
          <w:lang w:val="ru-RU"/>
        </w:rPr>
        <w:br/>
        <w:t xml:space="preserve">во время соревнований по киокусинкай в качестве участника, секунданта, зрителя, болельщика;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определять внешние признаки утомления, осуществлять самоконтроль и знать о средствах восстановления организма после физических нагрузок при занятиях киокусинкай, применять самоконтроль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соблюдать правила личной гигиены и ухода за спортивным инвентарем и оборудованием; подбора спортивной одежды и обуви для занятий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организовать самостоятельные занятия с использованием средств киокусинкай, подбирать упражнения различной направленности, режимы физической нагрузки в зависимости от индивидуальных особенностей и физической подготовленности;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демонстрация контрольных упражнений для определения уровня физической подготовленности обучающегося, умение проводить тестирование уровня физической подготовленности юного каратиста киокусинкай, сравнивать свои результаты 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w:t>
      </w:r>
      <w:r>
        <w:rPr>
          <w:rFonts w:ascii="Times New Roman" w:hAnsi="Times New Roman"/>
          <w:sz w:val="28"/>
          <w:szCs w:val="28"/>
        </w:rPr>
        <w:t> </w:t>
      </w:r>
      <w:r w:rsidRPr="00482CD3">
        <w:rPr>
          <w:rFonts w:ascii="Times New Roman" w:hAnsi="Times New Roman"/>
          <w:sz w:val="28"/>
          <w:szCs w:val="28"/>
          <w:lang w:val="ru-RU"/>
        </w:rPr>
        <w:t>Модуль «Тяжелая атлетика».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«Тяжелая атлетика».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«Тяжелая атлетика» (далее – модуль по тяжелой атлетике, тяжелая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Тяжелая атлетика является одним из универсальных средств физического воспитания. Выполнение тяжелоатлетических упражнений, как с применением </w:t>
      </w:r>
      <w:r w:rsidRPr="00482CD3">
        <w:rPr>
          <w:rFonts w:ascii="Times New Roman" w:hAnsi="Times New Roman"/>
          <w:sz w:val="28"/>
          <w:szCs w:val="28"/>
          <w:lang w:val="ru-RU"/>
        </w:rPr>
        <w:lastRenderedPageBreak/>
        <w:t xml:space="preserve">отягощения, так и без него, имеют большое оздоровительное, воспитательное и прикладное значение, так как включают в себя двигательные действия, необходимые каждому здоровому человеку для полноценной повседневной жизни. Например, приседания, наклоны, выпрыгивания.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163.10.31.2.</w:t>
      </w:r>
      <w:r>
        <w:rPr>
          <w:rFonts w:ascii="Times New Roman" w:hAnsi="Times New Roman"/>
          <w:sz w:val="28"/>
          <w:szCs w:val="28"/>
        </w:rPr>
        <w:t> </w:t>
      </w:r>
      <w:r w:rsidRPr="00482CD3">
        <w:rPr>
          <w:rFonts w:ascii="Times New Roman" w:hAnsi="Times New Roman"/>
          <w:sz w:val="28"/>
          <w:szCs w:val="28"/>
          <w:lang w:val="ru-RU"/>
        </w:rPr>
        <w:t>Целью изучения модуля по тяжелой атлетике является формирование у обучающихся навыков общечеловеческой культуры,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тяжелой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тяжелой атлетике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в тренажерном зале;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 о тяжелой атлетике и упражнениях с отягощениями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тяжелой атлетике, о возможностях и значении упражнений с отягощениями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тяжелой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образовательного фундамента, основанного на знаниях </w:t>
      </w:r>
      <w:r w:rsidRPr="00482CD3">
        <w:rPr>
          <w:rFonts w:ascii="Times New Roman" w:hAnsi="Times New Roman"/>
          <w:sz w:val="28"/>
          <w:szCs w:val="28"/>
          <w:lang w:val="ru-RU"/>
        </w:rPr>
        <w:br/>
        <w:t>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учебно-познавательного </w:t>
      </w:r>
      <w:r w:rsidRPr="00482CD3">
        <w:rPr>
          <w:rFonts w:ascii="Times New Roman" w:hAnsi="Times New Roman"/>
          <w:sz w:val="28"/>
          <w:szCs w:val="28"/>
          <w:lang w:val="ru-RU"/>
        </w:rPr>
        <w:lastRenderedPageBreak/>
        <w:t>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тяжелой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тяжелой атлетики среди подрастающего поколения; привлечение обучающихся, проявляющих повышенный интерес и способности к занятиям тяжелой атлетикой,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163.10.31.4.</w:t>
      </w:r>
      <w:r>
        <w:rPr>
          <w:rFonts w:ascii="Times New Roman" w:hAnsi="Times New Roman"/>
          <w:sz w:val="28"/>
          <w:szCs w:val="28"/>
        </w:rPr>
        <w:t> </w:t>
      </w:r>
      <w:r w:rsidRPr="00482CD3">
        <w:rPr>
          <w:rFonts w:ascii="Times New Roman" w:hAnsi="Times New Roman"/>
          <w:sz w:val="28"/>
          <w:szCs w:val="28"/>
          <w:lang w:val="ru-RU"/>
        </w:rPr>
        <w:t>Место и роль модуля по тяжелой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тяжелой атлетике доступен для освоения всем обучающимся, независимо от уровня их физического развития и гендерных особенностей, </w:t>
      </w:r>
      <w:r w:rsidRPr="00482CD3">
        <w:rPr>
          <w:rFonts w:ascii="Times New Roman" w:hAnsi="Times New Roman"/>
          <w:sz w:val="28"/>
          <w:szCs w:val="28"/>
          <w:lang w:val="ru-RU"/>
        </w:rPr>
        <w:br/>
        <w:t>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тяжелой атлетике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тяжелой атлетике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163.10.31.5.</w:t>
      </w:r>
      <w:r>
        <w:rPr>
          <w:rFonts w:ascii="Times New Roman" w:hAnsi="Times New Roman"/>
          <w:sz w:val="28"/>
          <w:szCs w:val="28"/>
        </w:rPr>
        <w:t> </w:t>
      </w:r>
      <w:r w:rsidRPr="00482CD3">
        <w:rPr>
          <w:rFonts w:ascii="Times New Roman" w:hAnsi="Times New Roman"/>
          <w:sz w:val="28"/>
          <w:szCs w:val="28"/>
          <w:lang w:val="ru-RU"/>
        </w:rPr>
        <w:t>Модуль по тяжелой атлетике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тяжелой атлетике с выбором различных элементов тяжелой атлетики, с учетом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w:t>
      </w:r>
      <w:r w:rsidRPr="00482CD3">
        <w:rPr>
          <w:rFonts w:ascii="Times New Roman" w:hAnsi="Times New Roman"/>
          <w:sz w:val="28"/>
          <w:szCs w:val="28"/>
          <w:lang w:val="ru-RU"/>
        </w:rPr>
        <w:lastRenderedPageBreak/>
        <w:t>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163.10.31. 6.</w:t>
      </w:r>
      <w:r>
        <w:rPr>
          <w:rFonts w:ascii="Times New Roman" w:hAnsi="Times New Roman"/>
          <w:sz w:val="28"/>
          <w:szCs w:val="28"/>
        </w:rPr>
        <w:t> </w:t>
      </w:r>
      <w:r w:rsidRPr="00482CD3">
        <w:rPr>
          <w:rFonts w:ascii="Times New Roman" w:hAnsi="Times New Roman"/>
          <w:sz w:val="28"/>
          <w:szCs w:val="28"/>
          <w:lang w:val="ru-RU"/>
        </w:rPr>
        <w:t>Содержание модуля по тяжелой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тяжелой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тяжелой атлетики в России и в мире. Ведущие тяжелоатлеты региона, Российской Федерации, мира. Названия и роль главных тяжелоатлетических организаций (федераций), осуществляющих развитие тяжелой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к безопасности при организации занятий тяжелой атлетикой. Характерные травмы тяжелоатлетов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Тяжелоатлетический словарь терминов и определений. Правила соревнований по тяжелой атлетике. Наиболее распространенные ошибки при выполнении соревновательных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по тяжелой атлетике. Команды судьи. Этика и этикет спортсменов-тяжелоатлетов при выступлении на соревнованиях и нахождении в зоне разминки.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подбора физических упражнений для воспитания основных </w:t>
      </w:r>
      <w:r w:rsidRPr="00482CD3">
        <w:rPr>
          <w:rFonts w:ascii="Times New Roman" w:hAnsi="Times New Roman"/>
          <w:sz w:val="28"/>
          <w:szCs w:val="28"/>
          <w:lang w:val="ru-RU"/>
        </w:rPr>
        <w:br/>
        <w:t>и специфических физических качеств тяжелоатлета.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Понятия и характеристика технических элементов тяжелой атлетики, </w:t>
      </w:r>
      <w:r w:rsidRPr="00482CD3">
        <w:rPr>
          <w:rFonts w:ascii="Times New Roman" w:hAnsi="Times New Roman"/>
          <w:sz w:val="28"/>
          <w:szCs w:val="28"/>
          <w:lang w:val="ru-RU"/>
        </w:rPr>
        <w:br/>
        <w:t>их название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w:t>
      </w:r>
      <w:r w:rsidRPr="00482CD3">
        <w:rPr>
          <w:rFonts w:ascii="Times New Roman" w:hAnsi="Times New Roman"/>
          <w:sz w:val="28"/>
          <w:szCs w:val="28"/>
          <w:lang w:val="ru-RU"/>
        </w:rPr>
        <w:br/>
        <w:t>по тяжелой атлетике в качестве спортсмена, волонтера, ассистента, зрителя.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Самоконтроль и его роль в учебной и соревновательной деятельности. Первые внешние признаки утомления. Средства восстановления организма </w:t>
      </w:r>
      <w:r w:rsidRPr="00482CD3">
        <w:rPr>
          <w:rFonts w:ascii="Times New Roman" w:hAnsi="Times New Roman"/>
          <w:sz w:val="28"/>
          <w:szCs w:val="28"/>
          <w:lang w:val="ru-RU"/>
        </w:rPr>
        <w:br/>
        <w:t>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 xml:space="preserve">для занятий тяжелой атлетикой. Правила ухода за спортивным инвентарем </w:t>
      </w:r>
      <w:r w:rsidRPr="00482CD3">
        <w:rPr>
          <w:rFonts w:ascii="Times New Roman" w:hAnsi="Times New Roman"/>
          <w:sz w:val="28"/>
          <w:szCs w:val="28"/>
          <w:lang w:val="ru-RU"/>
        </w:rPr>
        <w:br/>
        <w:t>и оборудованием штангиста.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тяжелоатлета.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тяжелой атлетике.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тяжелоатлета, учет выполняемых нагрузок и контроль собственного веса, самонаблюдение за состоянием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воспитания физических качеств (силы, ловкости, гибкости, выносливости, быстроты).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корригирующей гимнастики с использованием специальных тяжелоатлетических упражнений. Разминка и ее роль в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общеподготовительных упражнений тяжелоатлета. Изучение приемов и техники их выполнения: гиперэкстензия, упражнения на перекладине, параллельных брусьях, подъемы туловища из положения лежа, подъемы ног из положения лежа на спине, сгибание разгибание рук в упоре лежа, прыжковые упражнения.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специально-подготовительных развивающих упражнений, формирующие двигательные умения и навыки тяжелоатлета.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Методика и техника выполнения специально-подготовительных подводящих упражнений с отягощениями: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 упражнений с гантелями весом 1-3 кг, изучение приемов и техники их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 упражнений с гирями весом 1-5 кг, изучение приемов и техники их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 упражнений на силовых и кардио тренажерах, изучение приемов и техники их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 специально-подготовительных подводящих упражнений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с утяжеленной гимнастической палкой весом 1-7 кг («бодибар») для реализации соревновательных технических действий тяжелоатлета, изучение приемов и техники их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выпады, глубокие приседания со снарядом на плечах;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выпады, глубокие приседания со снарядом на груди;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подъем снаряда с пола до уровня пояса с прямыми руками хватом сверху (тяга);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жимовые упражнения (сгибание разгибание рук) со снарядом из положения стоя, из положения лежа на скамье, из положения сидя на скамье;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наклоны вперед из положения стоя со снарядом на плечах, со снарядом </w:t>
      </w:r>
      <w:r w:rsidRPr="00482CD3">
        <w:rPr>
          <w:rFonts w:ascii="Times New Roman" w:hAnsi="Times New Roman"/>
          <w:sz w:val="28"/>
          <w:szCs w:val="28"/>
          <w:lang w:val="ru-RU"/>
        </w:rPr>
        <w:br/>
        <w:t>в руках;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выпрыгивание в высоту толчком двумя ногами со снарядом в руках, </w:t>
      </w:r>
      <w:r w:rsidRPr="00482CD3">
        <w:rPr>
          <w:rFonts w:ascii="Times New Roman" w:hAnsi="Times New Roman"/>
          <w:sz w:val="28"/>
          <w:szCs w:val="28"/>
          <w:lang w:val="ru-RU"/>
        </w:rPr>
        <w:br/>
        <w:t>со снарядом на плечах;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уход в глубокий присед из положения стоя (снаряд лежит на плечах) </w:t>
      </w:r>
      <w:r w:rsidRPr="00482CD3">
        <w:rPr>
          <w:rFonts w:ascii="Times New Roman" w:hAnsi="Times New Roman"/>
          <w:sz w:val="28"/>
          <w:szCs w:val="28"/>
          <w:lang w:val="ru-RU"/>
        </w:rPr>
        <w:br/>
        <w:t xml:space="preserve">с фиксацией снаряда над головой на прямых руках широким хватом;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 соревновательных упражнений с утяжеленной гимнастической палкой весом 1-3 кг («бодибар»), изучение приемов и техники их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подъем снаряда от колен над головой (хват широкий) с ускорением и уходом в глубокий подсед и последующим вставанием – рывок классический.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подъем снаряда от колен с ускорением с фиксацией на груди (хват средний), уходом в глубокий подсед и последующим вставанием (взятие штанги).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подсед со снарядом на груди (хват средний, снизу) и последующее </w:t>
      </w:r>
      <w:r w:rsidRPr="00482CD3">
        <w:rPr>
          <w:rFonts w:ascii="Times New Roman" w:hAnsi="Times New Roman"/>
          <w:sz w:val="28"/>
          <w:szCs w:val="28"/>
          <w:lang w:val="ru-RU"/>
        </w:rPr>
        <w:br/>
        <w:t xml:space="preserve">его выталкивание с ускорением с фиксацией в разножке (способ ножницы) </w:t>
      </w:r>
      <w:r w:rsidRPr="00482CD3">
        <w:rPr>
          <w:rFonts w:ascii="Times New Roman" w:hAnsi="Times New Roman"/>
          <w:sz w:val="28"/>
          <w:szCs w:val="28"/>
          <w:lang w:val="ru-RU"/>
        </w:rPr>
        <w:br/>
        <w:t>на прямых руках над головой, выход из разножки – толчок от груди;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комбинация взятия на грудь и выталкивания от груди – толчок классический.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Контрольные практические занятия. Участие в соревновательной деятельности с утяжеленной гимнастической палкой весом 1-3 кг («бодибар»). Подъемы в рывке и толчке классическом на максимальное количество раз за одну попытку.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163.10.31.7.</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тяжелой атлетике направлено </w:t>
      </w:r>
      <w:r w:rsidRPr="00482CD3">
        <w:rPr>
          <w:rFonts w:ascii="Times New Roman" w:hAnsi="Times New Roman"/>
          <w:sz w:val="28"/>
          <w:szCs w:val="28"/>
          <w:lang w:val="ru-RU"/>
        </w:rPr>
        <w:br/>
        <w:t xml:space="preserve">на достижение обучающимися личностных, метапредметных и предметных </w:t>
      </w:r>
      <w:r w:rsidRPr="00482CD3">
        <w:rPr>
          <w:rFonts w:ascii="Times New Roman" w:hAnsi="Times New Roman"/>
          <w:sz w:val="28"/>
          <w:szCs w:val="28"/>
          <w:lang w:val="ru-RU"/>
        </w:rPr>
        <w:lastRenderedPageBreak/>
        <w:t>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163.10.31.7.1.</w:t>
      </w:r>
      <w:r>
        <w:rPr>
          <w:rFonts w:ascii="Times New Roman" w:hAnsi="Times New Roman"/>
          <w:sz w:val="28"/>
          <w:szCs w:val="28"/>
        </w:rPr>
        <w:t> </w:t>
      </w:r>
      <w:r w:rsidRPr="00482CD3">
        <w:rPr>
          <w:rFonts w:ascii="Times New Roman" w:hAnsi="Times New Roman"/>
          <w:sz w:val="28"/>
          <w:szCs w:val="28"/>
          <w:lang w:val="ru-RU"/>
        </w:rPr>
        <w:t>При изучении модуля по тяжелой атлетике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уважения к государственным символам (герб, флаг, гимн);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тяжелой атлетики,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тяжелоатлетического спорта регионального, всероссийского и мирового уровня;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тяжелой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тяжелой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163.10.31.7.2.</w:t>
      </w:r>
      <w:r>
        <w:rPr>
          <w:rFonts w:ascii="Times New Roman" w:hAnsi="Times New Roman"/>
          <w:sz w:val="28"/>
          <w:szCs w:val="28"/>
        </w:rPr>
        <w:t> </w:t>
      </w:r>
      <w:r w:rsidRPr="00482CD3">
        <w:rPr>
          <w:rFonts w:ascii="Times New Roman" w:hAnsi="Times New Roman"/>
          <w:sz w:val="28"/>
          <w:szCs w:val="28"/>
          <w:lang w:val="ru-RU"/>
        </w:rPr>
        <w:t>При изучении модуля по тяжелой атлетике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основами самоконтроля, самооценки, принятия решений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создавать, применять и преобразовывать графические пиктограммы физических упражнений в двигательные действия и наоборот;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163.10.31.7.3.</w:t>
      </w:r>
      <w:r>
        <w:rPr>
          <w:rFonts w:ascii="Times New Roman" w:hAnsi="Times New Roman"/>
          <w:sz w:val="28"/>
          <w:szCs w:val="28"/>
        </w:rPr>
        <w:t> </w:t>
      </w:r>
      <w:r w:rsidRPr="00482CD3">
        <w:rPr>
          <w:rFonts w:ascii="Times New Roman" w:hAnsi="Times New Roman"/>
          <w:sz w:val="28"/>
          <w:szCs w:val="28"/>
          <w:lang w:val="ru-RU"/>
        </w:rPr>
        <w:t>При изучении модуля по тяжелой атлетике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знания о влиянии занятий тяжелой атлетикой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w:t>
      </w:r>
      <w:r w:rsidRPr="00482CD3">
        <w:rPr>
          <w:rFonts w:ascii="Times New Roman" w:hAnsi="Times New Roman"/>
          <w:sz w:val="28"/>
          <w:szCs w:val="28"/>
          <w:lang w:val="ru-RU"/>
        </w:rPr>
        <w:br/>
        <w:t>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роли главных спортивных организаций, занимающихся развитием тяжелой атлетики в мире, в Европе, в России и в своем регионе, о выдающихся отечественных и зарубежных тяжелоатлетах и тренерах, внесших особый вклад в развитие и становление тяжелоатлетического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сформированность знаний об основных правилах тяжелой атлетики и этикета при участии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различных проектов в развитии и популяризации тяжелой атлетики для школьников; участие в проектах по тяжелой атлетике, участие в физкультурно-соревновательной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особенностей тактики спортсменов при выступлении </w:t>
      </w:r>
      <w:r w:rsidRPr="00482CD3">
        <w:rPr>
          <w:rFonts w:ascii="Times New Roman" w:hAnsi="Times New Roman"/>
          <w:sz w:val="28"/>
          <w:szCs w:val="28"/>
          <w:lang w:val="ru-RU"/>
        </w:rPr>
        <w:br/>
        <w:t>на тяжелоатлетических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основ организации самостоятельных занятий тяжелой атлетикой с соблюдением правил техники безопасности и профилактики травматизма; освоение умения оказывать первую помощь при легких травмах; обогащение опыта совместной деятельности в организации и проведении занятий тяжелой атлетикой как видом спорта и формой активного отдыха;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современных правил организации и проведения соревнований </w:t>
      </w:r>
      <w:r w:rsidRPr="00482CD3">
        <w:rPr>
          <w:rFonts w:ascii="Times New Roman" w:hAnsi="Times New Roman"/>
          <w:sz w:val="28"/>
          <w:szCs w:val="28"/>
          <w:lang w:val="ru-RU"/>
        </w:rPr>
        <w:br/>
        <w:t xml:space="preserve">по тяжелой атлетике; правил судейства, роли и обязанностей судейской бригады; осуществление судейства контрольных занятий и соревнований </w:t>
      </w:r>
      <w:r w:rsidRPr="00482CD3">
        <w:rPr>
          <w:rFonts w:ascii="Times New Roman" w:hAnsi="Times New Roman"/>
          <w:sz w:val="28"/>
          <w:szCs w:val="28"/>
          <w:lang w:val="ru-RU"/>
        </w:rPr>
        <w:br/>
        <w:t>в качестве помощника судьи, секретаря, ассистента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применение и соблюдение правил соревнований по тяжелой атлетике </w:t>
      </w:r>
      <w:r w:rsidRPr="00482CD3">
        <w:rPr>
          <w:rFonts w:ascii="Times New Roman" w:hAnsi="Times New Roman"/>
          <w:sz w:val="28"/>
          <w:szCs w:val="28"/>
          <w:lang w:val="ru-RU"/>
        </w:rPr>
        <w:br/>
        <w:t>в процессе учебной и соревновательной деятельности; применение правил соревнований и судейской терминологии в судейской практике;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проектировать, организовывать и проводить различные части урока в качестве помощника учителя;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организовывать подвижные игры, комплексы упражнений </w:t>
      </w:r>
      <w:r w:rsidRPr="00482CD3">
        <w:rPr>
          <w:rFonts w:ascii="Times New Roman" w:hAnsi="Times New Roman"/>
          <w:sz w:val="28"/>
          <w:szCs w:val="28"/>
          <w:lang w:val="ru-RU"/>
        </w:rPr>
        <w:br/>
        <w:t xml:space="preserve">и эстафеты с элементами тяжелой атлетики во время самостоятельных занятий </w:t>
      </w:r>
      <w:r w:rsidRPr="00482CD3">
        <w:rPr>
          <w:rFonts w:ascii="Times New Roman" w:hAnsi="Times New Roman"/>
          <w:sz w:val="28"/>
          <w:szCs w:val="28"/>
          <w:lang w:val="ru-RU"/>
        </w:rPr>
        <w:br/>
        <w:t>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устойчивого навыка систематического наблюдения </w:t>
      </w:r>
      <w:r w:rsidRPr="00482CD3">
        <w:rPr>
          <w:rFonts w:ascii="Times New Roman" w:hAnsi="Times New Roman"/>
          <w:sz w:val="28"/>
          <w:szCs w:val="28"/>
          <w:lang w:val="ru-RU"/>
        </w:rPr>
        <w:br/>
        <w:t>за своим физическим состоянием, величиной физических нагрузок, показателями развития основных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характеризовать и выполнять комплексы общеразвивающих </w:t>
      </w:r>
      <w:r w:rsidRPr="00482CD3">
        <w:rPr>
          <w:rFonts w:ascii="Times New Roman" w:hAnsi="Times New Roman"/>
          <w:sz w:val="28"/>
          <w:szCs w:val="28"/>
          <w:lang w:val="ru-RU"/>
        </w:rPr>
        <w:br/>
        <w:t>и корригирующих упражнений; упражнений на развитие силы, быстроты, ловкости, гибкости, общей и специальной выносливости; специальных упражнений для формирования эффективной техники двигательных действий тяжелоатлета;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умение выполнять функции помощника судьи (ассистента, волонтера) </w:t>
      </w:r>
      <w:r w:rsidRPr="00482CD3">
        <w:rPr>
          <w:rFonts w:ascii="Times New Roman" w:hAnsi="Times New Roman"/>
          <w:sz w:val="28"/>
          <w:szCs w:val="28"/>
          <w:lang w:val="ru-RU"/>
        </w:rPr>
        <w:br/>
        <w:t>на соревнованиях по тяжелой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рывок и толчок;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концентрировать свое внимание на базовых элементах техники движений в тяжелой атлетике, уметь устранять ошибки после подсказки учителя;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заинтересованности и познавательного интереса к освоению технических основ тяжелой атлетики; умение отслеживать правильность двигательных действий и выявлять ошибки в технике тренировочных </w:t>
      </w:r>
      <w:r w:rsidRPr="00482CD3">
        <w:rPr>
          <w:rFonts w:ascii="Times New Roman" w:hAnsi="Times New Roman"/>
          <w:sz w:val="28"/>
          <w:szCs w:val="28"/>
          <w:lang w:val="ru-RU"/>
        </w:rPr>
        <w:br/>
        <w:t>и соревновательных тяжелоатлетических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тяжелой атлетикой;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тяжелоатлета, закаливающих процедур;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соблюдать требования к местам проведения занятий по тяжелой атлетике, правила ухода за спортивным оборудованием, инвентарем;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основных методов и мер предупреждения травматизма во время занятий тяжелой атлетикой; выявление факторов риска и предупреждение травмоопасных ситуаций; умение оказывать первую помощь при травмах </w:t>
      </w:r>
      <w:r w:rsidRPr="00482CD3">
        <w:rPr>
          <w:rFonts w:ascii="Times New Roman" w:hAnsi="Times New Roman"/>
          <w:sz w:val="28"/>
          <w:szCs w:val="28"/>
          <w:lang w:val="ru-RU"/>
        </w:rPr>
        <w:br/>
        <w:t>и повреждениях во время занятий тяжелой атлетикой;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планировать и проводить самостоятельные занятия </w:t>
      </w:r>
      <w:r w:rsidRPr="00482CD3">
        <w:rPr>
          <w:rFonts w:ascii="Times New Roman" w:hAnsi="Times New Roman"/>
          <w:sz w:val="28"/>
          <w:szCs w:val="28"/>
          <w:lang w:val="ru-RU"/>
        </w:rPr>
        <w:br/>
        <w:t>по освоению новых двигательных навыков и развитию основных специальных физических качеств тяжелоатлета, контролировать и анализировать эффективность этих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основ организации здорового образа жизни средствами тяжелой атлетики, методов профилактики вредных привычек и асоциального ведомого (отклоняющегося)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контрольно-тестовых упражнений по общей, специальной </w:t>
      </w:r>
      <w:r w:rsidRPr="00482CD3">
        <w:rPr>
          <w:rFonts w:ascii="Times New Roman" w:hAnsi="Times New Roman"/>
          <w:sz w:val="28"/>
          <w:szCs w:val="28"/>
          <w:lang w:val="ru-RU"/>
        </w:rPr>
        <w:br/>
        <w:t xml:space="preserve">и физической подготовке тяжелоатлета; знание методов тестирования физических качеств, умение оценивать показатели физической подготовленности, анализировать </w:t>
      </w:r>
      <w:r w:rsidRPr="00482CD3">
        <w:rPr>
          <w:rFonts w:ascii="Times New Roman" w:hAnsi="Times New Roman"/>
          <w:sz w:val="28"/>
          <w:szCs w:val="28"/>
          <w:lang w:val="ru-RU"/>
        </w:rPr>
        <w:lastRenderedPageBreak/>
        <w:t>результаты тестирования, сопоставлять со среднестатистическими показателями; проведение тестирования уровня физической подготовленности в тяжелой атлетике со сверстниками.</w:t>
      </w:r>
    </w:p>
    <w:p w:rsidR="007145AB" w:rsidRDefault="00F71669">
      <w:pPr>
        <w:pStyle w:val="1"/>
        <w:pBdr>
          <w:bottom w:val="none" w:sz="0" w:space="0" w:color="000000"/>
        </w:pBdr>
        <w:spacing w:before="0" w:line="350" w:lineRule="auto"/>
        <w:ind w:firstLine="708"/>
        <w:jc w:val="both"/>
        <w:rPr>
          <w:b w:val="0"/>
          <w:szCs w:val="28"/>
          <w:lang w:val="ru-RU" w:eastAsia="ru-RU"/>
        </w:rPr>
      </w:pPr>
      <w:r>
        <w:rPr>
          <w:b w:val="0"/>
          <w:szCs w:val="28"/>
          <w:lang w:val="ru-RU"/>
        </w:rPr>
        <w:t xml:space="preserve">165. </w:t>
      </w:r>
      <w:r>
        <w:rPr>
          <w:b w:val="0"/>
          <w:szCs w:val="28"/>
          <w:lang w:val="ru-RU" w:eastAsia="ru-RU"/>
        </w:rPr>
        <w:t>Программа формирования универсальных учебных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165.1. </w:t>
      </w:r>
      <w:r>
        <w:rPr>
          <w:rFonts w:ascii="Times New Roman" w:eastAsia="SchoolBookSanPin" w:hAnsi="Times New Roman"/>
          <w:sz w:val="28"/>
          <w:szCs w:val="28"/>
          <w:lang w:val="ru-RU"/>
        </w:rPr>
        <w:t>Целевой раздел.</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165.1.1. </w:t>
      </w:r>
      <w:r>
        <w:rPr>
          <w:rFonts w:ascii="Times New Roman" w:eastAsia="SchoolBookSanPin" w:hAnsi="Times New Roman"/>
          <w:sz w:val="28"/>
          <w:szCs w:val="28"/>
          <w:lang w:val="ru-RU"/>
        </w:rPr>
        <w:t>Программа формирования универсальных учебных действий (далее – УУД) у обучающихся должна обеспечивать:</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способности к саморазвитию и самосовершенствованию;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внутренней позиции личности, регулятивных, познавательных, коммуникативных УУД у обучающихся;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и развитие компетенций обучающихся в области использования ИКТ;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Интернет, формирование культуры пользования ИКТ;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знаний и навыков в области финансовой грамотности и устойчивого развития общества.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165.1.2. </w:t>
      </w:r>
      <w:r>
        <w:rPr>
          <w:rFonts w:ascii="Times New Roman" w:eastAsia="SchoolBookSanPin" w:hAnsi="Times New Roman"/>
          <w:sz w:val="28"/>
          <w:szCs w:val="28"/>
          <w:lang w:val="ru-RU"/>
        </w:rPr>
        <w:t xml:space="preserve">УУД позволяют решать широкий круг задач в различных предметных </w:t>
      </w:r>
      <w:r>
        <w:rPr>
          <w:rFonts w:ascii="Times New Roman" w:eastAsia="SchoolBookSanPin" w:hAnsi="Times New Roman"/>
          <w:sz w:val="28"/>
          <w:szCs w:val="28"/>
          <w:lang w:val="ru-RU"/>
        </w:rPr>
        <w:lastRenderedPageBreak/>
        <w:t>областях и являющиеся результатами освоения обучающимися ООП ООО.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165.1.3. </w:t>
      </w:r>
      <w:r>
        <w:rPr>
          <w:rFonts w:ascii="Times New Roman" w:eastAsia="SchoolBookSanPin" w:hAnsi="Times New Roman"/>
          <w:sz w:val="28"/>
          <w:szCs w:val="28"/>
          <w:lang w:val="ru-RU"/>
        </w:rP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прибретение способности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165.2. </w:t>
      </w:r>
      <w:r>
        <w:rPr>
          <w:rFonts w:ascii="Times New Roman" w:eastAsia="SchoolBookSanPin" w:hAnsi="Times New Roman"/>
          <w:sz w:val="28"/>
          <w:szCs w:val="28"/>
          <w:lang w:val="ru-RU"/>
        </w:rPr>
        <w:t>Содержательный раздел.</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165.2.1 </w:t>
      </w:r>
      <w:r>
        <w:rPr>
          <w:rFonts w:ascii="Times New Roman" w:eastAsia="SchoolBookSanPin" w:hAnsi="Times New Roman"/>
          <w:sz w:val="28"/>
          <w:szCs w:val="28"/>
          <w:lang w:val="ru-RU"/>
        </w:rPr>
        <w:t>Программа формирования УУД у обучающихся должна содержать:</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взаимосвязи универсальных учебных действий с содержанием учебных предметов;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особенностей реализации основных направлений и форм учебно-исследовательской деятельности в рамках урочной и внеурочной работы.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165.2.2 </w:t>
      </w:r>
      <w:r>
        <w:rPr>
          <w:rFonts w:ascii="Times New Roman" w:eastAsia="SchoolBookSanPin" w:hAnsi="Times New Roman"/>
          <w:sz w:val="28"/>
          <w:szCs w:val="28"/>
          <w:lang w:val="ru-RU"/>
        </w:rPr>
        <w:t>Описание взаимосвязи УУД с содержанием учебных предметов.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Содержание основного общего образования определяется программой </w:t>
      </w:r>
      <w:r>
        <w:rPr>
          <w:rFonts w:ascii="Times New Roman" w:eastAsia="SchoolBookSanPin" w:hAnsi="Times New Roman"/>
          <w:sz w:val="28"/>
          <w:szCs w:val="28"/>
          <w:lang w:val="ru-RU"/>
        </w:rPr>
        <w:lastRenderedPageBreak/>
        <w:t>основного общего образования. Предметное учебное содержание фиксируется в рабочих программах.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Разработанные по всем учебным предметам федеральные рабочие программы (далее – ФРП) отражают определенные во ФГОС ООО УУД в трех своих компонентах: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 соотнесении с предметными результатами по основным разделам и темам учебного содержания;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 разделе «Основные виды деятельности» тематического планирования.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165.2.3. </w:t>
      </w:r>
      <w:r>
        <w:rPr>
          <w:rFonts w:ascii="Times New Roman" w:eastAsia="SchoolBookSanPin" w:hAnsi="Times New Roman"/>
          <w:sz w:val="28"/>
          <w:szCs w:val="28"/>
          <w:lang w:val="ru-RU"/>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165.2.3.1. </w:t>
      </w:r>
      <w:r>
        <w:rPr>
          <w:rFonts w:ascii="Times New Roman" w:eastAsia="SchoolBookSanPin" w:hAnsi="Times New Roman"/>
          <w:sz w:val="28"/>
          <w:szCs w:val="28"/>
          <w:lang w:val="ru-RU"/>
        </w:rPr>
        <w:t>Русский язык и литература.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165.2.3.1.1. 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дефицит литературной и другой информации, данных, необходимых для решения поставленной учебной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причинно-следственные связи при изучении литературных явлений и процессов, формулировать гипотезы об их взаимосвязях.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165.2.3.1.2. 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Овладеть инструментами оценки достоверности полученных выводов и </w:t>
      </w:r>
      <w:r>
        <w:rPr>
          <w:rFonts w:ascii="Times New Roman" w:eastAsia="SchoolBookSanPin" w:hAnsi="Times New Roman"/>
          <w:sz w:val="28"/>
          <w:szCs w:val="28"/>
          <w:lang w:val="ru-RU"/>
        </w:rPr>
        <w:lastRenderedPageBreak/>
        <w:t>обобщений.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165.2.3.1.3. </w:t>
      </w:r>
      <w:r>
        <w:rPr>
          <w:rFonts w:ascii="Times New Roman" w:eastAsia="SchoolBookSanPin" w:hAnsi="Times New Roman"/>
          <w:sz w:val="28"/>
          <w:szCs w:val="28"/>
          <w:lang w:val="ru-RU"/>
        </w:rPr>
        <w:t>Формирование универсальных учебных познавательных действий в части работы с информацией.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анализировать, обобщать, систематизировать и интерпретировать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Находить и формулировать аргументы, подтверждающую или </w:t>
      </w:r>
      <w:r>
        <w:rPr>
          <w:rFonts w:ascii="Times New Roman" w:eastAsia="SchoolBookSanPin" w:hAnsi="Times New Roman"/>
          <w:sz w:val="28"/>
          <w:szCs w:val="28"/>
          <w:lang w:val="ru-RU"/>
        </w:rPr>
        <w:lastRenderedPageBreak/>
        <w:t>опровергающую позицию автора текста и собственную точку зрения на проблему текста, в анализируемом тексте и других источниках.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165.2.3.1.4. </w:t>
      </w:r>
      <w:r>
        <w:rPr>
          <w:rFonts w:ascii="Times New Roman" w:eastAsia="SchoolBookSanPin" w:hAnsi="Times New Roman"/>
          <w:sz w:val="28"/>
          <w:szCs w:val="28"/>
          <w:lang w:val="ru-RU"/>
        </w:rPr>
        <w:t>Формирование универсальных учебных коммуникативных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Управлять собственными эмоциями, корректно выражать их в процессе речевого общения.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165.2.3.1.5. </w:t>
      </w:r>
      <w:r>
        <w:rPr>
          <w:rFonts w:ascii="Times New Roman" w:eastAsia="SchoolBookSanPin" w:hAnsi="Times New Roman"/>
          <w:sz w:val="28"/>
          <w:szCs w:val="28"/>
          <w:lang w:val="ru-RU"/>
        </w:rPr>
        <w:t>Формирование универсальных учебных регулятивных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Владеть социокультурными нормами и нормами речевого поведения в актуальных сферах речевого общения, соблюдать нормы современного русского </w:t>
      </w:r>
      <w:r>
        <w:rPr>
          <w:rFonts w:ascii="Times New Roman" w:eastAsia="SchoolBookSanPin" w:hAnsi="Times New Roman"/>
          <w:sz w:val="28"/>
          <w:szCs w:val="28"/>
          <w:lang w:val="ru-RU"/>
        </w:rPr>
        <w:lastRenderedPageBreak/>
        <w:t>литературного языка и нормы речевого этикета; уместно пользоваться внеязыковыми средствами общения (жестами, мимикой).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165.2.3.2. </w:t>
      </w:r>
      <w:r>
        <w:rPr>
          <w:rFonts w:ascii="Times New Roman" w:eastAsia="SchoolBookSanPin" w:hAnsi="Times New Roman"/>
          <w:sz w:val="28"/>
          <w:szCs w:val="28"/>
          <w:lang w:val="ru-RU"/>
        </w:rPr>
        <w:t>Иностранный язык.</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165.2.3.2.1. 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признаки и свойства языковых единиц и языковых явлений иностранного языка; применять изученные правила, алгоритмы.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устанавливать аналогии, между способами выражения мысли средствами родного и иностранного языков.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упорядочивать, классифицировать языковые единицы и языковые явления иностранного языка, разные типы высказывания.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Моделировать отношения между объектами (членами предложения, структурными единицами диалога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информацию, извлеченную из несплошных текстов (таблицы, диаграммы), в собственных устных и письменных высказываниях.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Выдвигать гипотезы (например, об употреблении глагола-связки в иностранном языке); обосновывать, аргументировать свои суждения, выводы.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свойства и признаки языковых единиц и языковых явлений (например, с помощью словообразовательных элементов).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языковые единицы разного уровня (звуки, буквы, слова, речевые клише, грамматические явления, тексты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Пользоваться классификациями (по типу чтения, по типу высказывания и другим).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lastRenderedPageBreak/>
        <w:t>165.2.3.2.2. </w:t>
      </w:r>
      <w:r>
        <w:rPr>
          <w:rFonts w:ascii="Times New Roman" w:eastAsia="SchoolBookSanPin" w:hAnsi="Times New Roman"/>
          <w:sz w:val="28"/>
          <w:szCs w:val="28"/>
          <w:lang w:val="ru-RU"/>
        </w:rPr>
        <w:t>Формирование универсальных учебных познавательных действий в части работы с информацией.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Фиксировать информацию доступными средствами (в виде ключевых слов, плана).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достоверность информации, полученной из иноязычных источников.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165.2.3.2.3. </w:t>
      </w:r>
      <w:r>
        <w:rPr>
          <w:rFonts w:ascii="Times New Roman" w:eastAsia="SchoolBookSanPin" w:hAnsi="Times New Roman"/>
          <w:sz w:val="28"/>
          <w:szCs w:val="28"/>
          <w:lang w:val="ru-RU"/>
        </w:rPr>
        <w:t>Формирование универсальных учебных коммуникативных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восстанавливать текст с опущенными в учебных целях фрагментами.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Удерживать цель деятельности; планировать выполнение учебной задачи, выбирать и аргументировать способ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Оказывать влияние на речевое поведение партнера (например, поощряя его продолжать поиск совместного решения поставленной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Корректировать деятельность с учетом возникших трудностей, ошибок, новых данных или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165.2.3.3. </w:t>
      </w:r>
      <w:r>
        <w:rPr>
          <w:rFonts w:ascii="Times New Roman" w:eastAsia="SchoolBookSanPin" w:hAnsi="Times New Roman"/>
          <w:sz w:val="28"/>
          <w:szCs w:val="28"/>
          <w:lang w:val="ru-RU"/>
        </w:rPr>
        <w:t>Математика и информатика.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165.2.3.3.1. 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качества, свойства, характеристики математических объектов.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свойства и признаки объектов.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упорядочивать, классифицировать числа, величины, выражения, формулы, графики, геометрические фигуры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связи и отношения, проводить аналогии, распознавать зависимости между объектами.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изменения и находить закономерности.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и использовать определения понятий, теоремы; выводить следствия, строить отрицания, формулировать обратные теоремы.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Использовать логические связки «и», «или», «если ..., то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Обобщать и конкретизировать; строить заключения от общего к частному и от частного к общему.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кванторы «все», «всякий», «любой», «некоторый», «существует»; приводить пример и контрпример.</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распознавать верные и неверные утверждения.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Выражать отношения, зависимости, правила, закономерности с помощью формул.</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Моделировать отношения между объектами, использовать символьные и графические модели.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Воспроизводить и строить логические цепочки утверждений, прямые и от противного.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противоречия в рассуждениях.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применять и преобразовывать знаки и символы, модели и схемы для решения учебных и познавательных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165.2.3.3.2. 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Доказывать, обосновывать, аргументировать свои суждения, выводы, закономерности и результаты.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Дописывать выводы, результаты опытов, экспериментов, исследований, используя математический язык и символику.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надежность информации по критериям, предложенным учителем или сформулированным самостоятельно.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165.2.3.3.3. </w:t>
      </w:r>
      <w:r>
        <w:rPr>
          <w:rFonts w:ascii="Times New Roman" w:eastAsia="SchoolBookSanPin" w:hAnsi="Times New Roman"/>
          <w:sz w:val="28"/>
          <w:szCs w:val="28"/>
          <w:lang w:val="ru-RU"/>
        </w:rPr>
        <w:t xml:space="preserve">Формирование универсальных учебных познавательных действий </w:t>
      </w:r>
      <w:r>
        <w:rPr>
          <w:rFonts w:ascii="Times New Roman" w:eastAsia="SchoolBookSanPin" w:hAnsi="Times New Roman"/>
          <w:sz w:val="28"/>
          <w:szCs w:val="28"/>
          <w:lang w:val="ru-RU"/>
        </w:rPr>
        <w:lastRenderedPageBreak/>
        <w:t>в части работы с информацией.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таблицы и схемы для структурированного представления информации, графические способы представления данных.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Переводить вербальную информацию в графическую форму и наоборот.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недостаточность и избыточность информации, данных, необходимых для решения учебной или практической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неверную информацию, данные, утверждения; устанавливать противоречия в фактах, данных.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ошибки в неверных утверждениях и исправлять их.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надежность информации по критериям, предложенным учителем или сформулированным самостоятельно.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165.2.3.3.4. </w:t>
      </w:r>
      <w:r>
        <w:rPr>
          <w:rFonts w:ascii="Times New Roman" w:eastAsia="SchoolBookSanPin" w:hAnsi="Times New Roman"/>
          <w:sz w:val="28"/>
          <w:szCs w:val="28"/>
          <w:lang w:val="ru-RU"/>
        </w:rPr>
        <w:t>Формирование универсальных учебных коммуникативных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Принимать цель совместной информационной деятельности по сбору, обработке, передаче, формализации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Коллективно строить действия по ее достижению: распределять роли, договариваться, обсуждать процесс и результат совместной работы.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Оценивать качество своего вклада в общий информационный продукт по </w:t>
      </w:r>
      <w:r>
        <w:rPr>
          <w:rFonts w:ascii="Times New Roman" w:eastAsia="SchoolBookSanPin" w:hAnsi="Times New Roman"/>
          <w:sz w:val="28"/>
          <w:szCs w:val="28"/>
          <w:lang w:val="ru-RU"/>
        </w:rPr>
        <w:lastRenderedPageBreak/>
        <w:t>критериям, самостоятельно сформулированным участниками взаимодействия.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165.2.3.3.5. </w:t>
      </w:r>
      <w:r>
        <w:rPr>
          <w:rFonts w:ascii="Times New Roman" w:eastAsia="SchoolBookSanPin" w:hAnsi="Times New Roman"/>
          <w:sz w:val="28"/>
          <w:szCs w:val="28"/>
          <w:lang w:val="ru-RU"/>
        </w:rPr>
        <w:t>Формирование универсальных учебных регулятивных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Удерживать цель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Планировать выполнение учебной задачи, выбирать и аргументировать способ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Корректировать деятельность с учетом возникших трудностей, ошибок, новых данных или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оценивать собственную работу: меру собственной самостоятельности, затруднения, дефициты, ошибки и другое.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165.2.3.4. </w:t>
      </w:r>
      <w:r>
        <w:rPr>
          <w:rFonts w:ascii="Times New Roman" w:eastAsia="SchoolBookSanPin" w:hAnsi="Times New Roman"/>
          <w:sz w:val="28"/>
          <w:szCs w:val="28"/>
          <w:lang w:val="ru-RU"/>
        </w:rPr>
        <w:t>Естественнонаучные предметы.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165.2.3.4.1. 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Выдвигать гипотезы, объясняющие простые явления, например, почему останавливается движущееся по горизонтальной поверхности тело; почему в жаркую погоду в светлой одежде прохладнее, чем в темной.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Строить простейшие модели физических явлений (в виде рисунков или схем), например: падение предмета; отражение света от зеркальной поверхности.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свойства веществ на основе общих химических свойств изученных классов (групп) веществ, к которым они относятся.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165.2.3.4.2. 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Исследование явления теплообмена при смешивании холодной и горячей воды.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Исследование процесса испарения различных жидкостей.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165.2.3.4.3. </w:t>
      </w:r>
      <w:r>
        <w:rPr>
          <w:rFonts w:ascii="Times New Roman" w:eastAsia="SchoolBookSanPin" w:hAnsi="Times New Roman"/>
          <w:sz w:val="28"/>
          <w:szCs w:val="28"/>
          <w:lang w:val="ru-RU"/>
        </w:rPr>
        <w:t xml:space="preserve">Формирование универсальных учебных познавательных действий </w:t>
      </w:r>
      <w:r>
        <w:rPr>
          <w:rFonts w:ascii="Times New Roman" w:eastAsia="SchoolBookSanPin" w:hAnsi="Times New Roman"/>
          <w:sz w:val="28"/>
          <w:szCs w:val="28"/>
          <w:lang w:val="ru-RU"/>
        </w:rPr>
        <w:lastRenderedPageBreak/>
        <w:t>в части работы с информацией.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оригинальный текст, посвященный использованию звука (или ультразвука) в технике (эхолокация, ультразвук в медицине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Выполнять задания по тексту (смысловое чтение).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165.2.3.4.4. </w:t>
      </w:r>
      <w:r>
        <w:rPr>
          <w:rFonts w:ascii="Times New Roman" w:eastAsia="SchoolBookSanPin" w:hAnsi="Times New Roman"/>
          <w:sz w:val="28"/>
          <w:szCs w:val="28"/>
          <w:lang w:val="ru-RU"/>
        </w:rPr>
        <w:t>Формирование универсальных учебных коммуникативных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Выражать свою точку зрения на решение естественнонаучной задачи в устных и письменных текстах.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w:t>
      </w:r>
      <w:r>
        <w:rPr>
          <w:rFonts w:ascii="Times New Roman" w:hAnsi="Times New Roman"/>
          <w:sz w:val="28"/>
          <w:szCs w:val="28"/>
          <w:lang w:val="ru-RU"/>
        </w:rPr>
        <w:t>человек</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Координировать свои действия с другими членами команды при решении задачи, выполнении естественнонаучного исследования или проекта.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свой вклад в решение естественнонаучной проблемы по критериям, самостоятельно сформулированным участниками команды.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165.2.3.4.5. </w:t>
      </w:r>
      <w:r>
        <w:rPr>
          <w:rFonts w:ascii="Times New Roman" w:eastAsia="SchoolBookSanPin" w:hAnsi="Times New Roman"/>
          <w:sz w:val="28"/>
          <w:szCs w:val="28"/>
          <w:lang w:val="ru-RU"/>
        </w:rPr>
        <w:t>Формирование универсальных учебных регулятивных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Выявление проблем в жизненных и учебных ситуациях, требующих для решения проявлений естественнонаучной грамотности.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Анализ и выбор различных подходов к принятию решений в ситуациях, </w:t>
      </w:r>
      <w:r>
        <w:rPr>
          <w:rFonts w:ascii="Times New Roman" w:eastAsia="SchoolBookSanPin" w:hAnsi="Times New Roman"/>
          <w:sz w:val="28"/>
          <w:szCs w:val="28"/>
          <w:lang w:val="ru-RU"/>
        </w:rPr>
        <w:lastRenderedPageBreak/>
        <w:t>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Выработка оценки ситуации, возникшей при решении естественнонаучной задачи, и при выдвижении плана изменения ситуации в случае необходимости.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Оценка соответствия результата решения естественнонаучной проблемы поставленным целям и условиям.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165.2.3.5. </w:t>
      </w:r>
      <w:r>
        <w:rPr>
          <w:rFonts w:ascii="Times New Roman" w:eastAsia="SchoolBookSanPin" w:hAnsi="Times New Roman"/>
          <w:sz w:val="28"/>
          <w:szCs w:val="28"/>
          <w:lang w:val="ru-RU"/>
        </w:rPr>
        <w:t>Общественно-научные предметы.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165.2.3.5.1. 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Систематизировать, классифицировать и обобщать исторические факты.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Составлять синхронистические и систематические таблицы.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и характеризовать существенные признаки исторических явлений, процессов.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понятия и категории современного исторического знания (эпоха, цивилизация, исторический источник, исторический факт, историзм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Выявлять причины и следствия исторических событий и процессов.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по самостоятельно составленному плану учебный исследовательский проект по истории (например, по истории своего родного края, населенного пункта), привлекая материалы музеев, библиотек, СМИ.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Соотносить результаты своего исследования с уже имеющимися данными, оценивать их значимость.</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конструктивные модели поведения в конфликтной ситуации, находить конструктивное разрешение конфликта.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Преобразовывать статистическую и визуальную информацию о достижениях России в текст.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Вносить коррективы в моделируемую экономическую деятельность на основе изменившихся ситуаций.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полученные знания для публичного представления результатов своей деятельности в сфере духовной культуры.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Выступать с сообщениями в соответствии с особенностями аудитории и регламентом.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и объяснять взаимосвязи между правами человека и гражданина и обязанностями граждан.</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Объяснять причины смены дня и ночи и времен года.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Классифицировать формы рельефа суши по высоте и по внешнему облику.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Классифицировать острова по происхождению.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составлять план решения учебной географической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165.2.3.5.2. 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по самостоятельно составленному плану небольшое исследование роли традиций в обществе.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Исследовать несложные практические ситуации, связанные с использованием различных способов повышения эффективности производства.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165.2.3.5.3. </w:t>
      </w:r>
      <w:r>
        <w:rPr>
          <w:rFonts w:ascii="Times New Roman" w:eastAsia="SchoolBookSanPin" w:hAnsi="Times New Roman"/>
          <w:sz w:val="28"/>
          <w:szCs w:val="28"/>
          <w:lang w:val="ru-RU"/>
        </w:rPr>
        <w:t>Формирование универсальных учебных познавательных действий в части работы с информацией.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Сравнивать данные разных источников исторической информации, выявлять </w:t>
      </w:r>
      <w:r>
        <w:rPr>
          <w:rFonts w:ascii="Times New Roman" w:eastAsia="SchoolBookSanPin" w:hAnsi="Times New Roman"/>
          <w:sz w:val="28"/>
          <w:szCs w:val="28"/>
          <w:lang w:val="ru-RU"/>
        </w:rPr>
        <w:lastRenderedPageBreak/>
        <w:t>их сходство и различия, в том числе, связанные со степенью информированности и позицией авторов.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информацию, недостающую для решения той или иной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Извлекать информацию о правах и обязанностях обучающегося из разных адаптированных источников (в том числе учебных материалов): заполнять таблицу и составлять план.</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информацию в виде кратких выводов и обобщений.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w:t>
      </w:r>
      <w:r>
        <w:rPr>
          <w:rFonts w:ascii="Times New Roman" w:eastAsia="SchoolBookSanPin" w:hAnsi="Times New Roman"/>
          <w:sz w:val="28"/>
          <w:szCs w:val="28"/>
          <w:lang w:val="ru-RU"/>
        </w:rPr>
        <w:lastRenderedPageBreak/>
        <w:t>аудиовизуальную).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165.2.3.5.4. </w:t>
      </w:r>
      <w:r>
        <w:rPr>
          <w:rFonts w:ascii="Times New Roman" w:eastAsia="SchoolBookSanPin" w:hAnsi="Times New Roman"/>
          <w:sz w:val="28"/>
          <w:szCs w:val="28"/>
          <w:lang w:val="ru-RU"/>
        </w:rPr>
        <w:t>Формирование универсальных учебных коммуникативных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характер отношений между людьми в различных исторических и современных ситуациях, событиях.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Раскрывать значение совместной деятельности, сотрудничества людей в разных сферах в различные исторические эпохи.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Принимать участие в обсуждении открытых (в том числе дискуссионных) вопросов истории, высказывая и аргументируя свои суждения.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презентацию выполненной самостоятельной работы по истории, проявляя способность к диалогу с аудиторией.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собственные поступки и поведение других людей с точки зрения их соответствия правовым и нравственным нормам.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причины социальных и межличностных конфликтов, моделировать варианты выхода из конфликтной ситуации.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Выражать свою точку зрения, участвовать в дискуссии.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Сравнивать результаты выполнения учебного географического проекта с </w:t>
      </w:r>
      <w:r>
        <w:rPr>
          <w:rFonts w:ascii="Times New Roman" w:eastAsia="SchoolBookSanPin" w:hAnsi="Times New Roman"/>
          <w:sz w:val="28"/>
          <w:szCs w:val="28"/>
          <w:lang w:val="ru-RU"/>
        </w:rPr>
        <w:lastRenderedPageBreak/>
        <w:t>исходной задачей и вклад каждого члена команды в достижение результатов.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Разделять сферу ответственности.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165.2.3.5.5. </w:t>
      </w:r>
      <w:r>
        <w:rPr>
          <w:rFonts w:ascii="Times New Roman" w:eastAsia="SchoolBookSanPin" w:hAnsi="Times New Roman"/>
          <w:sz w:val="28"/>
          <w:szCs w:val="28"/>
          <w:lang w:val="ru-RU"/>
        </w:rPr>
        <w:t>Формирование универсальных учебных регулятивных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 революций и другого).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165.2.4. </w:t>
      </w:r>
      <w:r>
        <w:rPr>
          <w:rFonts w:ascii="Times New Roman" w:eastAsia="SchoolBookSanPin" w:hAnsi="Times New Roman"/>
          <w:sz w:val="28"/>
          <w:szCs w:val="28"/>
          <w:lang w:val="ru-RU"/>
        </w:rP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165.2.4.1. </w:t>
      </w:r>
      <w:r>
        <w:rPr>
          <w:rFonts w:ascii="Times New Roman" w:eastAsia="SchoolBookSanPin" w:hAnsi="Times New Roman"/>
          <w:sz w:val="28"/>
          <w:szCs w:val="28"/>
          <w:lang w:val="ru-RU"/>
        </w:rPr>
        <w:t>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165.2.4.2. </w:t>
      </w:r>
      <w:r>
        <w:rPr>
          <w:rFonts w:ascii="Times New Roman" w:eastAsia="SchoolBookSanPin" w:hAnsi="Times New Roman"/>
          <w:sz w:val="28"/>
          <w:szCs w:val="28"/>
          <w:lang w:val="ru-RU"/>
        </w:rP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lastRenderedPageBreak/>
        <w:t>165.2.4.3. </w:t>
      </w:r>
      <w:r>
        <w:rPr>
          <w:rFonts w:ascii="Times New Roman" w:eastAsia="SchoolBookSanPin" w:hAnsi="Times New Roman"/>
          <w:sz w:val="28"/>
          <w:szCs w:val="28"/>
          <w:lang w:val="ru-RU"/>
        </w:rPr>
        <w:t>УИПД обучающихся должна быть сориентирована на формирование и развитие у обучающихся</w:t>
      </w:r>
      <w:r>
        <w:rPr>
          <w:rFonts w:ascii="Times New Roman" w:hAnsi="Times New Roman"/>
          <w:sz w:val="28"/>
          <w:szCs w:val="28"/>
          <w:lang w:val="ru-RU"/>
        </w:rPr>
        <w:t xml:space="preserve"> </w:t>
      </w:r>
      <w:r>
        <w:rPr>
          <w:rFonts w:ascii="Times New Roman" w:eastAsia="SchoolBookSanPin" w:hAnsi="Times New Roman"/>
          <w:sz w:val="28"/>
          <w:szCs w:val="28"/>
          <w:lang w:val="ru-RU"/>
        </w:rPr>
        <w:t>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165.2.4.4. </w:t>
      </w:r>
      <w:r>
        <w:rPr>
          <w:rFonts w:ascii="Times New Roman" w:eastAsia="SchoolBookSanPin" w:hAnsi="Times New Roman"/>
          <w:sz w:val="28"/>
          <w:szCs w:val="28"/>
          <w:lang w:val="ru-RU"/>
        </w:rPr>
        <w:t>УИПД может осуществляться обучающимися индивидуально и коллективно (в составе малых групп, класса).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165.2.4.5. </w:t>
      </w:r>
      <w:r>
        <w:rPr>
          <w:rFonts w:ascii="Times New Roman" w:eastAsia="SchoolBookSanPin" w:hAnsi="Times New Roman"/>
          <w:sz w:val="28"/>
          <w:szCs w:val="28"/>
          <w:lang w:val="ru-RU"/>
        </w:rP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обучающихся</w:t>
      </w:r>
      <w:r>
        <w:rPr>
          <w:rFonts w:ascii="Times New Roman" w:hAnsi="Times New Roman"/>
          <w:sz w:val="28"/>
          <w:szCs w:val="28"/>
          <w:lang w:val="ru-RU"/>
        </w:rPr>
        <w:t xml:space="preserve"> </w:t>
      </w:r>
      <w:r>
        <w:rPr>
          <w:rFonts w:ascii="Times New Roman" w:eastAsia="SchoolBookSanPin" w:hAnsi="Times New Roman"/>
          <w:sz w:val="28"/>
          <w:szCs w:val="28"/>
          <w:lang w:val="ru-RU"/>
        </w:rPr>
        <w:t>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165.2.4.6. </w:t>
      </w:r>
      <w:r>
        <w:rPr>
          <w:rFonts w:ascii="Times New Roman" w:eastAsia="SchoolBookSanPin" w:hAnsi="Times New Roman"/>
          <w:sz w:val="28"/>
          <w:szCs w:val="28"/>
          <w:lang w:val="ru-RU"/>
        </w:rPr>
        <w:t>Материально-техническое оснащение образовательного процесса должно обеспечивать возможность включения всех обучающихся в УИПД.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165.2.4.7. </w:t>
      </w:r>
      <w:r>
        <w:rPr>
          <w:rFonts w:ascii="Times New Roman" w:eastAsia="SchoolBookSanPin" w:hAnsi="Times New Roman"/>
          <w:sz w:val="28"/>
          <w:szCs w:val="28"/>
          <w:lang w:val="ru-RU"/>
        </w:rPr>
        <w:t>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165.2.4.8. </w:t>
      </w:r>
      <w:r>
        <w:rPr>
          <w:rFonts w:ascii="Times New Roman" w:eastAsia="SchoolBookSanPin" w:hAnsi="Times New Roman"/>
          <w:sz w:val="28"/>
          <w:szCs w:val="28"/>
          <w:lang w:val="ru-RU"/>
        </w:rPr>
        <w:t>Исследовательские задачи (особый особый вид педагогической установки) ориентированы: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на формирование и развитие у обучающихся</w:t>
      </w:r>
      <w:r>
        <w:rPr>
          <w:rFonts w:ascii="Times New Roman" w:hAnsi="Times New Roman"/>
          <w:sz w:val="28"/>
          <w:szCs w:val="28"/>
          <w:lang w:val="ru-RU"/>
        </w:rPr>
        <w:t xml:space="preserve"> </w:t>
      </w:r>
      <w:r>
        <w:rPr>
          <w:rFonts w:ascii="Times New Roman" w:eastAsia="SchoolBookSanPin" w:hAnsi="Times New Roman"/>
          <w:sz w:val="28"/>
          <w:szCs w:val="28"/>
          <w:lang w:val="ru-RU"/>
        </w:rPr>
        <w:t>навыков поиска ответов на проблемные вопросы, предполагающие не использование имеющихся у обучающихся</w:t>
      </w:r>
      <w:r>
        <w:rPr>
          <w:rFonts w:ascii="Times New Roman" w:hAnsi="Times New Roman"/>
          <w:sz w:val="28"/>
          <w:szCs w:val="28"/>
          <w:lang w:val="ru-RU"/>
        </w:rPr>
        <w:t xml:space="preserve"> </w:t>
      </w:r>
      <w:r>
        <w:rPr>
          <w:rFonts w:ascii="Times New Roman" w:eastAsia="SchoolBookSanPin" w:hAnsi="Times New Roman"/>
          <w:sz w:val="28"/>
          <w:szCs w:val="28"/>
          <w:lang w:val="ru-RU"/>
        </w:rPr>
        <w:t>знаний, а получение новых посредством размышлений, рассуждений, предположений, экспериментирования;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проводить обобщения и формулировать выводы на основе анализа полученных данных).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165.2.4.9. </w:t>
      </w:r>
      <w:r>
        <w:rPr>
          <w:rFonts w:ascii="Times New Roman" w:eastAsia="SchoolBookSanPin" w:hAnsi="Times New Roman"/>
          <w:sz w:val="28"/>
          <w:szCs w:val="28"/>
          <w:lang w:val="ru-RU"/>
        </w:rPr>
        <w:t>Осуществление УИД обучающимися включает в себя ряд этапов: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обоснование актуальности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планирование (проектирование) исследовательских работ (выдвижение гипотезы, постановка цели и задач), выбор необходимых средств (инструментария);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собственно проведение исследования с обязательным поэтапным контролем и коррекцией результатов работ, проверка гипотезы;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процесса исследования, оформление результатов учебно-исследовательской деятельности в виде конечного продукта;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165.2.4.10. </w:t>
      </w:r>
      <w:r>
        <w:rPr>
          <w:rFonts w:ascii="Times New Roman" w:eastAsia="SchoolBookSanPin" w:hAnsi="Times New Roman"/>
          <w:sz w:val="28"/>
          <w:szCs w:val="28"/>
          <w:lang w:val="ru-RU"/>
        </w:rPr>
        <w:t>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165.2.4.11. </w:t>
      </w:r>
      <w:r>
        <w:rPr>
          <w:rFonts w:ascii="Times New Roman" w:eastAsia="SchoolBookSanPin" w:hAnsi="Times New Roman"/>
          <w:sz w:val="28"/>
          <w:szCs w:val="28"/>
          <w:lang w:val="ru-RU"/>
        </w:rPr>
        <w:t>При организации УИД обучающихся в урочное время целесообразно ориентироваться на реализацию двух основных направлений исследований: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предметные учебные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междисциплинарные учебные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165.2.4.12. </w:t>
      </w:r>
      <w:r>
        <w:rPr>
          <w:rFonts w:ascii="Times New Roman" w:eastAsia="SchoolBookSanPin" w:hAnsi="Times New Roman"/>
          <w:sz w:val="28"/>
          <w:szCs w:val="28"/>
          <w:lang w:val="ru-RU"/>
        </w:rPr>
        <w:t>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165.2.4.13. </w:t>
      </w:r>
      <w:r>
        <w:rPr>
          <w:rFonts w:ascii="Times New Roman" w:eastAsia="SchoolBookSanPin" w:hAnsi="Times New Roman"/>
          <w:sz w:val="28"/>
          <w:szCs w:val="28"/>
          <w:lang w:val="ru-RU"/>
        </w:rPr>
        <w:t>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165.2.4.14. </w:t>
      </w:r>
      <w:r>
        <w:rPr>
          <w:rFonts w:ascii="Times New Roman" w:eastAsia="SchoolBookSanPin" w:hAnsi="Times New Roman"/>
          <w:sz w:val="28"/>
          <w:szCs w:val="28"/>
          <w:lang w:val="ru-RU"/>
        </w:rPr>
        <w:t>Формы организации исследовательской деятельности обучающихся могут быть следующие: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урок-исследование;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урок с использованием интерактивной беседы в исследовательском ключе;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урок-консультация;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мини-исследование в рамках домашнего задания.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165.2.4.15. </w:t>
      </w:r>
      <w:r>
        <w:rPr>
          <w:rFonts w:ascii="Times New Roman" w:eastAsia="SchoolBookSanPin" w:hAnsi="Times New Roman"/>
          <w:sz w:val="28"/>
          <w:szCs w:val="28"/>
          <w:lang w:val="ru-RU"/>
        </w:rP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учебных исследовательских задач, предполагающих деятельность обучающихся в проблемной ситуации, поставленной перед ними учителем в рамках следующих теоретических вопросов: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 (в каком направлении)... в какой степени… изменилось...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 (каким образом)... в какой степени повлияло... на…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Какой (в чем проявилась)... насколько важной… была роль...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Каково (в чем проявилось)... как можно оценить… значение...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Что произойдет... как изменится..., если...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вопросов.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165.2.4.16. </w:t>
      </w:r>
      <w:r>
        <w:rPr>
          <w:rFonts w:ascii="Times New Roman" w:eastAsia="SchoolBookSanPin" w:hAnsi="Times New Roman"/>
          <w:sz w:val="28"/>
          <w:szCs w:val="28"/>
          <w:lang w:val="ru-RU"/>
        </w:rPr>
        <w:t>Основными формами представления итогов учебных исследований являются: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доклад, реферат;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статьи, обзоры, отчеты и заключения по итогам исследований по различным предметным областям.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Особенности организации УИД в рамках внеурочной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165.2.4.17. </w:t>
      </w:r>
      <w:r>
        <w:rPr>
          <w:rFonts w:ascii="Times New Roman" w:eastAsia="SchoolBookSanPin" w:hAnsi="Times New Roman"/>
          <w:sz w:val="28"/>
          <w:szCs w:val="28"/>
          <w:lang w:val="ru-RU"/>
        </w:rPr>
        <w:t>Особенности организации УИД в рамках внеурочной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165.2.4.18. </w:t>
      </w:r>
      <w:r>
        <w:rPr>
          <w:rFonts w:ascii="Times New Roman" w:eastAsia="SchoolBookSanPin" w:hAnsi="Times New Roman"/>
          <w:sz w:val="28"/>
          <w:szCs w:val="28"/>
          <w:lang w:val="ru-RU"/>
        </w:rP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социально-гуманитарное;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филологическое;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естественнонаучное;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информационно-технологическое;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междисциплинарное.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Основными формами организации УИД во внеурочное время являются: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конференция, семинар, дискуссия, диспут;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брифинг, интервью, телемост;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исследовательская практика, образовательные экспедиции, походы, поездки, экскурсии;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научно-исследовательское общество обучающихся.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165.2.4.19. </w:t>
      </w:r>
      <w:r>
        <w:rPr>
          <w:rFonts w:ascii="Times New Roman" w:eastAsia="SchoolBookSanPin" w:hAnsi="Times New Roman"/>
          <w:sz w:val="28"/>
          <w:szCs w:val="28"/>
          <w:lang w:val="ru-RU"/>
        </w:rPr>
        <w:t>Для представления итогов УИД во внеурочное время наиболее целесообразно использование следующих форм предъявления результатов: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письменная исследовательская работа (эссе, доклад, реферат);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165.2.4.20. </w:t>
      </w:r>
      <w:r>
        <w:rPr>
          <w:rFonts w:ascii="Times New Roman" w:eastAsia="SchoolBookSanPin" w:hAnsi="Times New Roman"/>
          <w:sz w:val="28"/>
          <w:szCs w:val="28"/>
          <w:lang w:val="ru-RU"/>
        </w:rPr>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165.2.4.21. </w:t>
      </w:r>
      <w:r>
        <w:rPr>
          <w:rFonts w:ascii="Times New Roman" w:eastAsia="SchoolBookSanPin" w:hAnsi="Times New Roman"/>
          <w:sz w:val="28"/>
          <w:szCs w:val="28"/>
          <w:lang w:val="ru-RU"/>
        </w:rP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вопросы как исследовательский инструмент познания;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формировать гипотезу об истинности собственных суждений и суждений других, аргументировать свою позицию, мнение;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по самостоятельно составленному плану опыт, несложный эксперимент, небольшое исследование;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на применимость и достоверность информацию, полученную в ходе исследования (эксперимента);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165.2.4.22. </w:t>
      </w:r>
      <w:r>
        <w:rPr>
          <w:rFonts w:ascii="Times New Roman" w:eastAsia="SchoolBookSanPin" w:hAnsi="Times New Roman"/>
          <w:sz w:val="28"/>
          <w:szCs w:val="28"/>
          <w:lang w:val="ru-RU"/>
        </w:rPr>
        <w:t>Особенность проектной деятельности (далее – ПД) заключается в том, что она нацелена на получение конкретного результата (далее –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w:t>
      </w:r>
      <w:r>
        <w:rPr>
          <w:rFonts w:ascii="Times New Roman" w:eastAsia="SchoolBookSanPin" w:hAnsi="Times New Roman"/>
          <w:sz w:val="28"/>
          <w:szCs w:val="28"/>
          <w:lang w:val="ru-RU"/>
        </w:rPr>
        <w:lastRenderedPageBreak/>
        <w:t>значимой или познавательной проблемы.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165.2.4.23. </w:t>
      </w:r>
      <w:r>
        <w:rPr>
          <w:rFonts w:ascii="Times New Roman" w:eastAsia="SchoolBookSanPin" w:hAnsi="Times New Roman"/>
          <w:sz w:val="28"/>
          <w:szCs w:val="28"/>
          <w:lang w:val="ru-RU"/>
        </w:rPr>
        <w:t>Проектные задачи отличаются от исследовательских иной логикой решения, а также тем, что нацелены на формирование и развитие у обучающихся умений: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оптимальный путь решения проблемного вопроса, прогнозировать проектный результат и оформлять его в виде реального «продукта»;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спроводить (сконструировать, смоделировать, изготовить и другие действия), чтобы решить реально существующую или потенциально значимую проблему?».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165.2.4.24. </w:t>
      </w:r>
      <w:r>
        <w:rPr>
          <w:rFonts w:ascii="Times New Roman" w:eastAsia="SchoolBookSanPin" w:hAnsi="Times New Roman"/>
          <w:sz w:val="28"/>
          <w:szCs w:val="28"/>
          <w:lang w:val="ru-RU"/>
        </w:rPr>
        <w:t>Осуществление ПД обучающимися включает в себя ряд этапов: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 и формулирование проблемы;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формулирование темы проекта;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постановка цели и задач проекта;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составление плана работы;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сбор информации (исследование);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выполнение технологического этапа;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подготовка и защита проекта;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рефлексия, анализ результатов выполнения проекта, оценка качества выполнения.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165.2.4.25. </w:t>
      </w:r>
      <w:r>
        <w:rPr>
          <w:rFonts w:ascii="Times New Roman" w:eastAsia="SchoolBookSanPin" w:hAnsi="Times New Roman"/>
          <w:sz w:val="28"/>
          <w:szCs w:val="28"/>
          <w:lang w:val="ru-RU"/>
        </w:rPr>
        <w:t>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продукта.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165.2.4.26. </w:t>
      </w:r>
      <w:r>
        <w:rPr>
          <w:rFonts w:ascii="Times New Roman" w:eastAsia="SchoolBookSanPin" w:hAnsi="Times New Roman"/>
          <w:sz w:val="28"/>
          <w:szCs w:val="28"/>
          <w:lang w:val="ru-RU"/>
        </w:rPr>
        <w:t xml:space="preserve">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w:t>
      </w:r>
      <w:r>
        <w:rPr>
          <w:rFonts w:ascii="Times New Roman" w:eastAsia="SchoolBookSanPin" w:hAnsi="Times New Roman"/>
          <w:sz w:val="28"/>
          <w:szCs w:val="28"/>
          <w:lang w:val="ru-RU"/>
        </w:rPr>
        <w:lastRenderedPageBreak/>
        <w:t>осуществление полноценной проектной работы в классе и в рамках выполнения домашних заданий.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165.2.4.27. </w:t>
      </w:r>
      <w:r>
        <w:rPr>
          <w:rFonts w:ascii="Times New Roman" w:eastAsia="SchoolBookSanPin" w:hAnsi="Times New Roman"/>
          <w:sz w:val="28"/>
          <w:szCs w:val="28"/>
          <w:lang w:val="ru-RU"/>
        </w:rP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предметные проекты;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метапредметные проекты.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165.2.4.28. </w:t>
      </w:r>
      <w:r>
        <w:rPr>
          <w:rFonts w:ascii="Times New Roman" w:eastAsia="SchoolBookSanPin" w:hAnsi="Times New Roman"/>
          <w:sz w:val="28"/>
          <w:szCs w:val="28"/>
          <w:lang w:val="ru-RU"/>
        </w:rPr>
        <w:t>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165.2.4.29. </w:t>
      </w:r>
      <w:r>
        <w:rPr>
          <w:rFonts w:ascii="Times New Roman" w:eastAsia="SchoolBookSanPin" w:hAnsi="Times New Roman"/>
          <w:sz w:val="28"/>
          <w:szCs w:val="28"/>
          <w:lang w:val="ru-RU"/>
        </w:rPr>
        <w:t>Формы организации ПД обучающихся могут быть следующие: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монопроект (использование содержания одного предмета);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межпредметный проект (использование интегрированного знания и способов учебной деятельности различных предметов);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метапроект (использование областей знания и методов деятельности, выходящих за рамки предметного обучения).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165.2.4.30. </w:t>
      </w:r>
      <w:r>
        <w:rPr>
          <w:rFonts w:ascii="Times New Roman" w:eastAsia="SchoolBookSanPin" w:hAnsi="Times New Roman"/>
          <w:sz w:val="28"/>
          <w:szCs w:val="28"/>
          <w:lang w:val="ru-RU"/>
        </w:rPr>
        <w:t>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Какое средство поможет в решении проблемы... (опишите, объясните)?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Каким должно быть средство для решения проблемы... (опишите, смоделируйте)?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 спроводить средство для решения проблемы (дайте инструкцию)?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 выглядело... (опишите, реконструируйте)?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Как будет выглядеть... (опишите, спрогнозируйте)?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165.2.4.31. </w:t>
      </w:r>
      <w:r>
        <w:rPr>
          <w:rFonts w:ascii="Times New Roman" w:eastAsia="SchoolBookSanPin" w:hAnsi="Times New Roman"/>
          <w:sz w:val="28"/>
          <w:szCs w:val="28"/>
          <w:lang w:val="ru-RU"/>
        </w:rPr>
        <w:t>Основными формами представления итогов ПД являются: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материальный объект, макет, конструкторское изделие;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отчетные материалы по проекту (тексты, мультимедийные продукты).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lastRenderedPageBreak/>
        <w:t>165.2.4.32. </w:t>
      </w:r>
      <w:r>
        <w:rPr>
          <w:rFonts w:ascii="Times New Roman" w:eastAsia="SchoolBookSanPin" w:hAnsi="Times New Roman"/>
          <w:sz w:val="28"/>
          <w:szCs w:val="28"/>
          <w:lang w:val="ru-RU"/>
        </w:rPr>
        <w:t>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165.2.4.33. </w:t>
      </w:r>
      <w:r>
        <w:rPr>
          <w:rFonts w:ascii="Times New Roman" w:eastAsia="SchoolBookSanPin" w:hAnsi="Times New Roman"/>
          <w:sz w:val="28"/>
          <w:szCs w:val="28"/>
          <w:lang w:val="ru-RU"/>
        </w:rP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гуманитарное;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естественнонаучное;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социально-ориентированное;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инженерно-техническое;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художественно-творческое;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спортивно-оздоровительное;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туристско-краеведческое.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165.2.4.34. </w:t>
      </w:r>
      <w:r>
        <w:rPr>
          <w:rFonts w:ascii="Times New Roman" w:eastAsia="SchoolBookSanPin" w:hAnsi="Times New Roman"/>
          <w:sz w:val="28"/>
          <w:szCs w:val="28"/>
          <w:lang w:val="ru-RU"/>
        </w:rPr>
        <w:t>В качестве основных форм организации ПД могут быть использованы: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творческие мастерские;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экспериментальные лаборатории;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конструкторское бюро;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проектные недели;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практикумы.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165.2.4.35. </w:t>
      </w:r>
      <w:r>
        <w:rPr>
          <w:rFonts w:ascii="Times New Roman" w:eastAsia="SchoolBookSanPin" w:hAnsi="Times New Roman"/>
          <w:sz w:val="28"/>
          <w:szCs w:val="28"/>
          <w:lang w:val="ru-RU"/>
        </w:rPr>
        <w:t>Формами представления итогов ПД во внеурочное время являются: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материальный продукт (объект, макет, конструкторское изделие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медийный продукт (плакат, газета, журнал, рекламная продукция, фильм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публичное мероприятие (образовательное событие, социальное мероприятие (акция), театральная постановка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отчетные материалы по проекту (тексты, мультимедийные продукты).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165.2.4.36. </w:t>
      </w:r>
      <w:r>
        <w:rPr>
          <w:rFonts w:ascii="Times New Roman" w:eastAsia="SchoolBookSanPin" w:hAnsi="Times New Roman"/>
          <w:sz w:val="28"/>
          <w:szCs w:val="28"/>
          <w:lang w:val="ru-RU"/>
        </w:rPr>
        <w:t xml:space="preserve">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w:t>
      </w:r>
      <w:r>
        <w:rPr>
          <w:rFonts w:ascii="Times New Roman" w:eastAsia="SchoolBookSanPin" w:hAnsi="Times New Roman"/>
          <w:sz w:val="28"/>
          <w:szCs w:val="28"/>
          <w:lang w:val="ru-RU"/>
        </w:rPr>
        <w:lastRenderedPageBreak/>
        <w:t>устройство, программный продукт, инженерная конструкция и другие) помогает решить заявленную проблему.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165.2.4.37. </w:t>
      </w:r>
      <w:r>
        <w:rPr>
          <w:rFonts w:ascii="Times New Roman" w:eastAsia="SchoolBookSanPin" w:hAnsi="Times New Roman"/>
          <w:sz w:val="28"/>
          <w:szCs w:val="28"/>
          <w:lang w:val="ru-RU"/>
        </w:rP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понимание проблемы, связанных с нею цели и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умение определить оптимальный путь решения проблемы;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умение планировать и работать по плану;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умение реализовать проектный замысел и оформить его в виде реального «продукта»;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умение осуществлять самооценку деятельности и результата, взаимоценку деятельности в группе.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165.2.4.38. </w:t>
      </w:r>
      <w:r>
        <w:rPr>
          <w:rFonts w:ascii="Times New Roman" w:eastAsia="SchoolBookSanPin" w:hAnsi="Times New Roman"/>
          <w:sz w:val="28"/>
          <w:szCs w:val="28"/>
          <w:lang w:val="ru-RU"/>
        </w:rPr>
        <w:t>В процессе публичной презентации результатов проекта оценивается: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качество наглядного представления проекта (использование рисунков, схем, графиков, моделей и других средств наглядной презентации);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качество письменного текста (соответствие плану, оформление работы, грамотность изложения);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w:t>
      </w:r>
      <w:r>
        <w:rPr>
          <w:rFonts w:ascii="Times New Roman" w:eastAsia="SchoolBookSanPin" w:hAnsi="Times New Roman"/>
          <w:sz w:val="28"/>
          <w:szCs w:val="28"/>
          <w:lang w:val="ru-RU"/>
        </w:rPr>
        <w:t>.3. Организационный раздел.</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w:t>
      </w:r>
      <w:r>
        <w:rPr>
          <w:rFonts w:ascii="Times New Roman" w:eastAsia="SchoolBookSanPin" w:hAnsi="Times New Roman"/>
          <w:sz w:val="28"/>
          <w:szCs w:val="28"/>
          <w:lang w:val="ru-RU"/>
        </w:rPr>
        <w:t>.3.1. Формы взаимодействия участников образовательного процесса при создании и реализации программы формирования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w:t>
      </w:r>
      <w:r>
        <w:rPr>
          <w:rFonts w:ascii="Times New Roman" w:eastAsia="SchoolBookSanPin" w:hAnsi="Times New Roman"/>
          <w:sz w:val="28"/>
          <w:szCs w:val="28"/>
          <w:lang w:val="ru-RU"/>
        </w:rPr>
        <w:t>.3.1.1. C целью разработки и реализации программы формирования УУД в образовательной организации может быть создана рабочая группа, реализующая свою деятельность по следующим направлениям: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разработка плана координации деятельности учителей-предметников, </w:t>
      </w:r>
      <w:r>
        <w:rPr>
          <w:rFonts w:ascii="Times New Roman" w:eastAsia="SchoolBookSanPin" w:hAnsi="Times New Roman"/>
          <w:sz w:val="28"/>
          <w:szCs w:val="28"/>
          <w:lang w:val="ru-RU"/>
        </w:rPr>
        <w:lastRenderedPageBreak/>
        <w:t>направленной 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определение способов межпредметной интеграции, обеспечивающей достижение данных результатов (междисциплинарный модуль, интегративные уроки и другое);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определение этапов и форм постепенного усложнения деятельности обучающихся по овладению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общего алгоритма (технологической схемы) урока, имеющего два целевых фокуса (предметный и метапредметный);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основных подходов к конструированию задач на применение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основных подходов к организации учебной деятельности по формированию и развитию ИКТ-компетенций;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комплекса мер по организации системы оценки деятельности образовательной организации по формированию и развитию УУД у обучающихся;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методики и инструментария мониторинга успешности освоения и применения обучающимися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и проведение систематических консультаций с педагогами-предметниками по проблемам, связанным с развитием УУД в образовательном процессе;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и проведение систематических консультаций с учителями-предметниками по проблемам, связанным с развитием УУД в образовательном процессе;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организация и проведение методических семинаров с учителями-предметниками и педагогами-психологами по анализу и способам минимизации рисков развития УУД у обучающихся;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разъяснительной (просветительской работы) с родителями (законными представителями) по проблемам развития УУД у обучающихся;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организация отражения аналитических материалов о результатах работы по формированию УУД у обучающихся на сайте образовательной организации.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w:t>
      </w:r>
      <w:r>
        <w:rPr>
          <w:rFonts w:ascii="Times New Roman" w:eastAsia="SchoolBookSanPin" w:hAnsi="Times New Roman"/>
          <w:sz w:val="28"/>
          <w:szCs w:val="28"/>
          <w:lang w:val="ru-RU"/>
        </w:rPr>
        <w:t>.3.1.2. 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подготовительном этапе команда образовательной организации может провести следующие аналитические работы: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 формирования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результаты обучающихся по линии развития УУД на предыдущем уровне;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обсуждать опыт применения успешных практик, в том числе с использованием информационных ресурсов образовательной организации.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заключительном этапе может проводиться обсуждение хода реализации программы на методических семинарах (возможно, с привлечением внешних консультантов из других образовательных, научных, социальных организаций).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w:t>
      </w:r>
      <w:r>
        <w:rPr>
          <w:rFonts w:ascii="Times New Roman" w:eastAsia="SchoolBookSanPin" w:hAnsi="Times New Roman"/>
          <w:sz w:val="28"/>
          <w:szCs w:val="28"/>
          <w:lang w:val="ru-RU"/>
        </w:rPr>
        <w:t xml:space="preserve">.3.1.3. В целях соотнесения формирования метапредметных результатов с рабочими программами по учебным предметам необходимо, чтобы образовательная </w:t>
      </w:r>
      <w:r>
        <w:rPr>
          <w:rFonts w:ascii="Times New Roman" w:eastAsia="SchoolBookSanPin" w:hAnsi="Times New Roman"/>
          <w:sz w:val="28"/>
          <w:szCs w:val="28"/>
          <w:lang w:val="ru-RU"/>
        </w:rPr>
        <w:lastRenderedPageBreak/>
        <w:t>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УУД, аккумулируя потенциал разных специалистов-предметников.</w:t>
      </w:r>
    </w:p>
    <w:p w:rsidR="007145AB" w:rsidRPr="00766E14" w:rsidRDefault="00F71669">
      <w:pPr>
        <w:pStyle w:val="1"/>
        <w:pBdr>
          <w:bottom w:val="none" w:sz="0" w:space="0" w:color="000000"/>
        </w:pBdr>
        <w:spacing w:before="0" w:line="350" w:lineRule="auto"/>
        <w:ind w:firstLine="708"/>
        <w:jc w:val="both"/>
        <w:rPr>
          <w:rFonts w:eastAsia="SchoolBookSanPin"/>
          <w:szCs w:val="28"/>
          <w:u w:val="single"/>
          <w:lang w:val="ru-RU"/>
        </w:rPr>
      </w:pPr>
      <w:r w:rsidRPr="00766E14">
        <w:rPr>
          <w:szCs w:val="28"/>
          <w:u w:val="single"/>
          <w:lang w:val="ru-RU"/>
        </w:rPr>
        <w:t xml:space="preserve">166. </w:t>
      </w:r>
      <w:r w:rsidR="00766E14">
        <w:rPr>
          <w:rFonts w:eastAsia="SchoolBookSanPin"/>
          <w:szCs w:val="28"/>
          <w:u w:val="single"/>
          <w:lang w:val="ru-RU"/>
        </w:rPr>
        <w:t>Р</w:t>
      </w:r>
      <w:r w:rsidRPr="00766E14">
        <w:rPr>
          <w:rFonts w:eastAsia="SchoolBookSanPin"/>
          <w:szCs w:val="28"/>
          <w:u w:val="single"/>
          <w:lang w:val="ru-RU"/>
        </w:rPr>
        <w:t>абочая программа воспитания.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166.1. Пояснительная записка.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166.1.1. Федеральная рабочая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ООО.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166.1.2. Программа воспитания: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предназначена для планирования и организации системной воспитательной деятельности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предусматривает историческое просвещение, формирование российской культурной и гражданской идентичности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166.1.3. Программа воспитания включает три раздела: целевой, содержательный, организационный.</w:t>
      </w:r>
    </w:p>
    <w:p w:rsidR="007145AB" w:rsidRDefault="00F71669">
      <w:pPr>
        <w:widowControl/>
        <w:spacing w:after="0" w:line="350" w:lineRule="auto"/>
        <w:ind w:firstLine="709"/>
        <w:jc w:val="both"/>
        <w:rPr>
          <w:sz w:val="28"/>
          <w:szCs w:val="28"/>
          <w:lang w:val="ru-RU"/>
        </w:rPr>
      </w:pPr>
      <w:r>
        <w:rPr>
          <w:rFonts w:ascii="Times New Roman" w:eastAsia="SchoolBookSanPin" w:hAnsi="Times New Roman"/>
          <w:sz w:val="28"/>
          <w:szCs w:val="28"/>
          <w:lang w:val="ru-RU"/>
        </w:rPr>
        <w:lastRenderedPageBreak/>
        <w:t>166.1.4. 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r>
        <w:rPr>
          <w:sz w:val="28"/>
          <w:szCs w:val="28"/>
          <w:lang w:val="ru-RU"/>
        </w:rPr>
        <w:t xml:space="preserve">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 Целевой раздел.</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166.2.1. 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7145AB" w:rsidRDefault="00F71669">
      <w:pPr>
        <w:widowControl/>
        <w:spacing w:after="0" w:line="350" w:lineRule="auto"/>
        <w:ind w:firstLine="709"/>
        <w:jc w:val="both"/>
        <w:rPr>
          <w:rFonts w:eastAsia="OfficinaSansBoldITC"/>
          <w:b/>
          <w:sz w:val="28"/>
          <w:szCs w:val="28"/>
          <w:lang w:val="ru-RU"/>
        </w:rPr>
      </w:pPr>
      <w:r>
        <w:rPr>
          <w:rFonts w:ascii="Times New Roman" w:eastAsia="SchoolBookSanPin" w:hAnsi="Times New Roman"/>
          <w:sz w:val="28"/>
          <w:szCs w:val="28"/>
          <w:lang w:val="ru-RU"/>
        </w:rPr>
        <w:t>166.2.2.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r>
        <w:rPr>
          <w:rFonts w:eastAsia="OfficinaSansBoldITC"/>
          <w:b/>
          <w:sz w:val="28"/>
          <w:szCs w:val="28"/>
          <w:lang w:val="ru-RU"/>
        </w:rPr>
        <w:t xml:space="preserve">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166.2.3. Цель и задачи воспитания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166.2.3.1. Ц</w:t>
      </w:r>
      <w:r>
        <w:rPr>
          <w:rFonts w:ascii="Times New Roman" w:eastAsia="SchoolBookSanPin" w:hAnsi="Times New Roman"/>
          <w:bCs/>
          <w:sz w:val="28"/>
          <w:szCs w:val="28"/>
          <w:lang w:val="ru-RU"/>
        </w:rPr>
        <w:t xml:space="preserve">ель воспитания </w:t>
      </w:r>
      <w:r>
        <w:rPr>
          <w:rFonts w:ascii="Times New Roman" w:eastAsia="SchoolBookSanPin" w:hAnsi="Times New Roman"/>
          <w:sz w:val="28"/>
          <w:szCs w:val="28"/>
          <w:lang w:val="ru-RU"/>
        </w:rPr>
        <w:t xml:space="preserve">обучающихся в образовательной организации: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w:t>
      </w:r>
      <w:r>
        <w:rPr>
          <w:rFonts w:ascii="Times New Roman" w:eastAsia="SchoolBookSanPin" w:hAnsi="Times New Roman"/>
          <w:sz w:val="28"/>
          <w:szCs w:val="28"/>
          <w:lang w:val="ru-RU"/>
        </w:rPr>
        <w:lastRenderedPageBreak/>
        <w:t>бережного отношения к культурному наследию и традициям многонационального народа Российской Федерации, природе и окружающей среде.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166.2.3.2. </w:t>
      </w:r>
      <w:r>
        <w:rPr>
          <w:rFonts w:ascii="Times New Roman" w:eastAsia="SchoolBookSanPin" w:hAnsi="Times New Roman"/>
          <w:bCs/>
          <w:sz w:val="28"/>
          <w:szCs w:val="28"/>
          <w:lang w:val="ru-RU"/>
        </w:rPr>
        <w:t xml:space="preserve">Задачи воспитания </w:t>
      </w:r>
      <w:r>
        <w:rPr>
          <w:rFonts w:ascii="Times New Roman" w:eastAsia="SchoolBookSanPin" w:hAnsi="Times New Roman"/>
          <w:sz w:val="28"/>
          <w:szCs w:val="28"/>
          <w:lang w:val="ru-RU"/>
        </w:rPr>
        <w:t>обучающихся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усвоение обучающимися знаний норм, духовно-нравственных ценностей, традиций, которые выработало российское общество (социально значимых знаний);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формирование и развитие личностных отношений к этим нормам, ценностям, традициям (их освоение, принятие);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достижение личностных результатов освоения общеобразовательных программ в соответствии с ФГОС ООО.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166.2.3.3. Личностные результаты освоения обучающимися образовательных программ включают:</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осознание российской гражданской идентичности;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сформированность ценностей самостоятельности и инициативы;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готовность обучающихся к саморазвитию, самостоятельности и личностному самоопределению;</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наличие мотивации к целенаправленной социально значимой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сформированность внутренней позиции личности как особого ценностного отношения к себе, окружающим людям и жизни в целом.</w:t>
      </w:r>
    </w:p>
    <w:p w:rsidR="007145AB" w:rsidRDefault="00F71669">
      <w:pPr>
        <w:widowControl/>
        <w:spacing w:after="0" w:line="350" w:lineRule="auto"/>
        <w:ind w:firstLine="709"/>
        <w:jc w:val="both"/>
        <w:rPr>
          <w:rFonts w:eastAsia="OfficinaSansBoldITC"/>
          <w:b/>
          <w:sz w:val="28"/>
          <w:szCs w:val="28"/>
          <w:lang w:val="ru-RU"/>
        </w:rPr>
      </w:pPr>
      <w:r>
        <w:rPr>
          <w:rFonts w:ascii="Times New Roman" w:eastAsia="SchoolBookSanPin" w:hAnsi="Times New Roman"/>
          <w:sz w:val="28"/>
          <w:szCs w:val="28"/>
          <w:lang w:val="ru-RU"/>
        </w:rPr>
        <w:t>166.2.3.4.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r>
        <w:rPr>
          <w:rFonts w:eastAsia="OfficinaSansBoldITC"/>
          <w:b/>
          <w:sz w:val="28"/>
          <w:szCs w:val="28"/>
          <w:lang w:val="ru-RU"/>
        </w:rPr>
        <w:t xml:space="preserve">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166.2.4. Направления воспитания.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166.2.4.1.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ООО и отражает готовность </w:t>
      </w:r>
      <w:r>
        <w:rPr>
          <w:rFonts w:ascii="Times New Roman" w:eastAsia="SchoolBookSanPin" w:hAnsi="Times New Roman"/>
          <w:sz w:val="28"/>
          <w:szCs w:val="28"/>
          <w:lang w:val="ru-RU"/>
        </w:rPr>
        <w:lastRenderedPageBreak/>
        <w:t xml:space="preserve">обучающихся руководствоваться ценностями и приобретать первоначальный опыт деятельности на их основе, в том числе в части: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гражданского воспитания, способствующего </w:t>
      </w:r>
      <w:r>
        <w:rPr>
          <w:rFonts w:ascii="Times New Roman" w:eastAsia="SchoolBookSanPin" w:hAnsi="Times New Roman"/>
          <w:sz w:val="28"/>
          <w:szCs w:val="28"/>
          <w:lang w:val="ru-RU"/>
        </w:rPr>
        <w:t>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w:t>
      </w:r>
      <w:r>
        <w:rPr>
          <w:rFonts w:ascii="Times New Roman" w:eastAsia="SchoolBookSanPin" w:hAnsi="Times New Roman"/>
          <w:bCs/>
          <w:sz w:val="28"/>
          <w:szCs w:val="28"/>
          <w:lang w:val="ru-RU"/>
        </w:rPr>
        <w:t xml:space="preserve">атриотического воспитания, основанного на </w:t>
      </w:r>
      <w:r>
        <w:rPr>
          <w:rFonts w:ascii="Times New Roman" w:eastAsia="SchoolBookSanPin" w:hAnsi="Times New Roman"/>
          <w:sz w:val="28"/>
          <w:szCs w:val="28"/>
          <w:lang w:val="ru-RU"/>
        </w:rPr>
        <w:t>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w:t>
      </w:r>
      <w:r>
        <w:rPr>
          <w:rFonts w:ascii="Times New Roman" w:eastAsia="SchoolBookSanPin" w:hAnsi="Times New Roman"/>
          <w:bCs/>
          <w:sz w:val="28"/>
          <w:szCs w:val="28"/>
          <w:lang w:val="ru-RU"/>
        </w:rPr>
        <w:t xml:space="preserve">уховно-нравственного воспитания </w:t>
      </w:r>
      <w:r>
        <w:rPr>
          <w:rFonts w:ascii="Times New Roman" w:eastAsia="SchoolBookSanPin" w:hAnsi="Times New Roman"/>
          <w:sz w:val="28"/>
          <w:szCs w:val="28"/>
          <w:lang w:val="ru-RU"/>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w:t>
      </w:r>
      <w:r>
        <w:rPr>
          <w:rFonts w:ascii="Times New Roman" w:eastAsia="SchoolBookSanPin" w:hAnsi="Times New Roman"/>
          <w:bCs/>
          <w:sz w:val="28"/>
          <w:szCs w:val="28"/>
          <w:lang w:val="ru-RU"/>
        </w:rPr>
        <w:t xml:space="preserve">стетического воспитания, способствующего </w:t>
      </w:r>
      <w:r>
        <w:rPr>
          <w:rFonts w:ascii="Times New Roman" w:eastAsia="SchoolBookSanPin" w:hAnsi="Times New Roman"/>
          <w:sz w:val="28"/>
          <w:szCs w:val="28"/>
          <w:lang w:val="ru-RU"/>
        </w:rPr>
        <w:t>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w:t>
      </w:r>
      <w:r>
        <w:rPr>
          <w:rFonts w:ascii="Times New Roman" w:eastAsia="SchoolBookSanPin" w:hAnsi="Times New Roman"/>
          <w:bCs/>
          <w:sz w:val="28"/>
          <w:szCs w:val="28"/>
          <w:lang w:val="ru-RU"/>
        </w:rPr>
        <w:t>изического воспитания</w:t>
      </w:r>
      <w:r>
        <w:rPr>
          <w:rFonts w:ascii="Times New Roman" w:eastAsia="SchoolBookSanPin" w:hAnsi="Times New Roman"/>
          <w:sz w:val="28"/>
          <w:szCs w:val="28"/>
          <w:lang w:val="ru-RU"/>
        </w:rPr>
        <w:t xml:space="preserve">, ориентированного на </w:t>
      </w:r>
      <w:r>
        <w:rPr>
          <w:rFonts w:ascii="Times New Roman" w:eastAsia="SchoolBookSanPin" w:hAnsi="Times New Roman"/>
          <w:bCs/>
          <w:sz w:val="28"/>
          <w:szCs w:val="28"/>
          <w:lang w:val="ru-RU"/>
        </w:rPr>
        <w:t xml:space="preserve">формирование культуры здорового образа жизни и эмоционального благополучия </w:t>
      </w:r>
      <w:r>
        <w:rPr>
          <w:rFonts w:ascii="Times New Roman" w:eastAsia="SchoolBookSanPin" w:hAnsi="Times New Roman"/>
          <w:sz w:val="28"/>
          <w:szCs w:val="28"/>
          <w:lang w:val="ru-RU"/>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w:t>
      </w:r>
      <w:r>
        <w:rPr>
          <w:rFonts w:ascii="Times New Roman" w:eastAsia="SchoolBookSanPin" w:hAnsi="Times New Roman"/>
          <w:bCs/>
          <w:sz w:val="28"/>
          <w:szCs w:val="28"/>
          <w:lang w:val="ru-RU"/>
        </w:rPr>
        <w:t xml:space="preserve">рудового воспитания, основанного на </w:t>
      </w:r>
      <w:r>
        <w:rPr>
          <w:rFonts w:ascii="Times New Roman" w:eastAsia="SchoolBookSanPin" w:hAnsi="Times New Roman"/>
          <w:sz w:val="28"/>
          <w:szCs w:val="28"/>
          <w:lang w:val="ru-RU"/>
        </w:rPr>
        <w:t>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w:t>
      </w:r>
      <w:r>
        <w:rPr>
          <w:rFonts w:ascii="Times New Roman" w:eastAsia="SchoolBookSanPin" w:hAnsi="Times New Roman"/>
          <w:bCs/>
          <w:sz w:val="28"/>
          <w:szCs w:val="28"/>
          <w:lang w:val="ru-RU"/>
        </w:rPr>
        <w:t xml:space="preserve">кологического воспитания, способствующего </w:t>
      </w:r>
      <w:r>
        <w:rPr>
          <w:rFonts w:ascii="Times New Roman" w:eastAsia="SchoolBookSanPin" w:hAnsi="Times New Roman"/>
          <w:sz w:val="28"/>
          <w:szCs w:val="28"/>
          <w:lang w:val="ru-RU"/>
        </w:rPr>
        <w:t xml:space="preserve">формированию экологической культуры, ответственного, бережного отношения к природе, окружающей среде на </w:t>
      </w:r>
      <w:r>
        <w:rPr>
          <w:rFonts w:ascii="Times New Roman" w:eastAsia="SchoolBookSanPin" w:hAnsi="Times New Roman"/>
          <w:sz w:val="28"/>
          <w:szCs w:val="28"/>
          <w:lang w:val="ru-RU"/>
        </w:rPr>
        <w:lastRenderedPageBreak/>
        <w:t>основе российских традиционных духовных ценностей, навыков охраны, защиты, восстановления природы, окружающей среды.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ц</w:t>
      </w:r>
      <w:r>
        <w:rPr>
          <w:rFonts w:ascii="Times New Roman" w:eastAsia="SchoolBookSanPin" w:hAnsi="Times New Roman"/>
          <w:bCs/>
          <w:sz w:val="28"/>
          <w:szCs w:val="28"/>
          <w:lang w:val="ru-RU"/>
        </w:rPr>
        <w:t xml:space="preserve">енности научного познания, ориентированного на </w:t>
      </w:r>
      <w:r>
        <w:rPr>
          <w:rFonts w:ascii="Times New Roman" w:eastAsia="SchoolBookSanPin" w:hAnsi="Times New Roman"/>
          <w:sz w:val="28"/>
          <w:szCs w:val="28"/>
          <w:lang w:val="ru-RU"/>
        </w:rPr>
        <w:t xml:space="preserve">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166.2.5. </w:t>
      </w:r>
      <w:r>
        <w:rPr>
          <w:rFonts w:ascii="Times New Roman" w:eastAsia="OfficinaSansBoldITC" w:hAnsi="Times New Roman"/>
          <w:sz w:val="28"/>
          <w:szCs w:val="28"/>
          <w:lang w:val="ru-RU"/>
        </w:rPr>
        <w:t xml:space="preserve">Целевые ориентиры результатов воспитания.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166.2.5.1. Требования к личностным результатам освоения обучающимися ООП ООО установлены ФГОС ООО.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ООО.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166.2.5.2.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166.2.5.3. </w:t>
      </w:r>
      <w:r>
        <w:rPr>
          <w:rFonts w:ascii="Times New Roman" w:eastAsia="SchoolBookSanPin" w:hAnsi="Times New Roman"/>
          <w:bCs/>
          <w:sz w:val="28"/>
          <w:szCs w:val="28"/>
          <w:lang w:val="ru-RU"/>
        </w:rPr>
        <w:t>Целевые ориентиры результатов воспитания на уровне основного общего образования.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166.2.5.3.1. </w:t>
      </w:r>
      <w:r>
        <w:rPr>
          <w:rFonts w:ascii="Times New Roman" w:eastAsia="SchoolBookSanPin" w:hAnsi="Times New Roman"/>
          <w:bCs/>
          <w:sz w:val="28"/>
          <w:szCs w:val="28"/>
          <w:lang w:val="ru-RU"/>
        </w:rPr>
        <w:t>Гражданское воспитание: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уважение к государственным символам России, праздникам;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выражающий неприятие любой дискриминации граждан, проявлений экстремизма, терроризма, коррупции в обществе;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166.2.5.3.2. Патриотическое воспитание:</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2" w:name="_Hlk126441483"/>
      <w:r>
        <w:rPr>
          <w:rFonts w:ascii="Times New Roman" w:eastAsia="SchoolBookSanPin" w:hAnsi="Times New Roman"/>
          <w:sz w:val="28"/>
          <w:szCs w:val="28"/>
          <w:lang w:val="ru-RU"/>
        </w:rPr>
        <w:t>сознающий свою национальную, этническую принадлежность, любящий свой народ, его традиции, культуру;</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проявляющий интерес к познанию родного языка, истории и культуры своего края, своего народа, других народов России;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принимающий участие в мероприятиях патриотической направленности.</w:t>
      </w:r>
      <w:bookmarkEnd w:id="72"/>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166.2.5.3.3. </w:t>
      </w:r>
      <w:r>
        <w:rPr>
          <w:rFonts w:ascii="Times New Roman" w:eastAsia="SchoolBookSanPin" w:hAnsi="Times New Roman"/>
          <w:bCs/>
          <w:sz w:val="28"/>
          <w:szCs w:val="28"/>
          <w:lang w:val="ru-RU"/>
        </w:rPr>
        <w:t>Духовно-нравственное воспитание:</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3" w:name="_Hlk126441867"/>
      <w:r>
        <w:rPr>
          <w:rFonts w:ascii="Times New Roman" w:eastAsia="SchoolBookSanPin" w:hAnsi="Times New Roman"/>
          <w:sz w:val="28"/>
          <w:szCs w:val="28"/>
          <w:lang w:val="ru-RU"/>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4" w:name="_Hlk126441946"/>
      <w:bookmarkEnd w:id="73"/>
      <w:r>
        <w:rPr>
          <w:rFonts w:ascii="Times New Roman" w:eastAsia="SchoolBookSanPin" w:hAnsi="Times New Roman"/>
          <w:sz w:val="28"/>
          <w:szCs w:val="28"/>
          <w:lang w:val="ru-RU"/>
        </w:rPr>
        <w:t>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5" w:name="_Hlk126442040"/>
      <w:bookmarkEnd w:id="74"/>
      <w:r>
        <w:rPr>
          <w:rFonts w:ascii="Times New Roman" w:eastAsia="SchoolBookSanPin" w:hAnsi="Times New Roman"/>
          <w:sz w:val="28"/>
          <w:szCs w:val="28"/>
          <w:lang w:val="ru-RU"/>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6" w:name="_Hlk126442070"/>
      <w:bookmarkEnd w:id="75"/>
      <w:r>
        <w:rPr>
          <w:rFonts w:ascii="Times New Roman" w:eastAsia="SchoolBookSanPin" w:hAnsi="Times New Roman"/>
          <w:sz w:val="28"/>
          <w:szCs w:val="28"/>
          <w:lang w:val="ru-RU"/>
        </w:rPr>
        <w:t xml:space="preserve">сознающий соотношение свободы и ответственности личности в условиях индивидуального и общественного пространства, значение и ценность </w:t>
      </w:r>
      <w:r>
        <w:rPr>
          <w:rFonts w:ascii="Times New Roman" w:eastAsia="SchoolBookSanPin" w:hAnsi="Times New Roman"/>
          <w:sz w:val="28"/>
          <w:szCs w:val="28"/>
          <w:lang w:val="ru-RU"/>
        </w:rPr>
        <w:lastRenderedPageBreak/>
        <w:t>межнационального, межрелигиозного согласия людей, народов в России, умеющий общаться с людьми разных народов, вероисповеданий;</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7" w:name="_Hlk126442124"/>
      <w:bookmarkEnd w:id="76"/>
      <w:r>
        <w:rPr>
          <w:rFonts w:ascii="Times New Roman" w:eastAsia="SchoolBookSanPin" w:hAnsi="Times New Roman"/>
          <w:sz w:val="28"/>
          <w:szCs w:val="28"/>
          <w:lang w:val="ru-RU"/>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интерес к чтению, к родному языку, русскому языку и литературе как части духовной культуры своего народа, российского общества.</w:t>
      </w:r>
      <w:bookmarkEnd w:id="77"/>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166.2.5.3.4. </w:t>
      </w:r>
      <w:r>
        <w:rPr>
          <w:rFonts w:ascii="Times New Roman" w:eastAsia="SchoolBookSanPin" w:hAnsi="Times New Roman"/>
          <w:bCs/>
          <w:sz w:val="28"/>
          <w:szCs w:val="28"/>
          <w:lang w:val="ru-RU"/>
        </w:rPr>
        <w:t>Эстетическое воспитание:</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8" w:name="_Hlk126442283"/>
      <w:r>
        <w:rPr>
          <w:rFonts w:ascii="Times New Roman" w:eastAsia="SchoolBookSanPin" w:hAnsi="Times New Roman"/>
          <w:sz w:val="28"/>
          <w:szCs w:val="28"/>
          <w:lang w:val="ru-RU"/>
        </w:rPr>
        <w:t xml:space="preserve">выражающий понимание ценности отечественного и мирового искусства, народных традиций и народного творчества в искусстве;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ориентированный на самовыражение в разных видах искусства, в художественном творчестве.</w:t>
      </w:r>
      <w:bookmarkEnd w:id="78"/>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166.2.5.3.5. </w:t>
      </w:r>
      <w:r>
        <w:rPr>
          <w:rFonts w:ascii="Times New Roman" w:eastAsia="SchoolBookSanPin" w:hAnsi="Times New Roman"/>
          <w:bCs/>
          <w:sz w:val="28"/>
          <w:szCs w:val="28"/>
          <w:lang w:val="ru-RU"/>
        </w:rPr>
        <w:t>Физическое воспитание, формирование культуры здоровья и эмоционального благополучия:</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9" w:name="_Hlk126442442"/>
      <w:r>
        <w:rPr>
          <w:rFonts w:ascii="Times New Roman" w:eastAsia="SchoolBookSanPin" w:hAnsi="Times New Roman"/>
          <w:sz w:val="28"/>
          <w:szCs w:val="28"/>
          <w:lang w:val="ru-RU"/>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умеющий осознавать физическое и эмоциональное состояние (своё и других людей), стремящийся управлять собственным эмоциональным состоянием;</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80" w:name="_Hlk126442479"/>
      <w:bookmarkEnd w:id="79"/>
      <w:r>
        <w:rPr>
          <w:rFonts w:ascii="Times New Roman" w:eastAsia="SchoolBookSanPin" w:hAnsi="Times New Roman"/>
          <w:sz w:val="28"/>
          <w:szCs w:val="28"/>
          <w:lang w:val="ru-RU"/>
        </w:rPr>
        <w:lastRenderedPageBreak/>
        <w:t>способный адаптироваться к меняющимся социальным, информационным и природным условиям, стрессовым ситуациям.</w:t>
      </w:r>
      <w:bookmarkEnd w:id="80"/>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166.2.5.3.6. </w:t>
      </w:r>
      <w:r>
        <w:rPr>
          <w:rFonts w:ascii="Times New Roman" w:eastAsia="SchoolBookSanPin" w:hAnsi="Times New Roman"/>
          <w:bCs/>
          <w:sz w:val="28"/>
          <w:szCs w:val="28"/>
          <w:lang w:val="ru-RU"/>
        </w:rPr>
        <w:t>Трудовое воспитание:</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81" w:name="_Hlk126442623"/>
      <w:r>
        <w:rPr>
          <w:rFonts w:ascii="Times New Roman" w:eastAsia="SchoolBookSanPin" w:hAnsi="Times New Roman"/>
          <w:sz w:val="28"/>
          <w:szCs w:val="28"/>
          <w:lang w:val="ru-RU"/>
        </w:rPr>
        <w:t>уважающий труд, результаты своего труда, труда других людей;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интерес к практическому изучению профессий и труда различного рода, в том числе на основе применения предметных знаний;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bookmarkEnd w:id="81"/>
    </w:p>
    <w:p w:rsidR="007145AB" w:rsidRDefault="00F71669">
      <w:pPr>
        <w:widowControl/>
        <w:spacing w:after="0" w:line="350" w:lineRule="auto"/>
        <w:ind w:firstLine="709"/>
        <w:jc w:val="both"/>
        <w:rPr>
          <w:rFonts w:ascii="Times New Roman" w:eastAsia="SchoolBookSanPin" w:hAnsi="Times New Roman"/>
          <w:bCs/>
          <w:sz w:val="28"/>
          <w:szCs w:val="28"/>
          <w:lang w:val="ru-RU"/>
        </w:rPr>
      </w:pPr>
      <w:r>
        <w:rPr>
          <w:rFonts w:ascii="Times New Roman" w:eastAsia="SchoolBookSanPin" w:hAnsi="Times New Roman"/>
          <w:sz w:val="28"/>
          <w:szCs w:val="28"/>
          <w:lang w:val="ru-RU"/>
        </w:rPr>
        <w:t>166.2.5.3.7. </w:t>
      </w:r>
      <w:r>
        <w:rPr>
          <w:rFonts w:ascii="Times New Roman" w:eastAsia="SchoolBookSanPin" w:hAnsi="Times New Roman"/>
          <w:bCs/>
          <w:sz w:val="28"/>
          <w:szCs w:val="28"/>
          <w:lang w:val="ru-RU"/>
        </w:rPr>
        <w:t>Экологическое воспитание:</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82" w:name="_Hlk126442730"/>
      <w:r>
        <w:rPr>
          <w:rFonts w:ascii="Times New Roman" w:eastAsia="SchoolBookSanPin" w:hAnsi="Times New Roman"/>
          <w:sz w:val="28"/>
          <w:szCs w:val="28"/>
          <w:lang w:val="ru-RU"/>
        </w:rPr>
        <w:t>понимающий значение и глобальный характер экологических проблем, путей их решения, значение экологической культуры человека, общества;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сознающий свою ответственность как гражданина и потребителя в условиях взаимосвязи природной, технологической и социальной сред;</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выражающий активное неприятие действий, приносящих вред природе;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участвующий в практической деятельности экологической, природоохранной направленности.</w:t>
      </w:r>
      <w:bookmarkEnd w:id="82"/>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166.2.5.3.8. </w:t>
      </w:r>
      <w:r>
        <w:rPr>
          <w:rFonts w:ascii="Times New Roman" w:eastAsia="SchoolBookSanPin" w:hAnsi="Times New Roman"/>
          <w:bCs/>
          <w:sz w:val="28"/>
          <w:szCs w:val="28"/>
          <w:lang w:val="ru-RU"/>
        </w:rPr>
        <w:t>Ценности научного познания: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83" w:name="_Hlk126443003"/>
      <w:r>
        <w:rPr>
          <w:rFonts w:ascii="Times New Roman" w:eastAsia="SchoolBookSanPin" w:hAnsi="Times New Roman"/>
          <w:sz w:val="28"/>
          <w:szCs w:val="28"/>
          <w:lang w:val="ru-RU"/>
        </w:rPr>
        <w:t>выражающий познавательные интересы в разных предметных областях с учётом индивидуальных интересов, способностей, достижений;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ориентированный в деятельности на научные знания о природе и обществе, взаимосвязях человека с природной и социальной средой;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bookmarkEnd w:id="83"/>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 Содержательный раздел.</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166.3.1. Уклад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166.3.1.1. В данном разделе раскрываются основные особенности уклада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166.3.1.2. 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её репутацию в окружающем образовательном пространстве, социуме.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166.3.1.3. Ниже приведён перечень ряда основных и дополнительных характеристик, значимых для описания уклада, особенностей условий воспитания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166.3.1.4. Основные характеристики (целесообразно учитывать в описании):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вехи истории образовательной организации, выдающиеся события, деятели в её истории;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цель образовательной организации в самосознании её педагогического коллектива;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наиболее значимые традиционные дела, события, мероприятия в образовательной организации, составляющие основу воспитательной системы;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традиции и ритуалы, символика, особые нормы этикета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социальные партнёры образовательной организации, их роль, возможности в развитии, совершенствовании условий воспитания, воспитательной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включённые в систему воспитательной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реализуемые инновационные, перспективные воспитательные практики, определяющие «уникальность» образовательной организации; результаты их реализации, трансляции в системе образования;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166.3.1.5. Дополнительные характеристики (могут учитываться в описании):</w:t>
      </w:r>
    </w:p>
    <w:p w:rsidR="007145AB" w:rsidRDefault="00F71669">
      <w:pPr>
        <w:widowControl/>
        <w:tabs>
          <w:tab w:val="left" w:pos="940"/>
        </w:tabs>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особенности местоположения и социокультурного окружения образовательной организации, историко-культурная, этнокультурная, конфессиональная специфика населения местности, включённость в историко-культурный контекст территории;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контингент обучающихся, их семей, его социально-культурные, этнокультурные, конфессиональные и иные особенности, состав (стабильный или нет), наличие и состав обучающихся с особыми образовательными потребностями, обучающихся с ОВЗ, находящихся в трудной жизненной ситуации и другое;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организационно-правовая форма образовательной организации, наличие разных уровней общего образования, направленность образовательных программ, в том числе наличие образовательных программ с углублённым изучением учебных предметов;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другое);</w:t>
      </w:r>
    </w:p>
    <w:p w:rsidR="007145AB" w:rsidRDefault="00F71669">
      <w:pPr>
        <w:widowControl/>
        <w:spacing w:after="0" w:line="350" w:lineRule="auto"/>
        <w:ind w:firstLine="709"/>
        <w:jc w:val="both"/>
        <w:rPr>
          <w:sz w:val="28"/>
          <w:szCs w:val="28"/>
          <w:lang w:val="ru-RU"/>
        </w:rPr>
      </w:pPr>
      <w:r>
        <w:rPr>
          <w:rFonts w:ascii="Times New Roman" w:eastAsia="SchoolBookSanPin" w:hAnsi="Times New Roman"/>
          <w:sz w:val="28"/>
          <w:szCs w:val="28"/>
          <w:lang w:val="ru-RU"/>
        </w:rPr>
        <w:lastRenderedPageBreak/>
        <w:t>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включённых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образовательной организации.</w:t>
      </w:r>
      <w:r>
        <w:rPr>
          <w:sz w:val="28"/>
          <w:szCs w:val="28"/>
          <w:lang w:val="ru-RU"/>
        </w:rPr>
        <w:t xml:space="preserve">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 Виды, формы и содержание воспитательной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166.3.2.1. Виды, формы и содержание воспитательной деятельности в этом разделе планируются, представляются по модулям.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 модуле описываются виды, формы и содержание воспитательной работы в учебном году в рамках определённого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другое).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166.3.2.2. 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другое). Раздел можно дополнить описанием дополнительных (вариативных) модулей, если такая деятельность реализуется в общеобразовательной организации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 а также описанием иных модулей, разработанных образовательной организацией.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166.3.2.3. Последовательность описания модулей является ориентировочной, в рабочей программе воспитания образовательной организации их можно 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166.3.2.4. Модуль «</w:t>
      </w:r>
      <w:r>
        <w:rPr>
          <w:rFonts w:ascii="Times New Roman" w:eastAsia="SchoolBookSanPin" w:hAnsi="Times New Roman"/>
          <w:bCs/>
          <w:sz w:val="28"/>
          <w:szCs w:val="28"/>
          <w:lang w:val="ru-RU"/>
        </w:rPr>
        <w:t>Урочная деятельность».</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Реализация воспитательного потенциала уроков (урочной деятельности, аудиторных занятий в рамках максимально допустимой учебной нагрузки) может </w:t>
      </w:r>
      <w:r>
        <w:rPr>
          <w:rFonts w:ascii="Times New Roman" w:eastAsia="SchoolBookSanPin" w:hAnsi="Times New Roman"/>
          <w:sz w:val="28"/>
          <w:szCs w:val="28"/>
          <w:lang w:val="ru-RU"/>
        </w:rPr>
        <w:lastRenderedPageBreak/>
        <w:t>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7145AB" w:rsidRDefault="00F71669">
      <w:pPr>
        <w:pStyle w:val="af5"/>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 xml:space="preserve">организацию </w:t>
      </w:r>
      <w:r>
        <w:rPr>
          <w:rFonts w:ascii="Times New Roman" w:hAnsi="Times New Roman"/>
          <w:sz w:val="28"/>
          <w:szCs w:val="28"/>
          <w:lang w:val="ru-RU"/>
        </w:rPr>
        <w:t>наставничества</w:t>
      </w:r>
      <w:r>
        <w:rPr>
          <w:rFonts w:ascii="Times New Roman" w:eastAsia="SchoolBookSanPin" w:hAnsi="Times New Roman"/>
          <w:sz w:val="28"/>
          <w:szCs w:val="28"/>
          <w:lang w:val="ru-RU"/>
        </w:rPr>
        <w:t xml:space="preserve">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166.3.2.5. Модуль «</w:t>
      </w:r>
      <w:r>
        <w:rPr>
          <w:rFonts w:ascii="Times New Roman" w:eastAsia="SchoolBookSanPin" w:hAnsi="Times New Roman"/>
          <w:bCs/>
          <w:sz w:val="28"/>
          <w:szCs w:val="28"/>
          <w:lang w:val="ru-RU"/>
        </w:rPr>
        <w:t>Внеурочная деятельность».</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патриотической, гражданско-патриотической, военно-патриотической, краеведческой, историко-культурной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познавательной, научной, исследовательской, просветительской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экологической, природоохранной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в области искусств, художественного творчества разных видов и жанров;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туристско-краеведческой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оздоровительной и спортивной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166.3.2.6. Модуль «</w:t>
      </w:r>
      <w:r>
        <w:rPr>
          <w:rFonts w:ascii="Times New Roman" w:eastAsia="SchoolBookSanPin" w:hAnsi="Times New Roman"/>
          <w:bCs/>
          <w:sz w:val="28"/>
          <w:szCs w:val="28"/>
          <w:lang w:val="ru-RU"/>
        </w:rPr>
        <w:t>Классное руководство».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планирование и проведение классных часов целевой воспитательной тематической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выработку совместно с обучающимися правил поведения класса, участие в выработке таких правил поведения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(законными представителями), учителями, а также (при необходимости) с педагогом-психологом;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(законными представителями), с другими обучающимися класса;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регулярные консультации с учителями-предметниками, направленные на формирование единства требований по вопросам воспитания и обучения, </w:t>
      </w:r>
      <w:r>
        <w:rPr>
          <w:rFonts w:ascii="Times New Roman" w:eastAsia="SchoolBookSanPin" w:hAnsi="Times New Roman"/>
          <w:sz w:val="28"/>
          <w:szCs w:val="28"/>
          <w:lang w:val="ru-RU"/>
        </w:rPr>
        <w:lastRenderedPageBreak/>
        <w:t>предупреждение и (или) разрешение конфликтов между учителями и обучающимися;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(законными представителями) и иным членам семьи в отношениях с учителями, администрацией;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в классе праздников, конкурсов, соревнований и других мероприятий.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166.3.2.7. Модуль «</w:t>
      </w:r>
      <w:r>
        <w:rPr>
          <w:rFonts w:ascii="Times New Roman" w:eastAsia="SchoolBookSanPin" w:hAnsi="Times New Roman"/>
          <w:bCs/>
          <w:sz w:val="28"/>
          <w:szCs w:val="28"/>
          <w:lang w:val="ru-RU"/>
        </w:rPr>
        <w:t>Основные школьные дела».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основных школьных дел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участие во всероссийских акциях, посвящённых значимым событиям в России, мире;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партнёров, комплексы дел благотворительной, экологической, патриотической, трудовой и другой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166.3.2.8. Модуль «</w:t>
      </w:r>
      <w:r>
        <w:rPr>
          <w:rFonts w:ascii="Times New Roman" w:eastAsia="SchoolBookSanPin" w:hAnsi="Times New Roman"/>
          <w:bCs/>
          <w:sz w:val="28"/>
          <w:szCs w:val="28"/>
          <w:lang w:val="ru-RU"/>
        </w:rPr>
        <w:t>Внешкольные мероприятия».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внешкольных мероприятий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общие внешкольные мероприятия, в том числе организуемые совместно с социальными партнёрами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литературные, исторические, экологические и другие походы, экскурсии, экспедиции, слёты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166.3.2.9. Модуль «</w:t>
      </w:r>
      <w:r>
        <w:rPr>
          <w:rFonts w:ascii="Times New Roman" w:eastAsia="SchoolBookSanPin" w:hAnsi="Times New Roman"/>
          <w:bCs/>
          <w:sz w:val="28"/>
          <w:szCs w:val="28"/>
          <w:lang w:val="ru-RU"/>
        </w:rPr>
        <w:t>Организация предметно-пространственной среды».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и проведение церемоний поднятия (спуска) государственного флага Российской Федерации;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7145AB" w:rsidRDefault="00F71669">
      <w:pPr>
        <w:widowControl/>
        <w:tabs>
          <w:tab w:val="left" w:pos="1800"/>
        </w:tabs>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и популяризация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подготовка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разработка, оформление, поддержание и использование игровых пространств, спортивных и игровых площадок, зон активного и тихого отдыха;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Предметно-пространственная среда строится как максимально доступная для обучающихся с особыми образовательными потребностями.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166.3.2.10. Модуль «</w:t>
      </w:r>
      <w:r>
        <w:rPr>
          <w:rFonts w:ascii="Times New Roman" w:eastAsia="SchoolBookSanPin" w:hAnsi="Times New Roman"/>
          <w:bCs/>
          <w:sz w:val="28"/>
          <w:szCs w:val="28"/>
          <w:lang w:val="ru-RU"/>
        </w:rPr>
        <w:t>Взаимодействие с родителями (законными представителями)».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взаимодействия с родителями (законными представителями) обучающихся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родительские дни, в которые родители (законные представители) могут посещать уроки и внеурочные занятия;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работу семейных клубов, родительских гостиных, предоставляющих родителям (законным представителям), педагогам и обучающимся площадку для совместного досуга и общения, с обсуждением актуальных вопросов воспитания;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тематических собраний (в том числе по инициативе родителей (законным представителям), на которых родители (законным представителям)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родительские форумы на официальном сайте образовательной организации в информационно-коммуникационной сети «Интернет», интернет-сообщества, группы с участием педагогов, на которых обсуждаются интересующие родителей (законным представителям) вопросы, согласуется совместная деятельность;</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участие родителей (законным представителям)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привлечение родителей (законных представителей) к подготовке и проведению классных и общешкольных мероприятий;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166.3.2.11. Модуль «</w:t>
      </w:r>
      <w:r>
        <w:rPr>
          <w:rFonts w:ascii="Times New Roman" w:eastAsia="SchoolBookSanPin" w:hAnsi="Times New Roman"/>
          <w:bCs/>
          <w:sz w:val="28"/>
          <w:szCs w:val="28"/>
          <w:lang w:val="ru-RU"/>
        </w:rPr>
        <w:t>Самоуправление».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ученического самоуправления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организацию и деятельность органов ученического самоуправления (совет обучающихся или других), избранных обучающимися;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представление органами ученического самоуправления интересов обучающихся в процессе управления образовательной организацией;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защиту органами ученического самоуправления законных интересов и прав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166.3.2.12. Модуль «</w:t>
      </w:r>
      <w:r>
        <w:rPr>
          <w:rFonts w:ascii="Times New Roman" w:eastAsia="SchoolBookSanPin" w:hAnsi="Times New Roman"/>
          <w:bCs/>
          <w:sz w:val="28"/>
          <w:szCs w:val="28"/>
          <w:lang w:val="ru-RU"/>
        </w:rPr>
        <w:t>Профилактика и безопасность».</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организацию деятельности педагогического коллектива по созданию в общеобразовательной организации эффективной профилактической среды с целью обеспечения безопасности жизнедеятельности как условия успешной воспитательной деятельности</w:t>
      </w:r>
      <w:r>
        <w:rPr>
          <w:rFonts w:ascii="Times New Roman" w:eastAsia="SchoolBookSanPin" w:hAnsi="Times New Roman"/>
          <w:sz w:val="28"/>
          <w:szCs w:val="28"/>
          <w:lang w:val="ru-RU"/>
        </w:rPr>
        <w:t>;</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w:t>
      </w:r>
      <w:r>
        <w:rPr>
          <w:rFonts w:ascii="Times New Roman" w:eastAsia="SchoolBookSanPin" w:hAnsi="Times New Roman"/>
          <w:sz w:val="28"/>
          <w:szCs w:val="28"/>
          <w:lang w:val="ru-RU"/>
        </w:rPr>
        <w:lastRenderedPageBreak/>
        <w:t>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ограниченными возможностями здоровья (далее – ОВЗ) и другие).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166.3.2.13. Модуль «</w:t>
      </w:r>
      <w:r>
        <w:rPr>
          <w:rFonts w:ascii="Times New Roman" w:eastAsia="SchoolBookSanPin" w:hAnsi="Times New Roman"/>
          <w:bCs/>
          <w:sz w:val="28"/>
          <w:szCs w:val="28"/>
          <w:lang w:val="ru-RU"/>
        </w:rPr>
        <w:t>Социальное партнёрство».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социального партнёрства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на базе организаций-партнёров отдельных уроков, занятий, внешкольных мероприятий, акций воспитательной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166.3.2.14. Модуль «</w:t>
      </w:r>
      <w:r>
        <w:rPr>
          <w:rFonts w:ascii="Times New Roman" w:eastAsia="SchoolBookSanPin" w:hAnsi="Times New Roman"/>
          <w:bCs/>
          <w:sz w:val="28"/>
          <w:szCs w:val="28"/>
          <w:lang w:val="ru-RU"/>
        </w:rPr>
        <w:t>Профориентация».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профориентационной работы образовательной организации может предусматривать (указываются конкретные позиции, имеющиеся в общеобразовательной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экскурсии на предприятия, в организации, дающие начальные представления о существующих профессиях и условиях работы;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организацию на базе детского лагеря при образовательной организации профориентационных смен с участием экспертов в области профориентации, где </w:t>
      </w:r>
      <w:r>
        <w:rPr>
          <w:rFonts w:ascii="Times New Roman" w:eastAsia="SchoolBookSanPin" w:hAnsi="Times New Roman"/>
          <w:sz w:val="28"/>
          <w:szCs w:val="28"/>
          <w:lang w:val="ru-RU"/>
        </w:rPr>
        <w:lastRenderedPageBreak/>
        <w:t>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участие в работе всероссийских профориентационных проектов;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7145AB" w:rsidRDefault="00F71669">
      <w:pPr>
        <w:widowControl/>
        <w:spacing w:after="0" w:line="350" w:lineRule="auto"/>
        <w:ind w:firstLine="709"/>
        <w:jc w:val="both"/>
        <w:rPr>
          <w:sz w:val="28"/>
          <w:szCs w:val="28"/>
          <w:lang w:val="ru-RU"/>
        </w:rPr>
      </w:pPr>
      <w:r>
        <w:rPr>
          <w:rFonts w:ascii="Times New Roman" w:eastAsia="SchoolBookSanPin" w:hAnsi="Times New Roman"/>
          <w:sz w:val="28"/>
          <w:szCs w:val="28"/>
          <w:lang w:val="ru-RU"/>
        </w:rPr>
        <w:t>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r>
        <w:rPr>
          <w:sz w:val="28"/>
          <w:szCs w:val="28"/>
          <w:lang w:val="ru-RU"/>
        </w:rPr>
        <w:t xml:space="preserve"> </w:t>
      </w:r>
    </w:p>
    <w:p w:rsidR="007145AB" w:rsidRPr="00244E11" w:rsidRDefault="00F71669">
      <w:pPr>
        <w:widowControl/>
        <w:spacing w:after="0" w:line="350" w:lineRule="auto"/>
        <w:ind w:firstLine="709"/>
        <w:jc w:val="both"/>
        <w:rPr>
          <w:rFonts w:ascii="Times New Roman" w:eastAsia="SchoolBookSanPin" w:hAnsi="Times New Roman"/>
          <w:sz w:val="28"/>
          <w:szCs w:val="28"/>
          <w:lang w:val="ru-RU"/>
        </w:rPr>
      </w:pPr>
      <w:r w:rsidRPr="00244E11">
        <w:rPr>
          <w:rFonts w:ascii="Times New Roman" w:eastAsia="SchoolBookSanPin" w:hAnsi="Times New Roman"/>
          <w:sz w:val="28"/>
          <w:szCs w:val="28"/>
          <w:lang w:val="ru-RU"/>
        </w:rPr>
        <w:t>166.4. Организационный раздел.</w:t>
      </w:r>
    </w:p>
    <w:p w:rsidR="007145AB" w:rsidRDefault="00F71669">
      <w:pPr>
        <w:pStyle w:val="7"/>
        <w:widowControl/>
        <w:spacing w:before="0" w:after="0" w:line="350" w:lineRule="auto"/>
        <w:ind w:firstLine="709"/>
        <w:rPr>
          <w:rFonts w:eastAsia="OfficinaSansBoldITC"/>
          <w:b w:val="0"/>
          <w:sz w:val="28"/>
          <w:szCs w:val="28"/>
          <w:lang w:val="ru-RU"/>
        </w:rPr>
      </w:pPr>
      <w:r>
        <w:rPr>
          <w:rFonts w:eastAsia="SchoolBookSanPin"/>
          <w:b w:val="0"/>
          <w:sz w:val="28"/>
          <w:szCs w:val="28"/>
          <w:lang w:val="ru-RU"/>
        </w:rPr>
        <w:t>166</w:t>
      </w:r>
      <w:r>
        <w:rPr>
          <w:rFonts w:eastAsia="OfficinaSansBoldITC"/>
          <w:b w:val="0"/>
          <w:sz w:val="28"/>
          <w:szCs w:val="28"/>
          <w:lang w:val="ru-RU"/>
        </w:rPr>
        <w:t>.4.1. Кадровое обеспечение.</w:t>
      </w:r>
    </w:p>
    <w:p w:rsidR="007145AB" w:rsidRDefault="00F71669">
      <w:pPr>
        <w:pStyle w:val="af5"/>
        <w:widowControl/>
        <w:spacing w:after="0" w:line="350" w:lineRule="auto"/>
        <w:ind w:firstLine="709"/>
        <w:jc w:val="both"/>
        <w:rPr>
          <w:rFonts w:ascii="Times New Roman" w:hAnsi="Times New Roman"/>
          <w:sz w:val="28"/>
          <w:szCs w:val="28"/>
          <w:lang w:val="ru-RU"/>
        </w:rPr>
      </w:pPr>
      <w:r>
        <w:rPr>
          <w:rFonts w:ascii="Times New Roman" w:eastAsia="SchoolBookSanPin" w:hAnsi="Times New Roman"/>
          <w:sz w:val="28"/>
          <w:szCs w:val="28"/>
          <w:lang w:val="ru-RU"/>
        </w:rPr>
        <w:t>В данном разделе могут быть представлены решения в образовательной организации, в соответствии с ФГОС общего образования всех уровней,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других).</w:t>
      </w:r>
      <w:r>
        <w:rPr>
          <w:rFonts w:ascii="Times New Roman" w:hAnsi="Times New Roman"/>
          <w:sz w:val="28"/>
          <w:szCs w:val="28"/>
          <w:lang w:val="ru-RU"/>
        </w:rPr>
        <w:t xml:space="preserve"> </w:t>
      </w:r>
    </w:p>
    <w:p w:rsidR="007145AB" w:rsidRDefault="00F71669">
      <w:pPr>
        <w:pStyle w:val="7"/>
        <w:widowControl/>
        <w:spacing w:before="0" w:after="0" w:line="350" w:lineRule="auto"/>
        <w:ind w:firstLine="709"/>
        <w:jc w:val="both"/>
        <w:rPr>
          <w:rFonts w:eastAsia="OfficinaSansBoldITC"/>
          <w:b w:val="0"/>
          <w:sz w:val="28"/>
          <w:szCs w:val="28"/>
          <w:lang w:val="ru-RU"/>
        </w:rPr>
      </w:pPr>
      <w:r>
        <w:rPr>
          <w:rFonts w:eastAsia="SchoolBookSanPin"/>
          <w:b w:val="0"/>
          <w:sz w:val="28"/>
          <w:szCs w:val="28"/>
          <w:lang w:val="ru-RU"/>
        </w:rPr>
        <w:t>166</w:t>
      </w:r>
      <w:r>
        <w:rPr>
          <w:rFonts w:eastAsia="OfficinaSansBoldITC"/>
          <w:b w:val="0"/>
          <w:sz w:val="28"/>
          <w:szCs w:val="28"/>
          <w:lang w:val="ru-RU"/>
        </w:rPr>
        <w:t>.4.2. Нормативно-методическое обеспечение.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 данном разделе могут быть представлены решения на уровне образовательной организации по принятию, внесению изменений в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w:t>
      </w:r>
      <w:r>
        <w:rPr>
          <w:rFonts w:ascii="Times New Roman" w:eastAsia="SchoolBookSanPin" w:hAnsi="Times New Roman"/>
          <w:sz w:val="28"/>
          <w:szCs w:val="28"/>
          <w:lang w:val="ru-RU"/>
        </w:rPr>
        <w:lastRenderedPageBreak/>
        <w:t>процесса, сотрудничеству с социальными партнёрами, нормативному, методическому обеспечению воспитательной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Представляются ссылки на локальные нормативные акты, в которые вносятся изменения в связи с утверждением рабочей программы воспитания.</w:t>
      </w:r>
    </w:p>
    <w:p w:rsidR="007145AB" w:rsidRDefault="00F71669">
      <w:pPr>
        <w:pStyle w:val="7"/>
        <w:widowControl/>
        <w:spacing w:before="0" w:after="0" w:line="350" w:lineRule="auto"/>
        <w:ind w:firstLine="709"/>
        <w:jc w:val="both"/>
        <w:rPr>
          <w:rFonts w:eastAsia="OfficinaSansBoldITC"/>
          <w:b w:val="0"/>
          <w:sz w:val="28"/>
          <w:szCs w:val="28"/>
          <w:lang w:val="ru-RU"/>
        </w:rPr>
      </w:pPr>
      <w:r>
        <w:rPr>
          <w:rFonts w:eastAsia="OfficinaSansBoldITC"/>
          <w:b w:val="0"/>
          <w:sz w:val="28"/>
          <w:szCs w:val="28"/>
          <w:lang w:val="ru-RU"/>
        </w:rPr>
        <w:t>166.4.3. Требования к условиям работы с обучающимися с особыми образовательными потребностями.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166.4.3.1. Данный раздел наполняется конкретными материалами с учётом наличия обучающихся с особыми образовательными потребностями. Требования 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166.4.3.2. 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одарённых, с отклоняющимся поведением, – создаются особые условия (описываются эти условия).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166.4.3.3. Особыми задачами воспитания обучающихся с особыми образовательными потребностями являются: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доброжелательного отношения к обучающимся и их семьям со стороны всех участников образовательных отношений;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построение воспитательной деятельности с учётом индивидуальных особенностей и возможностей каждого обучающегося;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166.4.3.4. При организации воспитания обучающихся с особыми образовательными потребностями необходимо ориентироваться на: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формирование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оптимальных условий совместного воспитания и обучения обучающихся с особыми образовательными потребностями и других обучающихся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личностно-ориентированный подход в организации всех видов деятельности обучающихся с особыми образовательными потребностями.</w:t>
      </w:r>
    </w:p>
    <w:p w:rsidR="007145AB" w:rsidRDefault="00F71669">
      <w:pPr>
        <w:pStyle w:val="7"/>
        <w:widowControl/>
        <w:spacing w:before="0" w:after="0" w:line="350" w:lineRule="auto"/>
        <w:ind w:firstLine="709"/>
        <w:jc w:val="both"/>
        <w:rPr>
          <w:rFonts w:eastAsia="OfficinaSansBoldITC"/>
          <w:b w:val="0"/>
          <w:sz w:val="28"/>
          <w:szCs w:val="28"/>
          <w:lang w:val="ru-RU"/>
        </w:rPr>
      </w:pPr>
      <w:r>
        <w:rPr>
          <w:rFonts w:eastAsia="OfficinaSansBoldITC"/>
          <w:b w:val="0"/>
          <w:sz w:val="28"/>
          <w:szCs w:val="28"/>
          <w:lang w:val="ru-RU"/>
        </w:rPr>
        <w:t>166.4.4. Система поощрения социальной успешности и проявлений активной жизненной позиции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166.4.4.1. 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166.4.4.2. Система проявлений активной жизненной позиции и поощрения социальной успешности обучающихся строится на принципах:</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соответствия процедур награждения укладу общеобразовательной организации, качеству воспитывающей среды, символике общеобразовательной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регулирования частоты награждений (недопущение избыточности в поощрениях, чрезмерно больших групп поощряемых и другое);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сочетания индивидуального и коллективного поощрения (использование индивидуальных и коллективных наград даёт возможность стимулировать </w:t>
      </w:r>
      <w:r>
        <w:rPr>
          <w:rFonts w:ascii="Times New Roman" w:eastAsia="SchoolBookSanPin" w:hAnsi="Times New Roman"/>
          <w:sz w:val="28"/>
          <w:szCs w:val="28"/>
          <w:lang w:val="ru-RU"/>
        </w:rPr>
        <w:lastRenderedPageBreak/>
        <w:t>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дифференцированности поощрений (наличие уровней и типов наград позволяет продлить стимулирующее действие системы поощрения).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166.4.4.3. 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166.4.4.4. 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фиксирующих достижения обучающегося.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Портфолио может включать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166.4.4.5. 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166.4.4.6. 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Благотворительность предусматривает публичную презентацию благотворителей и их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166.4.4.7. 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целям, задачам, традициям воспитания, согласовываться с представителями </w:t>
      </w:r>
      <w:r>
        <w:rPr>
          <w:rFonts w:ascii="Times New Roman" w:eastAsia="SchoolBookSanPin" w:hAnsi="Times New Roman"/>
          <w:color w:val="000000"/>
          <w:sz w:val="28"/>
          <w:szCs w:val="28"/>
          <w:lang w:val="ru-RU"/>
        </w:rPr>
        <w:t xml:space="preserve">родительского </w:t>
      </w:r>
      <w:r>
        <w:rPr>
          <w:rFonts w:ascii="Times New Roman" w:eastAsia="SchoolBookSanPin" w:hAnsi="Times New Roman"/>
          <w:sz w:val="28"/>
          <w:szCs w:val="28"/>
          <w:lang w:val="ru-RU"/>
        </w:rPr>
        <w:t>сообщества во избежание деструктивного воздействия на взаимоотношения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166.4.5. </w:t>
      </w:r>
      <w:r>
        <w:rPr>
          <w:rFonts w:ascii="Times New Roman" w:eastAsia="SchoolBookSanPin" w:hAnsi="Times New Roman"/>
          <w:sz w:val="28"/>
          <w:szCs w:val="28"/>
          <w:lang w:val="ru-RU"/>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основного общего образования, установленными ФГОС ООО.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Планирование анализа воспитательного процесса включается в календарный план воспитательной работы.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166.4.6. Основные принципы самоанализа воспитательной работы: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взаимное уважение всех участников образовательных отношений;</w:t>
      </w:r>
    </w:p>
    <w:p w:rsidR="007145AB" w:rsidRDefault="00F71669">
      <w:pPr>
        <w:widowControl/>
        <w:tabs>
          <w:tab w:val="left" w:pos="2200"/>
          <w:tab w:val="left" w:pos="3740"/>
          <w:tab w:val="left" w:pos="4820"/>
        </w:tabs>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166.4.7. 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образовательной организации, контингента обучающихся и другого).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166.4.7.1. Результаты воспитания, социализации и саморазвития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Критерием, на основе которого осуществляется данный анализ, является динамика личностного развития обучающихся в каждом классе.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166.4.7.1.2. Основным способом получения информации о результатах воспитания, социализации и саморазвития обучающихся является педагогическое наблюдение.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166.4.7.1.3. Внимание педагогических работников сосредоточивается на решение вопросов: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проблемы, затруднения в личностном развитии обучающихся удалось решить за прошедший учебный год;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проблемы, затруднения решить не удалось и почему;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новые проблемы, трудности, над которыми предстоит работать педагогическому коллективу.</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166.4.7.2. Состояние совместной деятельности обучающихся и взрослых.</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166.4.7.2.1. 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166.4.7.2.2. 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166.4.7.2.3.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166.4.7.2.4. Результаты обсуждаются на заседании методических объединений классных руководителей или педагогическом совете.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166.4.7.2.5. Внимание сосредотачивается на вопросах, связанных с качеством проделанной работы: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реализации воспитательного потенциала урочной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организуемой внеурочной деятельности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деятельности классных руководителей и их классов;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проводимых общешкольных основных дел, мероприятий;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внешкольных мероприятий;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создания и поддержки предметно-пространственной среды;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взаимодействия с родительским сообществом;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деятельности ученического самоуправления;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деятельности по профилактике и безопасности;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реализации потенциала социального партнёрства;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деятельности по профориентации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 другие по дополнительным модулям.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166.4.7.2.6. Итогом самоанализа является перечень выявленных проблем, над решением которых предстоит работать педагогическому коллективу.</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166.4.7.2.7. 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rsidR="007145AB" w:rsidRDefault="007145AB">
      <w:pPr>
        <w:spacing w:after="0" w:line="350" w:lineRule="auto"/>
        <w:rPr>
          <w:rFonts w:ascii="Times New Roman" w:hAnsi="Times New Roman"/>
          <w:b/>
          <w:sz w:val="28"/>
          <w:szCs w:val="28"/>
          <w:lang w:val="ru-RU"/>
        </w:rPr>
      </w:pPr>
    </w:p>
    <w:p w:rsidR="007145AB" w:rsidRPr="00244E11" w:rsidRDefault="00F71669">
      <w:pPr>
        <w:spacing w:after="0" w:line="350" w:lineRule="auto"/>
        <w:jc w:val="center"/>
        <w:rPr>
          <w:rFonts w:ascii="Times New Roman" w:hAnsi="Times New Roman"/>
          <w:b/>
          <w:sz w:val="28"/>
          <w:szCs w:val="28"/>
          <w:u w:val="single"/>
          <w:lang w:val="ru-RU"/>
        </w:rPr>
      </w:pPr>
      <w:r w:rsidRPr="00244E11">
        <w:rPr>
          <w:rFonts w:ascii="Times New Roman" w:hAnsi="Times New Roman"/>
          <w:b/>
          <w:sz w:val="28"/>
          <w:szCs w:val="28"/>
          <w:u w:val="single"/>
        </w:rPr>
        <w:t>IV</w:t>
      </w:r>
      <w:r w:rsidRPr="00244E11">
        <w:rPr>
          <w:rFonts w:ascii="Times New Roman" w:hAnsi="Times New Roman"/>
          <w:b/>
          <w:sz w:val="28"/>
          <w:szCs w:val="28"/>
          <w:u w:val="single"/>
          <w:lang w:val="ru-RU"/>
        </w:rPr>
        <w:t>. Организационный раздел</w:t>
      </w:r>
    </w:p>
    <w:p w:rsidR="007145AB" w:rsidRDefault="007145AB">
      <w:pPr>
        <w:spacing w:after="0" w:line="350" w:lineRule="auto"/>
        <w:jc w:val="center"/>
        <w:rPr>
          <w:rFonts w:ascii="Times New Roman" w:hAnsi="Times New Roman"/>
          <w:b/>
          <w:sz w:val="28"/>
          <w:szCs w:val="28"/>
          <w:lang w:val="ru-RU"/>
        </w:rPr>
      </w:pPr>
    </w:p>
    <w:p w:rsidR="007145AB" w:rsidRDefault="00F71669">
      <w:pPr>
        <w:keepNext/>
        <w:keepLines/>
        <w:spacing w:after="0" w:line="350" w:lineRule="auto"/>
        <w:ind w:firstLine="708"/>
        <w:jc w:val="both"/>
        <w:outlineLvl w:val="6"/>
        <w:rPr>
          <w:rFonts w:ascii="Times New Roman" w:eastAsia="Times New Roman" w:hAnsi="Times New Roman"/>
          <w:iCs/>
          <w:sz w:val="28"/>
          <w:szCs w:val="28"/>
          <w:lang w:val="ru-RU"/>
        </w:rPr>
      </w:pPr>
      <w:r>
        <w:rPr>
          <w:rFonts w:ascii="Times New Roman" w:eastAsia="Times New Roman" w:hAnsi="Times New Roman"/>
          <w:iCs/>
          <w:sz w:val="28"/>
          <w:szCs w:val="28"/>
          <w:lang w:val="ru-RU"/>
        </w:rPr>
        <w:t>167.</w:t>
      </w:r>
      <w:r>
        <w:rPr>
          <w:rFonts w:ascii="Times New Roman" w:eastAsia="Times New Roman" w:hAnsi="Times New Roman"/>
          <w:iCs/>
          <w:sz w:val="28"/>
          <w:szCs w:val="28"/>
        </w:rPr>
        <w:t> </w:t>
      </w:r>
      <w:r w:rsidR="00725A4D">
        <w:rPr>
          <w:rFonts w:ascii="Times New Roman" w:eastAsia="Times New Roman" w:hAnsi="Times New Roman"/>
          <w:iCs/>
          <w:sz w:val="28"/>
          <w:szCs w:val="28"/>
          <w:lang w:val="ru-RU"/>
        </w:rPr>
        <w:t>У</w:t>
      </w:r>
      <w:r>
        <w:rPr>
          <w:rFonts w:ascii="Times New Roman" w:eastAsia="Times New Roman" w:hAnsi="Times New Roman"/>
          <w:iCs/>
          <w:sz w:val="28"/>
          <w:szCs w:val="28"/>
          <w:lang w:val="ru-RU"/>
        </w:rPr>
        <w:t>чебный план основного общего образования</w:t>
      </w:r>
      <w:r w:rsidR="00725A4D">
        <w:rPr>
          <w:rFonts w:ascii="Times New Roman" w:eastAsia="Times New Roman" w:hAnsi="Times New Roman"/>
          <w:iCs/>
          <w:sz w:val="28"/>
          <w:szCs w:val="28"/>
          <w:lang w:val="ru-RU"/>
        </w:rPr>
        <w:t xml:space="preserve"> МБОУ СШ №43</w:t>
      </w:r>
      <w:r>
        <w:rPr>
          <w:rFonts w:ascii="Times New Roman" w:eastAsia="Times New Roman" w:hAnsi="Times New Roman"/>
          <w:iCs/>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167.1.</w:t>
      </w:r>
      <w:r>
        <w:rPr>
          <w:rFonts w:ascii="Times New Roman" w:hAnsi="Times New Roman"/>
          <w:sz w:val="28"/>
          <w:szCs w:val="28"/>
        </w:rPr>
        <w:t> </w:t>
      </w:r>
      <w:r w:rsidR="00725A4D">
        <w:rPr>
          <w:rFonts w:ascii="Times New Roman" w:eastAsia="Times New Roman" w:hAnsi="Times New Roman"/>
          <w:iCs/>
          <w:sz w:val="28"/>
          <w:szCs w:val="28"/>
          <w:lang w:val="ru-RU"/>
        </w:rPr>
        <w:t>Учебный план основного общего образования МБОУ СШ №43</w:t>
      </w:r>
      <w:r w:rsidR="00725A4D">
        <w:rPr>
          <w:rFonts w:ascii="Times New Roman" w:hAnsi="Times New Roman"/>
          <w:sz w:val="28"/>
          <w:szCs w:val="28"/>
          <w:lang w:val="ru-RU"/>
        </w:rPr>
        <w:t>, реализующего</w:t>
      </w:r>
      <w:r>
        <w:rPr>
          <w:rFonts w:ascii="Times New Roman" w:hAnsi="Times New Roman"/>
          <w:sz w:val="28"/>
          <w:szCs w:val="28"/>
          <w:lang w:val="ru-RU"/>
        </w:rPr>
        <w:t xml:space="preserve"> образовательную программу основного общего образования (далее –учебный план), обеспечивает реализацию требований ФГОС ООО,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167.2.</w:t>
      </w:r>
      <w:r>
        <w:rPr>
          <w:rFonts w:ascii="Times New Roman" w:hAnsi="Times New Roman"/>
          <w:sz w:val="28"/>
          <w:szCs w:val="28"/>
        </w:rPr>
        <w:t> </w:t>
      </w:r>
      <w:r w:rsidR="00725A4D">
        <w:rPr>
          <w:rFonts w:ascii="Times New Roman" w:eastAsia="Times New Roman" w:hAnsi="Times New Roman"/>
          <w:iCs/>
          <w:sz w:val="28"/>
          <w:szCs w:val="28"/>
          <w:lang w:val="ru-RU"/>
        </w:rPr>
        <w:t>Учебный план основного общего образования МБОУ СШ №43</w:t>
      </w:r>
      <w:r>
        <w:rPr>
          <w:rFonts w:ascii="Times New Roman" w:hAnsi="Times New Roman"/>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фиксирует максимальный объём учебной нагрузки обучающихся;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определяет (регламентирует) перечень учебных предметов, курсов и время, отводимое на их освоение и организацию;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распределяет учебные предметы, курсы, модули по классам и учебным годам.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167.3.</w:t>
      </w:r>
      <w:r>
        <w:rPr>
          <w:rFonts w:ascii="Times New Roman" w:hAnsi="Times New Roman"/>
          <w:sz w:val="28"/>
          <w:szCs w:val="28"/>
        </w:rPr>
        <w:t> </w:t>
      </w:r>
      <w:r w:rsidR="00725A4D">
        <w:rPr>
          <w:rFonts w:ascii="Times New Roman" w:eastAsia="Times New Roman" w:hAnsi="Times New Roman"/>
          <w:iCs/>
          <w:sz w:val="28"/>
          <w:szCs w:val="28"/>
          <w:lang w:val="ru-RU"/>
        </w:rPr>
        <w:t>Учебный план основного общего образования МБОУ СШ №43</w:t>
      </w:r>
      <w:r>
        <w:rPr>
          <w:rFonts w:ascii="Times New Roman" w:hAnsi="Times New Roman"/>
          <w:sz w:val="28"/>
          <w:szCs w:val="28"/>
          <w:lang w:val="ru-RU"/>
        </w:rPr>
        <w:t>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167.4.</w:t>
      </w:r>
      <w:r>
        <w:rPr>
          <w:rFonts w:ascii="Times New Roman" w:hAnsi="Times New Roman"/>
          <w:sz w:val="28"/>
          <w:szCs w:val="28"/>
        </w:rPr>
        <w:t> </w:t>
      </w:r>
      <w:r>
        <w:rPr>
          <w:rFonts w:ascii="Times New Roman" w:hAnsi="Times New Roman"/>
          <w:sz w:val="28"/>
          <w:szCs w:val="28"/>
          <w:lang w:val="ru-RU"/>
        </w:rPr>
        <w:t xml:space="preserve">Вариативность содержания образовательных программ основного общего образования реализуется через возможность формирования программ основного общего образования различного уровня сложности и направленности с </w:t>
      </w:r>
      <w:r>
        <w:rPr>
          <w:rFonts w:ascii="Times New Roman" w:hAnsi="Times New Roman"/>
          <w:sz w:val="28"/>
          <w:szCs w:val="28"/>
          <w:lang w:val="ru-RU"/>
        </w:rPr>
        <w:lastRenderedPageBreak/>
        <w:t>учетом образовательных потребностей и способностей обучающихся, включая одаренных детей и детей с ОВЗ.</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167.5.</w:t>
      </w:r>
      <w:r>
        <w:rPr>
          <w:rFonts w:ascii="Times New Roman" w:hAnsi="Times New Roman"/>
          <w:sz w:val="28"/>
          <w:szCs w:val="28"/>
        </w:rPr>
        <w:t> </w:t>
      </w:r>
      <w:r w:rsidR="00725A4D">
        <w:rPr>
          <w:rFonts w:ascii="Times New Roman" w:eastAsia="Times New Roman" w:hAnsi="Times New Roman"/>
          <w:iCs/>
          <w:sz w:val="28"/>
          <w:szCs w:val="28"/>
          <w:lang w:val="ru-RU"/>
        </w:rPr>
        <w:t>Учебный план основного общего образования МБОУ СШ №43</w:t>
      </w:r>
      <w:r>
        <w:rPr>
          <w:rFonts w:ascii="Times New Roman" w:hAnsi="Times New Roman"/>
          <w:sz w:val="28"/>
          <w:szCs w:val="28"/>
          <w:lang w:val="ru-RU"/>
        </w:rPr>
        <w:t>состоит из двух частей: обязательной части и части, формируемой участниками образовательных отношений.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167.5.1.</w:t>
      </w:r>
      <w:r>
        <w:rPr>
          <w:rFonts w:ascii="Times New Roman" w:hAnsi="Times New Roman"/>
          <w:sz w:val="28"/>
          <w:szCs w:val="28"/>
        </w:rPr>
        <w:t> </w:t>
      </w:r>
      <w:r>
        <w:rPr>
          <w:rFonts w:ascii="Times New Roman" w:hAnsi="Times New Roman"/>
          <w:sz w:val="28"/>
          <w:szCs w:val="28"/>
          <w:lang w:val="ru-RU"/>
        </w:rPr>
        <w:t xml:space="preserve">Обязательная часть </w:t>
      </w:r>
      <w:r w:rsidR="00725A4D">
        <w:rPr>
          <w:rFonts w:ascii="Times New Roman" w:eastAsia="Times New Roman" w:hAnsi="Times New Roman"/>
          <w:iCs/>
          <w:sz w:val="28"/>
          <w:szCs w:val="28"/>
          <w:lang w:val="ru-RU"/>
        </w:rPr>
        <w:t xml:space="preserve">учебного плана основного общего образования МБОУ СШ №43 </w:t>
      </w:r>
      <w:r>
        <w:rPr>
          <w:rFonts w:ascii="Times New Roman" w:hAnsi="Times New Roman"/>
          <w:sz w:val="28"/>
          <w:szCs w:val="28"/>
          <w:lang w:val="ru-RU"/>
        </w:rPr>
        <w:t>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167.5.2.</w:t>
      </w:r>
      <w:r>
        <w:rPr>
          <w:rFonts w:ascii="Times New Roman" w:hAnsi="Times New Roman"/>
          <w:sz w:val="28"/>
          <w:szCs w:val="28"/>
        </w:rPr>
        <w:t> </w:t>
      </w:r>
      <w:r>
        <w:rPr>
          <w:rFonts w:ascii="Times New Roman" w:hAnsi="Times New Roman"/>
          <w:sz w:val="28"/>
          <w:szCs w:val="28"/>
          <w:lang w:val="ru-RU"/>
        </w:rPr>
        <w:t xml:space="preserve">Часть </w:t>
      </w:r>
      <w:r w:rsidR="00725A4D">
        <w:rPr>
          <w:rFonts w:ascii="Times New Roman" w:eastAsia="Times New Roman" w:hAnsi="Times New Roman"/>
          <w:iCs/>
          <w:sz w:val="28"/>
          <w:szCs w:val="28"/>
          <w:lang w:val="ru-RU"/>
        </w:rPr>
        <w:t>учебного плана основного общего образования МБОУ СШ №43</w:t>
      </w:r>
      <w:r>
        <w:rPr>
          <w:rFonts w:ascii="Times New Roman" w:hAnsi="Times New Roman"/>
          <w:sz w:val="28"/>
          <w:szCs w:val="28"/>
          <w:lang w:val="ru-RU"/>
        </w:rPr>
        <w:t>,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Время, отводимое на данную часть учебного плана, может быть использовано 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увеличение учебных часов, предусмотренных на изучение отдельных учебных предметов обязательной части, в том числе на углубленном уровне;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другие виды учебной, воспитательной, спортивной и иной деятельности обучающихся.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167.6.</w:t>
      </w:r>
      <w:r>
        <w:rPr>
          <w:rFonts w:ascii="Times New Roman" w:hAnsi="Times New Roman"/>
          <w:sz w:val="28"/>
          <w:szCs w:val="28"/>
        </w:rPr>
        <w:t> </w:t>
      </w:r>
      <w:r>
        <w:rPr>
          <w:rFonts w:ascii="Times New Roman" w:hAnsi="Times New Roman"/>
          <w:sz w:val="28"/>
          <w:szCs w:val="28"/>
          <w:lang w:val="ru-RU"/>
        </w:rPr>
        <w:t xml:space="preserve">В интересах обучающихся с участием обучающихся и их семей могут разрабатываться индивидуальные учебные планы, в рамках которых формируется </w:t>
      </w:r>
      <w:r>
        <w:rPr>
          <w:rFonts w:ascii="Times New Roman" w:hAnsi="Times New Roman"/>
          <w:sz w:val="28"/>
          <w:szCs w:val="28"/>
          <w:lang w:val="ru-RU"/>
        </w:rPr>
        <w:lastRenderedPageBreak/>
        <w:t>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 программ сопровождается тьюторской поддержкой.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167.7.</w:t>
      </w:r>
      <w:r>
        <w:rPr>
          <w:rFonts w:ascii="Times New Roman" w:hAnsi="Times New Roman"/>
          <w:sz w:val="28"/>
          <w:szCs w:val="28"/>
        </w:rPr>
        <w:t> </w:t>
      </w:r>
      <w:r w:rsidR="00725A4D">
        <w:rPr>
          <w:rFonts w:ascii="Times New Roman" w:hAnsi="Times New Roman"/>
          <w:sz w:val="28"/>
          <w:szCs w:val="28"/>
          <w:lang w:val="ru-RU"/>
        </w:rPr>
        <w:t>Р</w:t>
      </w:r>
      <w:r>
        <w:rPr>
          <w:rFonts w:ascii="Times New Roman" w:hAnsi="Times New Roman"/>
          <w:sz w:val="28"/>
          <w:szCs w:val="28"/>
          <w:lang w:val="ru-RU"/>
        </w:rPr>
        <w:t xml:space="preserve">ежим работы </w:t>
      </w:r>
      <w:r w:rsidR="00725A4D">
        <w:rPr>
          <w:rFonts w:ascii="Times New Roman" w:hAnsi="Times New Roman"/>
          <w:sz w:val="28"/>
          <w:szCs w:val="28"/>
          <w:lang w:val="ru-RU"/>
        </w:rPr>
        <w:t xml:space="preserve">МБОУ СШ №43 г.Архангельска - </w:t>
      </w:r>
      <w:r>
        <w:rPr>
          <w:rFonts w:ascii="Times New Roman" w:hAnsi="Times New Roman"/>
          <w:sz w:val="28"/>
          <w:szCs w:val="28"/>
          <w:lang w:val="ru-RU"/>
        </w:rPr>
        <w:t xml:space="preserve">5-дневная </w:t>
      </w:r>
      <w:r w:rsidR="00725A4D">
        <w:rPr>
          <w:rFonts w:ascii="Times New Roman" w:hAnsi="Times New Roman"/>
          <w:sz w:val="28"/>
          <w:szCs w:val="28"/>
          <w:lang w:val="ru-RU"/>
        </w:rPr>
        <w:t>учебная неделя.</w:t>
      </w:r>
    </w:p>
    <w:p w:rsidR="00725A4D"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167.8.</w:t>
      </w:r>
      <w:r>
        <w:rPr>
          <w:rFonts w:ascii="Times New Roman" w:hAnsi="Times New Roman"/>
          <w:sz w:val="28"/>
          <w:szCs w:val="28"/>
        </w:rPr>
        <w:t> </w:t>
      </w:r>
      <w:r>
        <w:rPr>
          <w:rFonts w:ascii="Times New Roman" w:hAnsi="Times New Roman"/>
          <w:sz w:val="28"/>
          <w:szCs w:val="28"/>
          <w:lang w:val="ru-RU"/>
        </w:rPr>
        <w:t>Продолжительность учебного года основного общего образования составляет 34 недели. Количество учебных занятий за 5 лет составля</w:t>
      </w:r>
      <w:r w:rsidR="00725A4D">
        <w:rPr>
          <w:rFonts w:ascii="Times New Roman" w:hAnsi="Times New Roman"/>
          <w:sz w:val="28"/>
          <w:szCs w:val="28"/>
          <w:lang w:val="ru-RU"/>
        </w:rPr>
        <w:t xml:space="preserve">ет не </w:t>
      </w:r>
      <w:r>
        <w:rPr>
          <w:rFonts w:ascii="Times New Roman" w:hAnsi="Times New Roman"/>
          <w:sz w:val="28"/>
          <w:szCs w:val="28"/>
          <w:lang w:val="ru-RU"/>
        </w:rPr>
        <w:t>менее 5</w:t>
      </w:r>
      <w:r w:rsidR="00725A4D">
        <w:rPr>
          <w:rFonts w:ascii="Times New Roman" w:hAnsi="Times New Roman"/>
          <w:sz w:val="28"/>
          <w:szCs w:val="28"/>
          <w:lang w:val="ru-RU"/>
        </w:rPr>
        <w:t>33</w:t>
      </w:r>
      <w:r>
        <w:rPr>
          <w:rFonts w:ascii="Times New Roman" w:hAnsi="Times New Roman"/>
          <w:sz w:val="28"/>
          <w:szCs w:val="28"/>
          <w:lang w:val="ru-RU"/>
        </w:rPr>
        <w:t xml:space="preserve">8 академических часов и </w:t>
      </w:r>
      <w:r w:rsidR="00725A4D">
        <w:rPr>
          <w:rFonts w:ascii="Times New Roman" w:hAnsi="Times New Roman"/>
          <w:sz w:val="28"/>
          <w:szCs w:val="28"/>
          <w:lang w:val="ru-RU"/>
        </w:rPr>
        <w:t xml:space="preserve">не </w:t>
      </w:r>
      <w:r>
        <w:rPr>
          <w:rFonts w:ascii="Times New Roman" w:hAnsi="Times New Roman"/>
          <w:sz w:val="28"/>
          <w:szCs w:val="28"/>
          <w:lang w:val="ru-RU"/>
        </w:rPr>
        <w:t xml:space="preserve">более 5848 академических 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 </w:t>
      </w:r>
      <w:r w:rsidR="00244E11">
        <w:rPr>
          <w:rFonts w:ascii="Times New Roman" w:hAnsi="Times New Roman"/>
          <w:sz w:val="28"/>
          <w:szCs w:val="28"/>
          <w:lang w:val="ru-RU"/>
        </w:rPr>
        <w:t>Объём максимально допустимой нагрузки в течение года составляет:5 класс – 986 ч., 6 класс – 1020 ч., 7 класс – 1088 ч., 8 класс – 1122 ч., 9 класс – 1122 ч.</w:t>
      </w:r>
    </w:p>
    <w:p w:rsidR="00725A4D"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167.9.</w:t>
      </w:r>
      <w:r>
        <w:rPr>
          <w:rFonts w:ascii="Times New Roman" w:hAnsi="Times New Roman"/>
          <w:sz w:val="28"/>
          <w:szCs w:val="28"/>
        </w:rPr>
        <w:t> </w:t>
      </w:r>
      <w:r>
        <w:rPr>
          <w:rFonts w:ascii="Times New Roman" w:hAnsi="Times New Roman"/>
          <w:sz w:val="28"/>
          <w:szCs w:val="28"/>
          <w:lang w:val="ru-RU"/>
        </w:rPr>
        <w:t>Продолжительность учебных периодов составляет в первом полугодии не более 8 учебных недель; во втором полугодии – не более 10 учебных недель. Наиболее рациональным графиком является равномерное чередование периода учебного времени и каникул. Продолжительность каникул должна составлять не менее 7 кален</w:t>
      </w:r>
      <w:r w:rsidR="00725A4D">
        <w:rPr>
          <w:rFonts w:ascii="Times New Roman" w:hAnsi="Times New Roman"/>
          <w:sz w:val="28"/>
          <w:szCs w:val="28"/>
          <w:lang w:val="ru-RU"/>
        </w:rPr>
        <w:t>дарных дней.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167.10.</w:t>
      </w:r>
      <w:r>
        <w:rPr>
          <w:rFonts w:ascii="Times New Roman" w:hAnsi="Times New Roman"/>
          <w:sz w:val="28"/>
          <w:szCs w:val="28"/>
        </w:rPr>
        <w:t> </w:t>
      </w:r>
      <w:r>
        <w:rPr>
          <w:rFonts w:ascii="Times New Roman" w:hAnsi="Times New Roman"/>
          <w:sz w:val="28"/>
          <w:szCs w:val="28"/>
          <w:lang w:val="ru-RU"/>
        </w:rPr>
        <w:t>Продолжительность урока на уровне основного общего образования составляет 40-45 минут. Для классов, в которых обучаются дети с ОВЗ, – 40 минут. Во время занятий необходим перерыв для гимнастики не менее 2 минут.</w:t>
      </w:r>
    </w:p>
    <w:p w:rsidR="007145AB" w:rsidRDefault="00F71669" w:rsidP="00725A4D">
      <w:pPr>
        <w:pStyle w:val="ConsPlusNormal"/>
        <w:spacing w:line="360" w:lineRule="auto"/>
        <w:ind w:firstLine="709"/>
        <w:jc w:val="both"/>
      </w:pPr>
      <w:r>
        <w:t xml:space="preserve">167.11. Для основного общего образования </w:t>
      </w:r>
      <w:r w:rsidR="00725A4D">
        <w:t>в МБОУ СШ №43 используется вариант №1</w:t>
      </w:r>
      <w:r>
        <w:t xml:space="preserve"> федерального учебного плана</w:t>
      </w:r>
      <w:r w:rsidR="00725A4D">
        <w:t xml:space="preserve"> (</w:t>
      </w:r>
      <w:r>
        <w:t>для образовательных организаций, в которых обучение ведется на русском языке для 5-дневной учебной недели;</w:t>
      </w:r>
    </w:p>
    <w:p w:rsidR="007145AB" w:rsidRDefault="007145AB">
      <w:pPr>
        <w:pStyle w:val="ConsPlusNormal"/>
        <w:spacing w:line="360" w:lineRule="auto"/>
        <w:ind w:firstLine="709"/>
        <w:jc w:val="both"/>
      </w:pPr>
    </w:p>
    <w:tbl>
      <w:tblPr>
        <w:tblW w:w="10096" w:type="dxa"/>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81"/>
        <w:gridCol w:w="3260"/>
        <w:gridCol w:w="852"/>
        <w:gridCol w:w="709"/>
        <w:gridCol w:w="709"/>
        <w:gridCol w:w="709"/>
        <w:gridCol w:w="567"/>
        <w:gridCol w:w="709"/>
      </w:tblGrid>
      <w:tr w:rsidR="007145AB">
        <w:trPr>
          <w:trHeight w:hRule="exact" w:val="346"/>
        </w:trPr>
        <w:tc>
          <w:tcPr>
            <w:tcW w:w="10096" w:type="dxa"/>
            <w:gridSpan w:val="8"/>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OfficinaSansBoldITC" w:hAnsi="Times New Roman"/>
                <w:sz w:val="32"/>
                <w:szCs w:val="32"/>
              </w:rPr>
            </w:pPr>
            <w:r>
              <w:rPr>
                <w:rFonts w:ascii="Times New Roman" w:eastAsia="OfficinaSansBoldITC" w:hAnsi="Times New Roman"/>
                <w:sz w:val="24"/>
                <w:szCs w:val="24"/>
              </w:rPr>
              <w:t>Вариант № 1</w:t>
            </w:r>
          </w:p>
          <w:p w:rsidR="007145AB" w:rsidRDefault="007145AB">
            <w:pPr>
              <w:spacing w:after="0" w:line="240" w:lineRule="auto"/>
              <w:jc w:val="center"/>
              <w:rPr>
                <w:rFonts w:ascii="Times New Roman" w:hAnsi="Times New Roman"/>
                <w:sz w:val="32"/>
                <w:szCs w:val="32"/>
              </w:rPr>
            </w:pPr>
          </w:p>
        </w:tc>
      </w:tr>
      <w:tr w:rsidR="007145AB" w:rsidRPr="00541C92">
        <w:trPr>
          <w:trHeight w:hRule="exact" w:val="702"/>
        </w:trPr>
        <w:tc>
          <w:tcPr>
            <w:tcW w:w="10096" w:type="dxa"/>
            <w:gridSpan w:val="8"/>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hAnsi="Times New Roman"/>
                <w:sz w:val="32"/>
                <w:szCs w:val="32"/>
                <w:lang w:val="ru-RU"/>
              </w:rPr>
            </w:pPr>
            <w:r>
              <w:rPr>
                <w:rFonts w:ascii="Times New Roman" w:eastAsia="SchoolBookSanPin" w:hAnsi="Times New Roman"/>
                <w:sz w:val="24"/>
                <w:szCs w:val="24"/>
                <w:lang w:val="ru-RU"/>
              </w:rPr>
              <w:t xml:space="preserve">Федеральный недельный учебный план основного общего образования для 5-дневной учебной недели </w:t>
            </w:r>
          </w:p>
        </w:tc>
      </w:tr>
      <w:tr w:rsidR="007145AB">
        <w:trPr>
          <w:trHeight w:hRule="exact" w:val="346"/>
        </w:trPr>
        <w:tc>
          <w:tcPr>
            <w:tcW w:w="2581" w:type="dxa"/>
            <w:vMerge w:val="restart"/>
            <w:tcBorders>
              <w:top w:val="single" w:sz="4" w:space="0" w:color="000000"/>
              <w:left w:val="single" w:sz="4" w:space="0" w:color="000000"/>
              <w:bottom w:val="single" w:sz="4" w:space="0" w:color="000000"/>
              <w:right w:val="single" w:sz="4" w:space="0" w:color="000000"/>
            </w:tcBorders>
            <w:vAlign w:val="center"/>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Предметные области</w:t>
            </w:r>
          </w:p>
        </w:tc>
        <w:tc>
          <w:tcPr>
            <w:tcW w:w="3260" w:type="dxa"/>
            <w:vMerge w:val="restart"/>
            <w:tcBorders>
              <w:top w:val="single" w:sz="4" w:space="0" w:color="000000"/>
              <w:left w:val="single" w:sz="4" w:space="0" w:color="000000"/>
              <w:bottom w:val="single" w:sz="4" w:space="0" w:color="000000"/>
              <w:right w:val="single" w:sz="4" w:space="0" w:color="000000"/>
            </w:tcBorders>
            <w:vAlign w:val="center"/>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Учебные предметы классы</w:t>
            </w:r>
          </w:p>
        </w:tc>
        <w:tc>
          <w:tcPr>
            <w:tcW w:w="4255" w:type="dxa"/>
            <w:gridSpan w:val="6"/>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hAnsi="Times New Roman"/>
                <w:sz w:val="32"/>
                <w:szCs w:val="32"/>
              </w:rPr>
            </w:pPr>
            <w:r>
              <w:rPr>
                <w:rFonts w:ascii="Times New Roman" w:eastAsia="SchoolBookSanPin" w:hAnsi="Times New Roman"/>
                <w:sz w:val="24"/>
                <w:szCs w:val="24"/>
              </w:rPr>
              <w:t>Количество часов в неделю</w:t>
            </w:r>
          </w:p>
        </w:tc>
      </w:tr>
      <w:tr w:rsidR="007145AB">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6"/>
                <w:szCs w:val="26"/>
              </w:rPr>
            </w:pPr>
          </w:p>
        </w:tc>
        <w:tc>
          <w:tcPr>
            <w:tcW w:w="3260"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eastAsia="SchoolBookSanPin" w:hAnsi="Times New Roman"/>
                <w:sz w:val="26"/>
                <w:szCs w:val="26"/>
              </w:rPr>
            </w:pP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V</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VI</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VII</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VIII</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IX</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Всего</w:t>
            </w:r>
          </w:p>
        </w:tc>
      </w:tr>
      <w:tr w:rsidR="007145AB">
        <w:trPr>
          <w:trHeight w:hRule="exact" w:val="346"/>
        </w:trPr>
        <w:tc>
          <w:tcPr>
            <w:tcW w:w="5841" w:type="dxa"/>
            <w:gridSpan w:val="2"/>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lastRenderedPageBreak/>
              <w:t>Обязательная часть</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567"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r>
      <w:tr w:rsidR="007145AB">
        <w:trPr>
          <w:trHeight w:hRule="exact" w:val="346"/>
        </w:trPr>
        <w:tc>
          <w:tcPr>
            <w:tcW w:w="2581" w:type="dxa"/>
            <w:vMerge w:val="restart"/>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Русский язык и литература</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Русский язык</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6</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4</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21</w:t>
            </w:r>
          </w:p>
        </w:tc>
      </w:tr>
      <w:tr w:rsidR="007145AB">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Литература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13</w:t>
            </w:r>
          </w:p>
        </w:tc>
      </w:tr>
      <w:tr w:rsidR="007145AB">
        <w:trPr>
          <w:trHeight w:hRule="exact" w:val="346"/>
        </w:trPr>
        <w:tc>
          <w:tcPr>
            <w:tcW w:w="2581"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Иностранные языки</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Иностранный язык</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15</w:t>
            </w:r>
          </w:p>
        </w:tc>
      </w:tr>
      <w:tr w:rsidR="007145AB">
        <w:trPr>
          <w:trHeight w:hRule="exact" w:val="346"/>
        </w:trPr>
        <w:tc>
          <w:tcPr>
            <w:tcW w:w="2581" w:type="dxa"/>
            <w:vMerge w:val="restart"/>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Математика и информатика</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Математика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567"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10</w:t>
            </w:r>
          </w:p>
        </w:tc>
      </w:tr>
      <w:tr w:rsidR="007145AB">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Алгебра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9</w:t>
            </w:r>
          </w:p>
        </w:tc>
      </w:tr>
      <w:tr w:rsidR="007145AB">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Геометрия</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6</w:t>
            </w:r>
          </w:p>
        </w:tc>
      </w:tr>
      <w:tr w:rsidR="007145AB">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Вероятность и статистика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r>
      <w:tr w:rsidR="007145AB">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Информатика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r>
      <w:tr w:rsidR="007145AB">
        <w:trPr>
          <w:trHeight w:hRule="exact" w:val="389"/>
        </w:trPr>
        <w:tc>
          <w:tcPr>
            <w:tcW w:w="2581" w:type="dxa"/>
            <w:vMerge w:val="restart"/>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Общественно-научные предметы</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История</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10</w:t>
            </w:r>
          </w:p>
        </w:tc>
      </w:tr>
      <w:tr w:rsidR="007145AB">
        <w:trPr>
          <w:trHeight w:hRule="exact" w:val="408"/>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Обществознание</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4</w:t>
            </w:r>
          </w:p>
        </w:tc>
      </w:tr>
      <w:tr w:rsidR="007145AB">
        <w:trPr>
          <w:trHeight w:hRule="exact" w:val="443"/>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География</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8</w:t>
            </w:r>
          </w:p>
        </w:tc>
      </w:tr>
      <w:tr w:rsidR="007145AB">
        <w:trPr>
          <w:trHeight w:hRule="exact" w:val="561"/>
        </w:trPr>
        <w:tc>
          <w:tcPr>
            <w:tcW w:w="2581" w:type="dxa"/>
            <w:vMerge w:val="restart"/>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Естественнонаучные предметы</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Физика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7</w:t>
            </w:r>
          </w:p>
        </w:tc>
      </w:tr>
      <w:tr w:rsidR="007145AB">
        <w:trPr>
          <w:trHeight w:hRule="exact" w:val="413"/>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Химия</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4</w:t>
            </w:r>
          </w:p>
        </w:tc>
      </w:tr>
      <w:tr w:rsidR="007145AB">
        <w:trPr>
          <w:trHeight w:hRule="exact" w:val="559"/>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Биология</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7</w:t>
            </w:r>
          </w:p>
        </w:tc>
      </w:tr>
      <w:tr w:rsidR="007145AB">
        <w:trPr>
          <w:trHeight w:hRule="exact" w:val="1308"/>
        </w:trPr>
        <w:tc>
          <w:tcPr>
            <w:tcW w:w="2581"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lang w:val="ru-RU"/>
              </w:rPr>
            </w:pPr>
            <w:r>
              <w:rPr>
                <w:rFonts w:ascii="Times New Roman" w:hAnsi="Times New Roman"/>
                <w:sz w:val="24"/>
                <w:szCs w:val="24"/>
                <w:lang w:val="ru-RU"/>
              </w:rPr>
              <w:t>Основы духовно-нравственной культуры народов России</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lang w:val="ru-RU"/>
              </w:rPr>
            </w:pPr>
            <w:r>
              <w:rPr>
                <w:rFonts w:ascii="Times New Roman" w:hAnsi="Times New Roman"/>
                <w:sz w:val="24"/>
                <w:szCs w:val="24"/>
                <w:lang w:val="ru-RU"/>
              </w:rPr>
              <w:t>Основы духовно-нравственной культуры народов России</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567"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r>
      <w:tr w:rsidR="007145AB">
        <w:trPr>
          <w:trHeight w:hRule="exact" w:val="373"/>
        </w:trPr>
        <w:tc>
          <w:tcPr>
            <w:tcW w:w="2581" w:type="dxa"/>
            <w:vMerge w:val="restart"/>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Искусство</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Изобразительное искусство</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567"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r>
      <w:tr w:rsidR="007145AB">
        <w:trPr>
          <w:trHeight w:hRule="exact" w:val="519"/>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Музыка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4</w:t>
            </w:r>
          </w:p>
        </w:tc>
      </w:tr>
      <w:tr w:rsidR="007145AB">
        <w:trPr>
          <w:trHeight w:hRule="exact" w:val="509"/>
        </w:trPr>
        <w:tc>
          <w:tcPr>
            <w:tcW w:w="2581"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Технология</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Труд (технология)</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8</w:t>
            </w:r>
          </w:p>
        </w:tc>
      </w:tr>
      <w:tr w:rsidR="007145AB">
        <w:trPr>
          <w:trHeight w:hRule="exact" w:val="1080"/>
        </w:trPr>
        <w:tc>
          <w:tcPr>
            <w:tcW w:w="2581"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lang w:val="ru-RU"/>
              </w:rPr>
            </w:pPr>
            <w:r>
              <w:rPr>
                <w:rFonts w:ascii="Times New Roman" w:hAnsi="Times New Roman"/>
                <w:sz w:val="24"/>
                <w:szCs w:val="24"/>
                <w:lang w:val="ru-RU"/>
              </w:rPr>
              <w:t>Основы безопасности и защиты Родины</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lang w:val="ru-RU"/>
              </w:rPr>
            </w:pPr>
            <w:r>
              <w:rPr>
                <w:rFonts w:ascii="Times New Roman" w:hAnsi="Times New Roman"/>
                <w:sz w:val="24"/>
                <w:szCs w:val="24"/>
                <w:lang w:val="ru-RU"/>
              </w:rPr>
              <w:t>Основы безопасности и защиты Родины</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lang w:val="ru-RU"/>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lang w:val="ru-RU"/>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lang w:val="ru-RU"/>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r>
      <w:tr w:rsidR="007145AB">
        <w:trPr>
          <w:trHeight w:hRule="exact" w:val="429"/>
        </w:trPr>
        <w:tc>
          <w:tcPr>
            <w:tcW w:w="2581"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 xml:space="preserve">Физическая культура </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Физическая культура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10</w:t>
            </w:r>
          </w:p>
        </w:tc>
      </w:tr>
      <w:tr w:rsidR="007145AB">
        <w:trPr>
          <w:trHeight w:hRule="exact" w:val="281"/>
        </w:trPr>
        <w:tc>
          <w:tcPr>
            <w:tcW w:w="5841" w:type="dxa"/>
            <w:gridSpan w:val="2"/>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Итого</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27</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29</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30</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31</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149</w:t>
            </w:r>
          </w:p>
        </w:tc>
      </w:tr>
      <w:tr w:rsidR="007145AB">
        <w:trPr>
          <w:trHeight w:hRule="exact" w:val="633"/>
        </w:trPr>
        <w:tc>
          <w:tcPr>
            <w:tcW w:w="5841" w:type="dxa"/>
            <w:gridSpan w:val="2"/>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b/>
                <w:bCs/>
                <w:sz w:val="32"/>
                <w:szCs w:val="32"/>
                <w:lang w:val="ru-RU"/>
              </w:rPr>
            </w:pPr>
            <w:r>
              <w:rPr>
                <w:rFonts w:ascii="Times New Roman" w:hAnsi="Times New Roman"/>
                <w:sz w:val="24"/>
                <w:szCs w:val="24"/>
                <w:lang w:val="ru-RU"/>
              </w:rPr>
              <w:t>Часть, формируемая участниками образовательных отношений</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8</w:t>
            </w:r>
          </w:p>
        </w:tc>
      </w:tr>
      <w:tr w:rsidR="007145AB">
        <w:trPr>
          <w:trHeight w:hRule="exact" w:val="417"/>
        </w:trPr>
        <w:tc>
          <w:tcPr>
            <w:tcW w:w="5841" w:type="dxa"/>
            <w:gridSpan w:val="2"/>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Учебные недели</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34</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34</w:t>
            </w:r>
          </w:p>
        </w:tc>
      </w:tr>
      <w:tr w:rsidR="007145AB">
        <w:trPr>
          <w:trHeight w:hRule="exact" w:val="438"/>
        </w:trPr>
        <w:tc>
          <w:tcPr>
            <w:tcW w:w="5841" w:type="dxa"/>
            <w:gridSpan w:val="2"/>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Всего часов</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986</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1020</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1088</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1122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1122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5338</w:t>
            </w:r>
          </w:p>
        </w:tc>
      </w:tr>
      <w:tr w:rsidR="007145AB">
        <w:trPr>
          <w:trHeight w:hRule="exact" w:val="962"/>
        </w:trPr>
        <w:tc>
          <w:tcPr>
            <w:tcW w:w="5841" w:type="dxa"/>
            <w:gridSpan w:val="2"/>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lang w:val="ru-RU"/>
              </w:rPr>
            </w:pPr>
            <w:r>
              <w:rPr>
                <w:rFonts w:ascii="Times New Roman" w:hAnsi="Times New Roman"/>
                <w:sz w:val="24"/>
                <w:szCs w:val="24"/>
                <w:lang w:val="ru-RU"/>
              </w:rPr>
              <w:t>Максимально допустимая недельная нагрузка (при 5-дневной неделе) в соответствии с санитарными правилами и нормами</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29</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30</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33</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157</w:t>
            </w:r>
          </w:p>
        </w:tc>
      </w:tr>
    </w:tbl>
    <w:p w:rsidR="007145AB" w:rsidRDefault="007145AB">
      <w:pPr>
        <w:pStyle w:val="ConsPlusNormal"/>
        <w:spacing w:line="360" w:lineRule="auto"/>
        <w:ind w:left="-567"/>
        <w:jc w:val="both"/>
        <w:rPr>
          <w:sz w:val="24"/>
          <w:szCs w:val="24"/>
        </w:rPr>
      </w:pPr>
    </w:p>
    <w:bookmarkEnd w:id="71"/>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167.12.</w:t>
      </w:r>
      <w:r>
        <w:rPr>
          <w:rFonts w:ascii="Times New Roman" w:hAnsi="Times New Roman"/>
          <w:sz w:val="28"/>
          <w:szCs w:val="28"/>
        </w:rPr>
        <w:t> </w:t>
      </w:r>
      <w:r>
        <w:rPr>
          <w:rFonts w:ascii="Times New Roman" w:hAnsi="Times New Roman"/>
          <w:sz w:val="28"/>
          <w:szCs w:val="28"/>
          <w:lang w:val="ru-RU"/>
        </w:rPr>
        <w:t>При реализации вариант</w:t>
      </w:r>
      <w:r w:rsidR="00F17810">
        <w:rPr>
          <w:rFonts w:ascii="Times New Roman" w:hAnsi="Times New Roman"/>
          <w:sz w:val="28"/>
          <w:szCs w:val="28"/>
          <w:lang w:val="ru-RU"/>
        </w:rPr>
        <w:t xml:space="preserve">а № 1 </w:t>
      </w:r>
      <w:r>
        <w:rPr>
          <w:rFonts w:ascii="Times New Roman" w:hAnsi="Times New Roman"/>
          <w:sz w:val="28"/>
          <w:szCs w:val="28"/>
          <w:lang w:val="ru-RU"/>
        </w:rPr>
        <w:t xml:space="preserve">федерального учебного плана количество часов на физическую культуру составляет 2, третий час </w:t>
      </w:r>
      <w:r w:rsidR="00F17810">
        <w:rPr>
          <w:rFonts w:ascii="Times New Roman" w:hAnsi="Times New Roman"/>
          <w:sz w:val="28"/>
          <w:szCs w:val="28"/>
          <w:lang w:val="ru-RU"/>
        </w:rPr>
        <w:t xml:space="preserve">реализуется </w:t>
      </w:r>
      <w:r>
        <w:rPr>
          <w:rFonts w:ascii="Times New Roman" w:hAnsi="Times New Roman"/>
          <w:sz w:val="28"/>
          <w:szCs w:val="28"/>
          <w:lang w:val="ru-RU"/>
        </w:rPr>
        <w:t xml:space="preserve">за </w:t>
      </w:r>
      <w:r>
        <w:rPr>
          <w:rFonts w:ascii="Times New Roman" w:hAnsi="Times New Roman"/>
          <w:sz w:val="28"/>
          <w:szCs w:val="28"/>
          <w:lang w:val="ru-RU"/>
        </w:rPr>
        <w:lastRenderedPageBreak/>
        <w:t xml:space="preserve">счет часов </w:t>
      </w:r>
      <w:r>
        <w:rPr>
          <w:rFonts w:ascii="Times New Roman" w:hAnsi="Times New Roman"/>
          <w:color w:val="000000"/>
          <w:sz w:val="28"/>
          <w:szCs w:val="28"/>
          <w:shd w:val="clear" w:color="auto" w:fill="FFFFFF"/>
          <w:lang w:val="ru-RU"/>
        </w:rPr>
        <w:t xml:space="preserve">части, формируемой участниками образовательных отношений, </w:t>
      </w:r>
      <w:r>
        <w:rPr>
          <w:rFonts w:ascii="Times New Roman" w:hAnsi="Times New Roman"/>
          <w:sz w:val="28"/>
          <w:szCs w:val="28"/>
          <w:lang w:val="ru-RU"/>
        </w:rPr>
        <w:t>внеурочной деятельности</w:t>
      </w:r>
      <w:r>
        <w:rPr>
          <w:sz w:val="28"/>
          <w:szCs w:val="28"/>
          <w:lang w:val="ru-RU"/>
        </w:rPr>
        <w:t xml:space="preserve"> </w:t>
      </w:r>
      <w:r>
        <w:rPr>
          <w:rFonts w:ascii="Times New Roman" w:eastAsia="SchoolBookSanPin" w:hAnsi="Times New Roman"/>
          <w:sz w:val="28"/>
          <w:szCs w:val="28"/>
          <w:lang w:val="ru-RU"/>
        </w:rPr>
        <w:t>и за счёт посещения обучающимися спортивных секций, школьных спортивных клубов, включая использование учебных модулей по видам спорта.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167.13.</w:t>
      </w:r>
      <w:r>
        <w:rPr>
          <w:rFonts w:ascii="Times New Roman" w:hAnsi="Times New Roman"/>
          <w:sz w:val="28"/>
          <w:szCs w:val="28"/>
        </w:rPr>
        <w:t> </w:t>
      </w:r>
      <w:r>
        <w:rPr>
          <w:rFonts w:ascii="Times New Roman" w:hAnsi="Times New Roman"/>
          <w:sz w:val="28"/>
          <w:szCs w:val="28"/>
          <w:lang w:val="ru-RU"/>
        </w:rPr>
        <w:t>(утратил силу)</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167.14.</w:t>
      </w:r>
      <w:r>
        <w:rPr>
          <w:rFonts w:ascii="Times New Roman" w:hAnsi="Times New Roman"/>
          <w:sz w:val="28"/>
          <w:szCs w:val="28"/>
        </w:rPr>
        <w:t> </w:t>
      </w:r>
      <w:r>
        <w:rPr>
          <w:rFonts w:ascii="Times New Roman" w:hAnsi="Times New Roman"/>
          <w:sz w:val="28"/>
          <w:szCs w:val="28"/>
          <w:lang w:val="ru-RU"/>
        </w:rPr>
        <w:t>В государственных и муниципальных образовательных организациях, расположенных на территории республики Российской Федерации, может вводиться изучение государственных языков республик Российской Федерации в соответствии с законодательством республик Российской Федерации. Изучение родных языков из числа языков народов Российской Федерации, государственных языков республик Российской Федерации следует организовать на основе федеральных рабочих программ по родным языкам и родной литературе.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167.18.</w:t>
      </w:r>
      <w:r>
        <w:rPr>
          <w:rFonts w:ascii="Times New Roman" w:hAnsi="Times New Roman"/>
          <w:sz w:val="28"/>
          <w:szCs w:val="28"/>
        </w:rPr>
        <w:t> </w:t>
      </w:r>
      <w:r w:rsidR="00244E11">
        <w:rPr>
          <w:rFonts w:ascii="Times New Roman" w:eastAsia="SchoolBookSanPin" w:hAnsi="Times New Roman"/>
          <w:sz w:val="28"/>
          <w:szCs w:val="28"/>
          <w:lang w:val="ru-RU"/>
        </w:rPr>
        <w:t>Н</w:t>
      </w:r>
      <w:r>
        <w:rPr>
          <w:rFonts w:ascii="Times New Roman" w:eastAsia="SchoolBookSanPin" w:hAnsi="Times New Roman"/>
          <w:sz w:val="28"/>
          <w:szCs w:val="28"/>
          <w:lang w:val="ru-RU"/>
        </w:rPr>
        <w:t xml:space="preserve">едельный учебный план является ориентиром при разработке учебного плана </w:t>
      </w:r>
      <w:r w:rsidR="00244E11">
        <w:rPr>
          <w:rFonts w:ascii="Times New Roman" w:eastAsia="SchoolBookSanPin" w:hAnsi="Times New Roman"/>
          <w:sz w:val="28"/>
          <w:szCs w:val="28"/>
          <w:lang w:val="ru-RU"/>
        </w:rPr>
        <w:t>МБОУ СШ №43</w:t>
      </w:r>
      <w:r>
        <w:rPr>
          <w:rFonts w:ascii="Times New Roman" w:eastAsia="SchoolBookSanPin" w:hAnsi="Times New Roman"/>
          <w:sz w:val="28"/>
          <w:szCs w:val="28"/>
          <w:lang w:val="ru-RU"/>
        </w:rPr>
        <w:t>, в котором отражаются и конкретизируются основные показатели учебного плана: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состав учебных предметов;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недельное распределение учебного времени, отводимого на освоение содержания образования по классам и учебным предметам;</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максимально допустимая недельная нагрузка обучающихся и максимальная нагрузка с учетом деления классов на группы;</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план комплектования классов.</w:t>
      </w:r>
    </w:p>
    <w:p w:rsidR="007145AB" w:rsidRDefault="00F71669">
      <w:pPr>
        <w:spacing w:after="0" w:line="360" w:lineRule="auto"/>
        <w:ind w:firstLine="709"/>
        <w:jc w:val="both"/>
        <w:rPr>
          <w:rFonts w:ascii="Times New Roman" w:eastAsia="SchoolBookSanPin" w:hAnsi="Times New Roman"/>
          <w:position w:val="1"/>
          <w:sz w:val="28"/>
          <w:szCs w:val="28"/>
          <w:lang w:val="ru-RU"/>
        </w:rPr>
      </w:pPr>
      <w:r>
        <w:rPr>
          <w:rFonts w:ascii="Times New Roman" w:hAnsi="Times New Roman"/>
          <w:sz w:val="28"/>
          <w:szCs w:val="28"/>
          <w:lang w:val="ru-RU"/>
        </w:rPr>
        <w:t>167.20.</w:t>
      </w:r>
      <w:r>
        <w:rPr>
          <w:rFonts w:ascii="Times New Roman" w:hAnsi="Times New Roman"/>
          <w:sz w:val="28"/>
          <w:szCs w:val="28"/>
        </w:rPr>
        <w:t> </w:t>
      </w:r>
      <w:r>
        <w:rPr>
          <w:rFonts w:ascii="Times New Roman" w:eastAsia="SchoolBookSanPin" w:hAnsi="Times New Roman"/>
          <w:position w:val="1"/>
          <w:sz w:val="28"/>
          <w:szCs w:val="28"/>
          <w:lang w:val="ru-RU"/>
        </w:rPr>
        <w:t xml:space="preserve">Учебный план определяет формы проведения промежуточной аттестации отдельной части или всего объёма учебного предмета, курса, дисциплины (модуля) образовательной программы, в соответствии с порядком, установленным </w:t>
      </w:r>
      <w:r w:rsidR="00F17810">
        <w:rPr>
          <w:rFonts w:ascii="Times New Roman" w:eastAsia="SchoolBookSanPin" w:hAnsi="Times New Roman"/>
          <w:position w:val="1"/>
          <w:sz w:val="28"/>
          <w:szCs w:val="28"/>
          <w:lang w:val="ru-RU"/>
        </w:rPr>
        <w:t>в МБОУ СШ №43</w:t>
      </w:r>
      <w:r>
        <w:rPr>
          <w:rFonts w:ascii="Times New Roman" w:eastAsia="SchoolBookSanPin" w:hAnsi="Times New Roman"/>
          <w:position w:val="1"/>
          <w:sz w:val="28"/>
          <w:szCs w:val="28"/>
          <w:lang w:val="ru-RU"/>
        </w:rPr>
        <w:t xml:space="preserve">. </w:t>
      </w:r>
    </w:p>
    <w:p w:rsidR="007145AB" w:rsidRDefault="00F71669">
      <w:pPr>
        <w:spacing w:after="0" w:line="360" w:lineRule="auto"/>
        <w:ind w:firstLine="709"/>
        <w:jc w:val="both"/>
        <w:rPr>
          <w:rFonts w:ascii="Times New Roman" w:eastAsia="SchoolBookSanPin" w:hAnsi="Times New Roman"/>
          <w:position w:val="1"/>
          <w:sz w:val="28"/>
          <w:szCs w:val="28"/>
          <w:lang w:val="ru-RU"/>
        </w:rPr>
      </w:pPr>
      <w:r>
        <w:rPr>
          <w:rFonts w:ascii="Times New Roman" w:hAnsi="Times New Roman"/>
          <w:sz w:val="28"/>
          <w:szCs w:val="28"/>
          <w:lang w:val="ru-RU"/>
        </w:rPr>
        <w:t>167.21.</w:t>
      </w:r>
      <w:r>
        <w:rPr>
          <w:rFonts w:ascii="Times New Roman" w:hAnsi="Times New Roman"/>
          <w:sz w:val="28"/>
          <w:szCs w:val="28"/>
        </w:rPr>
        <w:t> </w:t>
      </w:r>
      <w:r>
        <w:rPr>
          <w:rFonts w:ascii="Times New Roman" w:eastAsia="SchoolBookSanPin" w:hAnsi="Times New Roman"/>
          <w:position w:val="1"/>
          <w:sz w:val="28"/>
          <w:szCs w:val="28"/>
          <w:lang w:val="ru-RU"/>
        </w:rPr>
        <w:t xml:space="preserve">Суммарный объём домашнего задания по всем предметам для каждого класса не должен превышать продолжительности выполнения 2 часа – для 5 класса, 2,5 часа – для 6-8 классов, 3,5 часа – для 9-11 классов. </w:t>
      </w:r>
      <w:r w:rsidR="00F17810">
        <w:rPr>
          <w:rFonts w:ascii="Times New Roman" w:eastAsia="SchoolBookSanPin" w:hAnsi="Times New Roman"/>
          <w:position w:val="1"/>
          <w:sz w:val="28"/>
          <w:szCs w:val="28"/>
          <w:lang w:val="ru-RU"/>
        </w:rPr>
        <w:t xml:space="preserve">В МБОУ СШ №43 </w:t>
      </w:r>
      <w:r>
        <w:rPr>
          <w:rFonts w:ascii="Times New Roman" w:eastAsia="SchoolBookSanPin" w:hAnsi="Times New Roman"/>
          <w:position w:val="1"/>
          <w:sz w:val="28"/>
          <w:szCs w:val="28"/>
          <w:lang w:val="ru-RU"/>
        </w:rPr>
        <w:t xml:space="preserve">осуществляется координация и контроль объёма домашнего задания </w:t>
      </w:r>
      <w:r>
        <w:rPr>
          <w:rFonts w:ascii="Times New Roman" w:eastAsia="SchoolBookSanPin" w:hAnsi="Times New Roman"/>
          <w:sz w:val="28"/>
          <w:szCs w:val="28"/>
          <w:lang w:val="ru-RU"/>
        </w:rPr>
        <w:t>обучающихся</w:t>
      </w:r>
      <w:r>
        <w:rPr>
          <w:rFonts w:ascii="Times New Roman" w:eastAsia="SchoolBookSanPin" w:hAnsi="Times New Roman"/>
          <w:position w:val="1"/>
          <w:sz w:val="28"/>
          <w:szCs w:val="28"/>
          <w:lang w:val="ru-RU"/>
        </w:rPr>
        <w:t xml:space="preserve"> каждого класса по всем предметам в соответствии с санитарными нормами.</w:t>
      </w:r>
    </w:p>
    <w:p w:rsidR="007145AB" w:rsidRPr="00F17810" w:rsidRDefault="00F71669">
      <w:pPr>
        <w:pStyle w:val="7"/>
        <w:spacing w:before="0" w:after="0" w:line="348" w:lineRule="auto"/>
        <w:ind w:firstLine="708"/>
        <w:jc w:val="both"/>
        <w:rPr>
          <w:rFonts w:eastAsia="SchoolBookSanPin"/>
          <w:position w:val="1"/>
          <w:sz w:val="28"/>
          <w:szCs w:val="28"/>
          <w:u w:val="single"/>
          <w:lang w:val="ru-RU"/>
        </w:rPr>
      </w:pPr>
      <w:r w:rsidRPr="00F17810">
        <w:rPr>
          <w:rFonts w:eastAsia="SchoolBookSanPin"/>
          <w:position w:val="1"/>
          <w:sz w:val="28"/>
          <w:szCs w:val="28"/>
          <w:u w:val="single"/>
          <w:lang w:val="ru-RU"/>
        </w:rPr>
        <w:lastRenderedPageBreak/>
        <w:t>168. </w:t>
      </w:r>
      <w:r w:rsidR="00F17810" w:rsidRPr="00F17810">
        <w:rPr>
          <w:rFonts w:eastAsia="SchoolBookSanPin"/>
          <w:position w:val="1"/>
          <w:sz w:val="28"/>
          <w:szCs w:val="28"/>
          <w:u w:val="single"/>
          <w:lang w:val="ru-RU"/>
        </w:rPr>
        <w:t>К</w:t>
      </w:r>
      <w:r w:rsidRPr="00F17810">
        <w:rPr>
          <w:rFonts w:eastAsia="SchoolBookSanPin"/>
          <w:position w:val="1"/>
          <w:sz w:val="28"/>
          <w:szCs w:val="28"/>
          <w:u w:val="single"/>
          <w:lang w:val="ru-RU"/>
        </w:rPr>
        <w:t>алендарный учебный график.</w:t>
      </w:r>
    </w:p>
    <w:p w:rsidR="007145AB" w:rsidRDefault="00F71669">
      <w:pPr>
        <w:spacing w:after="0" w:line="348" w:lineRule="auto"/>
        <w:ind w:firstLine="709"/>
        <w:jc w:val="both"/>
        <w:rPr>
          <w:rFonts w:ascii="Times New Roman" w:hAnsi="Times New Roman"/>
          <w:sz w:val="28"/>
          <w:szCs w:val="28"/>
          <w:lang w:val="ru-RU"/>
        </w:rPr>
      </w:pPr>
      <w:r>
        <w:rPr>
          <w:rFonts w:ascii="Times New Roman" w:eastAsia="SchoolBookSanPin" w:hAnsi="Times New Roman"/>
          <w:position w:val="1"/>
          <w:sz w:val="28"/>
          <w:szCs w:val="28"/>
          <w:lang w:val="ru-RU"/>
        </w:rPr>
        <w:t>168.1. </w:t>
      </w:r>
      <w:r>
        <w:rPr>
          <w:rFonts w:ascii="Times New Roman" w:eastAsia="SchoolBookSanPin" w:hAnsi="Times New Roman"/>
          <w:sz w:val="28"/>
          <w:szCs w:val="28"/>
          <w:lang w:val="ru-RU"/>
        </w:rPr>
        <w:t xml:space="preserve">Организация образовательной деятельности осуществляется по </w:t>
      </w:r>
      <w:r w:rsidR="00F17810">
        <w:rPr>
          <w:rFonts w:ascii="Times New Roman" w:eastAsia="SchoolBookSanPin" w:hAnsi="Times New Roman"/>
          <w:sz w:val="28"/>
          <w:szCs w:val="28"/>
          <w:lang w:val="ru-RU"/>
        </w:rPr>
        <w:t xml:space="preserve">триместрам при </w:t>
      </w:r>
      <w:r>
        <w:rPr>
          <w:rFonts w:ascii="Times New Roman" w:hAnsi="Times New Roman"/>
          <w:sz w:val="28"/>
          <w:szCs w:val="28"/>
          <w:lang w:val="ru-RU"/>
        </w:rPr>
        <w:t xml:space="preserve"> 5-дневн</w:t>
      </w:r>
      <w:r w:rsidR="00F17810">
        <w:rPr>
          <w:rFonts w:ascii="Times New Roman" w:hAnsi="Times New Roman"/>
          <w:sz w:val="28"/>
          <w:szCs w:val="28"/>
          <w:lang w:val="ru-RU"/>
        </w:rPr>
        <w:t>ой</w:t>
      </w:r>
      <w:r>
        <w:rPr>
          <w:rFonts w:ascii="Times New Roman" w:hAnsi="Times New Roman"/>
          <w:sz w:val="28"/>
          <w:szCs w:val="28"/>
          <w:lang w:val="ru-RU"/>
        </w:rPr>
        <w:t xml:space="preserve"> учебн</w:t>
      </w:r>
      <w:r w:rsidR="00F17810">
        <w:rPr>
          <w:rFonts w:ascii="Times New Roman" w:hAnsi="Times New Roman"/>
          <w:sz w:val="28"/>
          <w:szCs w:val="28"/>
          <w:lang w:val="ru-RU"/>
        </w:rPr>
        <w:t>ой</w:t>
      </w:r>
      <w:r>
        <w:rPr>
          <w:rFonts w:ascii="Times New Roman" w:hAnsi="Times New Roman"/>
          <w:sz w:val="28"/>
          <w:szCs w:val="28"/>
          <w:lang w:val="ru-RU"/>
        </w:rPr>
        <w:t xml:space="preserve"> недел</w:t>
      </w:r>
      <w:r w:rsidR="00F17810">
        <w:rPr>
          <w:rFonts w:ascii="Times New Roman" w:hAnsi="Times New Roman"/>
          <w:sz w:val="28"/>
          <w:szCs w:val="28"/>
          <w:lang w:val="ru-RU"/>
        </w:rPr>
        <w:t>е</w:t>
      </w:r>
      <w:r>
        <w:rPr>
          <w:rFonts w:ascii="Times New Roman" w:hAnsi="Times New Roman"/>
          <w:sz w:val="28"/>
          <w:szCs w:val="28"/>
          <w:lang w:val="ru-RU"/>
        </w:rPr>
        <w:t>.</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168.2. </w:t>
      </w:r>
      <w:r>
        <w:rPr>
          <w:rFonts w:ascii="Times New Roman" w:eastAsia="SchoolBookSanPin" w:hAnsi="Times New Roman"/>
          <w:sz w:val="28"/>
          <w:szCs w:val="28"/>
          <w:lang w:val="ru-RU"/>
        </w:rPr>
        <w:t>Продолжительность учебного года при получении основного общего образования составляет 34 недели.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168.3. </w:t>
      </w:r>
      <w:r>
        <w:rPr>
          <w:rFonts w:ascii="Times New Roman" w:eastAsia="SchoolBookSanPin" w:hAnsi="Times New Roman"/>
          <w:sz w:val="28"/>
          <w:szCs w:val="28"/>
          <w:lang w:val="ru-RU"/>
        </w:rPr>
        <w:t>Учебный год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168.4. </w:t>
      </w:r>
      <w:r>
        <w:rPr>
          <w:rFonts w:ascii="Times New Roman" w:eastAsia="SchoolBookSanPin" w:hAnsi="Times New Roman"/>
          <w:sz w:val="28"/>
          <w:szCs w:val="28"/>
          <w:lang w:val="ru-RU"/>
        </w:rPr>
        <w:t>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аттестации.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168.5. </w:t>
      </w:r>
      <w:r>
        <w:rPr>
          <w:rFonts w:ascii="Times New Roman" w:eastAsia="SchoolBookSanPin" w:hAnsi="Times New Roman"/>
          <w:sz w:val="28"/>
          <w:szCs w:val="28"/>
          <w:lang w:val="ru-RU"/>
        </w:rPr>
        <w:t>С целью профилактики переутомления в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244E11" w:rsidRDefault="00F71669" w:rsidP="00244E11">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168.6. </w:t>
      </w:r>
      <w:r>
        <w:rPr>
          <w:rFonts w:ascii="Times New Roman" w:eastAsia="SchoolBookSanPin" w:hAnsi="Times New Roman"/>
          <w:sz w:val="28"/>
          <w:szCs w:val="28"/>
          <w:lang w:val="ru-RU"/>
        </w:rPr>
        <w:t xml:space="preserve">Продолжительность учебных </w:t>
      </w:r>
      <w:r w:rsidR="00F17810">
        <w:rPr>
          <w:rFonts w:ascii="Times New Roman" w:eastAsia="SchoolBookSanPin" w:hAnsi="Times New Roman"/>
          <w:sz w:val="28"/>
          <w:szCs w:val="28"/>
          <w:lang w:val="ru-RU"/>
        </w:rPr>
        <w:t>триместров</w:t>
      </w:r>
      <w:r>
        <w:rPr>
          <w:rFonts w:ascii="Times New Roman" w:eastAsia="SchoolBookSanPin" w:hAnsi="Times New Roman"/>
          <w:sz w:val="28"/>
          <w:szCs w:val="28"/>
          <w:lang w:val="ru-RU"/>
        </w:rPr>
        <w:t xml:space="preserve"> составляет: </w:t>
      </w:r>
      <w:r>
        <w:rPr>
          <w:rFonts w:ascii="Times New Roman" w:eastAsia="SchoolBookSanPin" w:hAnsi="Times New Roman"/>
          <w:sz w:val="28"/>
          <w:szCs w:val="28"/>
        </w:rPr>
        <w:t>I</w:t>
      </w:r>
      <w:r>
        <w:rPr>
          <w:rFonts w:ascii="Times New Roman" w:eastAsia="SchoolBookSanPin" w:hAnsi="Times New Roman"/>
          <w:sz w:val="28"/>
          <w:szCs w:val="28"/>
          <w:lang w:val="ru-RU"/>
        </w:rPr>
        <w:t xml:space="preserve"> </w:t>
      </w:r>
      <w:r w:rsidR="00F17810">
        <w:rPr>
          <w:rFonts w:ascii="Times New Roman" w:eastAsia="SchoolBookSanPin" w:hAnsi="Times New Roman"/>
          <w:sz w:val="28"/>
          <w:szCs w:val="28"/>
          <w:lang w:val="ru-RU"/>
        </w:rPr>
        <w:t>триместр</w:t>
      </w:r>
      <w:r>
        <w:rPr>
          <w:rFonts w:ascii="Times New Roman" w:eastAsia="SchoolBookSanPin" w:hAnsi="Times New Roman"/>
          <w:sz w:val="28"/>
          <w:szCs w:val="28"/>
          <w:lang w:val="ru-RU"/>
        </w:rPr>
        <w:t xml:space="preserve"> – </w:t>
      </w:r>
      <w:r w:rsidR="00F17810">
        <w:rPr>
          <w:rFonts w:ascii="Times New Roman" w:eastAsia="SchoolBookSanPin" w:hAnsi="Times New Roman"/>
          <w:sz w:val="28"/>
          <w:szCs w:val="28"/>
          <w:lang w:val="ru-RU"/>
        </w:rPr>
        <w:t>12</w:t>
      </w:r>
      <w:r>
        <w:rPr>
          <w:rFonts w:ascii="Times New Roman" w:eastAsia="SchoolBookSanPin" w:hAnsi="Times New Roman"/>
          <w:sz w:val="28"/>
          <w:szCs w:val="28"/>
          <w:lang w:val="ru-RU"/>
        </w:rPr>
        <w:t xml:space="preserve"> учебных недель (для 5–9 классов), </w:t>
      </w:r>
      <w:r>
        <w:rPr>
          <w:rFonts w:ascii="Times New Roman" w:eastAsia="SchoolBookSanPin" w:hAnsi="Times New Roman"/>
          <w:sz w:val="28"/>
          <w:szCs w:val="28"/>
        </w:rPr>
        <w:t>II</w:t>
      </w:r>
      <w:r>
        <w:rPr>
          <w:rFonts w:ascii="Times New Roman" w:eastAsia="SchoolBookSanPin" w:hAnsi="Times New Roman"/>
          <w:sz w:val="28"/>
          <w:szCs w:val="28"/>
          <w:lang w:val="ru-RU"/>
        </w:rPr>
        <w:t xml:space="preserve"> </w:t>
      </w:r>
      <w:r w:rsidR="00F17810">
        <w:rPr>
          <w:rFonts w:ascii="Times New Roman" w:eastAsia="SchoolBookSanPin" w:hAnsi="Times New Roman"/>
          <w:sz w:val="28"/>
          <w:szCs w:val="28"/>
          <w:lang w:val="ru-RU"/>
        </w:rPr>
        <w:t>триместр</w:t>
      </w:r>
      <w:r>
        <w:rPr>
          <w:rFonts w:ascii="Times New Roman" w:eastAsia="SchoolBookSanPin" w:hAnsi="Times New Roman"/>
          <w:sz w:val="28"/>
          <w:szCs w:val="28"/>
          <w:lang w:val="ru-RU"/>
        </w:rPr>
        <w:t xml:space="preserve"> – </w:t>
      </w:r>
      <w:r w:rsidR="00F17810">
        <w:rPr>
          <w:rFonts w:ascii="Times New Roman" w:eastAsia="SchoolBookSanPin" w:hAnsi="Times New Roman"/>
          <w:sz w:val="28"/>
          <w:szCs w:val="28"/>
          <w:lang w:val="ru-RU"/>
        </w:rPr>
        <w:t>11</w:t>
      </w:r>
      <w:r>
        <w:rPr>
          <w:rFonts w:ascii="Times New Roman" w:eastAsia="SchoolBookSanPin" w:hAnsi="Times New Roman"/>
          <w:sz w:val="28"/>
          <w:szCs w:val="28"/>
          <w:lang w:val="ru-RU"/>
        </w:rPr>
        <w:t xml:space="preserve"> учебных недель (для 5–9 классов), </w:t>
      </w:r>
      <w:r>
        <w:rPr>
          <w:rFonts w:ascii="Times New Roman" w:eastAsia="SchoolBookSanPin" w:hAnsi="Times New Roman"/>
          <w:sz w:val="28"/>
          <w:szCs w:val="28"/>
        </w:rPr>
        <w:t>III</w:t>
      </w:r>
      <w:r>
        <w:rPr>
          <w:rFonts w:ascii="Times New Roman" w:eastAsia="SchoolBookSanPin" w:hAnsi="Times New Roman"/>
          <w:sz w:val="28"/>
          <w:szCs w:val="28"/>
          <w:lang w:val="ru-RU"/>
        </w:rPr>
        <w:t xml:space="preserve"> </w:t>
      </w:r>
      <w:r w:rsidR="00F17810">
        <w:rPr>
          <w:rFonts w:ascii="Times New Roman" w:eastAsia="SchoolBookSanPin" w:hAnsi="Times New Roman"/>
          <w:sz w:val="28"/>
          <w:szCs w:val="28"/>
          <w:lang w:val="ru-RU"/>
        </w:rPr>
        <w:t>триместр</w:t>
      </w:r>
      <w:r>
        <w:rPr>
          <w:rFonts w:ascii="Times New Roman" w:eastAsia="SchoolBookSanPin" w:hAnsi="Times New Roman"/>
          <w:sz w:val="28"/>
          <w:szCs w:val="28"/>
          <w:lang w:val="ru-RU"/>
        </w:rPr>
        <w:t xml:space="preserve"> – 11 у</w:t>
      </w:r>
      <w:r w:rsidR="00F17810">
        <w:rPr>
          <w:rFonts w:ascii="Times New Roman" w:eastAsia="SchoolBookSanPin" w:hAnsi="Times New Roman"/>
          <w:sz w:val="28"/>
          <w:szCs w:val="28"/>
          <w:lang w:val="ru-RU"/>
        </w:rPr>
        <w:t>чебных недель (для 5–9 классов)</w:t>
      </w:r>
      <w:r>
        <w:rPr>
          <w:rFonts w:ascii="Times New Roman" w:eastAsia="SchoolBookSanPin" w:hAnsi="Times New Roman"/>
          <w:sz w:val="28"/>
          <w:szCs w:val="28"/>
          <w:lang w:val="ru-RU"/>
        </w:rPr>
        <w:t xml:space="preserve"> </w:t>
      </w:r>
    </w:p>
    <w:p w:rsidR="007145AB" w:rsidRDefault="00F71669" w:rsidP="00244E11">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168.7. </w:t>
      </w:r>
      <w:r w:rsidR="00244E11" w:rsidRPr="00244E11">
        <w:rPr>
          <w:rFonts w:ascii="Times New Roman" w:eastAsia="SchoolBookSanPin" w:hAnsi="Times New Roman"/>
          <w:sz w:val="28"/>
          <w:szCs w:val="28"/>
          <w:lang w:val="ru-RU"/>
        </w:rPr>
        <w:t xml:space="preserve">Суммарная минимальная продолжительность каникул составляет не менее 126 дней для 5 - 9 классов </w:t>
      </w:r>
      <w:r>
        <w:rPr>
          <w:rFonts w:ascii="Times New Roman" w:eastAsia="SchoolBookSanPin" w:hAnsi="Times New Roman"/>
          <w:sz w:val="28"/>
          <w:szCs w:val="28"/>
          <w:lang w:val="ru-RU"/>
        </w:rPr>
        <w:t>по окончании учебного года (летние каникулы) – не менее 8 недель.</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168.8. </w:t>
      </w:r>
      <w:r>
        <w:rPr>
          <w:rFonts w:ascii="Times New Roman" w:eastAsia="SchoolBookSanPin" w:hAnsi="Times New Roman"/>
          <w:sz w:val="28"/>
          <w:szCs w:val="28"/>
          <w:lang w:val="ru-RU"/>
        </w:rPr>
        <w:t>Продолжительность урока не должна превышать 45 минут.</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168.9. </w:t>
      </w:r>
      <w:r>
        <w:rPr>
          <w:rFonts w:ascii="Times New Roman" w:eastAsia="SchoolBookSanPin" w:hAnsi="Times New Roman"/>
          <w:sz w:val="28"/>
          <w:szCs w:val="28"/>
          <w:lang w:val="ru-RU"/>
        </w:rPr>
        <w:t>Продолжительность перемен между уроками составляет 10 минут, большой перемены (после 2 и 3 урок</w:t>
      </w:r>
      <w:r w:rsidR="00F17810">
        <w:rPr>
          <w:rFonts w:ascii="Times New Roman" w:eastAsia="SchoolBookSanPin" w:hAnsi="Times New Roman"/>
          <w:sz w:val="28"/>
          <w:szCs w:val="28"/>
          <w:lang w:val="ru-RU"/>
        </w:rPr>
        <w:t>ов</w:t>
      </w:r>
      <w:r>
        <w:rPr>
          <w:rFonts w:ascii="Times New Roman" w:eastAsia="SchoolBookSanPin" w:hAnsi="Times New Roman"/>
          <w:sz w:val="28"/>
          <w:szCs w:val="28"/>
          <w:lang w:val="ru-RU"/>
        </w:rPr>
        <w:t>) – 20.</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Продолжительность перемены между урочной и внеурочной деятельностью </w:t>
      </w:r>
      <w:r w:rsidR="00F17810">
        <w:rPr>
          <w:rFonts w:ascii="Times New Roman" w:eastAsia="SchoolBookSanPin" w:hAnsi="Times New Roman"/>
          <w:sz w:val="28"/>
          <w:szCs w:val="28"/>
          <w:lang w:val="ru-RU"/>
        </w:rPr>
        <w:t>составляет</w:t>
      </w:r>
      <w:r>
        <w:rPr>
          <w:rFonts w:ascii="Times New Roman" w:eastAsia="SchoolBookSanPin" w:hAnsi="Times New Roman"/>
          <w:sz w:val="28"/>
          <w:szCs w:val="28"/>
          <w:lang w:val="ru-RU"/>
        </w:rPr>
        <w:t xml:space="preserve"> не менее 20-30 минут, за исключением обучающихся с ОВЗ, обучение которых осуществляется по специальной индивидуальной программе развития.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168.10. </w:t>
      </w:r>
      <w:r>
        <w:rPr>
          <w:rFonts w:ascii="Times New Roman" w:eastAsia="SchoolBookSanPin" w:hAnsi="Times New Roman"/>
          <w:sz w:val="28"/>
          <w:szCs w:val="28"/>
          <w:lang w:val="ru-RU"/>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168.11. </w:t>
      </w:r>
      <w:r>
        <w:rPr>
          <w:rFonts w:ascii="Times New Roman" w:eastAsia="SchoolBookSanPin" w:hAnsi="Times New Roman"/>
          <w:sz w:val="28"/>
          <w:szCs w:val="28"/>
          <w:lang w:val="ru-RU"/>
        </w:rPr>
        <w:t>Образовательная недельная нагрузка распределяется равномерно в течение учебной недели, при этом объём максимально допустимой нагрузки в течение дня составляет:</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для обучающихся 5 и 6 классов – не более 6 уроков, для обучающихся 7-9 классов – не более 7 уроков.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168.12. </w:t>
      </w:r>
      <w:r>
        <w:rPr>
          <w:rFonts w:ascii="Times New Roman" w:eastAsia="SchoolBookSanPin" w:hAnsi="Times New Roman"/>
          <w:sz w:val="28"/>
          <w:szCs w:val="28"/>
          <w:lang w:val="ru-RU"/>
        </w:rPr>
        <w:t xml:space="preserve">Занятия начинаются не ранее 8 часов утра и заканчиваются не позднее 19 часов. </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168.13. </w:t>
      </w:r>
      <w:r>
        <w:rPr>
          <w:rFonts w:ascii="Times New Roman" w:eastAsia="SchoolBookSanPin" w:hAnsi="Times New Roman"/>
          <w:sz w:val="28"/>
          <w:szCs w:val="28"/>
          <w:lang w:val="ru-RU"/>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168.14. </w:t>
      </w:r>
      <w:r>
        <w:rPr>
          <w:rFonts w:ascii="Times New Roman" w:eastAsia="SchoolBookSanPin" w:hAnsi="Times New Roman"/>
          <w:sz w:val="28"/>
          <w:szCs w:val="28"/>
          <w:lang w:val="ru-RU"/>
        </w:rPr>
        <w:t xml:space="preserve">Календарный учебный график </w:t>
      </w:r>
      <w:r w:rsidR="00244E11">
        <w:rPr>
          <w:rFonts w:ascii="Times New Roman" w:eastAsia="SchoolBookSanPin" w:hAnsi="Times New Roman"/>
          <w:sz w:val="28"/>
          <w:szCs w:val="28"/>
          <w:lang w:val="ru-RU"/>
        </w:rPr>
        <w:t>МБОУ СШ №43</w:t>
      </w:r>
      <w:r>
        <w:rPr>
          <w:rFonts w:ascii="Times New Roman" w:eastAsia="SchoolBookSanPin" w:hAnsi="Times New Roman"/>
          <w:sz w:val="28"/>
          <w:szCs w:val="28"/>
          <w:lang w:val="ru-RU"/>
        </w:rPr>
        <w:t xml:space="preserve">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244E11" w:rsidRDefault="00244E11" w:rsidP="00244E11">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168.15. </w:t>
      </w:r>
      <w:r w:rsidRPr="00244E11">
        <w:rPr>
          <w:rFonts w:ascii="Times New Roman" w:eastAsia="SchoolBookSanPin" w:hAnsi="Times New Roman"/>
          <w:sz w:val="28"/>
          <w:szCs w:val="28"/>
          <w:lang w:val="ru-RU"/>
        </w:rPr>
        <w:t>Обучение 5, 9 классов и классов для обучающихся с ограниченными возможностями здоровья проводится в первую смену</w:t>
      </w:r>
      <w:r>
        <w:rPr>
          <w:rFonts w:ascii="Times New Roman" w:eastAsia="SchoolBookSanPin" w:hAnsi="Times New Roman"/>
          <w:sz w:val="28"/>
          <w:szCs w:val="28"/>
          <w:lang w:val="ru-RU"/>
        </w:rPr>
        <w:t>.</w:t>
      </w:r>
    </w:p>
    <w:p w:rsidR="007145AB" w:rsidRDefault="00F71669">
      <w:pPr>
        <w:pStyle w:val="7"/>
        <w:spacing w:before="0" w:after="0" w:line="348" w:lineRule="auto"/>
        <w:ind w:firstLine="708"/>
        <w:jc w:val="both"/>
        <w:rPr>
          <w:rFonts w:eastAsia="SchoolBookSanPin"/>
          <w:b w:val="0"/>
          <w:sz w:val="28"/>
          <w:szCs w:val="28"/>
          <w:lang w:val="ru-RU"/>
        </w:rPr>
      </w:pPr>
      <w:r>
        <w:rPr>
          <w:rFonts w:eastAsia="SchoolBookSanPin"/>
          <w:b w:val="0"/>
          <w:sz w:val="28"/>
          <w:szCs w:val="28"/>
          <w:lang w:val="ru-RU"/>
        </w:rPr>
        <w:t>169. План внеурочной деятельности.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169.1. Внеурочная деятельность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урочной.</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169.2. Внеурочная деятельность является неотъемлемой и обязательной частью основной общеобразовательной программы.</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169.3. 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 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w:t>
      </w:r>
      <w:r>
        <w:rPr>
          <w:rFonts w:ascii="Times New Roman" w:eastAsia="SchoolBookSanPin" w:hAnsi="Times New Roman"/>
          <w:sz w:val="28"/>
          <w:szCs w:val="28"/>
          <w:lang w:val="ru-RU"/>
        </w:rPr>
        <w:lastRenderedPageBreak/>
        <w:t>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 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научные сообщества, в том числе направленные на реализацию проектной и исследовательской деятельности);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 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волонтёрство),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4) 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5) 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6) внеурочную деятельность, направленную на организационное обеспечение учебной деятельности (организационные собрания, взаимодействие с родителями по </w:t>
      </w:r>
      <w:r>
        <w:rPr>
          <w:rFonts w:ascii="Times New Roman" w:eastAsia="SchoolBookSanPin" w:hAnsi="Times New Roman"/>
          <w:sz w:val="28"/>
          <w:szCs w:val="28"/>
          <w:lang w:val="ru-RU"/>
        </w:rPr>
        <w:lastRenderedPageBreak/>
        <w:t>обеспечению успешной реализации образовательной программы и другие);</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7) 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внеурочную деятельность, направленную на обеспечение благополучия обучающихся в пространстве общеобразовательной организации (безопасности жизни и здоровья обучающихся,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обучающегося с окружающей средой, социальной защиты обучающихся).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169.4. 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Наследие отечественного кинематографа может использоваться как в качестве дидактического материала при реализации курсов внеурочной деятельности, так и быть основой для разработки курсов внеурочной деятельности, посвященной этому виду отечественного искусства.</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169.5. Содержание плана внеурочной деятельности. 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169.6. 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походах, поездках и другие).</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 этом расходы времени на отдельные направления плана внеурочной деятельности могут отличаться: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на внеурочную деятельность по учебным предметам (включая занятия физической культурой и углубленное изучение предметов) еженедельно – от 2 до 4 часов;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внеурочную деятельность по формированию функциональной грамотности – от 1 до 2 часов;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внеурочную деятельность по развитию личности, ее способностей, удовлетворения образовательных потребностей и интересов, самореализации обучающихся еженедельно от 1 до 2 часов;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мероприятий в классе или общешкольных мероприятий за 1–2 недели может быть использовано до 20 часов (бюджет времени, отведенного на реализацию плана внеурочной деятельности);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169.7. Общий объём внеурочной деятельности не должен превышать 10 часов в неделю.</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169.7.1. Один час в неделю рекомендуется отводить на внеурочное занятие «Разговоры о важном». </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169.7.2. 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169.7.3. 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w:t>
      </w:r>
      <w:r>
        <w:rPr>
          <w:rFonts w:ascii="Times New Roman" w:eastAsia="SchoolBookSanPin" w:hAnsi="Times New Roman"/>
          <w:sz w:val="28"/>
          <w:szCs w:val="28"/>
          <w:lang w:val="ru-RU"/>
        </w:rPr>
        <w:lastRenderedPageBreak/>
        <w:t>повседневной культуре поведения, доброжелательным отношением к окружающим и ответственным отношением к собственным поступкам.</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169.8. 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169.9. В зависимости от задач на каждом этапе реализации основной образовательной программы количество часов, отводимых на внеурочную деятельность, может изменяться. В 5 классе для обеспечения адаптации обучающихся к изменившейся образовательной ситуации может быть выделено больше часов, чем в 6 или 7 классе, либо в 8 классе – в связи с организацией предпрофильной подготовки. Выделение часов на внеурочную деятельность может различаться в связи с необходимостью преодоления противоречий и разрешения проблем, возникающих в том или ином ученическом коллективе.</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169.10. 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плана внеурочной деятельности: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модель плана с преобладанием педагогической поддержки обучающихся и работы по обеспечению их благополучия в пространстве общеобразовательной организации;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модель плана с преобладанием деятельности ученических сообществ и воспитательных мероприятий.</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169.11. Формы реализации внеурочной деятельности образовательная организация определяет самостоятельно.</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169.12. Формы внеурочной деятельности должны предусматривать активность и самостоятельность обучающихся, сочетать индивидуальную и групповую работу; обеспечивать гибкий режим занятий (продолжительность, последовательность), переменный состав обучающихся, проектную и исследовательскую деятельность (в </w:t>
      </w:r>
      <w:r>
        <w:rPr>
          <w:rFonts w:ascii="Times New Roman" w:eastAsia="SchoolBookSanPin" w:hAnsi="Times New Roman"/>
          <w:sz w:val="28"/>
          <w:szCs w:val="28"/>
          <w:lang w:val="ru-RU"/>
        </w:rPr>
        <w:lastRenderedPageBreak/>
        <w:t>том числе экспедиции, практики), экскурсии (в музеи, парки, на предприятия и другие), походы, деловые игры и другое.</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169.13. 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169.14. 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w:t>
      </w:r>
    </w:p>
    <w:p w:rsidR="007145AB" w:rsidRDefault="00F71669">
      <w:pPr>
        <w:pStyle w:val="7"/>
        <w:spacing w:before="0" w:after="0" w:line="360" w:lineRule="auto"/>
        <w:ind w:firstLine="708"/>
        <w:jc w:val="both"/>
        <w:rPr>
          <w:rFonts w:eastAsia="SchoolBookSanPin"/>
          <w:b w:val="0"/>
          <w:sz w:val="28"/>
          <w:szCs w:val="28"/>
          <w:lang w:val="ru-RU"/>
        </w:rPr>
      </w:pPr>
      <w:r>
        <w:rPr>
          <w:rFonts w:eastAsia="SchoolBookSanPin"/>
          <w:b w:val="0"/>
          <w:sz w:val="28"/>
          <w:szCs w:val="28"/>
          <w:lang w:val="ru-RU"/>
        </w:rPr>
        <w:t>170. Федеральный календарный план воспитательной работы.</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170.1. Федеральный календарный план воспитательной работы является единым для образовательных организаций.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170.2. Федеральный календарный план воспитательной работы может быть реализован в рамках урочной и внеурочной деятельности.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170.3. 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Сентябрь: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 сентября: День знаний;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3 сентября: День окончания Второй мировой войны, День солидарности в борьбе с терроризмом;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сентября: Международный день распространения грамотности;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10 сентября: Международный день памяти жертв фашизма.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Октябрь: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 октября: Международный день пожилых людей; Международный день </w:t>
      </w:r>
      <w:r>
        <w:rPr>
          <w:rFonts w:ascii="Times New Roman" w:eastAsia="SchoolBookSanPin" w:hAnsi="Times New Roman"/>
          <w:sz w:val="28"/>
          <w:szCs w:val="28"/>
          <w:lang w:val="ru-RU"/>
        </w:rPr>
        <w:lastRenderedPageBreak/>
        <w:t>музыки;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4 октября: День защиты животных;</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5 октября: День учителя;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25 октября: Международный день школьных библиотек;</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Третье воскресенье октября: День отца.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Ноябрь: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4 ноября: День народного единства;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ноября: День памяти погибших при исполнении служебных обязанностей сотрудников органов внутренних дел России;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Последнее воскресенье ноября: День Матери;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30 ноября: День Государственного герба Российской Федерации.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Декабрь: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 декабря: День неизвестного солдата; Международный день инвалидов;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5 декабря: День добровольца (волонтера) в России;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9 декабря: День Героев Отечества;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12 декабря: День Конституции Российской Федерации.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Январь: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25 января: День российского студенчества;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Февраль: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 февраля: День разгрома советскими войсками немецко-фашистских войск в Сталинградской битве;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февраля: День российской науки;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 февраля: День памяти о россиянах, исполнявших служебный долг за пределами Отечества;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 февраля: Международный день родного языка;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 февраля: День защитника Отечества.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Март:</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8 марта: Международный женский день;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 марта: День воссоединения Крыма с Россией;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 марта: Всемирный день театра.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Апрель: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12 апреля: День космонавтики;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 апреля: День памяти о геноциде советского народа нацистами и их пособниками в годы Великой Отечественной войны.</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 мая: Праздник Весны и Труда;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9 мая: День Победы;</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 мая: День детских общественных организаций России;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24 мая: День славянской письменности и культуры.</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Июнь: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 июня: День защиты детей;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6 июня: День русского языка;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12 июня: День России;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 июня: День памяти и скорби;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 июня: День молодежи.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Июль: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июля: День семьи, любви и верности.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Август:</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Вторая суббота августа: День физкультурника;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 августа: День Государственного флага Российской Федерации;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 августа: День российского кино.</w:t>
      </w:r>
      <w:bookmarkEnd w:id="3"/>
    </w:p>
    <w:p w:rsidR="007145AB" w:rsidRDefault="007145AB">
      <w:pPr>
        <w:spacing w:after="0" w:line="360" w:lineRule="auto"/>
        <w:ind w:left="709"/>
        <w:jc w:val="both"/>
        <w:rPr>
          <w:rFonts w:ascii="Times New Roman" w:eastAsia="SchoolBookSanPin" w:hAnsi="Times New Roman"/>
          <w:sz w:val="28"/>
          <w:szCs w:val="28"/>
          <w:lang w:val="ru-RU"/>
        </w:rPr>
      </w:pPr>
    </w:p>
    <w:tbl>
      <w:tblPr>
        <w:tblStyle w:val="myTableStyle"/>
        <w:tblOverlap w:val="never"/>
        <w:tblW w:w="6000" w:type="dxa"/>
        <w:jc w:val="center"/>
      </w:tblPr>
      <w:tblGrid>
        <w:gridCol w:w="1"/>
        <w:gridCol w:w="1"/>
      </w:tblGrid>
      <w:tr>
        <w:trPr/>
        <w:tc>
          <w:tcPr>
            <w:gridSpan w:val="3"/>
            <w:tcMar>
              <w:left w:w="350" w:type="dxa"/>
              <w:right w:w="350" w:type="dxa"/>
              <w:top w:w="150" w:type="dxa"/>
              <w:bottom w:w="0" w:type="dxa"/>
            </w:tcMar>
          </w:tcPr>
          <w:p>
            <w:pPr>
              <w:jc w:val="center"/>
              <w:rPr>
                <w:b w:val="on"/>
                <w:bCs w:val="on"/>
                <w:sz w:val="36"/>
                <w:szCs w:val="36"/>
              </w:rPr>
            </w:pPr>
            <w:r>
              <w:rPr>
                <w:b w:val="on"/>
                <w:bCs w:val="on"/>
                <w:sz w:val="36"/>
                <w:szCs w:val="36"/>
              </w:rPr>
              <w:t xml:space="preserve">ДОКУМЕНТ ПОДПИСАН ЭЛЕКТРОННОЙ ПОДПИСЬЮ</w:t>
            </w:r>
          </w:p>
        </w:tc>
      </w:tr>
      <w:tr>
        <w:trPr/>
        <w:tc>
          <w:tcPr>
            <w:gridSpan w:val="3"/>
            <w:tcMar>
              <w:left w:w="0" w:type="dxa"/>
              <w:right w:w="0" w:type="dxa"/>
              <w:bottom w:w="150" w:type="dxa"/>
            </w:tcMar>
          </w:tcPr>
          <w:p>
            <w:pPr>
              <w:shd w:val="clear" w:fill="000000"/>
              <w:jc w:val="center"/>
              <w:spacing w:before="50" w:after="50" w:line="240" w:lineRule="auto"/>
              <w:rPr>
                <w:b w:val="on"/>
                <w:bCs w:val="on"/>
                <w:color w:val="ffffff"/>
              </w:rPr>
            </w:pPr>
            <w:r>
              <w:rPr>
                <w:b w:val="on"/>
                <w:bCs w:val="on"/>
                <w:color w:val="ffffff"/>
              </w:rPr>
              <w:t xml:space="preserve">СВЕДЕНИЯ О СЕРТИФИКАТЕ ЭП</w:t>
            </w:r>
          </w:p>
        </w:tc>
      </w:tr>
      <w:tr>
        <w:trPr/>
        <w:tc>
          <w:tcPr/>
          <w:p>
            <w:pPr>
              <w:rPr/>
            </w:pPr>
            <w:r>
              <w:rPr/>
              <w:t xml:space="preserve">Сертификат</w:t>
            </w:r>
          </w:p>
        </w:tc>
        <w:tc>
          <w:tcPr>
            <w:gridSpan w:val="2"/>
          </w:tcPr>
          <w:p>
            <w:pPr>
              <w:rPr/>
            </w:pPr>
            <w:r>
              <w:rPr/>
              <w:t xml:space="preserve">647030360437668574821219143876024766403350371105</w:t>
            </w:r>
          </w:p>
        </w:tc>
      </w:tr>
      <w:tr>
        <w:trPr/>
        <w:tc>
          <w:tcPr/>
          <w:p>
            <w:pPr>
              <w:rPr/>
            </w:pPr>
            <w:r>
              <w:rPr/>
              <w:t xml:space="preserve">Владелец</w:t>
            </w:r>
          </w:p>
        </w:tc>
        <w:tc>
          <w:tcPr>
            <w:gridSpan w:val="2"/>
          </w:tcPr>
          <w:p>
            <w:pPr>
              <w:rPr/>
            </w:pPr>
            <w:r>
              <w:rPr/>
              <w:t xml:space="preserve">Синицкая Ольга Васильевна</w:t>
            </w:r>
          </w:p>
        </w:tc>
      </w:tr>
      <w:tr>
        <w:trPr/>
        <w:tc>
          <w:tcPr/>
          <w:p>
            <w:pPr>
              <w:rPr/>
            </w:pPr>
            <w:r>
              <w:rPr/>
              <w:t xml:space="preserve">Действителен</w:t>
            </w:r>
          </w:p>
        </w:tc>
        <w:tc>
          <w:tcPr>
            <w:gridSpan w:val="2"/>
          </w:tcPr>
          <w:p>
            <w:pPr>
              <w:rPr/>
            </w:pPr>
            <w:r>
              <w:rPr/>
              <w:t xml:space="preserve">С 23.01.2026 по 23.01.2027</w:t>
            </w:r>
          </w:p>
        </w:tc>
      </w:tr>
    </w:tbl>
    <w:sectPr xmlns:w="http://schemas.openxmlformats.org/wordprocessingml/2006/main" xmlns:r="http://schemas.openxmlformats.org/officeDocument/2006/relationships" w:rsidR="007145AB" w:rsidSect="00812459">
      <w:headerReference w:type="default" r:id="rId409"/>
      <w:footerReference w:type="even" r:id="rId410"/>
      <w:footerReference w:type="default" r:id="rId411"/>
      <w:footerReference w:type="first" r:id="rId412"/>
      <w:pgSz w:w="11907" w:h="16840"/>
      <w:pgMar w:top="1134" w:right="567" w:bottom="1276" w:left="1134" w:header="567" w:footer="567" w:gutter="0"/>
      <w:cols w:space="720"/>
      <w:titlePg/>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C92" w:rsidRDefault="00541C92">
      <w:pPr>
        <w:spacing w:after="0" w:line="240" w:lineRule="auto"/>
      </w:pPr>
      <w:r>
        <w:separator/>
      </w:r>
    </w:p>
  </w:endnote>
  <w:endnote w:type="continuationSeparator" w:id="0">
    <w:p w:rsidR="00541C92" w:rsidRDefault="00541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Sakha">
    <w:charset w:val="00"/>
    <w:family w:val="auto"/>
    <w:pitch w:val="default"/>
  </w:font>
  <w:font w:name="OpenSymbol">
    <w:charset w:val="00"/>
    <w:family w:val="auto"/>
    <w:pitch w:val="default"/>
  </w:font>
  <w:font w:name="Calibri">
    <w:panose1 w:val="020F0502020204030204"/>
    <w:charset w:val="CC"/>
    <w:family w:val="swiss"/>
    <w:pitch w:val="variable"/>
    <w:sig w:usb0="E00002FF" w:usb1="4000ACFF" w:usb2="00000001" w:usb3="00000000" w:csb0="0000019F" w:csb1="00000000"/>
  </w:font>
  <w:font w:name="OfficinaSansBoldITC">
    <w:charset w:val="00"/>
    <w:family w:val="auto"/>
    <w:pitch w:val="default"/>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NewtonCSanPin">
    <w:charset w:val="00"/>
    <w:family w:val="auto"/>
    <w:pitch w:val="default"/>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00"/>
    <w:family w:val="auto"/>
    <w:pitch w:val="default"/>
  </w:font>
  <w:font w:name="PragmaticaC">
    <w:altName w:val="Wingdings 3"/>
    <w:charset w:val="00"/>
    <w:family w:val="auto"/>
    <w:pitch w:val="default"/>
  </w:font>
  <w:font w:name="SchoolBookSanPin">
    <w:altName w:val="Wingdings 3"/>
    <w:charset w:val="00"/>
    <w:family w:val="auto"/>
    <w:pitch w:val="default"/>
  </w:font>
  <w:font w:name="Cambria">
    <w:panose1 w:val="02040503050406030204"/>
    <w:charset w:val="CC"/>
    <w:family w:val="roman"/>
    <w:pitch w:val="variable"/>
    <w:sig w:usb0="E00002FF" w:usb1="400004FF" w:usb2="00000000" w:usb3="00000000" w:csb0="0000019F" w:csb1="00000000"/>
  </w:font>
  <w:font w:name="Minion Pro">
    <w:altName w:val="Wingdings 3"/>
    <w:charset w:val="00"/>
    <w:family w:val="auto"/>
    <w:pitch w:val="default"/>
  </w:font>
  <w:font w:name="SchoolBookSanPin-Bold">
    <w:charset w:val="00"/>
    <w:family w:val="auto"/>
    <w:pitch w:val="default"/>
  </w:font>
  <w:font w:name="SchoolBookSanPin-Regular">
    <w:altName w:val="Wingdings 3"/>
    <w:charset w:val="00"/>
    <w:family w:val="auto"/>
    <w:pitch w:val="default"/>
  </w:font>
  <w:font w:name="SchoolBookSanPin-BoldItalic">
    <w:charset w:val="00"/>
    <w:family w:val="auto"/>
    <w:pitch w:val="default"/>
  </w:font>
  <w:font w:name="SymbolPS">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Helvetica Neue">
    <w:charset w:val="00"/>
    <w:family w:val="auto"/>
    <w:pitch w:val="default"/>
  </w:font>
  <w:font w:name="TimesNewRomanPSMT">
    <w:charset w:val="00"/>
    <w:family w:val="auto"/>
    <w:pitch w:val="default"/>
  </w:font>
  <w:font w:name="SymbolMT">
    <w:charset w:val="00"/>
    <w:family w:val="auto"/>
    <w:pitch w:val="default"/>
  </w:font>
  <w:font w:name="PiGraphA">
    <w:charset w:val="00"/>
    <w:family w:val="auto"/>
    <w:pitch w:val="default"/>
  </w:font>
  <w:font w:name="OfficinaSansExtraBoldITC-Reg">
    <w:charset w:val="00"/>
    <w:family w:val="auto"/>
    <w:pitch w:val="default"/>
  </w:font>
  <w:font w:name="OfficinaSansMediumITC-Regular">
    <w:charset w:val="00"/>
    <w:family w:val="auto"/>
    <w:pitch w:val="default"/>
  </w:font>
  <w:font w:name="Symbola">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SLBookman Old Style Cyr">
    <w:charset w:val="00"/>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SchoolBookC">
    <w:charset w:val="00"/>
    <w:family w:val="auto"/>
    <w:pitch w:val="default"/>
  </w:font>
  <w:font w:name="Newton-Bold">
    <w:charset w:val="00"/>
    <w:family w:val="auto"/>
    <w:pitch w:val="default"/>
  </w:font>
  <w:font w:name="Newton-Regular">
    <w:charset w:val="00"/>
    <w:family w:val="auto"/>
    <w:pitch w:val="default"/>
  </w:font>
  <w:font w:name="HiddenHorzOCR-Identity-H">
    <w:charset w:val="00"/>
    <w:family w:val="auto"/>
    <w:pitch w:val="default"/>
  </w:font>
  <w:font w:name="NSimSun">
    <w:panose1 w:val="02010609030101010101"/>
    <w:charset w:val="86"/>
    <w:family w:val="modern"/>
    <w:pitch w:val="fixed"/>
    <w:sig w:usb0="00000003" w:usb1="288F0000" w:usb2="00000016" w:usb3="00000000" w:csb0="00040001" w:csb1="00000000"/>
  </w:font>
  <w:font w:name="Liberation Mono">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XO Thames">
    <w:charset w:val="00"/>
    <w:family w:val="auto"/>
    <w:pitch w:val="default"/>
  </w:font>
  <w:font w:name="Newton">
    <w:charset w:val="00"/>
    <w:family w:val="auto"/>
    <w:pitch w:val="default"/>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Times New Roman Udm">
    <w:altName w:val="Wingdings 3"/>
    <w:charset w:val="00"/>
    <w:family w:val="auto"/>
    <w:pitch w:val="default"/>
  </w:font>
  <w:font w:name="T*m*s*N*w*R*m*n">
    <w:charset w:val="00"/>
    <w:family w:val="auto"/>
    <w:pitch w:val="default"/>
  </w:font>
  <w:font w:name="C*l*b*i">
    <w:altName w:val="Wingdings 3"/>
    <w:charset w:val="00"/>
    <w:family w:val="auto"/>
    <w:pitch w:val="default"/>
  </w:font>
  <w:font w:name="Komi SchoolBook">
    <w:charset w:val="00"/>
    <w:family w:val="auto"/>
    <w:pitch w:val="default"/>
  </w:font>
  <w:font w:name="Cambria Math">
    <w:panose1 w:val="02040503050406030204"/>
    <w:charset w:val="CC"/>
    <w:family w:val="roman"/>
    <w:pitch w:val="variable"/>
    <w:sig w:usb0="E00002FF" w:usb1="420024FF" w:usb2="00000000" w:usb3="00000000" w:csb0="0000019F" w:csb1="00000000"/>
  </w:font>
  <w:font w:name="OfficinaSansBookITC">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C92" w:rsidRDefault="00541C92">
    <w:pPr>
      <w:spacing w:after="0" w:line="200" w:lineRule="exact"/>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C92" w:rsidRDefault="00541C92">
    <w:pPr>
      <w:pStyle w:val="ad"/>
      <w:rPr>
        <w:rFonts w:ascii="Times New Roman" w:hAnsi="Times New Roman"/>
        <w:sz w:val="16"/>
        <w:szCs w:val="16"/>
        <w:lang w:val="ru-RU"/>
      </w:rPr>
    </w:pPr>
    <w:r>
      <w:rPr>
        <w:rFonts w:ascii="Times New Roman" w:hAnsi="Times New Roman"/>
        <w:sz w:val="16"/>
        <w:szCs w:val="16"/>
        <w:lang w:val="ru-RU"/>
      </w:rPr>
      <w:t>Программа - 03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C92" w:rsidRDefault="00541C92">
    <w:pPr>
      <w:pStyle w:val="ad"/>
      <w:rPr>
        <w:rFonts w:ascii="Times New Roman" w:hAnsi="Times New Roman"/>
        <w:sz w:val="16"/>
        <w:szCs w:val="16"/>
        <w:lang w:val="ru-RU"/>
      </w:rPr>
    </w:pPr>
    <w:r>
      <w:rPr>
        <w:rFonts w:ascii="Times New Roman" w:hAnsi="Times New Roman"/>
        <w:sz w:val="16"/>
        <w:szCs w:val="16"/>
        <w:lang w:val="ru-RU"/>
      </w:rPr>
      <w:t>Программа - 03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C92" w:rsidRDefault="00541C92">
      <w:pPr>
        <w:spacing w:after="0" w:line="240" w:lineRule="auto"/>
      </w:pPr>
      <w:r>
        <w:separator/>
      </w:r>
    </w:p>
  </w:footnote>
  <w:footnote w:type="continuationSeparator" w:id="0">
    <w:p w:rsidR="00541C92" w:rsidRDefault="00541C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C92" w:rsidRDefault="00541C92">
    <w:pPr>
      <w:pStyle w:val="ab"/>
      <w:jc w:val="cente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sidRPr="00541C92">
      <w:rPr>
        <w:rFonts w:ascii="Times New Roman" w:hAnsi="Times New Roman"/>
        <w:noProof/>
        <w:sz w:val="24"/>
        <w:szCs w:val="24"/>
        <w:lang w:val="ru-RU"/>
      </w:rPr>
      <w:t>2056</w:t>
    </w:r>
    <w:r>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5990">
    <w:multiLevelType w:val="hybridMultilevel"/>
    <w:lvl w:ilvl="0" w:tplc="20550260">
      <w:start w:val="1"/>
      <w:numFmt w:val="decimal"/>
      <w:lvlText w:val="%1."/>
      <w:lvlJc w:val="left"/>
      <w:pPr>
        <w:ind w:left="720" w:hanging="360"/>
      </w:pPr>
    </w:lvl>
    <w:lvl w:ilvl="1" w:tplc="20550260" w:tentative="1">
      <w:start w:val="1"/>
      <w:numFmt w:val="lowerLetter"/>
      <w:lvlText w:val="%2."/>
      <w:lvlJc w:val="left"/>
      <w:pPr>
        <w:ind w:left="1440" w:hanging="360"/>
      </w:pPr>
    </w:lvl>
    <w:lvl w:ilvl="2" w:tplc="20550260" w:tentative="1">
      <w:start w:val="1"/>
      <w:numFmt w:val="lowerRoman"/>
      <w:lvlText w:val="%3."/>
      <w:lvlJc w:val="right"/>
      <w:pPr>
        <w:ind w:left="2160" w:hanging="180"/>
      </w:pPr>
    </w:lvl>
    <w:lvl w:ilvl="3" w:tplc="20550260" w:tentative="1">
      <w:start w:val="1"/>
      <w:numFmt w:val="decimal"/>
      <w:lvlText w:val="%4."/>
      <w:lvlJc w:val="left"/>
      <w:pPr>
        <w:ind w:left="2880" w:hanging="360"/>
      </w:pPr>
    </w:lvl>
    <w:lvl w:ilvl="4" w:tplc="20550260" w:tentative="1">
      <w:start w:val="1"/>
      <w:numFmt w:val="lowerLetter"/>
      <w:lvlText w:val="%5."/>
      <w:lvlJc w:val="left"/>
      <w:pPr>
        <w:ind w:left="3600" w:hanging="360"/>
      </w:pPr>
    </w:lvl>
    <w:lvl w:ilvl="5" w:tplc="20550260" w:tentative="1">
      <w:start w:val="1"/>
      <w:numFmt w:val="lowerRoman"/>
      <w:lvlText w:val="%6."/>
      <w:lvlJc w:val="right"/>
      <w:pPr>
        <w:ind w:left="4320" w:hanging="180"/>
      </w:pPr>
    </w:lvl>
    <w:lvl w:ilvl="6" w:tplc="20550260" w:tentative="1">
      <w:start w:val="1"/>
      <w:numFmt w:val="decimal"/>
      <w:lvlText w:val="%7."/>
      <w:lvlJc w:val="left"/>
      <w:pPr>
        <w:ind w:left="5040" w:hanging="360"/>
      </w:pPr>
    </w:lvl>
    <w:lvl w:ilvl="7" w:tplc="20550260" w:tentative="1">
      <w:start w:val="1"/>
      <w:numFmt w:val="lowerLetter"/>
      <w:lvlText w:val="%8."/>
      <w:lvlJc w:val="left"/>
      <w:pPr>
        <w:ind w:left="5760" w:hanging="360"/>
      </w:pPr>
    </w:lvl>
    <w:lvl w:ilvl="8" w:tplc="20550260" w:tentative="1">
      <w:start w:val="1"/>
      <w:numFmt w:val="lowerRoman"/>
      <w:lvlText w:val="%9."/>
      <w:lvlJc w:val="right"/>
      <w:pPr>
        <w:ind w:left="6480" w:hanging="180"/>
      </w:pPr>
    </w:lvl>
  </w:abstractNum>
  <w:abstractNum w:abstractNumId="15989">
    <w:multiLevelType w:val="hybridMultilevel"/>
    <w:lvl w:ilvl="0" w:tplc="585967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06DC5B4B"/>
    <w:multiLevelType w:val="multilevel"/>
    <w:tmpl w:val="3FD4129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8521E7"/>
    <w:multiLevelType w:val="hybridMultilevel"/>
    <w:tmpl w:val="8BA6E7EC"/>
    <w:lvl w:ilvl="0" w:tplc="E3D40238">
      <w:start w:val="1"/>
      <w:numFmt w:val="decimal"/>
      <w:lvlText w:val="%1)"/>
      <w:lvlJc w:val="left"/>
      <w:pPr>
        <w:ind w:left="1287" w:hanging="360"/>
      </w:pPr>
    </w:lvl>
    <w:lvl w:ilvl="1" w:tplc="7F0C58F2">
      <w:start w:val="1"/>
      <w:numFmt w:val="lowerLetter"/>
      <w:lvlText w:val="%2."/>
      <w:lvlJc w:val="left"/>
      <w:pPr>
        <w:ind w:left="2007" w:hanging="360"/>
      </w:pPr>
    </w:lvl>
    <w:lvl w:ilvl="2" w:tplc="C69030FA">
      <w:start w:val="1"/>
      <w:numFmt w:val="lowerRoman"/>
      <w:lvlText w:val="%3."/>
      <w:lvlJc w:val="right"/>
      <w:pPr>
        <w:ind w:left="2727" w:hanging="180"/>
      </w:pPr>
    </w:lvl>
    <w:lvl w:ilvl="3" w:tplc="3446D332">
      <w:start w:val="1"/>
      <w:numFmt w:val="decimal"/>
      <w:lvlText w:val="%4."/>
      <w:lvlJc w:val="left"/>
      <w:pPr>
        <w:ind w:left="3447" w:hanging="360"/>
      </w:pPr>
    </w:lvl>
    <w:lvl w:ilvl="4" w:tplc="B3264BB4">
      <w:start w:val="1"/>
      <w:numFmt w:val="lowerLetter"/>
      <w:lvlText w:val="%5."/>
      <w:lvlJc w:val="left"/>
      <w:pPr>
        <w:ind w:left="4167" w:hanging="360"/>
      </w:pPr>
    </w:lvl>
    <w:lvl w:ilvl="5" w:tplc="8F66D210">
      <w:start w:val="1"/>
      <w:numFmt w:val="lowerRoman"/>
      <w:lvlText w:val="%6."/>
      <w:lvlJc w:val="right"/>
      <w:pPr>
        <w:ind w:left="4887" w:hanging="180"/>
      </w:pPr>
    </w:lvl>
    <w:lvl w:ilvl="6" w:tplc="2DE07AA8">
      <w:start w:val="1"/>
      <w:numFmt w:val="decimal"/>
      <w:lvlText w:val="%7."/>
      <w:lvlJc w:val="left"/>
      <w:pPr>
        <w:ind w:left="5607" w:hanging="360"/>
      </w:pPr>
    </w:lvl>
    <w:lvl w:ilvl="7" w:tplc="E092FB38">
      <w:start w:val="1"/>
      <w:numFmt w:val="lowerLetter"/>
      <w:lvlText w:val="%8."/>
      <w:lvlJc w:val="left"/>
      <w:pPr>
        <w:ind w:left="6327" w:hanging="360"/>
      </w:pPr>
    </w:lvl>
    <w:lvl w:ilvl="8" w:tplc="14D69E48">
      <w:start w:val="1"/>
      <w:numFmt w:val="lowerRoman"/>
      <w:lvlText w:val="%9."/>
      <w:lvlJc w:val="right"/>
      <w:pPr>
        <w:ind w:left="7047" w:hanging="180"/>
      </w:pPr>
    </w:lvl>
  </w:abstractNum>
  <w:abstractNum w:abstractNumId="2">
    <w:nsid w:val="07B72831"/>
    <w:multiLevelType w:val="hybridMultilevel"/>
    <w:tmpl w:val="474CBBA6"/>
    <w:lvl w:ilvl="0" w:tplc="5120AAD6">
      <w:start w:val="1"/>
      <w:numFmt w:val="decimal"/>
      <w:suff w:val="nothing"/>
      <w:lvlText w:val="%1)"/>
      <w:lvlJc w:val="left"/>
      <w:pPr>
        <w:ind w:left="1429" w:hanging="360"/>
      </w:pPr>
      <w:rPr>
        <w:rFonts w:hint="default"/>
      </w:rPr>
    </w:lvl>
    <w:lvl w:ilvl="1" w:tplc="6CBAA48E">
      <w:start w:val="1"/>
      <w:numFmt w:val="lowerLetter"/>
      <w:lvlText w:val="%2."/>
      <w:lvlJc w:val="left"/>
      <w:pPr>
        <w:ind w:left="2149" w:hanging="360"/>
      </w:pPr>
    </w:lvl>
    <w:lvl w:ilvl="2" w:tplc="5A9CA014">
      <w:start w:val="1"/>
      <w:numFmt w:val="lowerRoman"/>
      <w:lvlText w:val="%3."/>
      <w:lvlJc w:val="right"/>
      <w:pPr>
        <w:ind w:left="2869" w:hanging="180"/>
      </w:pPr>
    </w:lvl>
    <w:lvl w:ilvl="3" w:tplc="A87E590C">
      <w:start w:val="1"/>
      <w:numFmt w:val="decimal"/>
      <w:lvlText w:val="%4."/>
      <w:lvlJc w:val="left"/>
      <w:pPr>
        <w:ind w:left="3589" w:hanging="360"/>
      </w:pPr>
    </w:lvl>
    <w:lvl w:ilvl="4" w:tplc="7332C0B4">
      <w:start w:val="1"/>
      <w:numFmt w:val="lowerLetter"/>
      <w:lvlText w:val="%5."/>
      <w:lvlJc w:val="left"/>
      <w:pPr>
        <w:ind w:left="4309" w:hanging="360"/>
      </w:pPr>
    </w:lvl>
    <w:lvl w:ilvl="5" w:tplc="47223F6C">
      <w:start w:val="1"/>
      <w:numFmt w:val="lowerRoman"/>
      <w:lvlText w:val="%6."/>
      <w:lvlJc w:val="right"/>
      <w:pPr>
        <w:ind w:left="5029" w:hanging="180"/>
      </w:pPr>
    </w:lvl>
    <w:lvl w:ilvl="6" w:tplc="7B98159C">
      <w:start w:val="1"/>
      <w:numFmt w:val="decimal"/>
      <w:lvlText w:val="%7."/>
      <w:lvlJc w:val="left"/>
      <w:pPr>
        <w:ind w:left="5749" w:hanging="360"/>
      </w:pPr>
    </w:lvl>
    <w:lvl w:ilvl="7" w:tplc="7A0EE4EA">
      <w:start w:val="1"/>
      <w:numFmt w:val="lowerLetter"/>
      <w:lvlText w:val="%8."/>
      <w:lvlJc w:val="left"/>
      <w:pPr>
        <w:ind w:left="6469" w:hanging="360"/>
      </w:pPr>
    </w:lvl>
    <w:lvl w:ilvl="8" w:tplc="84345C32">
      <w:start w:val="1"/>
      <w:numFmt w:val="lowerRoman"/>
      <w:lvlText w:val="%9."/>
      <w:lvlJc w:val="right"/>
      <w:pPr>
        <w:ind w:left="7189" w:hanging="180"/>
      </w:pPr>
    </w:lvl>
  </w:abstractNum>
  <w:abstractNum w:abstractNumId="3">
    <w:nsid w:val="08EA270E"/>
    <w:multiLevelType w:val="multilevel"/>
    <w:tmpl w:val="E46C98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FCC3831"/>
    <w:multiLevelType w:val="hybridMultilevel"/>
    <w:tmpl w:val="FC04B0F0"/>
    <w:lvl w:ilvl="0" w:tplc="8196CD2C">
      <w:start w:val="1"/>
      <w:numFmt w:val="bullet"/>
      <w:lvlText w:val=""/>
      <w:lvlJc w:val="left"/>
      <w:pPr>
        <w:ind w:left="1287" w:hanging="360"/>
      </w:pPr>
      <w:rPr>
        <w:rFonts w:ascii="Symbol" w:hAnsi="Symbol" w:hint="default"/>
      </w:rPr>
    </w:lvl>
    <w:lvl w:ilvl="1" w:tplc="88A8FA26">
      <w:start w:val="1"/>
      <w:numFmt w:val="bullet"/>
      <w:lvlText w:val="o"/>
      <w:lvlJc w:val="left"/>
      <w:pPr>
        <w:ind w:left="2007" w:hanging="360"/>
      </w:pPr>
      <w:rPr>
        <w:rFonts w:ascii="Courier New" w:hAnsi="Courier New" w:cs="Courier New" w:hint="default"/>
      </w:rPr>
    </w:lvl>
    <w:lvl w:ilvl="2" w:tplc="08A858AC">
      <w:start w:val="1"/>
      <w:numFmt w:val="bullet"/>
      <w:lvlText w:val=""/>
      <w:lvlJc w:val="left"/>
      <w:pPr>
        <w:ind w:left="2727" w:hanging="360"/>
      </w:pPr>
      <w:rPr>
        <w:rFonts w:ascii="Wingdings" w:hAnsi="Wingdings" w:hint="default"/>
      </w:rPr>
    </w:lvl>
    <w:lvl w:ilvl="3" w:tplc="30189510">
      <w:start w:val="1"/>
      <w:numFmt w:val="bullet"/>
      <w:lvlText w:val=""/>
      <w:lvlJc w:val="left"/>
      <w:pPr>
        <w:ind w:left="3447" w:hanging="360"/>
      </w:pPr>
      <w:rPr>
        <w:rFonts w:ascii="Symbol" w:hAnsi="Symbol" w:hint="default"/>
      </w:rPr>
    </w:lvl>
    <w:lvl w:ilvl="4" w:tplc="27A8C3C6">
      <w:start w:val="1"/>
      <w:numFmt w:val="bullet"/>
      <w:lvlText w:val="o"/>
      <w:lvlJc w:val="left"/>
      <w:pPr>
        <w:ind w:left="4167" w:hanging="360"/>
      </w:pPr>
      <w:rPr>
        <w:rFonts w:ascii="Courier New" w:hAnsi="Courier New" w:cs="Courier New" w:hint="default"/>
      </w:rPr>
    </w:lvl>
    <w:lvl w:ilvl="5" w:tplc="2CA651EE">
      <w:start w:val="1"/>
      <w:numFmt w:val="bullet"/>
      <w:lvlText w:val=""/>
      <w:lvlJc w:val="left"/>
      <w:pPr>
        <w:ind w:left="4887" w:hanging="360"/>
      </w:pPr>
      <w:rPr>
        <w:rFonts w:ascii="Wingdings" w:hAnsi="Wingdings" w:hint="default"/>
      </w:rPr>
    </w:lvl>
    <w:lvl w:ilvl="6" w:tplc="B19A0D88">
      <w:start w:val="1"/>
      <w:numFmt w:val="bullet"/>
      <w:lvlText w:val=""/>
      <w:lvlJc w:val="left"/>
      <w:pPr>
        <w:ind w:left="5607" w:hanging="360"/>
      </w:pPr>
      <w:rPr>
        <w:rFonts w:ascii="Symbol" w:hAnsi="Symbol" w:hint="default"/>
      </w:rPr>
    </w:lvl>
    <w:lvl w:ilvl="7" w:tplc="73367F22">
      <w:start w:val="1"/>
      <w:numFmt w:val="bullet"/>
      <w:lvlText w:val="o"/>
      <w:lvlJc w:val="left"/>
      <w:pPr>
        <w:ind w:left="6327" w:hanging="360"/>
      </w:pPr>
      <w:rPr>
        <w:rFonts w:ascii="Courier New" w:hAnsi="Courier New" w:cs="Courier New" w:hint="default"/>
      </w:rPr>
    </w:lvl>
    <w:lvl w:ilvl="8" w:tplc="BC14C68C">
      <w:start w:val="1"/>
      <w:numFmt w:val="bullet"/>
      <w:lvlText w:val=""/>
      <w:lvlJc w:val="left"/>
      <w:pPr>
        <w:ind w:left="7047" w:hanging="360"/>
      </w:pPr>
      <w:rPr>
        <w:rFonts w:ascii="Wingdings" w:hAnsi="Wingdings" w:hint="default"/>
      </w:rPr>
    </w:lvl>
  </w:abstractNum>
  <w:abstractNum w:abstractNumId="5">
    <w:nsid w:val="10827978"/>
    <w:multiLevelType w:val="hybridMultilevel"/>
    <w:tmpl w:val="A2620FC8"/>
    <w:styleLink w:val="11"/>
    <w:lvl w:ilvl="0" w:tplc="D6C6EA4E">
      <w:start w:val="1"/>
      <w:numFmt w:val="decimal"/>
      <w:pStyle w:val="11"/>
      <w:lvlText w:val="%1)"/>
      <w:lvlJc w:val="left"/>
      <w:pPr>
        <w:ind w:left="1429" w:hanging="360"/>
      </w:pPr>
    </w:lvl>
    <w:lvl w:ilvl="1" w:tplc="324CF6A8">
      <w:start w:val="1"/>
      <w:numFmt w:val="lowerLetter"/>
      <w:lvlText w:val="%2."/>
      <w:lvlJc w:val="left"/>
      <w:pPr>
        <w:ind w:left="2149" w:hanging="360"/>
      </w:pPr>
    </w:lvl>
    <w:lvl w:ilvl="2" w:tplc="19ECB458">
      <w:start w:val="1"/>
      <w:numFmt w:val="lowerRoman"/>
      <w:lvlText w:val="%3."/>
      <w:lvlJc w:val="right"/>
      <w:pPr>
        <w:ind w:left="2869" w:hanging="180"/>
      </w:pPr>
    </w:lvl>
    <w:lvl w:ilvl="3" w:tplc="06D8DDC4">
      <w:start w:val="1"/>
      <w:numFmt w:val="decimal"/>
      <w:lvlText w:val="%4."/>
      <w:lvlJc w:val="left"/>
      <w:pPr>
        <w:ind w:left="3589" w:hanging="360"/>
      </w:pPr>
    </w:lvl>
    <w:lvl w:ilvl="4" w:tplc="59B27C9C">
      <w:start w:val="1"/>
      <w:numFmt w:val="lowerLetter"/>
      <w:lvlText w:val="%5."/>
      <w:lvlJc w:val="left"/>
      <w:pPr>
        <w:ind w:left="4309" w:hanging="360"/>
      </w:pPr>
    </w:lvl>
    <w:lvl w:ilvl="5" w:tplc="CE6EE10C">
      <w:start w:val="1"/>
      <w:numFmt w:val="lowerRoman"/>
      <w:lvlText w:val="%6."/>
      <w:lvlJc w:val="right"/>
      <w:pPr>
        <w:ind w:left="5029" w:hanging="180"/>
      </w:pPr>
    </w:lvl>
    <w:lvl w:ilvl="6" w:tplc="28E2E198">
      <w:start w:val="1"/>
      <w:numFmt w:val="decimal"/>
      <w:lvlText w:val="%7."/>
      <w:lvlJc w:val="left"/>
      <w:pPr>
        <w:ind w:left="5749" w:hanging="360"/>
      </w:pPr>
    </w:lvl>
    <w:lvl w:ilvl="7" w:tplc="47F02922">
      <w:start w:val="1"/>
      <w:numFmt w:val="lowerLetter"/>
      <w:lvlText w:val="%8."/>
      <w:lvlJc w:val="left"/>
      <w:pPr>
        <w:ind w:left="6469" w:hanging="360"/>
      </w:pPr>
    </w:lvl>
    <w:lvl w:ilvl="8" w:tplc="5B8A2FB6">
      <w:start w:val="1"/>
      <w:numFmt w:val="lowerRoman"/>
      <w:lvlText w:val="%9."/>
      <w:lvlJc w:val="right"/>
      <w:pPr>
        <w:ind w:left="7189" w:hanging="180"/>
      </w:pPr>
    </w:lvl>
  </w:abstractNum>
  <w:abstractNum w:abstractNumId="6">
    <w:nsid w:val="118E2ECA"/>
    <w:multiLevelType w:val="multilevel"/>
    <w:tmpl w:val="7388950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7B0E7D"/>
    <w:multiLevelType w:val="hybridMultilevel"/>
    <w:tmpl w:val="F1F6346C"/>
    <w:lvl w:ilvl="0" w:tplc="80887ED4">
      <w:start w:val="1"/>
      <w:numFmt w:val="upperRoman"/>
      <w:lvlText w:val="%1."/>
      <w:lvlJc w:val="left"/>
      <w:pPr>
        <w:ind w:left="1080" w:hanging="720"/>
      </w:pPr>
      <w:rPr>
        <w:rFonts w:hint="default"/>
      </w:rPr>
    </w:lvl>
    <w:lvl w:ilvl="1" w:tplc="17EE8808">
      <w:start w:val="1"/>
      <w:numFmt w:val="lowerLetter"/>
      <w:lvlText w:val="%2."/>
      <w:lvlJc w:val="left"/>
      <w:pPr>
        <w:ind w:left="1440" w:hanging="360"/>
      </w:pPr>
    </w:lvl>
    <w:lvl w:ilvl="2" w:tplc="3B14CF4A">
      <w:start w:val="1"/>
      <w:numFmt w:val="lowerRoman"/>
      <w:lvlText w:val="%3."/>
      <w:lvlJc w:val="right"/>
      <w:pPr>
        <w:ind w:left="2160" w:hanging="180"/>
      </w:pPr>
    </w:lvl>
    <w:lvl w:ilvl="3" w:tplc="E4624878">
      <w:start w:val="1"/>
      <w:numFmt w:val="decimal"/>
      <w:lvlText w:val="%4."/>
      <w:lvlJc w:val="left"/>
      <w:pPr>
        <w:ind w:left="2880" w:hanging="360"/>
      </w:pPr>
    </w:lvl>
    <w:lvl w:ilvl="4" w:tplc="9D9E4288">
      <w:start w:val="1"/>
      <w:numFmt w:val="lowerLetter"/>
      <w:lvlText w:val="%5."/>
      <w:lvlJc w:val="left"/>
      <w:pPr>
        <w:ind w:left="3600" w:hanging="360"/>
      </w:pPr>
    </w:lvl>
    <w:lvl w:ilvl="5" w:tplc="D4926D22">
      <w:start w:val="1"/>
      <w:numFmt w:val="lowerRoman"/>
      <w:lvlText w:val="%6."/>
      <w:lvlJc w:val="right"/>
      <w:pPr>
        <w:ind w:left="4320" w:hanging="180"/>
      </w:pPr>
    </w:lvl>
    <w:lvl w:ilvl="6" w:tplc="1388B252">
      <w:start w:val="1"/>
      <w:numFmt w:val="decimal"/>
      <w:lvlText w:val="%7."/>
      <w:lvlJc w:val="left"/>
      <w:pPr>
        <w:ind w:left="5040" w:hanging="360"/>
      </w:pPr>
    </w:lvl>
    <w:lvl w:ilvl="7" w:tplc="6D86505E">
      <w:start w:val="1"/>
      <w:numFmt w:val="lowerLetter"/>
      <w:lvlText w:val="%8."/>
      <w:lvlJc w:val="left"/>
      <w:pPr>
        <w:ind w:left="5760" w:hanging="360"/>
      </w:pPr>
    </w:lvl>
    <w:lvl w:ilvl="8" w:tplc="80F830F8">
      <w:start w:val="1"/>
      <w:numFmt w:val="lowerRoman"/>
      <w:lvlText w:val="%9."/>
      <w:lvlJc w:val="right"/>
      <w:pPr>
        <w:ind w:left="6480" w:hanging="180"/>
      </w:pPr>
    </w:lvl>
  </w:abstractNum>
  <w:abstractNum w:abstractNumId="8">
    <w:nsid w:val="17E25B50"/>
    <w:multiLevelType w:val="hybridMultilevel"/>
    <w:tmpl w:val="99F857BC"/>
    <w:lvl w:ilvl="0" w:tplc="537051C6">
      <w:start w:val="1"/>
      <w:numFmt w:val="decimal"/>
      <w:lvlText w:val="%1)"/>
      <w:lvlJc w:val="left"/>
      <w:pPr>
        <w:ind w:left="1069" w:hanging="360"/>
      </w:pPr>
      <w:rPr>
        <w:rFonts w:hint="default"/>
      </w:rPr>
    </w:lvl>
    <w:lvl w:ilvl="1" w:tplc="ADECA656">
      <w:start w:val="1"/>
      <w:numFmt w:val="lowerLetter"/>
      <w:lvlText w:val="%2."/>
      <w:lvlJc w:val="left"/>
      <w:pPr>
        <w:ind w:left="1789" w:hanging="360"/>
      </w:pPr>
    </w:lvl>
    <w:lvl w:ilvl="2" w:tplc="BE0A3F12">
      <w:start w:val="1"/>
      <w:numFmt w:val="lowerRoman"/>
      <w:lvlText w:val="%3."/>
      <w:lvlJc w:val="right"/>
      <w:pPr>
        <w:ind w:left="2509" w:hanging="180"/>
      </w:pPr>
    </w:lvl>
    <w:lvl w:ilvl="3" w:tplc="081ED066">
      <w:start w:val="1"/>
      <w:numFmt w:val="decimal"/>
      <w:lvlText w:val="%4."/>
      <w:lvlJc w:val="left"/>
      <w:pPr>
        <w:ind w:left="3229" w:hanging="360"/>
      </w:pPr>
    </w:lvl>
    <w:lvl w:ilvl="4" w:tplc="9776143C">
      <w:start w:val="1"/>
      <w:numFmt w:val="lowerLetter"/>
      <w:lvlText w:val="%5."/>
      <w:lvlJc w:val="left"/>
      <w:pPr>
        <w:ind w:left="3949" w:hanging="360"/>
      </w:pPr>
    </w:lvl>
    <w:lvl w:ilvl="5" w:tplc="8D242E48">
      <w:start w:val="1"/>
      <w:numFmt w:val="lowerRoman"/>
      <w:lvlText w:val="%6."/>
      <w:lvlJc w:val="right"/>
      <w:pPr>
        <w:ind w:left="4669" w:hanging="180"/>
      </w:pPr>
    </w:lvl>
    <w:lvl w:ilvl="6" w:tplc="D17642E2">
      <w:start w:val="1"/>
      <w:numFmt w:val="decimal"/>
      <w:lvlText w:val="%7."/>
      <w:lvlJc w:val="left"/>
      <w:pPr>
        <w:ind w:left="5389" w:hanging="360"/>
      </w:pPr>
    </w:lvl>
    <w:lvl w:ilvl="7" w:tplc="409C13A8">
      <w:start w:val="1"/>
      <w:numFmt w:val="lowerLetter"/>
      <w:lvlText w:val="%8."/>
      <w:lvlJc w:val="left"/>
      <w:pPr>
        <w:ind w:left="6109" w:hanging="360"/>
      </w:pPr>
    </w:lvl>
    <w:lvl w:ilvl="8" w:tplc="66A097A0">
      <w:start w:val="1"/>
      <w:numFmt w:val="lowerRoman"/>
      <w:lvlText w:val="%9."/>
      <w:lvlJc w:val="right"/>
      <w:pPr>
        <w:ind w:left="6829" w:hanging="180"/>
      </w:pPr>
    </w:lvl>
  </w:abstractNum>
  <w:abstractNum w:abstractNumId="9">
    <w:nsid w:val="190208FD"/>
    <w:multiLevelType w:val="hybridMultilevel"/>
    <w:tmpl w:val="059EE7C8"/>
    <w:lvl w:ilvl="0" w:tplc="6D908D2C">
      <w:start w:val="1"/>
      <w:numFmt w:val="decimal"/>
      <w:lvlText w:val="%1."/>
      <w:lvlJc w:val="left"/>
      <w:pPr>
        <w:ind w:left="720" w:hanging="360"/>
      </w:pPr>
    </w:lvl>
    <w:lvl w:ilvl="1" w:tplc="4B1E4B42">
      <w:start w:val="1"/>
      <w:numFmt w:val="lowerLetter"/>
      <w:lvlText w:val="%2."/>
      <w:lvlJc w:val="left"/>
      <w:pPr>
        <w:ind w:left="1440" w:hanging="360"/>
      </w:pPr>
    </w:lvl>
    <w:lvl w:ilvl="2" w:tplc="970AD032">
      <w:start w:val="1"/>
      <w:numFmt w:val="lowerRoman"/>
      <w:lvlText w:val="%3."/>
      <w:lvlJc w:val="right"/>
      <w:pPr>
        <w:ind w:left="2160" w:hanging="180"/>
      </w:pPr>
    </w:lvl>
    <w:lvl w:ilvl="3" w:tplc="9FA889A0">
      <w:start w:val="1"/>
      <w:numFmt w:val="decimal"/>
      <w:lvlText w:val="%4."/>
      <w:lvlJc w:val="left"/>
      <w:pPr>
        <w:ind w:left="2880" w:hanging="360"/>
      </w:pPr>
    </w:lvl>
    <w:lvl w:ilvl="4" w:tplc="5974180A">
      <w:start w:val="1"/>
      <w:numFmt w:val="lowerLetter"/>
      <w:lvlText w:val="%5."/>
      <w:lvlJc w:val="left"/>
      <w:pPr>
        <w:ind w:left="3600" w:hanging="360"/>
      </w:pPr>
    </w:lvl>
    <w:lvl w:ilvl="5" w:tplc="7F788B46">
      <w:start w:val="1"/>
      <w:numFmt w:val="lowerRoman"/>
      <w:lvlText w:val="%6."/>
      <w:lvlJc w:val="right"/>
      <w:pPr>
        <w:ind w:left="4320" w:hanging="180"/>
      </w:pPr>
    </w:lvl>
    <w:lvl w:ilvl="6" w:tplc="A5A6782A">
      <w:start w:val="1"/>
      <w:numFmt w:val="decimal"/>
      <w:lvlText w:val="%7."/>
      <w:lvlJc w:val="left"/>
      <w:pPr>
        <w:ind w:left="5040" w:hanging="360"/>
      </w:pPr>
    </w:lvl>
    <w:lvl w:ilvl="7" w:tplc="858CC622">
      <w:start w:val="1"/>
      <w:numFmt w:val="lowerLetter"/>
      <w:lvlText w:val="%8."/>
      <w:lvlJc w:val="left"/>
      <w:pPr>
        <w:ind w:left="5760" w:hanging="360"/>
      </w:pPr>
    </w:lvl>
    <w:lvl w:ilvl="8" w:tplc="92740D1C">
      <w:start w:val="1"/>
      <w:numFmt w:val="lowerRoman"/>
      <w:lvlText w:val="%9."/>
      <w:lvlJc w:val="right"/>
      <w:pPr>
        <w:ind w:left="6480" w:hanging="180"/>
      </w:pPr>
    </w:lvl>
  </w:abstractNum>
  <w:abstractNum w:abstractNumId="10">
    <w:nsid w:val="1A2F4117"/>
    <w:multiLevelType w:val="multilevel"/>
    <w:tmpl w:val="A1F0130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B792ABF"/>
    <w:multiLevelType w:val="multilevel"/>
    <w:tmpl w:val="1368C8A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D6D0B3D"/>
    <w:multiLevelType w:val="hybridMultilevel"/>
    <w:tmpl w:val="8D324002"/>
    <w:lvl w:ilvl="0" w:tplc="F5CE71F8">
      <w:start w:val="1"/>
      <w:numFmt w:val="decimal"/>
      <w:suff w:val="nothing"/>
      <w:lvlText w:val="%1)"/>
      <w:lvlJc w:val="left"/>
      <w:pPr>
        <w:ind w:left="1429" w:hanging="360"/>
      </w:pPr>
      <w:rPr>
        <w:rFonts w:hint="default"/>
      </w:rPr>
    </w:lvl>
    <w:lvl w:ilvl="1" w:tplc="AA6A4E88">
      <w:start w:val="1"/>
      <w:numFmt w:val="lowerLetter"/>
      <w:lvlText w:val="%2."/>
      <w:lvlJc w:val="left"/>
      <w:pPr>
        <w:ind w:left="2149" w:hanging="360"/>
      </w:pPr>
    </w:lvl>
    <w:lvl w:ilvl="2" w:tplc="425660E8">
      <w:start w:val="1"/>
      <w:numFmt w:val="lowerRoman"/>
      <w:lvlText w:val="%3."/>
      <w:lvlJc w:val="right"/>
      <w:pPr>
        <w:ind w:left="2869" w:hanging="180"/>
      </w:pPr>
    </w:lvl>
    <w:lvl w:ilvl="3" w:tplc="14C08C0C">
      <w:start w:val="1"/>
      <w:numFmt w:val="decimal"/>
      <w:lvlText w:val="%4."/>
      <w:lvlJc w:val="left"/>
      <w:pPr>
        <w:ind w:left="3589" w:hanging="360"/>
      </w:pPr>
    </w:lvl>
    <w:lvl w:ilvl="4" w:tplc="50983698">
      <w:start w:val="1"/>
      <w:numFmt w:val="lowerLetter"/>
      <w:lvlText w:val="%5."/>
      <w:lvlJc w:val="left"/>
      <w:pPr>
        <w:ind w:left="4309" w:hanging="360"/>
      </w:pPr>
    </w:lvl>
    <w:lvl w:ilvl="5" w:tplc="DDF6D3CA">
      <w:start w:val="1"/>
      <w:numFmt w:val="lowerRoman"/>
      <w:lvlText w:val="%6."/>
      <w:lvlJc w:val="right"/>
      <w:pPr>
        <w:ind w:left="5029" w:hanging="180"/>
      </w:pPr>
    </w:lvl>
    <w:lvl w:ilvl="6" w:tplc="7DAA6A3C">
      <w:start w:val="1"/>
      <w:numFmt w:val="decimal"/>
      <w:lvlText w:val="%7."/>
      <w:lvlJc w:val="left"/>
      <w:pPr>
        <w:ind w:left="5749" w:hanging="360"/>
      </w:pPr>
    </w:lvl>
    <w:lvl w:ilvl="7" w:tplc="11427DF6">
      <w:start w:val="1"/>
      <w:numFmt w:val="lowerLetter"/>
      <w:lvlText w:val="%8."/>
      <w:lvlJc w:val="left"/>
      <w:pPr>
        <w:ind w:left="6469" w:hanging="360"/>
      </w:pPr>
    </w:lvl>
    <w:lvl w:ilvl="8" w:tplc="BCD48DEA">
      <w:start w:val="1"/>
      <w:numFmt w:val="lowerRoman"/>
      <w:lvlText w:val="%9."/>
      <w:lvlJc w:val="right"/>
      <w:pPr>
        <w:ind w:left="7189" w:hanging="180"/>
      </w:pPr>
    </w:lvl>
  </w:abstractNum>
  <w:abstractNum w:abstractNumId="13">
    <w:nsid w:val="1E084CFA"/>
    <w:multiLevelType w:val="hybridMultilevel"/>
    <w:tmpl w:val="BAEA406E"/>
    <w:lvl w:ilvl="0" w:tplc="4F2A75FA">
      <w:start w:val="1"/>
      <w:numFmt w:val="decimal"/>
      <w:lvlText w:val="%1."/>
      <w:lvlJc w:val="left"/>
      <w:pPr>
        <w:ind w:left="720" w:hanging="360"/>
      </w:pPr>
    </w:lvl>
    <w:lvl w:ilvl="1" w:tplc="8A0453DC">
      <w:start w:val="1"/>
      <w:numFmt w:val="lowerLetter"/>
      <w:lvlText w:val="%2."/>
      <w:lvlJc w:val="left"/>
      <w:pPr>
        <w:ind w:left="1440" w:hanging="360"/>
      </w:pPr>
    </w:lvl>
    <w:lvl w:ilvl="2" w:tplc="97A88DE6">
      <w:start w:val="1"/>
      <w:numFmt w:val="lowerRoman"/>
      <w:lvlText w:val="%3."/>
      <w:lvlJc w:val="right"/>
      <w:pPr>
        <w:ind w:left="2160" w:hanging="180"/>
      </w:pPr>
    </w:lvl>
    <w:lvl w:ilvl="3" w:tplc="378C3F98">
      <w:start w:val="1"/>
      <w:numFmt w:val="decimal"/>
      <w:lvlText w:val="%4."/>
      <w:lvlJc w:val="left"/>
      <w:pPr>
        <w:ind w:left="2880" w:hanging="360"/>
      </w:pPr>
    </w:lvl>
    <w:lvl w:ilvl="4" w:tplc="3D94C39E">
      <w:start w:val="1"/>
      <w:numFmt w:val="lowerLetter"/>
      <w:lvlText w:val="%5."/>
      <w:lvlJc w:val="left"/>
      <w:pPr>
        <w:ind w:left="3600" w:hanging="360"/>
      </w:pPr>
    </w:lvl>
    <w:lvl w:ilvl="5" w:tplc="0178BDF6">
      <w:start w:val="1"/>
      <w:numFmt w:val="lowerRoman"/>
      <w:lvlText w:val="%6."/>
      <w:lvlJc w:val="right"/>
      <w:pPr>
        <w:ind w:left="4320" w:hanging="180"/>
      </w:pPr>
    </w:lvl>
    <w:lvl w:ilvl="6" w:tplc="117AD5E8">
      <w:start w:val="1"/>
      <w:numFmt w:val="decimal"/>
      <w:lvlText w:val="%7."/>
      <w:lvlJc w:val="left"/>
      <w:pPr>
        <w:ind w:left="5040" w:hanging="360"/>
      </w:pPr>
    </w:lvl>
    <w:lvl w:ilvl="7" w:tplc="C68A1E2A">
      <w:start w:val="1"/>
      <w:numFmt w:val="lowerLetter"/>
      <w:lvlText w:val="%8."/>
      <w:lvlJc w:val="left"/>
      <w:pPr>
        <w:ind w:left="5760" w:hanging="360"/>
      </w:pPr>
    </w:lvl>
    <w:lvl w:ilvl="8" w:tplc="8FDC812A">
      <w:start w:val="1"/>
      <w:numFmt w:val="lowerRoman"/>
      <w:lvlText w:val="%9."/>
      <w:lvlJc w:val="right"/>
      <w:pPr>
        <w:ind w:left="6480" w:hanging="180"/>
      </w:pPr>
    </w:lvl>
  </w:abstractNum>
  <w:abstractNum w:abstractNumId="14">
    <w:nsid w:val="1FEE211E"/>
    <w:multiLevelType w:val="multilevel"/>
    <w:tmpl w:val="67B2A57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5A571CA"/>
    <w:multiLevelType w:val="hybridMultilevel"/>
    <w:tmpl w:val="4F62BF9C"/>
    <w:lvl w:ilvl="0" w:tplc="7F8A5F3A">
      <w:start w:val="1"/>
      <w:numFmt w:val="bullet"/>
      <w:lvlText w:val=""/>
      <w:lvlJc w:val="left"/>
      <w:pPr>
        <w:ind w:left="1287" w:hanging="360"/>
      </w:pPr>
      <w:rPr>
        <w:rFonts w:ascii="Symbol" w:hAnsi="Symbol" w:hint="default"/>
      </w:rPr>
    </w:lvl>
    <w:lvl w:ilvl="1" w:tplc="A4FA9980">
      <w:start w:val="1"/>
      <w:numFmt w:val="bullet"/>
      <w:lvlText w:val="o"/>
      <w:lvlJc w:val="left"/>
      <w:pPr>
        <w:ind w:left="2007" w:hanging="360"/>
      </w:pPr>
      <w:rPr>
        <w:rFonts w:ascii="Courier New" w:hAnsi="Courier New" w:cs="Courier New" w:hint="default"/>
      </w:rPr>
    </w:lvl>
    <w:lvl w:ilvl="2" w:tplc="672EEA86">
      <w:start w:val="1"/>
      <w:numFmt w:val="bullet"/>
      <w:lvlText w:val=""/>
      <w:lvlJc w:val="left"/>
      <w:pPr>
        <w:ind w:left="2727" w:hanging="360"/>
      </w:pPr>
      <w:rPr>
        <w:rFonts w:ascii="Wingdings" w:hAnsi="Wingdings" w:hint="default"/>
      </w:rPr>
    </w:lvl>
    <w:lvl w:ilvl="3" w:tplc="CC462AC2">
      <w:start w:val="1"/>
      <w:numFmt w:val="bullet"/>
      <w:lvlText w:val=""/>
      <w:lvlJc w:val="left"/>
      <w:pPr>
        <w:ind w:left="3447" w:hanging="360"/>
      </w:pPr>
      <w:rPr>
        <w:rFonts w:ascii="Symbol" w:hAnsi="Symbol" w:hint="default"/>
      </w:rPr>
    </w:lvl>
    <w:lvl w:ilvl="4" w:tplc="D1009C68">
      <w:start w:val="1"/>
      <w:numFmt w:val="bullet"/>
      <w:lvlText w:val="o"/>
      <w:lvlJc w:val="left"/>
      <w:pPr>
        <w:ind w:left="4167" w:hanging="360"/>
      </w:pPr>
      <w:rPr>
        <w:rFonts w:ascii="Courier New" w:hAnsi="Courier New" w:cs="Courier New" w:hint="default"/>
      </w:rPr>
    </w:lvl>
    <w:lvl w:ilvl="5" w:tplc="E24C2228">
      <w:start w:val="1"/>
      <w:numFmt w:val="bullet"/>
      <w:lvlText w:val=""/>
      <w:lvlJc w:val="left"/>
      <w:pPr>
        <w:ind w:left="4887" w:hanging="360"/>
      </w:pPr>
      <w:rPr>
        <w:rFonts w:ascii="Wingdings" w:hAnsi="Wingdings" w:hint="default"/>
      </w:rPr>
    </w:lvl>
    <w:lvl w:ilvl="6" w:tplc="C5F27C04">
      <w:start w:val="1"/>
      <w:numFmt w:val="bullet"/>
      <w:lvlText w:val=""/>
      <w:lvlJc w:val="left"/>
      <w:pPr>
        <w:ind w:left="5607" w:hanging="360"/>
      </w:pPr>
      <w:rPr>
        <w:rFonts w:ascii="Symbol" w:hAnsi="Symbol" w:hint="default"/>
      </w:rPr>
    </w:lvl>
    <w:lvl w:ilvl="7" w:tplc="2A1CDE02">
      <w:start w:val="1"/>
      <w:numFmt w:val="bullet"/>
      <w:lvlText w:val="o"/>
      <w:lvlJc w:val="left"/>
      <w:pPr>
        <w:ind w:left="6327" w:hanging="360"/>
      </w:pPr>
      <w:rPr>
        <w:rFonts w:ascii="Courier New" w:hAnsi="Courier New" w:cs="Courier New" w:hint="default"/>
      </w:rPr>
    </w:lvl>
    <w:lvl w:ilvl="8" w:tplc="8DCA0EAC">
      <w:start w:val="1"/>
      <w:numFmt w:val="bullet"/>
      <w:lvlText w:val=""/>
      <w:lvlJc w:val="left"/>
      <w:pPr>
        <w:ind w:left="7047" w:hanging="360"/>
      </w:pPr>
      <w:rPr>
        <w:rFonts w:ascii="Wingdings" w:hAnsi="Wingdings" w:hint="default"/>
      </w:rPr>
    </w:lvl>
  </w:abstractNum>
  <w:abstractNum w:abstractNumId="16">
    <w:nsid w:val="25F67E75"/>
    <w:multiLevelType w:val="multilevel"/>
    <w:tmpl w:val="382A133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646020B"/>
    <w:multiLevelType w:val="hybridMultilevel"/>
    <w:tmpl w:val="20C6977E"/>
    <w:lvl w:ilvl="0" w:tplc="375AEF3E">
      <w:start w:val="1"/>
      <w:numFmt w:val="bullet"/>
      <w:pStyle w:val="2"/>
      <w:lvlText w:val=""/>
      <w:lvlJc w:val="left"/>
      <w:pPr>
        <w:tabs>
          <w:tab w:val="num" w:pos="0"/>
        </w:tabs>
        <w:ind w:left="720" w:hanging="360"/>
      </w:pPr>
      <w:rPr>
        <w:rFonts w:ascii="Symbol" w:hAnsi="Symbol" w:cs="Symbol" w:hint="default"/>
      </w:rPr>
    </w:lvl>
    <w:lvl w:ilvl="1" w:tplc="A3881D56">
      <w:start w:val="1"/>
      <w:numFmt w:val="bullet"/>
      <w:lvlText w:val="o"/>
      <w:lvlJc w:val="left"/>
      <w:pPr>
        <w:tabs>
          <w:tab w:val="num" w:pos="0"/>
        </w:tabs>
        <w:ind w:left="1440" w:hanging="360"/>
      </w:pPr>
      <w:rPr>
        <w:rFonts w:ascii="Courier New" w:hAnsi="Courier New" w:cs="Courier New" w:hint="default"/>
      </w:rPr>
    </w:lvl>
    <w:lvl w:ilvl="2" w:tplc="BDF0324C">
      <w:start w:val="1"/>
      <w:numFmt w:val="bullet"/>
      <w:lvlText w:val=""/>
      <w:lvlJc w:val="left"/>
      <w:pPr>
        <w:tabs>
          <w:tab w:val="num" w:pos="0"/>
        </w:tabs>
        <w:ind w:left="2160" w:hanging="360"/>
      </w:pPr>
      <w:rPr>
        <w:rFonts w:ascii="Wingdings" w:hAnsi="Wingdings" w:cs="Wingdings" w:hint="default"/>
      </w:rPr>
    </w:lvl>
    <w:lvl w:ilvl="3" w:tplc="E66E8F74">
      <w:start w:val="1"/>
      <w:numFmt w:val="bullet"/>
      <w:lvlText w:val=""/>
      <w:lvlJc w:val="left"/>
      <w:pPr>
        <w:tabs>
          <w:tab w:val="num" w:pos="0"/>
        </w:tabs>
        <w:ind w:left="2880" w:hanging="360"/>
      </w:pPr>
      <w:rPr>
        <w:rFonts w:ascii="Symbol" w:hAnsi="Symbol" w:cs="Symbol" w:hint="default"/>
      </w:rPr>
    </w:lvl>
    <w:lvl w:ilvl="4" w:tplc="F500B72E">
      <w:start w:val="1"/>
      <w:numFmt w:val="bullet"/>
      <w:lvlText w:val="o"/>
      <w:lvlJc w:val="left"/>
      <w:pPr>
        <w:tabs>
          <w:tab w:val="num" w:pos="0"/>
        </w:tabs>
        <w:ind w:left="3600" w:hanging="360"/>
      </w:pPr>
      <w:rPr>
        <w:rFonts w:ascii="Courier New" w:hAnsi="Courier New" w:cs="Courier New" w:hint="default"/>
      </w:rPr>
    </w:lvl>
    <w:lvl w:ilvl="5" w:tplc="03C029B8">
      <w:start w:val="1"/>
      <w:numFmt w:val="bullet"/>
      <w:lvlText w:val=""/>
      <w:lvlJc w:val="left"/>
      <w:pPr>
        <w:tabs>
          <w:tab w:val="num" w:pos="0"/>
        </w:tabs>
        <w:ind w:left="4320" w:hanging="360"/>
      </w:pPr>
      <w:rPr>
        <w:rFonts w:ascii="Wingdings" w:hAnsi="Wingdings" w:cs="Wingdings" w:hint="default"/>
      </w:rPr>
    </w:lvl>
    <w:lvl w:ilvl="6" w:tplc="F2649F98">
      <w:start w:val="1"/>
      <w:numFmt w:val="bullet"/>
      <w:lvlText w:val=""/>
      <w:lvlJc w:val="left"/>
      <w:pPr>
        <w:tabs>
          <w:tab w:val="num" w:pos="0"/>
        </w:tabs>
        <w:ind w:left="5040" w:hanging="360"/>
      </w:pPr>
      <w:rPr>
        <w:rFonts w:ascii="Symbol" w:hAnsi="Symbol" w:cs="Symbol" w:hint="default"/>
      </w:rPr>
    </w:lvl>
    <w:lvl w:ilvl="7" w:tplc="116A966C">
      <w:start w:val="1"/>
      <w:numFmt w:val="bullet"/>
      <w:lvlText w:val="o"/>
      <w:lvlJc w:val="left"/>
      <w:pPr>
        <w:tabs>
          <w:tab w:val="num" w:pos="0"/>
        </w:tabs>
        <w:ind w:left="5760" w:hanging="360"/>
      </w:pPr>
      <w:rPr>
        <w:rFonts w:ascii="Courier New" w:hAnsi="Courier New" w:cs="Courier New" w:hint="default"/>
      </w:rPr>
    </w:lvl>
    <w:lvl w:ilvl="8" w:tplc="539CE566">
      <w:start w:val="1"/>
      <w:numFmt w:val="bullet"/>
      <w:lvlText w:val=""/>
      <w:lvlJc w:val="left"/>
      <w:pPr>
        <w:tabs>
          <w:tab w:val="num" w:pos="0"/>
        </w:tabs>
        <w:ind w:left="6480" w:hanging="360"/>
      </w:pPr>
      <w:rPr>
        <w:rFonts w:ascii="Wingdings" w:hAnsi="Wingdings" w:cs="Wingdings" w:hint="default"/>
      </w:rPr>
    </w:lvl>
  </w:abstractNum>
  <w:abstractNum w:abstractNumId="18">
    <w:nsid w:val="27BF0283"/>
    <w:multiLevelType w:val="multilevel"/>
    <w:tmpl w:val="122ED0E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7D12EE9"/>
    <w:multiLevelType w:val="multilevel"/>
    <w:tmpl w:val="C840C9C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8034152"/>
    <w:multiLevelType w:val="hybridMultilevel"/>
    <w:tmpl w:val="67D2461C"/>
    <w:lvl w:ilvl="0" w:tplc="ED3249EC">
      <w:start w:val="1"/>
      <w:numFmt w:val="decimal"/>
      <w:lvlText w:val="%1)"/>
      <w:lvlJc w:val="left"/>
      <w:pPr>
        <w:ind w:left="1068" w:hanging="360"/>
      </w:pPr>
      <w:rPr>
        <w:rFonts w:hint="default"/>
      </w:rPr>
    </w:lvl>
    <w:lvl w:ilvl="1" w:tplc="64A8F492">
      <w:start w:val="1"/>
      <w:numFmt w:val="lowerLetter"/>
      <w:lvlText w:val="%2."/>
      <w:lvlJc w:val="left"/>
      <w:pPr>
        <w:ind w:left="1788" w:hanging="360"/>
      </w:pPr>
    </w:lvl>
    <w:lvl w:ilvl="2" w:tplc="2A16EB96">
      <w:start w:val="1"/>
      <w:numFmt w:val="lowerRoman"/>
      <w:lvlText w:val="%3."/>
      <w:lvlJc w:val="right"/>
      <w:pPr>
        <w:ind w:left="2508" w:hanging="180"/>
      </w:pPr>
    </w:lvl>
    <w:lvl w:ilvl="3" w:tplc="8B803D4A">
      <w:start w:val="1"/>
      <w:numFmt w:val="decimal"/>
      <w:lvlText w:val="%4."/>
      <w:lvlJc w:val="left"/>
      <w:pPr>
        <w:ind w:left="3228" w:hanging="360"/>
      </w:pPr>
    </w:lvl>
    <w:lvl w:ilvl="4" w:tplc="D0DAC8F0">
      <w:start w:val="1"/>
      <w:numFmt w:val="lowerLetter"/>
      <w:lvlText w:val="%5."/>
      <w:lvlJc w:val="left"/>
      <w:pPr>
        <w:ind w:left="3948" w:hanging="360"/>
      </w:pPr>
    </w:lvl>
    <w:lvl w:ilvl="5" w:tplc="327AF90C">
      <w:start w:val="1"/>
      <w:numFmt w:val="lowerRoman"/>
      <w:lvlText w:val="%6."/>
      <w:lvlJc w:val="right"/>
      <w:pPr>
        <w:ind w:left="4668" w:hanging="180"/>
      </w:pPr>
    </w:lvl>
    <w:lvl w:ilvl="6" w:tplc="EAAEAB24">
      <w:start w:val="1"/>
      <w:numFmt w:val="decimal"/>
      <w:lvlText w:val="%7."/>
      <w:lvlJc w:val="left"/>
      <w:pPr>
        <w:ind w:left="5388" w:hanging="360"/>
      </w:pPr>
    </w:lvl>
    <w:lvl w:ilvl="7" w:tplc="3536CB14">
      <w:start w:val="1"/>
      <w:numFmt w:val="lowerLetter"/>
      <w:lvlText w:val="%8."/>
      <w:lvlJc w:val="left"/>
      <w:pPr>
        <w:ind w:left="6108" w:hanging="360"/>
      </w:pPr>
    </w:lvl>
    <w:lvl w:ilvl="8" w:tplc="7CFAE8DC">
      <w:start w:val="1"/>
      <w:numFmt w:val="lowerRoman"/>
      <w:lvlText w:val="%9."/>
      <w:lvlJc w:val="right"/>
      <w:pPr>
        <w:ind w:left="6828" w:hanging="180"/>
      </w:pPr>
    </w:lvl>
  </w:abstractNum>
  <w:abstractNum w:abstractNumId="21">
    <w:nsid w:val="283C385B"/>
    <w:multiLevelType w:val="multilevel"/>
    <w:tmpl w:val="6F44E52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91C5677"/>
    <w:multiLevelType w:val="hybridMultilevel"/>
    <w:tmpl w:val="926CB1D2"/>
    <w:lvl w:ilvl="0" w:tplc="469C3A84">
      <w:start w:val="1"/>
      <w:numFmt w:val="decimal"/>
      <w:suff w:val="nothing"/>
      <w:lvlText w:val="%1)"/>
      <w:lvlJc w:val="left"/>
      <w:pPr>
        <w:ind w:left="1429" w:hanging="360"/>
      </w:pPr>
      <w:rPr>
        <w:rFonts w:hint="default"/>
      </w:rPr>
    </w:lvl>
    <w:lvl w:ilvl="1" w:tplc="67F6DF66">
      <w:start w:val="1"/>
      <w:numFmt w:val="lowerLetter"/>
      <w:lvlText w:val="%2."/>
      <w:lvlJc w:val="left"/>
      <w:pPr>
        <w:ind w:left="2149" w:hanging="360"/>
      </w:pPr>
    </w:lvl>
    <w:lvl w:ilvl="2" w:tplc="C7D002BC">
      <w:start w:val="1"/>
      <w:numFmt w:val="lowerRoman"/>
      <w:lvlText w:val="%3."/>
      <w:lvlJc w:val="right"/>
      <w:pPr>
        <w:ind w:left="2869" w:hanging="180"/>
      </w:pPr>
    </w:lvl>
    <w:lvl w:ilvl="3" w:tplc="5BEA9AA8">
      <w:start w:val="1"/>
      <w:numFmt w:val="decimal"/>
      <w:lvlText w:val="%4."/>
      <w:lvlJc w:val="left"/>
      <w:pPr>
        <w:ind w:left="3589" w:hanging="360"/>
      </w:pPr>
    </w:lvl>
    <w:lvl w:ilvl="4" w:tplc="BCFEED8A">
      <w:start w:val="1"/>
      <w:numFmt w:val="lowerLetter"/>
      <w:lvlText w:val="%5."/>
      <w:lvlJc w:val="left"/>
      <w:pPr>
        <w:ind w:left="4309" w:hanging="360"/>
      </w:pPr>
    </w:lvl>
    <w:lvl w:ilvl="5" w:tplc="8C82D07C">
      <w:start w:val="1"/>
      <w:numFmt w:val="lowerRoman"/>
      <w:lvlText w:val="%6."/>
      <w:lvlJc w:val="right"/>
      <w:pPr>
        <w:ind w:left="5029" w:hanging="180"/>
      </w:pPr>
    </w:lvl>
    <w:lvl w:ilvl="6" w:tplc="C0BC8F78">
      <w:start w:val="1"/>
      <w:numFmt w:val="decimal"/>
      <w:lvlText w:val="%7."/>
      <w:lvlJc w:val="left"/>
      <w:pPr>
        <w:ind w:left="5749" w:hanging="360"/>
      </w:pPr>
    </w:lvl>
    <w:lvl w:ilvl="7" w:tplc="9168C92C">
      <w:start w:val="1"/>
      <w:numFmt w:val="lowerLetter"/>
      <w:lvlText w:val="%8."/>
      <w:lvlJc w:val="left"/>
      <w:pPr>
        <w:ind w:left="6469" w:hanging="360"/>
      </w:pPr>
    </w:lvl>
    <w:lvl w:ilvl="8" w:tplc="56069C84">
      <w:start w:val="1"/>
      <w:numFmt w:val="lowerRoman"/>
      <w:lvlText w:val="%9."/>
      <w:lvlJc w:val="right"/>
      <w:pPr>
        <w:ind w:left="7189" w:hanging="180"/>
      </w:pPr>
    </w:lvl>
  </w:abstractNum>
  <w:abstractNum w:abstractNumId="23">
    <w:nsid w:val="2E884679"/>
    <w:multiLevelType w:val="hybridMultilevel"/>
    <w:tmpl w:val="969457A8"/>
    <w:lvl w:ilvl="0" w:tplc="3E687536">
      <w:start w:val="1"/>
      <w:numFmt w:val="decimal"/>
      <w:lvlText w:val="%1)"/>
      <w:lvlJc w:val="left"/>
      <w:pPr>
        <w:ind w:left="927" w:hanging="360"/>
      </w:pPr>
    </w:lvl>
    <w:lvl w:ilvl="1" w:tplc="32CE54D8">
      <w:start w:val="1"/>
      <w:numFmt w:val="lowerLetter"/>
      <w:lvlText w:val="%2."/>
      <w:lvlJc w:val="left"/>
      <w:pPr>
        <w:ind w:left="1647" w:hanging="360"/>
      </w:pPr>
    </w:lvl>
    <w:lvl w:ilvl="2" w:tplc="36CCA8B8">
      <w:start w:val="1"/>
      <w:numFmt w:val="lowerRoman"/>
      <w:lvlText w:val="%3."/>
      <w:lvlJc w:val="right"/>
      <w:pPr>
        <w:ind w:left="2367" w:hanging="180"/>
      </w:pPr>
    </w:lvl>
    <w:lvl w:ilvl="3" w:tplc="1CF4363E">
      <w:start w:val="1"/>
      <w:numFmt w:val="decimal"/>
      <w:lvlText w:val="%4."/>
      <w:lvlJc w:val="left"/>
      <w:pPr>
        <w:ind w:left="3087" w:hanging="360"/>
      </w:pPr>
    </w:lvl>
    <w:lvl w:ilvl="4" w:tplc="3C3C2420">
      <w:start w:val="1"/>
      <w:numFmt w:val="lowerLetter"/>
      <w:lvlText w:val="%5."/>
      <w:lvlJc w:val="left"/>
      <w:pPr>
        <w:ind w:left="3807" w:hanging="360"/>
      </w:pPr>
    </w:lvl>
    <w:lvl w:ilvl="5" w:tplc="3E0CDFF2">
      <w:start w:val="1"/>
      <w:numFmt w:val="lowerRoman"/>
      <w:lvlText w:val="%6."/>
      <w:lvlJc w:val="right"/>
      <w:pPr>
        <w:ind w:left="4527" w:hanging="180"/>
      </w:pPr>
    </w:lvl>
    <w:lvl w:ilvl="6" w:tplc="05CCBCE8">
      <w:start w:val="1"/>
      <w:numFmt w:val="decimal"/>
      <w:lvlText w:val="%7."/>
      <w:lvlJc w:val="left"/>
      <w:pPr>
        <w:ind w:left="5247" w:hanging="360"/>
      </w:pPr>
    </w:lvl>
    <w:lvl w:ilvl="7" w:tplc="865E61E0">
      <w:start w:val="1"/>
      <w:numFmt w:val="lowerLetter"/>
      <w:lvlText w:val="%8."/>
      <w:lvlJc w:val="left"/>
      <w:pPr>
        <w:ind w:left="5967" w:hanging="360"/>
      </w:pPr>
    </w:lvl>
    <w:lvl w:ilvl="8" w:tplc="6BA65A4A">
      <w:start w:val="1"/>
      <w:numFmt w:val="lowerRoman"/>
      <w:lvlText w:val="%9."/>
      <w:lvlJc w:val="right"/>
      <w:pPr>
        <w:ind w:left="6687" w:hanging="180"/>
      </w:pPr>
    </w:lvl>
  </w:abstractNum>
  <w:abstractNum w:abstractNumId="24">
    <w:nsid w:val="2F675200"/>
    <w:multiLevelType w:val="multilevel"/>
    <w:tmpl w:val="171CD24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05F660F"/>
    <w:multiLevelType w:val="hybridMultilevel"/>
    <w:tmpl w:val="3ADA241A"/>
    <w:lvl w:ilvl="0" w:tplc="73028764">
      <w:start w:val="1"/>
      <w:numFmt w:val="decimal"/>
      <w:lvlText w:val="%1)"/>
      <w:lvlJc w:val="left"/>
      <w:pPr>
        <w:ind w:left="1069" w:hanging="360"/>
      </w:pPr>
      <w:rPr>
        <w:rFonts w:hint="default"/>
      </w:rPr>
    </w:lvl>
    <w:lvl w:ilvl="1" w:tplc="8132DD9E">
      <w:start w:val="1"/>
      <w:numFmt w:val="lowerLetter"/>
      <w:lvlText w:val="%2."/>
      <w:lvlJc w:val="left"/>
      <w:pPr>
        <w:ind w:left="1789" w:hanging="360"/>
      </w:pPr>
    </w:lvl>
    <w:lvl w:ilvl="2" w:tplc="7834F976">
      <w:start w:val="1"/>
      <w:numFmt w:val="lowerRoman"/>
      <w:lvlText w:val="%3."/>
      <w:lvlJc w:val="right"/>
      <w:pPr>
        <w:ind w:left="2509" w:hanging="180"/>
      </w:pPr>
    </w:lvl>
    <w:lvl w:ilvl="3" w:tplc="DA5C888C">
      <w:start w:val="1"/>
      <w:numFmt w:val="decimal"/>
      <w:lvlText w:val="%4."/>
      <w:lvlJc w:val="left"/>
      <w:pPr>
        <w:ind w:left="3229" w:hanging="360"/>
      </w:pPr>
    </w:lvl>
    <w:lvl w:ilvl="4" w:tplc="FAAC1F62">
      <w:start w:val="1"/>
      <w:numFmt w:val="lowerLetter"/>
      <w:lvlText w:val="%5."/>
      <w:lvlJc w:val="left"/>
      <w:pPr>
        <w:ind w:left="3949" w:hanging="360"/>
      </w:pPr>
    </w:lvl>
    <w:lvl w:ilvl="5" w:tplc="63EA70F6">
      <w:start w:val="1"/>
      <w:numFmt w:val="lowerRoman"/>
      <w:lvlText w:val="%6."/>
      <w:lvlJc w:val="right"/>
      <w:pPr>
        <w:ind w:left="4669" w:hanging="180"/>
      </w:pPr>
    </w:lvl>
    <w:lvl w:ilvl="6" w:tplc="F55C55D4">
      <w:start w:val="1"/>
      <w:numFmt w:val="decimal"/>
      <w:lvlText w:val="%7."/>
      <w:lvlJc w:val="left"/>
      <w:pPr>
        <w:ind w:left="5389" w:hanging="360"/>
      </w:pPr>
    </w:lvl>
    <w:lvl w:ilvl="7" w:tplc="14B61272">
      <w:start w:val="1"/>
      <w:numFmt w:val="lowerLetter"/>
      <w:lvlText w:val="%8."/>
      <w:lvlJc w:val="left"/>
      <w:pPr>
        <w:ind w:left="6109" w:hanging="360"/>
      </w:pPr>
    </w:lvl>
    <w:lvl w:ilvl="8" w:tplc="079C6F46">
      <w:start w:val="1"/>
      <w:numFmt w:val="lowerRoman"/>
      <w:lvlText w:val="%9."/>
      <w:lvlJc w:val="right"/>
      <w:pPr>
        <w:ind w:left="6829" w:hanging="180"/>
      </w:pPr>
    </w:lvl>
  </w:abstractNum>
  <w:abstractNum w:abstractNumId="26">
    <w:nsid w:val="3172209D"/>
    <w:multiLevelType w:val="hybridMultilevel"/>
    <w:tmpl w:val="DC702DA4"/>
    <w:lvl w:ilvl="0" w:tplc="312CBD3C">
      <w:start w:val="1"/>
      <w:numFmt w:val="decimal"/>
      <w:suff w:val="nothing"/>
      <w:lvlText w:val="%1)"/>
      <w:lvlJc w:val="left"/>
      <w:pPr>
        <w:ind w:left="1069" w:hanging="360"/>
      </w:pPr>
      <w:rPr>
        <w:rFonts w:hint="default"/>
      </w:rPr>
    </w:lvl>
    <w:lvl w:ilvl="1" w:tplc="3312BA58">
      <w:start w:val="1"/>
      <w:numFmt w:val="lowerLetter"/>
      <w:lvlText w:val="%2."/>
      <w:lvlJc w:val="left"/>
      <w:pPr>
        <w:ind w:left="1789" w:hanging="360"/>
      </w:pPr>
    </w:lvl>
    <w:lvl w:ilvl="2" w:tplc="4142D3C8">
      <w:start w:val="1"/>
      <w:numFmt w:val="lowerRoman"/>
      <w:lvlText w:val="%3."/>
      <w:lvlJc w:val="right"/>
      <w:pPr>
        <w:ind w:left="2509" w:hanging="180"/>
      </w:pPr>
    </w:lvl>
    <w:lvl w:ilvl="3" w:tplc="3CC8502C">
      <w:start w:val="1"/>
      <w:numFmt w:val="decimal"/>
      <w:lvlText w:val="%4."/>
      <w:lvlJc w:val="left"/>
      <w:pPr>
        <w:ind w:left="3229" w:hanging="360"/>
      </w:pPr>
    </w:lvl>
    <w:lvl w:ilvl="4" w:tplc="3D4C1270">
      <w:start w:val="1"/>
      <w:numFmt w:val="lowerLetter"/>
      <w:lvlText w:val="%5."/>
      <w:lvlJc w:val="left"/>
      <w:pPr>
        <w:ind w:left="3949" w:hanging="360"/>
      </w:pPr>
    </w:lvl>
    <w:lvl w:ilvl="5" w:tplc="9190D7F0">
      <w:start w:val="1"/>
      <w:numFmt w:val="lowerRoman"/>
      <w:lvlText w:val="%6."/>
      <w:lvlJc w:val="right"/>
      <w:pPr>
        <w:ind w:left="4669" w:hanging="180"/>
      </w:pPr>
    </w:lvl>
    <w:lvl w:ilvl="6" w:tplc="8D3CA790">
      <w:start w:val="1"/>
      <w:numFmt w:val="decimal"/>
      <w:lvlText w:val="%7."/>
      <w:lvlJc w:val="left"/>
      <w:pPr>
        <w:ind w:left="5389" w:hanging="360"/>
      </w:pPr>
    </w:lvl>
    <w:lvl w:ilvl="7" w:tplc="B948AF06">
      <w:start w:val="1"/>
      <w:numFmt w:val="lowerLetter"/>
      <w:lvlText w:val="%8."/>
      <w:lvlJc w:val="left"/>
      <w:pPr>
        <w:ind w:left="6109" w:hanging="360"/>
      </w:pPr>
    </w:lvl>
    <w:lvl w:ilvl="8" w:tplc="EAE87B9C">
      <w:start w:val="1"/>
      <w:numFmt w:val="lowerRoman"/>
      <w:lvlText w:val="%9."/>
      <w:lvlJc w:val="right"/>
      <w:pPr>
        <w:ind w:left="6829" w:hanging="180"/>
      </w:pPr>
    </w:lvl>
  </w:abstractNum>
  <w:abstractNum w:abstractNumId="27">
    <w:nsid w:val="33450C83"/>
    <w:multiLevelType w:val="multilevel"/>
    <w:tmpl w:val="4CB885D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44A3FA1"/>
    <w:multiLevelType w:val="hybridMultilevel"/>
    <w:tmpl w:val="813E91D2"/>
    <w:lvl w:ilvl="0" w:tplc="B20AA5D8">
      <w:start w:val="1"/>
      <w:numFmt w:val="decimal"/>
      <w:lvlText w:val="%1)"/>
      <w:lvlJc w:val="left"/>
      <w:pPr>
        <w:ind w:left="1068" w:hanging="360"/>
      </w:pPr>
      <w:rPr>
        <w:rFonts w:hint="default"/>
      </w:rPr>
    </w:lvl>
    <w:lvl w:ilvl="1" w:tplc="C0C2815A">
      <w:start w:val="1"/>
      <w:numFmt w:val="lowerLetter"/>
      <w:lvlText w:val="%2."/>
      <w:lvlJc w:val="left"/>
      <w:pPr>
        <w:ind w:left="1788" w:hanging="360"/>
      </w:pPr>
    </w:lvl>
    <w:lvl w:ilvl="2" w:tplc="F01AB7B2">
      <w:start w:val="1"/>
      <w:numFmt w:val="lowerRoman"/>
      <w:lvlText w:val="%3."/>
      <w:lvlJc w:val="right"/>
      <w:pPr>
        <w:ind w:left="2508" w:hanging="180"/>
      </w:pPr>
    </w:lvl>
    <w:lvl w:ilvl="3" w:tplc="B10CCEE4">
      <w:start w:val="1"/>
      <w:numFmt w:val="decimal"/>
      <w:lvlText w:val="%4."/>
      <w:lvlJc w:val="left"/>
      <w:pPr>
        <w:ind w:left="3228" w:hanging="360"/>
      </w:pPr>
    </w:lvl>
    <w:lvl w:ilvl="4" w:tplc="B470E592">
      <w:start w:val="1"/>
      <w:numFmt w:val="lowerLetter"/>
      <w:lvlText w:val="%5."/>
      <w:lvlJc w:val="left"/>
      <w:pPr>
        <w:ind w:left="3948" w:hanging="360"/>
      </w:pPr>
    </w:lvl>
    <w:lvl w:ilvl="5" w:tplc="AC54C13E">
      <w:start w:val="1"/>
      <w:numFmt w:val="lowerRoman"/>
      <w:lvlText w:val="%6."/>
      <w:lvlJc w:val="right"/>
      <w:pPr>
        <w:ind w:left="4668" w:hanging="180"/>
      </w:pPr>
    </w:lvl>
    <w:lvl w:ilvl="6" w:tplc="FC6AF9F8">
      <w:start w:val="1"/>
      <w:numFmt w:val="decimal"/>
      <w:lvlText w:val="%7."/>
      <w:lvlJc w:val="left"/>
      <w:pPr>
        <w:ind w:left="5388" w:hanging="360"/>
      </w:pPr>
    </w:lvl>
    <w:lvl w:ilvl="7" w:tplc="608A113C">
      <w:start w:val="1"/>
      <w:numFmt w:val="lowerLetter"/>
      <w:lvlText w:val="%8."/>
      <w:lvlJc w:val="left"/>
      <w:pPr>
        <w:ind w:left="6108" w:hanging="360"/>
      </w:pPr>
    </w:lvl>
    <w:lvl w:ilvl="8" w:tplc="7644690A">
      <w:start w:val="1"/>
      <w:numFmt w:val="lowerRoman"/>
      <w:lvlText w:val="%9."/>
      <w:lvlJc w:val="right"/>
      <w:pPr>
        <w:ind w:left="6828" w:hanging="180"/>
      </w:pPr>
    </w:lvl>
  </w:abstractNum>
  <w:abstractNum w:abstractNumId="29">
    <w:nsid w:val="3825169E"/>
    <w:multiLevelType w:val="multilevel"/>
    <w:tmpl w:val="B430207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F7E083A"/>
    <w:multiLevelType w:val="multilevel"/>
    <w:tmpl w:val="ADDC3CE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5D65631"/>
    <w:multiLevelType w:val="hybridMultilevel"/>
    <w:tmpl w:val="CF2087EE"/>
    <w:lvl w:ilvl="0" w:tplc="17BABEDA">
      <w:start w:val="1"/>
      <w:numFmt w:val="decimal"/>
      <w:lvlText w:val="%1."/>
      <w:lvlJc w:val="left"/>
      <w:pPr>
        <w:ind w:left="720" w:hanging="360"/>
      </w:pPr>
    </w:lvl>
    <w:lvl w:ilvl="1" w:tplc="67FEE5BC">
      <w:start w:val="1"/>
      <w:numFmt w:val="lowerLetter"/>
      <w:lvlText w:val="%2."/>
      <w:lvlJc w:val="left"/>
      <w:pPr>
        <w:ind w:left="1440" w:hanging="360"/>
      </w:pPr>
    </w:lvl>
    <w:lvl w:ilvl="2" w:tplc="18D05282">
      <w:start w:val="1"/>
      <w:numFmt w:val="lowerRoman"/>
      <w:lvlText w:val="%3."/>
      <w:lvlJc w:val="right"/>
      <w:pPr>
        <w:ind w:left="2160" w:hanging="180"/>
      </w:pPr>
    </w:lvl>
    <w:lvl w:ilvl="3" w:tplc="BF605B1C">
      <w:start w:val="1"/>
      <w:numFmt w:val="decimal"/>
      <w:lvlText w:val="%4."/>
      <w:lvlJc w:val="left"/>
      <w:pPr>
        <w:ind w:left="2880" w:hanging="360"/>
      </w:pPr>
    </w:lvl>
    <w:lvl w:ilvl="4" w:tplc="D1AEA07E">
      <w:start w:val="1"/>
      <w:numFmt w:val="lowerLetter"/>
      <w:lvlText w:val="%5."/>
      <w:lvlJc w:val="left"/>
      <w:pPr>
        <w:ind w:left="3600" w:hanging="360"/>
      </w:pPr>
    </w:lvl>
    <w:lvl w:ilvl="5" w:tplc="7B7E1A72">
      <w:start w:val="1"/>
      <w:numFmt w:val="lowerRoman"/>
      <w:lvlText w:val="%6."/>
      <w:lvlJc w:val="right"/>
      <w:pPr>
        <w:ind w:left="4320" w:hanging="180"/>
      </w:pPr>
    </w:lvl>
    <w:lvl w:ilvl="6" w:tplc="002292E8">
      <w:start w:val="1"/>
      <w:numFmt w:val="decimal"/>
      <w:lvlText w:val="%7."/>
      <w:lvlJc w:val="left"/>
      <w:pPr>
        <w:ind w:left="5040" w:hanging="360"/>
      </w:pPr>
    </w:lvl>
    <w:lvl w:ilvl="7" w:tplc="4858ADC0">
      <w:start w:val="1"/>
      <w:numFmt w:val="lowerLetter"/>
      <w:lvlText w:val="%8."/>
      <w:lvlJc w:val="left"/>
      <w:pPr>
        <w:ind w:left="5760" w:hanging="360"/>
      </w:pPr>
    </w:lvl>
    <w:lvl w:ilvl="8" w:tplc="5310DEBA">
      <w:start w:val="1"/>
      <w:numFmt w:val="lowerRoman"/>
      <w:lvlText w:val="%9."/>
      <w:lvlJc w:val="right"/>
      <w:pPr>
        <w:ind w:left="6480" w:hanging="180"/>
      </w:pPr>
    </w:lvl>
  </w:abstractNum>
  <w:abstractNum w:abstractNumId="32">
    <w:nsid w:val="4646392B"/>
    <w:multiLevelType w:val="hybridMultilevel"/>
    <w:tmpl w:val="C530748A"/>
    <w:lvl w:ilvl="0" w:tplc="428695A0">
      <w:start w:val="1"/>
      <w:numFmt w:val="decimal"/>
      <w:suff w:val="nothing"/>
      <w:lvlText w:val="%1)"/>
      <w:lvlJc w:val="left"/>
      <w:pPr>
        <w:ind w:left="1429" w:hanging="360"/>
      </w:pPr>
      <w:rPr>
        <w:rFonts w:hint="default"/>
      </w:rPr>
    </w:lvl>
    <w:lvl w:ilvl="1" w:tplc="C5B06B94">
      <w:start w:val="1"/>
      <w:numFmt w:val="lowerLetter"/>
      <w:lvlText w:val="%2."/>
      <w:lvlJc w:val="left"/>
      <w:pPr>
        <w:ind w:left="2149" w:hanging="360"/>
      </w:pPr>
    </w:lvl>
    <w:lvl w:ilvl="2" w:tplc="7EFE7432">
      <w:start w:val="1"/>
      <w:numFmt w:val="lowerRoman"/>
      <w:lvlText w:val="%3."/>
      <w:lvlJc w:val="right"/>
      <w:pPr>
        <w:ind w:left="2869" w:hanging="180"/>
      </w:pPr>
    </w:lvl>
    <w:lvl w:ilvl="3" w:tplc="1CBA5A4C">
      <w:start w:val="1"/>
      <w:numFmt w:val="decimal"/>
      <w:lvlText w:val="%4."/>
      <w:lvlJc w:val="left"/>
      <w:pPr>
        <w:ind w:left="3589" w:hanging="360"/>
      </w:pPr>
    </w:lvl>
    <w:lvl w:ilvl="4" w:tplc="8814D094">
      <w:start w:val="1"/>
      <w:numFmt w:val="lowerLetter"/>
      <w:lvlText w:val="%5."/>
      <w:lvlJc w:val="left"/>
      <w:pPr>
        <w:ind w:left="4309" w:hanging="360"/>
      </w:pPr>
    </w:lvl>
    <w:lvl w:ilvl="5" w:tplc="45F4F3E4">
      <w:start w:val="1"/>
      <w:numFmt w:val="lowerRoman"/>
      <w:lvlText w:val="%6."/>
      <w:lvlJc w:val="right"/>
      <w:pPr>
        <w:ind w:left="5029" w:hanging="180"/>
      </w:pPr>
    </w:lvl>
    <w:lvl w:ilvl="6" w:tplc="FA2619F6">
      <w:start w:val="1"/>
      <w:numFmt w:val="decimal"/>
      <w:lvlText w:val="%7."/>
      <w:lvlJc w:val="left"/>
      <w:pPr>
        <w:ind w:left="5749" w:hanging="360"/>
      </w:pPr>
    </w:lvl>
    <w:lvl w:ilvl="7" w:tplc="7186998C">
      <w:start w:val="1"/>
      <w:numFmt w:val="lowerLetter"/>
      <w:lvlText w:val="%8."/>
      <w:lvlJc w:val="left"/>
      <w:pPr>
        <w:ind w:left="6469" w:hanging="360"/>
      </w:pPr>
    </w:lvl>
    <w:lvl w:ilvl="8" w:tplc="0742E58A">
      <w:start w:val="1"/>
      <w:numFmt w:val="lowerRoman"/>
      <w:lvlText w:val="%9."/>
      <w:lvlJc w:val="right"/>
      <w:pPr>
        <w:ind w:left="7189" w:hanging="180"/>
      </w:pPr>
    </w:lvl>
  </w:abstractNum>
  <w:abstractNum w:abstractNumId="33">
    <w:nsid w:val="4A223CB4"/>
    <w:multiLevelType w:val="multilevel"/>
    <w:tmpl w:val="F422502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11C66E1"/>
    <w:multiLevelType w:val="multilevel"/>
    <w:tmpl w:val="16787C6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19E6D04"/>
    <w:multiLevelType w:val="hybridMultilevel"/>
    <w:tmpl w:val="0744FCDC"/>
    <w:lvl w:ilvl="0" w:tplc="101A09B4">
      <w:start w:val="1"/>
      <w:numFmt w:val="decimal"/>
      <w:lvlText w:val="%1."/>
      <w:lvlJc w:val="left"/>
      <w:pPr>
        <w:tabs>
          <w:tab w:val="num" w:pos="795"/>
        </w:tabs>
        <w:ind w:left="795" w:hanging="435"/>
      </w:pPr>
      <w:rPr>
        <w:rFonts w:hint="default"/>
      </w:rPr>
    </w:lvl>
    <w:lvl w:ilvl="1" w:tplc="9E325A26">
      <w:start w:val="1"/>
      <w:numFmt w:val="lowerLetter"/>
      <w:lvlText w:val="%2."/>
      <w:lvlJc w:val="left"/>
      <w:pPr>
        <w:tabs>
          <w:tab w:val="num" w:pos="1440"/>
        </w:tabs>
        <w:ind w:left="1440" w:hanging="360"/>
      </w:pPr>
    </w:lvl>
    <w:lvl w:ilvl="2" w:tplc="E1D68D78">
      <w:start w:val="1"/>
      <w:numFmt w:val="lowerRoman"/>
      <w:lvlText w:val="%3."/>
      <w:lvlJc w:val="right"/>
      <w:pPr>
        <w:tabs>
          <w:tab w:val="num" w:pos="2160"/>
        </w:tabs>
        <w:ind w:left="2160" w:hanging="180"/>
      </w:pPr>
    </w:lvl>
    <w:lvl w:ilvl="3" w:tplc="C4DE1882">
      <w:start w:val="1"/>
      <w:numFmt w:val="decimal"/>
      <w:lvlText w:val="%4."/>
      <w:lvlJc w:val="left"/>
      <w:pPr>
        <w:tabs>
          <w:tab w:val="num" w:pos="2880"/>
        </w:tabs>
        <w:ind w:left="2880" w:hanging="360"/>
      </w:pPr>
    </w:lvl>
    <w:lvl w:ilvl="4" w:tplc="8004BD2A">
      <w:start w:val="1"/>
      <w:numFmt w:val="lowerLetter"/>
      <w:lvlText w:val="%5."/>
      <w:lvlJc w:val="left"/>
      <w:pPr>
        <w:tabs>
          <w:tab w:val="num" w:pos="3600"/>
        </w:tabs>
        <w:ind w:left="3600" w:hanging="360"/>
      </w:pPr>
    </w:lvl>
    <w:lvl w:ilvl="5" w:tplc="7F427F56">
      <w:start w:val="1"/>
      <w:numFmt w:val="lowerRoman"/>
      <w:lvlText w:val="%6."/>
      <w:lvlJc w:val="right"/>
      <w:pPr>
        <w:tabs>
          <w:tab w:val="num" w:pos="4320"/>
        </w:tabs>
        <w:ind w:left="4320" w:hanging="180"/>
      </w:pPr>
    </w:lvl>
    <w:lvl w:ilvl="6" w:tplc="747060E6">
      <w:start w:val="1"/>
      <w:numFmt w:val="decimal"/>
      <w:lvlText w:val="%7."/>
      <w:lvlJc w:val="left"/>
      <w:pPr>
        <w:tabs>
          <w:tab w:val="num" w:pos="5040"/>
        </w:tabs>
        <w:ind w:left="5040" w:hanging="360"/>
      </w:pPr>
    </w:lvl>
    <w:lvl w:ilvl="7" w:tplc="F2DC6874">
      <w:start w:val="1"/>
      <w:numFmt w:val="lowerLetter"/>
      <w:lvlText w:val="%8."/>
      <w:lvlJc w:val="left"/>
      <w:pPr>
        <w:tabs>
          <w:tab w:val="num" w:pos="5760"/>
        </w:tabs>
        <w:ind w:left="5760" w:hanging="360"/>
      </w:pPr>
    </w:lvl>
    <w:lvl w:ilvl="8" w:tplc="9A8ED3C8">
      <w:start w:val="1"/>
      <w:numFmt w:val="lowerRoman"/>
      <w:lvlText w:val="%9."/>
      <w:lvlJc w:val="right"/>
      <w:pPr>
        <w:tabs>
          <w:tab w:val="num" w:pos="6480"/>
        </w:tabs>
        <w:ind w:left="6480" w:hanging="180"/>
      </w:pPr>
    </w:lvl>
  </w:abstractNum>
  <w:abstractNum w:abstractNumId="36">
    <w:nsid w:val="537C7618"/>
    <w:multiLevelType w:val="hybridMultilevel"/>
    <w:tmpl w:val="90C8D5A2"/>
    <w:lvl w:ilvl="0" w:tplc="4C802B6A">
      <w:start w:val="1"/>
      <w:numFmt w:val="decimal"/>
      <w:lvlText w:val="%1)"/>
      <w:lvlJc w:val="left"/>
      <w:pPr>
        <w:ind w:left="1069" w:hanging="360"/>
      </w:pPr>
      <w:rPr>
        <w:rFonts w:hint="default"/>
      </w:rPr>
    </w:lvl>
    <w:lvl w:ilvl="1" w:tplc="FFD66080">
      <w:start w:val="1"/>
      <w:numFmt w:val="lowerLetter"/>
      <w:lvlText w:val="%2."/>
      <w:lvlJc w:val="left"/>
      <w:pPr>
        <w:ind w:left="1789" w:hanging="360"/>
      </w:pPr>
    </w:lvl>
    <w:lvl w:ilvl="2" w:tplc="7F3ECE28">
      <w:start w:val="1"/>
      <w:numFmt w:val="lowerRoman"/>
      <w:lvlText w:val="%3."/>
      <w:lvlJc w:val="right"/>
      <w:pPr>
        <w:ind w:left="2509" w:hanging="180"/>
      </w:pPr>
    </w:lvl>
    <w:lvl w:ilvl="3" w:tplc="843C95E4">
      <w:start w:val="1"/>
      <w:numFmt w:val="decimal"/>
      <w:lvlText w:val="%4."/>
      <w:lvlJc w:val="left"/>
      <w:pPr>
        <w:ind w:left="3229" w:hanging="360"/>
      </w:pPr>
    </w:lvl>
    <w:lvl w:ilvl="4" w:tplc="D048EB54">
      <w:start w:val="1"/>
      <w:numFmt w:val="lowerLetter"/>
      <w:lvlText w:val="%5."/>
      <w:lvlJc w:val="left"/>
      <w:pPr>
        <w:ind w:left="3949" w:hanging="360"/>
      </w:pPr>
    </w:lvl>
    <w:lvl w:ilvl="5" w:tplc="8FE491AA">
      <w:start w:val="1"/>
      <w:numFmt w:val="lowerRoman"/>
      <w:lvlText w:val="%6."/>
      <w:lvlJc w:val="right"/>
      <w:pPr>
        <w:ind w:left="4669" w:hanging="180"/>
      </w:pPr>
    </w:lvl>
    <w:lvl w:ilvl="6" w:tplc="88EE866C">
      <w:start w:val="1"/>
      <w:numFmt w:val="decimal"/>
      <w:lvlText w:val="%7."/>
      <w:lvlJc w:val="left"/>
      <w:pPr>
        <w:ind w:left="5389" w:hanging="360"/>
      </w:pPr>
    </w:lvl>
    <w:lvl w:ilvl="7" w:tplc="86EA5B48">
      <w:start w:val="1"/>
      <w:numFmt w:val="lowerLetter"/>
      <w:lvlText w:val="%8."/>
      <w:lvlJc w:val="left"/>
      <w:pPr>
        <w:ind w:left="6109" w:hanging="360"/>
      </w:pPr>
    </w:lvl>
    <w:lvl w:ilvl="8" w:tplc="741CEE42">
      <w:start w:val="1"/>
      <w:numFmt w:val="lowerRoman"/>
      <w:lvlText w:val="%9."/>
      <w:lvlJc w:val="right"/>
      <w:pPr>
        <w:ind w:left="6829" w:hanging="180"/>
      </w:pPr>
    </w:lvl>
  </w:abstractNum>
  <w:abstractNum w:abstractNumId="37">
    <w:nsid w:val="55E27FEF"/>
    <w:multiLevelType w:val="hybridMultilevel"/>
    <w:tmpl w:val="6DDAA908"/>
    <w:styleLink w:val="21"/>
    <w:lvl w:ilvl="0" w:tplc="0250292C">
      <w:start w:val="1"/>
      <w:numFmt w:val="decimal"/>
      <w:pStyle w:val="21"/>
      <w:lvlText w:val="%1)"/>
      <w:lvlJc w:val="left"/>
      <w:pPr>
        <w:ind w:left="0" w:firstLine="0"/>
      </w:pPr>
      <w:rPr>
        <w:rFonts w:hint="default"/>
      </w:rPr>
    </w:lvl>
    <w:lvl w:ilvl="1" w:tplc="E10E68EA">
      <w:start w:val="1"/>
      <w:numFmt w:val="lowerLetter"/>
      <w:lvlText w:val="%2."/>
      <w:lvlJc w:val="left"/>
      <w:pPr>
        <w:ind w:left="2149" w:hanging="360"/>
      </w:pPr>
    </w:lvl>
    <w:lvl w:ilvl="2" w:tplc="30E42396">
      <w:start w:val="1"/>
      <w:numFmt w:val="lowerRoman"/>
      <w:lvlText w:val="%3."/>
      <w:lvlJc w:val="right"/>
      <w:pPr>
        <w:ind w:left="2869" w:hanging="180"/>
      </w:pPr>
    </w:lvl>
    <w:lvl w:ilvl="3" w:tplc="7E94985C">
      <w:start w:val="1"/>
      <w:numFmt w:val="decimal"/>
      <w:lvlText w:val="%4."/>
      <w:lvlJc w:val="left"/>
      <w:pPr>
        <w:ind w:left="3589" w:hanging="360"/>
      </w:pPr>
    </w:lvl>
    <w:lvl w:ilvl="4" w:tplc="70FCDED8">
      <w:start w:val="1"/>
      <w:numFmt w:val="lowerLetter"/>
      <w:lvlText w:val="%5."/>
      <w:lvlJc w:val="left"/>
      <w:pPr>
        <w:ind w:left="4309" w:hanging="360"/>
      </w:pPr>
    </w:lvl>
    <w:lvl w:ilvl="5" w:tplc="8506E12E">
      <w:start w:val="1"/>
      <w:numFmt w:val="lowerRoman"/>
      <w:lvlText w:val="%6."/>
      <w:lvlJc w:val="right"/>
      <w:pPr>
        <w:ind w:left="5029" w:hanging="180"/>
      </w:pPr>
    </w:lvl>
    <w:lvl w:ilvl="6" w:tplc="3948F110">
      <w:start w:val="1"/>
      <w:numFmt w:val="decimal"/>
      <w:lvlText w:val="%7."/>
      <w:lvlJc w:val="left"/>
      <w:pPr>
        <w:ind w:left="5749" w:hanging="360"/>
      </w:pPr>
    </w:lvl>
    <w:lvl w:ilvl="7" w:tplc="B8CA9728">
      <w:start w:val="1"/>
      <w:numFmt w:val="lowerLetter"/>
      <w:lvlText w:val="%8."/>
      <w:lvlJc w:val="left"/>
      <w:pPr>
        <w:ind w:left="6469" w:hanging="360"/>
      </w:pPr>
    </w:lvl>
    <w:lvl w:ilvl="8" w:tplc="4BF4609A">
      <w:start w:val="1"/>
      <w:numFmt w:val="lowerRoman"/>
      <w:lvlText w:val="%9."/>
      <w:lvlJc w:val="right"/>
      <w:pPr>
        <w:ind w:left="7189" w:hanging="180"/>
      </w:pPr>
    </w:lvl>
  </w:abstractNum>
  <w:abstractNum w:abstractNumId="38">
    <w:nsid w:val="56204B80"/>
    <w:multiLevelType w:val="hybridMultilevel"/>
    <w:tmpl w:val="895E705E"/>
    <w:lvl w:ilvl="0" w:tplc="52A6011C">
      <w:start w:val="2"/>
      <w:numFmt w:val="bullet"/>
      <w:lvlText w:val="-"/>
      <w:lvlJc w:val="left"/>
      <w:pPr>
        <w:tabs>
          <w:tab w:val="left" w:pos="0"/>
        </w:tabs>
        <w:ind w:left="1429" w:hanging="360"/>
      </w:pPr>
      <w:rPr>
        <w:rFonts w:ascii="Times Sakha" w:hAnsi="Times Sakha" w:cs="OpenSymbol"/>
      </w:rPr>
    </w:lvl>
    <w:lvl w:ilvl="1" w:tplc="E9528782">
      <w:start w:val="1"/>
      <w:numFmt w:val="bullet"/>
      <w:lvlText w:val="o"/>
      <w:lvlJc w:val="left"/>
      <w:pPr>
        <w:ind w:left="1440" w:hanging="360"/>
      </w:pPr>
      <w:rPr>
        <w:rFonts w:ascii="Courier New" w:eastAsia="Courier New" w:hAnsi="Courier New" w:cs="Courier New" w:hint="default"/>
      </w:rPr>
    </w:lvl>
    <w:lvl w:ilvl="2" w:tplc="F7EE017C">
      <w:start w:val="1"/>
      <w:numFmt w:val="bullet"/>
      <w:lvlText w:val="§"/>
      <w:lvlJc w:val="left"/>
      <w:pPr>
        <w:ind w:left="2160" w:hanging="360"/>
      </w:pPr>
      <w:rPr>
        <w:rFonts w:ascii="Wingdings" w:eastAsia="Wingdings" w:hAnsi="Wingdings" w:cs="Wingdings" w:hint="default"/>
      </w:rPr>
    </w:lvl>
    <w:lvl w:ilvl="3" w:tplc="37A07C30">
      <w:start w:val="1"/>
      <w:numFmt w:val="bullet"/>
      <w:lvlText w:val="·"/>
      <w:lvlJc w:val="left"/>
      <w:pPr>
        <w:ind w:left="2880" w:hanging="360"/>
      </w:pPr>
      <w:rPr>
        <w:rFonts w:ascii="Symbol" w:eastAsia="Symbol" w:hAnsi="Symbol" w:cs="Symbol" w:hint="default"/>
      </w:rPr>
    </w:lvl>
    <w:lvl w:ilvl="4" w:tplc="A12C85E8">
      <w:start w:val="1"/>
      <w:numFmt w:val="bullet"/>
      <w:lvlText w:val="o"/>
      <w:lvlJc w:val="left"/>
      <w:pPr>
        <w:ind w:left="3600" w:hanging="360"/>
      </w:pPr>
      <w:rPr>
        <w:rFonts w:ascii="Courier New" w:eastAsia="Courier New" w:hAnsi="Courier New" w:cs="Courier New" w:hint="default"/>
      </w:rPr>
    </w:lvl>
    <w:lvl w:ilvl="5" w:tplc="89CCDEE8">
      <w:start w:val="1"/>
      <w:numFmt w:val="bullet"/>
      <w:lvlText w:val="§"/>
      <w:lvlJc w:val="left"/>
      <w:pPr>
        <w:ind w:left="4320" w:hanging="360"/>
      </w:pPr>
      <w:rPr>
        <w:rFonts w:ascii="Wingdings" w:eastAsia="Wingdings" w:hAnsi="Wingdings" w:cs="Wingdings" w:hint="default"/>
      </w:rPr>
    </w:lvl>
    <w:lvl w:ilvl="6" w:tplc="2A5A1392">
      <w:start w:val="1"/>
      <w:numFmt w:val="bullet"/>
      <w:lvlText w:val="·"/>
      <w:lvlJc w:val="left"/>
      <w:pPr>
        <w:ind w:left="5040" w:hanging="360"/>
      </w:pPr>
      <w:rPr>
        <w:rFonts w:ascii="Symbol" w:eastAsia="Symbol" w:hAnsi="Symbol" w:cs="Symbol" w:hint="default"/>
      </w:rPr>
    </w:lvl>
    <w:lvl w:ilvl="7" w:tplc="2BACF344">
      <w:start w:val="1"/>
      <w:numFmt w:val="bullet"/>
      <w:lvlText w:val="o"/>
      <w:lvlJc w:val="left"/>
      <w:pPr>
        <w:ind w:left="5760" w:hanging="360"/>
      </w:pPr>
      <w:rPr>
        <w:rFonts w:ascii="Courier New" w:eastAsia="Courier New" w:hAnsi="Courier New" w:cs="Courier New" w:hint="default"/>
      </w:rPr>
    </w:lvl>
    <w:lvl w:ilvl="8" w:tplc="1A56A458">
      <w:start w:val="1"/>
      <w:numFmt w:val="bullet"/>
      <w:lvlText w:val="§"/>
      <w:lvlJc w:val="left"/>
      <w:pPr>
        <w:ind w:left="6480" w:hanging="360"/>
      </w:pPr>
      <w:rPr>
        <w:rFonts w:ascii="Wingdings" w:eastAsia="Wingdings" w:hAnsi="Wingdings" w:cs="Wingdings" w:hint="default"/>
      </w:rPr>
    </w:lvl>
  </w:abstractNum>
  <w:abstractNum w:abstractNumId="39">
    <w:nsid w:val="5CF8538B"/>
    <w:multiLevelType w:val="multilevel"/>
    <w:tmpl w:val="7A96461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2883CE9"/>
    <w:multiLevelType w:val="hybridMultilevel"/>
    <w:tmpl w:val="EF36A3D8"/>
    <w:lvl w:ilvl="0" w:tplc="188E8464">
      <w:start w:val="1"/>
      <w:numFmt w:val="decimal"/>
      <w:lvlText w:val="%1."/>
      <w:lvlJc w:val="left"/>
      <w:pPr>
        <w:ind w:left="720" w:hanging="360"/>
      </w:pPr>
    </w:lvl>
    <w:lvl w:ilvl="1" w:tplc="571A13D6">
      <w:start w:val="1"/>
      <w:numFmt w:val="lowerLetter"/>
      <w:lvlText w:val="%2."/>
      <w:lvlJc w:val="left"/>
      <w:pPr>
        <w:ind w:left="1440" w:hanging="360"/>
      </w:pPr>
    </w:lvl>
    <w:lvl w:ilvl="2" w:tplc="806C2224">
      <w:start w:val="1"/>
      <w:numFmt w:val="lowerRoman"/>
      <w:lvlText w:val="%3."/>
      <w:lvlJc w:val="right"/>
      <w:pPr>
        <w:ind w:left="2160" w:hanging="180"/>
      </w:pPr>
    </w:lvl>
    <w:lvl w:ilvl="3" w:tplc="2730DAC0">
      <w:start w:val="1"/>
      <w:numFmt w:val="decimal"/>
      <w:lvlText w:val="%4."/>
      <w:lvlJc w:val="left"/>
      <w:pPr>
        <w:ind w:left="2880" w:hanging="360"/>
      </w:pPr>
    </w:lvl>
    <w:lvl w:ilvl="4" w:tplc="724EB5F2">
      <w:start w:val="1"/>
      <w:numFmt w:val="lowerLetter"/>
      <w:lvlText w:val="%5."/>
      <w:lvlJc w:val="left"/>
      <w:pPr>
        <w:ind w:left="3600" w:hanging="360"/>
      </w:pPr>
    </w:lvl>
    <w:lvl w:ilvl="5" w:tplc="80B8B73A">
      <w:start w:val="1"/>
      <w:numFmt w:val="lowerRoman"/>
      <w:lvlText w:val="%6."/>
      <w:lvlJc w:val="right"/>
      <w:pPr>
        <w:ind w:left="4320" w:hanging="180"/>
      </w:pPr>
    </w:lvl>
    <w:lvl w:ilvl="6" w:tplc="E2CC5A9C">
      <w:start w:val="1"/>
      <w:numFmt w:val="decimal"/>
      <w:lvlText w:val="%7."/>
      <w:lvlJc w:val="left"/>
      <w:pPr>
        <w:ind w:left="5040" w:hanging="360"/>
      </w:pPr>
    </w:lvl>
    <w:lvl w:ilvl="7" w:tplc="81BC7A4E">
      <w:start w:val="1"/>
      <w:numFmt w:val="lowerLetter"/>
      <w:lvlText w:val="%8."/>
      <w:lvlJc w:val="left"/>
      <w:pPr>
        <w:ind w:left="5760" w:hanging="360"/>
      </w:pPr>
    </w:lvl>
    <w:lvl w:ilvl="8" w:tplc="9C9CA11C">
      <w:start w:val="1"/>
      <w:numFmt w:val="lowerRoman"/>
      <w:lvlText w:val="%9."/>
      <w:lvlJc w:val="right"/>
      <w:pPr>
        <w:ind w:left="6480" w:hanging="180"/>
      </w:pPr>
    </w:lvl>
  </w:abstractNum>
  <w:abstractNum w:abstractNumId="41">
    <w:nsid w:val="65355CF4"/>
    <w:multiLevelType w:val="hybridMultilevel"/>
    <w:tmpl w:val="A8962B74"/>
    <w:lvl w:ilvl="0" w:tplc="6BFE82D0">
      <w:start w:val="1"/>
      <w:numFmt w:val="decimal"/>
      <w:lvlText w:val="%1)"/>
      <w:lvlJc w:val="left"/>
      <w:pPr>
        <w:ind w:left="1069" w:hanging="360"/>
      </w:pPr>
      <w:rPr>
        <w:rFonts w:hint="default"/>
      </w:rPr>
    </w:lvl>
    <w:lvl w:ilvl="1" w:tplc="EF529BEA">
      <w:start w:val="1"/>
      <w:numFmt w:val="lowerLetter"/>
      <w:lvlText w:val="%2."/>
      <w:lvlJc w:val="left"/>
      <w:pPr>
        <w:ind w:left="1789" w:hanging="360"/>
      </w:pPr>
    </w:lvl>
    <w:lvl w:ilvl="2" w:tplc="F6F0F918">
      <w:start w:val="1"/>
      <w:numFmt w:val="lowerRoman"/>
      <w:lvlText w:val="%3."/>
      <w:lvlJc w:val="right"/>
      <w:pPr>
        <w:ind w:left="2509" w:hanging="180"/>
      </w:pPr>
    </w:lvl>
    <w:lvl w:ilvl="3" w:tplc="9C8E9368">
      <w:start w:val="1"/>
      <w:numFmt w:val="decimal"/>
      <w:lvlText w:val="%4."/>
      <w:lvlJc w:val="left"/>
      <w:pPr>
        <w:ind w:left="3229" w:hanging="360"/>
      </w:pPr>
    </w:lvl>
    <w:lvl w:ilvl="4" w:tplc="7666A424">
      <w:start w:val="1"/>
      <w:numFmt w:val="lowerLetter"/>
      <w:lvlText w:val="%5."/>
      <w:lvlJc w:val="left"/>
      <w:pPr>
        <w:ind w:left="3949" w:hanging="360"/>
      </w:pPr>
    </w:lvl>
    <w:lvl w:ilvl="5" w:tplc="A91C2B5E">
      <w:start w:val="1"/>
      <w:numFmt w:val="lowerRoman"/>
      <w:lvlText w:val="%6."/>
      <w:lvlJc w:val="right"/>
      <w:pPr>
        <w:ind w:left="4669" w:hanging="180"/>
      </w:pPr>
    </w:lvl>
    <w:lvl w:ilvl="6" w:tplc="FF5C2A86">
      <w:start w:val="1"/>
      <w:numFmt w:val="decimal"/>
      <w:lvlText w:val="%7."/>
      <w:lvlJc w:val="left"/>
      <w:pPr>
        <w:ind w:left="5389" w:hanging="360"/>
      </w:pPr>
    </w:lvl>
    <w:lvl w:ilvl="7" w:tplc="D6ECA3D4">
      <w:start w:val="1"/>
      <w:numFmt w:val="lowerLetter"/>
      <w:lvlText w:val="%8."/>
      <w:lvlJc w:val="left"/>
      <w:pPr>
        <w:ind w:left="6109" w:hanging="360"/>
      </w:pPr>
    </w:lvl>
    <w:lvl w:ilvl="8" w:tplc="713CA092">
      <w:start w:val="1"/>
      <w:numFmt w:val="lowerRoman"/>
      <w:lvlText w:val="%9."/>
      <w:lvlJc w:val="right"/>
      <w:pPr>
        <w:ind w:left="6829" w:hanging="180"/>
      </w:pPr>
    </w:lvl>
  </w:abstractNum>
  <w:abstractNum w:abstractNumId="42">
    <w:nsid w:val="661E50A0"/>
    <w:multiLevelType w:val="hybridMultilevel"/>
    <w:tmpl w:val="A15E320E"/>
    <w:lvl w:ilvl="0" w:tplc="8BEEBCB0">
      <w:start w:val="1"/>
      <w:numFmt w:val="bullet"/>
      <w:pStyle w:val="a"/>
      <w:lvlText w:val="–"/>
      <w:lvlJc w:val="left"/>
      <w:pPr>
        <w:tabs>
          <w:tab w:val="num" w:pos="0"/>
        </w:tabs>
        <w:ind w:left="644" w:hanging="360"/>
      </w:pPr>
      <w:rPr>
        <w:rFonts w:ascii="Times New Roman" w:hAnsi="Times New Roman" w:cs="Times New Roman" w:hint="default"/>
      </w:rPr>
    </w:lvl>
    <w:lvl w:ilvl="1" w:tplc="66C4DDD4">
      <w:start w:val="1"/>
      <w:numFmt w:val="bullet"/>
      <w:lvlText w:val="o"/>
      <w:lvlJc w:val="left"/>
      <w:pPr>
        <w:tabs>
          <w:tab w:val="num" w:pos="0"/>
        </w:tabs>
        <w:ind w:left="1903" w:hanging="360"/>
      </w:pPr>
      <w:rPr>
        <w:rFonts w:ascii="Courier New" w:hAnsi="Courier New" w:cs="Courier New" w:hint="default"/>
      </w:rPr>
    </w:lvl>
    <w:lvl w:ilvl="2" w:tplc="8FD2FFA8">
      <w:start w:val="1"/>
      <w:numFmt w:val="bullet"/>
      <w:lvlText w:val=""/>
      <w:lvlJc w:val="left"/>
      <w:pPr>
        <w:tabs>
          <w:tab w:val="num" w:pos="0"/>
        </w:tabs>
        <w:ind w:left="2623" w:hanging="360"/>
      </w:pPr>
      <w:rPr>
        <w:rFonts w:ascii="Wingdings" w:hAnsi="Wingdings" w:cs="Wingdings" w:hint="default"/>
      </w:rPr>
    </w:lvl>
    <w:lvl w:ilvl="3" w:tplc="9D762F1C">
      <w:start w:val="1"/>
      <w:numFmt w:val="bullet"/>
      <w:lvlText w:val=""/>
      <w:lvlJc w:val="left"/>
      <w:pPr>
        <w:tabs>
          <w:tab w:val="num" w:pos="0"/>
        </w:tabs>
        <w:ind w:left="3343" w:hanging="360"/>
      </w:pPr>
      <w:rPr>
        <w:rFonts w:ascii="Symbol" w:hAnsi="Symbol" w:cs="Symbol" w:hint="default"/>
      </w:rPr>
    </w:lvl>
    <w:lvl w:ilvl="4" w:tplc="B4547BD4">
      <w:start w:val="1"/>
      <w:numFmt w:val="bullet"/>
      <w:lvlText w:val="o"/>
      <w:lvlJc w:val="left"/>
      <w:pPr>
        <w:tabs>
          <w:tab w:val="num" w:pos="0"/>
        </w:tabs>
        <w:ind w:left="4063" w:hanging="360"/>
      </w:pPr>
      <w:rPr>
        <w:rFonts w:ascii="Courier New" w:hAnsi="Courier New" w:cs="Courier New" w:hint="default"/>
      </w:rPr>
    </w:lvl>
    <w:lvl w:ilvl="5" w:tplc="D84EB7F4">
      <w:start w:val="1"/>
      <w:numFmt w:val="bullet"/>
      <w:lvlText w:val=""/>
      <w:lvlJc w:val="left"/>
      <w:pPr>
        <w:tabs>
          <w:tab w:val="num" w:pos="0"/>
        </w:tabs>
        <w:ind w:left="4783" w:hanging="360"/>
      </w:pPr>
      <w:rPr>
        <w:rFonts w:ascii="Wingdings" w:hAnsi="Wingdings" w:cs="Wingdings" w:hint="default"/>
      </w:rPr>
    </w:lvl>
    <w:lvl w:ilvl="6" w:tplc="86003A46">
      <w:start w:val="1"/>
      <w:numFmt w:val="bullet"/>
      <w:lvlText w:val=""/>
      <w:lvlJc w:val="left"/>
      <w:pPr>
        <w:tabs>
          <w:tab w:val="num" w:pos="0"/>
        </w:tabs>
        <w:ind w:left="5503" w:hanging="360"/>
      </w:pPr>
      <w:rPr>
        <w:rFonts w:ascii="Symbol" w:hAnsi="Symbol" w:cs="Symbol" w:hint="default"/>
      </w:rPr>
    </w:lvl>
    <w:lvl w:ilvl="7" w:tplc="F7A4EEB6">
      <w:start w:val="1"/>
      <w:numFmt w:val="bullet"/>
      <w:lvlText w:val="o"/>
      <w:lvlJc w:val="left"/>
      <w:pPr>
        <w:tabs>
          <w:tab w:val="num" w:pos="0"/>
        </w:tabs>
        <w:ind w:left="6223" w:hanging="360"/>
      </w:pPr>
      <w:rPr>
        <w:rFonts w:ascii="Courier New" w:hAnsi="Courier New" w:cs="Courier New" w:hint="default"/>
      </w:rPr>
    </w:lvl>
    <w:lvl w:ilvl="8" w:tplc="60F6564A">
      <w:start w:val="1"/>
      <w:numFmt w:val="bullet"/>
      <w:lvlText w:val=""/>
      <w:lvlJc w:val="left"/>
      <w:pPr>
        <w:tabs>
          <w:tab w:val="num" w:pos="0"/>
        </w:tabs>
        <w:ind w:left="6943" w:hanging="360"/>
      </w:pPr>
      <w:rPr>
        <w:rFonts w:ascii="Wingdings" w:hAnsi="Wingdings" w:cs="Wingdings" w:hint="default"/>
      </w:rPr>
    </w:lvl>
  </w:abstractNum>
  <w:abstractNum w:abstractNumId="43">
    <w:nsid w:val="68431135"/>
    <w:multiLevelType w:val="hybridMultilevel"/>
    <w:tmpl w:val="9C329BD0"/>
    <w:lvl w:ilvl="0" w:tplc="0AD27A76">
      <w:start w:val="1"/>
      <w:numFmt w:val="decimal"/>
      <w:lvlText w:val="%1)"/>
      <w:lvlJc w:val="left"/>
      <w:pPr>
        <w:ind w:left="1069" w:hanging="360"/>
      </w:pPr>
      <w:rPr>
        <w:rFonts w:hint="default"/>
      </w:rPr>
    </w:lvl>
    <w:lvl w:ilvl="1" w:tplc="74C2B860">
      <w:start w:val="1"/>
      <w:numFmt w:val="lowerLetter"/>
      <w:lvlText w:val="%2."/>
      <w:lvlJc w:val="left"/>
      <w:pPr>
        <w:ind w:left="1789" w:hanging="360"/>
      </w:pPr>
    </w:lvl>
    <w:lvl w:ilvl="2" w:tplc="B4EC6934">
      <w:start w:val="1"/>
      <w:numFmt w:val="lowerRoman"/>
      <w:lvlText w:val="%3."/>
      <w:lvlJc w:val="right"/>
      <w:pPr>
        <w:ind w:left="2509" w:hanging="180"/>
      </w:pPr>
    </w:lvl>
    <w:lvl w:ilvl="3" w:tplc="5C2C9822">
      <w:start w:val="1"/>
      <w:numFmt w:val="decimal"/>
      <w:lvlText w:val="%4."/>
      <w:lvlJc w:val="left"/>
      <w:pPr>
        <w:ind w:left="3229" w:hanging="360"/>
      </w:pPr>
    </w:lvl>
    <w:lvl w:ilvl="4" w:tplc="DA6C1928">
      <w:start w:val="1"/>
      <w:numFmt w:val="lowerLetter"/>
      <w:lvlText w:val="%5."/>
      <w:lvlJc w:val="left"/>
      <w:pPr>
        <w:ind w:left="3949" w:hanging="360"/>
      </w:pPr>
    </w:lvl>
    <w:lvl w:ilvl="5" w:tplc="8886DF98">
      <w:start w:val="1"/>
      <w:numFmt w:val="lowerRoman"/>
      <w:lvlText w:val="%6."/>
      <w:lvlJc w:val="right"/>
      <w:pPr>
        <w:ind w:left="4669" w:hanging="180"/>
      </w:pPr>
    </w:lvl>
    <w:lvl w:ilvl="6" w:tplc="5420C298">
      <w:start w:val="1"/>
      <w:numFmt w:val="decimal"/>
      <w:lvlText w:val="%7."/>
      <w:lvlJc w:val="left"/>
      <w:pPr>
        <w:ind w:left="5389" w:hanging="360"/>
      </w:pPr>
    </w:lvl>
    <w:lvl w:ilvl="7" w:tplc="C36CBC8C">
      <w:start w:val="1"/>
      <w:numFmt w:val="lowerLetter"/>
      <w:lvlText w:val="%8."/>
      <w:lvlJc w:val="left"/>
      <w:pPr>
        <w:ind w:left="6109" w:hanging="360"/>
      </w:pPr>
    </w:lvl>
    <w:lvl w:ilvl="8" w:tplc="EAE8759E">
      <w:start w:val="1"/>
      <w:numFmt w:val="lowerRoman"/>
      <w:lvlText w:val="%9."/>
      <w:lvlJc w:val="right"/>
      <w:pPr>
        <w:ind w:left="6829" w:hanging="180"/>
      </w:pPr>
    </w:lvl>
  </w:abstractNum>
  <w:abstractNum w:abstractNumId="44">
    <w:nsid w:val="70CC0668"/>
    <w:multiLevelType w:val="hybridMultilevel"/>
    <w:tmpl w:val="E6E69D84"/>
    <w:lvl w:ilvl="0" w:tplc="5C10554C">
      <w:start w:val="1"/>
      <w:numFmt w:val="bullet"/>
      <w:pStyle w:val="210"/>
      <w:lvlText w:val="–"/>
      <w:lvlJc w:val="left"/>
      <w:pPr>
        <w:ind w:left="0" w:firstLine="680"/>
      </w:pPr>
      <w:rPr>
        <w:rFonts w:ascii="Times New Roman" w:hAnsi="Times New Roman" w:cs="Times New Roman" w:hint="default"/>
      </w:rPr>
    </w:lvl>
    <w:lvl w:ilvl="1" w:tplc="DFBEFD6A">
      <w:start w:val="1"/>
      <w:numFmt w:val="bullet"/>
      <w:lvlText w:val=""/>
      <w:lvlJc w:val="left"/>
      <w:pPr>
        <w:tabs>
          <w:tab w:val="num" w:pos="720"/>
        </w:tabs>
        <w:ind w:left="1080" w:hanging="360"/>
      </w:pPr>
      <w:rPr>
        <w:rFonts w:ascii="Symbol" w:hAnsi="Symbol" w:hint="default"/>
      </w:rPr>
    </w:lvl>
    <w:lvl w:ilvl="2" w:tplc="55D2C34A">
      <w:start w:val="1"/>
      <w:numFmt w:val="bullet"/>
      <w:lvlText w:val="o"/>
      <w:lvlJc w:val="left"/>
      <w:pPr>
        <w:tabs>
          <w:tab w:val="num" w:pos="1440"/>
        </w:tabs>
        <w:ind w:left="1800" w:hanging="360"/>
      </w:pPr>
      <w:rPr>
        <w:rFonts w:ascii="Courier New" w:hAnsi="Courier New" w:cs="Courier New" w:hint="default"/>
      </w:rPr>
    </w:lvl>
    <w:lvl w:ilvl="3" w:tplc="929C075E">
      <w:start w:val="1"/>
      <w:numFmt w:val="bullet"/>
      <w:lvlText w:val=""/>
      <w:lvlJc w:val="left"/>
      <w:pPr>
        <w:tabs>
          <w:tab w:val="num" w:pos="2160"/>
        </w:tabs>
        <w:ind w:left="2520" w:hanging="360"/>
      </w:pPr>
      <w:rPr>
        <w:rFonts w:ascii="Wingdings" w:hAnsi="Wingdings" w:hint="default"/>
      </w:rPr>
    </w:lvl>
    <w:lvl w:ilvl="4" w:tplc="17683252">
      <w:start w:val="1"/>
      <w:numFmt w:val="bullet"/>
      <w:lvlText w:val=""/>
      <w:lvlJc w:val="left"/>
      <w:pPr>
        <w:tabs>
          <w:tab w:val="num" w:pos="2880"/>
        </w:tabs>
        <w:ind w:left="3240" w:hanging="360"/>
      </w:pPr>
      <w:rPr>
        <w:rFonts w:ascii="Wingdings" w:hAnsi="Wingdings" w:hint="default"/>
      </w:rPr>
    </w:lvl>
    <w:lvl w:ilvl="5" w:tplc="EBA0178C">
      <w:start w:val="1"/>
      <w:numFmt w:val="bullet"/>
      <w:lvlText w:val=""/>
      <w:lvlJc w:val="left"/>
      <w:pPr>
        <w:tabs>
          <w:tab w:val="num" w:pos="3600"/>
        </w:tabs>
        <w:ind w:left="3960" w:hanging="360"/>
      </w:pPr>
      <w:rPr>
        <w:rFonts w:ascii="Symbol" w:hAnsi="Symbol" w:hint="default"/>
      </w:rPr>
    </w:lvl>
    <w:lvl w:ilvl="6" w:tplc="97365FC8">
      <w:start w:val="1"/>
      <w:numFmt w:val="bullet"/>
      <w:lvlText w:val="o"/>
      <w:lvlJc w:val="left"/>
      <w:pPr>
        <w:tabs>
          <w:tab w:val="num" w:pos="4320"/>
        </w:tabs>
        <w:ind w:left="4680" w:hanging="360"/>
      </w:pPr>
      <w:rPr>
        <w:rFonts w:ascii="Courier New" w:hAnsi="Courier New" w:cs="Courier New" w:hint="default"/>
      </w:rPr>
    </w:lvl>
    <w:lvl w:ilvl="7" w:tplc="E6C221CE">
      <w:start w:val="1"/>
      <w:numFmt w:val="bullet"/>
      <w:lvlText w:val=""/>
      <w:lvlJc w:val="left"/>
      <w:pPr>
        <w:tabs>
          <w:tab w:val="num" w:pos="5040"/>
        </w:tabs>
        <w:ind w:left="5400" w:hanging="360"/>
      </w:pPr>
      <w:rPr>
        <w:rFonts w:ascii="Wingdings" w:hAnsi="Wingdings" w:hint="default"/>
      </w:rPr>
    </w:lvl>
    <w:lvl w:ilvl="8" w:tplc="26864BE8">
      <w:start w:val="1"/>
      <w:numFmt w:val="bullet"/>
      <w:lvlText w:val=""/>
      <w:lvlJc w:val="left"/>
      <w:pPr>
        <w:tabs>
          <w:tab w:val="num" w:pos="5760"/>
        </w:tabs>
        <w:ind w:left="6120" w:hanging="360"/>
      </w:pPr>
      <w:rPr>
        <w:rFonts w:ascii="Wingdings" w:hAnsi="Wingdings" w:hint="default"/>
      </w:rPr>
    </w:lvl>
  </w:abstractNum>
  <w:abstractNum w:abstractNumId="45">
    <w:nsid w:val="77AD0B48"/>
    <w:multiLevelType w:val="multilevel"/>
    <w:tmpl w:val="DBCA72B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FCB5439"/>
    <w:multiLevelType w:val="hybridMultilevel"/>
    <w:tmpl w:val="CBAE682C"/>
    <w:styleLink w:val="31"/>
    <w:lvl w:ilvl="0" w:tplc="B67E8624">
      <w:start w:val="1"/>
      <w:numFmt w:val="decimal"/>
      <w:pStyle w:val="31"/>
      <w:lvlText w:val="%1)"/>
      <w:lvlJc w:val="left"/>
      <w:pPr>
        <w:ind w:left="1429" w:hanging="360"/>
      </w:pPr>
      <w:rPr>
        <w:rFonts w:hint="default"/>
      </w:rPr>
    </w:lvl>
    <w:lvl w:ilvl="1" w:tplc="7968E950">
      <w:start w:val="1"/>
      <w:numFmt w:val="lowerLetter"/>
      <w:lvlText w:val="%2."/>
      <w:lvlJc w:val="left"/>
      <w:pPr>
        <w:ind w:left="2149" w:hanging="360"/>
      </w:pPr>
    </w:lvl>
    <w:lvl w:ilvl="2" w:tplc="2F2E4158">
      <w:start w:val="1"/>
      <w:numFmt w:val="lowerRoman"/>
      <w:lvlText w:val="%3."/>
      <w:lvlJc w:val="right"/>
      <w:pPr>
        <w:ind w:left="2869" w:hanging="180"/>
      </w:pPr>
    </w:lvl>
    <w:lvl w:ilvl="3" w:tplc="3F84088C">
      <w:start w:val="1"/>
      <w:numFmt w:val="decimal"/>
      <w:lvlText w:val="%4."/>
      <w:lvlJc w:val="left"/>
      <w:pPr>
        <w:ind w:left="3589" w:hanging="360"/>
      </w:pPr>
    </w:lvl>
    <w:lvl w:ilvl="4" w:tplc="44F84B2A">
      <w:start w:val="1"/>
      <w:numFmt w:val="lowerLetter"/>
      <w:lvlText w:val="%5."/>
      <w:lvlJc w:val="left"/>
      <w:pPr>
        <w:ind w:left="4309" w:hanging="360"/>
      </w:pPr>
    </w:lvl>
    <w:lvl w:ilvl="5" w:tplc="E46228E4">
      <w:start w:val="1"/>
      <w:numFmt w:val="lowerRoman"/>
      <w:lvlText w:val="%6."/>
      <w:lvlJc w:val="right"/>
      <w:pPr>
        <w:ind w:left="5029" w:hanging="180"/>
      </w:pPr>
    </w:lvl>
    <w:lvl w:ilvl="6" w:tplc="2FAC684C">
      <w:start w:val="1"/>
      <w:numFmt w:val="decimal"/>
      <w:lvlText w:val="%7."/>
      <w:lvlJc w:val="left"/>
      <w:pPr>
        <w:ind w:left="5749" w:hanging="360"/>
      </w:pPr>
    </w:lvl>
    <w:lvl w:ilvl="7" w:tplc="99AE4230">
      <w:start w:val="1"/>
      <w:numFmt w:val="lowerLetter"/>
      <w:lvlText w:val="%8."/>
      <w:lvlJc w:val="left"/>
      <w:pPr>
        <w:ind w:left="6469" w:hanging="360"/>
      </w:pPr>
    </w:lvl>
    <w:lvl w:ilvl="8" w:tplc="B4D25E5A">
      <w:start w:val="1"/>
      <w:numFmt w:val="lowerRoman"/>
      <w:lvlText w:val="%9."/>
      <w:lvlJc w:val="right"/>
      <w:pPr>
        <w:ind w:left="7189" w:hanging="180"/>
      </w:pPr>
    </w:lvl>
  </w:abstractNum>
  <w:num w:numId="1">
    <w:abstractNumId w:val="44"/>
  </w:num>
  <w:num w:numId="2">
    <w:abstractNumId w:val="7"/>
  </w:num>
  <w:num w:numId="3">
    <w:abstractNumId w:val="5"/>
  </w:num>
  <w:num w:numId="4">
    <w:abstractNumId w:val="37"/>
  </w:num>
  <w:num w:numId="5">
    <w:abstractNumId w:val="46"/>
  </w:num>
  <w:num w:numId="6">
    <w:abstractNumId w:val="22"/>
  </w:num>
  <w:num w:numId="7">
    <w:abstractNumId w:val="2"/>
  </w:num>
  <w:num w:numId="8">
    <w:abstractNumId w:val="41"/>
  </w:num>
  <w:num w:numId="9">
    <w:abstractNumId w:val="36"/>
  </w:num>
  <w:num w:numId="10">
    <w:abstractNumId w:val="43"/>
  </w:num>
  <w:num w:numId="11">
    <w:abstractNumId w:val="25"/>
  </w:num>
  <w:num w:numId="12">
    <w:abstractNumId w:val="26"/>
  </w:num>
  <w:num w:numId="13">
    <w:abstractNumId w:val="8"/>
  </w:num>
  <w:num w:numId="14">
    <w:abstractNumId w:val="17"/>
  </w:num>
  <w:num w:numId="15">
    <w:abstractNumId w:val="42"/>
  </w:num>
  <w:num w:numId="16">
    <w:abstractNumId w:val="20"/>
  </w:num>
  <w:num w:numId="17">
    <w:abstractNumId w:val="28"/>
  </w:num>
  <w:num w:numId="18">
    <w:abstractNumId w:val="4"/>
  </w:num>
  <w:num w:numId="19">
    <w:abstractNumId w:val="9"/>
  </w:num>
  <w:num w:numId="20">
    <w:abstractNumId w:val="35"/>
  </w:num>
  <w:num w:numId="21">
    <w:abstractNumId w:val="13"/>
  </w:num>
  <w:num w:numId="22">
    <w:abstractNumId w:val="31"/>
  </w:num>
  <w:num w:numId="23">
    <w:abstractNumId w:val="40"/>
  </w:num>
  <w:num w:numId="24">
    <w:abstractNumId w:val="38"/>
  </w:num>
  <w:num w:numId="25">
    <w:abstractNumId w:val="15"/>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num>
  <w:num w:numId="29">
    <w:abstractNumId w:val="12"/>
  </w:num>
  <w:num w:numId="30">
    <w:abstractNumId w:val="11"/>
  </w:num>
  <w:num w:numId="31">
    <w:abstractNumId w:val="19"/>
  </w:num>
  <w:num w:numId="32">
    <w:abstractNumId w:val="39"/>
  </w:num>
  <w:num w:numId="33">
    <w:abstractNumId w:val="16"/>
  </w:num>
  <w:num w:numId="34">
    <w:abstractNumId w:val="27"/>
  </w:num>
  <w:num w:numId="35">
    <w:abstractNumId w:val="6"/>
  </w:num>
  <w:num w:numId="36">
    <w:abstractNumId w:val="10"/>
  </w:num>
  <w:num w:numId="37">
    <w:abstractNumId w:val="24"/>
  </w:num>
  <w:num w:numId="38">
    <w:abstractNumId w:val="3"/>
  </w:num>
  <w:num w:numId="39">
    <w:abstractNumId w:val="34"/>
  </w:num>
  <w:num w:numId="40">
    <w:abstractNumId w:val="18"/>
  </w:num>
  <w:num w:numId="41">
    <w:abstractNumId w:val="21"/>
  </w:num>
  <w:num w:numId="42">
    <w:abstractNumId w:val="33"/>
  </w:num>
  <w:num w:numId="43">
    <w:abstractNumId w:val="14"/>
  </w:num>
  <w:num w:numId="44">
    <w:abstractNumId w:val="0"/>
  </w:num>
  <w:num w:numId="45">
    <w:abstractNumId w:val="45"/>
  </w:num>
  <w:num w:numId="46">
    <w:abstractNumId w:val="29"/>
  </w:num>
  <w:num w:numId="47">
    <w:abstractNumId w:val="30"/>
  </w:num>
  <w:num w:numId="15989">
    <w:abstractNumId w:val="15989"/>
  </w:num>
  <w:num w:numId="15990">
    <w:abstractNumId w:val="1599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145AB"/>
    <w:rsid w:val="000120C8"/>
    <w:rsid w:val="000F0783"/>
    <w:rsid w:val="00191DA4"/>
    <w:rsid w:val="001A2606"/>
    <w:rsid w:val="001D6785"/>
    <w:rsid w:val="001E120C"/>
    <w:rsid w:val="0021592F"/>
    <w:rsid w:val="00227BAC"/>
    <w:rsid w:val="00244E11"/>
    <w:rsid w:val="00482CD3"/>
    <w:rsid w:val="004D7851"/>
    <w:rsid w:val="00535888"/>
    <w:rsid w:val="00541C92"/>
    <w:rsid w:val="005A3D0C"/>
    <w:rsid w:val="005D0A5B"/>
    <w:rsid w:val="00621E43"/>
    <w:rsid w:val="00626F06"/>
    <w:rsid w:val="00694A8E"/>
    <w:rsid w:val="007145AB"/>
    <w:rsid w:val="00716172"/>
    <w:rsid w:val="00725A4D"/>
    <w:rsid w:val="00741842"/>
    <w:rsid w:val="00766E14"/>
    <w:rsid w:val="00802F59"/>
    <w:rsid w:val="008053BA"/>
    <w:rsid w:val="00812459"/>
    <w:rsid w:val="008450E4"/>
    <w:rsid w:val="00901EE4"/>
    <w:rsid w:val="00966C98"/>
    <w:rsid w:val="00985C3F"/>
    <w:rsid w:val="009A59F3"/>
    <w:rsid w:val="00A33FF8"/>
    <w:rsid w:val="00AD49DB"/>
    <w:rsid w:val="00B60882"/>
    <w:rsid w:val="00BB0510"/>
    <w:rsid w:val="00BB7474"/>
    <w:rsid w:val="00BC0EC4"/>
    <w:rsid w:val="00EA27A9"/>
    <w:rsid w:val="00EA5B4E"/>
    <w:rsid w:val="00EB66CC"/>
    <w:rsid w:val="00EC6E94"/>
    <w:rsid w:val="00F17810"/>
    <w:rsid w:val="00F50E71"/>
    <w:rsid w:val="00F71669"/>
    <w:rsid w:val="00FA2501"/>
    <w:rsid w:val="00FA3BBE"/>
    <w:rsid w:val="00FB3A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12459"/>
    <w:pPr>
      <w:widowControl w:val="0"/>
      <w:spacing w:after="200" w:line="276" w:lineRule="auto"/>
    </w:pPr>
    <w:rPr>
      <w:sz w:val="22"/>
      <w:szCs w:val="22"/>
      <w:lang w:val="en-US" w:eastAsia="en-US"/>
    </w:rPr>
  </w:style>
  <w:style w:type="paragraph" w:styleId="1">
    <w:name w:val="heading 1"/>
    <w:basedOn w:val="a0"/>
    <w:next w:val="a0"/>
    <w:link w:val="10"/>
    <w:uiPriority w:val="9"/>
    <w:qFormat/>
    <w:rsid w:val="00812459"/>
    <w:pPr>
      <w:keepNext/>
      <w:keepLines/>
      <w:pBdr>
        <w:bottom w:val="single" w:sz="4" w:space="1" w:color="000000"/>
      </w:pBdr>
      <w:spacing w:before="240" w:after="0"/>
      <w:outlineLvl w:val="0"/>
    </w:pPr>
    <w:rPr>
      <w:rFonts w:ascii="Times New Roman" w:eastAsia="Times New Roman" w:hAnsi="Times New Roman"/>
      <w:b/>
      <w:sz w:val="28"/>
      <w:szCs w:val="32"/>
    </w:rPr>
  </w:style>
  <w:style w:type="paragraph" w:styleId="20">
    <w:name w:val="heading 2"/>
    <w:basedOn w:val="a0"/>
    <w:next w:val="a0"/>
    <w:link w:val="22"/>
    <w:uiPriority w:val="9"/>
    <w:unhideWhenUsed/>
    <w:qFormat/>
    <w:rsid w:val="00812459"/>
    <w:pPr>
      <w:keepNext/>
      <w:keepLines/>
      <w:pBdr>
        <w:bottom w:val="single" w:sz="4" w:space="1" w:color="000000"/>
      </w:pBdr>
      <w:spacing w:before="40" w:after="0"/>
      <w:jc w:val="both"/>
      <w:outlineLvl w:val="1"/>
    </w:pPr>
    <w:rPr>
      <w:rFonts w:ascii="Times New Roman" w:eastAsia="Times New Roman" w:hAnsi="Times New Roman"/>
      <w:b/>
      <w:caps/>
      <w:sz w:val="26"/>
      <w:szCs w:val="26"/>
    </w:rPr>
  </w:style>
  <w:style w:type="paragraph" w:styleId="3">
    <w:name w:val="heading 3"/>
    <w:basedOn w:val="a0"/>
    <w:next w:val="a0"/>
    <w:link w:val="30"/>
    <w:uiPriority w:val="9"/>
    <w:unhideWhenUsed/>
    <w:qFormat/>
    <w:rsid w:val="00812459"/>
    <w:pPr>
      <w:keepNext/>
      <w:keepLines/>
      <w:spacing w:before="240" w:after="240" w:line="240" w:lineRule="auto"/>
      <w:ind w:firstLine="567"/>
      <w:outlineLvl w:val="2"/>
    </w:pPr>
    <w:rPr>
      <w:rFonts w:ascii="Times New Roman" w:eastAsia="OfficinaSansBoldITC" w:hAnsi="Times New Roman"/>
      <w:b/>
      <w:color w:val="0D0D0D"/>
      <w:sz w:val="24"/>
      <w:szCs w:val="24"/>
    </w:rPr>
  </w:style>
  <w:style w:type="paragraph" w:styleId="4">
    <w:name w:val="heading 4"/>
    <w:basedOn w:val="12"/>
    <w:next w:val="12"/>
    <w:link w:val="40"/>
    <w:uiPriority w:val="9"/>
    <w:qFormat/>
    <w:rsid w:val="00812459"/>
    <w:pPr>
      <w:keepNext/>
      <w:keepLines/>
      <w:spacing w:before="240" w:after="40"/>
      <w:outlineLvl w:val="3"/>
    </w:pPr>
    <w:rPr>
      <w:rFonts w:cs="Times New Roman"/>
      <w:b/>
      <w:sz w:val="24"/>
      <w:szCs w:val="24"/>
    </w:rPr>
  </w:style>
  <w:style w:type="paragraph" w:styleId="5">
    <w:name w:val="heading 5"/>
    <w:basedOn w:val="12"/>
    <w:next w:val="12"/>
    <w:link w:val="50"/>
    <w:uiPriority w:val="9"/>
    <w:qFormat/>
    <w:rsid w:val="00812459"/>
    <w:pPr>
      <w:keepNext/>
      <w:keepLines/>
      <w:spacing w:before="220" w:after="40"/>
      <w:outlineLvl w:val="4"/>
    </w:pPr>
    <w:rPr>
      <w:rFonts w:cs="Times New Roman"/>
      <w:b/>
      <w:sz w:val="20"/>
      <w:szCs w:val="20"/>
    </w:rPr>
  </w:style>
  <w:style w:type="paragraph" w:styleId="6">
    <w:name w:val="heading 6"/>
    <w:basedOn w:val="12"/>
    <w:next w:val="12"/>
    <w:link w:val="60"/>
    <w:uiPriority w:val="9"/>
    <w:qFormat/>
    <w:rsid w:val="00812459"/>
    <w:pPr>
      <w:keepNext/>
      <w:keepLines/>
      <w:spacing w:before="200" w:after="40"/>
      <w:outlineLvl w:val="5"/>
    </w:pPr>
    <w:rPr>
      <w:rFonts w:cs="Times New Roman"/>
      <w:b/>
      <w:sz w:val="20"/>
      <w:szCs w:val="20"/>
    </w:rPr>
  </w:style>
  <w:style w:type="paragraph" w:styleId="7">
    <w:name w:val="heading 7"/>
    <w:basedOn w:val="a0"/>
    <w:next w:val="a0"/>
    <w:link w:val="70"/>
    <w:uiPriority w:val="9"/>
    <w:unhideWhenUsed/>
    <w:qFormat/>
    <w:rsid w:val="00812459"/>
    <w:pPr>
      <w:keepNext/>
      <w:keepLines/>
      <w:spacing w:before="240" w:after="240" w:line="240" w:lineRule="auto"/>
      <w:outlineLvl w:val="6"/>
    </w:pPr>
    <w:rPr>
      <w:rFonts w:ascii="Times New Roman" w:eastAsia="Times New Roman" w:hAnsi="Times New Roman"/>
      <w:b/>
      <w:iCs/>
      <w:sz w:val="24"/>
    </w:rPr>
  </w:style>
  <w:style w:type="paragraph" w:styleId="8">
    <w:name w:val="heading 8"/>
    <w:basedOn w:val="a0"/>
    <w:next w:val="a0"/>
    <w:link w:val="80"/>
    <w:uiPriority w:val="9"/>
    <w:qFormat/>
    <w:rsid w:val="00812459"/>
    <w:pPr>
      <w:widowControl/>
      <w:spacing w:before="240" w:after="60" w:line="240" w:lineRule="auto"/>
      <w:outlineLvl w:val="7"/>
    </w:pPr>
    <w:rPr>
      <w:rFonts w:ascii="Times New Roman" w:eastAsia="Times New Roman" w:hAnsi="Times New Roman"/>
      <w:i/>
      <w:iCs/>
      <w:sz w:val="24"/>
      <w:szCs w:val="24"/>
    </w:rPr>
  </w:style>
  <w:style w:type="paragraph" w:styleId="9">
    <w:name w:val="heading 9"/>
    <w:basedOn w:val="a0"/>
    <w:next w:val="a0"/>
    <w:link w:val="90"/>
    <w:uiPriority w:val="9"/>
    <w:qFormat/>
    <w:rsid w:val="00812459"/>
    <w:pPr>
      <w:widowControl/>
      <w:spacing w:before="240" w:after="60" w:line="240" w:lineRule="auto"/>
      <w:outlineLvl w:val="8"/>
    </w:pPr>
    <w:rPr>
      <w:rFonts w:ascii="Arial" w:eastAsia="Times New Roman"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TitleChar">
    <w:name w:val="Title Char"/>
    <w:basedOn w:val="a1"/>
    <w:uiPriority w:val="10"/>
    <w:rsid w:val="00812459"/>
    <w:rPr>
      <w:sz w:val="48"/>
      <w:szCs w:val="48"/>
    </w:rPr>
  </w:style>
  <w:style w:type="character" w:customStyle="1" w:styleId="QuoteChar">
    <w:name w:val="Quote Char"/>
    <w:uiPriority w:val="29"/>
    <w:rsid w:val="00812459"/>
    <w:rPr>
      <w:i/>
    </w:rPr>
  </w:style>
  <w:style w:type="character" w:customStyle="1" w:styleId="IntenseQuoteChar">
    <w:name w:val="Intense Quote Char"/>
    <w:uiPriority w:val="30"/>
    <w:rsid w:val="00812459"/>
    <w:rPr>
      <w:i/>
    </w:rPr>
  </w:style>
  <w:style w:type="character" w:customStyle="1" w:styleId="Heading1Char">
    <w:name w:val="Heading 1 Char"/>
    <w:basedOn w:val="a1"/>
    <w:uiPriority w:val="9"/>
    <w:rsid w:val="00812459"/>
    <w:rPr>
      <w:rFonts w:ascii="Arial" w:eastAsia="Arial" w:hAnsi="Arial" w:cs="Arial"/>
      <w:sz w:val="40"/>
      <w:szCs w:val="40"/>
    </w:rPr>
  </w:style>
  <w:style w:type="character" w:customStyle="1" w:styleId="Heading2Char">
    <w:name w:val="Heading 2 Char"/>
    <w:basedOn w:val="a1"/>
    <w:uiPriority w:val="9"/>
    <w:rsid w:val="00812459"/>
    <w:rPr>
      <w:rFonts w:ascii="Arial" w:eastAsia="Arial" w:hAnsi="Arial" w:cs="Arial"/>
      <w:sz w:val="34"/>
    </w:rPr>
  </w:style>
  <w:style w:type="character" w:customStyle="1" w:styleId="Heading3Char">
    <w:name w:val="Heading 3 Char"/>
    <w:basedOn w:val="a1"/>
    <w:uiPriority w:val="9"/>
    <w:rsid w:val="00812459"/>
    <w:rPr>
      <w:rFonts w:ascii="Arial" w:eastAsia="Arial" w:hAnsi="Arial" w:cs="Arial"/>
      <w:sz w:val="30"/>
      <w:szCs w:val="30"/>
    </w:rPr>
  </w:style>
  <w:style w:type="character" w:customStyle="1" w:styleId="Heading4Char">
    <w:name w:val="Heading 4 Char"/>
    <w:basedOn w:val="a1"/>
    <w:uiPriority w:val="9"/>
    <w:rsid w:val="00812459"/>
    <w:rPr>
      <w:rFonts w:ascii="Arial" w:eastAsia="Arial" w:hAnsi="Arial" w:cs="Arial"/>
      <w:b/>
      <w:bCs/>
      <w:sz w:val="26"/>
      <w:szCs w:val="26"/>
    </w:rPr>
  </w:style>
  <w:style w:type="character" w:customStyle="1" w:styleId="Heading5Char">
    <w:name w:val="Heading 5 Char"/>
    <w:basedOn w:val="a1"/>
    <w:uiPriority w:val="9"/>
    <w:rsid w:val="00812459"/>
    <w:rPr>
      <w:rFonts w:ascii="Arial" w:eastAsia="Arial" w:hAnsi="Arial" w:cs="Arial"/>
      <w:b/>
      <w:bCs/>
      <w:sz w:val="24"/>
      <w:szCs w:val="24"/>
    </w:rPr>
  </w:style>
  <w:style w:type="character" w:customStyle="1" w:styleId="Heading6Char">
    <w:name w:val="Heading 6 Char"/>
    <w:basedOn w:val="a1"/>
    <w:uiPriority w:val="9"/>
    <w:rsid w:val="00812459"/>
    <w:rPr>
      <w:rFonts w:ascii="Arial" w:eastAsia="Arial" w:hAnsi="Arial" w:cs="Arial"/>
      <w:b/>
      <w:bCs/>
      <w:sz w:val="22"/>
      <w:szCs w:val="22"/>
    </w:rPr>
  </w:style>
  <w:style w:type="character" w:customStyle="1" w:styleId="Heading7Char">
    <w:name w:val="Heading 7 Char"/>
    <w:basedOn w:val="a1"/>
    <w:uiPriority w:val="9"/>
    <w:rsid w:val="00812459"/>
    <w:rPr>
      <w:rFonts w:ascii="Arial" w:eastAsia="Arial" w:hAnsi="Arial" w:cs="Arial"/>
      <w:b/>
      <w:bCs/>
      <w:i/>
      <w:iCs/>
      <w:sz w:val="22"/>
      <w:szCs w:val="22"/>
    </w:rPr>
  </w:style>
  <w:style w:type="character" w:customStyle="1" w:styleId="Heading8Char">
    <w:name w:val="Heading 8 Char"/>
    <w:basedOn w:val="a1"/>
    <w:uiPriority w:val="9"/>
    <w:rsid w:val="00812459"/>
    <w:rPr>
      <w:rFonts w:ascii="Arial" w:eastAsia="Arial" w:hAnsi="Arial" w:cs="Arial"/>
      <w:i/>
      <w:iCs/>
      <w:sz w:val="22"/>
      <w:szCs w:val="22"/>
    </w:rPr>
  </w:style>
  <w:style w:type="character" w:customStyle="1" w:styleId="Heading9Char">
    <w:name w:val="Heading 9 Char"/>
    <w:basedOn w:val="a1"/>
    <w:uiPriority w:val="9"/>
    <w:rsid w:val="00812459"/>
    <w:rPr>
      <w:rFonts w:ascii="Arial" w:eastAsia="Arial" w:hAnsi="Arial" w:cs="Arial"/>
      <w:i/>
      <w:iCs/>
      <w:sz w:val="21"/>
      <w:szCs w:val="21"/>
    </w:rPr>
  </w:style>
  <w:style w:type="paragraph" w:styleId="a4">
    <w:name w:val="Title"/>
    <w:basedOn w:val="a0"/>
    <w:next w:val="a0"/>
    <w:link w:val="23"/>
    <w:uiPriority w:val="10"/>
    <w:qFormat/>
    <w:rsid w:val="00812459"/>
    <w:pPr>
      <w:spacing w:before="300"/>
      <w:contextualSpacing/>
    </w:pPr>
    <w:rPr>
      <w:sz w:val="48"/>
      <w:szCs w:val="48"/>
    </w:rPr>
  </w:style>
  <w:style w:type="character" w:customStyle="1" w:styleId="23">
    <w:name w:val="Название Знак2"/>
    <w:basedOn w:val="a1"/>
    <w:link w:val="a4"/>
    <w:uiPriority w:val="10"/>
    <w:rsid w:val="00812459"/>
    <w:rPr>
      <w:sz w:val="48"/>
      <w:szCs w:val="48"/>
    </w:rPr>
  </w:style>
  <w:style w:type="character" w:customStyle="1" w:styleId="SubtitleChar">
    <w:name w:val="Subtitle Char"/>
    <w:basedOn w:val="a1"/>
    <w:uiPriority w:val="11"/>
    <w:rsid w:val="00812459"/>
    <w:rPr>
      <w:sz w:val="24"/>
      <w:szCs w:val="24"/>
    </w:rPr>
  </w:style>
  <w:style w:type="paragraph" w:styleId="24">
    <w:name w:val="Quote"/>
    <w:basedOn w:val="a0"/>
    <w:next w:val="a0"/>
    <w:link w:val="25"/>
    <w:uiPriority w:val="29"/>
    <w:qFormat/>
    <w:rsid w:val="00812459"/>
    <w:pPr>
      <w:ind w:left="720" w:right="720"/>
    </w:pPr>
    <w:rPr>
      <w:i/>
    </w:rPr>
  </w:style>
  <w:style w:type="character" w:customStyle="1" w:styleId="25">
    <w:name w:val="Цитата 2 Знак"/>
    <w:link w:val="24"/>
    <w:uiPriority w:val="29"/>
    <w:rsid w:val="00812459"/>
    <w:rPr>
      <w:i/>
    </w:rPr>
  </w:style>
  <w:style w:type="paragraph" w:styleId="a5">
    <w:name w:val="Intense Quote"/>
    <w:basedOn w:val="a0"/>
    <w:next w:val="a0"/>
    <w:link w:val="a6"/>
    <w:uiPriority w:val="30"/>
    <w:qFormat/>
    <w:rsid w:val="00812459"/>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sid w:val="00812459"/>
    <w:rPr>
      <w:i/>
    </w:rPr>
  </w:style>
  <w:style w:type="character" w:customStyle="1" w:styleId="HeaderChar">
    <w:name w:val="Header Char"/>
    <w:basedOn w:val="a1"/>
    <w:uiPriority w:val="99"/>
    <w:rsid w:val="00812459"/>
  </w:style>
  <w:style w:type="character" w:customStyle="1" w:styleId="FooterChar">
    <w:name w:val="Footer Char"/>
    <w:basedOn w:val="a1"/>
    <w:uiPriority w:val="99"/>
    <w:rsid w:val="00812459"/>
  </w:style>
  <w:style w:type="character" w:customStyle="1" w:styleId="CaptionChar">
    <w:name w:val="Caption Char"/>
    <w:uiPriority w:val="99"/>
    <w:rsid w:val="00812459"/>
  </w:style>
  <w:style w:type="table" w:customStyle="1" w:styleId="TableGridLight">
    <w:name w:val="Table Grid Light"/>
    <w:basedOn w:val="a2"/>
    <w:uiPriority w:val="59"/>
    <w:rsid w:val="008124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2"/>
    <w:uiPriority w:val="59"/>
    <w:rsid w:val="008124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2"/>
    <w:uiPriority w:val="59"/>
    <w:rsid w:val="008124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2"/>
    <w:uiPriority w:val="99"/>
    <w:rsid w:val="0081245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81245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rsid w:val="0081245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rsid w:val="0081245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rsid w:val="0081245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rsid w:val="0081245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rsid w:val="0081245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2"/>
    <w:uiPriority w:val="99"/>
    <w:rsid w:val="0081245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rsid w:val="0081245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rsid w:val="0081245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rsid w:val="0081245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rsid w:val="0081245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rsid w:val="0081245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rsid w:val="0081245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2"/>
    <w:uiPriority w:val="99"/>
    <w:rsid w:val="0081245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rsid w:val="0081245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rsid w:val="0081245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rsid w:val="0081245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rsid w:val="0081245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rsid w:val="0081245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rsid w:val="0081245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2"/>
    <w:uiPriority w:val="59"/>
    <w:rsid w:val="008124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rsid w:val="008124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rsid w:val="008124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rsid w:val="008124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rsid w:val="008124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rsid w:val="008124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rsid w:val="008124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2"/>
    <w:uiPriority w:val="99"/>
    <w:rsid w:val="0081245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812459"/>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rsid w:val="0081245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rsid w:val="0081245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rsid w:val="0081245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rsid w:val="00812459"/>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rsid w:val="0081245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2"/>
    <w:uiPriority w:val="99"/>
    <w:rsid w:val="0081245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812459"/>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rsid w:val="0081245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rsid w:val="0081245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rsid w:val="0081245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rsid w:val="00812459"/>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rsid w:val="0081245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2"/>
    <w:uiPriority w:val="99"/>
    <w:rsid w:val="0081245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rsid w:val="00812459"/>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rsid w:val="0081245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rsid w:val="0081245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rsid w:val="0081245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rsid w:val="00812459"/>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rsid w:val="0081245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2"/>
    <w:uiPriority w:val="99"/>
    <w:rsid w:val="0081245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812459"/>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rsid w:val="0081245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rsid w:val="0081245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rsid w:val="0081245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rsid w:val="00812459"/>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rsid w:val="0081245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2"/>
    <w:uiPriority w:val="99"/>
    <w:rsid w:val="0081245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rsid w:val="008124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rsid w:val="008124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rsid w:val="008124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rsid w:val="008124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rsid w:val="008124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rsid w:val="008124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2"/>
    <w:uiPriority w:val="99"/>
    <w:rsid w:val="0081245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rsid w:val="00812459"/>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rsid w:val="0081245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rsid w:val="0081245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rsid w:val="0081245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rsid w:val="00812459"/>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rsid w:val="0081245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2"/>
    <w:uiPriority w:val="99"/>
    <w:rsid w:val="0081245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812459"/>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rsid w:val="0081245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rsid w:val="0081245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rsid w:val="0081245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rsid w:val="00812459"/>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rsid w:val="0081245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2"/>
    <w:uiPriority w:val="99"/>
    <w:rsid w:val="0081245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812459"/>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rsid w:val="0081245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rsid w:val="0081245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rsid w:val="0081245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rsid w:val="00812459"/>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rsid w:val="0081245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sid w:val="0081245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sid w:val="00812459"/>
    <w:rPr>
      <w:color w:val="40404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rsid w:val="0081245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sid w:val="0081245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sid w:val="0081245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sid w:val="00812459"/>
    <w:rPr>
      <w:color w:val="40404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rsid w:val="0081245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rsid w:val="0081245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81245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rsid w:val="0081245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rsid w:val="0081245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rsid w:val="0081245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rsid w:val="0081245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rsid w:val="0081245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812459"/>
    <w:rPr>
      <w:sz w:val="18"/>
    </w:rPr>
  </w:style>
  <w:style w:type="character" w:customStyle="1" w:styleId="EndnoteTextChar">
    <w:name w:val="Endnote Text Char"/>
    <w:uiPriority w:val="99"/>
    <w:rsid w:val="00812459"/>
    <w:rPr>
      <w:sz w:val="20"/>
    </w:rPr>
  </w:style>
  <w:style w:type="paragraph" w:styleId="a7">
    <w:name w:val="table of figures"/>
    <w:basedOn w:val="a0"/>
    <w:next w:val="a0"/>
    <w:uiPriority w:val="99"/>
    <w:unhideWhenUsed/>
    <w:rsid w:val="00812459"/>
    <w:pPr>
      <w:spacing w:after="0"/>
    </w:pPr>
  </w:style>
  <w:style w:type="character" w:customStyle="1" w:styleId="10">
    <w:name w:val="Заголовок 1 Знак"/>
    <w:link w:val="1"/>
    <w:uiPriority w:val="9"/>
    <w:rsid w:val="00812459"/>
    <w:rPr>
      <w:rFonts w:ascii="Times New Roman" w:eastAsia="Times New Roman" w:hAnsi="Times New Roman" w:cs="Times New Roman"/>
      <w:b/>
      <w:sz w:val="28"/>
      <w:szCs w:val="32"/>
    </w:rPr>
  </w:style>
  <w:style w:type="character" w:customStyle="1" w:styleId="22">
    <w:name w:val="Заголовок 2 Знак"/>
    <w:link w:val="20"/>
    <w:uiPriority w:val="9"/>
    <w:qFormat/>
    <w:rsid w:val="00812459"/>
    <w:rPr>
      <w:rFonts w:ascii="Times New Roman" w:eastAsia="Times New Roman" w:hAnsi="Times New Roman" w:cs="Times New Roman"/>
      <w:b/>
      <w:caps/>
      <w:sz w:val="26"/>
      <w:szCs w:val="26"/>
    </w:rPr>
  </w:style>
  <w:style w:type="character" w:customStyle="1" w:styleId="30">
    <w:name w:val="Заголовок 3 Знак"/>
    <w:link w:val="3"/>
    <w:uiPriority w:val="9"/>
    <w:qFormat/>
    <w:rsid w:val="00812459"/>
    <w:rPr>
      <w:rFonts w:ascii="Times New Roman" w:eastAsia="OfficinaSansBoldITC" w:hAnsi="Times New Roman"/>
      <w:b/>
      <w:color w:val="0D0D0D"/>
      <w:sz w:val="24"/>
      <w:szCs w:val="24"/>
      <w:lang w:eastAsia="en-US"/>
    </w:rPr>
  </w:style>
  <w:style w:type="paragraph" w:customStyle="1" w:styleId="12">
    <w:name w:val="Обычный1"/>
    <w:rsid w:val="00812459"/>
    <w:pPr>
      <w:widowControl w:val="0"/>
      <w:spacing w:after="200" w:line="276" w:lineRule="auto"/>
    </w:pPr>
    <w:rPr>
      <w:rFonts w:cs="Calibri"/>
      <w:sz w:val="22"/>
      <w:szCs w:val="22"/>
    </w:rPr>
  </w:style>
  <w:style w:type="character" w:customStyle="1" w:styleId="40">
    <w:name w:val="Заголовок 4 Знак"/>
    <w:link w:val="4"/>
    <w:uiPriority w:val="9"/>
    <w:rsid w:val="00812459"/>
    <w:rPr>
      <w:rFonts w:ascii="Calibri" w:eastAsia="Calibri" w:hAnsi="Calibri" w:cs="Calibri"/>
      <w:b/>
      <w:sz w:val="24"/>
      <w:szCs w:val="24"/>
      <w:lang w:eastAsia="ru-RU"/>
    </w:rPr>
  </w:style>
  <w:style w:type="character" w:customStyle="1" w:styleId="50">
    <w:name w:val="Заголовок 5 Знак"/>
    <w:link w:val="5"/>
    <w:uiPriority w:val="9"/>
    <w:qFormat/>
    <w:rsid w:val="00812459"/>
    <w:rPr>
      <w:rFonts w:ascii="Calibri" w:eastAsia="Calibri" w:hAnsi="Calibri" w:cs="Calibri"/>
      <w:b/>
      <w:lang w:eastAsia="ru-RU"/>
    </w:rPr>
  </w:style>
  <w:style w:type="character" w:customStyle="1" w:styleId="60">
    <w:name w:val="Заголовок 6 Знак"/>
    <w:link w:val="6"/>
    <w:uiPriority w:val="9"/>
    <w:rsid w:val="00812459"/>
    <w:rPr>
      <w:rFonts w:ascii="Calibri" w:eastAsia="Calibri" w:hAnsi="Calibri" w:cs="Calibri"/>
      <w:b/>
      <w:sz w:val="20"/>
      <w:szCs w:val="20"/>
      <w:lang w:eastAsia="ru-RU"/>
    </w:rPr>
  </w:style>
  <w:style w:type="character" w:customStyle="1" w:styleId="70">
    <w:name w:val="Заголовок 7 Знак"/>
    <w:link w:val="7"/>
    <w:uiPriority w:val="9"/>
    <w:rsid w:val="00812459"/>
    <w:rPr>
      <w:rFonts w:ascii="Times New Roman" w:eastAsia="Times New Roman" w:hAnsi="Times New Roman"/>
      <w:b/>
      <w:iCs/>
      <w:sz w:val="24"/>
      <w:szCs w:val="22"/>
      <w:lang w:val="en-US" w:eastAsia="en-US"/>
    </w:rPr>
  </w:style>
  <w:style w:type="character" w:styleId="a8">
    <w:name w:val="Hyperlink"/>
    <w:link w:val="26"/>
    <w:uiPriority w:val="99"/>
    <w:unhideWhenUsed/>
    <w:rsid w:val="00812459"/>
    <w:rPr>
      <w:color w:val="0563C1"/>
      <w:u w:val="single"/>
      <w:lang w:val="ru-RU" w:eastAsia="ru-RU" w:bidi="ar-SA"/>
    </w:rPr>
  </w:style>
  <w:style w:type="paragraph" w:styleId="a9">
    <w:name w:val="List Paragraph"/>
    <w:basedOn w:val="a0"/>
    <w:link w:val="aa"/>
    <w:uiPriority w:val="34"/>
    <w:qFormat/>
    <w:rsid w:val="00812459"/>
    <w:pPr>
      <w:ind w:left="720"/>
      <w:contextualSpacing/>
    </w:pPr>
  </w:style>
  <w:style w:type="paragraph" w:styleId="ab">
    <w:name w:val="header"/>
    <w:basedOn w:val="a0"/>
    <w:link w:val="ac"/>
    <w:uiPriority w:val="99"/>
    <w:unhideWhenUsed/>
    <w:rsid w:val="00812459"/>
    <w:pPr>
      <w:tabs>
        <w:tab w:val="center" w:pos="4677"/>
        <w:tab w:val="right" w:pos="9355"/>
      </w:tabs>
      <w:spacing w:after="0" w:line="240" w:lineRule="auto"/>
    </w:pPr>
    <w:rPr>
      <w:sz w:val="20"/>
      <w:szCs w:val="20"/>
    </w:rPr>
  </w:style>
  <w:style w:type="character" w:customStyle="1" w:styleId="ac">
    <w:name w:val="Верхний колонтитул Знак"/>
    <w:link w:val="ab"/>
    <w:uiPriority w:val="99"/>
    <w:qFormat/>
    <w:rsid w:val="00812459"/>
    <w:rPr>
      <w:lang w:val="en-US"/>
    </w:rPr>
  </w:style>
  <w:style w:type="paragraph" w:styleId="ad">
    <w:name w:val="footer"/>
    <w:basedOn w:val="a0"/>
    <w:link w:val="ae"/>
    <w:uiPriority w:val="99"/>
    <w:unhideWhenUsed/>
    <w:qFormat/>
    <w:rsid w:val="00812459"/>
    <w:pPr>
      <w:tabs>
        <w:tab w:val="center" w:pos="4677"/>
        <w:tab w:val="right" w:pos="9355"/>
      </w:tabs>
      <w:spacing w:after="0" w:line="240" w:lineRule="auto"/>
    </w:pPr>
    <w:rPr>
      <w:sz w:val="20"/>
      <w:szCs w:val="20"/>
    </w:rPr>
  </w:style>
  <w:style w:type="character" w:customStyle="1" w:styleId="ae">
    <w:name w:val="Нижний колонтитул Знак"/>
    <w:link w:val="ad"/>
    <w:uiPriority w:val="99"/>
    <w:qFormat/>
    <w:rsid w:val="00812459"/>
    <w:rPr>
      <w:lang w:val="en-US"/>
    </w:rPr>
  </w:style>
  <w:style w:type="paragraph" w:customStyle="1" w:styleId="13">
    <w:name w:val="Название1"/>
    <w:basedOn w:val="12"/>
    <w:next w:val="12"/>
    <w:link w:val="af"/>
    <w:uiPriority w:val="10"/>
    <w:qFormat/>
    <w:rsid w:val="00812459"/>
    <w:pPr>
      <w:keepNext/>
      <w:keepLines/>
      <w:spacing w:before="480" w:after="120"/>
    </w:pPr>
    <w:rPr>
      <w:rFonts w:cs="Times New Roman"/>
      <w:b/>
      <w:sz w:val="72"/>
      <w:szCs w:val="72"/>
    </w:rPr>
  </w:style>
  <w:style w:type="character" w:customStyle="1" w:styleId="af">
    <w:name w:val="Название Знак"/>
    <w:link w:val="13"/>
    <w:uiPriority w:val="10"/>
    <w:qFormat/>
    <w:rsid w:val="00812459"/>
    <w:rPr>
      <w:rFonts w:ascii="Calibri" w:eastAsia="Calibri" w:hAnsi="Calibri" w:cs="Calibri"/>
      <w:b/>
      <w:sz w:val="72"/>
      <w:szCs w:val="72"/>
      <w:lang w:eastAsia="ru-RU"/>
    </w:rPr>
  </w:style>
  <w:style w:type="paragraph" w:styleId="af0">
    <w:name w:val="Subtitle"/>
    <w:basedOn w:val="12"/>
    <w:next w:val="12"/>
    <w:link w:val="af1"/>
    <w:uiPriority w:val="11"/>
    <w:qFormat/>
    <w:rsid w:val="00812459"/>
    <w:pPr>
      <w:keepNext/>
      <w:keepLines/>
      <w:spacing w:before="360" w:after="80"/>
    </w:pPr>
    <w:rPr>
      <w:rFonts w:ascii="Georgia" w:eastAsia="Georgia" w:hAnsi="Georgia" w:cs="Times New Roman"/>
      <w:i/>
      <w:color w:val="666666"/>
      <w:sz w:val="48"/>
      <w:szCs w:val="48"/>
    </w:rPr>
  </w:style>
  <w:style w:type="character" w:customStyle="1" w:styleId="af1">
    <w:name w:val="Подзаголовок Знак"/>
    <w:link w:val="af0"/>
    <w:uiPriority w:val="11"/>
    <w:rsid w:val="00812459"/>
    <w:rPr>
      <w:rFonts w:ascii="Georgia" w:eastAsia="Georgia" w:hAnsi="Georgia" w:cs="Georgia"/>
      <w:i/>
      <w:color w:val="666666"/>
      <w:sz w:val="48"/>
      <w:szCs w:val="48"/>
      <w:lang w:eastAsia="ru-RU"/>
    </w:rPr>
  </w:style>
  <w:style w:type="paragraph" w:styleId="af2">
    <w:name w:val="Balloon Text"/>
    <w:basedOn w:val="a0"/>
    <w:link w:val="af3"/>
    <w:uiPriority w:val="99"/>
    <w:unhideWhenUsed/>
    <w:qFormat/>
    <w:rsid w:val="00812459"/>
    <w:pPr>
      <w:spacing w:after="0" w:line="240" w:lineRule="auto"/>
    </w:pPr>
    <w:rPr>
      <w:rFonts w:ascii="Tahoma" w:hAnsi="Tahoma"/>
      <w:sz w:val="16"/>
      <w:szCs w:val="16"/>
      <w:lang w:eastAsia="ru-RU"/>
    </w:rPr>
  </w:style>
  <w:style w:type="character" w:customStyle="1" w:styleId="af3">
    <w:name w:val="Текст выноски Знак"/>
    <w:link w:val="af2"/>
    <w:uiPriority w:val="99"/>
    <w:qFormat/>
    <w:rsid w:val="00812459"/>
    <w:rPr>
      <w:rFonts w:ascii="Tahoma" w:eastAsia="Calibri" w:hAnsi="Tahoma" w:cs="Tahoma"/>
      <w:sz w:val="16"/>
      <w:szCs w:val="16"/>
      <w:lang w:eastAsia="ru-RU"/>
    </w:rPr>
  </w:style>
  <w:style w:type="character" w:styleId="af4">
    <w:name w:val="annotation reference"/>
    <w:uiPriority w:val="99"/>
    <w:unhideWhenUsed/>
    <w:qFormat/>
    <w:rsid w:val="00812459"/>
    <w:rPr>
      <w:sz w:val="16"/>
      <w:szCs w:val="16"/>
    </w:rPr>
  </w:style>
  <w:style w:type="paragraph" w:styleId="af5">
    <w:name w:val="annotation text"/>
    <w:basedOn w:val="a0"/>
    <w:link w:val="af6"/>
    <w:uiPriority w:val="99"/>
    <w:unhideWhenUsed/>
    <w:qFormat/>
    <w:rsid w:val="00812459"/>
    <w:pPr>
      <w:spacing w:line="240" w:lineRule="auto"/>
    </w:pPr>
    <w:rPr>
      <w:sz w:val="20"/>
      <w:szCs w:val="20"/>
    </w:rPr>
  </w:style>
  <w:style w:type="character" w:customStyle="1" w:styleId="af6">
    <w:name w:val="Текст примечания Знак"/>
    <w:link w:val="af5"/>
    <w:uiPriority w:val="99"/>
    <w:qFormat/>
    <w:rsid w:val="00812459"/>
    <w:rPr>
      <w:sz w:val="20"/>
      <w:szCs w:val="20"/>
      <w:lang w:val="en-US"/>
    </w:rPr>
  </w:style>
  <w:style w:type="paragraph" w:styleId="af7">
    <w:name w:val="annotation subject"/>
    <w:basedOn w:val="af5"/>
    <w:next w:val="af5"/>
    <w:link w:val="af8"/>
    <w:uiPriority w:val="99"/>
    <w:unhideWhenUsed/>
    <w:qFormat/>
    <w:rsid w:val="00812459"/>
    <w:rPr>
      <w:b/>
      <w:bCs/>
    </w:rPr>
  </w:style>
  <w:style w:type="character" w:customStyle="1" w:styleId="af8">
    <w:name w:val="Тема примечания Знак"/>
    <w:link w:val="af7"/>
    <w:uiPriority w:val="99"/>
    <w:qFormat/>
    <w:rsid w:val="00812459"/>
    <w:rPr>
      <w:b/>
      <w:bCs/>
      <w:sz w:val="20"/>
      <w:szCs w:val="20"/>
      <w:lang w:val="en-US"/>
    </w:rPr>
  </w:style>
  <w:style w:type="paragraph" w:styleId="af9">
    <w:name w:val="footnote text"/>
    <w:basedOn w:val="a0"/>
    <w:link w:val="afa"/>
    <w:uiPriority w:val="99"/>
    <w:unhideWhenUsed/>
    <w:rsid w:val="00812459"/>
    <w:pPr>
      <w:spacing w:after="0" w:line="240" w:lineRule="auto"/>
    </w:pPr>
    <w:rPr>
      <w:sz w:val="20"/>
      <w:szCs w:val="20"/>
      <w:lang w:eastAsia="ru-RU"/>
    </w:rPr>
  </w:style>
  <w:style w:type="character" w:customStyle="1" w:styleId="afa">
    <w:name w:val="Текст сноски Знак"/>
    <w:link w:val="af9"/>
    <w:uiPriority w:val="99"/>
    <w:qFormat/>
    <w:rsid w:val="00812459"/>
    <w:rPr>
      <w:rFonts w:ascii="Calibri" w:eastAsia="Calibri" w:hAnsi="Calibri" w:cs="Calibri"/>
      <w:sz w:val="20"/>
      <w:szCs w:val="20"/>
      <w:lang w:eastAsia="ru-RU"/>
    </w:rPr>
  </w:style>
  <w:style w:type="character" w:styleId="afb">
    <w:name w:val="footnote reference"/>
    <w:uiPriority w:val="99"/>
    <w:unhideWhenUsed/>
    <w:rsid w:val="00812459"/>
    <w:rPr>
      <w:vertAlign w:val="superscript"/>
    </w:rPr>
  </w:style>
  <w:style w:type="paragraph" w:customStyle="1" w:styleId="msonormal0">
    <w:name w:val="msonormal"/>
    <w:basedOn w:val="a0"/>
    <w:uiPriority w:val="99"/>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4">
    <w:name w:val="Обычный (веб)1"/>
    <w:basedOn w:val="a0"/>
    <w:link w:val="afc"/>
    <w:uiPriority w:val="99"/>
    <w:unhideWhenUsed/>
    <w:qFormat/>
    <w:rsid w:val="00812459"/>
    <w:pPr>
      <w:widowControl/>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a1"/>
    <w:rsid w:val="00812459"/>
  </w:style>
  <w:style w:type="character" w:customStyle="1" w:styleId="afd">
    <w:name w:val="Текст концевой сноски Знак"/>
    <w:link w:val="afe"/>
    <w:uiPriority w:val="99"/>
    <w:rsid w:val="00812459"/>
    <w:rPr>
      <w:rFonts w:ascii="Calibri" w:eastAsia="Calibri" w:hAnsi="Calibri" w:cs="Calibri"/>
      <w:sz w:val="20"/>
      <w:szCs w:val="20"/>
      <w:lang w:eastAsia="ru-RU"/>
    </w:rPr>
  </w:style>
  <w:style w:type="paragraph" w:styleId="afe">
    <w:name w:val="endnote text"/>
    <w:basedOn w:val="a0"/>
    <w:link w:val="afd"/>
    <w:uiPriority w:val="99"/>
    <w:semiHidden/>
    <w:unhideWhenUsed/>
    <w:rsid w:val="00812459"/>
    <w:pPr>
      <w:spacing w:after="0" w:line="240" w:lineRule="auto"/>
    </w:pPr>
    <w:rPr>
      <w:sz w:val="20"/>
      <w:szCs w:val="20"/>
      <w:lang w:eastAsia="ru-RU"/>
    </w:rPr>
  </w:style>
  <w:style w:type="paragraph" w:styleId="aff">
    <w:name w:val="TOC Heading"/>
    <w:basedOn w:val="1"/>
    <w:next w:val="a0"/>
    <w:link w:val="aff0"/>
    <w:uiPriority w:val="39"/>
    <w:unhideWhenUsed/>
    <w:qFormat/>
    <w:rsid w:val="00812459"/>
    <w:pPr>
      <w:widowControl/>
      <w:pBdr>
        <w:bottom w:val="none" w:sz="0" w:space="0" w:color="000000"/>
      </w:pBdr>
      <w:spacing w:before="480"/>
      <w:outlineLvl w:val="9"/>
    </w:pPr>
    <w:rPr>
      <w:rFonts w:ascii="Calibri Light" w:hAnsi="Calibri Light"/>
      <w:bCs/>
      <w:color w:val="2F5496"/>
      <w:szCs w:val="28"/>
    </w:rPr>
  </w:style>
  <w:style w:type="paragraph" w:styleId="15">
    <w:name w:val="toc 1"/>
    <w:basedOn w:val="a0"/>
    <w:next w:val="a0"/>
    <w:link w:val="16"/>
    <w:uiPriority w:val="39"/>
    <w:unhideWhenUsed/>
    <w:qFormat/>
    <w:rsid w:val="00812459"/>
    <w:pPr>
      <w:spacing w:before="120" w:after="0"/>
    </w:pPr>
    <w:rPr>
      <w:b/>
      <w:bCs/>
      <w:i/>
      <w:iCs/>
      <w:sz w:val="24"/>
      <w:szCs w:val="24"/>
    </w:rPr>
  </w:style>
  <w:style w:type="paragraph" w:styleId="27">
    <w:name w:val="toc 2"/>
    <w:basedOn w:val="a0"/>
    <w:next w:val="a0"/>
    <w:link w:val="28"/>
    <w:uiPriority w:val="39"/>
    <w:unhideWhenUsed/>
    <w:qFormat/>
    <w:rsid w:val="00812459"/>
    <w:pPr>
      <w:spacing w:before="120" w:after="0"/>
      <w:ind w:left="220"/>
    </w:pPr>
    <w:rPr>
      <w:b/>
      <w:bCs/>
    </w:rPr>
  </w:style>
  <w:style w:type="paragraph" w:styleId="32">
    <w:name w:val="toc 3"/>
    <w:basedOn w:val="a0"/>
    <w:next w:val="a0"/>
    <w:link w:val="33"/>
    <w:uiPriority w:val="39"/>
    <w:unhideWhenUsed/>
    <w:qFormat/>
    <w:rsid w:val="00812459"/>
    <w:pPr>
      <w:tabs>
        <w:tab w:val="left" w:pos="0"/>
        <w:tab w:val="right" w:leader="dot" w:pos="9912"/>
      </w:tabs>
      <w:spacing w:after="0" w:line="240" w:lineRule="auto"/>
      <w:ind w:firstLine="567"/>
      <w:jc w:val="both"/>
    </w:pPr>
    <w:rPr>
      <w:sz w:val="20"/>
      <w:szCs w:val="20"/>
    </w:rPr>
  </w:style>
  <w:style w:type="paragraph" w:styleId="41">
    <w:name w:val="toc 4"/>
    <w:basedOn w:val="a0"/>
    <w:next w:val="a0"/>
    <w:link w:val="42"/>
    <w:uiPriority w:val="39"/>
    <w:unhideWhenUsed/>
    <w:rsid w:val="00812459"/>
    <w:pPr>
      <w:spacing w:after="0"/>
      <w:ind w:left="660"/>
    </w:pPr>
    <w:rPr>
      <w:sz w:val="20"/>
      <w:szCs w:val="20"/>
    </w:rPr>
  </w:style>
  <w:style w:type="paragraph" w:styleId="51">
    <w:name w:val="toc 5"/>
    <w:basedOn w:val="a0"/>
    <w:next w:val="a0"/>
    <w:link w:val="52"/>
    <w:uiPriority w:val="39"/>
    <w:unhideWhenUsed/>
    <w:rsid w:val="00812459"/>
    <w:pPr>
      <w:spacing w:after="0"/>
      <w:ind w:left="880"/>
    </w:pPr>
    <w:rPr>
      <w:sz w:val="20"/>
      <w:szCs w:val="20"/>
    </w:rPr>
  </w:style>
  <w:style w:type="paragraph" w:styleId="61">
    <w:name w:val="toc 6"/>
    <w:basedOn w:val="a0"/>
    <w:next w:val="a0"/>
    <w:link w:val="62"/>
    <w:uiPriority w:val="39"/>
    <w:unhideWhenUsed/>
    <w:rsid w:val="00812459"/>
    <w:pPr>
      <w:spacing w:after="0"/>
      <w:ind w:left="1100"/>
    </w:pPr>
    <w:rPr>
      <w:sz w:val="20"/>
      <w:szCs w:val="20"/>
    </w:rPr>
  </w:style>
  <w:style w:type="paragraph" w:styleId="71">
    <w:name w:val="toc 7"/>
    <w:basedOn w:val="a0"/>
    <w:next w:val="a0"/>
    <w:link w:val="72"/>
    <w:uiPriority w:val="39"/>
    <w:unhideWhenUsed/>
    <w:rsid w:val="00812459"/>
    <w:pPr>
      <w:spacing w:after="0"/>
      <w:ind w:left="1320"/>
    </w:pPr>
    <w:rPr>
      <w:sz w:val="20"/>
      <w:szCs w:val="20"/>
    </w:rPr>
  </w:style>
  <w:style w:type="paragraph" w:styleId="81">
    <w:name w:val="toc 8"/>
    <w:basedOn w:val="a0"/>
    <w:next w:val="a0"/>
    <w:link w:val="82"/>
    <w:uiPriority w:val="39"/>
    <w:unhideWhenUsed/>
    <w:rsid w:val="00812459"/>
    <w:pPr>
      <w:spacing w:after="0"/>
      <w:ind w:left="1540"/>
    </w:pPr>
    <w:rPr>
      <w:sz w:val="20"/>
      <w:szCs w:val="20"/>
    </w:rPr>
  </w:style>
  <w:style w:type="paragraph" w:styleId="91">
    <w:name w:val="toc 9"/>
    <w:basedOn w:val="a0"/>
    <w:next w:val="a0"/>
    <w:link w:val="92"/>
    <w:uiPriority w:val="39"/>
    <w:unhideWhenUsed/>
    <w:rsid w:val="00812459"/>
    <w:pPr>
      <w:spacing w:after="0"/>
      <w:ind w:left="1760"/>
    </w:pPr>
    <w:rPr>
      <w:sz w:val="20"/>
      <w:szCs w:val="20"/>
    </w:rPr>
  </w:style>
  <w:style w:type="table" w:styleId="aff1">
    <w:name w:val="Table Grid"/>
    <w:basedOn w:val="a2"/>
    <w:uiPriority w:val="59"/>
    <w:rsid w:val="008124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link w:val="Default0"/>
    <w:qFormat/>
    <w:rsid w:val="00812459"/>
    <w:rPr>
      <w:rFonts w:ascii="Arial" w:hAnsi="Arial"/>
      <w:color w:val="000000"/>
      <w:sz w:val="24"/>
      <w:szCs w:val="24"/>
      <w:lang w:eastAsia="en-US"/>
    </w:rPr>
  </w:style>
  <w:style w:type="character" w:customStyle="1" w:styleId="aff2">
    <w:name w:val="Основной Знак"/>
    <w:link w:val="aff3"/>
    <w:rsid w:val="00812459"/>
    <w:rPr>
      <w:rFonts w:ascii="NewtonCSanPin" w:hAnsi="NewtonCSanPin"/>
      <w:color w:val="000000"/>
      <w:sz w:val="21"/>
      <w:szCs w:val="21"/>
    </w:rPr>
  </w:style>
  <w:style w:type="paragraph" w:customStyle="1" w:styleId="aff3">
    <w:name w:val="Основной"/>
    <w:basedOn w:val="a0"/>
    <w:link w:val="aff2"/>
    <w:rsid w:val="00812459"/>
    <w:pPr>
      <w:widowControl/>
      <w:spacing w:after="0" w:line="214" w:lineRule="atLeast"/>
      <w:ind w:firstLine="283"/>
      <w:jc w:val="both"/>
    </w:pPr>
    <w:rPr>
      <w:rFonts w:ascii="NewtonCSanPin" w:hAnsi="NewtonCSanPin"/>
      <w:color w:val="000000"/>
      <w:sz w:val="21"/>
      <w:szCs w:val="21"/>
    </w:rPr>
  </w:style>
  <w:style w:type="paragraph" w:customStyle="1" w:styleId="aff4">
    <w:name w:val="Сноска"/>
    <w:basedOn w:val="aff3"/>
    <w:link w:val="aff5"/>
    <w:uiPriority w:val="99"/>
    <w:rsid w:val="00812459"/>
    <w:pPr>
      <w:spacing w:line="174" w:lineRule="atLeast"/>
    </w:pPr>
    <w:rPr>
      <w:rFonts w:eastAsia="Times New Roman"/>
      <w:sz w:val="17"/>
      <w:szCs w:val="17"/>
    </w:rPr>
  </w:style>
  <w:style w:type="character" w:customStyle="1" w:styleId="17">
    <w:name w:val="Сноска1"/>
    <w:rsid w:val="00812459"/>
    <w:rPr>
      <w:rFonts w:ascii="Times New Roman" w:hAnsi="Times New Roman" w:cs="Times New Roman"/>
      <w:vertAlign w:val="superscript"/>
    </w:rPr>
  </w:style>
  <w:style w:type="paragraph" w:customStyle="1" w:styleId="210">
    <w:name w:val="Средняя сетка 21"/>
    <w:basedOn w:val="a0"/>
    <w:uiPriority w:val="1"/>
    <w:qFormat/>
    <w:rsid w:val="00812459"/>
    <w:pPr>
      <w:widowControl/>
      <w:numPr>
        <w:numId w:val="1"/>
      </w:numPr>
      <w:spacing w:after="0" w:line="360" w:lineRule="auto"/>
      <w:contextualSpacing/>
      <w:jc w:val="both"/>
      <w:outlineLvl w:val="1"/>
    </w:pPr>
    <w:rPr>
      <w:rFonts w:ascii="Times New Roman" w:eastAsia="Times New Roman" w:hAnsi="Times New Roman"/>
      <w:sz w:val="28"/>
      <w:szCs w:val="24"/>
      <w:lang w:val="ru-RU" w:eastAsia="ru-RU"/>
    </w:rPr>
  </w:style>
  <w:style w:type="paragraph" w:customStyle="1" w:styleId="ConsPlusNormal">
    <w:name w:val="ConsPlusNormal"/>
    <w:qFormat/>
    <w:rsid w:val="00812459"/>
    <w:pPr>
      <w:widowControl w:val="0"/>
      <w:pBdr>
        <w:top w:val="none" w:sz="4" w:space="0" w:color="000000"/>
        <w:left w:val="none" w:sz="4" w:space="0" w:color="000000"/>
        <w:bottom w:val="none" w:sz="4" w:space="0" w:color="000000"/>
        <w:right w:val="none" w:sz="4" w:space="0" w:color="000000"/>
        <w:between w:val="none" w:sz="4" w:space="0" w:color="000000"/>
      </w:pBdr>
      <w:spacing w:after="200" w:line="276" w:lineRule="auto"/>
    </w:pPr>
    <w:rPr>
      <w:rFonts w:ascii="Times New Roman" w:eastAsia="Times New Roman" w:hAnsi="Times New Roman"/>
      <w:color w:val="000000"/>
      <w:sz w:val="28"/>
      <w:szCs w:val="28"/>
    </w:rPr>
  </w:style>
  <w:style w:type="character" w:customStyle="1" w:styleId="18">
    <w:name w:val="Основной текст1"/>
    <w:qFormat/>
    <w:rsid w:val="00812459"/>
    <w:rPr>
      <w:shd w:val="clear" w:color="auto" w:fill="FFFFFF"/>
    </w:rPr>
  </w:style>
  <w:style w:type="paragraph" w:styleId="aff6">
    <w:name w:val="Revision"/>
    <w:hidden/>
    <w:uiPriority w:val="99"/>
    <w:semiHidden/>
    <w:qFormat/>
    <w:rsid w:val="00812459"/>
    <w:rPr>
      <w:sz w:val="22"/>
      <w:szCs w:val="22"/>
      <w:lang w:eastAsia="en-US"/>
    </w:rPr>
  </w:style>
  <w:style w:type="character" w:customStyle="1" w:styleId="aa">
    <w:name w:val="Абзац списка Знак"/>
    <w:link w:val="a9"/>
    <w:uiPriority w:val="34"/>
    <w:qFormat/>
    <w:rsid w:val="00812459"/>
    <w:rPr>
      <w:sz w:val="22"/>
      <w:szCs w:val="22"/>
      <w:lang w:val="en-US" w:eastAsia="en-US"/>
    </w:rPr>
  </w:style>
  <w:style w:type="paragraph" w:styleId="aff7">
    <w:name w:val="Body Text"/>
    <w:basedOn w:val="a0"/>
    <w:link w:val="aff8"/>
    <w:uiPriority w:val="99"/>
    <w:qFormat/>
    <w:rsid w:val="00812459"/>
    <w:pPr>
      <w:spacing w:after="0" w:line="240" w:lineRule="auto"/>
      <w:ind w:left="157" w:right="155" w:firstLine="226"/>
      <w:jc w:val="both"/>
    </w:pPr>
    <w:rPr>
      <w:rFonts w:ascii="Bookman Old Style" w:eastAsia="Bookman Old Style" w:hAnsi="Bookman Old Style"/>
      <w:sz w:val="20"/>
      <w:szCs w:val="20"/>
    </w:rPr>
  </w:style>
  <w:style w:type="character" w:customStyle="1" w:styleId="aff8">
    <w:name w:val="Основной текст Знак"/>
    <w:link w:val="aff7"/>
    <w:uiPriority w:val="99"/>
    <w:qFormat/>
    <w:rsid w:val="00812459"/>
    <w:rPr>
      <w:rFonts w:ascii="Bookman Old Style" w:eastAsia="Bookman Old Style" w:hAnsi="Bookman Old Style" w:cs="Bookman Old Style"/>
      <w:lang w:eastAsia="en-US"/>
    </w:rPr>
  </w:style>
  <w:style w:type="paragraph" w:customStyle="1" w:styleId="aff9">
    <w:name w:val="Прижатый влево"/>
    <w:basedOn w:val="a0"/>
    <w:next w:val="a0"/>
    <w:uiPriority w:val="99"/>
    <w:rsid w:val="00812459"/>
    <w:pPr>
      <w:spacing w:after="0" w:line="240" w:lineRule="auto"/>
    </w:pPr>
    <w:rPr>
      <w:rFonts w:ascii="Times New Roman CYR" w:eastAsia="Times New Roman" w:hAnsi="Times New Roman CYR" w:cs="Times New Roman CYR"/>
      <w:sz w:val="24"/>
      <w:szCs w:val="24"/>
      <w:lang w:val="ru-RU" w:eastAsia="ru-RU"/>
    </w:rPr>
  </w:style>
  <w:style w:type="paragraph" w:customStyle="1" w:styleId="p4">
    <w:name w:val="p4"/>
    <w:basedOn w:val="a0"/>
    <w:rsid w:val="00812459"/>
    <w:pPr>
      <w:widowControl/>
      <w:spacing w:before="100" w:beforeAutospacing="1" w:after="100" w:afterAutospacing="1" w:line="240" w:lineRule="auto"/>
    </w:pPr>
    <w:rPr>
      <w:rFonts w:ascii="Times New Roman" w:hAnsi="Times New Roman"/>
      <w:sz w:val="24"/>
      <w:szCs w:val="24"/>
      <w:lang w:val="ru-RU" w:eastAsia="ru-RU"/>
    </w:rPr>
  </w:style>
  <w:style w:type="character" w:customStyle="1" w:styleId="s1">
    <w:name w:val="s1"/>
    <w:rsid w:val="00812459"/>
  </w:style>
  <w:style w:type="paragraph" w:customStyle="1" w:styleId="14TexstOSNOVA1012">
    <w:name w:val="14TexstOSNOVA_10/12"/>
    <w:basedOn w:val="a0"/>
    <w:uiPriority w:val="99"/>
    <w:rsid w:val="00812459"/>
    <w:pPr>
      <w:widowControl/>
      <w:spacing w:after="0" w:line="240" w:lineRule="atLeast"/>
      <w:ind w:firstLine="340"/>
      <w:jc w:val="both"/>
    </w:pPr>
    <w:rPr>
      <w:rFonts w:ascii="PragmaticaC" w:eastAsia="Times New Roman" w:hAnsi="PragmaticaC" w:cs="PragmaticaC"/>
      <w:color w:val="000000"/>
      <w:sz w:val="20"/>
      <w:szCs w:val="20"/>
      <w:lang w:val="ru-RU" w:eastAsia="ru-RU"/>
    </w:rPr>
  </w:style>
  <w:style w:type="paragraph" w:customStyle="1" w:styleId="s16">
    <w:name w:val="s_16"/>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28bf8a64b8551e1msonormal">
    <w:name w:val="228bf8a64b8551e1msonormal"/>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f893cbe1921f927cgmail-msofootnotereference">
    <w:name w:val="f893cbe1921f927cgmail-msofootnotereference"/>
    <w:basedOn w:val="a1"/>
    <w:rsid w:val="00812459"/>
  </w:style>
  <w:style w:type="character" w:customStyle="1" w:styleId="UnresolvedMention">
    <w:name w:val="Unresolved Mention"/>
    <w:uiPriority w:val="99"/>
    <w:semiHidden/>
    <w:unhideWhenUsed/>
    <w:rsid w:val="00812459"/>
    <w:rPr>
      <w:color w:val="605E5C"/>
      <w:shd w:val="clear" w:color="auto" w:fill="E1DFDD"/>
    </w:rPr>
  </w:style>
  <w:style w:type="character" w:customStyle="1" w:styleId="fontstyle01">
    <w:name w:val="fontstyle01"/>
    <w:rsid w:val="00812459"/>
    <w:rPr>
      <w:rFonts w:ascii="SchoolBookSanPin" w:hAnsi="SchoolBookSanPin" w:hint="default"/>
      <w:b w:val="0"/>
      <w:bCs w:val="0"/>
      <w:i w:val="0"/>
      <w:iCs w:val="0"/>
      <w:color w:val="000000"/>
      <w:sz w:val="20"/>
      <w:szCs w:val="20"/>
    </w:rPr>
  </w:style>
  <w:style w:type="character" w:customStyle="1" w:styleId="affa">
    <w:name w:val="Привязка сноски"/>
    <w:rsid w:val="00812459"/>
    <w:rPr>
      <w:vertAlign w:val="superscript"/>
    </w:rPr>
  </w:style>
  <w:style w:type="character" w:customStyle="1" w:styleId="affb">
    <w:name w:val="Символ сноски"/>
    <w:qFormat/>
    <w:rsid w:val="00812459"/>
  </w:style>
  <w:style w:type="character" w:styleId="affc">
    <w:name w:val="endnote reference"/>
    <w:uiPriority w:val="99"/>
    <w:unhideWhenUsed/>
    <w:rsid w:val="00812459"/>
    <w:rPr>
      <w:vertAlign w:val="superscript"/>
    </w:rPr>
  </w:style>
  <w:style w:type="paragraph" w:styleId="affd">
    <w:name w:val="List Bullet"/>
    <w:basedOn w:val="a0"/>
    <w:uiPriority w:val="99"/>
    <w:unhideWhenUsed/>
    <w:rsid w:val="00812459"/>
    <w:pPr>
      <w:widowControl/>
      <w:spacing w:after="0" w:line="240" w:lineRule="auto"/>
      <w:ind w:left="1440" w:hanging="360"/>
      <w:contextualSpacing/>
      <w:jc w:val="both"/>
    </w:pPr>
    <w:rPr>
      <w:rFonts w:ascii="Times New Roman" w:hAnsi="Times New Roman"/>
    </w:rPr>
  </w:style>
  <w:style w:type="paragraph" w:styleId="affe">
    <w:name w:val="Document Map"/>
    <w:basedOn w:val="a0"/>
    <w:link w:val="afff"/>
    <w:uiPriority w:val="99"/>
    <w:semiHidden/>
    <w:unhideWhenUsed/>
    <w:rsid w:val="00812459"/>
    <w:rPr>
      <w:rFonts w:ascii="Tahoma" w:hAnsi="Tahoma"/>
      <w:sz w:val="16"/>
      <w:szCs w:val="16"/>
    </w:rPr>
  </w:style>
  <w:style w:type="character" w:customStyle="1" w:styleId="afff">
    <w:name w:val="Схема документа Знак"/>
    <w:link w:val="affe"/>
    <w:uiPriority w:val="99"/>
    <w:semiHidden/>
    <w:rsid w:val="00812459"/>
    <w:rPr>
      <w:rFonts w:ascii="Tahoma" w:hAnsi="Tahoma" w:cs="Tahoma"/>
      <w:sz w:val="16"/>
      <w:szCs w:val="16"/>
      <w:lang w:val="en-US" w:eastAsia="en-US"/>
    </w:rPr>
  </w:style>
  <w:style w:type="character" w:customStyle="1" w:styleId="19">
    <w:name w:val="Неразрешенное упоминание1"/>
    <w:uiPriority w:val="99"/>
    <w:semiHidden/>
    <w:unhideWhenUsed/>
    <w:qFormat/>
    <w:rsid w:val="00812459"/>
    <w:rPr>
      <w:color w:val="605E5C"/>
      <w:shd w:val="clear" w:color="auto" w:fill="E1DFDD"/>
    </w:rPr>
  </w:style>
  <w:style w:type="character" w:styleId="afff0">
    <w:name w:val="Placeholder Text"/>
    <w:uiPriority w:val="99"/>
    <w:semiHidden/>
    <w:rsid w:val="00812459"/>
    <w:rPr>
      <w:color w:val="808080"/>
    </w:rPr>
  </w:style>
  <w:style w:type="numbering" w:customStyle="1" w:styleId="1a">
    <w:name w:val="Текущий список1"/>
    <w:uiPriority w:val="99"/>
    <w:rsid w:val="00812459"/>
  </w:style>
  <w:style w:type="numbering" w:customStyle="1" w:styleId="29">
    <w:name w:val="Текущий список2"/>
    <w:uiPriority w:val="99"/>
    <w:rsid w:val="00812459"/>
  </w:style>
  <w:style w:type="numbering" w:customStyle="1" w:styleId="34">
    <w:name w:val="Текущий список3"/>
    <w:uiPriority w:val="99"/>
    <w:rsid w:val="00812459"/>
  </w:style>
  <w:style w:type="paragraph" w:customStyle="1" w:styleId="TableParagraph">
    <w:name w:val="Table Paragraph"/>
    <w:basedOn w:val="a0"/>
    <w:uiPriority w:val="1"/>
    <w:qFormat/>
    <w:rsid w:val="00812459"/>
    <w:pPr>
      <w:spacing w:after="0" w:line="240" w:lineRule="auto"/>
      <w:ind w:left="167"/>
    </w:pPr>
    <w:rPr>
      <w:rFonts w:ascii="Cambria" w:eastAsia="Cambria" w:hAnsi="Cambria" w:cs="Cambria"/>
      <w:lang w:val="ru-RU"/>
    </w:rPr>
  </w:style>
  <w:style w:type="character" w:customStyle="1" w:styleId="aff5">
    <w:name w:val="Сноска_"/>
    <w:link w:val="aff4"/>
    <w:uiPriority w:val="99"/>
    <w:rsid w:val="00812459"/>
    <w:rPr>
      <w:rFonts w:ascii="NewtonCSanPin" w:eastAsia="Times New Roman" w:hAnsi="NewtonCSanPin"/>
      <w:color w:val="000000"/>
      <w:sz w:val="17"/>
      <w:szCs w:val="17"/>
    </w:rPr>
  </w:style>
  <w:style w:type="table" w:customStyle="1" w:styleId="TableNormal">
    <w:name w:val="Table Normal"/>
    <w:uiPriority w:val="2"/>
    <w:unhideWhenUsed/>
    <w:qFormat/>
    <w:rsid w:val="00812459"/>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NoParagraphStyle">
    <w:name w:val="[No Paragraph Style]"/>
    <w:rsid w:val="00812459"/>
    <w:pPr>
      <w:widowControl w:val="0"/>
      <w:spacing w:line="288" w:lineRule="auto"/>
    </w:pPr>
    <w:rPr>
      <w:rFonts w:ascii="Minion Pro" w:eastAsia="Times New Roman" w:hAnsi="Minion Pro" w:cs="Minion Pro"/>
      <w:color w:val="000000"/>
      <w:sz w:val="24"/>
      <w:szCs w:val="24"/>
      <w:lang w:val="en-GB"/>
    </w:rPr>
  </w:style>
  <w:style w:type="paragraph" w:customStyle="1" w:styleId="h1">
    <w:name w:val="h1"/>
    <w:basedOn w:val="NoParagraphStyle"/>
    <w:next w:val="NoParagraphStyle"/>
    <w:uiPriority w:val="99"/>
    <w:rsid w:val="00812459"/>
    <w:pPr>
      <w:pageBreakBefore/>
      <w:pBdr>
        <w:bottom w:val="single" w:sz="4" w:space="5" w:color="000000"/>
      </w:pBdr>
      <w:spacing w:before="480" w:after="240" w:line="240" w:lineRule="atLeast"/>
    </w:pPr>
    <w:rPr>
      <w:rFonts w:ascii="SchoolBookSanPin-Bold" w:hAnsi="SchoolBookSanPin-Bold" w:cs="SchoolBookSanPin-Bold"/>
      <w:b/>
      <w:bCs/>
      <w:caps/>
      <w:lang w:val="ru-RU"/>
    </w:rPr>
  </w:style>
  <w:style w:type="paragraph" w:customStyle="1" w:styleId="TOC-1">
    <w:name w:val="TOC-1"/>
    <w:basedOn w:val="NoParagraphStyle"/>
    <w:next w:val="NoParagraphStyle"/>
    <w:uiPriority w:val="99"/>
    <w:rsid w:val="00812459"/>
    <w:pPr>
      <w:tabs>
        <w:tab w:val="right" w:pos="5953"/>
        <w:tab w:val="right" w:pos="6350"/>
      </w:tabs>
      <w:spacing w:before="120" w:line="240" w:lineRule="atLeast"/>
    </w:pPr>
    <w:rPr>
      <w:rFonts w:ascii="SchoolBookSanPin-Regular" w:hAnsi="SchoolBookSanPin-Regular" w:cs="SchoolBookSanPin-Regular"/>
      <w:sz w:val="20"/>
      <w:szCs w:val="20"/>
      <w:lang w:val="ru-RU"/>
    </w:rPr>
  </w:style>
  <w:style w:type="paragraph" w:customStyle="1" w:styleId="TOC-2">
    <w:name w:val="TOC-2"/>
    <w:basedOn w:val="NoParagraphStyle"/>
    <w:next w:val="NoParagraphStyle"/>
    <w:uiPriority w:val="99"/>
    <w:rsid w:val="00812459"/>
    <w:pPr>
      <w:tabs>
        <w:tab w:val="left" w:pos="454"/>
        <w:tab w:val="right" w:pos="5953"/>
        <w:tab w:val="right" w:pos="6350"/>
      </w:tabs>
      <w:spacing w:line="240" w:lineRule="atLeast"/>
      <w:ind w:left="227"/>
    </w:pPr>
    <w:rPr>
      <w:rFonts w:ascii="SchoolBookSanPin-Regular" w:hAnsi="SchoolBookSanPin-Regular" w:cs="SchoolBookSanPin-Regular"/>
      <w:sz w:val="20"/>
      <w:szCs w:val="20"/>
      <w:lang w:val="ru-RU"/>
    </w:rPr>
  </w:style>
  <w:style w:type="paragraph" w:customStyle="1" w:styleId="body">
    <w:name w:val="body"/>
    <w:basedOn w:val="NoParagraphStyle"/>
    <w:next w:val="NoParagraphStyle"/>
    <w:uiPriority w:val="99"/>
    <w:rsid w:val="00812459"/>
    <w:pPr>
      <w:spacing w:line="240" w:lineRule="atLeast"/>
      <w:ind w:firstLine="227"/>
      <w:jc w:val="both"/>
    </w:pPr>
    <w:rPr>
      <w:rFonts w:ascii="SchoolBookSanPin-Regular" w:hAnsi="SchoolBookSanPin-Regular" w:cs="SchoolBookSanPin-Regular"/>
      <w:sz w:val="20"/>
      <w:szCs w:val="20"/>
      <w:lang w:val="ru-RU"/>
    </w:rPr>
  </w:style>
  <w:style w:type="paragraph" w:customStyle="1" w:styleId="h2">
    <w:name w:val="h2"/>
    <w:basedOn w:val="NoParagraphStyle"/>
    <w:next w:val="NoParagraphStyle"/>
    <w:uiPriority w:val="99"/>
    <w:rsid w:val="00812459"/>
    <w:pPr>
      <w:keepNext/>
      <w:spacing w:before="240" w:line="240" w:lineRule="atLeast"/>
    </w:pPr>
    <w:rPr>
      <w:rFonts w:ascii="SchoolBookSanPin-Bold" w:hAnsi="SchoolBookSanPin-Bold" w:cs="SchoolBookSanPin-Bold"/>
      <w:b/>
      <w:bCs/>
      <w:caps/>
      <w:position w:val="6"/>
      <w:sz w:val="22"/>
      <w:szCs w:val="22"/>
      <w:lang w:val="ru-RU"/>
    </w:rPr>
  </w:style>
  <w:style w:type="paragraph" w:customStyle="1" w:styleId="list-dash">
    <w:name w:val="list-dash"/>
    <w:basedOn w:val="NoParagraphStyle"/>
    <w:next w:val="NoParagraphStyle"/>
    <w:uiPriority w:val="99"/>
    <w:rsid w:val="00812459"/>
    <w:pPr>
      <w:spacing w:line="240" w:lineRule="atLeast"/>
      <w:ind w:left="227" w:hanging="227"/>
      <w:jc w:val="both"/>
    </w:pPr>
    <w:rPr>
      <w:rFonts w:ascii="SchoolBookSanPin-Regular" w:hAnsi="SchoolBookSanPin-Regular" w:cs="SchoolBookSanPin-Regular"/>
      <w:sz w:val="20"/>
      <w:szCs w:val="20"/>
      <w:lang w:val="ru-RU"/>
    </w:rPr>
  </w:style>
  <w:style w:type="paragraph" w:customStyle="1" w:styleId="h3">
    <w:name w:val="h3"/>
    <w:basedOn w:val="h2"/>
    <w:uiPriority w:val="99"/>
    <w:rsid w:val="00812459"/>
    <w:rPr>
      <w:caps w:val="0"/>
    </w:rPr>
  </w:style>
  <w:style w:type="paragraph" w:customStyle="1" w:styleId="h3-first">
    <w:name w:val="h3-first"/>
    <w:basedOn w:val="h3"/>
    <w:uiPriority w:val="99"/>
    <w:rsid w:val="00812459"/>
    <w:pPr>
      <w:spacing w:before="120"/>
    </w:pPr>
    <w:rPr>
      <w:sz w:val="20"/>
      <w:szCs w:val="20"/>
    </w:rPr>
  </w:style>
  <w:style w:type="paragraph" w:customStyle="1" w:styleId="h5">
    <w:name w:val="h5"/>
    <w:basedOn w:val="NoParagraphStyle"/>
    <w:next w:val="NoParagraphStyle"/>
    <w:uiPriority w:val="99"/>
    <w:rsid w:val="00812459"/>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list-numnew">
    <w:name w:val="list-num_new"/>
    <w:basedOn w:val="NoParagraphStyle"/>
    <w:next w:val="NoParagraphStyle"/>
    <w:uiPriority w:val="99"/>
    <w:rsid w:val="00812459"/>
    <w:pPr>
      <w:tabs>
        <w:tab w:val="right" w:pos="340"/>
        <w:tab w:val="left" w:pos="397"/>
      </w:tabs>
      <w:spacing w:line="240" w:lineRule="atLeast"/>
      <w:ind w:left="397" w:hanging="397"/>
      <w:jc w:val="both"/>
    </w:pPr>
    <w:rPr>
      <w:rFonts w:ascii="SchoolBookSanPin-Regular" w:hAnsi="SchoolBookSanPin-Regular" w:cs="SchoolBookSanPin-Regular"/>
      <w:sz w:val="20"/>
      <w:szCs w:val="20"/>
      <w:lang w:val="ru-RU"/>
    </w:rPr>
  </w:style>
  <w:style w:type="paragraph" w:customStyle="1" w:styleId="body20">
    <w:name w:val="body_2/0"/>
    <w:basedOn w:val="NoParagraphStyle"/>
    <w:next w:val="NoParagraphStyle"/>
    <w:uiPriority w:val="99"/>
    <w:rsid w:val="00812459"/>
    <w:pPr>
      <w:spacing w:before="113" w:line="240" w:lineRule="atLeast"/>
      <w:ind w:firstLine="227"/>
      <w:jc w:val="both"/>
    </w:pPr>
    <w:rPr>
      <w:rFonts w:ascii="SchoolBookSanPin-Regular" w:hAnsi="SchoolBookSanPin-Regular" w:cs="SchoolBookSanPin-Regular"/>
      <w:sz w:val="20"/>
      <w:szCs w:val="20"/>
      <w:lang w:val="ru-RU"/>
    </w:rPr>
  </w:style>
  <w:style w:type="paragraph" w:customStyle="1" w:styleId="h4">
    <w:name w:val="h4"/>
    <w:basedOn w:val="NoParagraphStyle"/>
    <w:next w:val="NoParagraphStyle"/>
    <w:uiPriority w:val="99"/>
    <w:rsid w:val="00812459"/>
    <w:pPr>
      <w:keepNext/>
      <w:spacing w:before="240" w:line="240" w:lineRule="atLeast"/>
    </w:pPr>
    <w:rPr>
      <w:rFonts w:ascii="SchoolBookSanPin-Bold" w:hAnsi="SchoolBookSanPin-Bold" w:cs="SchoolBookSanPin-Bold"/>
      <w:b/>
      <w:bCs/>
      <w:position w:val="6"/>
      <w:sz w:val="20"/>
      <w:szCs w:val="20"/>
      <w:lang w:val="ru-RU"/>
    </w:rPr>
  </w:style>
  <w:style w:type="paragraph" w:customStyle="1" w:styleId="h4-first">
    <w:name w:val="h4-first"/>
    <w:basedOn w:val="h4"/>
    <w:uiPriority w:val="99"/>
    <w:rsid w:val="00812459"/>
    <w:pPr>
      <w:spacing w:before="120"/>
    </w:pPr>
  </w:style>
  <w:style w:type="paragraph" w:customStyle="1" w:styleId="footnote">
    <w:name w:val="footnote"/>
    <w:basedOn w:val="NoParagraphStyle"/>
    <w:next w:val="NoParagraphStyle"/>
    <w:uiPriority w:val="99"/>
    <w:rsid w:val="00812459"/>
    <w:pPr>
      <w:spacing w:line="200" w:lineRule="atLeast"/>
      <w:ind w:left="227" w:hanging="227"/>
      <w:jc w:val="both"/>
    </w:pPr>
    <w:rPr>
      <w:rFonts w:ascii="SchoolBookSanPin-Regular" w:hAnsi="SchoolBookSanPin-Regular" w:cs="SchoolBookSanPin-Regular"/>
      <w:sz w:val="18"/>
      <w:szCs w:val="18"/>
      <w:lang w:val="ru-RU"/>
    </w:rPr>
  </w:style>
  <w:style w:type="paragraph" w:customStyle="1" w:styleId="table-head">
    <w:name w:val="table-head"/>
    <w:basedOn w:val="NoParagraphStyle"/>
    <w:next w:val="NoParagraphStyle"/>
    <w:uiPriority w:val="99"/>
    <w:rsid w:val="00812459"/>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uiPriority w:val="99"/>
    <w:rsid w:val="00812459"/>
    <w:pPr>
      <w:spacing w:after="100" w:line="200" w:lineRule="atLeast"/>
      <w:jc w:val="center"/>
    </w:pPr>
    <w:rPr>
      <w:rFonts w:ascii="SchoolBookSanPin-Regular" w:hAnsi="SchoolBookSanPin-Regular" w:cs="SchoolBookSanPin-Regular"/>
      <w:sz w:val="18"/>
      <w:szCs w:val="18"/>
      <w:lang w:val="ru-RU"/>
    </w:rPr>
  </w:style>
  <w:style w:type="paragraph" w:customStyle="1" w:styleId="table-bodyBold">
    <w:name w:val="table-body_Bold"/>
    <w:basedOn w:val="NoParagraphStyle"/>
    <w:next w:val="NoParagraphStyle"/>
    <w:uiPriority w:val="99"/>
    <w:rsid w:val="00812459"/>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uiPriority w:val="99"/>
    <w:rsid w:val="00812459"/>
    <w:pPr>
      <w:spacing w:line="200" w:lineRule="atLeast"/>
    </w:pPr>
    <w:rPr>
      <w:rFonts w:ascii="SchoolBookSanPin-Regular" w:hAnsi="SchoolBookSanPin-Regular" w:cs="SchoolBookSanPin-Regular"/>
      <w:sz w:val="18"/>
      <w:szCs w:val="18"/>
      <w:lang w:val="ru-RU"/>
    </w:rPr>
  </w:style>
  <w:style w:type="character" w:customStyle="1" w:styleId="Superscript">
    <w:name w:val="Superscript"/>
    <w:uiPriority w:val="99"/>
    <w:rsid w:val="00812459"/>
    <w:rPr>
      <w:vertAlign w:val="superscript"/>
    </w:rPr>
  </w:style>
  <w:style w:type="character" w:customStyle="1" w:styleId="Bold">
    <w:name w:val="Bold"/>
    <w:uiPriority w:val="99"/>
    <w:rsid w:val="00812459"/>
    <w:rPr>
      <w:b/>
      <w:bCs/>
    </w:rPr>
  </w:style>
  <w:style w:type="character" w:customStyle="1" w:styleId="Superscriptnonecolor">
    <w:name w:val="Superscript_none_color"/>
    <w:uiPriority w:val="99"/>
    <w:rsid w:val="00812459"/>
    <w:rPr>
      <w:outline/>
      <w:color w:val="000000"/>
      <w:vertAlign w:val="superscript"/>
    </w:rPr>
  </w:style>
  <w:style w:type="character" w:customStyle="1" w:styleId="SymbolPS">
    <w:name w:val="Symbol PS"/>
    <w:uiPriority w:val="99"/>
    <w:rsid w:val="00812459"/>
    <w:rPr>
      <w:rFonts w:ascii="SymbolPS" w:hAnsi="SymbolPS" w:cs="SymbolPS"/>
    </w:rPr>
  </w:style>
  <w:style w:type="character" w:customStyle="1" w:styleId="footnote-num">
    <w:name w:val="footnote-num"/>
    <w:uiPriority w:val="99"/>
    <w:rsid w:val="00812459"/>
    <w:rPr>
      <w:position w:val="4"/>
      <w:sz w:val="12"/>
      <w:szCs w:val="12"/>
    </w:rPr>
  </w:style>
  <w:style w:type="character" w:customStyle="1" w:styleId="afff1">
    <w:name w:val="Заголовок Знак"/>
    <w:link w:val="2a"/>
    <w:uiPriority w:val="10"/>
    <w:qFormat/>
    <w:rsid w:val="00812459"/>
    <w:rPr>
      <w:rFonts w:cs="Arial Unicode MS"/>
      <w:b/>
      <w:color w:val="000000"/>
      <w:sz w:val="72"/>
      <w:szCs w:val="72"/>
    </w:rPr>
  </w:style>
  <w:style w:type="paragraph" w:customStyle="1" w:styleId="afff2">
    <w:name w:val="Колонтитулы"/>
    <w:rsid w:val="00812459"/>
    <w:pPr>
      <w:tabs>
        <w:tab w:val="right" w:pos="9020"/>
      </w:tabs>
    </w:pPr>
    <w:rPr>
      <w:rFonts w:ascii="Helvetica Neue" w:hAnsi="Helvetica Neue" w:cs="Arial Unicode MS"/>
      <w:color w:val="000000"/>
      <w:sz w:val="24"/>
      <w:szCs w:val="24"/>
    </w:rPr>
  </w:style>
  <w:style w:type="numbering" w:customStyle="1" w:styleId="1b">
    <w:name w:val="Импортированный стиль 1"/>
    <w:rsid w:val="00812459"/>
  </w:style>
  <w:style w:type="paragraph" w:customStyle="1" w:styleId="35">
    <w:name w:val="Заг 3 (Заголовки)"/>
    <w:uiPriority w:val="99"/>
    <w:rsid w:val="00812459"/>
    <w:pPr>
      <w:widowControl w:val="0"/>
      <w:spacing w:before="170" w:after="113" w:line="240" w:lineRule="atLeast"/>
    </w:pPr>
    <w:rPr>
      <w:rFonts w:eastAsia="Times New Roman" w:cs="Calibri"/>
      <w:b/>
      <w:bCs/>
      <w:color w:val="000000"/>
      <w:sz w:val="22"/>
      <w:szCs w:val="22"/>
      <w:lang w:val="en-US"/>
    </w:rPr>
  </w:style>
  <w:style w:type="paragraph" w:customStyle="1" w:styleId="afff3">
    <w:name w:val="Основной (Основной Текст)"/>
    <w:uiPriority w:val="99"/>
    <w:rsid w:val="00812459"/>
    <w:pPr>
      <w:widowControl w:val="0"/>
      <w:spacing w:after="200" w:line="240" w:lineRule="atLeast"/>
      <w:ind w:firstLine="227"/>
      <w:jc w:val="both"/>
    </w:pPr>
    <w:rPr>
      <w:rFonts w:cs="Arial Unicode MS"/>
      <w:color w:val="000000"/>
      <w:sz w:val="22"/>
      <w:szCs w:val="22"/>
    </w:rPr>
  </w:style>
  <w:style w:type="numbering" w:customStyle="1" w:styleId="36">
    <w:name w:val="Импортированный стиль 3"/>
    <w:rsid w:val="00812459"/>
  </w:style>
  <w:style w:type="paragraph" w:customStyle="1" w:styleId="43">
    <w:name w:val="4 (Заголовки)"/>
    <w:rsid w:val="00812459"/>
    <w:pPr>
      <w:widowControl w:val="0"/>
      <w:spacing w:before="170" w:after="113" w:line="240" w:lineRule="atLeast"/>
    </w:pPr>
    <w:rPr>
      <w:rFonts w:ascii="Cambria" w:hAnsi="Cambria" w:cs="Arial Unicode MS"/>
      <w:b/>
      <w:bCs/>
      <w:color w:val="000000"/>
      <w:sz w:val="22"/>
      <w:szCs w:val="22"/>
      <w:lang w:val="en-US"/>
    </w:rPr>
  </w:style>
  <w:style w:type="paragraph" w:customStyle="1" w:styleId="Bull">
    <w:name w:val="Bull (Основной Текст)"/>
    <w:rsid w:val="00812459"/>
    <w:pPr>
      <w:widowControl w:val="0"/>
      <w:tabs>
        <w:tab w:val="left" w:pos="240"/>
      </w:tabs>
      <w:spacing w:after="200" w:line="240" w:lineRule="atLeast"/>
      <w:ind w:left="227" w:hanging="227"/>
      <w:jc w:val="both"/>
    </w:pPr>
    <w:rPr>
      <w:rFonts w:cs="Arial Unicode MS"/>
      <w:color w:val="000000"/>
      <w:sz w:val="22"/>
      <w:szCs w:val="22"/>
    </w:rPr>
  </w:style>
  <w:style w:type="paragraph" w:customStyle="1" w:styleId="1c">
    <w:name w:val="Стиль1"/>
    <w:basedOn w:val="aff7"/>
    <w:next w:val="aff7"/>
    <w:link w:val="1d"/>
    <w:qFormat/>
    <w:rsid w:val="00812459"/>
    <w:pPr>
      <w:spacing w:before="120" w:after="120" w:line="360" w:lineRule="auto"/>
      <w:ind w:left="358" w:right="114" w:hanging="142"/>
    </w:pPr>
    <w:rPr>
      <w:rFonts w:ascii="Times New Roman" w:eastAsia="Cambria" w:hAnsi="Times New Roman"/>
      <w:b/>
      <w:sz w:val="24"/>
      <w:szCs w:val="24"/>
    </w:rPr>
  </w:style>
  <w:style w:type="character" w:customStyle="1" w:styleId="1d">
    <w:name w:val="Стиль1 Знак"/>
    <w:link w:val="1c"/>
    <w:qFormat/>
    <w:rsid w:val="00812459"/>
    <w:rPr>
      <w:rFonts w:ascii="Times New Roman" w:eastAsia="Cambria" w:hAnsi="Times New Roman"/>
      <w:b/>
      <w:sz w:val="24"/>
      <w:szCs w:val="24"/>
      <w:lang w:eastAsia="en-US"/>
    </w:rPr>
  </w:style>
  <w:style w:type="paragraph" w:customStyle="1" w:styleId="1e">
    <w:name w:val="Название1"/>
    <w:basedOn w:val="12"/>
    <w:next w:val="12"/>
    <w:uiPriority w:val="10"/>
    <w:qFormat/>
    <w:rsid w:val="00812459"/>
    <w:pPr>
      <w:keepNext/>
      <w:keepLines/>
      <w:spacing w:before="480" w:after="120"/>
    </w:pPr>
    <w:rPr>
      <w:rFonts w:cs="Times New Roman"/>
      <w:b/>
      <w:sz w:val="72"/>
      <w:szCs w:val="72"/>
    </w:rPr>
  </w:style>
  <w:style w:type="paragraph" w:customStyle="1" w:styleId="1f">
    <w:name w:val="Обычный (веб)1"/>
    <w:basedOn w:val="a0"/>
    <w:uiPriority w:val="99"/>
    <w:unhideWhenUsed/>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2b">
    <w:name w:val="Неразрешенное упоминание2"/>
    <w:uiPriority w:val="99"/>
    <w:semiHidden/>
    <w:unhideWhenUsed/>
    <w:rsid w:val="00812459"/>
    <w:rPr>
      <w:color w:val="605E5C"/>
      <w:shd w:val="clear" w:color="auto" w:fill="E1DFDD"/>
    </w:rPr>
  </w:style>
  <w:style w:type="paragraph" w:customStyle="1" w:styleId="1f0">
    <w:name w:val="Заг 1 (Заголовки)"/>
    <w:basedOn w:val="a0"/>
    <w:uiPriority w:val="99"/>
    <w:rsid w:val="00812459"/>
    <w:pPr>
      <w:pBdr>
        <w:top w:val="single" w:sz="4" w:space="0" w:color="000000"/>
      </w:pBdr>
      <w:spacing w:after="283" w:line="240" w:lineRule="atLeast"/>
      <w:jc w:val="both"/>
    </w:pPr>
    <w:rPr>
      <w:rFonts w:ascii="Times New Roman" w:eastAsia="Times New Roman" w:hAnsi="Times New Roman"/>
      <w:b/>
      <w:bCs/>
      <w:color w:val="000000"/>
      <w:sz w:val="24"/>
      <w:szCs w:val="24"/>
      <w:lang w:val="ru-RU" w:eastAsia="ru-RU"/>
    </w:rPr>
  </w:style>
  <w:style w:type="paragraph" w:customStyle="1" w:styleId="2c">
    <w:name w:val="Заг 2 (Заголовки)"/>
    <w:basedOn w:val="a0"/>
    <w:uiPriority w:val="99"/>
    <w:rsid w:val="00812459"/>
    <w:pPr>
      <w:spacing w:before="227" w:after="113" w:line="240" w:lineRule="atLeast"/>
    </w:pPr>
    <w:rPr>
      <w:rFonts w:ascii="Times New Roman" w:eastAsia="Times New Roman" w:hAnsi="Times New Roman"/>
      <w:b/>
      <w:bCs/>
      <w:caps/>
      <w:color w:val="000000"/>
      <w:lang w:val="ru-RU" w:eastAsia="ru-RU"/>
    </w:rPr>
  </w:style>
  <w:style w:type="paragraph" w:customStyle="1" w:styleId="afff4">
    <w:name w:val="Текст_булит (Доп. текст)"/>
    <w:basedOn w:val="a0"/>
    <w:uiPriority w:val="99"/>
    <w:rsid w:val="00812459"/>
    <w:pPr>
      <w:spacing w:after="0" w:line="237" w:lineRule="atLeast"/>
      <w:ind w:left="283" w:hanging="170"/>
      <w:jc w:val="both"/>
    </w:pPr>
    <w:rPr>
      <w:rFonts w:ascii="SchoolBookSanPin" w:eastAsia="Times New Roman" w:hAnsi="SchoolBookSanPin" w:cs="SchoolBookSanPin"/>
      <w:color w:val="000000"/>
      <w:sz w:val="20"/>
      <w:szCs w:val="20"/>
      <w:lang w:val="ru-RU" w:eastAsia="ru-RU"/>
    </w:rPr>
  </w:style>
  <w:style w:type="paragraph" w:customStyle="1" w:styleId="44">
    <w:name w:val="Заг 4 (Заголовки)"/>
    <w:basedOn w:val="a0"/>
    <w:uiPriority w:val="99"/>
    <w:rsid w:val="00812459"/>
    <w:pPr>
      <w:spacing w:before="142" w:after="85" w:line="237" w:lineRule="atLeast"/>
      <w:jc w:val="both"/>
    </w:pPr>
    <w:rPr>
      <w:rFonts w:ascii="TimesNewRomanPSMT" w:eastAsia="Times New Roman" w:hAnsi="TimesNewRomanPSMT" w:cs="TimesNewRomanPSMT"/>
      <w:color w:val="000000"/>
      <w:sz w:val="20"/>
      <w:szCs w:val="20"/>
      <w:lang w:val="ru-RU" w:eastAsia="ru-RU"/>
    </w:rPr>
  </w:style>
  <w:style w:type="paragraph" w:customStyle="1" w:styleId="afff5">
    <w:name w:val="Заг_класс (Заголовки)"/>
    <w:basedOn w:val="a0"/>
    <w:uiPriority w:val="99"/>
    <w:rsid w:val="00812459"/>
    <w:pPr>
      <w:spacing w:after="57" w:line="237" w:lineRule="atLeast"/>
      <w:ind w:firstLine="283"/>
      <w:jc w:val="both"/>
    </w:pPr>
    <w:rPr>
      <w:rFonts w:ascii="Times New Roman" w:eastAsia="Times New Roman" w:hAnsi="Times New Roman"/>
      <w:b/>
      <w:bCs/>
      <w:color w:val="000000"/>
      <w:sz w:val="20"/>
      <w:szCs w:val="20"/>
      <w:lang w:val="ru-RU" w:eastAsia="ru-RU"/>
    </w:rPr>
  </w:style>
  <w:style w:type="paragraph" w:customStyle="1" w:styleId="53">
    <w:name w:val="Заг 5 п/ж (Заголовки)"/>
    <w:basedOn w:val="a0"/>
    <w:uiPriority w:val="99"/>
    <w:rsid w:val="00812459"/>
    <w:pPr>
      <w:spacing w:before="113" w:after="57" w:line="237" w:lineRule="atLeast"/>
      <w:ind w:firstLine="283"/>
    </w:pPr>
    <w:rPr>
      <w:rFonts w:ascii="Times New Roman" w:eastAsia="Times New Roman" w:hAnsi="Times New Roman"/>
      <w:b/>
      <w:bCs/>
      <w:color w:val="000000"/>
      <w:sz w:val="20"/>
      <w:szCs w:val="20"/>
      <w:lang w:val="ru-RU" w:eastAsia="ru-RU"/>
    </w:rPr>
  </w:style>
  <w:style w:type="paragraph" w:customStyle="1" w:styleId="5-">
    <w:name w:val="Заг 5 п/ж-курсив (Заголовки)"/>
    <w:basedOn w:val="a0"/>
    <w:uiPriority w:val="99"/>
    <w:rsid w:val="00812459"/>
    <w:pPr>
      <w:spacing w:before="85" w:after="28" w:line="237" w:lineRule="atLeast"/>
      <w:ind w:firstLine="283"/>
    </w:pPr>
    <w:rPr>
      <w:rFonts w:ascii="Times New Roman" w:eastAsia="Times New Roman" w:hAnsi="Times New Roman"/>
      <w:b/>
      <w:bCs/>
      <w:i/>
      <w:iCs/>
      <w:color w:val="000000"/>
      <w:sz w:val="20"/>
      <w:szCs w:val="20"/>
      <w:lang w:val="ru-RU" w:eastAsia="ru-RU"/>
    </w:rPr>
  </w:style>
  <w:style w:type="character" w:customStyle="1" w:styleId="afff6">
    <w:name w:val="Полужирный (Выделения)"/>
    <w:uiPriority w:val="99"/>
    <w:rsid w:val="00812459"/>
    <w:rPr>
      <w:b/>
      <w:bCs/>
    </w:rPr>
  </w:style>
  <w:style w:type="character" w:customStyle="1" w:styleId="afff7">
    <w:name w:val="Курсив (Выделения)"/>
    <w:uiPriority w:val="99"/>
    <w:rsid w:val="00812459"/>
    <w:rPr>
      <w:i/>
      <w:iCs/>
    </w:rPr>
  </w:style>
  <w:style w:type="paragraph" w:customStyle="1" w:styleId="TOC-3">
    <w:name w:val="TOC-3"/>
    <w:basedOn w:val="TOC-1"/>
    <w:uiPriority w:val="99"/>
    <w:rsid w:val="00812459"/>
    <w:pPr>
      <w:spacing w:before="0"/>
      <w:ind w:left="454"/>
    </w:pPr>
    <w:rPr>
      <w:rFonts w:ascii="SchoolBookSanPin" w:hAnsi="SchoolBookSanPin" w:cs="SchoolBookSanPin"/>
    </w:rPr>
  </w:style>
  <w:style w:type="paragraph" w:customStyle="1" w:styleId="h2-first">
    <w:name w:val="h2-first"/>
    <w:basedOn w:val="h2"/>
    <w:uiPriority w:val="99"/>
    <w:rsid w:val="00812459"/>
    <w:pPr>
      <w:keepNext w:val="0"/>
      <w:tabs>
        <w:tab w:val="left" w:pos="567"/>
      </w:tabs>
      <w:spacing w:before="120"/>
    </w:pPr>
  </w:style>
  <w:style w:type="paragraph" w:customStyle="1" w:styleId="list-bullet">
    <w:name w:val="list-bullet"/>
    <w:basedOn w:val="body"/>
    <w:uiPriority w:val="99"/>
    <w:rsid w:val="00812459"/>
    <w:pPr>
      <w:tabs>
        <w:tab w:val="left" w:pos="567"/>
      </w:tabs>
      <w:ind w:left="227" w:hanging="142"/>
    </w:pPr>
    <w:rPr>
      <w:rFonts w:ascii="SchoolBookSanPin" w:hAnsi="SchoolBookSanPin" w:cs="SchoolBookSanPin"/>
    </w:rPr>
  </w:style>
  <w:style w:type="paragraph" w:customStyle="1" w:styleId="table-body1mm">
    <w:name w:val="table-body_1mm"/>
    <w:basedOn w:val="body"/>
    <w:uiPriority w:val="99"/>
    <w:rsid w:val="00812459"/>
    <w:pPr>
      <w:tabs>
        <w:tab w:val="left" w:pos="567"/>
      </w:tabs>
      <w:spacing w:after="100" w:line="220" w:lineRule="atLeast"/>
      <w:ind w:firstLine="0"/>
      <w:jc w:val="left"/>
    </w:pPr>
    <w:rPr>
      <w:rFonts w:ascii="SchoolBookSanPin" w:hAnsi="SchoolBookSanPin" w:cs="SchoolBookSanPin"/>
      <w:sz w:val="18"/>
      <w:szCs w:val="18"/>
    </w:rPr>
  </w:style>
  <w:style w:type="paragraph" w:customStyle="1" w:styleId="table-list-bullet">
    <w:name w:val="table-list-bullet"/>
    <w:basedOn w:val="table-body1mm"/>
    <w:uiPriority w:val="99"/>
    <w:rsid w:val="00812459"/>
    <w:pPr>
      <w:spacing w:after="0"/>
      <w:ind w:left="142" w:hanging="142"/>
    </w:pPr>
  </w:style>
  <w:style w:type="character" w:customStyle="1" w:styleId="Italic">
    <w:name w:val="Italic"/>
    <w:rsid w:val="00812459"/>
    <w:rPr>
      <w:i/>
      <w:iCs/>
    </w:rPr>
  </w:style>
  <w:style w:type="character" w:customStyle="1" w:styleId="BoldItalic">
    <w:name w:val="Bold_Italic"/>
    <w:uiPriority w:val="99"/>
    <w:rsid w:val="00812459"/>
    <w:rPr>
      <w:b/>
      <w:bCs/>
      <w:i/>
      <w:iCs/>
    </w:rPr>
  </w:style>
  <w:style w:type="character" w:customStyle="1" w:styleId="Symbol">
    <w:name w:val="Symbol"/>
    <w:uiPriority w:val="99"/>
    <w:rsid w:val="00812459"/>
    <w:rPr>
      <w:rFonts w:ascii="SymbolMT" w:hAnsi="SymbolMT" w:cs="SymbolMT"/>
    </w:rPr>
  </w:style>
  <w:style w:type="character" w:customStyle="1" w:styleId="Underline">
    <w:name w:val="Underline"/>
    <w:uiPriority w:val="99"/>
    <w:rsid w:val="00812459"/>
    <w:rPr>
      <w:u w:val="single"/>
    </w:rPr>
  </w:style>
  <w:style w:type="character" w:customStyle="1" w:styleId="list-bullet1">
    <w:name w:val="list-bullet1"/>
    <w:uiPriority w:val="99"/>
    <w:rsid w:val="00812459"/>
    <w:rPr>
      <w:rFonts w:ascii="PiGraphA" w:hAnsi="PiGraphA" w:cs="PiGraphA"/>
      <w:position w:val="1"/>
      <w:sz w:val="14"/>
      <w:szCs w:val="14"/>
    </w:rPr>
  </w:style>
  <w:style w:type="paragraph" w:customStyle="1" w:styleId="Zag1np">
    <w:name w:val="Zag_1___np"/>
    <w:basedOn w:val="NoParagraphStyle"/>
    <w:uiPriority w:val="99"/>
    <w:rsid w:val="00812459"/>
    <w:pPr>
      <w:pageBreakBefore/>
      <w:pBdr>
        <w:bottom w:val="single" w:sz="4" w:space="7" w:color="000000"/>
      </w:pBdr>
      <w:spacing w:before="397" w:after="283" w:line="240" w:lineRule="atLeast"/>
    </w:pPr>
    <w:rPr>
      <w:rFonts w:ascii="OfficinaSansExtraBoldITC-Reg" w:hAnsi="OfficinaSansExtraBoldITC-Reg" w:cs="OfficinaSansExtraBoldITC-Reg"/>
      <w:b/>
      <w:bCs/>
      <w:caps/>
      <w:lang w:val="ru-RU"/>
    </w:rPr>
  </w:style>
  <w:style w:type="paragraph" w:customStyle="1" w:styleId="sod">
    <w:name w:val="sod_"/>
    <w:basedOn w:val="NoParagraphStyle"/>
    <w:uiPriority w:val="99"/>
    <w:rsid w:val="00812459"/>
    <w:pPr>
      <w:tabs>
        <w:tab w:val="right" w:pos="5896"/>
        <w:tab w:val="right" w:pos="6350"/>
      </w:tabs>
      <w:spacing w:line="240" w:lineRule="atLeast"/>
    </w:pPr>
    <w:rPr>
      <w:rFonts w:ascii="SchoolBookSanPin" w:hAnsi="SchoolBookSanPin" w:cs="SchoolBookSanPin"/>
      <w:sz w:val="20"/>
      <w:szCs w:val="20"/>
      <w:lang w:val="ru-RU"/>
    </w:rPr>
  </w:style>
  <w:style w:type="paragraph" w:customStyle="1" w:styleId="Body0">
    <w:name w:val="Body_"/>
    <w:basedOn w:val="NoParagraphStyle"/>
    <w:uiPriority w:val="99"/>
    <w:rsid w:val="00812459"/>
    <w:pPr>
      <w:tabs>
        <w:tab w:val="left" w:pos="560"/>
      </w:tabs>
      <w:spacing w:line="242" w:lineRule="atLeast"/>
      <w:ind w:firstLine="227"/>
      <w:jc w:val="both"/>
    </w:pPr>
    <w:rPr>
      <w:rFonts w:ascii="SchoolBookSanPin" w:hAnsi="SchoolBookSanPin" w:cs="SchoolBookSanPin"/>
      <w:sz w:val="20"/>
      <w:szCs w:val="20"/>
      <w:lang w:val="ru-RU"/>
    </w:rPr>
  </w:style>
  <w:style w:type="paragraph" w:customStyle="1" w:styleId="Zag1ap">
    <w:name w:val="Zag_1___ap"/>
    <w:basedOn w:val="NoParagraphStyle"/>
    <w:uiPriority w:val="99"/>
    <w:rsid w:val="00812459"/>
    <w:pPr>
      <w:pBdr>
        <w:bottom w:val="single" w:sz="4" w:space="7" w:color="000000"/>
      </w:pBdr>
      <w:spacing w:before="397" w:after="283" w:line="240" w:lineRule="atLeast"/>
    </w:pPr>
    <w:rPr>
      <w:rFonts w:ascii="OfficinaSansExtraBoldITC-Reg" w:hAnsi="OfficinaSansExtraBoldITC-Reg" w:cs="OfficinaSansExtraBoldITC-Reg"/>
      <w:b/>
      <w:bCs/>
      <w:caps/>
      <w:lang w:val="ru-RU"/>
    </w:rPr>
  </w:style>
  <w:style w:type="paragraph" w:customStyle="1" w:styleId="Zag2ap">
    <w:name w:val="Zag_2____ap"/>
    <w:basedOn w:val="NoParagraphStyle"/>
    <w:uiPriority w:val="99"/>
    <w:rsid w:val="00812459"/>
    <w:pPr>
      <w:spacing w:before="283" w:after="113" w:line="240" w:lineRule="atLeast"/>
    </w:pPr>
    <w:rPr>
      <w:rFonts w:ascii="OfficinaSansMediumITC-Regular" w:hAnsi="OfficinaSansMediumITC-Regular" w:cs="OfficinaSansMediumITC-Regular"/>
      <w:caps/>
      <w:sz w:val="22"/>
      <w:szCs w:val="22"/>
      <w:lang w:val="ru-RU"/>
    </w:rPr>
  </w:style>
  <w:style w:type="paragraph" w:customStyle="1" w:styleId="Bodyindtire">
    <w:name w:val="Body_ind_tire"/>
    <w:basedOn w:val="NoParagraphStyle"/>
    <w:uiPriority w:val="99"/>
    <w:rsid w:val="00812459"/>
    <w:pPr>
      <w:tabs>
        <w:tab w:val="left" w:pos="227"/>
      </w:tabs>
      <w:spacing w:line="240" w:lineRule="atLeast"/>
      <w:ind w:left="227" w:hanging="227"/>
      <w:jc w:val="both"/>
    </w:pPr>
    <w:rPr>
      <w:rFonts w:ascii="SchoolBookSanPin" w:hAnsi="SchoolBookSanPin" w:cs="SchoolBookSanPin"/>
      <w:sz w:val="20"/>
      <w:szCs w:val="20"/>
      <w:lang w:val="ru-RU"/>
    </w:rPr>
  </w:style>
  <w:style w:type="paragraph" w:customStyle="1" w:styleId="Zag3">
    <w:name w:val="Zag_3___"/>
    <w:basedOn w:val="NoParagraphStyle"/>
    <w:uiPriority w:val="99"/>
    <w:rsid w:val="00812459"/>
    <w:pPr>
      <w:spacing w:before="283" w:after="113" w:line="240" w:lineRule="atLeast"/>
    </w:pPr>
    <w:rPr>
      <w:rFonts w:ascii="OfficinaSansExtraBoldITC-Reg" w:hAnsi="OfficinaSansExtraBoldITC-Reg" w:cs="OfficinaSansExtraBoldITC-Reg"/>
      <w:b/>
      <w:bCs/>
      <w:sz w:val="22"/>
      <w:szCs w:val="22"/>
      <w:lang w:val="ru-RU"/>
    </w:rPr>
  </w:style>
  <w:style w:type="paragraph" w:customStyle="1" w:styleId="Zag4">
    <w:name w:val="Zag_4___"/>
    <w:basedOn w:val="NoParagraphStyle"/>
    <w:uiPriority w:val="99"/>
    <w:rsid w:val="00812459"/>
    <w:pPr>
      <w:spacing w:before="283" w:after="113" w:line="240" w:lineRule="atLeast"/>
    </w:pPr>
    <w:rPr>
      <w:rFonts w:ascii="OfficinaSansMediumITC-Regular" w:hAnsi="OfficinaSansMediumITC-Regular" w:cs="OfficinaSansMediumITC-Regular"/>
      <w:sz w:val="20"/>
      <w:szCs w:val="20"/>
      <w:lang w:val="ru-RU"/>
    </w:rPr>
  </w:style>
  <w:style w:type="paragraph" w:customStyle="1" w:styleId="Zag5">
    <w:name w:val="Zag5_ (Заголовки)"/>
    <w:basedOn w:val="NoParagraphStyle"/>
    <w:uiPriority w:val="99"/>
    <w:rsid w:val="00812459"/>
    <w:pPr>
      <w:tabs>
        <w:tab w:val="left" w:pos="560"/>
      </w:tabs>
      <w:spacing w:line="240" w:lineRule="atLeast"/>
      <w:ind w:left="227"/>
    </w:pPr>
    <w:rPr>
      <w:rFonts w:ascii="SchoolBookSanPin-BoldItalic" w:hAnsi="SchoolBookSanPin-BoldItalic" w:cs="SchoolBookSanPin-BoldItalic"/>
      <w:b/>
      <w:bCs/>
      <w:i/>
      <w:iCs/>
      <w:sz w:val="20"/>
      <w:szCs w:val="20"/>
      <w:lang w:val="ru-RU"/>
    </w:rPr>
  </w:style>
  <w:style w:type="paragraph" w:customStyle="1" w:styleId="Bodybul">
    <w:name w:val="Body_bul_"/>
    <w:basedOn w:val="NoParagraphStyle"/>
    <w:uiPriority w:val="99"/>
    <w:rsid w:val="00812459"/>
    <w:pPr>
      <w:spacing w:line="240" w:lineRule="atLeast"/>
      <w:ind w:left="227" w:hanging="142"/>
      <w:jc w:val="both"/>
    </w:pPr>
    <w:rPr>
      <w:rFonts w:ascii="SchoolBookSanPin" w:hAnsi="SchoolBookSanPin" w:cs="SchoolBookSanPin"/>
      <w:sz w:val="20"/>
      <w:szCs w:val="20"/>
      <w:lang w:val="ru-RU"/>
    </w:rPr>
  </w:style>
  <w:style w:type="paragraph" w:customStyle="1" w:styleId="Bodynum">
    <w:name w:val="Body_num"/>
    <w:basedOn w:val="NoParagraphStyle"/>
    <w:uiPriority w:val="99"/>
    <w:rsid w:val="00812459"/>
    <w:pPr>
      <w:tabs>
        <w:tab w:val="left" w:pos="560"/>
      </w:tabs>
      <w:spacing w:line="240" w:lineRule="atLeast"/>
      <w:ind w:firstLine="227"/>
      <w:jc w:val="both"/>
    </w:pPr>
    <w:rPr>
      <w:rFonts w:ascii="SchoolBookSanPin" w:hAnsi="SchoolBookSanPin" w:cs="SchoolBookSanPin"/>
      <w:sz w:val="20"/>
      <w:szCs w:val="20"/>
      <w:lang w:val="ru-RU"/>
    </w:rPr>
  </w:style>
  <w:style w:type="paragraph" w:customStyle="1" w:styleId="tablhead">
    <w:name w:val="tabl_head (Таблицы)"/>
    <w:basedOn w:val="NoParagraphStyle"/>
    <w:uiPriority w:val="99"/>
    <w:rsid w:val="00812459"/>
    <w:pPr>
      <w:spacing w:line="200" w:lineRule="atLeast"/>
      <w:jc w:val="center"/>
    </w:pPr>
    <w:rPr>
      <w:rFonts w:ascii="SchoolBookSanPin-Bold" w:hAnsi="SchoolBookSanPin-Bold" w:cs="SchoolBookSanPin-Bold"/>
      <w:b/>
      <w:bCs/>
      <w:sz w:val="18"/>
      <w:szCs w:val="18"/>
      <w:lang w:val="fr-FR"/>
    </w:rPr>
  </w:style>
  <w:style w:type="paragraph" w:customStyle="1" w:styleId="tabllt">
    <w:name w:val="tabl_lt (Таблицы)"/>
    <w:basedOn w:val="NoParagraphStyle"/>
    <w:uiPriority w:val="99"/>
    <w:rsid w:val="00812459"/>
    <w:pPr>
      <w:spacing w:line="200" w:lineRule="atLeast"/>
    </w:pPr>
    <w:rPr>
      <w:rFonts w:ascii="SchoolBookSanPin" w:hAnsi="SchoolBookSanPin" w:cs="SchoolBookSanPin"/>
      <w:sz w:val="18"/>
      <w:szCs w:val="18"/>
      <w:lang w:val="ru-RU"/>
    </w:rPr>
  </w:style>
  <w:style w:type="character" w:customStyle="1" w:styleId="Italic0">
    <w:name w:val="Italic_"/>
    <w:uiPriority w:val="99"/>
    <w:rsid w:val="00812459"/>
    <w:rPr>
      <w:i/>
      <w:iCs/>
    </w:rPr>
  </w:style>
  <w:style w:type="character" w:customStyle="1" w:styleId="Bolditalic0">
    <w:name w:val="Bold_italic_"/>
    <w:uiPriority w:val="99"/>
    <w:rsid w:val="00812459"/>
    <w:rPr>
      <w:b/>
      <w:bCs/>
      <w:i/>
      <w:iCs/>
    </w:rPr>
  </w:style>
  <w:style w:type="character" w:customStyle="1" w:styleId="Bold0">
    <w:name w:val="Bold_"/>
    <w:uiPriority w:val="99"/>
    <w:rsid w:val="00812459"/>
    <w:rPr>
      <w:b/>
      <w:bCs/>
    </w:rPr>
  </w:style>
  <w:style w:type="character" w:customStyle="1" w:styleId="ispanperen">
    <w:name w:val="ispan_peren"/>
    <w:uiPriority w:val="99"/>
    <w:rsid w:val="00812459"/>
    <w:rPr>
      <w:lang w:val="es-ES_tradnl"/>
    </w:rPr>
  </w:style>
  <w:style w:type="character" w:customStyle="1" w:styleId="Bullit2">
    <w:name w:val="Bullit_2"/>
    <w:uiPriority w:val="99"/>
    <w:rsid w:val="00812459"/>
    <w:rPr>
      <w:rFonts w:ascii="Symbola" w:hAnsi="Symbola" w:cs="Symbola"/>
      <w:position w:val="3"/>
      <w:sz w:val="12"/>
      <w:szCs w:val="12"/>
    </w:rPr>
  </w:style>
  <w:style w:type="character" w:customStyle="1" w:styleId="jpfdse">
    <w:name w:val="jpfdse"/>
    <w:rsid w:val="00812459"/>
  </w:style>
  <w:style w:type="paragraph" w:customStyle="1" w:styleId="list-num">
    <w:name w:val="list-num"/>
    <w:basedOn w:val="body"/>
    <w:uiPriority w:val="99"/>
    <w:rsid w:val="00812459"/>
    <w:pPr>
      <w:tabs>
        <w:tab w:val="left" w:pos="397"/>
      </w:tabs>
      <w:ind w:left="397" w:hanging="57"/>
    </w:pPr>
    <w:rPr>
      <w:rFonts w:ascii="SchoolBookSanPin" w:hAnsi="SchoolBookSanPin" w:cs="SchoolBookSanPin"/>
    </w:rPr>
  </w:style>
  <w:style w:type="paragraph" w:customStyle="1" w:styleId="table-body">
    <w:name w:val="table-body"/>
    <w:basedOn w:val="body"/>
    <w:uiPriority w:val="99"/>
    <w:rsid w:val="00812459"/>
    <w:pPr>
      <w:spacing w:after="100" w:line="200" w:lineRule="atLeast"/>
      <w:ind w:firstLine="0"/>
      <w:jc w:val="left"/>
    </w:pPr>
    <w:rPr>
      <w:rFonts w:ascii="SchoolBookSanPin" w:hAnsi="SchoolBookSanPin" w:cs="SchoolBookSanPin"/>
      <w:sz w:val="18"/>
      <w:szCs w:val="18"/>
    </w:rPr>
  </w:style>
  <w:style w:type="paragraph" w:customStyle="1" w:styleId="Zag1up">
    <w:name w:val="Zag_1_up"/>
    <w:basedOn w:val="NoParagraphStyle"/>
    <w:uiPriority w:val="99"/>
    <w:rsid w:val="00812459"/>
    <w:pPr>
      <w:pageBreakBefore/>
      <w:pBdr>
        <w:bottom w:val="single" w:sz="4" w:space="5" w:color="000000"/>
      </w:pBdr>
      <w:spacing w:before="480" w:after="240" w:line="240" w:lineRule="atLeast"/>
    </w:pPr>
    <w:rPr>
      <w:rFonts w:ascii="OfficinaSansExtraBoldITC-Reg" w:hAnsi="OfficinaSansExtraBoldITC-Reg" w:cs="OfficinaSansExtraBoldITC-Reg"/>
      <w:b/>
      <w:bCs/>
      <w:caps/>
    </w:rPr>
  </w:style>
  <w:style w:type="paragraph" w:customStyle="1" w:styleId="Body1">
    <w:name w:val="Body"/>
    <w:basedOn w:val="NoParagraphStyle"/>
    <w:uiPriority w:val="99"/>
    <w:rsid w:val="00812459"/>
    <w:pPr>
      <w:spacing w:line="243" w:lineRule="atLeast"/>
      <w:ind w:firstLine="227"/>
      <w:jc w:val="both"/>
    </w:pPr>
    <w:rPr>
      <w:rFonts w:ascii="SchoolBookSanPin" w:hAnsi="SchoolBookSanPin" w:cs="SchoolBookSanPin"/>
      <w:sz w:val="20"/>
      <w:szCs w:val="20"/>
      <w:lang w:val="ru-RU"/>
    </w:rPr>
  </w:style>
  <w:style w:type="paragraph" w:customStyle="1" w:styleId="Spisok-2">
    <w:name w:val="Spisok-2"/>
    <w:basedOn w:val="Body1"/>
    <w:uiPriority w:val="99"/>
    <w:rsid w:val="00812459"/>
    <w:pPr>
      <w:ind w:left="227" w:hanging="227"/>
    </w:pPr>
  </w:style>
  <w:style w:type="paragraph" w:customStyle="1" w:styleId="Zag2">
    <w:name w:val="Zag_2"/>
    <w:basedOn w:val="Zag1up"/>
    <w:uiPriority w:val="99"/>
    <w:rsid w:val="00812459"/>
    <w:pPr>
      <w:keepNext/>
      <w:keepLines/>
      <w:pageBreakBefore w:val="0"/>
      <w:pBdr>
        <w:bottom w:val="none" w:sz="0" w:space="0" w:color="000000"/>
      </w:pBdr>
      <w:spacing w:before="227" w:after="68"/>
    </w:pPr>
    <w:rPr>
      <w:sz w:val="22"/>
      <w:szCs w:val="22"/>
    </w:rPr>
  </w:style>
  <w:style w:type="paragraph" w:customStyle="1" w:styleId="Zag30">
    <w:name w:val="Zag_3"/>
    <w:basedOn w:val="Zag2"/>
    <w:uiPriority w:val="99"/>
    <w:rsid w:val="00812459"/>
    <w:pPr>
      <w:spacing w:line="243" w:lineRule="atLeast"/>
    </w:pPr>
    <w:rPr>
      <w:caps w:val="0"/>
    </w:rPr>
  </w:style>
  <w:style w:type="paragraph" w:customStyle="1" w:styleId="Zag40">
    <w:name w:val="Zag_4"/>
    <w:basedOn w:val="Zag30"/>
    <w:uiPriority w:val="99"/>
    <w:rsid w:val="00812459"/>
    <w:rPr>
      <w:sz w:val="20"/>
      <w:szCs w:val="20"/>
    </w:rPr>
  </w:style>
  <w:style w:type="paragraph" w:customStyle="1" w:styleId="Zag50">
    <w:name w:val="Zag_5"/>
    <w:basedOn w:val="Body1"/>
    <w:uiPriority w:val="99"/>
    <w:rsid w:val="00812459"/>
    <w:pPr>
      <w:keepNext/>
    </w:pPr>
    <w:rPr>
      <w:rFonts w:ascii="SchoolBookSanPin-BoldItalic" w:hAnsi="SchoolBookSanPin-BoldItalic" w:cs="SchoolBookSanPin-BoldItalic"/>
      <w:b/>
      <w:bCs/>
      <w:i/>
      <w:iCs/>
    </w:rPr>
  </w:style>
  <w:style w:type="paragraph" w:customStyle="1" w:styleId="Spisok-1">
    <w:name w:val="Spisok-1"/>
    <w:basedOn w:val="body"/>
    <w:uiPriority w:val="99"/>
    <w:rsid w:val="00812459"/>
    <w:pPr>
      <w:spacing w:line="243" w:lineRule="atLeast"/>
      <w:ind w:left="227" w:hanging="142"/>
    </w:pPr>
    <w:rPr>
      <w:rFonts w:ascii="SchoolBookSanPin" w:hAnsi="SchoolBookSanPin" w:cs="SchoolBookSanPin"/>
    </w:rPr>
  </w:style>
  <w:style w:type="paragraph" w:customStyle="1" w:styleId="BasicParagraph">
    <w:name w:val="[Basic Paragraph]"/>
    <w:basedOn w:val="NoParagraphStyle"/>
    <w:uiPriority w:val="99"/>
    <w:rsid w:val="00812459"/>
    <w:rPr>
      <w:lang w:val="ru-RU"/>
    </w:rPr>
  </w:style>
  <w:style w:type="paragraph" w:customStyle="1" w:styleId="tblleft">
    <w:name w:val="tbl_left"/>
    <w:basedOn w:val="Body1"/>
    <w:uiPriority w:val="99"/>
    <w:rsid w:val="00812459"/>
    <w:pPr>
      <w:spacing w:line="200" w:lineRule="atLeast"/>
      <w:ind w:firstLine="0"/>
      <w:jc w:val="left"/>
    </w:pPr>
    <w:rPr>
      <w:sz w:val="18"/>
      <w:szCs w:val="18"/>
    </w:rPr>
  </w:style>
  <w:style w:type="paragraph" w:customStyle="1" w:styleId="tblz">
    <w:name w:val="tbl_z"/>
    <w:basedOn w:val="tblleft"/>
    <w:uiPriority w:val="99"/>
    <w:rsid w:val="00812459"/>
    <w:pPr>
      <w:jc w:val="center"/>
    </w:pPr>
    <w:rPr>
      <w:rFonts w:ascii="SchoolBookSanPin-Bold" w:hAnsi="SchoolBookSanPin-Bold" w:cs="SchoolBookSanPin-Bold"/>
      <w:b/>
      <w:bCs/>
    </w:rPr>
  </w:style>
  <w:style w:type="paragraph" w:customStyle="1" w:styleId="tblzag5">
    <w:name w:val="tbl_zag_5"/>
    <w:basedOn w:val="tblleft"/>
    <w:uiPriority w:val="99"/>
    <w:rsid w:val="00812459"/>
    <w:rPr>
      <w:rFonts w:ascii="SchoolBookSanPin-BoldItalic" w:hAnsi="SchoolBookSanPin-BoldItalic" w:cs="SchoolBookSanPin-BoldItalic"/>
      <w:b/>
      <w:bCs/>
      <w:i/>
      <w:iCs/>
    </w:rPr>
  </w:style>
  <w:style w:type="paragraph" w:customStyle="1" w:styleId="tblSpisok-1">
    <w:name w:val="tbl_Spisok-1"/>
    <w:basedOn w:val="Spisok-1"/>
    <w:uiPriority w:val="99"/>
    <w:rsid w:val="00812459"/>
    <w:pPr>
      <w:spacing w:line="200" w:lineRule="atLeast"/>
      <w:jc w:val="left"/>
    </w:pPr>
    <w:rPr>
      <w:sz w:val="18"/>
      <w:szCs w:val="18"/>
    </w:rPr>
  </w:style>
  <w:style w:type="character" w:customStyle="1" w:styleId="china">
    <w:name w:val="china"/>
    <w:uiPriority w:val="99"/>
    <w:rsid w:val="00812459"/>
    <w:rPr>
      <w:rFonts w:ascii="SimSun" w:eastAsia="SimSun" w:cs="SimSun"/>
    </w:rPr>
  </w:style>
  <w:style w:type="character" w:customStyle="1" w:styleId="afff8">
    <w:name w:val="Ïîëóæèðíûé (Âûäåëåíèÿ)"/>
    <w:uiPriority w:val="99"/>
    <w:rsid w:val="00812459"/>
    <w:rPr>
      <w:b/>
      <w:bCs/>
      <w:color w:val="000000"/>
    </w:rPr>
  </w:style>
  <w:style w:type="paragraph" w:customStyle="1" w:styleId="list-bullet-box">
    <w:name w:val="list-bullet-box"/>
    <w:basedOn w:val="body"/>
    <w:uiPriority w:val="99"/>
    <w:rsid w:val="00812459"/>
    <w:pPr>
      <w:ind w:left="227" w:hanging="142"/>
    </w:pPr>
    <w:rPr>
      <w:rFonts w:ascii="SchoolBookSanPin" w:hAnsi="SchoolBookSanPin" w:cs="SchoolBookSanPin"/>
    </w:rPr>
  </w:style>
  <w:style w:type="paragraph" w:customStyle="1" w:styleId="listbullet">
    <w:name w:val="list_bullet"/>
    <w:basedOn w:val="NoParagraphStyle"/>
    <w:uiPriority w:val="99"/>
    <w:rsid w:val="00812459"/>
    <w:pPr>
      <w:spacing w:line="240" w:lineRule="atLeast"/>
      <w:ind w:left="227" w:hanging="170"/>
      <w:jc w:val="both"/>
    </w:pPr>
    <w:rPr>
      <w:rFonts w:ascii="SchoolBookSanPin" w:hAnsi="SchoolBookSanPin" w:cs="SchoolBookSanPin"/>
      <w:sz w:val="20"/>
      <w:szCs w:val="20"/>
      <w:lang w:val="ru-RU"/>
    </w:rPr>
  </w:style>
  <w:style w:type="character" w:customStyle="1" w:styleId="bolditalic1">
    <w:name w:val="bold_italic"/>
    <w:uiPriority w:val="99"/>
    <w:rsid w:val="00812459"/>
    <w:rPr>
      <w:b/>
      <w:i/>
    </w:rPr>
  </w:style>
  <w:style w:type="character" w:customStyle="1" w:styleId="NONE">
    <w:name w:val="NONE"/>
    <w:uiPriority w:val="99"/>
    <w:rsid w:val="00812459"/>
    <w:rPr>
      <w:color w:val="000000"/>
    </w:rPr>
  </w:style>
  <w:style w:type="character" w:customStyle="1" w:styleId="afff9">
    <w:name w:val="Êóðñèâ (Âûäåëåíèÿ)"/>
    <w:uiPriority w:val="99"/>
    <w:rsid w:val="00812459"/>
    <w:rPr>
      <w:i/>
      <w:color w:val="000000"/>
    </w:rPr>
  </w:style>
  <w:style w:type="character" w:customStyle="1" w:styleId="afffa">
    <w:name w:val="Ïîëóæèðíûé Êóðñèâ (Âûäåëåíèÿ)"/>
    <w:uiPriority w:val="99"/>
    <w:rsid w:val="00812459"/>
    <w:rPr>
      <w:b/>
      <w:i/>
      <w:color w:val="000000"/>
    </w:rPr>
  </w:style>
  <w:style w:type="character" w:customStyle="1" w:styleId="1f1">
    <w:name w:val="Название Знак1"/>
    <w:uiPriority w:val="99"/>
    <w:rsid w:val="00812459"/>
    <w:rPr>
      <w:rFonts w:ascii="Verdana" w:eastAsia="Verdana" w:hAnsi="Verdana" w:cs="Verdana"/>
      <w:b/>
      <w:bCs/>
      <w:sz w:val="78"/>
      <w:szCs w:val="78"/>
      <w:lang w:eastAsia="en-US"/>
    </w:rPr>
  </w:style>
  <w:style w:type="paragraph" w:customStyle="1" w:styleId="37">
    <w:name w:val="3"/>
    <w:basedOn w:val="12"/>
    <w:next w:val="12"/>
    <w:qFormat/>
    <w:rsid w:val="00812459"/>
    <w:pPr>
      <w:keepNext/>
      <w:keepLines/>
      <w:spacing w:before="480" w:after="120"/>
    </w:pPr>
    <w:rPr>
      <w:rFonts w:cs="Times New Roman"/>
      <w:b/>
      <w:sz w:val="72"/>
      <w:szCs w:val="72"/>
    </w:rPr>
  </w:style>
  <w:style w:type="character" w:styleId="afffb">
    <w:name w:val="FollowedHyperlink"/>
    <w:link w:val="1f2"/>
    <w:uiPriority w:val="99"/>
    <w:unhideWhenUsed/>
    <w:rsid w:val="00812459"/>
    <w:rPr>
      <w:color w:val="954F72"/>
      <w:u w:val="single"/>
    </w:rPr>
  </w:style>
  <w:style w:type="character" w:styleId="afffc">
    <w:name w:val="Emphasis"/>
    <w:uiPriority w:val="20"/>
    <w:qFormat/>
    <w:rsid w:val="00812459"/>
    <w:rPr>
      <w:rFonts w:ascii="Times New Roman" w:hAnsi="Times New Roman" w:cs="Times New Roman" w:hint="default"/>
      <w:i/>
      <w:iCs/>
    </w:rPr>
  </w:style>
  <w:style w:type="paragraph" w:styleId="38">
    <w:name w:val="Body Text Indent 3"/>
    <w:basedOn w:val="a0"/>
    <w:link w:val="39"/>
    <w:uiPriority w:val="99"/>
    <w:unhideWhenUsed/>
    <w:rsid w:val="00812459"/>
    <w:pPr>
      <w:widowControl/>
      <w:spacing w:after="0" w:line="360" w:lineRule="auto"/>
      <w:ind w:firstLine="705"/>
      <w:jc w:val="both"/>
    </w:pPr>
    <w:rPr>
      <w:rFonts w:ascii="SLBookman Old Style Cyr" w:hAnsi="SLBookman Old Style Cyr"/>
      <w:sz w:val="24"/>
      <w:szCs w:val="24"/>
      <w:lang w:val="tt-RU"/>
    </w:rPr>
  </w:style>
  <w:style w:type="character" w:customStyle="1" w:styleId="39">
    <w:name w:val="Основной текст с отступом 3 Знак"/>
    <w:link w:val="38"/>
    <w:uiPriority w:val="99"/>
    <w:rsid w:val="00812459"/>
    <w:rPr>
      <w:rFonts w:ascii="SLBookman Old Style Cyr" w:hAnsi="SLBookman Old Style Cyr"/>
      <w:sz w:val="24"/>
      <w:szCs w:val="24"/>
      <w:lang w:val="tt-RU" w:eastAsia="en-US"/>
    </w:rPr>
  </w:style>
  <w:style w:type="paragraph" w:styleId="afffd">
    <w:name w:val="No Spacing"/>
    <w:link w:val="afffe"/>
    <w:uiPriority w:val="1"/>
    <w:qFormat/>
    <w:rsid w:val="00812459"/>
    <w:rPr>
      <w:rFonts w:ascii="Times New Roman" w:eastAsia="Times New Roman" w:hAnsi="Times New Roman"/>
      <w:sz w:val="24"/>
      <w:szCs w:val="24"/>
    </w:rPr>
  </w:style>
  <w:style w:type="character" w:customStyle="1" w:styleId="ListParagraphChar">
    <w:name w:val="List Paragraph Char"/>
    <w:link w:val="1f3"/>
    <w:qFormat/>
    <w:rsid w:val="00812459"/>
    <w:rPr>
      <w:rFonts w:eastAsia="Times New Roman"/>
    </w:rPr>
  </w:style>
  <w:style w:type="paragraph" w:customStyle="1" w:styleId="1f3">
    <w:name w:val="Абзац списка1"/>
    <w:basedOn w:val="a0"/>
    <w:link w:val="ListParagraphChar"/>
    <w:qFormat/>
    <w:rsid w:val="00812459"/>
    <w:pPr>
      <w:widowControl/>
      <w:ind w:left="720"/>
      <w:contextualSpacing/>
    </w:pPr>
    <w:rPr>
      <w:rFonts w:eastAsia="Times New Roman"/>
      <w:sz w:val="20"/>
      <w:szCs w:val="20"/>
    </w:rPr>
  </w:style>
  <w:style w:type="character" w:customStyle="1" w:styleId="3a">
    <w:name w:val="Заголовок №3_"/>
    <w:link w:val="3b"/>
    <w:rsid w:val="00812459"/>
    <w:rPr>
      <w:b/>
      <w:spacing w:val="4"/>
      <w:sz w:val="19"/>
      <w:shd w:val="clear" w:color="auto" w:fill="FFFFFF"/>
    </w:rPr>
  </w:style>
  <w:style w:type="paragraph" w:customStyle="1" w:styleId="3b">
    <w:name w:val="Заголовок №3"/>
    <w:basedOn w:val="a0"/>
    <w:link w:val="3a"/>
    <w:rsid w:val="00812459"/>
    <w:pPr>
      <w:shd w:val="clear" w:color="auto" w:fill="FFFFFF"/>
      <w:spacing w:after="0" w:line="457" w:lineRule="exact"/>
      <w:outlineLvl w:val="2"/>
    </w:pPr>
    <w:rPr>
      <w:b/>
      <w:spacing w:val="4"/>
      <w:sz w:val="19"/>
      <w:szCs w:val="20"/>
    </w:rPr>
  </w:style>
  <w:style w:type="character" w:customStyle="1" w:styleId="2d">
    <w:name w:val="Основной текст (2)_"/>
    <w:link w:val="2e"/>
    <w:rsid w:val="00812459"/>
    <w:rPr>
      <w:i/>
      <w:sz w:val="17"/>
      <w:shd w:val="clear" w:color="auto" w:fill="FFFFFF"/>
    </w:rPr>
  </w:style>
  <w:style w:type="paragraph" w:customStyle="1" w:styleId="2e">
    <w:name w:val="Основной текст (2)"/>
    <w:basedOn w:val="a0"/>
    <w:link w:val="2d"/>
    <w:rsid w:val="00812459"/>
    <w:pPr>
      <w:shd w:val="clear" w:color="auto" w:fill="FFFFFF"/>
      <w:spacing w:before="240" w:after="240" w:line="212" w:lineRule="exact"/>
      <w:jc w:val="center"/>
    </w:pPr>
    <w:rPr>
      <w:i/>
      <w:sz w:val="17"/>
      <w:szCs w:val="20"/>
    </w:rPr>
  </w:style>
  <w:style w:type="character" w:customStyle="1" w:styleId="affff">
    <w:name w:val="Основной текст_"/>
    <w:qFormat/>
    <w:rsid w:val="00812459"/>
    <w:rPr>
      <w:spacing w:val="3"/>
      <w:sz w:val="17"/>
      <w:shd w:val="clear" w:color="auto" w:fill="FFFFFF"/>
    </w:rPr>
  </w:style>
  <w:style w:type="character" w:customStyle="1" w:styleId="3c">
    <w:name w:val="Основной текст (3)_"/>
    <w:link w:val="3d"/>
    <w:rsid w:val="00812459"/>
    <w:rPr>
      <w:rFonts w:ascii="Arial" w:hAnsi="Arial" w:cs="Arial"/>
      <w:b/>
      <w:i/>
      <w:sz w:val="19"/>
      <w:shd w:val="clear" w:color="auto" w:fill="FFFFFF"/>
    </w:rPr>
  </w:style>
  <w:style w:type="paragraph" w:customStyle="1" w:styleId="3d">
    <w:name w:val="Основной текст (3)"/>
    <w:basedOn w:val="a0"/>
    <w:link w:val="3c"/>
    <w:rsid w:val="00812459"/>
    <w:pPr>
      <w:shd w:val="clear" w:color="auto" w:fill="FFFFFF"/>
      <w:spacing w:after="0" w:line="240" w:lineRule="atLeast"/>
      <w:jc w:val="right"/>
    </w:pPr>
    <w:rPr>
      <w:rFonts w:ascii="Arial" w:hAnsi="Arial"/>
      <w:b/>
      <w:i/>
      <w:sz w:val="19"/>
      <w:szCs w:val="20"/>
    </w:rPr>
  </w:style>
  <w:style w:type="character" w:customStyle="1" w:styleId="3e">
    <w:name w:val="Колонтитул (3)_"/>
    <w:link w:val="3f"/>
    <w:rsid w:val="00812459"/>
    <w:rPr>
      <w:b/>
      <w:spacing w:val="4"/>
      <w:sz w:val="19"/>
      <w:shd w:val="clear" w:color="auto" w:fill="FFFFFF"/>
    </w:rPr>
  </w:style>
  <w:style w:type="paragraph" w:customStyle="1" w:styleId="3f">
    <w:name w:val="Колонтитул (3)"/>
    <w:basedOn w:val="a0"/>
    <w:link w:val="3e"/>
    <w:rsid w:val="00812459"/>
    <w:pPr>
      <w:shd w:val="clear" w:color="auto" w:fill="FFFFFF"/>
      <w:spacing w:after="0" w:line="240" w:lineRule="atLeast"/>
    </w:pPr>
    <w:rPr>
      <w:b/>
      <w:spacing w:val="4"/>
      <w:sz w:val="19"/>
      <w:szCs w:val="20"/>
    </w:rPr>
  </w:style>
  <w:style w:type="character" w:customStyle="1" w:styleId="2f">
    <w:name w:val="Заголовок №2_"/>
    <w:link w:val="2f0"/>
    <w:rsid w:val="00812459"/>
    <w:rPr>
      <w:b/>
      <w:spacing w:val="3"/>
      <w:shd w:val="clear" w:color="auto" w:fill="FFFFFF"/>
    </w:rPr>
  </w:style>
  <w:style w:type="paragraph" w:customStyle="1" w:styleId="2f0">
    <w:name w:val="Заголовок №2"/>
    <w:basedOn w:val="a0"/>
    <w:link w:val="2f"/>
    <w:rsid w:val="00812459"/>
    <w:pPr>
      <w:shd w:val="clear" w:color="auto" w:fill="FFFFFF"/>
      <w:spacing w:before="180" w:after="300" w:line="240" w:lineRule="atLeast"/>
      <w:jc w:val="center"/>
      <w:outlineLvl w:val="1"/>
    </w:pPr>
    <w:rPr>
      <w:b/>
      <w:spacing w:val="3"/>
      <w:sz w:val="20"/>
      <w:szCs w:val="20"/>
    </w:rPr>
  </w:style>
  <w:style w:type="character" w:customStyle="1" w:styleId="2f1">
    <w:name w:val="Колонтитул (2)_"/>
    <w:link w:val="2f2"/>
    <w:rsid w:val="00812459"/>
    <w:rPr>
      <w:b/>
      <w:spacing w:val="-2"/>
      <w:sz w:val="15"/>
      <w:shd w:val="clear" w:color="auto" w:fill="FFFFFF"/>
    </w:rPr>
  </w:style>
  <w:style w:type="paragraph" w:customStyle="1" w:styleId="2f2">
    <w:name w:val="Колонтитул (2)"/>
    <w:basedOn w:val="a0"/>
    <w:link w:val="2f1"/>
    <w:rsid w:val="00812459"/>
    <w:pPr>
      <w:shd w:val="clear" w:color="auto" w:fill="FFFFFF"/>
      <w:spacing w:after="0" w:line="240" w:lineRule="atLeast"/>
      <w:jc w:val="center"/>
    </w:pPr>
    <w:rPr>
      <w:b/>
      <w:spacing w:val="-2"/>
      <w:sz w:val="15"/>
      <w:szCs w:val="20"/>
    </w:rPr>
  </w:style>
  <w:style w:type="character" w:customStyle="1" w:styleId="54">
    <w:name w:val="Основной текст (5)_"/>
    <w:link w:val="55"/>
    <w:rsid w:val="00812459"/>
    <w:rPr>
      <w:rFonts w:ascii="Tahoma" w:hAnsi="Tahoma" w:cs="Tahoma"/>
      <w:spacing w:val="3"/>
      <w:sz w:val="13"/>
      <w:shd w:val="clear" w:color="auto" w:fill="FFFFFF"/>
    </w:rPr>
  </w:style>
  <w:style w:type="paragraph" w:customStyle="1" w:styleId="55">
    <w:name w:val="Основной текст (5)"/>
    <w:basedOn w:val="a0"/>
    <w:link w:val="54"/>
    <w:rsid w:val="00812459"/>
    <w:pPr>
      <w:shd w:val="clear" w:color="auto" w:fill="FFFFFF"/>
      <w:spacing w:after="0" w:line="191" w:lineRule="exact"/>
      <w:jc w:val="both"/>
    </w:pPr>
    <w:rPr>
      <w:rFonts w:ascii="Tahoma" w:hAnsi="Tahoma"/>
      <w:spacing w:val="3"/>
      <w:sz w:val="13"/>
      <w:szCs w:val="20"/>
    </w:rPr>
  </w:style>
  <w:style w:type="character" w:customStyle="1" w:styleId="63">
    <w:name w:val="Основной текст (6)_"/>
    <w:link w:val="64"/>
    <w:rsid w:val="00812459"/>
    <w:rPr>
      <w:spacing w:val="2"/>
      <w:sz w:val="14"/>
      <w:shd w:val="clear" w:color="auto" w:fill="FFFFFF"/>
    </w:rPr>
  </w:style>
  <w:style w:type="paragraph" w:customStyle="1" w:styleId="64">
    <w:name w:val="Основной текст (6)"/>
    <w:basedOn w:val="a0"/>
    <w:link w:val="63"/>
    <w:rsid w:val="00812459"/>
    <w:pPr>
      <w:shd w:val="clear" w:color="auto" w:fill="FFFFFF"/>
      <w:spacing w:after="0" w:line="191" w:lineRule="exact"/>
      <w:jc w:val="right"/>
    </w:pPr>
    <w:rPr>
      <w:spacing w:val="2"/>
      <w:sz w:val="14"/>
      <w:szCs w:val="20"/>
    </w:rPr>
  </w:style>
  <w:style w:type="character" w:customStyle="1" w:styleId="45">
    <w:name w:val="Основной текст (4)_"/>
    <w:link w:val="46"/>
    <w:rsid w:val="00812459"/>
    <w:rPr>
      <w:spacing w:val="4"/>
      <w:sz w:val="8"/>
      <w:shd w:val="clear" w:color="auto" w:fill="FFFFFF"/>
    </w:rPr>
  </w:style>
  <w:style w:type="paragraph" w:customStyle="1" w:styleId="46">
    <w:name w:val="Основной текст (4)"/>
    <w:basedOn w:val="a0"/>
    <w:link w:val="45"/>
    <w:rsid w:val="00812459"/>
    <w:pPr>
      <w:shd w:val="clear" w:color="auto" w:fill="FFFFFF"/>
      <w:spacing w:after="0" w:line="212" w:lineRule="exact"/>
      <w:jc w:val="both"/>
    </w:pPr>
    <w:rPr>
      <w:spacing w:val="4"/>
      <w:sz w:val="8"/>
      <w:szCs w:val="20"/>
    </w:rPr>
  </w:style>
  <w:style w:type="character" w:customStyle="1" w:styleId="320">
    <w:name w:val="Заголовок №3 (2)_"/>
    <w:link w:val="321"/>
    <w:rsid w:val="00812459"/>
    <w:rPr>
      <w:spacing w:val="3"/>
      <w:sz w:val="17"/>
      <w:shd w:val="clear" w:color="auto" w:fill="FFFFFF"/>
    </w:rPr>
  </w:style>
  <w:style w:type="paragraph" w:customStyle="1" w:styleId="321">
    <w:name w:val="Заголовок №3 (2)"/>
    <w:basedOn w:val="a0"/>
    <w:link w:val="320"/>
    <w:rsid w:val="00812459"/>
    <w:pPr>
      <w:shd w:val="clear" w:color="auto" w:fill="FFFFFF"/>
      <w:spacing w:after="0" w:line="223" w:lineRule="exact"/>
      <w:jc w:val="right"/>
      <w:outlineLvl w:val="2"/>
    </w:pPr>
    <w:rPr>
      <w:spacing w:val="3"/>
      <w:sz w:val="17"/>
      <w:szCs w:val="20"/>
    </w:rPr>
  </w:style>
  <w:style w:type="character" w:customStyle="1" w:styleId="73">
    <w:name w:val="Основной текст (7)_"/>
    <w:link w:val="74"/>
    <w:rsid w:val="00812459"/>
    <w:rPr>
      <w:b/>
      <w:spacing w:val="3"/>
      <w:shd w:val="clear" w:color="auto" w:fill="FFFFFF"/>
    </w:rPr>
  </w:style>
  <w:style w:type="paragraph" w:customStyle="1" w:styleId="74">
    <w:name w:val="Основной текст (7)"/>
    <w:basedOn w:val="a0"/>
    <w:link w:val="73"/>
    <w:rsid w:val="00812459"/>
    <w:pPr>
      <w:shd w:val="clear" w:color="auto" w:fill="FFFFFF"/>
      <w:spacing w:before="180" w:after="0" w:line="475" w:lineRule="exact"/>
      <w:jc w:val="center"/>
    </w:pPr>
    <w:rPr>
      <w:b/>
      <w:spacing w:val="3"/>
      <w:sz w:val="20"/>
      <w:szCs w:val="20"/>
    </w:rPr>
  </w:style>
  <w:style w:type="character" w:customStyle="1" w:styleId="affff0">
    <w:name w:val="Колонтитул_"/>
    <w:link w:val="affff1"/>
    <w:rsid w:val="00812459"/>
    <w:rPr>
      <w:i/>
      <w:spacing w:val="1"/>
      <w:sz w:val="17"/>
      <w:shd w:val="clear" w:color="auto" w:fill="FFFFFF"/>
    </w:rPr>
  </w:style>
  <w:style w:type="paragraph" w:customStyle="1" w:styleId="affff1">
    <w:name w:val="Колонтитул"/>
    <w:basedOn w:val="a0"/>
    <w:link w:val="affff0"/>
    <w:qFormat/>
    <w:rsid w:val="00812459"/>
    <w:pPr>
      <w:shd w:val="clear" w:color="auto" w:fill="FFFFFF"/>
      <w:spacing w:after="0" w:line="240" w:lineRule="atLeast"/>
    </w:pPr>
    <w:rPr>
      <w:i/>
      <w:spacing w:val="1"/>
      <w:sz w:val="17"/>
      <w:szCs w:val="20"/>
    </w:rPr>
  </w:style>
  <w:style w:type="character" w:customStyle="1" w:styleId="1f4">
    <w:name w:val="Заголовок №1_"/>
    <w:link w:val="1f5"/>
    <w:rsid w:val="00812459"/>
    <w:rPr>
      <w:b/>
      <w:spacing w:val="4"/>
      <w:sz w:val="19"/>
      <w:shd w:val="clear" w:color="auto" w:fill="FFFFFF"/>
    </w:rPr>
  </w:style>
  <w:style w:type="paragraph" w:customStyle="1" w:styleId="1f5">
    <w:name w:val="Заголовок №1"/>
    <w:basedOn w:val="a0"/>
    <w:link w:val="1f4"/>
    <w:rsid w:val="00812459"/>
    <w:pPr>
      <w:shd w:val="clear" w:color="auto" w:fill="FFFFFF"/>
      <w:spacing w:after="240" w:line="240" w:lineRule="atLeast"/>
      <w:jc w:val="center"/>
      <w:outlineLvl w:val="0"/>
    </w:pPr>
    <w:rPr>
      <w:b/>
      <w:spacing w:val="4"/>
      <w:sz w:val="19"/>
      <w:szCs w:val="20"/>
    </w:rPr>
  </w:style>
  <w:style w:type="character" w:customStyle="1" w:styleId="93">
    <w:name w:val="Основной текст (9)_"/>
    <w:link w:val="94"/>
    <w:rsid w:val="00812459"/>
    <w:rPr>
      <w:rFonts w:ascii="Arial" w:hAnsi="Arial" w:cs="Arial"/>
      <w:b/>
      <w:spacing w:val="2"/>
      <w:sz w:val="12"/>
      <w:shd w:val="clear" w:color="auto" w:fill="FFFFFF"/>
    </w:rPr>
  </w:style>
  <w:style w:type="paragraph" w:customStyle="1" w:styleId="94">
    <w:name w:val="Основной текст (9)"/>
    <w:basedOn w:val="a0"/>
    <w:link w:val="93"/>
    <w:rsid w:val="00812459"/>
    <w:pPr>
      <w:shd w:val="clear" w:color="auto" w:fill="FFFFFF"/>
      <w:spacing w:after="0" w:line="240" w:lineRule="atLeast"/>
    </w:pPr>
    <w:rPr>
      <w:rFonts w:ascii="Arial" w:hAnsi="Arial"/>
      <w:b/>
      <w:spacing w:val="2"/>
      <w:sz w:val="12"/>
      <w:szCs w:val="20"/>
    </w:rPr>
  </w:style>
  <w:style w:type="character" w:customStyle="1" w:styleId="120">
    <w:name w:val="Заголовок №1 (2)_"/>
    <w:link w:val="121"/>
    <w:rsid w:val="00812459"/>
    <w:rPr>
      <w:b/>
      <w:spacing w:val="2"/>
      <w:shd w:val="clear" w:color="auto" w:fill="FFFFFF"/>
    </w:rPr>
  </w:style>
  <w:style w:type="paragraph" w:customStyle="1" w:styleId="121">
    <w:name w:val="Заголовок №1 (2)"/>
    <w:basedOn w:val="a0"/>
    <w:link w:val="120"/>
    <w:rsid w:val="00812459"/>
    <w:pPr>
      <w:shd w:val="clear" w:color="auto" w:fill="FFFFFF"/>
      <w:spacing w:before="240" w:after="180" w:line="240" w:lineRule="atLeast"/>
      <w:jc w:val="center"/>
      <w:outlineLvl w:val="0"/>
    </w:pPr>
    <w:rPr>
      <w:b/>
      <w:spacing w:val="2"/>
      <w:sz w:val="20"/>
      <w:szCs w:val="20"/>
    </w:rPr>
  </w:style>
  <w:style w:type="character" w:customStyle="1" w:styleId="100">
    <w:name w:val="Основной текст (10)_"/>
    <w:link w:val="101"/>
    <w:rsid w:val="00812459"/>
    <w:rPr>
      <w:rFonts w:ascii="MS Mincho" w:eastAsia="MS Mincho" w:hAnsi="MS Mincho"/>
      <w:sz w:val="9"/>
      <w:shd w:val="clear" w:color="auto" w:fill="FFFFFF"/>
    </w:rPr>
  </w:style>
  <w:style w:type="paragraph" w:customStyle="1" w:styleId="101">
    <w:name w:val="Основной текст (10)"/>
    <w:basedOn w:val="a0"/>
    <w:link w:val="100"/>
    <w:rsid w:val="00812459"/>
    <w:pPr>
      <w:shd w:val="clear" w:color="auto" w:fill="FFFFFF"/>
      <w:spacing w:before="60" w:after="0" w:line="240" w:lineRule="atLeast"/>
    </w:pPr>
    <w:rPr>
      <w:rFonts w:ascii="MS Mincho" w:eastAsia="MS Mincho" w:hAnsi="MS Mincho"/>
      <w:sz w:val="9"/>
      <w:szCs w:val="20"/>
    </w:rPr>
  </w:style>
  <w:style w:type="character" w:customStyle="1" w:styleId="110">
    <w:name w:val="Основной текст (11)_"/>
    <w:link w:val="111"/>
    <w:rsid w:val="00812459"/>
    <w:rPr>
      <w:rFonts w:ascii="Tahoma" w:hAnsi="Tahoma" w:cs="Tahoma"/>
      <w:spacing w:val="-13"/>
      <w:sz w:val="17"/>
      <w:shd w:val="clear" w:color="auto" w:fill="FFFFFF"/>
    </w:rPr>
  </w:style>
  <w:style w:type="paragraph" w:customStyle="1" w:styleId="111">
    <w:name w:val="Основной текст (11)"/>
    <w:basedOn w:val="a0"/>
    <w:link w:val="110"/>
    <w:rsid w:val="00812459"/>
    <w:pPr>
      <w:shd w:val="clear" w:color="auto" w:fill="FFFFFF"/>
      <w:spacing w:before="180" w:after="0" w:line="205" w:lineRule="exact"/>
      <w:jc w:val="both"/>
    </w:pPr>
    <w:rPr>
      <w:rFonts w:ascii="Tahoma" w:hAnsi="Tahoma"/>
      <w:spacing w:val="-13"/>
      <w:sz w:val="17"/>
      <w:szCs w:val="20"/>
    </w:rPr>
  </w:style>
  <w:style w:type="character" w:customStyle="1" w:styleId="47">
    <w:name w:val="Колонтитул (4)_"/>
    <w:link w:val="48"/>
    <w:rsid w:val="00812459"/>
    <w:rPr>
      <w:spacing w:val="9"/>
      <w:sz w:val="16"/>
      <w:shd w:val="clear" w:color="auto" w:fill="FFFFFF"/>
    </w:rPr>
  </w:style>
  <w:style w:type="paragraph" w:customStyle="1" w:styleId="48">
    <w:name w:val="Колонтитул (4)"/>
    <w:basedOn w:val="a0"/>
    <w:link w:val="47"/>
    <w:rsid w:val="00812459"/>
    <w:pPr>
      <w:shd w:val="clear" w:color="auto" w:fill="FFFFFF"/>
      <w:spacing w:after="0" w:line="240" w:lineRule="atLeast"/>
    </w:pPr>
    <w:rPr>
      <w:spacing w:val="9"/>
      <w:sz w:val="16"/>
      <w:szCs w:val="20"/>
    </w:rPr>
  </w:style>
  <w:style w:type="character" w:customStyle="1" w:styleId="122">
    <w:name w:val="Основной текст (12)_"/>
    <w:link w:val="123"/>
    <w:rsid w:val="00812459"/>
    <w:rPr>
      <w:spacing w:val="4"/>
      <w:sz w:val="19"/>
      <w:shd w:val="clear" w:color="auto" w:fill="FFFFFF"/>
    </w:rPr>
  </w:style>
  <w:style w:type="paragraph" w:customStyle="1" w:styleId="123">
    <w:name w:val="Основной текст (12)"/>
    <w:basedOn w:val="a0"/>
    <w:link w:val="122"/>
    <w:rsid w:val="00812459"/>
    <w:pPr>
      <w:shd w:val="clear" w:color="auto" w:fill="FFFFFF"/>
      <w:spacing w:after="540" w:line="245" w:lineRule="exact"/>
      <w:jc w:val="center"/>
    </w:pPr>
    <w:rPr>
      <w:spacing w:val="4"/>
      <w:sz w:val="19"/>
      <w:szCs w:val="20"/>
    </w:rPr>
  </w:style>
  <w:style w:type="character" w:customStyle="1" w:styleId="Exact">
    <w:name w:val="Подпись к картинке Exact"/>
    <w:link w:val="affff2"/>
    <w:rsid w:val="00812459"/>
    <w:rPr>
      <w:rFonts w:ascii="Bookman Old Style" w:hAnsi="Bookman Old Style"/>
      <w:b/>
      <w:bCs/>
      <w:sz w:val="18"/>
      <w:szCs w:val="18"/>
      <w:shd w:val="clear" w:color="auto" w:fill="FFFFFF"/>
    </w:rPr>
  </w:style>
  <w:style w:type="paragraph" w:customStyle="1" w:styleId="affff2">
    <w:name w:val="Подпись к картинке"/>
    <w:basedOn w:val="a0"/>
    <w:link w:val="Exact"/>
    <w:rsid w:val="00812459"/>
    <w:pPr>
      <w:shd w:val="clear" w:color="auto" w:fill="FFFFFF"/>
      <w:spacing w:after="0" w:line="240" w:lineRule="atLeast"/>
    </w:pPr>
    <w:rPr>
      <w:rFonts w:ascii="Bookman Old Style" w:hAnsi="Bookman Old Style"/>
      <w:b/>
      <w:bCs/>
      <w:sz w:val="18"/>
      <w:szCs w:val="18"/>
    </w:rPr>
  </w:style>
  <w:style w:type="paragraph" w:customStyle="1" w:styleId="p3">
    <w:name w:val="p3"/>
    <w:basedOn w:val="a0"/>
    <w:uiPriority w:val="99"/>
    <w:rsid w:val="00812459"/>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p1">
    <w:name w:val="p1"/>
    <w:basedOn w:val="a0"/>
    <w:uiPriority w:val="99"/>
    <w:rsid w:val="00812459"/>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affff3">
    <w:name w:val="Петит"/>
    <w:basedOn w:val="a0"/>
    <w:uiPriority w:val="99"/>
    <w:rsid w:val="00812459"/>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spacing w:after="0" w:line="304" w:lineRule="auto"/>
      <w:ind w:firstLine="340"/>
      <w:jc w:val="both"/>
    </w:pPr>
    <w:rPr>
      <w:rFonts w:ascii="SchoolBookC" w:hAnsi="SchoolBookC" w:cs="SchoolBookC"/>
      <w:color w:val="000000"/>
      <w:sz w:val="19"/>
      <w:szCs w:val="19"/>
      <w:lang w:val="ru-RU" w:eastAsia="ru-RU"/>
    </w:rPr>
  </w:style>
  <w:style w:type="paragraph" w:customStyle="1" w:styleId="affff4">
    <w:name w:val="подзаголовок"/>
    <w:basedOn w:val="a0"/>
    <w:uiPriority w:val="99"/>
    <w:qFormat/>
    <w:rsid w:val="00812459"/>
    <w:pPr>
      <w:widowControl/>
      <w:spacing w:before="227" w:after="113" w:line="288" w:lineRule="auto"/>
      <w:ind w:firstLine="340"/>
      <w:jc w:val="center"/>
    </w:pPr>
    <w:rPr>
      <w:rFonts w:ascii="Newton-Bold" w:eastAsia="Times New Roman" w:hAnsi="Newton-Bold" w:cs="Newton-Bold"/>
      <w:b/>
      <w:bCs/>
      <w:color w:val="000000"/>
      <w:sz w:val="28"/>
      <w:szCs w:val="28"/>
      <w:lang w:val="en-GB"/>
    </w:rPr>
  </w:style>
  <w:style w:type="paragraph" w:customStyle="1" w:styleId="affff5">
    <w:name w:val="[Основной абзац]"/>
    <w:basedOn w:val="a0"/>
    <w:uiPriority w:val="99"/>
    <w:qFormat/>
    <w:rsid w:val="00812459"/>
    <w:pPr>
      <w:widowControl/>
      <w:spacing w:after="0" w:line="288" w:lineRule="auto"/>
      <w:ind w:firstLine="340"/>
      <w:jc w:val="both"/>
    </w:pPr>
    <w:rPr>
      <w:rFonts w:ascii="Newton-Regular" w:eastAsia="Times New Roman" w:hAnsi="Newton-Regular" w:cs="Newton-Regular"/>
      <w:color w:val="000000"/>
      <w:sz w:val="28"/>
      <w:szCs w:val="28"/>
      <w:lang w:val="en-GB"/>
    </w:rPr>
  </w:style>
  <w:style w:type="paragraph" w:customStyle="1" w:styleId="3f0">
    <w:name w:val="Абзац списка3"/>
    <w:basedOn w:val="a0"/>
    <w:uiPriority w:val="99"/>
    <w:rsid w:val="00812459"/>
    <w:pPr>
      <w:widowControl/>
      <w:ind w:left="720"/>
      <w:contextualSpacing/>
    </w:pPr>
    <w:rPr>
      <w:lang w:val="ru-RU"/>
    </w:rPr>
  </w:style>
  <w:style w:type="paragraph" w:customStyle="1" w:styleId="1f6">
    <w:name w:val="Заголовок оглавления1"/>
    <w:basedOn w:val="1"/>
    <w:next w:val="a0"/>
    <w:uiPriority w:val="99"/>
    <w:qFormat/>
    <w:rsid w:val="00812459"/>
    <w:pPr>
      <w:widowControl/>
      <w:pBdr>
        <w:bottom w:val="none" w:sz="0" w:space="0" w:color="000000"/>
      </w:pBdr>
      <w:spacing w:before="480"/>
      <w:outlineLvl w:val="9"/>
    </w:pPr>
    <w:rPr>
      <w:rFonts w:ascii="Cambria" w:eastAsia="Calibri" w:hAnsi="Cambria"/>
      <w:bCs/>
      <w:color w:val="365F91"/>
      <w:szCs w:val="28"/>
      <w:lang w:val="ru-RU" w:eastAsia="ru-RU"/>
    </w:rPr>
  </w:style>
  <w:style w:type="paragraph" w:customStyle="1" w:styleId="112">
    <w:name w:val="Абзац списка11"/>
    <w:basedOn w:val="a0"/>
    <w:uiPriority w:val="99"/>
    <w:rsid w:val="00812459"/>
    <w:pPr>
      <w:widowControl/>
      <w:ind w:left="720"/>
      <w:contextualSpacing/>
    </w:pPr>
    <w:rPr>
      <w:rFonts w:eastAsia="Times New Roman"/>
      <w:szCs w:val="20"/>
      <w:lang w:val="ru-RU"/>
    </w:rPr>
  </w:style>
  <w:style w:type="paragraph" w:customStyle="1" w:styleId="113">
    <w:name w:val="Заголовок оглавления11"/>
    <w:basedOn w:val="1"/>
    <w:next w:val="a0"/>
    <w:uiPriority w:val="99"/>
    <w:semiHidden/>
    <w:rsid w:val="00812459"/>
    <w:pPr>
      <w:widowControl/>
      <w:pBdr>
        <w:bottom w:val="none" w:sz="0" w:space="0" w:color="000000"/>
      </w:pBdr>
      <w:spacing w:before="480"/>
      <w:outlineLvl w:val="9"/>
    </w:pPr>
    <w:rPr>
      <w:rFonts w:ascii="Cambria" w:eastAsia="Calibri" w:hAnsi="Cambria"/>
      <w:bCs/>
      <w:color w:val="365F91"/>
      <w:szCs w:val="28"/>
      <w:lang w:val="ru-RU" w:eastAsia="ru-RU"/>
    </w:rPr>
  </w:style>
  <w:style w:type="paragraph" w:customStyle="1" w:styleId="1f7">
    <w:name w:val="1"/>
    <w:basedOn w:val="a0"/>
    <w:next w:val="a0"/>
    <w:uiPriority w:val="99"/>
    <w:qFormat/>
    <w:rsid w:val="00812459"/>
    <w:pPr>
      <w:widowControl/>
      <w:spacing w:before="240" w:after="60" w:line="360" w:lineRule="auto"/>
      <w:jc w:val="center"/>
      <w:outlineLvl w:val="0"/>
    </w:pPr>
    <w:rPr>
      <w:rFonts w:ascii="Times New Roman" w:eastAsia="Times New Roman" w:hAnsi="Times New Roman"/>
      <w:b/>
      <w:bCs/>
      <w:sz w:val="28"/>
      <w:szCs w:val="32"/>
      <w:lang w:val="ru-RU"/>
    </w:rPr>
  </w:style>
  <w:style w:type="character" w:customStyle="1" w:styleId="20pt">
    <w:name w:val="Основной текст (2) + Интервал 0 pt"/>
    <w:rsid w:val="00812459"/>
    <w:rPr>
      <w:rFonts w:ascii="Times New Roman" w:hAnsi="Times New Roman" w:cs="Times New Roman" w:hint="default"/>
      <w:i/>
      <w:iCs w:val="0"/>
      <w:color w:val="000000"/>
      <w:spacing w:val="0"/>
      <w:position w:val="0"/>
      <w:sz w:val="17"/>
      <w:shd w:val="clear" w:color="auto" w:fill="FFFFFF"/>
      <w:lang w:val="ru-RU"/>
    </w:rPr>
  </w:style>
  <w:style w:type="character" w:customStyle="1" w:styleId="2f3">
    <w:name w:val="Основной текст (2) + Не курсив"/>
    <w:rsid w:val="00812459"/>
    <w:rPr>
      <w:rFonts w:ascii="Tahoma" w:hAnsi="Tahoma" w:cs="Tahoma" w:hint="default"/>
      <w:b/>
      <w:bCs w:val="0"/>
      <w:i/>
      <w:iCs w:val="0"/>
      <w:color w:val="000000"/>
      <w:spacing w:val="0"/>
      <w:position w:val="0"/>
      <w:sz w:val="20"/>
      <w:shd w:val="clear" w:color="auto" w:fill="FFFFFF"/>
    </w:rPr>
  </w:style>
  <w:style w:type="character" w:customStyle="1" w:styleId="20pt0">
    <w:name w:val="Колонтитул (2) + Интервал 0 pt"/>
    <w:rsid w:val="00812459"/>
    <w:rPr>
      <w:rFonts w:ascii="Times New Roman" w:hAnsi="Times New Roman" w:cs="Times New Roman" w:hint="default"/>
      <w:b/>
      <w:bCs w:val="0"/>
      <w:color w:val="000000"/>
      <w:spacing w:val="4"/>
      <w:position w:val="0"/>
      <w:sz w:val="15"/>
      <w:shd w:val="clear" w:color="auto" w:fill="FFFFFF"/>
      <w:lang w:val="ru-RU"/>
    </w:rPr>
  </w:style>
  <w:style w:type="character" w:customStyle="1" w:styleId="114">
    <w:name w:val="Основной текст (11) + Малые прописные"/>
    <w:rsid w:val="00812459"/>
    <w:rPr>
      <w:rFonts w:ascii="Tahoma" w:hAnsi="Tahoma" w:cs="Tahoma" w:hint="default"/>
      <w:smallCaps/>
      <w:color w:val="000000"/>
      <w:spacing w:val="-13"/>
      <w:position w:val="0"/>
      <w:sz w:val="17"/>
      <w:shd w:val="clear" w:color="auto" w:fill="FFFFFF"/>
      <w:lang w:val="ru-RU"/>
    </w:rPr>
  </w:style>
  <w:style w:type="character" w:customStyle="1" w:styleId="95">
    <w:name w:val="Основной текст + 9"/>
    <w:rsid w:val="00812459"/>
    <w:rPr>
      <w:rFonts w:ascii="Times New Roman" w:hAnsi="Times New Roman" w:cs="Times New Roman" w:hint="default"/>
      <w:b/>
      <w:bCs/>
      <w:color w:val="000000"/>
      <w:spacing w:val="4"/>
      <w:position w:val="0"/>
      <w:sz w:val="19"/>
      <w:szCs w:val="19"/>
      <w:shd w:val="clear" w:color="auto" w:fill="FFFFFF"/>
      <w:lang w:val="ru-RU" w:bidi="ar-SA"/>
    </w:rPr>
  </w:style>
  <w:style w:type="character" w:customStyle="1" w:styleId="affff6">
    <w:name w:val="Основной текст + Курсив"/>
    <w:qFormat/>
    <w:rsid w:val="00812459"/>
    <w:rPr>
      <w:rFonts w:ascii="Times New Roman" w:hAnsi="Times New Roman" w:cs="Times New Roman" w:hint="default"/>
      <w:i/>
      <w:iCs/>
      <w:color w:val="000000"/>
      <w:spacing w:val="0"/>
      <w:position w:val="0"/>
      <w:sz w:val="17"/>
      <w:szCs w:val="17"/>
      <w:shd w:val="clear" w:color="auto" w:fill="FFFFFF"/>
      <w:lang w:val="ru-RU" w:bidi="ar-SA"/>
    </w:rPr>
  </w:style>
  <w:style w:type="character" w:customStyle="1" w:styleId="5Georgia">
    <w:name w:val="Основной текст (5) + Georgia"/>
    <w:rsid w:val="00812459"/>
    <w:rPr>
      <w:rFonts w:ascii="Georgia" w:hAnsi="Georgia" w:cs="Georgia" w:hint="default"/>
      <w:color w:val="000000"/>
      <w:spacing w:val="0"/>
      <w:position w:val="0"/>
      <w:sz w:val="15"/>
      <w:szCs w:val="15"/>
      <w:shd w:val="clear" w:color="auto" w:fill="FFFFFF"/>
      <w:lang w:bidi="ar-SA"/>
    </w:rPr>
  </w:style>
  <w:style w:type="character" w:customStyle="1" w:styleId="5TimesNewRoman">
    <w:name w:val="Основной текст (5) + Times New Roman"/>
    <w:rsid w:val="00812459"/>
    <w:rPr>
      <w:rFonts w:ascii="Times New Roman" w:hAnsi="Times New Roman" w:cs="Times New Roman" w:hint="default"/>
      <w:color w:val="000000"/>
      <w:spacing w:val="0"/>
      <w:position w:val="0"/>
      <w:sz w:val="16"/>
      <w:szCs w:val="16"/>
      <w:shd w:val="clear" w:color="auto" w:fill="FFFFFF"/>
      <w:lang w:bidi="ar-SA"/>
    </w:rPr>
  </w:style>
  <w:style w:type="character" w:customStyle="1" w:styleId="68">
    <w:name w:val="Основной текст (6) + 8"/>
    <w:rsid w:val="00812459"/>
    <w:rPr>
      <w:rFonts w:ascii="Times New Roman" w:hAnsi="Times New Roman" w:cs="Times New Roman" w:hint="default"/>
      <w:color w:val="000000"/>
      <w:spacing w:val="3"/>
      <w:position w:val="0"/>
      <w:sz w:val="17"/>
      <w:szCs w:val="17"/>
      <w:shd w:val="clear" w:color="auto" w:fill="FFFFFF"/>
      <w:lang w:val="ru-RU" w:bidi="ar-SA"/>
    </w:rPr>
  </w:style>
  <w:style w:type="character" w:customStyle="1" w:styleId="681">
    <w:name w:val="Основной текст (6) + 81"/>
    <w:rsid w:val="00812459"/>
    <w:rPr>
      <w:rFonts w:ascii="Times New Roman" w:hAnsi="Times New Roman" w:cs="Times New Roman" w:hint="default"/>
      <w:i/>
      <w:iCs/>
      <w:color w:val="000000"/>
      <w:spacing w:val="0"/>
      <w:position w:val="0"/>
      <w:sz w:val="17"/>
      <w:szCs w:val="17"/>
      <w:shd w:val="clear" w:color="auto" w:fill="FFFFFF"/>
      <w:lang w:val="ru-RU" w:bidi="ar-SA"/>
    </w:rPr>
  </w:style>
  <w:style w:type="character" w:customStyle="1" w:styleId="49">
    <w:name w:val="Основной текст (4) + Курсив"/>
    <w:rsid w:val="00812459"/>
    <w:rPr>
      <w:rFonts w:ascii="Times New Roman" w:hAnsi="Times New Roman" w:cs="Times New Roman" w:hint="default"/>
      <w:i/>
      <w:iCs/>
      <w:color w:val="000000"/>
      <w:spacing w:val="0"/>
      <w:position w:val="0"/>
      <w:sz w:val="8"/>
      <w:szCs w:val="8"/>
      <w:shd w:val="clear" w:color="auto" w:fill="FFFFFF"/>
      <w:lang w:bidi="ar-SA"/>
    </w:rPr>
  </w:style>
  <w:style w:type="character" w:customStyle="1" w:styleId="3Tahoma">
    <w:name w:val="Заголовок №3 + Tahoma"/>
    <w:rsid w:val="00812459"/>
    <w:rPr>
      <w:rFonts w:ascii="Tahoma" w:hAnsi="Tahoma" w:cs="Tahoma" w:hint="default"/>
      <w:b/>
      <w:bCs/>
      <w:i/>
      <w:iCs/>
      <w:color w:val="000000"/>
      <w:spacing w:val="0"/>
      <w:position w:val="0"/>
      <w:sz w:val="20"/>
      <w:szCs w:val="20"/>
      <w:shd w:val="clear" w:color="auto" w:fill="FFFFFF"/>
      <w:lang w:bidi="ar-SA"/>
    </w:rPr>
  </w:style>
  <w:style w:type="character" w:customStyle="1" w:styleId="79">
    <w:name w:val="Основной текст (7) + 9"/>
    <w:rsid w:val="00812459"/>
    <w:rPr>
      <w:rFonts w:ascii="Times New Roman" w:hAnsi="Times New Roman" w:cs="Times New Roman" w:hint="default"/>
      <w:b/>
      <w:bCs/>
      <w:color w:val="000000"/>
      <w:spacing w:val="4"/>
      <w:position w:val="0"/>
      <w:sz w:val="19"/>
      <w:szCs w:val="19"/>
      <w:shd w:val="clear" w:color="auto" w:fill="FFFFFF"/>
      <w:lang w:val="ru-RU" w:bidi="ar-SA"/>
    </w:rPr>
  </w:style>
  <w:style w:type="character" w:customStyle="1" w:styleId="290">
    <w:name w:val="Основной текст (2) + 9"/>
    <w:rsid w:val="00812459"/>
    <w:rPr>
      <w:rFonts w:ascii="Times New Roman" w:hAnsi="Times New Roman" w:cs="Times New Roman" w:hint="default"/>
      <w:b/>
      <w:bCs/>
      <w:i/>
      <w:iCs/>
      <w:color w:val="000000"/>
      <w:spacing w:val="4"/>
      <w:position w:val="0"/>
      <w:sz w:val="19"/>
      <w:szCs w:val="19"/>
      <w:shd w:val="clear" w:color="auto" w:fill="FFFFFF"/>
      <w:lang w:val="ru-RU" w:bidi="ar-SA"/>
    </w:rPr>
  </w:style>
  <w:style w:type="character" w:customStyle="1" w:styleId="910">
    <w:name w:val="Основной текст + 91"/>
    <w:rsid w:val="00812459"/>
    <w:rPr>
      <w:rFonts w:ascii="Times New Roman" w:hAnsi="Times New Roman" w:cs="Times New Roman" w:hint="default"/>
      <w:color w:val="000000"/>
      <w:spacing w:val="4"/>
      <w:position w:val="0"/>
      <w:sz w:val="19"/>
      <w:szCs w:val="19"/>
      <w:shd w:val="clear" w:color="auto" w:fill="FFFFFF"/>
      <w:lang w:val="ru-RU" w:bidi="ar-SA"/>
    </w:rPr>
  </w:style>
  <w:style w:type="character" w:customStyle="1" w:styleId="2Tahoma">
    <w:name w:val="Заголовок №2 + Tahoma"/>
    <w:rsid w:val="00812459"/>
    <w:rPr>
      <w:rFonts w:ascii="Tahoma" w:hAnsi="Tahoma" w:cs="Tahoma" w:hint="default"/>
      <w:b/>
      <w:bCs/>
      <w:i/>
      <w:iCs/>
      <w:color w:val="000000"/>
      <w:spacing w:val="0"/>
      <w:position w:val="0"/>
      <w:sz w:val="20"/>
      <w:szCs w:val="20"/>
      <w:shd w:val="clear" w:color="auto" w:fill="FFFFFF"/>
      <w:lang w:bidi="ar-SA"/>
    </w:rPr>
  </w:style>
  <w:style w:type="character" w:customStyle="1" w:styleId="3Exact">
    <w:name w:val="Основной текст (3) Exact"/>
    <w:rsid w:val="00812459"/>
    <w:rPr>
      <w:rFonts w:ascii="Bookman Old Style" w:hAnsi="Bookman Old Style" w:cs="Bookman Old Style" w:hint="default"/>
      <w:b/>
      <w:bCs/>
      <w:strike w:val="0"/>
      <w:spacing w:val="-10"/>
      <w:sz w:val="20"/>
      <w:szCs w:val="20"/>
      <w:u w:val="none"/>
    </w:rPr>
  </w:style>
  <w:style w:type="character" w:customStyle="1" w:styleId="apple-converted-space">
    <w:name w:val="apple-converted-space"/>
    <w:rsid w:val="00812459"/>
    <w:rPr>
      <w:rFonts w:ascii="Times New Roman" w:hAnsi="Times New Roman" w:cs="Times New Roman" w:hint="default"/>
    </w:rPr>
  </w:style>
  <w:style w:type="character" w:customStyle="1" w:styleId="myBoldChars">
    <w:name w:val="myBoldChars"/>
    <w:qFormat/>
    <w:rsid w:val="00812459"/>
    <w:rPr>
      <w:color w:val="FF0000"/>
    </w:rPr>
  </w:style>
  <w:style w:type="character" w:customStyle="1" w:styleId="ListParagraphChar1">
    <w:name w:val="List Paragraph Char1"/>
    <w:rsid w:val="00812459"/>
    <w:rPr>
      <w:sz w:val="22"/>
      <w:lang w:eastAsia="en-US"/>
    </w:rPr>
  </w:style>
  <w:style w:type="character" w:customStyle="1" w:styleId="Zag11">
    <w:name w:val="Zag_11"/>
    <w:qFormat/>
    <w:rsid w:val="00812459"/>
  </w:style>
  <w:style w:type="character" w:customStyle="1" w:styleId="1f8">
    <w:name w:val="Заголовок Знак1"/>
    <w:uiPriority w:val="10"/>
    <w:qFormat/>
    <w:rsid w:val="00812459"/>
    <w:rPr>
      <w:rFonts w:ascii="Calibri Light" w:eastAsia="Times New Roman" w:hAnsi="Calibri Light" w:cs="Times New Roman" w:hint="default"/>
      <w:spacing w:val="-10"/>
      <w:sz w:val="56"/>
      <w:szCs w:val="56"/>
    </w:rPr>
  </w:style>
  <w:style w:type="character" w:styleId="affff7">
    <w:name w:val="Strong"/>
    <w:uiPriority w:val="22"/>
    <w:qFormat/>
    <w:rsid w:val="00812459"/>
    <w:rPr>
      <w:b/>
      <w:bCs/>
    </w:rPr>
  </w:style>
  <w:style w:type="character" w:customStyle="1" w:styleId="fontstyle21">
    <w:name w:val="fontstyle21"/>
    <w:rsid w:val="00812459"/>
    <w:rPr>
      <w:rFonts w:ascii="HiddenHorzOCR-Identity-H" w:hAnsi="HiddenHorzOCR-Identity-H" w:hint="default"/>
      <w:b w:val="0"/>
      <w:bCs w:val="0"/>
      <w:i w:val="0"/>
      <w:iCs w:val="0"/>
      <w:color w:val="000000"/>
      <w:sz w:val="22"/>
      <w:szCs w:val="22"/>
    </w:rPr>
  </w:style>
  <w:style w:type="character" w:customStyle="1" w:styleId="afffe">
    <w:name w:val="Без интервала Знак"/>
    <w:link w:val="afffd"/>
    <w:uiPriority w:val="1"/>
    <w:rsid w:val="00812459"/>
    <w:rPr>
      <w:rFonts w:ascii="Times New Roman" w:eastAsia="Times New Roman" w:hAnsi="Times New Roman"/>
      <w:sz w:val="24"/>
      <w:szCs w:val="24"/>
      <w:lang w:bidi="ar-SA"/>
    </w:rPr>
  </w:style>
  <w:style w:type="paragraph" w:customStyle="1" w:styleId="affff8">
    <w:name w:val="Текст в заданном формате"/>
    <w:basedOn w:val="a0"/>
    <w:uiPriority w:val="99"/>
    <w:qFormat/>
    <w:rsid w:val="00812459"/>
    <w:pPr>
      <w:spacing w:after="0" w:line="360" w:lineRule="auto"/>
      <w:ind w:firstLine="709"/>
      <w:jc w:val="both"/>
    </w:pPr>
    <w:rPr>
      <w:rFonts w:ascii="Times New Roman" w:eastAsia="NSimSun" w:hAnsi="Times New Roman" w:cs="Liberation Mono"/>
      <w:sz w:val="24"/>
      <w:szCs w:val="20"/>
      <w:lang w:val="ru-RU" w:eastAsia="zh-CN" w:bidi="hi-IN"/>
    </w:rPr>
  </w:style>
  <w:style w:type="character" w:customStyle="1" w:styleId="80">
    <w:name w:val="Заголовок 8 Знак"/>
    <w:link w:val="8"/>
    <w:uiPriority w:val="9"/>
    <w:rsid w:val="00812459"/>
    <w:rPr>
      <w:rFonts w:ascii="Times New Roman" w:eastAsia="Times New Roman" w:hAnsi="Times New Roman"/>
      <w:i/>
      <w:iCs/>
      <w:sz w:val="24"/>
      <w:szCs w:val="24"/>
    </w:rPr>
  </w:style>
  <w:style w:type="character" w:customStyle="1" w:styleId="90">
    <w:name w:val="Заголовок 9 Знак"/>
    <w:link w:val="9"/>
    <w:uiPriority w:val="9"/>
    <w:rsid w:val="00812459"/>
    <w:rPr>
      <w:rFonts w:ascii="Arial" w:eastAsia="Times New Roman" w:hAnsi="Arial"/>
      <w:sz w:val="22"/>
      <w:szCs w:val="22"/>
    </w:rPr>
  </w:style>
  <w:style w:type="table" w:customStyle="1" w:styleId="1f9">
    <w:name w:val="Сетка таблицы1"/>
    <w:basedOn w:val="a2"/>
    <w:next w:val="aff1"/>
    <w:uiPriority w:val="5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fa">
    <w:name w:val="Нет списка1"/>
    <w:next w:val="a3"/>
    <w:uiPriority w:val="99"/>
    <w:semiHidden/>
    <w:unhideWhenUsed/>
    <w:rsid w:val="00812459"/>
  </w:style>
  <w:style w:type="numbering" w:customStyle="1" w:styleId="115">
    <w:name w:val="Нет списка11"/>
    <w:next w:val="a3"/>
    <w:uiPriority w:val="99"/>
    <w:semiHidden/>
    <w:unhideWhenUsed/>
    <w:rsid w:val="00812459"/>
  </w:style>
  <w:style w:type="character" w:customStyle="1" w:styleId="file">
    <w:name w:val="file"/>
    <w:rsid w:val="00812459"/>
  </w:style>
  <w:style w:type="paragraph" w:customStyle="1" w:styleId="c37">
    <w:name w:val="c37"/>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0">
    <w:name w:val="c0"/>
    <w:uiPriority w:val="99"/>
    <w:rsid w:val="00812459"/>
  </w:style>
  <w:style w:type="paragraph" w:customStyle="1" w:styleId="c61">
    <w:name w:val="c61"/>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2">
    <w:name w:val="c32"/>
    <w:rsid w:val="00812459"/>
  </w:style>
  <w:style w:type="paragraph" w:customStyle="1" w:styleId="c2">
    <w:name w:val="c2"/>
    <w:basedOn w:val="a0"/>
    <w:uiPriority w:val="99"/>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4">
    <w:name w:val="c14"/>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1">
    <w:name w:val="c31"/>
    <w:rsid w:val="00812459"/>
  </w:style>
  <w:style w:type="paragraph" w:customStyle="1" w:styleId="c41">
    <w:name w:val="c41"/>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74">
    <w:name w:val="c74"/>
    <w:rsid w:val="00812459"/>
  </w:style>
  <w:style w:type="paragraph" w:customStyle="1" w:styleId="c47">
    <w:name w:val="c47"/>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6">
    <w:name w:val="c66"/>
    <w:rsid w:val="00812459"/>
  </w:style>
  <w:style w:type="paragraph" w:customStyle="1" w:styleId="c3">
    <w:name w:val="c3"/>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8">
    <w:name w:val="c38"/>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
    <w:name w:val="c6"/>
    <w:rsid w:val="00812459"/>
  </w:style>
  <w:style w:type="character" w:customStyle="1" w:styleId="c7">
    <w:name w:val="c7"/>
    <w:uiPriority w:val="99"/>
    <w:rsid w:val="00812459"/>
  </w:style>
  <w:style w:type="paragraph" w:customStyle="1" w:styleId="c42">
    <w:name w:val="c42"/>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9">
    <w:name w:val="c19"/>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5">
    <w:name w:val="c35"/>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7">
    <w:name w:val="c27"/>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0">
    <w:name w:val="c30"/>
    <w:rsid w:val="00812459"/>
  </w:style>
  <w:style w:type="paragraph" w:customStyle="1" w:styleId="c17">
    <w:name w:val="c17"/>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79">
    <w:name w:val="c79"/>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50">
    <w:name w:val="c50"/>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45">
    <w:name w:val="c45"/>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1">
    <w:name w:val="c21"/>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52">
    <w:name w:val="c52"/>
    <w:rsid w:val="00812459"/>
  </w:style>
  <w:style w:type="character" w:customStyle="1" w:styleId="c81">
    <w:name w:val="c81"/>
    <w:rsid w:val="00812459"/>
  </w:style>
  <w:style w:type="paragraph" w:customStyle="1" w:styleId="c11">
    <w:name w:val="c11"/>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table" w:customStyle="1" w:styleId="2f4">
    <w:name w:val="Сетка таблицы2"/>
    <w:basedOn w:val="a2"/>
    <w:next w:val="aff1"/>
    <w:uiPriority w:val="3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f5">
    <w:name w:val="Нет списка2"/>
    <w:next w:val="a3"/>
    <w:uiPriority w:val="99"/>
    <w:semiHidden/>
    <w:unhideWhenUsed/>
    <w:rsid w:val="00812459"/>
  </w:style>
  <w:style w:type="character" w:customStyle="1" w:styleId="Absatz-Standardschriftart">
    <w:name w:val="Absatz-Standardschriftart"/>
    <w:rsid w:val="00812459"/>
  </w:style>
  <w:style w:type="character" w:customStyle="1" w:styleId="2f6">
    <w:name w:val="Основной шрифт абзаца2"/>
    <w:rsid w:val="00812459"/>
  </w:style>
  <w:style w:type="character" w:customStyle="1" w:styleId="st1">
    <w:name w:val="st1"/>
    <w:rsid w:val="00812459"/>
  </w:style>
  <w:style w:type="character" w:customStyle="1" w:styleId="Alaviitemerkit">
    <w:name w:val="Alaviitemerkit"/>
    <w:rsid w:val="00812459"/>
    <w:rPr>
      <w:vertAlign w:val="superscript"/>
    </w:rPr>
  </w:style>
  <w:style w:type="character" w:customStyle="1" w:styleId="WW-Absatz-Standardschriftart">
    <w:name w:val="WW-Absatz-Standardschriftart"/>
    <w:rsid w:val="00812459"/>
  </w:style>
  <w:style w:type="character" w:customStyle="1" w:styleId="WW-Absatz-Standardschriftart1">
    <w:name w:val="WW-Absatz-Standardschriftart1"/>
    <w:rsid w:val="00812459"/>
  </w:style>
  <w:style w:type="character" w:customStyle="1" w:styleId="WW-Absatz-Standardschriftart11">
    <w:name w:val="WW-Absatz-Standardschriftart11"/>
    <w:rsid w:val="00812459"/>
  </w:style>
  <w:style w:type="character" w:customStyle="1" w:styleId="1fb">
    <w:name w:val="Основной шрифт абзаца1"/>
    <w:rsid w:val="00812459"/>
  </w:style>
  <w:style w:type="character" w:customStyle="1" w:styleId="2f7">
    <w:name w:val="Основной текст 2 Знак"/>
    <w:uiPriority w:val="99"/>
    <w:rsid w:val="00812459"/>
  </w:style>
  <w:style w:type="character" w:styleId="affff9">
    <w:name w:val="page number"/>
    <w:uiPriority w:val="99"/>
    <w:rsid w:val="00812459"/>
  </w:style>
  <w:style w:type="character" w:customStyle="1" w:styleId="1fc">
    <w:name w:val="Знак примечания1"/>
    <w:rsid w:val="00812459"/>
    <w:rPr>
      <w:sz w:val="16"/>
      <w:szCs w:val="16"/>
    </w:rPr>
  </w:style>
  <w:style w:type="character" w:customStyle="1" w:styleId="Loppuviitemerkit">
    <w:name w:val="Loppuviitemerkit"/>
    <w:rsid w:val="00812459"/>
    <w:rPr>
      <w:vertAlign w:val="superscript"/>
    </w:rPr>
  </w:style>
  <w:style w:type="character" w:customStyle="1" w:styleId="WW-Loppuviitemerkit">
    <w:name w:val="WW-Loppuviitemerkit"/>
    <w:rsid w:val="00812459"/>
  </w:style>
  <w:style w:type="paragraph" w:customStyle="1" w:styleId="Otsikko">
    <w:name w:val="Otsikko"/>
    <w:basedOn w:val="a0"/>
    <w:next w:val="aff7"/>
    <w:rsid w:val="00812459"/>
    <w:pPr>
      <w:keepNext/>
      <w:widowControl/>
      <w:spacing w:before="240" w:after="120" w:line="240" w:lineRule="auto"/>
    </w:pPr>
    <w:rPr>
      <w:rFonts w:ascii="Arial" w:eastAsia="Lucida Sans Unicode" w:hAnsi="Arial" w:cs="Tahoma"/>
      <w:sz w:val="28"/>
      <w:szCs w:val="28"/>
      <w:lang w:val="ru-RU" w:eastAsia="ar-SA"/>
    </w:rPr>
  </w:style>
  <w:style w:type="paragraph" w:styleId="affffa">
    <w:name w:val="List"/>
    <w:basedOn w:val="aff7"/>
    <w:uiPriority w:val="99"/>
    <w:rsid w:val="00812459"/>
    <w:pPr>
      <w:widowControl/>
      <w:spacing w:after="120"/>
      <w:ind w:left="0" w:right="0" w:firstLine="0"/>
      <w:jc w:val="left"/>
    </w:pPr>
    <w:rPr>
      <w:rFonts w:ascii="Times New Roman" w:eastAsia="Times New Roman" w:hAnsi="Times New Roman"/>
      <w:sz w:val="24"/>
      <w:szCs w:val="24"/>
      <w:lang w:eastAsia="ar-SA"/>
    </w:rPr>
  </w:style>
  <w:style w:type="paragraph" w:customStyle="1" w:styleId="Kuvaotsikko">
    <w:name w:val="Kuvaotsikko"/>
    <w:basedOn w:val="a0"/>
    <w:rsid w:val="00812459"/>
    <w:pPr>
      <w:widowControl/>
      <w:suppressLineNumbers/>
      <w:spacing w:before="120" w:after="120" w:line="240" w:lineRule="auto"/>
    </w:pPr>
    <w:rPr>
      <w:rFonts w:ascii="Times New Roman" w:eastAsia="Times New Roman" w:hAnsi="Times New Roman" w:cs="Tahoma"/>
      <w:i/>
      <w:iCs/>
      <w:sz w:val="24"/>
      <w:szCs w:val="24"/>
      <w:lang w:val="ru-RU" w:eastAsia="ar-SA"/>
    </w:rPr>
  </w:style>
  <w:style w:type="paragraph" w:customStyle="1" w:styleId="Hakemisto">
    <w:name w:val="Hakemisto"/>
    <w:basedOn w:val="a0"/>
    <w:rsid w:val="00812459"/>
    <w:pPr>
      <w:widowControl/>
      <w:suppressLineNumbers/>
      <w:spacing w:after="0" w:line="240" w:lineRule="auto"/>
    </w:pPr>
    <w:rPr>
      <w:rFonts w:ascii="Times New Roman" w:eastAsia="Times New Roman" w:hAnsi="Times New Roman" w:cs="Tahoma"/>
      <w:sz w:val="24"/>
      <w:szCs w:val="24"/>
      <w:lang w:val="ru-RU" w:eastAsia="ar-SA"/>
    </w:rPr>
  </w:style>
  <w:style w:type="paragraph" w:customStyle="1" w:styleId="1fd">
    <w:name w:val="Указатель1"/>
    <w:basedOn w:val="a0"/>
    <w:rsid w:val="00812459"/>
    <w:pPr>
      <w:widowControl/>
      <w:suppressLineNumbers/>
      <w:spacing w:after="0" w:line="240" w:lineRule="auto"/>
    </w:pPr>
    <w:rPr>
      <w:rFonts w:ascii="Times New Roman" w:eastAsia="Times New Roman" w:hAnsi="Times New Roman"/>
      <w:sz w:val="24"/>
      <w:szCs w:val="24"/>
      <w:lang w:val="ru-RU" w:eastAsia="ar-SA"/>
    </w:rPr>
  </w:style>
  <w:style w:type="paragraph" w:customStyle="1" w:styleId="211">
    <w:name w:val="Основной текст 21"/>
    <w:basedOn w:val="a0"/>
    <w:rsid w:val="00812459"/>
    <w:pPr>
      <w:widowControl/>
      <w:spacing w:after="120" w:line="480" w:lineRule="auto"/>
    </w:pPr>
    <w:rPr>
      <w:rFonts w:ascii="Times New Roman" w:eastAsia="Times New Roman" w:hAnsi="Times New Roman"/>
      <w:sz w:val="20"/>
      <w:szCs w:val="20"/>
      <w:lang w:val="ru-RU" w:eastAsia="ar-SA"/>
    </w:rPr>
  </w:style>
  <w:style w:type="paragraph" w:customStyle="1" w:styleId="affffb">
    <w:name w:val="Содержимое таблицы"/>
    <w:basedOn w:val="a0"/>
    <w:rsid w:val="00812459"/>
    <w:pPr>
      <w:widowControl/>
      <w:suppressLineNumbers/>
      <w:spacing w:after="0" w:line="240" w:lineRule="auto"/>
    </w:pPr>
    <w:rPr>
      <w:rFonts w:ascii="Times New Roman" w:eastAsia="Times New Roman" w:hAnsi="Times New Roman"/>
      <w:sz w:val="24"/>
      <w:szCs w:val="24"/>
      <w:lang w:val="ru-RU" w:eastAsia="ar-SA"/>
    </w:rPr>
  </w:style>
  <w:style w:type="paragraph" w:customStyle="1" w:styleId="affffc">
    <w:name w:val="Заголовок таблицы"/>
    <w:basedOn w:val="affffb"/>
    <w:rsid w:val="00812459"/>
    <w:pPr>
      <w:jc w:val="center"/>
    </w:pPr>
    <w:rPr>
      <w:b/>
      <w:bCs/>
    </w:rPr>
  </w:style>
  <w:style w:type="paragraph" w:customStyle="1" w:styleId="1fe">
    <w:name w:val="Текст примечания1"/>
    <w:basedOn w:val="a0"/>
    <w:rsid w:val="00812459"/>
    <w:pPr>
      <w:widowControl/>
      <w:spacing w:after="0" w:line="240" w:lineRule="auto"/>
    </w:pPr>
    <w:rPr>
      <w:rFonts w:ascii="Times New Roman" w:eastAsia="Times New Roman" w:hAnsi="Times New Roman"/>
      <w:sz w:val="20"/>
      <w:szCs w:val="20"/>
      <w:lang w:val="ru-RU" w:eastAsia="ar-SA"/>
    </w:rPr>
  </w:style>
  <w:style w:type="paragraph" w:customStyle="1" w:styleId="Taulukonsislt">
    <w:name w:val="Taulukon sisältö"/>
    <w:basedOn w:val="a0"/>
    <w:rsid w:val="00812459"/>
    <w:pPr>
      <w:widowControl/>
      <w:suppressLineNumbers/>
      <w:spacing w:after="0" w:line="240" w:lineRule="auto"/>
    </w:pPr>
    <w:rPr>
      <w:rFonts w:ascii="Times New Roman" w:eastAsia="Times New Roman" w:hAnsi="Times New Roman"/>
      <w:sz w:val="24"/>
      <w:szCs w:val="24"/>
      <w:lang w:val="ru-RU" w:eastAsia="ar-SA"/>
    </w:rPr>
  </w:style>
  <w:style w:type="paragraph" w:customStyle="1" w:styleId="Taulukonotsikko">
    <w:name w:val="Taulukon otsikko"/>
    <w:basedOn w:val="Taulukonsislt"/>
    <w:rsid w:val="00812459"/>
    <w:pPr>
      <w:jc w:val="center"/>
    </w:pPr>
    <w:rPr>
      <w:b/>
      <w:bCs/>
    </w:rPr>
  </w:style>
  <w:style w:type="paragraph" w:customStyle="1" w:styleId="Kehyksensislt">
    <w:name w:val="Kehyksen sisältö"/>
    <w:basedOn w:val="aff7"/>
    <w:rsid w:val="00812459"/>
    <w:pPr>
      <w:widowControl/>
      <w:spacing w:after="120"/>
      <w:ind w:left="0" w:right="0" w:firstLine="0"/>
      <w:jc w:val="left"/>
    </w:pPr>
    <w:rPr>
      <w:rFonts w:ascii="Times New Roman" w:eastAsia="Times New Roman" w:hAnsi="Times New Roman"/>
      <w:sz w:val="24"/>
      <w:szCs w:val="24"/>
      <w:lang w:eastAsia="ar-SA"/>
    </w:rPr>
  </w:style>
  <w:style w:type="character" w:customStyle="1" w:styleId="dash041e0431044b0447043d044b0439char1">
    <w:name w:val="dash041e_0431_044b_0447_043d_044b_0439__char1"/>
    <w:rsid w:val="00812459"/>
    <w:rPr>
      <w:rFonts w:ascii="Times New Roman" w:hAnsi="Times New Roman" w:cs="Times New Roman" w:hint="default"/>
      <w:strike w:val="0"/>
      <w:sz w:val="24"/>
      <w:szCs w:val="24"/>
      <w:u w:val="none"/>
    </w:rPr>
  </w:style>
  <w:style w:type="paragraph" w:customStyle="1" w:styleId="dash041e0431044b0447043d044b0439">
    <w:name w:val="dash041e_0431_044b_0447_043d_044b_0439"/>
    <w:basedOn w:val="a0"/>
    <w:rsid w:val="00812459"/>
    <w:pPr>
      <w:widowControl/>
      <w:spacing w:after="0" w:line="240" w:lineRule="auto"/>
    </w:pPr>
    <w:rPr>
      <w:rFonts w:ascii="Times New Roman" w:eastAsia="Times New Roman" w:hAnsi="Times New Roman"/>
      <w:sz w:val="24"/>
      <w:szCs w:val="24"/>
      <w:lang w:val="ru-RU" w:eastAsia="ru-RU"/>
    </w:rPr>
  </w:style>
  <w:style w:type="paragraph" w:styleId="2f8">
    <w:name w:val="Body Text 2"/>
    <w:basedOn w:val="a0"/>
    <w:link w:val="212"/>
    <w:uiPriority w:val="99"/>
    <w:rsid w:val="00812459"/>
    <w:pPr>
      <w:widowControl/>
      <w:spacing w:after="120" w:line="480" w:lineRule="auto"/>
    </w:pPr>
    <w:rPr>
      <w:rFonts w:ascii="Times New Roman" w:eastAsia="Times New Roman" w:hAnsi="Times New Roman"/>
      <w:sz w:val="24"/>
      <w:szCs w:val="24"/>
    </w:rPr>
  </w:style>
  <w:style w:type="character" w:customStyle="1" w:styleId="212">
    <w:name w:val="Основной текст 2 Знак1"/>
    <w:link w:val="2f8"/>
    <w:uiPriority w:val="99"/>
    <w:rsid w:val="00812459"/>
    <w:rPr>
      <w:rFonts w:ascii="Times New Roman" w:eastAsia="Times New Roman" w:hAnsi="Times New Roman"/>
      <w:sz w:val="24"/>
      <w:szCs w:val="24"/>
    </w:rPr>
  </w:style>
  <w:style w:type="paragraph" w:styleId="affffd">
    <w:name w:val="Body Text Indent"/>
    <w:basedOn w:val="a0"/>
    <w:link w:val="affffe"/>
    <w:uiPriority w:val="99"/>
    <w:rsid w:val="00812459"/>
    <w:pPr>
      <w:widowControl/>
      <w:spacing w:after="120" w:line="240" w:lineRule="auto"/>
      <w:ind w:left="283"/>
    </w:pPr>
    <w:rPr>
      <w:rFonts w:ascii="Times New Roman" w:eastAsia="Times New Roman" w:hAnsi="Times New Roman"/>
      <w:sz w:val="24"/>
      <w:szCs w:val="24"/>
    </w:rPr>
  </w:style>
  <w:style w:type="character" w:customStyle="1" w:styleId="affffe">
    <w:name w:val="Основной текст с отступом Знак"/>
    <w:link w:val="affffd"/>
    <w:uiPriority w:val="99"/>
    <w:rsid w:val="00812459"/>
    <w:rPr>
      <w:rFonts w:ascii="Times New Roman" w:eastAsia="Times New Roman" w:hAnsi="Times New Roman"/>
      <w:sz w:val="24"/>
      <w:szCs w:val="24"/>
    </w:rPr>
  </w:style>
  <w:style w:type="character" w:customStyle="1" w:styleId="blk">
    <w:name w:val="blk"/>
    <w:rsid w:val="00812459"/>
  </w:style>
  <w:style w:type="character" w:customStyle="1" w:styleId="nobr">
    <w:name w:val="nobr"/>
    <w:rsid w:val="00812459"/>
  </w:style>
  <w:style w:type="paragraph" w:styleId="2f9">
    <w:name w:val="Body Text Indent 2"/>
    <w:basedOn w:val="a0"/>
    <w:link w:val="2fa"/>
    <w:uiPriority w:val="99"/>
    <w:qFormat/>
    <w:rsid w:val="00812459"/>
    <w:pPr>
      <w:widowControl/>
      <w:spacing w:after="120" w:line="480" w:lineRule="auto"/>
      <w:ind w:left="283"/>
    </w:pPr>
    <w:rPr>
      <w:rFonts w:ascii="Times New Roman" w:eastAsia="Times New Roman" w:hAnsi="Times New Roman"/>
      <w:sz w:val="24"/>
      <w:szCs w:val="24"/>
    </w:rPr>
  </w:style>
  <w:style w:type="character" w:customStyle="1" w:styleId="2fa">
    <w:name w:val="Основной текст с отступом 2 Знак"/>
    <w:link w:val="2f9"/>
    <w:uiPriority w:val="99"/>
    <w:qFormat/>
    <w:rsid w:val="00812459"/>
    <w:rPr>
      <w:rFonts w:ascii="Times New Roman" w:eastAsia="Times New Roman" w:hAnsi="Times New Roman"/>
      <w:sz w:val="24"/>
      <w:szCs w:val="24"/>
    </w:rPr>
  </w:style>
  <w:style w:type="paragraph" w:styleId="afffff">
    <w:name w:val="Plain Text"/>
    <w:basedOn w:val="a0"/>
    <w:link w:val="afffff0"/>
    <w:uiPriority w:val="99"/>
    <w:rsid w:val="00812459"/>
    <w:pPr>
      <w:widowControl/>
      <w:spacing w:after="0" w:line="240" w:lineRule="auto"/>
    </w:pPr>
    <w:rPr>
      <w:rFonts w:ascii="Courier New" w:eastAsia="Times New Roman" w:hAnsi="Courier New"/>
      <w:sz w:val="20"/>
      <w:szCs w:val="20"/>
    </w:rPr>
  </w:style>
  <w:style w:type="character" w:customStyle="1" w:styleId="afffff0">
    <w:name w:val="Текст Знак"/>
    <w:link w:val="afffff"/>
    <w:uiPriority w:val="99"/>
    <w:rsid w:val="00812459"/>
    <w:rPr>
      <w:rFonts w:ascii="Courier New" w:eastAsia="Times New Roman" w:hAnsi="Courier New"/>
    </w:rPr>
  </w:style>
  <w:style w:type="paragraph" w:styleId="3f1">
    <w:name w:val="Body Text 3"/>
    <w:basedOn w:val="a0"/>
    <w:link w:val="3f2"/>
    <w:uiPriority w:val="99"/>
    <w:rsid w:val="00812459"/>
    <w:pPr>
      <w:widowControl/>
      <w:spacing w:after="120" w:line="240" w:lineRule="auto"/>
    </w:pPr>
    <w:rPr>
      <w:rFonts w:ascii="Times New Roman" w:eastAsia="Times New Roman" w:hAnsi="Times New Roman"/>
      <w:sz w:val="16"/>
      <w:szCs w:val="16"/>
    </w:rPr>
  </w:style>
  <w:style w:type="character" w:customStyle="1" w:styleId="3f2">
    <w:name w:val="Основной текст 3 Знак"/>
    <w:link w:val="3f1"/>
    <w:uiPriority w:val="99"/>
    <w:rsid w:val="00812459"/>
    <w:rPr>
      <w:rFonts w:ascii="Times New Roman" w:eastAsia="Times New Roman" w:hAnsi="Times New Roman"/>
      <w:sz w:val="16"/>
      <w:szCs w:val="16"/>
    </w:rPr>
  </w:style>
  <w:style w:type="character" w:customStyle="1" w:styleId="dash041e005f0431005f044b005f0447005f043d005f044b005f0439005f005fchar1char1">
    <w:name w:val="dash041e_005f0431_005f044b_005f0447_005f043d_005f044b_005f0439_005f_005fchar1__char1"/>
    <w:rsid w:val="00812459"/>
    <w:rPr>
      <w:rFonts w:ascii="Times New Roman" w:hAnsi="Times New Roman" w:cs="Times New Roman" w:hint="default"/>
      <w:strike w:val="0"/>
      <w:sz w:val="24"/>
      <w:szCs w:val="24"/>
      <w:u w:val="none"/>
    </w:rPr>
  </w:style>
  <w:style w:type="paragraph" w:customStyle="1" w:styleId="220">
    <w:name w:val="Основной текст 22"/>
    <w:basedOn w:val="a0"/>
    <w:rsid w:val="00812459"/>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styleId="afffff1">
    <w:name w:val="Block Text"/>
    <w:basedOn w:val="a0"/>
    <w:uiPriority w:val="99"/>
    <w:rsid w:val="00812459"/>
    <w:pPr>
      <w:widowControl/>
      <w:spacing w:after="0" w:line="240" w:lineRule="auto"/>
      <w:ind w:left="2992" w:right="2981"/>
      <w:jc w:val="both"/>
    </w:pPr>
    <w:rPr>
      <w:rFonts w:ascii="Arial" w:eastAsia="Times New Roman" w:hAnsi="Arial"/>
      <w:sz w:val="18"/>
      <w:szCs w:val="24"/>
      <w:lang w:val="ru-RU" w:eastAsia="ru-RU"/>
    </w:rPr>
  </w:style>
  <w:style w:type="paragraph" w:customStyle="1" w:styleId="310">
    <w:name w:val="Основной текст с отступом 31"/>
    <w:basedOn w:val="12"/>
    <w:rsid w:val="00812459"/>
    <w:pPr>
      <w:widowControl/>
      <w:spacing w:after="0" w:line="240" w:lineRule="auto"/>
      <w:ind w:firstLine="709"/>
      <w:jc w:val="both"/>
    </w:pPr>
    <w:rPr>
      <w:rFonts w:ascii="Times New Roman" w:eastAsia="Times New Roman" w:hAnsi="Times New Roman" w:cs="Times New Roman"/>
      <w:sz w:val="28"/>
      <w:szCs w:val="20"/>
    </w:rPr>
  </w:style>
  <w:style w:type="paragraph" w:customStyle="1" w:styleId="1ff">
    <w:name w:val="Текст сноски1"/>
    <w:basedOn w:val="12"/>
    <w:rsid w:val="00812459"/>
    <w:pPr>
      <w:widowControl/>
      <w:spacing w:after="0" w:line="240" w:lineRule="auto"/>
    </w:pPr>
    <w:rPr>
      <w:rFonts w:ascii="Times New Roman" w:eastAsia="Times New Roman" w:hAnsi="Times New Roman" w:cs="Times New Roman"/>
      <w:sz w:val="20"/>
      <w:szCs w:val="20"/>
    </w:rPr>
  </w:style>
  <w:style w:type="character" w:customStyle="1" w:styleId="1ff0">
    <w:name w:val="Знак сноски1"/>
    <w:rsid w:val="00812459"/>
    <w:rPr>
      <w:vertAlign w:val="superscript"/>
    </w:rPr>
  </w:style>
  <w:style w:type="paragraph" w:customStyle="1" w:styleId="230">
    <w:name w:val="Основной текст 23"/>
    <w:basedOn w:val="a0"/>
    <w:rsid w:val="00812459"/>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2fb">
    <w:name w:val="Обычный2"/>
    <w:rsid w:val="00812459"/>
    <w:rPr>
      <w:rFonts w:ascii="Times New Roman" w:eastAsia="Times New Roman" w:hAnsi="Times New Roman"/>
      <w:sz w:val="24"/>
    </w:rPr>
  </w:style>
  <w:style w:type="paragraph" w:customStyle="1" w:styleId="322">
    <w:name w:val="Основной текст с отступом 32"/>
    <w:basedOn w:val="2fb"/>
    <w:rsid w:val="00812459"/>
    <w:pPr>
      <w:ind w:firstLine="709"/>
      <w:jc w:val="both"/>
    </w:pPr>
    <w:rPr>
      <w:sz w:val="28"/>
    </w:rPr>
  </w:style>
  <w:style w:type="paragraph" w:customStyle="1" w:styleId="2fc">
    <w:name w:val="Текст сноски2"/>
    <w:basedOn w:val="2fb"/>
    <w:rsid w:val="00812459"/>
    <w:rPr>
      <w:sz w:val="20"/>
    </w:rPr>
  </w:style>
  <w:style w:type="character" w:customStyle="1" w:styleId="2fd">
    <w:name w:val="Знак сноски2"/>
    <w:rsid w:val="00812459"/>
    <w:rPr>
      <w:vertAlign w:val="superscript"/>
    </w:rPr>
  </w:style>
  <w:style w:type="paragraph" w:customStyle="1" w:styleId="2fe">
    <w:name w:val="Абзац списка2"/>
    <w:basedOn w:val="a0"/>
    <w:qFormat/>
    <w:rsid w:val="00812459"/>
    <w:pPr>
      <w:widowControl/>
      <w:spacing w:after="0" w:line="240" w:lineRule="auto"/>
      <w:ind w:left="720"/>
    </w:pPr>
    <w:rPr>
      <w:rFonts w:eastAsia="Times New Roman"/>
      <w:sz w:val="24"/>
      <w:szCs w:val="24"/>
      <w:lang w:val="ru-RU" w:eastAsia="ru-RU"/>
    </w:rPr>
  </w:style>
  <w:style w:type="paragraph" w:customStyle="1" w:styleId="1CharChar1">
    <w:name w:val="Знак Знак1 Char Char1"/>
    <w:basedOn w:val="a0"/>
    <w:semiHidden/>
    <w:rsid w:val="00812459"/>
    <w:pPr>
      <w:widowControl/>
      <w:spacing w:after="160" w:line="240" w:lineRule="exact"/>
    </w:pPr>
    <w:rPr>
      <w:rFonts w:ascii="Verdana" w:eastAsia="Times New Roman" w:hAnsi="Verdana" w:cs="Verdana"/>
      <w:sz w:val="20"/>
      <w:szCs w:val="20"/>
      <w:lang w:eastAsia="ru-RU"/>
    </w:rPr>
  </w:style>
  <w:style w:type="paragraph" w:customStyle="1" w:styleId="240">
    <w:name w:val="Основной текст 24"/>
    <w:basedOn w:val="a0"/>
    <w:rsid w:val="00812459"/>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3f3">
    <w:name w:val="Обычный3"/>
    <w:rsid w:val="00812459"/>
    <w:rPr>
      <w:rFonts w:ascii="Times New Roman" w:eastAsia="Times New Roman" w:hAnsi="Times New Roman"/>
      <w:sz w:val="24"/>
    </w:rPr>
  </w:style>
  <w:style w:type="paragraph" w:customStyle="1" w:styleId="330">
    <w:name w:val="Основной текст с отступом 33"/>
    <w:basedOn w:val="3f3"/>
    <w:rsid w:val="00812459"/>
    <w:pPr>
      <w:ind w:firstLine="709"/>
      <w:jc w:val="both"/>
    </w:pPr>
    <w:rPr>
      <w:sz w:val="28"/>
    </w:rPr>
  </w:style>
  <w:style w:type="paragraph" w:customStyle="1" w:styleId="3f4">
    <w:name w:val="Текст сноски3"/>
    <w:basedOn w:val="3f3"/>
    <w:rsid w:val="00812459"/>
    <w:rPr>
      <w:sz w:val="20"/>
    </w:rPr>
  </w:style>
  <w:style w:type="character" w:customStyle="1" w:styleId="3f5">
    <w:name w:val="Знак сноски3"/>
    <w:rsid w:val="00812459"/>
    <w:rPr>
      <w:vertAlign w:val="superscript"/>
    </w:rPr>
  </w:style>
  <w:style w:type="paragraph" w:customStyle="1" w:styleId="250">
    <w:name w:val="Основной текст 25"/>
    <w:basedOn w:val="a0"/>
    <w:rsid w:val="00812459"/>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4a">
    <w:name w:val="Обычный4"/>
    <w:rsid w:val="00812459"/>
    <w:rPr>
      <w:rFonts w:ascii="Times New Roman" w:eastAsia="Times New Roman" w:hAnsi="Times New Roman"/>
      <w:sz w:val="24"/>
    </w:rPr>
  </w:style>
  <w:style w:type="paragraph" w:customStyle="1" w:styleId="340">
    <w:name w:val="Основной текст с отступом 34"/>
    <w:basedOn w:val="4a"/>
    <w:rsid w:val="00812459"/>
    <w:pPr>
      <w:ind w:firstLine="709"/>
      <w:jc w:val="both"/>
    </w:pPr>
    <w:rPr>
      <w:sz w:val="28"/>
    </w:rPr>
  </w:style>
  <w:style w:type="paragraph" w:customStyle="1" w:styleId="4b">
    <w:name w:val="Текст сноски4"/>
    <w:basedOn w:val="4a"/>
    <w:rsid w:val="00812459"/>
    <w:rPr>
      <w:sz w:val="20"/>
    </w:rPr>
  </w:style>
  <w:style w:type="character" w:customStyle="1" w:styleId="4c">
    <w:name w:val="Знак сноски4"/>
    <w:rsid w:val="00812459"/>
    <w:rPr>
      <w:vertAlign w:val="superscript"/>
    </w:rPr>
  </w:style>
  <w:style w:type="paragraph" w:customStyle="1" w:styleId="4d">
    <w:name w:val="Абзац списка4"/>
    <w:basedOn w:val="a0"/>
    <w:rsid w:val="00812459"/>
    <w:pPr>
      <w:widowControl/>
      <w:spacing w:after="0" w:line="240" w:lineRule="auto"/>
      <w:ind w:left="720"/>
    </w:pPr>
    <w:rPr>
      <w:rFonts w:eastAsia="Times New Roman"/>
      <w:sz w:val="24"/>
      <w:szCs w:val="24"/>
      <w:lang w:val="ru-RU" w:eastAsia="ru-RU"/>
    </w:rPr>
  </w:style>
  <w:style w:type="character" w:customStyle="1" w:styleId="1ff1">
    <w:name w:val="Без интервала Знак1"/>
    <w:uiPriority w:val="99"/>
    <w:rsid w:val="00812459"/>
    <w:rPr>
      <w:rFonts w:ascii="Calibri" w:eastAsia="Times New Roman" w:hAnsi="Calibri" w:cs="Times New Roman"/>
      <w:lang w:eastAsia="ar-SA"/>
    </w:rPr>
  </w:style>
  <w:style w:type="character" w:customStyle="1" w:styleId="1ff2">
    <w:name w:val="Гиперссылка1"/>
    <w:uiPriority w:val="99"/>
    <w:unhideWhenUsed/>
    <w:rsid w:val="00812459"/>
    <w:rPr>
      <w:color w:val="0563C1"/>
      <w:u w:val="single"/>
    </w:rPr>
  </w:style>
  <w:style w:type="table" w:customStyle="1" w:styleId="116">
    <w:name w:val="Сетка таблицы11"/>
    <w:basedOn w:val="a2"/>
    <w:next w:val="aff1"/>
    <w:uiPriority w:val="39"/>
    <w:rsid w:val="008124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339">
    <w:name w:val="1339"/>
    <w:rsid w:val="00812459"/>
  </w:style>
  <w:style w:type="character" w:customStyle="1" w:styleId="28">
    <w:name w:val="Оглавление 2 Знак"/>
    <w:link w:val="27"/>
    <w:uiPriority w:val="39"/>
    <w:rsid w:val="00812459"/>
    <w:rPr>
      <w:rFonts w:cs="Calibri"/>
      <w:b/>
      <w:bCs/>
      <w:sz w:val="22"/>
      <w:szCs w:val="22"/>
      <w:lang w:val="en-US" w:eastAsia="en-US"/>
    </w:rPr>
  </w:style>
  <w:style w:type="character" w:customStyle="1" w:styleId="42">
    <w:name w:val="Оглавление 4 Знак"/>
    <w:link w:val="41"/>
    <w:uiPriority w:val="39"/>
    <w:rsid w:val="00812459"/>
    <w:rPr>
      <w:rFonts w:cs="Calibri"/>
      <w:lang w:val="en-US" w:eastAsia="en-US"/>
    </w:rPr>
  </w:style>
  <w:style w:type="character" w:customStyle="1" w:styleId="62">
    <w:name w:val="Оглавление 6 Знак"/>
    <w:link w:val="61"/>
    <w:uiPriority w:val="39"/>
    <w:rsid w:val="00812459"/>
    <w:rPr>
      <w:rFonts w:cs="Calibri"/>
      <w:lang w:val="en-US" w:eastAsia="en-US"/>
    </w:rPr>
  </w:style>
  <w:style w:type="character" w:customStyle="1" w:styleId="72">
    <w:name w:val="Оглавление 7 Знак"/>
    <w:link w:val="71"/>
    <w:uiPriority w:val="39"/>
    <w:rsid w:val="00812459"/>
    <w:rPr>
      <w:rFonts w:cs="Calibri"/>
      <w:lang w:val="en-US" w:eastAsia="en-US"/>
    </w:rPr>
  </w:style>
  <w:style w:type="paragraph" w:customStyle="1" w:styleId="1f2">
    <w:name w:val="Просмотренная гиперссылка1"/>
    <w:basedOn w:val="a0"/>
    <w:link w:val="afffb"/>
    <w:uiPriority w:val="99"/>
    <w:rsid w:val="00812459"/>
    <w:pPr>
      <w:widowControl/>
      <w:spacing w:after="160" w:line="264" w:lineRule="auto"/>
    </w:pPr>
    <w:rPr>
      <w:color w:val="954F72"/>
      <w:sz w:val="20"/>
      <w:szCs w:val="20"/>
      <w:u w:val="single"/>
    </w:rPr>
  </w:style>
  <w:style w:type="paragraph" w:customStyle="1" w:styleId="2ff">
    <w:name w:val="Заголовок №2 + Полужирный;Не курсив"/>
    <w:basedOn w:val="a0"/>
    <w:rsid w:val="00812459"/>
    <w:pPr>
      <w:widowControl/>
      <w:spacing w:after="160" w:line="264" w:lineRule="auto"/>
    </w:pPr>
    <w:rPr>
      <w:rFonts w:ascii="Times New Roman" w:eastAsia="Times New Roman" w:hAnsi="Times New Roman"/>
      <w:b/>
      <w:i/>
      <w:color w:val="000000"/>
      <w:sz w:val="21"/>
      <w:szCs w:val="20"/>
      <w:lang w:val="ru-RU" w:eastAsia="ru-RU"/>
    </w:rPr>
  </w:style>
  <w:style w:type="character" w:customStyle="1" w:styleId="1ff3">
    <w:name w:val="Текст сноски Знак1"/>
    <w:rsid w:val="00812459"/>
    <w:rPr>
      <w:rFonts w:ascii="Times New Roman" w:eastAsia="Times New Roman" w:hAnsi="Times New Roman" w:cs="Times New Roman"/>
      <w:color w:val="231F20"/>
      <w:sz w:val="20"/>
      <w:szCs w:val="20"/>
      <w:lang w:eastAsia="ru-RU"/>
    </w:rPr>
  </w:style>
  <w:style w:type="character" w:customStyle="1" w:styleId="33">
    <w:name w:val="Оглавление 3 Знак"/>
    <w:link w:val="32"/>
    <w:uiPriority w:val="39"/>
    <w:rsid w:val="00812459"/>
    <w:rPr>
      <w:rFonts w:cs="Calibri"/>
      <w:lang w:val="en-US" w:eastAsia="en-US"/>
    </w:rPr>
  </w:style>
  <w:style w:type="paragraph" w:customStyle="1" w:styleId="afffff2">
    <w:name w:val="Основной текст + Полужирный"/>
    <w:basedOn w:val="2ff0"/>
    <w:rsid w:val="00812459"/>
    <w:rPr>
      <w:b/>
      <w:highlight w:val="white"/>
    </w:rPr>
  </w:style>
  <w:style w:type="paragraph" w:customStyle="1" w:styleId="2ff0">
    <w:name w:val="Основной текст2"/>
    <w:basedOn w:val="a0"/>
    <w:qFormat/>
    <w:rsid w:val="00812459"/>
    <w:pPr>
      <w:spacing w:before="360" w:after="0" w:line="278" w:lineRule="exact"/>
      <w:ind w:left="300" w:hanging="300"/>
      <w:jc w:val="both"/>
    </w:pPr>
    <w:rPr>
      <w:rFonts w:ascii="Times New Roman" w:eastAsia="Times New Roman" w:hAnsi="Times New Roman"/>
      <w:color w:val="000000"/>
      <w:sz w:val="21"/>
      <w:szCs w:val="20"/>
      <w:lang w:val="ru-RU" w:eastAsia="ru-RU"/>
    </w:rPr>
  </w:style>
  <w:style w:type="paragraph" w:customStyle="1" w:styleId="2ff1">
    <w:name w:val="Неразрешенное упоминание2"/>
    <w:basedOn w:val="a0"/>
    <w:link w:val="3f6"/>
    <w:rsid w:val="00812459"/>
    <w:pPr>
      <w:widowControl/>
      <w:spacing w:after="160" w:line="264" w:lineRule="auto"/>
    </w:pPr>
    <w:rPr>
      <w:rFonts w:eastAsia="Times New Roman"/>
      <w:color w:val="605E5C"/>
      <w:szCs w:val="20"/>
      <w:shd w:val="clear" w:color="auto" w:fill="E1DFDD"/>
    </w:rPr>
  </w:style>
  <w:style w:type="character" w:customStyle="1" w:styleId="3f6">
    <w:name w:val="Неразрешенное упоминание3"/>
    <w:link w:val="2ff1"/>
    <w:rsid w:val="00812459"/>
    <w:rPr>
      <w:rFonts w:eastAsia="Times New Roman"/>
      <w:color w:val="605E5C"/>
      <w:sz w:val="22"/>
    </w:rPr>
  </w:style>
  <w:style w:type="paragraph" w:customStyle="1" w:styleId="26">
    <w:name w:val="Гиперссылка2"/>
    <w:link w:val="a8"/>
    <w:rsid w:val="00812459"/>
    <w:pPr>
      <w:spacing w:after="160" w:line="264" w:lineRule="auto"/>
    </w:pPr>
    <w:rPr>
      <w:color w:val="0563C1"/>
      <w:u w:val="single"/>
    </w:rPr>
  </w:style>
  <w:style w:type="paragraph" w:customStyle="1" w:styleId="Footnote0">
    <w:name w:val="Footnote"/>
    <w:rsid w:val="00812459"/>
    <w:pPr>
      <w:spacing w:after="160" w:line="264" w:lineRule="auto"/>
    </w:pPr>
    <w:rPr>
      <w:rFonts w:ascii="XO Thames" w:eastAsia="Times New Roman" w:hAnsi="XO Thames"/>
      <w:color w:val="000000"/>
      <w:sz w:val="22"/>
    </w:rPr>
  </w:style>
  <w:style w:type="character" w:customStyle="1" w:styleId="16">
    <w:name w:val="Оглавление 1 Знак"/>
    <w:link w:val="15"/>
    <w:uiPriority w:val="39"/>
    <w:rsid w:val="00812459"/>
    <w:rPr>
      <w:rFonts w:cs="Calibri"/>
      <w:b/>
      <w:bCs/>
      <w:i/>
      <w:iCs/>
      <w:sz w:val="24"/>
      <w:szCs w:val="24"/>
      <w:lang w:val="en-US" w:eastAsia="en-US"/>
    </w:rPr>
  </w:style>
  <w:style w:type="paragraph" w:customStyle="1" w:styleId="HeaderandFooter">
    <w:name w:val="Header and Footer"/>
    <w:rsid w:val="00812459"/>
    <w:pPr>
      <w:spacing w:after="160" w:line="360" w:lineRule="auto"/>
    </w:pPr>
    <w:rPr>
      <w:rFonts w:ascii="XO Thames" w:eastAsia="Times New Roman" w:hAnsi="XO Thames"/>
      <w:color w:val="000000"/>
    </w:rPr>
  </w:style>
  <w:style w:type="character" w:customStyle="1" w:styleId="92">
    <w:name w:val="Оглавление 9 Знак"/>
    <w:link w:val="91"/>
    <w:uiPriority w:val="39"/>
    <w:rsid w:val="00812459"/>
    <w:rPr>
      <w:rFonts w:cs="Calibri"/>
      <w:lang w:val="en-US" w:eastAsia="en-US"/>
    </w:rPr>
  </w:style>
  <w:style w:type="paragraph" w:customStyle="1" w:styleId="3f7">
    <w:name w:val="Основной текст3"/>
    <w:basedOn w:val="a0"/>
    <w:rsid w:val="00812459"/>
    <w:pPr>
      <w:spacing w:after="0" w:line="370" w:lineRule="exact"/>
      <w:jc w:val="both"/>
    </w:pPr>
    <w:rPr>
      <w:rFonts w:ascii="Times New Roman" w:eastAsia="Times New Roman" w:hAnsi="Times New Roman"/>
      <w:color w:val="000000"/>
      <w:sz w:val="26"/>
      <w:szCs w:val="20"/>
      <w:lang w:val="ru-RU" w:eastAsia="ru-RU"/>
    </w:rPr>
  </w:style>
  <w:style w:type="character" w:customStyle="1" w:styleId="82">
    <w:name w:val="Оглавление 8 Знак"/>
    <w:link w:val="81"/>
    <w:uiPriority w:val="39"/>
    <w:rsid w:val="00812459"/>
    <w:rPr>
      <w:rFonts w:cs="Calibri"/>
      <w:lang w:val="en-US" w:eastAsia="en-US"/>
    </w:rPr>
  </w:style>
  <w:style w:type="character" w:customStyle="1" w:styleId="52">
    <w:name w:val="Оглавление 5 Знак"/>
    <w:link w:val="51"/>
    <w:uiPriority w:val="39"/>
    <w:rsid w:val="00812459"/>
    <w:rPr>
      <w:rFonts w:cs="Calibri"/>
      <w:lang w:val="en-US" w:eastAsia="en-US"/>
    </w:rPr>
  </w:style>
  <w:style w:type="character" w:customStyle="1" w:styleId="aff0">
    <w:name w:val="Заголовок оглавления Знак"/>
    <w:link w:val="aff"/>
    <w:uiPriority w:val="39"/>
    <w:rsid w:val="00812459"/>
    <w:rPr>
      <w:rFonts w:ascii="Calibri Light" w:eastAsia="Times New Roman" w:hAnsi="Calibri Light"/>
      <w:b/>
      <w:bCs/>
      <w:color w:val="2F5496"/>
      <w:sz w:val="28"/>
      <w:szCs w:val="28"/>
    </w:rPr>
  </w:style>
  <w:style w:type="paragraph" w:customStyle="1" w:styleId="toc10">
    <w:name w:val="toc 10"/>
    <w:next w:val="a0"/>
    <w:uiPriority w:val="39"/>
    <w:rsid w:val="00812459"/>
    <w:pPr>
      <w:spacing w:after="160" w:line="264" w:lineRule="auto"/>
      <w:ind w:left="1800"/>
    </w:pPr>
    <w:rPr>
      <w:rFonts w:eastAsia="Times New Roman"/>
      <w:color w:val="000000"/>
      <w:sz w:val="22"/>
    </w:rPr>
  </w:style>
  <w:style w:type="character" w:customStyle="1" w:styleId="docdata">
    <w:name w:val="docdata"/>
    <w:rsid w:val="00812459"/>
  </w:style>
  <w:style w:type="paragraph" w:customStyle="1" w:styleId="2521">
    <w:name w:val="2521"/>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
    <w:name w:val="Стиль2"/>
    <w:basedOn w:val="a9"/>
    <w:qFormat/>
    <w:rsid w:val="00812459"/>
    <w:pPr>
      <w:widowControl/>
      <w:numPr>
        <w:numId w:val="14"/>
      </w:numPr>
      <w:tabs>
        <w:tab w:val="clear" w:pos="0"/>
        <w:tab w:val="num" w:pos="360"/>
        <w:tab w:val="left" w:pos="1134"/>
      </w:tabs>
      <w:spacing w:after="0" w:line="360" w:lineRule="auto"/>
      <w:ind w:left="0" w:firstLine="709"/>
      <w:jc w:val="both"/>
    </w:pPr>
    <w:rPr>
      <w:rFonts w:ascii="Times New Roman" w:hAnsi="Times New Roman"/>
      <w:sz w:val="28"/>
      <w:szCs w:val="28"/>
      <w:lang w:val="ru-RU" w:eastAsia="zh-CN"/>
    </w:rPr>
  </w:style>
  <w:style w:type="character" w:customStyle="1" w:styleId="213">
    <w:name w:val="Основной текст с отступом 2 Знак1"/>
    <w:qFormat/>
    <w:rsid w:val="00812459"/>
    <w:rPr>
      <w:rFonts w:ascii="Times New Roman" w:eastAsia="Calibri" w:hAnsi="Times New Roman" w:cs="Times New Roman" w:hint="default"/>
      <w:sz w:val="28"/>
      <w:szCs w:val="28"/>
      <w:lang w:eastAsia="zh-CN"/>
    </w:rPr>
  </w:style>
  <w:style w:type="numbering" w:customStyle="1" w:styleId="3f8">
    <w:name w:val="Нет списка3"/>
    <w:next w:val="a3"/>
    <w:uiPriority w:val="99"/>
    <w:semiHidden/>
    <w:unhideWhenUsed/>
    <w:rsid w:val="00812459"/>
  </w:style>
  <w:style w:type="numbering" w:customStyle="1" w:styleId="4e">
    <w:name w:val="Нет списка4"/>
    <w:next w:val="a3"/>
    <w:uiPriority w:val="99"/>
    <w:semiHidden/>
    <w:unhideWhenUsed/>
    <w:rsid w:val="00812459"/>
  </w:style>
  <w:style w:type="numbering" w:customStyle="1" w:styleId="56">
    <w:name w:val="Нет списка5"/>
    <w:next w:val="a3"/>
    <w:uiPriority w:val="99"/>
    <w:semiHidden/>
    <w:unhideWhenUsed/>
    <w:rsid w:val="00812459"/>
  </w:style>
  <w:style w:type="character" w:customStyle="1" w:styleId="A20">
    <w:name w:val="A2"/>
    <w:uiPriority w:val="99"/>
    <w:qFormat/>
    <w:rsid w:val="00812459"/>
    <w:rPr>
      <w:rFonts w:cs="Newton"/>
      <w:b/>
      <w:bCs/>
      <w:color w:val="000000"/>
      <w:sz w:val="34"/>
      <w:szCs w:val="34"/>
    </w:rPr>
  </w:style>
  <w:style w:type="character" w:customStyle="1" w:styleId="-">
    <w:name w:val="Интернет-ссылка"/>
    <w:uiPriority w:val="99"/>
    <w:unhideWhenUsed/>
    <w:rsid w:val="00812459"/>
    <w:rPr>
      <w:color w:val="0563C1"/>
      <w:u w:val="single"/>
    </w:rPr>
  </w:style>
  <w:style w:type="character" w:customStyle="1" w:styleId="FontStyle30">
    <w:name w:val="Font Style30"/>
    <w:uiPriority w:val="99"/>
    <w:qFormat/>
    <w:rsid w:val="00812459"/>
    <w:rPr>
      <w:rFonts w:ascii="Georgia" w:hAnsi="Georgia" w:cs="Georgia"/>
      <w:spacing w:val="10"/>
      <w:sz w:val="18"/>
      <w:szCs w:val="18"/>
    </w:rPr>
  </w:style>
  <w:style w:type="character" w:customStyle="1" w:styleId="c1">
    <w:name w:val="c1"/>
    <w:qFormat/>
    <w:rsid w:val="00812459"/>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qFormat/>
    <w:rsid w:val="00812459"/>
    <w:rPr>
      <w:rFonts w:ascii="Times New Roman" w:hAnsi="Times New Roman"/>
      <w:sz w:val="24"/>
      <w:u w:val="none"/>
    </w:rPr>
  </w:style>
  <w:style w:type="character" w:customStyle="1" w:styleId="searchresult">
    <w:name w:val="search_result"/>
    <w:qFormat/>
    <w:rsid w:val="00812459"/>
  </w:style>
  <w:style w:type="character" w:customStyle="1" w:styleId="afffff3">
    <w:name w:val="Перечень Знак"/>
    <w:qFormat/>
    <w:rsid w:val="00812459"/>
    <w:rPr>
      <w:rFonts w:ascii="Times New Roman" w:hAnsi="Times New Roman"/>
      <w:sz w:val="28"/>
      <w:u w:val="none"/>
    </w:rPr>
  </w:style>
  <w:style w:type="character" w:customStyle="1" w:styleId="afffff4">
    <w:name w:val="Посещённая гиперссылка"/>
    <w:uiPriority w:val="99"/>
    <w:semiHidden/>
    <w:unhideWhenUsed/>
    <w:rsid w:val="00812459"/>
    <w:rPr>
      <w:color w:val="954F72"/>
      <w:u w:val="single"/>
    </w:rPr>
  </w:style>
  <w:style w:type="character" w:customStyle="1" w:styleId="FootnoteCharacters">
    <w:name w:val="Footnote Characters"/>
    <w:uiPriority w:val="99"/>
    <w:semiHidden/>
    <w:unhideWhenUsed/>
    <w:qFormat/>
    <w:rsid w:val="00812459"/>
    <w:rPr>
      <w:vertAlign w:val="superscript"/>
    </w:rPr>
  </w:style>
  <w:style w:type="character" w:customStyle="1" w:styleId="3f9">
    <w:name w:val="Стиль3 Знак"/>
    <w:qFormat/>
    <w:rsid w:val="00812459"/>
    <w:rPr>
      <w:rFonts w:ascii="Times New Roman" w:eastAsia="Calibri" w:hAnsi="Times New Roman" w:cs="Times New Roman"/>
      <w:sz w:val="24"/>
      <w:szCs w:val="24"/>
      <w:lang w:eastAsia="zh-CN"/>
    </w:rPr>
  </w:style>
  <w:style w:type="character" w:customStyle="1" w:styleId="4f">
    <w:name w:val="Стиль4 Знак"/>
    <w:qFormat/>
    <w:rsid w:val="00812459"/>
    <w:rPr>
      <w:rFonts w:ascii="Times New Roman" w:eastAsia="Calibri" w:hAnsi="Times New Roman" w:cs="Times New Roman"/>
      <w:b/>
      <w:sz w:val="28"/>
      <w:szCs w:val="24"/>
    </w:rPr>
  </w:style>
  <w:style w:type="character" w:customStyle="1" w:styleId="afffff5">
    <w:name w:val="Ссылка указателя"/>
    <w:qFormat/>
    <w:rsid w:val="00812459"/>
  </w:style>
  <w:style w:type="paragraph" w:styleId="afffff6">
    <w:name w:val="caption"/>
    <w:basedOn w:val="a0"/>
    <w:uiPriority w:val="35"/>
    <w:qFormat/>
    <w:rsid w:val="00812459"/>
    <w:pPr>
      <w:widowControl/>
      <w:suppressLineNumbers/>
      <w:spacing w:before="120" w:after="120" w:line="259" w:lineRule="auto"/>
    </w:pPr>
    <w:rPr>
      <w:rFonts w:cs="Lucida Sans"/>
      <w:i/>
      <w:iCs/>
      <w:sz w:val="24"/>
      <w:szCs w:val="24"/>
      <w:lang w:val="ru-RU"/>
    </w:rPr>
  </w:style>
  <w:style w:type="paragraph" w:styleId="1ff4">
    <w:name w:val="index 1"/>
    <w:basedOn w:val="a0"/>
    <w:next w:val="a0"/>
    <w:uiPriority w:val="99"/>
    <w:semiHidden/>
    <w:unhideWhenUsed/>
    <w:rsid w:val="00812459"/>
    <w:pPr>
      <w:ind w:left="220" w:hanging="220"/>
    </w:pPr>
  </w:style>
  <w:style w:type="paragraph" w:styleId="afffff7">
    <w:name w:val="index heading"/>
    <w:basedOn w:val="13"/>
    <w:rsid w:val="00812459"/>
    <w:pPr>
      <w:keepNext w:val="0"/>
      <w:keepLines w:val="0"/>
      <w:widowControl/>
      <w:spacing w:before="0" w:after="0" w:line="360" w:lineRule="auto"/>
      <w:contextualSpacing/>
      <w:jc w:val="center"/>
    </w:pPr>
    <w:rPr>
      <w:rFonts w:ascii="Times New Roman" w:eastAsia="Times New Roman" w:hAnsi="Times New Roman"/>
      <w:sz w:val="28"/>
      <w:szCs w:val="32"/>
      <w:lang w:eastAsia="en-US"/>
    </w:rPr>
  </w:style>
  <w:style w:type="paragraph" w:customStyle="1" w:styleId="msonormalbullet2gif">
    <w:name w:val="msonormalbullet2.gif"/>
    <w:basedOn w:val="a0"/>
    <w:uiPriority w:val="99"/>
    <w:qFormat/>
    <w:rsid w:val="00812459"/>
    <w:pPr>
      <w:widowControl/>
      <w:spacing w:beforeAutospacing="1" w:after="160" w:afterAutospacing="1" w:line="240" w:lineRule="auto"/>
    </w:pPr>
    <w:rPr>
      <w:rFonts w:eastAsia="Times New Roman" w:cs="Calibri"/>
      <w:sz w:val="24"/>
      <w:szCs w:val="24"/>
      <w:lang w:val="ru-RU" w:eastAsia="ru-RU"/>
    </w:rPr>
  </w:style>
  <w:style w:type="paragraph" w:customStyle="1" w:styleId="Style4">
    <w:name w:val="Style4"/>
    <w:basedOn w:val="a0"/>
    <w:uiPriority w:val="99"/>
    <w:qFormat/>
    <w:rsid w:val="00812459"/>
    <w:pPr>
      <w:spacing w:after="0" w:line="240" w:lineRule="auto"/>
    </w:pPr>
    <w:rPr>
      <w:rFonts w:ascii="Georgia" w:hAnsi="Georgia" w:cs="Georgia"/>
      <w:sz w:val="24"/>
      <w:szCs w:val="24"/>
      <w:lang w:val="ru-RU" w:eastAsia="ru-RU"/>
    </w:rPr>
  </w:style>
  <w:style w:type="paragraph" w:customStyle="1" w:styleId="a">
    <w:name w:val="Перечень"/>
    <w:basedOn w:val="a0"/>
    <w:next w:val="a0"/>
    <w:qFormat/>
    <w:rsid w:val="00812459"/>
    <w:pPr>
      <w:widowControl/>
      <w:numPr>
        <w:numId w:val="15"/>
      </w:numPr>
      <w:tabs>
        <w:tab w:val="clear" w:pos="0"/>
      </w:tabs>
      <w:spacing w:after="0" w:line="360" w:lineRule="auto"/>
      <w:ind w:left="1429"/>
      <w:jc w:val="both"/>
    </w:pPr>
    <w:rPr>
      <w:rFonts w:ascii="Times New Roman" w:hAnsi="Times New Roman" w:cs="Calibri"/>
      <w:sz w:val="28"/>
      <w:lang w:val="ru-RU"/>
    </w:rPr>
  </w:style>
  <w:style w:type="paragraph" w:customStyle="1" w:styleId="s10">
    <w:name w:val="s_1"/>
    <w:basedOn w:val="a0"/>
    <w:uiPriority w:val="99"/>
    <w:qFormat/>
    <w:rsid w:val="00812459"/>
    <w:pPr>
      <w:widowControl/>
      <w:spacing w:beforeAutospacing="1" w:after="160" w:afterAutospacing="1" w:line="240" w:lineRule="auto"/>
    </w:pPr>
    <w:rPr>
      <w:rFonts w:ascii="Times New Roman" w:eastAsia="Times New Roman" w:hAnsi="Times New Roman"/>
      <w:sz w:val="24"/>
      <w:szCs w:val="24"/>
      <w:lang w:val="ru-RU" w:eastAsia="ru-RU"/>
    </w:rPr>
  </w:style>
  <w:style w:type="paragraph" w:customStyle="1" w:styleId="formattext">
    <w:name w:val="formattext"/>
    <w:basedOn w:val="a0"/>
    <w:qFormat/>
    <w:rsid w:val="00812459"/>
    <w:pPr>
      <w:widowControl/>
      <w:spacing w:beforeAutospacing="1" w:after="160" w:afterAutospacing="1" w:line="240" w:lineRule="auto"/>
    </w:pPr>
    <w:rPr>
      <w:rFonts w:ascii="Times New Roman" w:eastAsia="Times New Roman" w:hAnsi="Times New Roman"/>
      <w:sz w:val="24"/>
      <w:szCs w:val="24"/>
      <w:lang w:val="ru-RU" w:eastAsia="ru-RU"/>
    </w:rPr>
  </w:style>
  <w:style w:type="paragraph" w:customStyle="1" w:styleId="4f0">
    <w:name w:val="Стиль4"/>
    <w:basedOn w:val="a0"/>
    <w:qFormat/>
    <w:rsid w:val="00812459"/>
    <w:pPr>
      <w:widowControl/>
      <w:spacing w:before="120" w:after="120" w:line="360" w:lineRule="auto"/>
      <w:jc w:val="center"/>
    </w:pPr>
    <w:rPr>
      <w:rFonts w:ascii="Times New Roman" w:hAnsi="Times New Roman"/>
      <w:b/>
      <w:sz w:val="28"/>
      <w:szCs w:val="24"/>
      <w:lang w:val="ru-RU"/>
    </w:rPr>
  </w:style>
  <w:style w:type="table" w:customStyle="1" w:styleId="3fa">
    <w:name w:val="Сетка таблицы3"/>
    <w:basedOn w:val="a2"/>
    <w:next w:val="aff1"/>
    <w:uiPriority w:val="39"/>
    <w:rsid w:val="00812459"/>
    <w:rPr>
      <w:rFonts w:cs="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andard">
    <w:name w:val="Standard"/>
    <w:rsid w:val="00812459"/>
    <w:pPr>
      <w:spacing w:after="200" w:line="276" w:lineRule="auto"/>
    </w:pPr>
    <w:rPr>
      <w:rFonts w:eastAsia="Microsoft YaHei" w:cs="Calibri"/>
      <w:sz w:val="22"/>
      <w:szCs w:val="22"/>
      <w:lang w:eastAsia="en-US"/>
    </w:rPr>
  </w:style>
  <w:style w:type="numbering" w:customStyle="1" w:styleId="65">
    <w:name w:val="Нет списка6"/>
    <w:next w:val="a3"/>
    <w:uiPriority w:val="99"/>
    <w:semiHidden/>
    <w:unhideWhenUsed/>
    <w:rsid w:val="00812459"/>
  </w:style>
  <w:style w:type="table" w:customStyle="1" w:styleId="4f1">
    <w:name w:val="Сетка таблицы4"/>
    <w:basedOn w:val="a2"/>
    <w:next w:val="aff1"/>
    <w:uiPriority w:val="3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
    <w:name w:val="Table Normal1"/>
    <w:uiPriority w:val="2"/>
    <w:semiHidden/>
    <w:unhideWhenUsed/>
    <w:qFormat/>
    <w:rsid w:val="00812459"/>
    <w:pPr>
      <w:widowControl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4">
    <w:name w:val="Сетка таблицы12"/>
    <w:basedOn w:val="a2"/>
    <w:next w:val="aff1"/>
    <w:uiPriority w:val="5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5">
    <w:name w:val="Нет списка12"/>
    <w:next w:val="a3"/>
    <w:uiPriority w:val="99"/>
    <w:semiHidden/>
    <w:unhideWhenUsed/>
    <w:rsid w:val="00812459"/>
  </w:style>
  <w:style w:type="numbering" w:customStyle="1" w:styleId="1110">
    <w:name w:val="Нет списка111"/>
    <w:next w:val="a3"/>
    <w:uiPriority w:val="99"/>
    <w:semiHidden/>
    <w:unhideWhenUsed/>
    <w:rsid w:val="00812459"/>
  </w:style>
  <w:style w:type="table" w:customStyle="1" w:styleId="214">
    <w:name w:val="Сетка таблицы21"/>
    <w:basedOn w:val="a2"/>
    <w:next w:val="aff1"/>
    <w:uiPriority w:val="3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5">
    <w:name w:val="Нет списка21"/>
    <w:next w:val="a3"/>
    <w:uiPriority w:val="99"/>
    <w:semiHidden/>
    <w:unhideWhenUsed/>
    <w:rsid w:val="00812459"/>
  </w:style>
  <w:style w:type="character" w:customStyle="1" w:styleId="1ff5">
    <w:name w:val="Текст концевой сноски Знак1"/>
    <w:uiPriority w:val="99"/>
    <w:semiHidden/>
    <w:rsid w:val="00812459"/>
    <w:rPr>
      <w:lang w:val="en-US" w:eastAsia="en-US"/>
    </w:rPr>
  </w:style>
  <w:style w:type="numbering" w:customStyle="1" w:styleId="75">
    <w:name w:val="Нет списка7"/>
    <w:next w:val="a3"/>
    <w:uiPriority w:val="99"/>
    <w:semiHidden/>
    <w:unhideWhenUsed/>
    <w:rsid w:val="00812459"/>
  </w:style>
  <w:style w:type="table" w:customStyle="1" w:styleId="57">
    <w:name w:val="Сетка таблицы5"/>
    <w:basedOn w:val="a2"/>
    <w:next w:val="aff1"/>
    <w:rsid w:val="008124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
    <w:name w:val="Текущий список11"/>
    <w:uiPriority w:val="99"/>
    <w:rsid w:val="00812459"/>
    <w:pPr>
      <w:numPr>
        <w:numId w:val="3"/>
      </w:numPr>
    </w:pPr>
  </w:style>
  <w:style w:type="numbering" w:customStyle="1" w:styleId="21">
    <w:name w:val="Текущий список21"/>
    <w:uiPriority w:val="99"/>
    <w:rsid w:val="00812459"/>
    <w:pPr>
      <w:numPr>
        <w:numId w:val="4"/>
      </w:numPr>
    </w:pPr>
  </w:style>
  <w:style w:type="numbering" w:customStyle="1" w:styleId="31">
    <w:name w:val="Текущий список31"/>
    <w:uiPriority w:val="99"/>
    <w:rsid w:val="00812459"/>
    <w:pPr>
      <w:numPr>
        <w:numId w:val="5"/>
      </w:numPr>
    </w:pPr>
  </w:style>
  <w:style w:type="table" w:customStyle="1" w:styleId="TableNormal2">
    <w:name w:val="Table Normal2"/>
    <w:uiPriority w:val="2"/>
    <w:unhideWhenUsed/>
    <w:qFormat/>
    <w:rsid w:val="00812459"/>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117">
    <w:name w:val="Импортированный стиль 11"/>
    <w:rsid w:val="00812459"/>
  </w:style>
  <w:style w:type="numbering" w:customStyle="1" w:styleId="311">
    <w:name w:val="Импортированный стиль 31"/>
    <w:rsid w:val="00812459"/>
  </w:style>
  <w:style w:type="table" w:customStyle="1" w:styleId="130">
    <w:name w:val="Сетка таблицы13"/>
    <w:basedOn w:val="a2"/>
    <w:next w:val="aff1"/>
    <w:uiPriority w:val="5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1">
    <w:name w:val="Нет списка13"/>
    <w:next w:val="a3"/>
    <w:uiPriority w:val="99"/>
    <w:semiHidden/>
    <w:unhideWhenUsed/>
    <w:rsid w:val="00812459"/>
  </w:style>
  <w:style w:type="numbering" w:customStyle="1" w:styleId="1120">
    <w:name w:val="Нет списка112"/>
    <w:next w:val="a3"/>
    <w:uiPriority w:val="99"/>
    <w:semiHidden/>
    <w:unhideWhenUsed/>
    <w:rsid w:val="00812459"/>
  </w:style>
  <w:style w:type="table" w:customStyle="1" w:styleId="221">
    <w:name w:val="Сетка таблицы22"/>
    <w:basedOn w:val="a2"/>
    <w:next w:val="aff1"/>
    <w:uiPriority w:val="3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2">
    <w:name w:val="Нет списка22"/>
    <w:next w:val="a3"/>
    <w:uiPriority w:val="99"/>
    <w:semiHidden/>
    <w:unhideWhenUsed/>
    <w:rsid w:val="00812459"/>
  </w:style>
  <w:style w:type="table" w:customStyle="1" w:styleId="1111">
    <w:name w:val="Сетка таблицы111"/>
    <w:basedOn w:val="a2"/>
    <w:next w:val="aff1"/>
    <w:uiPriority w:val="39"/>
    <w:rsid w:val="008124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2">
    <w:name w:val="Нет списка31"/>
    <w:next w:val="a3"/>
    <w:uiPriority w:val="99"/>
    <w:semiHidden/>
    <w:unhideWhenUsed/>
    <w:rsid w:val="00812459"/>
  </w:style>
  <w:style w:type="numbering" w:customStyle="1" w:styleId="410">
    <w:name w:val="Нет списка41"/>
    <w:next w:val="a3"/>
    <w:uiPriority w:val="99"/>
    <w:semiHidden/>
    <w:unhideWhenUsed/>
    <w:rsid w:val="00812459"/>
  </w:style>
  <w:style w:type="numbering" w:customStyle="1" w:styleId="510">
    <w:name w:val="Нет списка51"/>
    <w:next w:val="a3"/>
    <w:uiPriority w:val="99"/>
    <w:semiHidden/>
    <w:unhideWhenUsed/>
    <w:rsid w:val="00812459"/>
  </w:style>
  <w:style w:type="table" w:customStyle="1" w:styleId="313">
    <w:name w:val="Сетка таблицы31"/>
    <w:basedOn w:val="a2"/>
    <w:next w:val="aff1"/>
    <w:uiPriority w:val="39"/>
    <w:rsid w:val="00812459"/>
    <w:rPr>
      <w:rFonts w:cs="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0">
    <w:name w:val="Нет списка61"/>
    <w:next w:val="a3"/>
    <w:uiPriority w:val="99"/>
    <w:semiHidden/>
    <w:unhideWhenUsed/>
    <w:rsid w:val="00812459"/>
  </w:style>
  <w:style w:type="table" w:customStyle="1" w:styleId="411">
    <w:name w:val="Сетка таблицы41"/>
    <w:basedOn w:val="a2"/>
    <w:next w:val="aff1"/>
    <w:uiPriority w:val="3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1">
    <w:name w:val="Table Normal11"/>
    <w:uiPriority w:val="2"/>
    <w:semiHidden/>
    <w:unhideWhenUsed/>
    <w:qFormat/>
    <w:rsid w:val="00812459"/>
    <w:pPr>
      <w:widowControl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10">
    <w:name w:val="Сетка таблицы121"/>
    <w:basedOn w:val="a2"/>
    <w:next w:val="aff1"/>
    <w:uiPriority w:val="5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1">
    <w:name w:val="Нет списка121"/>
    <w:next w:val="a3"/>
    <w:uiPriority w:val="99"/>
    <w:semiHidden/>
    <w:unhideWhenUsed/>
    <w:rsid w:val="00812459"/>
  </w:style>
  <w:style w:type="numbering" w:customStyle="1" w:styleId="11110">
    <w:name w:val="Нет списка1111"/>
    <w:next w:val="a3"/>
    <w:uiPriority w:val="99"/>
    <w:semiHidden/>
    <w:unhideWhenUsed/>
    <w:rsid w:val="00812459"/>
  </w:style>
  <w:style w:type="table" w:customStyle="1" w:styleId="2110">
    <w:name w:val="Сетка таблицы211"/>
    <w:basedOn w:val="a2"/>
    <w:next w:val="aff1"/>
    <w:uiPriority w:val="3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1">
    <w:name w:val="Нет списка211"/>
    <w:next w:val="a3"/>
    <w:uiPriority w:val="99"/>
    <w:semiHidden/>
    <w:unhideWhenUsed/>
    <w:rsid w:val="00812459"/>
  </w:style>
  <w:style w:type="numbering" w:customStyle="1" w:styleId="83">
    <w:name w:val="Нет списка8"/>
    <w:next w:val="a3"/>
    <w:uiPriority w:val="99"/>
    <w:semiHidden/>
    <w:unhideWhenUsed/>
    <w:rsid w:val="00812459"/>
  </w:style>
  <w:style w:type="table" w:customStyle="1" w:styleId="66">
    <w:name w:val="Сетка таблицы6"/>
    <w:basedOn w:val="a2"/>
    <w:next w:val="aff1"/>
    <w:uiPriority w:val="39"/>
    <w:rsid w:val="008124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taut">
    <w:name w:val="det_aut"/>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styleId="HTML">
    <w:name w:val="HTML Cite"/>
    <w:unhideWhenUsed/>
    <w:rsid w:val="00812459"/>
    <w:rPr>
      <w:i/>
      <w:iCs/>
    </w:rPr>
  </w:style>
  <w:style w:type="paragraph" w:customStyle="1" w:styleId="p">
    <w:name w:val="p"/>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meta-nav">
    <w:name w:val="meta-nav"/>
    <w:rsid w:val="00812459"/>
  </w:style>
  <w:style w:type="character" w:customStyle="1" w:styleId="by-author">
    <w:name w:val="by-author"/>
    <w:rsid w:val="00812459"/>
  </w:style>
  <w:style w:type="character" w:customStyle="1" w:styleId="author">
    <w:name w:val="author"/>
    <w:rsid w:val="00812459"/>
  </w:style>
  <w:style w:type="paragraph" w:styleId="z-">
    <w:name w:val="HTML Top of Form"/>
    <w:basedOn w:val="a0"/>
    <w:next w:val="a0"/>
    <w:link w:val="z-0"/>
    <w:hidden/>
    <w:uiPriority w:val="99"/>
    <w:semiHidden/>
    <w:unhideWhenUsed/>
    <w:rsid w:val="00812459"/>
    <w:pPr>
      <w:widowControl/>
      <w:pBdr>
        <w:bottom w:val="single" w:sz="6" w:space="1" w:color="000000"/>
      </w:pBdr>
      <w:spacing w:after="0" w:line="240" w:lineRule="auto"/>
      <w:jc w:val="center"/>
    </w:pPr>
    <w:rPr>
      <w:rFonts w:ascii="Arial" w:eastAsia="Times New Roman" w:hAnsi="Arial"/>
      <w:vanish/>
      <w:sz w:val="16"/>
      <w:szCs w:val="16"/>
    </w:rPr>
  </w:style>
  <w:style w:type="character" w:customStyle="1" w:styleId="z-0">
    <w:name w:val="z-Начало формы Знак"/>
    <w:link w:val="z-"/>
    <w:uiPriority w:val="99"/>
    <w:semiHidden/>
    <w:rsid w:val="00812459"/>
    <w:rPr>
      <w:rFonts w:ascii="Arial" w:eastAsia="Times New Roman" w:hAnsi="Arial" w:cs="Arial"/>
      <w:vanish/>
      <w:sz w:val="16"/>
      <w:szCs w:val="16"/>
    </w:rPr>
  </w:style>
  <w:style w:type="character" w:customStyle="1" w:styleId="pay-btn-title">
    <w:name w:val="pay-btn-title"/>
    <w:rsid w:val="00812459"/>
  </w:style>
  <w:style w:type="character" w:customStyle="1" w:styleId="pay-btn-price">
    <w:name w:val="pay-btn-price"/>
    <w:rsid w:val="00812459"/>
  </w:style>
  <w:style w:type="paragraph" w:styleId="z-1">
    <w:name w:val="HTML Bottom of Form"/>
    <w:basedOn w:val="a0"/>
    <w:next w:val="a0"/>
    <w:link w:val="z-2"/>
    <w:hidden/>
    <w:uiPriority w:val="99"/>
    <w:semiHidden/>
    <w:unhideWhenUsed/>
    <w:rsid w:val="00812459"/>
    <w:pPr>
      <w:widowControl/>
      <w:pBdr>
        <w:top w:val="single" w:sz="6" w:space="1" w:color="000000"/>
      </w:pBdr>
      <w:spacing w:after="0" w:line="240" w:lineRule="auto"/>
      <w:jc w:val="center"/>
    </w:pPr>
    <w:rPr>
      <w:rFonts w:ascii="Arial" w:eastAsia="Times New Roman" w:hAnsi="Arial"/>
      <w:vanish/>
      <w:sz w:val="16"/>
      <w:szCs w:val="16"/>
    </w:rPr>
  </w:style>
  <w:style w:type="character" w:customStyle="1" w:styleId="z-2">
    <w:name w:val="z-Конец формы Знак"/>
    <w:link w:val="z-1"/>
    <w:uiPriority w:val="99"/>
    <w:semiHidden/>
    <w:rsid w:val="00812459"/>
    <w:rPr>
      <w:rFonts w:ascii="Arial" w:eastAsia="Times New Roman" w:hAnsi="Arial" w:cs="Arial"/>
      <w:vanish/>
      <w:sz w:val="16"/>
      <w:szCs w:val="16"/>
    </w:rPr>
  </w:style>
  <w:style w:type="character" w:customStyle="1" w:styleId="aside-block-title">
    <w:name w:val="aside-block-title"/>
    <w:rsid w:val="00812459"/>
  </w:style>
  <w:style w:type="paragraph" w:customStyle="1" w:styleId="118">
    <w:name w:val="Заголовок 11"/>
    <w:basedOn w:val="a0"/>
    <w:next w:val="a0"/>
    <w:uiPriority w:val="9"/>
    <w:qFormat/>
    <w:rsid w:val="00812459"/>
    <w:pPr>
      <w:keepNext/>
      <w:keepLines/>
      <w:widowControl/>
      <w:spacing w:before="240" w:after="0" w:line="360" w:lineRule="auto"/>
      <w:jc w:val="center"/>
      <w:outlineLvl w:val="0"/>
    </w:pPr>
    <w:rPr>
      <w:rFonts w:ascii="Times New Roman" w:eastAsia="Times New Roman" w:hAnsi="Times New Roman"/>
      <w:b/>
      <w:sz w:val="28"/>
      <w:szCs w:val="32"/>
      <w:lang w:val="ru-RU"/>
    </w:rPr>
  </w:style>
  <w:style w:type="paragraph" w:customStyle="1" w:styleId="216">
    <w:name w:val="Заголовок 21"/>
    <w:basedOn w:val="a0"/>
    <w:next w:val="a0"/>
    <w:unhideWhenUsed/>
    <w:qFormat/>
    <w:rsid w:val="00812459"/>
    <w:pPr>
      <w:keepNext/>
      <w:keepLines/>
      <w:widowControl/>
      <w:spacing w:before="40" w:after="0" w:line="240" w:lineRule="auto"/>
      <w:jc w:val="center"/>
      <w:outlineLvl w:val="1"/>
    </w:pPr>
    <w:rPr>
      <w:rFonts w:ascii="Times New Roman" w:eastAsia="Times New Roman" w:hAnsi="Times New Roman"/>
      <w:b/>
      <w:sz w:val="28"/>
      <w:szCs w:val="26"/>
      <w:lang w:val="ru-RU"/>
    </w:rPr>
  </w:style>
  <w:style w:type="numbering" w:customStyle="1" w:styleId="140">
    <w:name w:val="Нет списка14"/>
    <w:next w:val="a3"/>
    <w:uiPriority w:val="99"/>
    <w:semiHidden/>
    <w:unhideWhenUsed/>
    <w:rsid w:val="00812459"/>
  </w:style>
  <w:style w:type="paragraph" w:customStyle="1" w:styleId="c20">
    <w:name w:val="c20"/>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0c28">
    <w:name w:val="c20 c28"/>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19">
    <w:name w:val="c7 c19"/>
    <w:uiPriority w:val="99"/>
    <w:rsid w:val="00812459"/>
    <w:rPr>
      <w:rFonts w:cs="Times New Roman"/>
    </w:rPr>
  </w:style>
  <w:style w:type="character" w:customStyle="1" w:styleId="c8">
    <w:name w:val="c8"/>
    <w:rsid w:val="00812459"/>
    <w:rPr>
      <w:rFonts w:cs="Times New Roman"/>
    </w:rPr>
  </w:style>
  <w:style w:type="paragraph" w:customStyle="1" w:styleId="c4">
    <w:name w:val="c4"/>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9c27">
    <w:name w:val="c29 c27"/>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29">
    <w:name w:val="c27 c29"/>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33">
    <w:name w:val="c27 c33"/>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6c7">
    <w:name w:val="c26 c7"/>
    <w:uiPriority w:val="99"/>
    <w:rsid w:val="00812459"/>
    <w:rPr>
      <w:rFonts w:cs="Times New Roman"/>
    </w:rPr>
  </w:style>
  <w:style w:type="paragraph" w:customStyle="1" w:styleId="c27c35">
    <w:name w:val="c27 c35"/>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26">
    <w:name w:val="c7 c26"/>
    <w:uiPriority w:val="99"/>
    <w:rsid w:val="00812459"/>
    <w:rPr>
      <w:rFonts w:cs="Times New Roman"/>
    </w:rPr>
  </w:style>
  <w:style w:type="paragraph" w:customStyle="1" w:styleId="c33c27">
    <w:name w:val="c33 c27"/>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38">
    <w:name w:val="c7 c38"/>
    <w:uiPriority w:val="99"/>
    <w:rsid w:val="00812459"/>
    <w:rPr>
      <w:rFonts w:cs="Times New Roman"/>
    </w:rPr>
  </w:style>
  <w:style w:type="character" w:customStyle="1" w:styleId="22pt">
    <w:name w:val="Основной текст (2) + Интервал 2 pt"/>
    <w:rsid w:val="00812459"/>
    <w:rPr>
      <w:rFonts w:ascii="Times New Roman" w:hAnsi="Times New Roman" w:cs="Times New Roman"/>
      <w:i/>
      <w:iCs/>
      <w:color w:val="000000"/>
      <w:spacing w:val="40"/>
      <w:position w:val="0"/>
      <w:sz w:val="27"/>
      <w:szCs w:val="27"/>
      <w:u w:val="none"/>
      <w:lang w:val="en-US"/>
    </w:rPr>
  </w:style>
  <w:style w:type="paragraph" w:customStyle="1" w:styleId="2ff2">
    <w:name w:val="Подзаг2"/>
    <w:basedOn w:val="13"/>
    <w:uiPriority w:val="99"/>
    <w:rsid w:val="00812459"/>
    <w:pPr>
      <w:spacing w:before="170" w:after="113" w:line="300" w:lineRule="auto"/>
      <w:jc w:val="center"/>
    </w:pPr>
    <w:rPr>
      <w:rFonts w:ascii="SchoolBookC" w:eastAsia="Times New Roman" w:hAnsi="SchoolBookC" w:cs="SchoolBookC"/>
      <w:b w:val="0"/>
      <w:bCs/>
      <w:color w:val="000000"/>
      <w:spacing w:val="1"/>
      <w:sz w:val="21"/>
      <w:szCs w:val="21"/>
    </w:rPr>
  </w:style>
  <w:style w:type="character" w:customStyle="1" w:styleId="119">
    <w:name w:val="Заголовок 1 Знак1"/>
    <w:uiPriority w:val="9"/>
    <w:rsid w:val="00812459"/>
    <w:rPr>
      <w:rFonts w:ascii="Calibri Light" w:eastAsia="Times New Roman" w:hAnsi="Calibri Light" w:cs="Times New Roman"/>
      <w:color w:val="2F5496"/>
      <w:sz w:val="32"/>
      <w:szCs w:val="32"/>
    </w:rPr>
  </w:style>
  <w:style w:type="character" w:customStyle="1" w:styleId="217">
    <w:name w:val="Заголовок 2 Знак1"/>
    <w:uiPriority w:val="9"/>
    <w:semiHidden/>
    <w:rsid w:val="00812459"/>
    <w:rPr>
      <w:rFonts w:ascii="Calibri Light" w:eastAsia="Times New Roman" w:hAnsi="Calibri Light" w:cs="Times New Roman"/>
      <w:color w:val="2F5496"/>
      <w:sz w:val="26"/>
      <w:szCs w:val="26"/>
    </w:rPr>
  </w:style>
  <w:style w:type="numbering" w:customStyle="1" w:styleId="96">
    <w:name w:val="Нет списка9"/>
    <w:next w:val="a3"/>
    <w:uiPriority w:val="99"/>
    <w:semiHidden/>
    <w:unhideWhenUsed/>
    <w:rsid w:val="00812459"/>
  </w:style>
  <w:style w:type="character" w:customStyle="1" w:styleId="extended-textshort">
    <w:name w:val="extended-text__short"/>
    <w:rsid w:val="00812459"/>
  </w:style>
  <w:style w:type="paragraph" w:customStyle="1" w:styleId="Pa12">
    <w:name w:val="Pa12"/>
    <w:basedOn w:val="a0"/>
    <w:next w:val="a0"/>
    <w:rsid w:val="00812459"/>
    <w:pPr>
      <w:widowControl/>
      <w:spacing w:after="0" w:line="215" w:lineRule="atLeast"/>
    </w:pPr>
    <w:rPr>
      <w:rFonts w:ascii="Times New Roman Udm" w:hAnsi="Times New Roman Udm" w:cs="Times New Roman Udm"/>
      <w:sz w:val="24"/>
      <w:szCs w:val="24"/>
      <w:lang w:val="ru-RU" w:eastAsia="ar-SA"/>
    </w:rPr>
  </w:style>
  <w:style w:type="character" w:customStyle="1" w:styleId="notranslate">
    <w:name w:val="notranslate"/>
    <w:rsid w:val="00812459"/>
  </w:style>
  <w:style w:type="character" w:customStyle="1" w:styleId="hps">
    <w:name w:val="hps"/>
    <w:rsid w:val="00812459"/>
  </w:style>
  <w:style w:type="character" w:customStyle="1" w:styleId="hpsatn">
    <w:name w:val="hps atn"/>
    <w:rsid w:val="00812459"/>
  </w:style>
  <w:style w:type="character" w:customStyle="1" w:styleId="apple-style-span">
    <w:name w:val="apple-style-span"/>
    <w:rsid w:val="00812459"/>
  </w:style>
  <w:style w:type="character" w:customStyle="1" w:styleId="CpinCa">
    <w:name w:val="C*p*i*n*C*a*"/>
    <w:link w:val="Foe"/>
    <w:uiPriority w:val="99"/>
    <w:rsid w:val="00812459"/>
  </w:style>
  <w:style w:type="paragraph" w:customStyle="1" w:styleId="Nra">
    <w:name w:val="N*r*a*"/>
    <w:uiPriority w:val="99"/>
    <w:qFormat/>
    <w:rsid w:val="00812459"/>
    <w:pPr>
      <w:widowControl w:val="0"/>
      <w:spacing w:after="200" w:line="276" w:lineRule="auto"/>
      <w:jc w:val="both"/>
    </w:pPr>
    <w:rPr>
      <w:rFonts w:ascii="T*m*s*N*w*R*m*n" w:eastAsia="Times New Roman" w:hAnsi="T*m*s*N*w*R*m*n" w:cs="T*m*s*N*w*R*m*n"/>
      <w:sz w:val="28"/>
      <w:szCs w:val="28"/>
    </w:rPr>
  </w:style>
  <w:style w:type="paragraph" w:customStyle="1" w:styleId="Nra1">
    <w:name w:val="N*r*a*1"/>
    <w:uiPriority w:val="99"/>
    <w:qFormat/>
    <w:rsid w:val="00812459"/>
    <w:pPr>
      <w:widowControl w:val="0"/>
      <w:spacing w:line="360" w:lineRule="auto"/>
      <w:ind w:firstLine="425"/>
      <w:jc w:val="both"/>
    </w:pPr>
    <w:rPr>
      <w:rFonts w:ascii="C*l*b*i" w:eastAsia="Times New Roman" w:hAnsi="C*l*b*i" w:cs="C*l*b*i"/>
      <w:sz w:val="22"/>
      <w:szCs w:val="22"/>
    </w:rPr>
  </w:style>
  <w:style w:type="paragraph" w:customStyle="1" w:styleId="Bdet">
    <w:name w:val="B*d* *e*t"/>
    <w:basedOn w:val="Nra1"/>
    <w:uiPriority w:val="99"/>
    <w:qFormat/>
    <w:rsid w:val="00812459"/>
    <w:pPr>
      <w:spacing w:line="240" w:lineRule="auto"/>
      <w:ind w:firstLine="0"/>
      <w:jc w:val="left"/>
    </w:pPr>
    <w:rPr>
      <w:rFonts w:ascii="T*m*s*N*w*R*m*n" w:hAnsi="T*m*s*N*w*R*m*n" w:cs="T*m*s*N*w*R*m*n"/>
      <w:sz w:val="20"/>
      <w:szCs w:val="20"/>
    </w:rPr>
  </w:style>
  <w:style w:type="paragraph" w:customStyle="1" w:styleId="Bdet1">
    <w:name w:val="B*d* *e*t1"/>
    <w:basedOn w:val="Nra"/>
    <w:uiPriority w:val="99"/>
    <w:unhideWhenUsed/>
    <w:rsid w:val="00812459"/>
    <w:pPr>
      <w:spacing w:after="120"/>
    </w:pPr>
  </w:style>
  <w:style w:type="paragraph" w:customStyle="1" w:styleId="NraWb">
    <w:name w:val="N*r*a* *W*b*"/>
    <w:basedOn w:val="Nra"/>
    <w:uiPriority w:val="99"/>
    <w:unhideWhenUsed/>
    <w:rsid w:val="00812459"/>
    <w:pPr>
      <w:spacing w:before="100" w:beforeAutospacing="1" w:after="100" w:afterAutospacing="1" w:line="240" w:lineRule="auto"/>
    </w:pPr>
  </w:style>
  <w:style w:type="paragraph" w:customStyle="1" w:styleId="Lsaarp">
    <w:name w:val="L*s* *a*a*r*p*"/>
    <w:basedOn w:val="Nra"/>
    <w:uiPriority w:val="99"/>
    <w:qFormat/>
    <w:rsid w:val="00812459"/>
    <w:pPr>
      <w:spacing w:after="160" w:line="259" w:lineRule="auto"/>
      <w:ind w:left="720"/>
      <w:contextualSpacing/>
    </w:pPr>
  </w:style>
  <w:style w:type="paragraph" w:customStyle="1" w:styleId="Foe">
    <w:name w:val="F*o*e*"/>
    <w:basedOn w:val="Nra"/>
    <w:link w:val="CpinCa"/>
    <w:uiPriority w:val="99"/>
    <w:unhideWhenUsed/>
    <w:rsid w:val="00812459"/>
    <w:pPr>
      <w:tabs>
        <w:tab w:val="center" w:pos="4677"/>
        <w:tab w:val="right" w:pos="9355"/>
      </w:tabs>
      <w:spacing w:after="0" w:line="240" w:lineRule="auto"/>
    </w:pPr>
    <w:rPr>
      <w:rFonts w:ascii="Calibri" w:eastAsia="Calibri" w:hAnsi="Calibri" w:cs="Times New Roman"/>
      <w:sz w:val="20"/>
      <w:szCs w:val="20"/>
    </w:rPr>
  </w:style>
  <w:style w:type="character" w:customStyle="1" w:styleId="afc">
    <w:name w:val="Обычный (веб) Знак"/>
    <w:link w:val="14"/>
    <w:uiPriority w:val="99"/>
    <w:rsid w:val="00812459"/>
    <w:rPr>
      <w:rFonts w:ascii="Times New Roman" w:eastAsia="Times New Roman" w:hAnsi="Times New Roman"/>
      <w:sz w:val="24"/>
      <w:szCs w:val="24"/>
    </w:rPr>
  </w:style>
  <w:style w:type="numbering" w:customStyle="1" w:styleId="102">
    <w:name w:val="Нет списка10"/>
    <w:next w:val="a3"/>
    <w:uiPriority w:val="99"/>
    <w:semiHidden/>
    <w:unhideWhenUsed/>
    <w:rsid w:val="00812459"/>
  </w:style>
  <w:style w:type="numbering" w:customStyle="1" w:styleId="150">
    <w:name w:val="Нет списка15"/>
    <w:next w:val="a3"/>
    <w:uiPriority w:val="99"/>
    <w:semiHidden/>
    <w:unhideWhenUsed/>
    <w:rsid w:val="00812459"/>
  </w:style>
  <w:style w:type="numbering" w:customStyle="1" w:styleId="160">
    <w:name w:val="Нет списка16"/>
    <w:next w:val="a3"/>
    <w:uiPriority w:val="99"/>
    <w:semiHidden/>
    <w:unhideWhenUsed/>
    <w:rsid w:val="00812459"/>
  </w:style>
  <w:style w:type="table" w:customStyle="1" w:styleId="76">
    <w:name w:val="Сетка таблицы7"/>
    <w:basedOn w:val="a2"/>
    <w:next w:val="aff1"/>
    <w:uiPriority w:val="59"/>
    <w:qFormat/>
    <w:rsid w:val="008124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uiPriority w:val="2"/>
    <w:semiHidden/>
    <w:unhideWhenUsed/>
    <w:qFormat/>
    <w:rsid w:val="00812459"/>
    <w:tblPr>
      <w:tblCellMar>
        <w:top w:w="0" w:type="dxa"/>
        <w:left w:w="0" w:type="dxa"/>
        <w:bottom w:w="0" w:type="dxa"/>
        <w:right w:w="0" w:type="dxa"/>
      </w:tblCellMar>
    </w:tblPr>
  </w:style>
  <w:style w:type="numbering" w:customStyle="1" w:styleId="170">
    <w:name w:val="Нет списка17"/>
    <w:next w:val="a3"/>
    <w:uiPriority w:val="99"/>
    <w:semiHidden/>
    <w:unhideWhenUsed/>
    <w:rsid w:val="00812459"/>
  </w:style>
  <w:style w:type="table" w:customStyle="1" w:styleId="84">
    <w:name w:val="Сетка таблицы8"/>
    <w:basedOn w:val="a2"/>
    <w:next w:val="aff1"/>
    <w:uiPriority w:val="39"/>
    <w:rsid w:val="008124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0">
    <w:name w:val="Нет списка18"/>
    <w:next w:val="a3"/>
    <w:uiPriority w:val="99"/>
    <w:semiHidden/>
    <w:unhideWhenUsed/>
    <w:rsid w:val="00812459"/>
  </w:style>
  <w:style w:type="character" w:customStyle="1" w:styleId="103">
    <w:name w:val="Основной текст + 10"/>
    <w:uiPriority w:val="99"/>
    <w:rsid w:val="00812459"/>
    <w:rPr>
      <w:rFonts w:ascii="Times New Roman" w:hAnsi="Times New Roman" w:cs="Times New Roman"/>
      <w:color w:val="000000"/>
      <w:spacing w:val="0"/>
      <w:position w:val="0"/>
      <w:sz w:val="21"/>
      <w:szCs w:val="21"/>
      <w:shd w:val="clear" w:color="auto" w:fill="FFFFFF"/>
      <w:lang w:val="ru-RU" w:eastAsia="ru-RU"/>
    </w:rPr>
  </w:style>
  <w:style w:type="numbering" w:customStyle="1" w:styleId="190">
    <w:name w:val="Нет списка19"/>
    <w:next w:val="a3"/>
    <w:uiPriority w:val="99"/>
    <w:semiHidden/>
    <w:unhideWhenUsed/>
    <w:rsid w:val="00812459"/>
  </w:style>
  <w:style w:type="table" w:customStyle="1" w:styleId="1ff6">
    <w:name w:val="Светлая заливка1"/>
    <w:basedOn w:val="a2"/>
    <w:next w:val="2ff3"/>
    <w:uiPriority w:val="60"/>
    <w:rsid w:val="00812459"/>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table" w:customStyle="1" w:styleId="2ff3">
    <w:name w:val="Светлая заливка2"/>
    <w:basedOn w:val="a2"/>
    <w:uiPriority w:val="60"/>
    <w:rsid w:val="00812459"/>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character" w:customStyle="1" w:styleId="1ff7">
    <w:name w:val="Слабое выделение1"/>
    <w:uiPriority w:val="19"/>
    <w:qFormat/>
    <w:rsid w:val="00812459"/>
    <w:rPr>
      <w:i/>
      <w:iCs/>
      <w:color w:val="808080"/>
    </w:rPr>
  </w:style>
  <w:style w:type="character" w:styleId="afffff8">
    <w:name w:val="Subtle Emphasis"/>
    <w:uiPriority w:val="19"/>
    <w:qFormat/>
    <w:rsid w:val="00812459"/>
    <w:rPr>
      <w:i/>
      <w:iCs/>
      <w:color w:val="808080"/>
    </w:rPr>
  </w:style>
  <w:style w:type="character" w:customStyle="1" w:styleId="c10">
    <w:name w:val="c10"/>
    <w:rsid w:val="00812459"/>
  </w:style>
  <w:style w:type="table" w:customStyle="1" w:styleId="97">
    <w:name w:val="Сетка таблицы9"/>
    <w:basedOn w:val="a2"/>
    <w:next w:val="aff1"/>
    <w:uiPriority w:val="59"/>
    <w:rsid w:val="008124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0">
    <w:name w:val="Нет списка20"/>
    <w:next w:val="a3"/>
    <w:uiPriority w:val="99"/>
    <w:semiHidden/>
    <w:unhideWhenUsed/>
    <w:rsid w:val="00812459"/>
  </w:style>
  <w:style w:type="paragraph" w:customStyle="1" w:styleId="1ff8">
    <w:name w:val="Без интервала1"/>
    <w:rsid w:val="00812459"/>
    <w:rPr>
      <w:rFonts w:eastAsia="Times New Roman"/>
      <w:sz w:val="22"/>
      <w:szCs w:val="22"/>
      <w:lang w:eastAsia="en-US"/>
    </w:rPr>
  </w:style>
  <w:style w:type="numbering" w:customStyle="1" w:styleId="231">
    <w:name w:val="Нет списка23"/>
    <w:next w:val="a3"/>
    <w:uiPriority w:val="99"/>
    <w:semiHidden/>
    <w:unhideWhenUsed/>
    <w:rsid w:val="00812459"/>
  </w:style>
  <w:style w:type="numbering" w:customStyle="1" w:styleId="241">
    <w:name w:val="Нет списка24"/>
    <w:next w:val="a3"/>
    <w:uiPriority w:val="99"/>
    <w:semiHidden/>
    <w:unhideWhenUsed/>
    <w:rsid w:val="00812459"/>
  </w:style>
  <w:style w:type="paragraph" w:customStyle="1" w:styleId="1010">
    <w:name w:val="Основной текст (10)1"/>
    <w:basedOn w:val="a0"/>
    <w:rsid w:val="00812459"/>
    <w:pPr>
      <w:shd w:val="clear" w:color="auto" w:fill="FFFFFF"/>
      <w:spacing w:before="300" w:after="180" w:line="331" w:lineRule="exact"/>
      <w:jc w:val="both"/>
    </w:pPr>
    <w:rPr>
      <w:rFonts w:ascii="Times New Roman" w:hAnsi="Times New Roman"/>
      <w:sz w:val="27"/>
      <w:szCs w:val="27"/>
      <w:lang w:val="ru-RU"/>
    </w:rPr>
  </w:style>
  <w:style w:type="numbering" w:customStyle="1" w:styleId="251">
    <w:name w:val="Нет списка25"/>
    <w:next w:val="a3"/>
    <w:uiPriority w:val="99"/>
    <w:semiHidden/>
    <w:unhideWhenUsed/>
    <w:rsid w:val="00812459"/>
  </w:style>
  <w:style w:type="table" w:customStyle="1" w:styleId="TableNormal4">
    <w:name w:val="Table Normal4"/>
    <w:rsid w:val="00812459"/>
    <w:pPr>
      <w:spacing w:after="160" w:line="259" w:lineRule="auto"/>
      <w:jc w:val="both"/>
    </w:pPr>
    <w:rPr>
      <w:rFonts w:ascii="Times New Roman" w:eastAsia="Times New Roman" w:hAnsi="Times New Roman"/>
      <w:sz w:val="28"/>
      <w:szCs w:val="28"/>
    </w:rPr>
    <w:tblPr>
      <w:tblCellMar>
        <w:top w:w="0" w:type="dxa"/>
        <w:left w:w="0" w:type="dxa"/>
        <w:bottom w:w="0" w:type="dxa"/>
        <w:right w:w="0" w:type="dxa"/>
      </w:tblCellMar>
    </w:tblPr>
  </w:style>
  <w:style w:type="numbering" w:customStyle="1" w:styleId="260">
    <w:name w:val="Нет списка26"/>
    <w:next w:val="a3"/>
    <w:uiPriority w:val="99"/>
    <w:semiHidden/>
    <w:unhideWhenUsed/>
    <w:rsid w:val="00812459"/>
  </w:style>
  <w:style w:type="numbering" w:customStyle="1" w:styleId="270">
    <w:name w:val="Нет списка27"/>
    <w:next w:val="a3"/>
    <w:uiPriority w:val="99"/>
    <w:semiHidden/>
    <w:unhideWhenUsed/>
    <w:rsid w:val="00812459"/>
  </w:style>
  <w:style w:type="numbering" w:customStyle="1" w:styleId="280">
    <w:name w:val="Нет списка28"/>
    <w:next w:val="a3"/>
    <w:uiPriority w:val="99"/>
    <w:semiHidden/>
    <w:unhideWhenUsed/>
    <w:rsid w:val="00812459"/>
  </w:style>
  <w:style w:type="character" w:customStyle="1" w:styleId="2ff4">
    <w:name w:val="Основной текст (2) + Курсив"/>
    <w:rsid w:val="00812459"/>
    <w:rPr>
      <w:rFonts w:ascii="Times New Roman" w:eastAsia="Times New Roman" w:hAnsi="Times New Roman" w:cs="Times New Roman"/>
      <w:b w:val="0"/>
      <w:bCs w:val="0"/>
      <w:i/>
      <w:iCs/>
      <w:smallCaps w:val="0"/>
      <w:strike w:val="0"/>
      <w:color w:val="231E20"/>
      <w:spacing w:val="0"/>
      <w:position w:val="0"/>
      <w:sz w:val="17"/>
      <w:szCs w:val="17"/>
      <w:u w:val="none"/>
      <w:shd w:val="clear" w:color="auto" w:fill="FFFFFF"/>
      <w:lang w:val="ru-RU" w:eastAsia="ru-RU" w:bidi="ru-RU"/>
    </w:rPr>
  </w:style>
  <w:style w:type="numbering" w:customStyle="1" w:styleId="291">
    <w:name w:val="Нет списка29"/>
    <w:next w:val="a3"/>
    <w:uiPriority w:val="99"/>
    <w:semiHidden/>
    <w:unhideWhenUsed/>
    <w:rsid w:val="00812459"/>
  </w:style>
  <w:style w:type="character" w:customStyle="1" w:styleId="Default0">
    <w:name w:val="Default Знак"/>
    <w:link w:val="Default"/>
    <w:rsid w:val="00812459"/>
    <w:rPr>
      <w:rFonts w:ascii="Arial" w:hAnsi="Arial"/>
      <w:color w:val="000000"/>
      <w:sz w:val="24"/>
      <w:szCs w:val="24"/>
      <w:lang w:eastAsia="en-US" w:bidi="ar-SA"/>
    </w:rPr>
  </w:style>
  <w:style w:type="paragraph" w:customStyle="1" w:styleId="paragraph">
    <w:name w:val="paragraph"/>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normaltextrun">
    <w:name w:val="normaltextrun"/>
    <w:rsid w:val="00812459"/>
  </w:style>
  <w:style w:type="paragraph" w:customStyle="1" w:styleId="2a">
    <w:name w:val="2"/>
    <w:basedOn w:val="a0"/>
    <w:next w:val="a0"/>
    <w:link w:val="afff1"/>
    <w:uiPriority w:val="99"/>
    <w:qFormat/>
    <w:rsid w:val="00812459"/>
    <w:pPr>
      <w:widowControl/>
      <w:spacing w:before="240" w:after="60"/>
      <w:jc w:val="center"/>
      <w:outlineLvl w:val="0"/>
    </w:pPr>
    <w:rPr>
      <w:b/>
      <w:color w:val="000000"/>
      <w:sz w:val="72"/>
      <w:szCs w:val="72"/>
    </w:rPr>
  </w:style>
  <w:style w:type="paragraph" w:customStyle="1" w:styleId="afffff9">
    <w:name w:val="[Без стиля]"/>
    <w:rsid w:val="00812459"/>
    <w:pPr>
      <w:spacing w:line="288" w:lineRule="auto"/>
    </w:pPr>
    <w:rPr>
      <w:rFonts w:ascii="TimesNewRomanPSMT" w:hAnsi="TimesNewRomanPSMT" w:cs="TimesNewRomanPSMT"/>
      <w:color w:val="000000"/>
      <w:sz w:val="24"/>
      <w:szCs w:val="24"/>
      <w:lang w:eastAsia="en-US"/>
    </w:rPr>
  </w:style>
  <w:style w:type="paragraph" w:customStyle="1" w:styleId="1ff9">
    <w:name w:val="заголовок 1"/>
    <w:basedOn w:val="a0"/>
    <w:next w:val="a0"/>
    <w:uiPriority w:val="99"/>
    <w:rsid w:val="00812459"/>
    <w:pPr>
      <w:keepNext/>
      <w:widowControl/>
      <w:spacing w:after="0" w:line="340" w:lineRule="atLeast"/>
      <w:jc w:val="center"/>
    </w:pPr>
    <w:rPr>
      <w:rFonts w:ascii="Komi SchoolBook" w:hAnsi="Komi SchoolBook" w:cs="Komi SchoolBook"/>
      <w:b/>
      <w:bCs/>
      <w:color w:val="000000"/>
      <w:sz w:val="30"/>
      <w:szCs w:val="30"/>
      <w:lang w:val="ru-RU"/>
    </w:rPr>
  </w:style>
  <w:style w:type="paragraph" w:customStyle="1" w:styleId="2ff5">
    <w:name w:val="заголовок 2"/>
    <w:basedOn w:val="afffff9"/>
    <w:uiPriority w:val="99"/>
    <w:rsid w:val="00812459"/>
    <w:pPr>
      <w:jc w:val="center"/>
    </w:pPr>
    <w:rPr>
      <w:rFonts w:ascii="Komi SchoolBook" w:hAnsi="Komi SchoolBook" w:cs="Komi SchoolBook"/>
      <w:b/>
      <w:bCs/>
    </w:rPr>
  </w:style>
  <w:style w:type="paragraph" w:customStyle="1" w:styleId="afffffa">
    <w:name w:val="список"/>
    <w:basedOn w:val="afffff9"/>
    <w:uiPriority w:val="99"/>
    <w:rsid w:val="00812459"/>
    <w:pPr>
      <w:spacing w:line="258" w:lineRule="atLeast"/>
      <w:ind w:left="360" w:hanging="360"/>
      <w:jc w:val="both"/>
    </w:pPr>
    <w:rPr>
      <w:rFonts w:ascii="Komi SchoolBook" w:hAnsi="Komi SchoolBook" w:cs="Komi SchoolBook"/>
      <w:sz w:val="21"/>
      <w:szCs w:val="21"/>
    </w:rPr>
  </w:style>
  <w:style w:type="paragraph" w:customStyle="1" w:styleId="3fb">
    <w:name w:val="заголовок 3"/>
    <w:basedOn w:val="afffff9"/>
    <w:uiPriority w:val="99"/>
    <w:rsid w:val="00812459"/>
    <w:pPr>
      <w:spacing w:line="260" w:lineRule="atLeast"/>
      <w:jc w:val="center"/>
    </w:pPr>
    <w:rPr>
      <w:rFonts w:ascii="Komi SchoolBook" w:hAnsi="Komi SchoolBook" w:cs="Komi SchoolBook"/>
      <w:b/>
      <w:bCs/>
      <w:i/>
      <w:iCs/>
      <w:sz w:val="21"/>
      <w:szCs w:val="21"/>
    </w:rPr>
  </w:style>
  <w:style w:type="paragraph" w:customStyle="1" w:styleId="1-2-3">
    <w:name w:val="ячейки 1-2-3"/>
    <w:basedOn w:val="afffff9"/>
    <w:uiPriority w:val="99"/>
    <w:rsid w:val="00812459"/>
    <w:pPr>
      <w:spacing w:line="200" w:lineRule="atLeast"/>
      <w:jc w:val="center"/>
    </w:pPr>
    <w:rPr>
      <w:rFonts w:ascii="Komi SchoolBook" w:hAnsi="Komi SchoolBook" w:cs="Komi SchoolBook"/>
      <w:i/>
      <w:iCs/>
      <w:sz w:val="18"/>
      <w:szCs w:val="18"/>
    </w:rPr>
  </w:style>
  <w:style w:type="paragraph" w:customStyle="1" w:styleId="c43">
    <w:name w:val="c43"/>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5">
    <w:name w:val="c25"/>
    <w:rsid w:val="00812459"/>
  </w:style>
  <w:style w:type="character" w:customStyle="1" w:styleId="c5">
    <w:name w:val="c5"/>
    <w:rsid w:val="00812459"/>
  </w:style>
  <w:style w:type="paragraph" w:customStyle="1" w:styleId="c83">
    <w:name w:val="c83"/>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98">
    <w:name w:val="c98"/>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8">
    <w:name w:val="c28"/>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49">
    <w:name w:val="c49"/>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6">
    <w:name w:val="c26"/>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33">
    <w:name w:val="c33"/>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64">
    <w:name w:val="c64"/>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59">
    <w:name w:val="c59"/>
    <w:rsid w:val="00812459"/>
  </w:style>
  <w:style w:type="paragraph" w:customStyle="1" w:styleId="c22">
    <w:name w:val="c22"/>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numbering" w:customStyle="1" w:styleId="300">
    <w:name w:val="Нет списка30"/>
    <w:next w:val="a3"/>
    <w:uiPriority w:val="99"/>
    <w:semiHidden/>
    <w:unhideWhenUsed/>
    <w:rsid w:val="00812459"/>
  </w:style>
  <w:style w:type="paragraph" w:customStyle="1" w:styleId="3fc">
    <w:name w:val="Стиль3"/>
    <w:basedOn w:val="a0"/>
    <w:link w:val="314"/>
    <w:qFormat/>
    <w:rsid w:val="00812459"/>
    <w:pPr>
      <w:spacing w:after="0" w:line="360" w:lineRule="auto"/>
      <w:ind w:firstLine="709"/>
      <w:jc w:val="both"/>
    </w:pPr>
    <w:rPr>
      <w:rFonts w:ascii="Times New Roman" w:eastAsia="SchoolBookSanPin" w:hAnsi="Times New Roman"/>
      <w:bCs/>
      <w:sz w:val="28"/>
      <w:szCs w:val="28"/>
    </w:rPr>
  </w:style>
  <w:style w:type="character" w:customStyle="1" w:styleId="314">
    <w:name w:val="Стиль3 Знак1"/>
    <w:link w:val="3fc"/>
    <w:rsid w:val="00812459"/>
    <w:rPr>
      <w:rFonts w:ascii="Times New Roman" w:eastAsia="SchoolBookSanPin" w:hAnsi="Times New Roman"/>
      <w:bCs/>
      <w:sz w:val="28"/>
      <w:szCs w:val="28"/>
      <w:lang w:eastAsia="en-US"/>
    </w:rPr>
  </w:style>
  <w:style w:type="paragraph" w:customStyle="1" w:styleId="1ffa">
    <w:name w:val="Обычный (Интернет)1"/>
    <w:uiPriority w:val="99"/>
    <w:unhideWhenUsed/>
    <w:qFormat/>
    <w:rsid w:val="00812459"/>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rFonts w:ascii="Times New Roman" w:eastAsia="Times New Roman" w:hAnsi="Times New Roman"/>
      <w:sz w:val="24"/>
      <w:szCs w:val="24"/>
    </w:rPr>
  </w:style>
  <w:style w:type="character" w:customStyle="1" w:styleId="135pt0pt">
    <w:name w:val="Основной текст + 13;5 pt;Полужирный;Интервал 0 pt"/>
    <w:rsid w:val="00812459"/>
    <w:rPr>
      <w:rFonts w:ascii="Times New Roman" w:eastAsia="Times New Roman" w:hAnsi="Times New Roman" w:cs="Times New Roman"/>
      <w:b/>
      <w:bCs/>
      <w:i w:val="0"/>
      <w:iCs w:val="0"/>
      <w:smallCaps w:val="0"/>
      <w:strike w:val="0"/>
      <w:color w:val="000000"/>
      <w:spacing w:val="11"/>
      <w:position w:val="0"/>
      <w:sz w:val="27"/>
      <w:szCs w:val="27"/>
      <w:u w:val="none"/>
      <w:shd w:val="clear" w:color="auto" w:fill="FFFFFF"/>
      <w:lang w:val="ru-RU"/>
    </w:rPr>
  </w:style>
  <w:style w:type="paragraph" w:customStyle="1" w:styleId="132">
    <w:name w:val="Основной текст (13)"/>
    <w:rsid w:val="00812459"/>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2100" w:line="302" w:lineRule="exact"/>
      <w:ind w:hanging="520"/>
      <w:jc w:val="center"/>
    </w:pPr>
    <w:rPr>
      <w:rFonts w:ascii="Times New Roman" w:eastAsia="Times New Roman" w:hAnsi="Times New Roman"/>
      <w:b/>
      <w:bCs/>
      <w:spacing w:val="11"/>
      <w:sz w:val="27"/>
      <w:szCs w:val="27"/>
      <w:lang w:eastAsia="en-US"/>
    </w:rPr>
  </w:style>
  <w:style w:type="character" w:customStyle="1" w:styleId="1314pt0pt">
    <w:name w:val="Основной текст (13) + 14 pt;Не полужирный;Интервал 0 pt"/>
    <w:rsid w:val="00812459"/>
    <w:rPr>
      <w:rFonts w:ascii="Times New Roman" w:eastAsia="Times New Roman" w:hAnsi="Times New Roman" w:cs="Times New Roman"/>
      <w:b/>
      <w:bCs/>
      <w:color w:val="000000"/>
      <w:spacing w:val="12"/>
      <w:position w:val="0"/>
      <w:sz w:val="28"/>
      <w:szCs w:val="28"/>
      <w:shd w:val="clear" w:color="auto" w:fill="FFFFFF"/>
      <w:lang w:val="ru-RU"/>
    </w:rPr>
  </w:style>
  <w:style w:type="character" w:customStyle="1" w:styleId="115pt0pt">
    <w:name w:val="Основной текст + 11;5 pt;Интервал 0 pt"/>
    <w:rsid w:val="00812459"/>
    <w:rPr>
      <w:rFonts w:ascii="Times New Roman" w:eastAsia="Times New Roman" w:hAnsi="Times New Roman" w:cs="Times New Roman"/>
      <w:b w:val="0"/>
      <w:bCs w:val="0"/>
      <w:i w:val="0"/>
      <w:iCs w:val="0"/>
      <w:smallCaps w:val="0"/>
      <w:strike w:val="0"/>
      <w:color w:val="000000"/>
      <w:spacing w:val="9"/>
      <w:position w:val="0"/>
      <w:sz w:val="23"/>
      <w:szCs w:val="23"/>
      <w:u w:val="none"/>
      <w:shd w:val="clear" w:color="auto" w:fill="FFFFFF"/>
      <w:lang w:val="ru-RU"/>
    </w:rPr>
  </w:style>
  <w:style w:type="character" w:customStyle="1" w:styleId="3pt">
    <w:name w:val="Основной текст + Интервал 3 pt"/>
    <w:rsid w:val="00812459"/>
    <w:rPr>
      <w:rFonts w:ascii="Times New Roman" w:eastAsia="Times New Roman" w:hAnsi="Times New Roman" w:cs="Times New Roman"/>
      <w:b w:val="0"/>
      <w:bCs w:val="0"/>
      <w:i w:val="0"/>
      <w:iCs w:val="0"/>
      <w:smallCaps w:val="0"/>
      <w:strike w:val="0"/>
      <w:color w:val="000000"/>
      <w:spacing w:val="67"/>
      <w:position w:val="0"/>
      <w:sz w:val="28"/>
      <w:szCs w:val="28"/>
      <w:u w:val="none"/>
      <w:shd w:val="clear" w:color="auto" w:fill="FFFFFF"/>
      <w:lang w:val="ru-RU"/>
    </w:rPr>
  </w:style>
  <w:style w:type="character" w:customStyle="1" w:styleId="145pt0pt">
    <w:name w:val="Основной текст + 14;5 pt;Полужирный;Интервал 0 pt"/>
    <w:rsid w:val="00812459"/>
    <w:rPr>
      <w:rFonts w:ascii="Times New Roman" w:eastAsia="Times New Roman" w:hAnsi="Times New Roman" w:cs="Times New Roman"/>
      <w:b/>
      <w:bCs/>
      <w:i w:val="0"/>
      <w:iCs w:val="0"/>
      <w:smallCaps w:val="0"/>
      <w:strike w:val="0"/>
      <w:color w:val="000000"/>
      <w:spacing w:val="1"/>
      <w:position w:val="0"/>
      <w:sz w:val="29"/>
      <w:szCs w:val="29"/>
      <w:u w:val="none"/>
      <w:shd w:val="clear" w:color="auto" w:fill="FFFFFF"/>
      <w:lang w:val="ru-RU"/>
    </w:rPr>
  </w:style>
  <w:style w:type="table" w:customStyle="1" w:styleId="1ffb">
    <w:name w:val="Сетка таблицы светлая1"/>
    <w:uiPriority w:val="40"/>
    <w:rsid w:val="00812459"/>
    <w:pPr>
      <w:pBdr>
        <w:top w:val="none" w:sz="4" w:space="0" w:color="000000"/>
        <w:left w:val="none" w:sz="4" w:space="0" w:color="000000"/>
        <w:bottom w:val="none" w:sz="4" w:space="0" w:color="000000"/>
        <w:right w:val="none" w:sz="4" w:space="0" w:color="000000"/>
        <w:between w:val="none" w:sz="4" w:space="0" w:color="000000"/>
      </w:pBdr>
    </w:pPr>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cPr>
      <w:tcW w:w="0" w:type="auto"/>
    </w:tcPr>
  </w:style>
  <w:style w:type="paragraph" w:customStyle="1" w:styleId="ConsPlusNonformat">
    <w:name w:val="ConsPlusNonformat"/>
    <w:rsid w:val="00FB3A09"/>
    <w:pPr>
      <w:widowControl w:val="0"/>
      <w:autoSpaceDE w:val="0"/>
      <w:autoSpaceDN w:val="0"/>
    </w:pPr>
    <w:rPr>
      <w:rFonts w:ascii="Courier New" w:eastAsiaTheme="minorEastAsia" w:hAnsi="Courier New" w:cs="Courier New"/>
      <w:szCs w:val="22"/>
    </w:rPr>
  </w:style>
  <w:style w:type="paragraph" w:customStyle="1" w:styleId="ConsPlusTitle">
    <w:name w:val="ConsPlusTitle"/>
    <w:rsid w:val="00FB3A09"/>
    <w:pPr>
      <w:widowControl w:val="0"/>
      <w:autoSpaceDE w:val="0"/>
      <w:autoSpaceDN w:val="0"/>
    </w:pPr>
    <w:rPr>
      <w:rFonts w:ascii="Arial" w:eastAsiaTheme="minorEastAsia" w:hAnsi="Arial" w:cs="Arial"/>
      <w:b/>
      <w:szCs w:val="22"/>
    </w:rPr>
  </w:style>
  <w:style w:type="paragraph" w:customStyle="1" w:styleId="ConsPlusCell">
    <w:name w:val="ConsPlusCell"/>
    <w:rsid w:val="00FB3A09"/>
    <w:pPr>
      <w:widowControl w:val="0"/>
      <w:autoSpaceDE w:val="0"/>
      <w:autoSpaceDN w:val="0"/>
    </w:pPr>
    <w:rPr>
      <w:rFonts w:ascii="Courier New" w:eastAsiaTheme="minorEastAsia" w:hAnsi="Courier New" w:cs="Courier New"/>
      <w:szCs w:val="22"/>
    </w:rPr>
  </w:style>
  <w:style w:type="paragraph" w:customStyle="1" w:styleId="ConsPlusDocList">
    <w:name w:val="ConsPlusDocList"/>
    <w:rsid w:val="00FB3A09"/>
    <w:pPr>
      <w:widowControl w:val="0"/>
      <w:autoSpaceDE w:val="0"/>
      <w:autoSpaceDN w:val="0"/>
    </w:pPr>
    <w:rPr>
      <w:rFonts w:ascii="Courier New" w:eastAsiaTheme="minorEastAsia" w:hAnsi="Courier New" w:cs="Courier New"/>
      <w:szCs w:val="22"/>
    </w:rPr>
  </w:style>
  <w:style w:type="paragraph" w:customStyle="1" w:styleId="ConsPlusTitlePage">
    <w:name w:val="ConsPlusTitlePage"/>
    <w:rsid w:val="00FB3A09"/>
    <w:pPr>
      <w:widowControl w:val="0"/>
      <w:autoSpaceDE w:val="0"/>
      <w:autoSpaceDN w:val="0"/>
    </w:pPr>
    <w:rPr>
      <w:rFonts w:ascii="Tahoma" w:eastAsiaTheme="minorEastAsia" w:hAnsi="Tahoma" w:cs="Tahoma"/>
      <w:szCs w:val="22"/>
    </w:rPr>
  </w:style>
  <w:style w:type="paragraph" w:customStyle="1" w:styleId="ConsPlusJurTerm">
    <w:name w:val="ConsPlusJurTerm"/>
    <w:rsid w:val="00FB3A09"/>
    <w:pPr>
      <w:widowControl w:val="0"/>
      <w:autoSpaceDE w:val="0"/>
      <w:autoSpaceDN w:val="0"/>
    </w:pPr>
    <w:rPr>
      <w:rFonts w:ascii="Tahoma" w:eastAsiaTheme="minorEastAsia" w:hAnsi="Tahoma" w:cs="Tahoma"/>
      <w:sz w:val="26"/>
      <w:szCs w:val="22"/>
    </w:rPr>
  </w:style>
  <w:style w:type="paragraph" w:customStyle="1" w:styleId="ConsPlusTextList">
    <w:name w:val="ConsPlusTextList"/>
    <w:rsid w:val="00FB3A09"/>
    <w:pPr>
      <w:widowControl w:val="0"/>
      <w:autoSpaceDE w:val="0"/>
      <w:autoSpaceDN w:val="0"/>
    </w:pPr>
    <w:rPr>
      <w:rFonts w:ascii="Arial" w:eastAsiaTheme="minorEastAsia" w:hAnsi="Arial" w:cs="Arial"/>
      <w:szCs w:val="22"/>
    </w:rPr>
  </w:style>
  <w:style w:type="paragraph" w:styleId="afffffb">
    <w:name w:val="Normal Indent"/>
    <w:basedOn w:val="a0"/>
    <w:uiPriority w:val="99"/>
    <w:unhideWhenUsed/>
    <w:rsid w:val="00626F06"/>
    <w:pPr>
      <w:widowControl/>
      <w:ind w:left="720"/>
    </w:pPr>
    <w:rPr>
      <w:rFonts w:asciiTheme="minorHAnsi" w:eastAsiaTheme="minorHAnsi" w:hAnsiTheme="minorHAnsi" w:cstheme="minorBidi"/>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table" w:customStyle="1" w:styleId="myTableStyle">
    <w:name w:val="myTableStyle"/>
    <w:tblPr>
      <w:tblBorders>
        <w:top w:val="single" w:color="000000" w:sz="16" w:space="0"/>
        <w:left w:val="single" w:color="000000" w:sz="16" w:space="0"/>
        <w:bottom w:val="single" w:color="000000" w:sz="16" w:space="0"/>
        <w:right w:val="single" w:color="000000" w:sz="16" w:space="0"/>
        <w:insideH w:val="nil" w:color="000000" w:sz="16" w:space="0"/>
        <w:insideV w:val="nil" w:color="000000" w:sz="16" w:space="0"/>
      </w:tblBorders>
      <w:tblCellMar>
        <w:left w:w="150" w:type="dxa"/>
        <w:right w:w="150" w:type="dxa"/>
        <w:top w:w="0" w:type="dxa"/>
        <w:bottom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spacing w:after="200" w:line="276" w:lineRule="auto"/>
    </w:pPr>
    <w:rPr>
      <w:sz w:val="22"/>
      <w:szCs w:val="22"/>
      <w:lang w:val="en-US" w:eastAsia="en-US"/>
    </w:rPr>
  </w:style>
  <w:style w:type="paragraph" w:styleId="1">
    <w:name w:val="heading 1"/>
    <w:basedOn w:val="a0"/>
    <w:next w:val="a0"/>
    <w:link w:val="10"/>
    <w:uiPriority w:val="9"/>
    <w:qFormat/>
    <w:pPr>
      <w:keepNext/>
      <w:keepLines/>
      <w:pBdr>
        <w:bottom w:val="single" w:sz="4" w:space="1" w:color="000000"/>
      </w:pBdr>
      <w:spacing w:before="240" w:after="0"/>
      <w:outlineLvl w:val="0"/>
    </w:pPr>
    <w:rPr>
      <w:rFonts w:ascii="Times New Roman" w:eastAsia="Times New Roman" w:hAnsi="Times New Roman"/>
      <w:b/>
      <w:sz w:val="28"/>
      <w:szCs w:val="32"/>
    </w:rPr>
  </w:style>
  <w:style w:type="paragraph" w:styleId="20">
    <w:name w:val="heading 2"/>
    <w:basedOn w:val="a0"/>
    <w:next w:val="a0"/>
    <w:link w:val="22"/>
    <w:uiPriority w:val="9"/>
    <w:unhideWhenUsed/>
    <w:qFormat/>
    <w:pPr>
      <w:keepNext/>
      <w:keepLines/>
      <w:pBdr>
        <w:bottom w:val="single" w:sz="4" w:space="1" w:color="000000"/>
      </w:pBdr>
      <w:spacing w:before="40" w:after="0"/>
      <w:jc w:val="both"/>
      <w:outlineLvl w:val="1"/>
    </w:pPr>
    <w:rPr>
      <w:rFonts w:ascii="Times New Roman" w:eastAsia="Times New Roman" w:hAnsi="Times New Roman"/>
      <w:b/>
      <w:caps/>
      <w:sz w:val="26"/>
      <w:szCs w:val="26"/>
    </w:rPr>
  </w:style>
  <w:style w:type="paragraph" w:styleId="3">
    <w:name w:val="heading 3"/>
    <w:basedOn w:val="a0"/>
    <w:next w:val="a0"/>
    <w:link w:val="30"/>
    <w:uiPriority w:val="9"/>
    <w:unhideWhenUsed/>
    <w:qFormat/>
    <w:pPr>
      <w:keepNext/>
      <w:keepLines/>
      <w:spacing w:before="240" w:after="240" w:line="240" w:lineRule="auto"/>
      <w:ind w:firstLine="567"/>
      <w:outlineLvl w:val="2"/>
    </w:pPr>
    <w:rPr>
      <w:rFonts w:ascii="Times New Roman" w:eastAsia="OfficinaSansBoldITC" w:hAnsi="Times New Roman"/>
      <w:b/>
      <w:color w:val="0D0D0D"/>
      <w:sz w:val="24"/>
      <w:szCs w:val="24"/>
    </w:rPr>
  </w:style>
  <w:style w:type="paragraph" w:styleId="4">
    <w:name w:val="heading 4"/>
    <w:basedOn w:val="12"/>
    <w:next w:val="12"/>
    <w:link w:val="40"/>
    <w:uiPriority w:val="9"/>
    <w:qFormat/>
    <w:pPr>
      <w:keepNext/>
      <w:keepLines/>
      <w:spacing w:before="240" w:after="40"/>
      <w:outlineLvl w:val="3"/>
    </w:pPr>
    <w:rPr>
      <w:rFonts w:cs="Times New Roman"/>
      <w:b/>
      <w:sz w:val="24"/>
      <w:szCs w:val="24"/>
    </w:rPr>
  </w:style>
  <w:style w:type="paragraph" w:styleId="5">
    <w:name w:val="heading 5"/>
    <w:basedOn w:val="12"/>
    <w:next w:val="12"/>
    <w:link w:val="50"/>
    <w:uiPriority w:val="9"/>
    <w:qFormat/>
    <w:pPr>
      <w:keepNext/>
      <w:keepLines/>
      <w:spacing w:before="220" w:after="40"/>
      <w:outlineLvl w:val="4"/>
    </w:pPr>
    <w:rPr>
      <w:rFonts w:cs="Times New Roman"/>
      <w:b/>
      <w:sz w:val="20"/>
      <w:szCs w:val="20"/>
    </w:rPr>
  </w:style>
  <w:style w:type="paragraph" w:styleId="6">
    <w:name w:val="heading 6"/>
    <w:basedOn w:val="12"/>
    <w:next w:val="12"/>
    <w:link w:val="60"/>
    <w:uiPriority w:val="9"/>
    <w:qFormat/>
    <w:pPr>
      <w:keepNext/>
      <w:keepLines/>
      <w:spacing w:before="200" w:after="40"/>
      <w:outlineLvl w:val="5"/>
    </w:pPr>
    <w:rPr>
      <w:rFonts w:cs="Times New Roman"/>
      <w:b/>
      <w:sz w:val="20"/>
      <w:szCs w:val="20"/>
    </w:rPr>
  </w:style>
  <w:style w:type="paragraph" w:styleId="7">
    <w:name w:val="heading 7"/>
    <w:basedOn w:val="a0"/>
    <w:next w:val="a0"/>
    <w:link w:val="70"/>
    <w:uiPriority w:val="9"/>
    <w:unhideWhenUsed/>
    <w:qFormat/>
    <w:pPr>
      <w:keepNext/>
      <w:keepLines/>
      <w:spacing w:before="240" w:after="240" w:line="240" w:lineRule="auto"/>
      <w:outlineLvl w:val="6"/>
    </w:pPr>
    <w:rPr>
      <w:rFonts w:ascii="Times New Roman" w:eastAsia="Times New Roman" w:hAnsi="Times New Roman"/>
      <w:b/>
      <w:iCs/>
      <w:sz w:val="24"/>
    </w:rPr>
  </w:style>
  <w:style w:type="paragraph" w:styleId="8">
    <w:name w:val="heading 8"/>
    <w:basedOn w:val="a0"/>
    <w:next w:val="a0"/>
    <w:link w:val="80"/>
    <w:uiPriority w:val="9"/>
    <w:qFormat/>
    <w:pPr>
      <w:widowControl/>
      <w:spacing w:before="240" w:after="60" w:line="240" w:lineRule="auto"/>
      <w:outlineLvl w:val="7"/>
    </w:pPr>
    <w:rPr>
      <w:rFonts w:ascii="Times New Roman" w:eastAsia="Times New Roman" w:hAnsi="Times New Roman"/>
      <w:i/>
      <w:iCs/>
      <w:sz w:val="24"/>
      <w:szCs w:val="24"/>
    </w:rPr>
  </w:style>
  <w:style w:type="paragraph" w:styleId="9">
    <w:name w:val="heading 9"/>
    <w:basedOn w:val="a0"/>
    <w:next w:val="a0"/>
    <w:link w:val="90"/>
    <w:uiPriority w:val="9"/>
    <w:qFormat/>
    <w:pPr>
      <w:widowControl/>
      <w:spacing w:before="240" w:after="60" w:line="240" w:lineRule="auto"/>
      <w:outlineLvl w:val="8"/>
    </w:pPr>
    <w:rPr>
      <w:rFonts w:ascii="Arial" w:eastAsia="Times New Roman"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TitleChar">
    <w:name w:val="Title Char"/>
    <w:basedOn w:val="a1"/>
    <w:uiPriority w:val="10"/>
    <w:rPr>
      <w:sz w:val="48"/>
      <w:szCs w:val="48"/>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Heading7Char">
    <w:name w:val="Heading 7 Char"/>
    <w:basedOn w:val="a1"/>
    <w:uiPriority w:val="9"/>
    <w:rPr>
      <w:rFonts w:ascii="Arial" w:eastAsia="Arial" w:hAnsi="Arial" w:cs="Arial"/>
      <w:b/>
      <w:bCs/>
      <w:i/>
      <w:iCs/>
      <w:sz w:val="22"/>
      <w:szCs w:val="22"/>
    </w:rPr>
  </w:style>
  <w:style w:type="character" w:customStyle="1" w:styleId="Heading8Char">
    <w:name w:val="Heading 8 Char"/>
    <w:basedOn w:val="a1"/>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paragraph" w:styleId="a4">
    <w:name w:val="Title"/>
    <w:basedOn w:val="a0"/>
    <w:next w:val="a0"/>
    <w:link w:val="23"/>
    <w:uiPriority w:val="10"/>
    <w:qFormat/>
    <w:pPr>
      <w:spacing w:before="300"/>
      <w:contextualSpacing/>
    </w:pPr>
    <w:rPr>
      <w:sz w:val="48"/>
      <w:szCs w:val="48"/>
    </w:rPr>
  </w:style>
  <w:style w:type="character" w:customStyle="1" w:styleId="23">
    <w:name w:val="Название Знак2"/>
    <w:basedOn w:val="a1"/>
    <w:link w:val="a4"/>
    <w:uiPriority w:val="10"/>
    <w:rPr>
      <w:sz w:val="48"/>
      <w:szCs w:val="48"/>
    </w:rPr>
  </w:style>
  <w:style w:type="character" w:customStyle="1" w:styleId="SubtitleChar">
    <w:name w:val="Subtitle Char"/>
    <w:basedOn w:val="a1"/>
    <w:uiPriority w:val="11"/>
    <w:rPr>
      <w:sz w:val="24"/>
      <w:szCs w:val="24"/>
    </w:rPr>
  </w:style>
  <w:style w:type="paragraph" w:styleId="24">
    <w:name w:val="Quote"/>
    <w:basedOn w:val="a0"/>
    <w:next w:val="a0"/>
    <w:link w:val="25"/>
    <w:uiPriority w:val="29"/>
    <w:qFormat/>
    <w:pPr>
      <w:ind w:left="720" w:right="720"/>
    </w:pPr>
    <w:rPr>
      <w:i/>
    </w:rPr>
  </w:style>
  <w:style w:type="character" w:customStyle="1" w:styleId="25">
    <w:name w:val="Цитата 2 Знак"/>
    <w:link w:val="24"/>
    <w:uiPriority w:val="29"/>
    <w:rPr>
      <w:i/>
    </w:rPr>
  </w:style>
  <w:style w:type="paragraph" w:styleId="a5">
    <w:name w:val="Intense Quote"/>
    <w:basedOn w:val="a0"/>
    <w:next w:val="a0"/>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CaptionChar">
    <w:name w:val="Caption Char"/>
    <w:uiPriority w:val="99"/>
  </w:style>
  <w:style w:type="table" w:customStyle="1" w:styleId="TableGridLight">
    <w:name w:val="Table Grid Light"/>
    <w:basedOn w:val="a2"/>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2"/>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2"/>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2"/>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2"/>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2"/>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2"/>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2"/>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2"/>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2"/>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2"/>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2"/>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2"/>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Pr>
      <w:color w:val="40404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Pr>
      <w:color w:val="40404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7">
    <w:name w:val="table of figures"/>
    <w:basedOn w:val="a0"/>
    <w:next w:val="a0"/>
    <w:uiPriority w:val="99"/>
    <w:unhideWhenUsed/>
    <w:pPr>
      <w:spacing w:after="0"/>
    </w:pPr>
  </w:style>
  <w:style w:type="character" w:customStyle="1" w:styleId="10">
    <w:name w:val="Заголовок 1 Знак"/>
    <w:link w:val="1"/>
    <w:uiPriority w:val="9"/>
    <w:rPr>
      <w:rFonts w:ascii="Times New Roman" w:eastAsia="Times New Roman" w:hAnsi="Times New Roman" w:cs="Times New Roman"/>
      <w:b/>
      <w:sz w:val="28"/>
      <w:szCs w:val="32"/>
    </w:rPr>
  </w:style>
  <w:style w:type="character" w:customStyle="1" w:styleId="22">
    <w:name w:val="Заголовок 2 Знак"/>
    <w:link w:val="20"/>
    <w:uiPriority w:val="9"/>
    <w:qFormat/>
    <w:rPr>
      <w:rFonts w:ascii="Times New Roman" w:eastAsia="Times New Roman" w:hAnsi="Times New Roman" w:cs="Times New Roman"/>
      <w:b/>
      <w:caps/>
      <w:sz w:val="26"/>
      <w:szCs w:val="26"/>
    </w:rPr>
  </w:style>
  <w:style w:type="character" w:customStyle="1" w:styleId="30">
    <w:name w:val="Заголовок 3 Знак"/>
    <w:link w:val="3"/>
    <w:uiPriority w:val="9"/>
    <w:qFormat/>
    <w:rPr>
      <w:rFonts w:ascii="Times New Roman" w:eastAsia="OfficinaSansBoldITC" w:hAnsi="Times New Roman"/>
      <w:b/>
      <w:color w:val="0D0D0D"/>
      <w:sz w:val="24"/>
      <w:szCs w:val="24"/>
      <w:lang w:eastAsia="en-US"/>
    </w:rPr>
  </w:style>
  <w:style w:type="paragraph" w:customStyle="1" w:styleId="12">
    <w:name w:val="Обычный1"/>
    <w:pPr>
      <w:widowControl w:val="0"/>
      <w:spacing w:after="200" w:line="276" w:lineRule="auto"/>
    </w:pPr>
    <w:rPr>
      <w:rFonts w:cs="Calibri"/>
      <w:sz w:val="22"/>
      <w:szCs w:val="22"/>
    </w:rPr>
  </w:style>
  <w:style w:type="character" w:customStyle="1" w:styleId="40">
    <w:name w:val="Заголовок 4 Знак"/>
    <w:link w:val="4"/>
    <w:uiPriority w:val="9"/>
    <w:rPr>
      <w:rFonts w:ascii="Calibri" w:eastAsia="Calibri" w:hAnsi="Calibri" w:cs="Calibri"/>
      <w:b/>
      <w:sz w:val="24"/>
      <w:szCs w:val="24"/>
      <w:lang w:eastAsia="ru-RU"/>
    </w:rPr>
  </w:style>
  <w:style w:type="character" w:customStyle="1" w:styleId="50">
    <w:name w:val="Заголовок 5 Знак"/>
    <w:link w:val="5"/>
    <w:uiPriority w:val="9"/>
    <w:qFormat/>
    <w:rPr>
      <w:rFonts w:ascii="Calibri" w:eastAsia="Calibri" w:hAnsi="Calibri" w:cs="Calibri"/>
      <w:b/>
      <w:lang w:eastAsia="ru-RU"/>
    </w:rPr>
  </w:style>
  <w:style w:type="character" w:customStyle="1" w:styleId="60">
    <w:name w:val="Заголовок 6 Знак"/>
    <w:link w:val="6"/>
    <w:uiPriority w:val="9"/>
    <w:rPr>
      <w:rFonts w:ascii="Calibri" w:eastAsia="Calibri" w:hAnsi="Calibri" w:cs="Calibri"/>
      <w:b/>
      <w:sz w:val="20"/>
      <w:szCs w:val="20"/>
      <w:lang w:eastAsia="ru-RU"/>
    </w:rPr>
  </w:style>
  <w:style w:type="character" w:customStyle="1" w:styleId="70">
    <w:name w:val="Заголовок 7 Знак"/>
    <w:link w:val="7"/>
    <w:uiPriority w:val="9"/>
    <w:rPr>
      <w:rFonts w:ascii="Times New Roman" w:eastAsia="Times New Roman" w:hAnsi="Times New Roman"/>
      <w:b/>
      <w:iCs/>
      <w:sz w:val="24"/>
      <w:szCs w:val="22"/>
      <w:lang w:val="en-US" w:eastAsia="en-US"/>
    </w:rPr>
  </w:style>
  <w:style w:type="character" w:styleId="a8">
    <w:name w:val="Hyperlink"/>
    <w:link w:val="26"/>
    <w:uiPriority w:val="99"/>
    <w:unhideWhenUsed/>
    <w:rPr>
      <w:color w:val="0563C1"/>
      <w:u w:val="single"/>
      <w:lang w:val="ru-RU" w:eastAsia="ru-RU" w:bidi="ar-SA"/>
    </w:rPr>
  </w:style>
  <w:style w:type="paragraph" w:styleId="a9">
    <w:name w:val="List Paragraph"/>
    <w:basedOn w:val="a0"/>
    <w:link w:val="aa"/>
    <w:uiPriority w:val="34"/>
    <w:qFormat/>
    <w:pPr>
      <w:ind w:left="720"/>
      <w:contextualSpacing/>
    </w:pPr>
  </w:style>
  <w:style w:type="paragraph" w:styleId="ab">
    <w:name w:val="header"/>
    <w:basedOn w:val="a0"/>
    <w:link w:val="ac"/>
    <w:uiPriority w:val="99"/>
    <w:unhideWhenUsed/>
    <w:pPr>
      <w:tabs>
        <w:tab w:val="center" w:pos="4677"/>
        <w:tab w:val="right" w:pos="9355"/>
      </w:tabs>
      <w:spacing w:after="0" w:line="240" w:lineRule="auto"/>
    </w:pPr>
    <w:rPr>
      <w:sz w:val="20"/>
      <w:szCs w:val="20"/>
    </w:rPr>
  </w:style>
  <w:style w:type="character" w:customStyle="1" w:styleId="ac">
    <w:name w:val="Верхний колонтитул Знак"/>
    <w:link w:val="ab"/>
    <w:uiPriority w:val="99"/>
    <w:qFormat/>
    <w:rPr>
      <w:lang w:val="en-US"/>
    </w:rPr>
  </w:style>
  <w:style w:type="paragraph" w:styleId="ad">
    <w:name w:val="footer"/>
    <w:basedOn w:val="a0"/>
    <w:link w:val="ae"/>
    <w:uiPriority w:val="99"/>
    <w:unhideWhenUsed/>
    <w:qFormat/>
    <w:pPr>
      <w:tabs>
        <w:tab w:val="center" w:pos="4677"/>
        <w:tab w:val="right" w:pos="9355"/>
      </w:tabs>
      <w:spacing w:after="0" w:line="240" w:lineRule="auto"/>
    </w:pPr>
    <w:rPr>
      <w:sz w:val="20"/>
      <w:szCs w:val="20"/>
    </w:rPr>
  </w:style>
  <w:style w:type="character" w:customStyle="1" w:styleId="ae">
    <w:name w:val="Нижний колонтитул Знак"/>
    <w:link w:val="ad"/>
    <w:uiPriority w:val="99"/>
    <w:qFormat/>
    <w:rPr>
      <w:lang w:val="en-US"/>
    </w:rPr>
  </w:style>
  <w:style w:type="paragraph" w:customStyle="1" w:styleId="13">
    <w:name w:val="Название1"/>
    <w:basedOn w:val="12"/>
    <w:next w:val="12"/>
    <w:link w:val="af"/>
    <w:uiPriority w:val="10"/>
    <w:qFormat/>
    <w:pPr>
      <w:keepNext/>
      <w:keepLines/>
      <w:spacing w:before="480" w:after="120"/>
    </w:pPr>
    <w:rPr>
      <w:rFonts w:cs="Times New Roman"/>
      <w:b/>
      <w:sz w:val="72"/>
      <w:szCs w:val="72"/>
    </w:rPr>
  </w:style>
  <w:style w:type="character" w:customStyle="1" w:styleId="af">
    <w:name w:val="Название Знак"/>
    <w:link w:val="13"/>
    <w:uiPriority w:val="10"/>
    <w:qFormat/>
    <w:rPr>
      <w:rFonts w:ascii="Calibri" w:eastAsia="Calibri" w:hAnsi="Calibri" w:cs="Calibri"/>
      <w:b/>
      <w:sz w:val="72"/>
      <w:szCs w:val="72"/>
      <w:lang w:eastAsia="ru-RU"/>
    </w:rPr>
  </w:style>
  <w:style w:type="paragraph" w:styleId="af0">
    <w:name w:val="Subtitle"/>
    <w:basedOn w:val="12"/>
    <w:next w:val="12"/>
    <w:link w:val="af1"/>
    <w:uiPriority w:val="11"/>
    <w:qFormat/>
    <w:pPr>
      <w:keepNext/>
      <w:keepLines/>
      <w:spacing w:before="360" w:after="80"/>
    </w:pPr>
    <w:rPr>
      <w:rFonts w:ascii="Georgia" w:eastAsia="Georgia" w:hAnsi="Georgia" w:cs="Times New Roman"/>
      <w:i/>
      <w:color w:val="666666"/>
      <w:sz w:val="48"/>
      <w:szCs w:val="48"/>
    </w:rPr>
  </w:style>
  <w:style w:type="character" w:customStyle="1" w:styleId="af1">
    <w:name w:val="Подзаголовок Знак"/>
    <w:link w:val="af0"/>
    <w:uiPriority w:val="11"/>
    <w:rPr>
      <w:rFonts w:ascii="Georgia" w:eastAsia="Georgia" w:hAnsi="Georgia" w:cs="Georgia"/>
      <w:i/>
      <w:color w:val="666666"/>
      <w:sz w:val="48"/>
      <w:szCs w:val="48"/>
      <w:lang w:eastAsia="ru-RU"/>
    </w:rPr>
  </w:style>
  <w:style w:type="paragraph" w:styleId="af2">
    <w:name w:val="Balloon Text"/>
    <w:basedOn w:val="a0"/>
    <w:link w:val="af3"/>
    <w:uiPriority w:val="99"/>
    <w:unhideWhenUsed/>
    <w:qFormat/>
    <w:pPr>
      <w:spacing w:after="0" w:line="240" w:lineRule="auto"/>
    </w:pPr>
    <w:rPr>
      <w:rFonts w:ascii="Tahoma" w:hAnsi="Tahoma"/>
      <w:sz w:val="16"/>
      <w:szCs w:val="16"/>
      <w:lang w:eastAsia="ru-RU"/>
    </w:rPr>
  </w:style>
  <w:style w:type="character" w:customStyle="1" w:styleId="af3">
    <w:name w:val="Текст выноски Знак"/>
    <w:link w:val="af2"/>
    <w:uiPriority w:val="99"/>
    <w:qFormat/>
    <w:rPr>
      <w:rFonts w:ascii="Tahoma" w:eastAsia="Calibri" w:hAnsi="Tahoma" w:cs="Tahoma"/>
      <w:sz w:val="16"/>
      <w:szCs w:val="16"/>
      <w:lang w:eastAsia="ru-RU"/>
    </w:rPr>
  </w:style>
  <w:style w:type="character" w:styleId="af4">
    <w:name w:val="annotation reference"/>
    <w:uiPriority w:val="99"/>
    <w:unhideWhenUsed/>
    <w:qFormat/>
    <w:rPr>
      <w:sz w:val="16"/>
      <w:szCs w:val="16"/>
    </w:rPr>
  </w:style>
  <w:style w:type="paragraph" w:styleId="af5">
    <w:name w:val="annotation text"/>
    <w:basedOn w:val="a0"/>
    <w:link w:val="af6"/>
    <w:uiPriority w:val="99"/>
    <w:unhideWhenUsed/>
    <w:qFormat/>
    <w:pPr>
      <w:spacing w:line="240" w:lineRule="auto"/>
    </w:pPr>
    <w:rPr>
      <w:sz w:val="20"/>
      <w:szCs w:val="20"/>
    </w:rPr>
  </w:style>
  <w:style w:type="character" w:customStyle="1" w:styleId="af6">
    <w:name w:val="Текст примечания Знак"/>
    <w:link w:val="af5"/>
    <w:uiPriority w:val="99"/>
    <w:qFormat/>
    <w:rPr>
      <w:sz w:val="20"/>
      <w:szCs w:val="20"/>
      <w:lang w:val="en-US"/>
    </w:rPr>
  </w:style>
  <w:style w:type="paragraph" w:styleId="af7">
    <w:name w:val="annotation subject"/>
    <w:basedOn w:val="af5"/>
    <w:next w:val="af5"/>
    <w:link w:val="af8"/>
    <w:uiPriority w:val="99"/>
    <w:unhideWhenUsed/>
    <w:qFormat/>
    <w:rPr>
      <w:b/>
      <w:bCs/>
    </w:rPr>
  </w:style>
  <w:style w:type="character" w:customStyle="1" w:styleId="af8">
    <w:name w:val="Тема примечания Знак"/>
    <w:link w:val="af7"/>
    <w:uiPriority w:val="99"/>
    <w:qFormat/>
    <w:rPr>
      <w:b/>
      <w:bCs/>
      <w:sz w:val="20"/>
      <w:szCs w:val="20"/>
      <w:lang w:val="en-US"/>
    </w:rPr>
  </w:style>
  <w:style w:type="paragraph" w:styleId="af9">
    <w:name w:val="footnote text"/>
    <w:basedOn w:val="a0"/>
    <w:link w:val="afa"/>
    <w:uiPriority w:val="99"/>
    <w:unhideWhenUsed/>
    <w:pPr>
      <w:spacing w:after="0" w:line="240" w:lineRule="auto"/>
    </w:pPr>
    <w:rPr>
      <w:sz w:val="20"/>
      <w:szCs w:val="20"/>
      <w:lang w:eastAsia="ru-RU"/>
    </w:rPr>
  </w:style>
  <w:style w:type="character" w:customStyle="1" w:styleId="afa">
    <w:name w:val="Текст сноски Знак"/>
    <w:link w:val="af9"/>
    <w:uiPriority w:val="99"/>
    <w:qFormat/>
    <w:rPr>
      <w:rFonts w:ascii="Calibri" w:eastAsia="Calibri" w:hAnsi="Calibri" w:cs="Calibri"/>
      <w:sz w:val="20"/>
      <w:szCs w:val="20"/>
      <w:lang w:eastAsia="ru-RU"/>
    </w:rPr>
  </w:style>
  <w:style w:type="character" w:styleId="afb">
    <w:name w:val="footnote reference"/>
    <w:uiPriority w:val="99"/>
    <w:unhideWhenUsed/>
    <w:rPr>
      <w:vertAlign w:val="superscript"/>
    </w:rPr>
  </w:style>
  <w:style w:type="paragraph" w:customStyle="1" w:styleId="msonormal0">
    <w:name w:val="msonormal"/>
    <w:basedOn w:val="a0"/>
    <w:uiPriority w:val="9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4">
    <w:name w:val="Обычный (веб)1"/>
    <w:basedOn w:val="a0"/>
    <w:link w:val="afc"/>
    <w:uiPriority w:val="99"/>
    <w:unhideWhenUsed/>
    <w:qFormat/>
    <w:pPr>
      <w:widowControl/>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a1"/>
  </w:style>
  <w:style w:type="character" w:customStyle="1" w:styleId="afd">
    <w:name w:val="Текст концевой сноски Знак"/>
    <w:link w:val="afe"/>
    <w:uiPriority w:val="99"/>
    <w:rPr>
      <w:rFonts w:ascii="Calibri" w:eastAsia="Calibri" w:hAnsi="Calibri" w:cs="Calibri"/>
      <w:sz w:val="20"/>
      <w:szCs w:val="20"/>
      <w:lang w:eastAsia="ru-RU"/>
    </w:rPr>
  </w:style>
  <w:style w:type="paragraph" w:styleId="afe">
    <w:name w:val="endnote text"/>
    <w:basedOn w:val="a0"/>
    <w:link w:val="afd"/>
    <w:uiPriority w:val="99"/>
    <w:semiHidden/>
    <w:unhideWhenUsed/>
    <w:pPr>
      <w:spacing w:after="0" w:line="240" w:lineRule="auto"/>
    </w:pPr>
    <w:rPr>
      <w:sz w:val="20"/>
      <w:szCs w:val="20"/>
      <w:lang w:eastAsia="ru-RU"/>
    </w:rPr>
  </w:style>
  <w:style w:type="paragraph" w:styleId="aff">
    <w:name w:val="TOC Heading"/>
    <w:basedOn w:val="1"/>
    <w:next w:val="a0"/>
    <w:link w:val="aff0"/>
    <w:uiPriority w:val="39"/>
    <w:unhideWhenUsed/>
    <w:qFormat/>
    <w:pPr>
      <w:widowControl/>
      <w:pBdr>
        <w:bottom w:val="none" w:sz="0" w:space="0" w:color="000000"/>
      </w:pBdr>
      <w:spacing w:before="480"/>
      <w:outlineLvl w:val="9"/>
    </w:pPr>
    <w:rPr>
      <w:rFonts w:ascii="Calibri Light" w:hAnsi="Calibri Light"/>
      <w:bCs/>
      <w:color w:val="2F5496"/>
      <w:szCs w:val="28"/>
    </w:rPr>
  </w:style>
  <w:style w:type="paragraph" w:styleId="15">
    <w:name w:val="toc 1"/>
    <w:basedOn w:val="a0"/>
    <w:next w:val="a0"/>
    <w:link w:val="16"/>
    <w:uiPriority w:val="39"/>
    <w:unhideWhenUsed/>
    <w:qFormat/>
    <w:pPr>
      <w:spacing w:before="120" w:after="0"/>
    </w:pPr>
    <w:rPr>
      <w:b/>
      <w:bCs/>
      <w:i/>
      <w:iCs/>
      <w:sz w:val="24"/>
      <w:szCs w:val="24"/>
    </w:rPr>
  </w:style>
  <w:style w:type="paragraph" w:styleId="27">
    <w:name w:val="toc 2"/>
    <w:basedOn w:val="a0"/>
    <w:next w:val="a0"/>
    <w:link w:val="28"/>
    <w:uiPriority w:val="39"/>
    <w:unhideWhenUsed/>
    <w:qFormat/>
    <w:pPr>
      <w:spacing w:before="120" w:after="0"/>
      <w:ind w:left="220"/>
    </w:pPr>
    <w:rPr>
      <w:b/>
      <w:bCs/>
    </w:rPr>
  </w:style>
  <w:style w:type="paragraph" w:styleId="32">
    <w:name w:val="toc 3"/>
    <w:basedOn w:val="a0"/>
    <w:next w:val="a0"/>
    <w:link w:val="33"/>
    <w:uiPriority w:val="39"/>
    <w:unhideWhenUsed/>
    <w:qFormat/>
    <w:pPr>
      <w:tabs>
        <w:tab w:val="left" w:pos="0"/>
        <w:tab w:val="right" w:leader="dot" w:pos="9912"/>
      </w:tabs>
      <w:spacing w:after="0" w:line="240" w:lineRule="auto"/>
      <w:ind w:firstLine="567"/>
      <w:jc w:val="both"/>
    </w:pPr>
    <w:rPr>
      <w:sz w:val="20"/>
      <w:szCs w:val="20"/>
    </w:rPr>
  </w:style>
  <w:style w:type="paragraph" w:styleId="41">
    <w:name w:val="toc 4"/>
    <w:basedOn w:val="a0"/>
    <w:next w:val="a0"/>
    <w:link w:val="42"/>
    <w:uiPriority w:val="39"/>
    <w:unhideWhenUsed/>
    <w:pPr>
      <w:spacing w:after="0"/>
      <w:ind w:left="660"/>
    </w:pPr>
    <w:rPr>
      <w:sz w:val="20"/>
      <w:szCs w:val="20"/>
    </w:rPr>
  </w:style>
  <w:style w:type="paragraph" w:styleId="51">
    <w:name w:val="toc 5"/>
    <w:basedOn w:val="a0"/>
    <w:next w:val="a0"/>
    <w:link w:val="52"/>
    <w:uiPriority w:val="39"/>
    <w:unhideWhenUsed/>
    <w:pPr>
      <w:spacing w:after="0"/>
      <w:ind w:left="880"/>
    </w:pPr>
    <w:rPr>
      <w:sz w:val="20"/>
      <w:szCs w:val="20"/>
    </w:rPr>
  </w:style>
  <w:style w:type="paragraph" w:styleId="61">
    <w:name w:val="toc 6"/>
    <w:basedOn w:val="a0"/>
    <w:next w:val="a0"/>
    <w:link w:val="62"/>
    <w:uiPriority w:val="39"/>
    <w:unhideWhenUsed/>
    <w:pPr>
      <w:spacing w:after="0"/>
      <w:ind w:left="1100"/>
    </w:pPr>
    <w:rPr>
      <w:sz w:val="20"/>
      <w:szCs w:val="20"/>
    </w:rPr>
  </w:style>
  <w:style w:type="paragraph" w:styleId="71">
    <w:name w:val="toc 7"/>
    <w:basedOn w:val="a0"/>
    <w:next w:val="a0"/>
    <w:link w:val="72"/>
    <w:uiPriority w:val="39"/>
    <w:unhideWhenUsed/>
    <w:pPr>
      <w:spacing w:after="0"/>
      <w:ind w:left="1320"/>
    </w:pPr>
    <w:rPr>
      <w:sz w:val="20"/>
      <w:szCs w:val="20"/>
    </w:rPr>
  </w:style>
  <w:style w:type="paragraph" w:styleId="81">
    <w:name w:val="toc 8"/>
    <w:basedOn w:val="a0"/>
    <w:next w:val="a0"/>
    <w:link w:val="82"/>
    <w:uiPriority w:val="39"/>
    <w:unhideWhenUsed/>
    <w:pPr>
      <w:spacing w:after="0"/>
      <w:ind w:left="1540"/>
    </w:pPr>
    <w:rPr>
      <w:sz w:val="20"/>
      <w:szCs w:val="20"/>
    </w:rPr>
  </w:style>
  <w:style w:type="paragraph" w:styleId="91">
    <w:name w:val="toc 9"/>
    <w:basedOn w:val="a0"/>
    <w:next w:val="a0"/>
    <w:link w:val="92"/>
    <w:uiPriority w:val="39"/>
    <w:unhideWhenUsed/>
    <w:pPr>
      <w:spacing w:after="0"/>
      <w:ind w:left="1760"/>
    </w:pPr>
    <w:rPr>
      <w:sz w:val="20"/>
      <w:szCs w:val="20"/>
    </w:rPr>
  </w:style>
  <w:style w:type="table" w:styleId="aff1">
    <w:name w:val="Table Grid"/>
    <w:basedOn w:val="a2"/>
    <w:uiPriority w:val="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link w:val="Default0"/>
    <w:qFormat/>
    <w:rPr>
      <w:rFonts w:ascii="Arial" w:hAnsi="Arial"/>
      <w:color w:val="000000"/>
      <w:sz w:val="24"/>
      <w:szCs w:val="24"/>
      <w:lang w:eastAsia="en-US"/>
    </w:rPr>
  </w:style>
  <w:style w:type="character" w:customStyle="1" w:styleId="aff2">
    <w:name w:val="Основной Знак"/>
    <w:link w:val="aff3"/>
    <w:rPr>
      <w:rFonts w:ascii="NewtonCSanPin" w:hAnsi="NewtonCSanPin"/>
      <w:color w:val="000000"/>
      <w:sz w:val="21"/>
      <w:szCs w:val="21"/>
    </w:rPr>
  </w:style>
  <w:style w:type="paragraph" w:customStyle="1" w:styleId="aff3">
    <w:name w:val="Основной"/>
    <w:basedOn w:val="a0"/>
    <w:link w:val="aff2"/>
    <w:pPr>
      <w:widowControl/>
      <w:spacing w:after="0" w:line="214" w:lineRule="atLeast"/>
      <w:ind w:firstLine="283"/>
      <w:jc w:val="both"/>
    </w:pPr>
    <w:rPr>
      <w:rFonts w:ascii="NewtonCSanPin" w:hAnsi="NewtonCSanPin"/>
      <w:color w:val="000000"/>
      <w:sz w:val="21"/>
      <w:szCs w:val="21"/>
    </w:rPr>
  </w:style>
  <w:style w:type="paragraph" w:customStyle="1" w:styleId="aff4">
    <w:name w:val="Сноска"/>
    <w:basedOn w:val="aff3"/>
    <w:link w:val="aff5"/>
    <w:uiPriority w:val="99"/>
    <w:pPr>
      <w:spacing w:line="174" w:lineRule="atLeast"/>
    </w:pPr>
    <w:rPr>
      <w:rFonts w:eastAsia="Times New Roman"/>
      <w:sz w:val="17"/>
      <w:szCs w:val="17"/>
    </w:rPr>
  </w:style>
  <w:style w:type="character" w:customStyle="1" w:styleId="17">
    <w:name w:val="Сноска1"/>
    <w:rPr>
      <w:rFonts w:ascii="Times New Roman" w:hAnsi="Times New Roman" w:cs="Times New Roman"/>
      <w:vertAlign w:val="superscript"/>
    </w:rPr>
  </w:style>
  <w:style w:type="paragraph" w:customStyle="1" w:styleId="210">
    <w:name w:val="Средняя сетка 21"/>
    <w:basedOn w:val="a0"/>
    <w:uiPriority w:val="1"/>
    <w:qFormat/>
    <w:pPr>
      <w:widowControl/>
      <w:numPr>
        <w:numId w:val="1"/>
      </w:numPr>
      <w:spacing w:after="0" w:line="360" w:lineRule="auto"/>
      <w:contextualSpacing/>
      <w:jc w:val="both"/>
      <w:outlineLvl w:val="1"/>
    </w:pPr>
    <w:rPr>
      <w:rFonts w:ascii="Times New Roman" w:eastAsia="Times New Roman" w:hAnsi="Times New Roman"/>
      <w:sz w:val="28"/>
      <w:szCs w:val="24"/>
      <w:lang w:val="ru-RU" w:eastAsia="ru-RU"/>
    </w:rPr>
  </w:style>
  <w:style w:type="paragraph" w:customStyle="1" w:styleId="ConsPlusNormal">
    <w:name w:val="ConsPlusNormal"/>
    <w:qFormat/>
    <w:pPr>
      <w:widowControl w:val="0"/>
      <w:pBdr>
        <w:top w:val="none" w:sz="4" w:space="0" w:color="000000"/>
        <w:left w:val="none" w:sz="4" w:space="0" w:color="000000"/>
        <w:bottom w:val="none" w:sz="4" w:space="0" w:color="000000"/>
        <w:right w:val="none" w:sz="4" w:space="0" w:color="000000"/>
        <w:between w:val="none" w:sz="4" w:space="0" w:color="000000"/>
      </w:pBdr>
      <w:spacing w:after="200" w:line="276" w:lineRule="auto"/>
    </w:pPr>
    <w:rPr>
      <w:rFonts w:ascii="Times New Roman" w:eastAsia="Times New Roman" w:hAnsi="Times New Roman"/>
      <w:color w:val="000000"/>
      <w:sz w:val="28"/>
      <w:szCs w:val="28"/>
    </w:rPr>
  </w:style>
  <w:style w:type="character" w:customStyle="1" w:styleId="18">
    <w:name w:val="Основной текст1"/>
    <w:qFormat/>
    <w:rPr>
      <w:shd w:val="clear" w:color="auto" w:fill="FFFFFF"/>
    </w:rPr>
  </w:style>
  <w:style w:type="paragraph" w:styleId="aff6">
    <w:name w:val="Revision"/>
    <w:hidden/>
    <w:uiPriority w:val="99"/>
    <w:semiHidden/>
    <w:qFormat/>
    <w:rPr>
      <w:sz w:val="22"/>
      <w:szCs w:val="22"/>
      <w:lang w:eastAsia="en-US"/>
    </w:rPr>
  </w:style>
  <w:style w:type="character" w:customStyle="1" w:styleId="aa">
    <w:name w:val="Абзац списка Знак"/>
    <w:link w:val="a9"/>
    <w:uiPriority w:val="34"/>
    <w:qFormat/>
    <w:rPr>
      <w:sz w:val="22"/>
      <w:szCs w:val="22"/>
      <w:lang w:val="en-US" w:eastAsia="en-US"/>
    </w:rPr>
  </w:style>
  <w:style w:type="paragraph" w:styleId="aff7">
    <w:name w:val="Body Text"/>
    <w:basedOn w:val="a0"/>
    <w:link w:val="aff8"/>
    <w:uiPriority w:val="99"/>
    <w:qFormat/>
    <w:pPr>
      <w:spacing w:after="0" w:line="240" w:lineRule="auto"/>
      <w:ind w:left="157" w:right="155" w:firstLine="226"/>
      <w:jc w:val="both"/>
    </w:pPr>
    <w:rPr>
      <w:rFonts w:ascii="Bookman Old Style" w:eastAsia="Bookman Old Style" w:hAnsi="Bookman Old Style"/>
      <w:sz w:val="20"/>
      <w:szCs w:val="20"/>
    </w:rPr>
  </w:style>
  <w:style w:type="character" w:customStyle="1" w:styleId="aff8">
    <w:name w:val="Основной текст Знак"/>
    <w:link w:val="aff7"/>
    <w:uiPriority w:val="99"/>
    <w:qFormat/>
    <w:rPr>
      <w:rFonts w:ascii="Bookman Old Style" w:eastAsia="Bookman Old Style" w:hAnsi="Bookman Old Style" w:cs="Bookman Old Style"/>
      <w:lang w:eastAsia="en-US"/>
    </w:rPr>
  </w:style>
  <w:style w:type="paragraph" w:customStyle="1" w:styleId="aff9">
    <w:name w:val="Прижатый влево"/>
    <w:basedOn w:val="a0"/>
    <w:next w:val="a0"/>
    <w:uiPriority w:val="99"/>
    <w:pPr>
      <w:spacing w:after="0" w:line="240" w:lineRule="auto"/>
    </w:pPr>
    <w:rPr>
      <w:rFonts w:ascii="Times New Roman CYR" w:eastAsia="Times New Roman" w:hAnsi="Times New Roman CYR" w:cs="Times New Roman CYR"/>
      <w:sz w:val="24"/>
      <w:szCs w:val="24"/>
      <w:lang w:val="ru-RU" w:eastAsia="ru-RU"/>
    </w:rPr>
  </w:style>
  <w:style w:type="paragraph" w:customStyle="1" w:styleId="p4">
    <w:name w:val="p4"/>
    <w:basedOn w:val="a0"/>
    <w:pPr>
      <w:widowControl/>
      <w:spacing w:before="100" w:beforeAutospacing="1" w:after="100" w:afterAutospacing="1" w:line="240" w:lineRule="auto"/>
    </w:pPr>
    <w:rPr>
      <w:rFonts w:ascii="Times New Roman" w:hAnsi="Times New Roman"/>
      <w:sz w:val="24"/>
      <w:szCs w:val="24"/>
      <w:lang w:val="ru-RU" w:eastAsia="ru-RU"/>
    </w:rPr>
  </w:style>
  <w:style w:type="character" w:customStyle="1" w:styleId="s1">
    <w:name w:val="s1"/>
  </w:style>
  <w:style w:type="paragraph" w:customStyle="1" w:styleId="14TexstOSNOVA1012">
    <w:name w:val="14TexstOSNOVA_10/12"/>
    <w:basedOn w:val="a0"/>
    <w:uiPriority w:val="99"/>
    <w:pPr>
      <w:widowControl/>
      <w:spacing w:after="0" w:line="240" w:lineRule="atLeast"/>
      <w:ind w:firstLine="340"/>
      <w:jc w:val="both"/>
    </w:pPr>
    <w:rPr>
      <w:rFonts w:ascii="PragmaticaC" w:eastAsia="Times New Roman" w:hAnsi="PragmaticaC" w:cs="PragmaticaC"/>
      <w:color w:val="000000"/>
      <w:sz w:val="20"/>
      <w:szCs w:val="20"/>
      <w:lang w:val="ru-RU" w:eastAsia="ru-RU"/>
    </w:rPr>
  </w:style>
  <w:style w:type="paragraph" w:customStyle="1" w:styleId="s16">
    <w:name w:val="s_16"/>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28bf8a64b8551e1msonormal">
    <w:name w:val="228bf8a64b8551e1msonormal"/>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f893cbe1921f927cgmail-msofootnotereference">
    <w:name w:val="f893cbe1921f927cgmail-msofootnotereference"/>
    <w:basedOn w:val="a1"/>
  </w:style>
  <w:style w:type="character" w:customStyle="1" w:styleId="UnresolvedMention">
    <w:name w:val="Unresolved Mention"/>
    <w:uiPriority w:val="99"/>
    <w:semiHidden/>
    <w:unhideWhenUsed/>
    <w:rPr>
      <w:color w:val="605E5C"/>
      <w:shd w:val="clear" w:color="auto" w:fill="E1DFDD"/>
    </w:rPr>
  </w:style>
  <w:style w:type="character" w:customStyle="1" w:styleId="fontstyle01">
    <w:name w:val="fontstyle01"/>
    <w:rPr>
      <w:rFonts w:ascii="SchoolBookSanPin" w:hAnsi="SchoolBookSanPin" w:hint="default"/>
      <w:b w:val="0"/>
      <w:bCs w:val="0"/>
      <w:i w:val="0"/>
      <w:iCs w:val="0"/>
      <w:color w:val="000000"/>
      <w:sz w:val="20"/>
      <w:szCs w:val="20"/>
    </w:rPr>
  </w:style>
  <w:style w:type="character" w:customStyle="1" w:styleId="affa">
    <w:name w:val="Привязка сноски"/>
    <w:rPr>
      <w:vertAlign w:val="superscript"/>
    </w:rPr>
  </w:style>
  <w:style w:type="character" w:customStyle="1" w:styleId="affb">
    <w:name w:val="Символ сноски"/>
    <w:qFormat/>
  </w:style>
  <w:style w:type="character" w:styleId="affc">
    <w:name w:val="endnote reference"/>
    <w:uiPriority w:val="99"/>
    <w:unhideWhenUsed/>
    <w:rPr>
      <w:vertAlign w:val="superscript"/>
    </w:rPr>
  </w:style>
  <w:style w:type="paragraph" w:styleId="affd">
    <w:name w:val="List Bullet"/>
    <w:basedOn w:val="a0"/>
    <w:uiPriority w:val="99"/>
    <w:unhideWhenUsed/>
    <w:pPr>
      <w:widowControl/>
      <w:spacing w:after="0" w:line="240" w:lineRule="auto"/>
      <w:ind w:left="1440" w:hanging="360"/>
      <w:contextualSpacing/>
      <w:jc w:val="both"/>
    </w:pPr>
    <w:rPr>
      <w:rFonts w:ascii="Times New Roman" w:hAnsi="Times New Roman"/>
    </w:rPr>
  </w:style>
  <w:style w:type="paragraph" w:styleId="affe">
    <w:name w:val="Document Map"/>
    <w:basedOn w:val="a0"/>
    <w:link w:val="afff"/>
    <w:uiPriority w:val="99"/>
    <w:semiHidden/>
    <w:unhideWhenUsed/>
    <w:rPr>
      <w:rFonts w:ascii="Tahoma" w:hAnsi="Tahoma"/>
      <w:sz w:val="16"/>
      <w:szCs w:val="16"/>
    </w:rPr>
  </w:style>
  <w:style w:type="character" w:customStyle="1" w:styleId="afff">
    <w:name w:val="Схема документа Знак"/>
    <w:link w:val="affe"/>
    <w:uiPriority w:val="99"/>
    <w:semiHidden/>
    <w:rPr>
      <w:rFonts w:ascii="Tahoma" w:hAnsi="Tahoma" w:cs="Tahoma"/>
      <w:sz w:val="16"/>
      <w:szCs w:val="16"/>
      <w:lang w:val="en-US" w:eastAsia="en-US"/>
    </w:rPr>
  </w:style>
  <w:style w:type="character" w:customStyle="1" w:styleId="19">
    <w:name w:val="Неразрешенное упоминание1"/>
    <w:uiPriority w:val="99"/>
    <w:semiHidden/>
    <w:unhideWhenUsed/>
    <w:qFormat/>
    <w:rPr>
      <w:color w:val="605E5C"/>
      <w:shd w:val="clear" w:color="auto" w:fill="E1DFDD"/>
    </w:rPr>
  </w:style>
  <w:style w:type="character" w:styleId="afff0">
    <w:name w:val="Placeholder Text"/>
    <w:uiPriority w:val="99"/>
    <w:semiHidden/>
    <w:rPr>
      <w:color w:val="808080"/>
    </w:rPr>
  </w:style>
  <w:style w:type="numbering" w:customStyle="1" w:styleId="1a">
    <w:name w:val="Текущий список1"/>
    <w:uiPriority w:val="99"/>
  </w:style>
  <w:style w:type="numbering" w:customStyle="1" w:styleId="29">
    <w:name w:val="Текущий список2"/>
    <w:uiPriority w:val="99"/>
  </w:style>
  <w:style w:type="numbering" w:customStyle="1" w:styleId="34">
    <w:name w:val="Текущий список3"/>
    <w:uiPriority w:val="99"/>
  </w:style>
  <w:style w:type="paragraph" w:customStyle="1" w:styleId="TableParagraph">
    <w:name w:val="Table Paragraph"/>
    <w:basedOn w:val="a0"/>
    <w:uiPriority w:val="1"/>
    <w:qFormat/>
    <w:pPr>
      <w:spacing w:after="0" w:line="240" w:lineRule="auto"/>
      <w:ind w:left="167"/>
    </w:pPr>
    <w:rPr>
      <w:rFonts w:ascii="Cambria" w:eastAsia="Cambria" w:hAnsi="Cambria" w:cs="Cambria"/>
      <w:lang w:val="ru-RU"/>
    </w:rPr>
  </w:style>
  <w:style w:type="character" w:customStyle="1" w:styleId="aff5">
    <w:name w:val="Сноска_"/>
    <w:link w:val="aff4"/>
    <w:uiPriority w:val="99"/>
    <w:rPr>
      <w:rFonts w:ascii="NewtonCSanPin" w:eastAsia="Times New Roman" w:hAnsi="NewtonCSanPin"/>
      <w:color w:val="000000"/>
      <w:sz w:val="17"/>
      <w:szCs w:val="17"/>
    </w:rPr>
  </w:style>
  <w:style w:type="table" w:customStyle="1" w:styleId="TableNormal">
    <w:name w:val="Table Normal"/>
    <w:uiPriority w:val="2"/>
    <w:unhideWhenUsed/>
    <w:qFormat/>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NoParagraphStyle">
    <w:name w:val="[No Paragraph Style]"/>
    <w:pPr>
      <w:widowControl w:val="0"/>
      <w:spacing w:line="288" w:lineRule="auto"/>
    </w:pPr>
    <w:rPr>
      <w:rFonts w:ascii="Minion Pro" w:eastAsia="Times New Roman" w:hAnsi="Minion Pro" w:cs="Minion Pro"/>
      <w:color w:val="000000"/>
      <w:sz w:val="24"/>
      <w:szCs w:val="24"/>
      <w:lang w:val="en-GB"/>
    </w:rPr>
  </w:style>
  <w:style w:type="paragraph" w:customStyle="1" w:styleId="h1">
    <w:name w:val="h1"/>
    <w:basedOn w:val="NoParagraphStyle"/>
    <w:next w:val="NoParagraphStyle"/>
    <w:uiPriority w:val="99"/>
    <w:pPr>
      <w:pageBreakBefore/>
      <w:pBdr>
        <w:bottom w:val="single" w:sz="4" w:space="5" w:color="000000"/>
      </w:pBdr>
      <w:spacing w:before="480" w:after="240" w:line="240" w:lineRule="atLeast"/>
    </w:pPr>
    <w:rPr>
      <w:rFonts w:ascii="SchoolBookSanPin-Bold" w:hAnsi="SchoolBookSanPin-Bold" w:cs="SchoolBookSanPin-Bold"/>
      <w:b/>
      <w:bCs/>
      <w:caps/>
      <w:lang w:val="ru-RU"/>
    </w:rPr>
  </w:style>
  <w:style w:type="paragraph" w:customStyle="1" w:styleId="TOC-1">
    <w:name w:val="TOC-1"/>
    <w:basedOn w:val="NoParagraphStyle"/>
    <w:next w:val="NoParagraphStyle"/>
    <w:uiPriority w:val="99"/>
    <w:pPr>
      <w:tabs>
        <w:tab w:val="right" w:pos="5953"/>
        <w:tab w:val="right" w:pos="6350"/>
      </w:tabs>
      <w:spacing w:before="120" w:line="240" w:lineRule="atLeast"/>
    </w:pPr>
    <w:rPr>
      <w:rFonts w:ascii="SchoolBookSanPin-Regular" w:hAnsi="SchoolBookSanPin-Regular" w:cs="SchoolBookSanPin-Regular"/>
      <w:sz w:val="20"/>
      <w:szCs w:val="20"/>
      <w:lang w:val="ru-RU"/>
    </w:rPr>
  </w:style>
  <w:style w:type="paragraph" w:customStyle="1" w:styleId="TOC-2">
    <w:name w:val="TOC-2"/>
    <w:basedOn w:val="NoParagraphStyle"/>
    <w:next w:val="NoParagraphStyle"/>
    <w:uiPriority w:val="99"/>
    <w:pPr>
      <w:tabs>
        <w:tab w:val="left" w:pos="454"/>
        <w:tab w:val="right" w:pos="5953"/>
        <w:tab w:val="right" w:pos="6350"/>
      </w:tabs>
      <w:spacing w:line="240" w:lineRule="atLeast"/>
      <w:ind w:left="227"/>
    </w:pPr>
    <w:rPr>
      <w:rFonts w:ascii="SchoolBookSanPin-Regular" w:hAnsi="SchoolBookSanPin-Regular" w:cs="SchoolBookSanPin-Regular"/>
      <w:sz w:val="20"/>
      <w:szCs w:val="20"/>
      <w:lang w:val="ru-RU"/>
    </w:rPr>
  </w:style>
  <w:style w:type="paragraph" w:customStyle="1" w:styleId="body">
    <w:name w:val="body"/>
    <w:basedOn w:val="NoParagraphStyle"/>
    <w:next w:val="NoParagraphStyle"/>
    <w:uiPriority w:val="99"/>
    <w:pPr>
      <w:spacing w:line="240" w:lineRule="atLeast"/>
      <w:ind w:firstLine="227"/>
      <w:jc w:val="both"/>
    </w:pPr>
    <w:rPr>
      <w:rFonts w:ascii="SchoolBookSanPin-Regular" w:hAnsi="SchoolBookSanPin-Regular" w:cs="SchoolBookSanPin-Regular"/>
      <w:sz w:val="20"/>
      <w:szCs w:val="20"/>
      <w:lang w:val="ru-RU"/>
    </w:rPr>
  </w:style>
  <w:style w:type="paragraph" w:customStyle="1" w:styleId="h2">
    <w:name w:val="h2"/>
    <w:basedOn w:val="NoParagraphStyle"/>
    <w:next w:val="NoParagraphStyle"/>
    <w:uiPriority w:val="99"/>
    <w:pPr>
      <w:keepNext/>
      <w:spacing w:before="240" w:line="240" w:lineRule="atLeast"/>
    </w:pPr>
    <w:rPr>
      <w:rFonts w:ascii="SchoolBookSanPin-Bold" w:hAnsi="SchoolBookSanPin-Bold" w:cs="SchoolBookSanPin-Bold"/>
      <w:b/>
      <w:bCs/>
      <w:caps/>
      <w:position w:val="6"/>
      <w:sz w:val="22"/>
      <w:szCs w:val="22"/>
      <w:lang w:val="ru-RU"/>
    </w:rPr>
  </w:style>
  <w:style w:type="paragraph" w:customStyle="1" w:styleId="list-dash">
    <w:name w:val="list-dash"/>
    <w:basedOn w:val="NoParagraphStyle"/>
    <w:next w:val="NoParagraphStyle"/>
    <w:uiPriority w:val="99"/>
    <w:pPr>
      <w:spacing w:line="240" w:lineRule="atLeast"/>
      <w:ind w:left="227" w:hanging="227"/>
      <w:jc w:val="both"/>
    </w:pPr>
    <w:rPr>
      <w:rFonts w:ascii="SchoolBookSanPin-Regular" w:hAnsi="SchoolBookSanPin-Regular" w:cs="SchoolBookSanPin-Regular"/>
      <w:sz w:val="20"/>
      <w:szCs w:val="20"/>
      <w:lang w:val="ru-RU"/>
    </w:rPr>
  </w:style>
  <w:style w:type="paragraph" w:customStyle="1" w:styleId="h3">
    <w:name w:val="h3"/>
    <w:basedOn w:val="h2"/>
    <w:uiPriority w:val="99"/>
    <w:rPr>
      <w:caps w:val="0"/>
    </w:rPr>
  </w:style>
  <w:style w:type="paragraph" w:customStyle="1" w:styleId="h3-first">
    <w:name w:val="h3-first"/>
    <w:basedOn w:val="h3"/>
    <w:uiPriority w:val="99"/>
    <w:pPr>
      <w:spacing w:before="120"/>
    </w:pPr>
    <w:rPr>
      <w:sz w:val="20"/>
      <w:szCs w:val="20"/>
    </w:rPr>
  </w:style>
  <w:style w:type="paragraph" w:customStyle="1" w:styleId="h5">
    <w:name w:val="h5"/>
    <w:basedOn w:val="NoParagraphStyle"/>
    <w:next w:val="NoParagraphStyle"/>
    <w:uiPriority w:val="99"/>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list-numnew">
    <w:name w:val="list-num_new"/>
    <w:basedOn w:val="NoParagraphStyle"/>
    <w:next w:val="NoParagraphStyle"/>
    <w:uiPriority w:val="99"/>
    <w:pPr>
      <w:tabs>
        <w:tab w:val="right" w:pos="340"/>
        <w:tab w:val="left" w:pos="397"/>
      </w:tabs>
      <w:spacing w:line="240" w:lineRule="atLeast"/>
      <w:ind w:left="397" w:hanging="397"/>
      <w:jc w:val="both"/>
    </w:pPr>
    <w:rPr>
      <w:rFonts w:ascii="SchoolBookSanPin-Regular" w:hAnsi="SchoolBookSanPin-Regular" w:cs="SchoolBookSanPin-Regular"/>
      <w:sz w:val="20"/>
      <w:szCs w:val="20"/>
      <w:lang w:val="ru-RU"/>
    </w:rPr>
  </w:style>
  <w:style w:type="paragraph" w:customStyle="1" w:styleId="body20">
    <w:name w:val="body_2/0"/>
    <w:basedOn w:val="NoParagraphStyle"/>
    <w:next w:val="NoParagraphStyle"/>
    <w:uiPriority w:val="99"/>
    <w:pPr>
      <w:spacing w:before="113" w:line="240" w:lineRule="atLeast"/>
      <w:ind w:firstLine="227"/>
      <w:jc w:val="both"/>
    </w:pPr>
    <w:rPr>
      <w:rFonts w:ascii="SchoolBookSanPin-Regular" w:hAnsi="SchoolBookSanPin-Regular" w:cs="SchoolBookSanPin-Regular"/>
      <w:sz w:val="20"/>
      <w:szCs w:val="20"/>
      <w:lang w:val="ru-RU"/>
    </w:rPr>
  </w:style>
  <w:style w:type="paragraph" w:customStyle="1" w:styleId="h4">
    <w:name w:val="h4"/>
    <w:basedOn w:val="NoParagraphStyle"/>
    <w:next w:val="NoParagraphStyle"/>
    <w:uiPriority w:val="99"/>
    <w:pPr>
      <w:keepNext/>
      <w:spacing w:before="240" w:line="240" w:lineRule="atLeast"/>
    </w:pPr>
    <w:rPr>
      <w:rFonts w:ascii="SchoolBookSanPin-Bold" w:hAnsi="SchoolBookSanPin-Bold" w:cs="SchoolBookSanPin-Bold"/>
      <w:b/>
      <w:bCs/>
      <w:position w:val="6"/>
      <w:sz w:val="20"/>
      <w:szCs w:val="20"/>
      <w:lang w:val="ru-RU"/>
    </w:rPr>
  </w:style>
  <w:style w:type="paragraph" w:customStyle="1" w:styleId="h4-first">
    <w:name w:val="h4-first"/>
    <w:basedOn w:val="h4"/>
    <w:uiPriority w:val="99"/>
    <w:pPr>
      <w:spacing w:before="120"/>
    </w:pPr>
  </w:style>
  <w:style w:type="paragraph" w:customStyle="1" w:styleId="footnote">
    <w:name w:val="footnote"/>
    <w:basedOn w:val="NoParagraphStyle"/>
    <w:next w:val="NoParagraphStyle"/>
    <w:uiPriority w:val="99"/>
    <w:pPr>
      <w:spacing w:line="200" w:lineRule="atLeast"/>
      <w:ind w:left="227" w:hanging="227"/>
      <w:jc w:val="both"/>
    </w:pPr>
    <w:rPr>
      <w:rFonts w:ascii="SchoolBookSanPin-Regular" w:hAnsi="SchoolBookSanPin-Regular" w:cs="SchoolBookSanPin-Regular"/>
      <w:sz w:val="18"/>
      <w:szCs w:val="18"/>
      <w:lang w:val="ru-RU"/>
    </w:rPr>
  </w:style>
  <w:style w:type="paragraph" w:customStyle="1" w:styleId="table-head">
    <w:name w:val="table-head"/>
    <w:basedOn w:val="NoParagraphStyle"/>
    <w:next w:val="NoParagraphStyle"/>
    <w:uiPriority w:val="99"/>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uiPriority w:val="99"/>
    <w:pPr>
      <w:spacing w:after="100" w:line="200" w:lineRule="atLeast"/>
      <w:jc w:val="center"/>
    </w:pPr>
    <w:rPr>
      <w:rFonts w:ascii="SchoolBookSanPin-Regular" w:hAnsi="SchoolBookSanPin-Regular" w:cs="SchoolBookSanPin-Regular"/>
      <w:sz w:val="18"/>
      <w:szCs w:val="18"/>
      <w:lang w:val="ru-RU"/>
    </w:rPr>
  </w:style>
  <w:style w:type="paragraph" w:customStyle="1" w:styleId="table-bodyBold">
    <w:name w:val="table-body_Bold"/>
    <w:basedOn w:val="NoParagraphStyle"/>
    <w:next w:val="NoParagraphStyle"/>
    <w:uiPriority w:val="99"/>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uiPriority w:val="99"/>
    <w:pPr>
      <w:spacing w:line="200" w:lineRule="atLeast"/>
    </w:pPr>
    <w:rPr>
      <w:rFonts w:ascii="SchoolBookSanPin-Regular" w:hAnsi="SchoolBookSanPin-Regular" w:cs="SchoolBookSanPin-Regular"/>
      <w:sz w:val="18"/>
      <w:szCs w:val="18"/>
      <w:lang w:val="ru-RU"/>
    </w:rPr>
  </w:style>
  <w:style w:type="character" w:customStyle="1" w:styleId="Superscript">
    <w:name w:val="Superscript"/>
    <w:uiPriority w:val="99"/>
    <w:rPr>
      <w:vertAlign w:val="superscript"/>
    </w:rPr>
  </w:style>
  <w:style w:type="character" w:customStyle="1" w:styleId="Bold">
    <w:name w:val="Bold"/>
    <w:uiPriority w:val="99"/>
    <w:rPr>
      <w:b/>
      <w:bCs/>
    </w:rPr>
  </w:style>
  <w:style w:type="character" w:customStyle="1" w:styleId="Superscriptnonecolor">
    <w:name w:val="Superscript_none_color"/>
    <w:uiPriority w:val="99"/>
    <w:rPr>
      <w:outline/>
      <w:color w:val="000000"/>
      <w:vertAlign w:val="superscript"/>
      <w14:textOutline w14:w="9525" w14:cap="flat" w14:cmpd="sng" w14:algn="ctr">
        <w14:solidFill>
          <w14:srgbClr w14:val="000000"/>
        </w14:solidFill>
        <w14:prstDash w14:val="solid"/>
        <w14:round/>
      </w14:textOutline>
      <w14:textFill>
        <w14:noFill/>
      </w14:textFill>
    </w:rPr>
  </w:style>
  <w:style w:type="character" w:customStyle="1" w:styleId="SymbolPS">
    <w:name w:val="Symbol PS"/>
    <w:uiPriority w:val="99"/>
    <w:rPr>
      <w:rFonts w:ascii="SymbolPS" w:hAnsi="SymbolPS" w:cs="SymbolPS"/>
    </w:rPr>
  </w:style>
  <w:style w:type="character" w:customStyle="1" w:styleId="footnote-num">
    <w:name w:val="footnote-num"/>
    <w:uiPriority w:val="99"/>
    <w:rPr>
      <w:position w:val="4"/>
      <w:sz w:val="12"/>
      <w:szCs w:val="12"/>
    </w:rPr>
  </w:style>
  <w:style w:type="character" w:customStyle="1" w:styleId="afff1">
    <w:name w:val="Заголовок Знак"/>
    <w:link w:val="2a"/>
    <w:uiPriority w:val="10"/>
    <w:qFormat/>
    <w:rPr>
      <w:rFonts w:cs="Arial Unicode MS"/>
      <w:b/>
      <w:color w:val="000000"/>
      <w:sz w:val="72"/>
      <w:szCs w:val="72"/>
    </w:rPr>
  </w:style>
  <w:style w:type="paragraph" w:customStyle="1" w:styleId="afff2">
    <w:name w:val="Колонтитулы"/>
    <w:pPr>
      <w:tabs>
        <w:tab w:val="right" w:pos="9020"/>
      </w:tabs>
    </w:pPr>
    <w:rPr>
      <w:rFonts w:ascii="Helvetica Neue" w:hAnsi="Helvetica Neue" w:cs="Arial Unicode MS"/>
      <w:color w:val="000000"/>
      <w:sz w:val="24"/>
      <w:szCs w:val="24"/>
    </w:rPr>
  </w:style>
  <w:style w:type="numbering" w:customStyle="1" w:styleId="1b">
    <w:name w:val="Импортированный стиль 1"/>
  </w:style>
  <w:style w:type="paragraph" w:customStyle="1" w:styleId="35">
    <w:name w:val="Заг 3 (Заголовки)"/>
    <w:uiPriority w:val="99"/>
    <w:pPr>
      <w:widowControl w:val="0"/>
      <w:spacing w:before="170" w:after="113" w:line="240" w:lineRule="atLeast"/>
    </w:pPr>
    <w:rPr>
      <w:rFonts w:eastAsia="Times New Roman" w:cs="Calibri"/>
      <w:b/>
      <w:bCs/>
      <w:color w:val="000000"/>
      <w:sz w:val="22"/>
      <w:szCs w:val="22"/>
      <w:lang w:val="en-US"/>
    </w:rPr>
  </w:style>
  <w:style w:type="paragraph" w:customStyle="1" w:styleId="afff3">
    <w:name w:val="Основной (Основной Текст)"/>
    <w:uiPriority w:val="99"/>
    <w:pPr>
      <w:widowControl w:val="0"/>
      <w:spacing w:after="200" w:line="240" w:lineRule="atLeast"/>
      <w:ind w:firstLine="227"/>
      <w:jc w:val="both"/>
    </w:pPr>
    <w:rPr>
      <w:rFonts w:cs="Arial Unicode MS"/>
      <w:color w:val="000000"/>
      <w:sz w:val="22"/>
      <w:szCs w:val="22"/>
    </w:rPr>
  </w:style>
  <w:style w:type="numbering" w:customStyle="1" w:styleId="36">
    <w:name w:val="Импортированный стиль 3"/>
  </w:style>
  <w:style w:type="paragraph" w:customStyle="1" w:styleId="43">
    <w:name w:val="4 (Заголовки)"/>
    <w:pPr>
      <w:widowControl w:val="0"/>
      <w:spacing w:before="170" w:after="113" w:line="240" w:lineRule="atLeast"/>
    </w:pPr>
    <w:rPr>
      <w:rFonts w:ascii="Cambria" w:hAnsi="Cambria" w:cs="Arial Unicode MS"/>
      <w:b/>
      <w:bCs/>
      <w:color w:val="000000"/>
      <w:sz w:val="22"/>
      <w:szCs w:val="22"/>
      <w:lang w:val="en-US"/>
    </w:rPr>
  </w:style>
  <w:style w:type="paragraph" w:customStyle="1" w:styleId="Bull">
    <w:name w:val="Bull (Основной Текст)"/>
    <w:pPr>
      <w:widowControl w:val="0"/>
      <w:tabs>
        <w:tab w:val="left" w:pos="240"/>
      </w:tabs>
      <w:spacing w:after="200" w:line="240" w:lineRule="atLeast"/>
      <w:ind w:left="227" w:hanging="227"/>
      <w:jc w:val="both"/>
    </w:pPr>
    <w:rPr>
      <w:rFonts w:cs="Arial Unicode MS"/>
      <w:color w:val="000000"/>
      <w:sz w:val="22"/>
      <w:szCs w:val="22"/>
    </w:rPr>
  </w:style>
  <w:style w:type="paragraph" w:customStyle="1" w:styleId="1c">
    <w:name w:val="Стиль1"/>
    <w:basedOn w:val="aff7"/>
    <w:next w:val="aff7"/>
    <w:link w:val="1d"/>
    <w:qFormat/>
    <w:pPr>
      <w:spacing w:before="120" w:after="120" w:line="360" w:lineRule="auto"/>
      <w:ind w:left="358" w:right="114" w:hanging="142"/>
    </w:pPr>
    <w:rPr>
      <w:rFonts w:ascii="Times New Roman" w:eastAsia="Cambria" w:hAnsi="Times New Roman"/>
      <w:b/>
      <w:sz w:val="24"/>
      <w:szCs w:val="24"/>
    </w:rPr>
  </w:style>
  <w:style w:type="character" w:customStyle="1" w:styleId="1d">
    <w:name w:val="Стиль1 Знак"/>
    <w:link w:val="1c"/>
    <w:qFormat/>
    <w:rPr>
      <w:rFonts w:ascii="Times New Roman" w:eastAsia="Cambria" w:hAnsi="Times New Roman"/>
      <w:b/>
      <w:sz w:val="24"/>
      <w:szCs w:val="24"/>
      <w:lang w:eastAsia="en-US"/>
    </w:rPr>
  </w:style>
  <w:style w:type="paragraph" w:customStyle="1" w:styleId="1e">
    <w:name w:val="Название1"/>
    <w:basedOn w:val="12"/>
    <w:next w:val="12"/>
    <w:uiPriority w:val="10"/>
    <w:qFormat/>
    <w:pPr>
      <w:keepNext/>
      <w:keepLines/>
      <w:spacing w:before="480" w:after="120"/>
    </w:pPr>
    <w:rPr>
      <w:rFonts w:cs="Times New Roman"/>
      <w:b/>
      <w:sz w:val="72"/>
      <w:szCs w:val="72"/>
    </w:rPr>
  </w:style>
  <w:style w:type="paragraph" w:customStyle="1" w:styleId="1f">
    <w:name w:val="Обычный (веб)1"/>
    <w:basedOn w:val="a0"/>
    <w:uiPriority w:val="99"/>
    <w:unhideWhenUse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2b">
    <w:name w:val="Неразрешенное упоминание2"/>
    <w:uiPriority w:val="99"/>
    <w:semiHidden/>
    <w:unhideWhenUsed/>
    <w:rPr>
      <w:color w:val="605E5C"/>
      <w:shd w:val="clear" w:color="auto" w:fill="E1DFDD"/>
    </w:rPr>
  </w:style>
  <w:style w:type="paragraph" w:customStyle="1" w:styleId="1f0">
    <w:name w:val="Заг 1 (Заголовки)"/>
    <w:basedOn w:val="a0"/>
    <w:uiPriority w:val="99"/>
    <w:pPr>
      <w:pBdr>
        <w:top w:val="single" w:sz="4" w:space="0" w:color="000000"/>
      </w:pBdr>
      <w:spacing w:after="283" w:line="240" w:lineRule="atLeast"/>
      <w:jc w:val="both"/>
    </w:pPr>
    <w:rPr>
      <w:rFonts w:ascii="Times New Roman" w:eastAsia="Times New Roman" w:hAnsi="Times New Roman"/>
      <w:b/>
      <w:bCs/>
      <w:color w:val="000000"/>
      <w:sz w:val="24"/>
      <w:szCs w:val="24"/>
      <w:lang w:val="ru-RU" w:eastAsia="ru-RU"/>
    </w:rPr>
  </w:style>
  <w:style w:type="paragraph" w:customStyle="1" w:styleId="2c">
    <w:name w:val="Заг 2 (Заголовки)"/>
    <w:basedOn w:val="a0"/>
    <w:uiPriority w:val="99"/>
    <w:pPr>
      <w:spacing w:before="227" w:after="113" w:line="240" w:lineRule="atLeast"/>
    </w:pPr>
    <w:rPr>
      <w:rFonts w:ascii="Times New Roman" w:eastAsia="Times New Roman" w:hAnsi="Times New Roman"/>
      <w:b/>
      <w:bCs/>
      <w:caps/>
      <w:color w:val="000000"/>
      <w:lang w:val="ru-RU" w:eastAsia="ru-RU"/>
    </w:rPr>
  </w:style>
  <w:style w:type="paragraph" w:customStyle="1" w:styleId="afff4">
    <w:name w:val="Текст_булит (Доп. текст)"/>
    <w:basedOn w:val="a0"/>
    <w:uiPriority w:val="99"/>
    <w:pPr>
      <w:spacing w:after="0" w:line="237" w:lineRule="atLeast"/>
      <w:ind w:left="283" w:hanging="170"/>
      <w:jc w:val="both"/>
    </w:pPr>
    <w:rPr>
      <w:rFonts w:ascii="SchoolBookSanPin" w:eastAsia="Times New Roman" w:hAnsi="SchoolBookSanPin" w:cs="SchoolBookSanPin"/>
      <w:color w:val="000000"/>
      <w:sz w:val="20"/>
      <w:szCs w:val="20"/>
      <w:lang w:val="ru-RU" w:eastAsia="ru-RU"/>
    </w:rPr>
  </w:style>
  <w:style w:type="paragraph" w:customStyle="1" w:styleId="44">
    <w:name w:val="Заг 4 (Заголовки)"/>
    <w:basedOn w:val="a0"/>
    <w:uiPriority w:val="99"/>
    <w:pPr>
      <w:spacing w:before="142" w:after="85" w:line="237" w:lineRule="atLeast"/>
      <w:jc w:val="both"/>
    </w:pPr>
    <w:rPr>
      <w:rFonts w:ascii="TimesNewRomanPSMT" w:eastAsia="Times New Roman" w:hAnsi="TimesNewRomanPSMT" w:cs="TimesNewRomanPSMT"/>
      <w:color w:val="000000"/>
      <w:sz w:val="20"/>
      <w:szCs w:val="20"/>
      <w:lang w:val="ru-RU" w:eastAsia="ru-RU"/>
    </w:rPr>
  </w:style>
  <w:style w:type="paragraph" w:customStyle="1" w:styleId="afff5">
    <w:name w:val="Заг_класс (Заголовки)"/>
    <w:basedOn w:val="a0"/>
    <w:uiPriority w:val="99"/>
    <w:pPr>
      <w:spacing w:after="57" w:line="237" w:lineRule="atLeast"/>
      <w:ind w:firstLine="283"/>
      <w:jc w:val="both"/>
    </w:pPr>
    <w:rPr>
      <w:rFonts w:ascii="Times New Roman" w:eastAsia="Times New Roman" w:hAnsi="Times New Roman"/>
      <w:b/>
      <w:bCs/>
      <w:color w:val="000000"/>
      <w:sz w:val="20"/>
      <w:szCs w:val="20"/>
      <w:lang w:val="ru-RU" w:eastAsia="ru-RU"/>
    </w:rPr>
  </w:style>
  <w:style w:type="paragraph" w:customStyle="1" w:styleId="53">
    <w:name w:val="Заг 5 п/ж (Заголовки)"/>
    <w:basedOn w:val="a0"/>
    <w:uiPriority w:val="99"/>
    <w:pPr>
      <w:spacing w:before="113" w:after="57" w:line="237" w:lineRule="atLeast"/>
      <w:ind w:firstLine="283"/>
    </w:pPr>
    <w:rPr>
      <w:rFonts w:ascii="Times New Roman" w:eastAsia="Times New Roman" w:hAnsi="Times New Roman"/>
      <w:b/>
      <w:bCs/>
      <w:color w:val="000000"/>
      <w:sz w:val="20"/>
      <w:szCs w:val="20"/>
      <w:lang w:val="ru-RU" w:eastAsia="ru-RU"/>
    </w:rPr>
  </w:style>
  <w:style w:type="paragraph" w:customStyle="1" w:styleId="5-">
    <w:name w:val="Заг 5 п/ж-курсив (Заголовки)"/>
    <w:basedOn w:val="a0"/>
    <w:uiPriority w:val="99"/>
    <w:pPr>
      <w:spacing w:before="85" w:after="28" w:line="237" w:lineRule="atLeast"/>
      <w:ind w:firstLine="283"/>
    </w:pPr>
    <w:rPr>
      <w:rFonts w:ascii="Times New Roman" w:eastAsia="Times New Roman" w:hAnsi="Times New Roman"/>
      <w:b/>
      <w:bCs/>
      <w:i/>
      <w:iCs/>
      <w:color w:val="000000"/>
      <w:sz w:val="20"/>
      <w:szCs w:val="20"/>
      <w:lang w:val="ru-RU" w:eastAsia="ru-RU"/>
    </w:rPr>
  </w:style>
  <w:style w:type="character" w:customStyle="1" w:styleId="afff6">
    <w:name w:val="Полужирный (Выделения)"/>
    <w:uiPriority w:val="99"/>
    <w:rPr>
      <w:b/>
      <w:bCs/>
    </w:rPr>
  </w:style>
  <w:style w:type="character" w:customStyle="1" w:styleId="afff7">
    <w:name w:val="Курсив (Выделения)"/>
    <w:uiPriority w:val="99"/>
    <w:rPr>
      <w:i/>
      <w:iCs/>
    </w:rPr>
  </w:style>
  <w:style w:type="paragraph" w:customStyle="1" w:styleId="TOC-3">
    <w:name w:val="TOC-3"/>
    <w:basedOn w:val="TOC-1"/>
    <w:uiPriority w:val="99"/>
    <w:pPr>
      <w:spacing w:before="0"/>
      <w:ind w:left="454"/>
    </w:pPr>
    <w:rPr>
      <w:rFonts w:ascii="SchoolBookSanPin" w:hAnsi="SchoolBookSanPin" w:cs="SchoolBookSanPin"/>
    </w:rPr>
  </w:style>
  <w:style w:type="paragraph" w:customStyle="1" w:styleId="h2-first">
    <w:name w:val="h2-first"/>
    <w:basedOn w:val="h2"/>
    <w:uiPriority w:val="99"/>
    <w:pPr>
      <w:keepNext w:val="0"/>
      <w:tabs>
        <w:tab w:val="left" w:pos="567"/>
      </w:tabs>
      <w:spacing w:before="120"/>
    </w:pPr>
  </w:style>
  <w:style w:type="paragraph" w:customStyle="1" w:styleId="list-bullet">
    <w:name w:val="list-bullet"/>
    <w:basedOn w:val="body"/>
    <w:uiPriority w:val="99"/>
    <w:pPr>
      <w:tabs>
        <w:tab w:val="left" w:pos="567"/>
      </w:tabs>
      <w:ind w:left="227" w:hanging="142"/>
    </w:pPr>
    <w:rPr>
      <w:rFonts w:ascii="SchoolBookSanPin" w:hAnsi="SchoolBookSanPin" w:cs="SchoolBookSanPin"/>
    </w:rPr>
  </w:style>
  <w:style w:type="paragraph" w:customStyle="1" w:styleId="table-body1mm">
    <w:name w:val="table-body_1mm"/>
    <w:basedOn w:val="body"/>
    <w:uiPriority w:val="99"/>
    <w:pPr>
      <w:tabs>
        <w:tab w:val="left" w:pos="567"/>
      </w:tabs>
      <w:spacing w:after="100" w:line="220" w:lineRule="atLeast"/>
      <w:ind w:firstLine="0"/>
      <w:jc w:val="left"/>
    </w:pPr>
    <w:rPr>
      <w:rFonts w:ascii="SchoolBookSanPin" w:hAnsi="SchoolBookSanPin" w:cs="SchoolBookSanPin"/>
      <w:sz w:val="18"/>
      <w:szCs w:val="18"/>
    </w:rPr>
  </w:style>
  <w:style w:type="paragraph" w:customStyle="1" w:styleId="table-list-bullet">
    <w:name w:val="table-list-bullet"/>
    <w:basedOn w:val="table-body1mm"/>
    <w:uiPriority w:val="99"/>
    <w:pPr>
      <w:spacing w:after="0"/>
      <w:ind w:left="142" w:hanging="142"/>
    </w:pPr>
  </w:style>
  <w:style w:type="character" w:customStyle="1" w:styleId="Italic">
    <w:name w:val="Italic"/>
    <w:rPr>
      <w:i/>
      <w:iCs/>
    </w:rPr>
  </w:style>
  <w:style w:type="character" w:customStyle="1" w:styleId="BoldItalic">
    <w:name w:val="Bold_Italic"/>
    <w:uiPriority w:val="99"/>
    <w:rPr>
      <w:b/>
      <w:bCs/>
      <w:i/>
      <w:iCs/>
    </w:rPr>
  </w:style>
  <w:style w:type="character" w:customStyle="1" w:styleId="Symbol">
    <w:name w:val="Symbol"/>
    <w:uiPriority w:val="99"/>
    <w:rPr>
      <w:rFonts w:ascii="SymbolMT" w:hAnsi="SymbolMT" w:cs="SymbolMT"/>
    </w:rPr>
  </w:style>
  <w:style w:type="character" w:customStyle="1" w:styleId="Underline">
    <w:name w:val="Underline"/>
    <w:uiPriority w:val="99"/>
    <w:rPr>
      <w:u w:val="single"/>
    </w:rPr>
  </w:style>
  <w:style w:type="character" w:customStyle="1" w:styleId="list-bullet1">
    <w:name w:val="list-bullet1"/>
    <w:uiPriority w:val="99"/>
    <w:rPr>
      <w:rFonts w:ascii="PiGraphA" w:hAnsi="PiGraphA" w:cs="PiGraphA"/>
      <w:position w:val="1"/>
      <w:sz w:val="14"/>
      <w:szCs w:val="14"/>
    </w:rPr>
  </w:style>
  <w:style w:type="paragraph" w:customStyle="1" w:styleId="Zag1np">
    <w:name w:val="Zag_1___np"/>
    <w:basedOn w:val="NoParagraphStyle"/>
    <w:uiPriority w:val="99"/>
    <w:pPr>
      <w:pageBreakBefore/>
      <w:pBdr>
        <w:bottom w:val="single" w:sz="4" w:space="7" w:color="000000"/>
      </w:pBdr>
      <w:spacing w:before="397" w:after="283" w:line="240" w:lineRule="atLeast"/>
    </w:pPr>
    <w:rPr>
      <w:rFonts w:ascii="OfficinaSansExtraBoldITC-Reg" w:hAnsi="OfficinaSansExtraBoldITC-Reg" w:cs="OfficinaSansExtraBoldITC-Reg"/>
      <w:b/>
      <w:bCs/>
      <w:caps/>
      <w:lang w:val="ru-RU"/>
    </w:rPr>
  </w:style>
  <w:style w:type="paragraph" w:customStyle="1" w:styleId="sod">
    <w:name w:val="sod_"/>
    <w:basedOn w:val="NoParagraphStyle"/>
    <w:uiPriority w:val="99"/>
    <w:pPr>
      <w:tabs>
        <w:tab w:val="right" w:pos="5896"/>
        <w:tab w:val="right" w:pos="6350"/>
      </w:tabs>
      <w:spacing w:line="240" w:lineRule="atLeast"/>
    </w:pPr>
    <w:rPr>
      <w:rFonts w:ascii="SchoolBookSanPin" w:hAnsi="SchoolBookSanPin" w:cs="SchoolBookSanPin"/>
      <w:sz w:val="20"/>
      <w:szCs w:val="20"/>
      <w:lang w:val="ru-RU"/>
    </w:rPr>
  </w:style>
  <w:style w:type="paragraph" w:customStyle="1" w:styleId="Body0">
    <w:name w:val="Body_"/>
    <w:basedOn w:val="NoParagraphStyle"/>
    <w:uiPriority w:val="99"/>
    <w:pPr>
      <w:tabs>
        <w:tab w:val="left" w:pos="560"/>
      </w:tabs>
      <w:spacing w:line="242" w:lineRule="atLeast"/>
      <w:ind w:firstLine="227"/>
      <w:jc w:val="both"/>
    </w:pPr>
    <w:rPr>
      <w:rFonts w:ascii="SchoolBookSanPin" w:hAnsi="SchoolBookSanPin" w:cs="SchoolBookSanPin"/>
      <w:sz w:val="20"/>
      <w:szCs w:val="20"/>
      <w:lang w:val="ru-RU"/>
    </w:rPr>
  </w:style>
  <w:style w:type="paragraph" w:customStyle="1" w:styleId="Zag1ap">
    <w:name w:val="Zag_1___ap"/>
    <w:basedOn w:val="NoParagraphStyle"/>
    <w:uiPriority w:val="99"/>
    <w:pPr>
      <w:pBdr>
        <w:bottom w:val="single" w:sz="4" w:space="7" w:color="000000"/>
      </w:pBdr>
      <w:spacing w:before="397" w:after="283" w:line="240" w:lineRule="atLeast"/>
    </w:pPr>
    <w:rPr>
      <w:rFonts w:ascii="OfficinaSansExtraBoldITC-Reg" w:hAnsi="OfficinaSansExtraBoldITC-Reg" w:cs="OfficinaSansExtraBoldITC-Reg"/>
      <w:b/>
      <w:bCs/>
      <w:caps/>
      <w:lang w:val="ru-RU"/>
    </w:rPr>
  </w:style>
  <w:style w:type="paragraph" w:customStyle="1" w:styleId="Zag2ap">
    <w:name w:val="Zag_2____ap"/>
    <w:basedOn w:val="NoParagraphStyle"/>
    <w:uiPriority w:val="99"/>
    <w:pPr>
      <w:spacing w:before="283" w:after="113" w:line="240" w:lineRule="atLeast"/>
    </w:pPr>
    <w:rPr>
      <w:rFonts w:ascii="OfficinaSansMediumITC-Regular" w:hAnsi="OfficinaSansMediumITC-Regular" w:cs="OfficinaSansMediumITC-Regular"/>
      <w:caps/>
      <w:sz w:val="22"/>
      <w:szCs w:val="22"/>
      <w:lang w:val="ru-RU"/>
    </w:rPr>
  </w:style>
  <w:style w:type="paragraph" w:customStyle="1" w:styleId="Bodyindtire">
    <w:name w:val="Body_ind_tire"/>
    <w:basedOn w:val="NoParagraphStyle"/>
    <w:uiPriority w:val="99"/>
    <w:pPr>
      <w:tabs>
        <w:tab w:val="left" w:pos="227"/>
      </w:tabs>
      <w:spacing w:line="240" w:lineRule="atLeast"/>
      <w:ind w:left="227" w:hanging="227"/>
      <w:jc w:val="both"/>
    </w:pPr>
    <w:rPr>
      <w:rFonts w:ascii="SchoolBookSanPin" w:hAnsi="SchoolBookSanPin" w:cs="SchoolBookSanPin"/>
      <w:sz w:val="20"/>
      <w:szCs w:val="20"/>
      <w:lang w:val="ru-RU"/>
    </w:rPr>
  </w:style>
  <w:style w:type="paragraph" w:customStyle="1" w:styleId="Zag3">
    <w:name w:val="Zag_3___"/>
    <w:basedOn w:val="NoParagraphStyle"/>
    <w:uiPriority w:val="99"/>
    <w:pPr>
      <w:spacing w:before="283" w:after="113" w:line="240" w:lineRule="atLeast"/>
    </w:pPr>
    <w:rPr>
      <w:rFonts w:ascii="OfficinaSansExtraBoldITC-Reg" w:hAnsi="OfficinaSansExtraBoldITC-Reg" w:cs="OfficinaSansExtraBoldITC-Reg"/>
      <w:b/>
      <w:bCs/>
      <w:sz w:val="22"/>
      <w:szCs w:val="22"/>
      <w:lang w:val="ru-RU"/>
    </w:rPr>
  </w:style>
  <w:style w:type="paragraph" w:customStyle="1" w:styleId="Zag4">
    <w:name w:val="Zag_4___"/>
    <w:basedOn w:val="NoParagraphStyle"/>
    <w:uiPriority w:val="99"/>
    <w:pPr>
      <w:spacing w:before="283" w:after="113" w:line="240" w:lineRule="atLeast"/>
    </w:pPr>
    <w:rPr>
      <w:rFonts w:ascii="OfficinaSansMediumITC-Regular" w:hAnsi="OfficinaSansMediumITC-Regular" w:cs="OfficinaSansMediumITC-Regular"/>
      <w:sz w:val="20"/>
      <w:szCs w:val="20"/>
      <w:lang w:val="ru-RU"/>
    </w:rPr>
  </w:style>
  <w:style w:type="paragraph" w:customStyle="1" w:styleId="Zag5">
    <w:name w:val="Zag5_ (Заголовки)"/>
    <w:basedOn w:val="NoParagraphStyle"/>
    <w:uiPriority w:val="99"/>
    <w:pPr>
      <w:tabs>
        <w:tab w:val="left" w:pos="560"/>
      </w:tabs>
      <w:spacing w:line="240" w:lineRule="atLeast"/>
      <w:ind w:left="227"/>
    </w:pPr>
    <w:rPr>
      <w:rFonts w:ascii="SchoolBookSanPin-BoldItalic" w:hAnsi="SchoolBookSanPin-BoldItalic" w:cs="SchoolBookSanPin-BoldItalic"/>
      <w:b/>
      <w:bCs/>
      <w:i/>
      <w:iCs/>
      <w:sz w:val="20"/>
      <w:szCs w:val="20"/>
      <w:lang w:val="ru-RU"/>
    </w:rPr>
  </w:style>
  <w:style w:type="paragraph" w:customStyle="1" w:styleId="Bodybul">
    <w:name w:val="Body_bul_"/>
    <w:basedOn w:val="NoParagraphStyle"/>
    <w:uiPriority w:val="99"/>
    <w:pPr>
      <w:spacing w:line="240" w:lineRule="atLeast"/>
      <w:ind w:left="227" w:hanging="142"/>
      <w:jc w:val="both"/>
    </w:pPr>
    <w:rPr>
      <w:rFonts w:ascii="SchoolBookSanPin" w:hAnsi="SchoolBookSanPin" w:cs="SchoolBookSanPin"/>
      <w:sz w:val="20"/>
      <w:szCs w:val="20"/>
      <w:lang w:val="ru-RU"/>
    </w:rPr>
  </w:style>
  <w:style w:type="paragraph" w:customStyle="1" w:styleId="Bodynum">
    <w:name w:val="Body_num"/>
    <w:basedOn w:val="NoParagraphStyle"/>
    <w:uiPriority w:val="99"/>
    <w:pPr>
      <w:tabs>
        <w:tab w:val="left" w:pos="560"/>
      </w:tabs>
      <w:spacing w:line="240" w:lineRule="atLeast"/>
      <w:ind w:firstLine="227"/>
      <w:jc w:val="both"/>
    </w:pPr>
    <w:rPr>
      <w:rFonts w:ascii="SchoolBookSanPin" w:hAnsi="SchoolBookSanPin" w:cs="SchoolBookSanPin"/>
      <w:sz w:val="20"/>
      <w:szCs w:val="20"/>
      <w:lang w:val="ru-RU"/>
    </w:rPr>
  </w:style>
  <w:style w:type="paragraph" w:customStyle="1" w:styleId="tablhead">
    <w:name w:val="tabl_head (Таблицы)"/>
    <w:basedOn w:val="NoParagraphStyle"/>
    <w:uiPriority w:val="99"/>
    <w:pPr>
      <w:spacing w:line="200" w:lineRule="atLeast"/>
      <w:jc w:val="center"/>
    </w:pPr>
    <w:rPr>
      <w:rFonts w:ascii="SchoolBookSanPin-Bold" w:hAnsi="SchoolBookSanPin-Bold" w:cs="SchoolBookSanPin-Bold"/>
      <w:b/>
      <w:bCs/>
      <w:sz w:val="18"/>
      <w:szCs w:val="18"/>
      <w:lang w:val="fr-FR"/>
    </w:rPr>
  </w:style>
  <w:style w:type="paragraph" w:customStyle="1" w:styleId="tabllt">
    <w:name w:val="tabl_lt (Таблицы)"/>
    <w:basedOn w:val="NoParagraphStyle"/>
    <w:uiPriority w:val="99"/>
    <w:pPr>
      <w:spacing w:line="200" w:lineRule="atLeast"/>
    </w:pPr>
    <w:rPr>
      <w:rFonts w:ascii="SchoolBookSanPin" w:hAnsi="SchoolBookSanPin" w:cs="SchoolBookSanPin"/>
      <w:sz w:val="18"/>
      <w:szCs w:val="18"/>
      <w:lang w:val="ru-RU"/>
    </w:rPr>
  </w:style>
  <w:style w:type="character" w:customStyle="1" w:styleId="Italic0">
    <w:name w:val="Italic_"/>
    <w:uiPriority w:val="99"/>
    <w:rPr>
      <w:i/>
      <w:iCs/>
    </w:rPr>
  </w:style>
  <w:style w:type="character" w:customStyle="1" w:styleId="Bolditalic0">
    <w:name w:val="Bold_italic_"/>
    <w:uiPriority w:val="99"/>
    <w:rPr>
      <w:b/>
      <w:bCs/>
      <w:i/>
      <w:iCs/>
    </w:rPr>
  </w:style>
  <w:style w:type="character" w:customStyle="1" w:styleId="Bold0">
    <w:name w:val="Bold_"/>
    <w:uiPriority w:val="99"/>
    <w:rPr>
      <w:b/>
      <w:bCs/>
    </w:rPr>
  </w:style>
  <w:style w:type="character" w:customStyle="1" w:styleId="ispanperen">
    <w:name w:val="ispan_peren"/>
    <w:uiPriority w:val="99"/>
    <w:rPr>
      <w:lang w:val="es-ES_tradnl"/>
    </w:rPr>
  </w:style>
  <w:style w:type="character" w:customStyle="1" w:styleId="Bullit2">
    <w:name w:val="Bullit_2"/>
    <w:uiPriority w:val="99"/>
    <w:rPr>
      <w:rFonts w:ascii="Symbola" w:hAnsi="Symbola" w:cs="Symbola"/>
      <w:position w:val="3"/>
      <w:sz w:val="12"/>
      <w:szCs w:val="12"/>
    </w:rPr>
  </w:style>
  <w:style w:type="character" w:customStyle="1" w:styleId="jpfdse">
    <w:name w:val="jpfdse"/>
  </w:style>
  <w:style w:type="paragraph" w:customStyle="1" w:styleId="list-num">
    <w:name w:val="list-num"/>
    <w:basedOn w:val="body"/>
    <w:uiPriority w:val="99"/>
    <w:pPr>
      <w:tabs>
        <w:tab w:val="left" w:pos="397"/>
      </w:tabs>
      <w:ind w:left="397" w:hanging="57"/>
    </w:pPr>
    <w:rPr>
      <w:rFonts w:ascii="SchoolBookSanPin" w:hAnsi="SchoolBookSanPin" w:cs="SchoolBookSanPin"/>
    </w:rPr>
  </w:style>
  <w:style w:type="paragraph" w:customStyle="1" w:styleId="table-body">
    <w:name w:val="table-body"/>
    <w:basedOn w:val="body"/>
    <w:uiPriority w:val="99"/>
    <w:pPr>
      <w:spacing w:after="100" w:line="200" w:lineRule="atLeast"/>
      <w:ind w:firstLine="0"/>
      <w:jc w:val="left"/>
    </w:pPr>
    <w:rPr>
      <w:rFonts w:ascii="SchoolBookSanPin" w:hAnsi="SchoolBookSanPin" w:cs="SchoolBookSanPin"/>
      <w:sz w:val="18"/>
      <w:szCs w:val="18"/>
    </w:rPr>
  </w:style>
  <w:style w:type="paragraph" w:customStyle="1" w:styleId="Zag1up">
    <w:name w:val="Zag_1_up"/>
    <w:basedOn w:val="NoParagraphStyle"/>
    <w:uiPriority w:val="99"/>
    <w:pPr>
      <w:pageBreakBefore/>
      <w:pBdr>
        <w:bottom w:val="single" w:sz="4" w:space="5" w:color="000000"/>
      </w:pBdr>
      <w:spacing w:before="480" w:after="240" w:line="240" w:lineRule="atLeast"/>
    </w:pPr>
    <w:rPr>
      <w:rFonts w:ascii="OfficinaSansExtraBoldITC-Reg" w:hAnsi="OfficinaSansExtraBoldITC-Reg" w:cs="OfficinaSansExtraBoldITC-Reg"/>
      <w:b/>
      <w:bCs/>
      <w:caps/>
    </w:rPr>
  </w:style>
  <w:style w:type="paragraph" w:customStyle="1" w:styleId="Body1">
    <w:name w:val="Body"/>
    <w:basedOn w:val="NoParagraphStyle"/>
    <w:uiPriority w:val="99"/>
    <w:pPr>
      <w:spacing w:line="243" w:lineRule="atLeast"/>
      <w:ind w:firstLine="227"/>
      <w:jc w:val="both"/>
    </w:pPr>
    <w:rPr>
      <w:rFonts w:ascii="SchoolBookSanPin" w:hAnsi="SchoolBookSanPin" w:cs="SchoolBookSanPin"/>
      <w:sz w:val="20"/>
      <w:szCs w:val="20"/>
      <w:lang w:val="ru-RU"/>
    </w:rPr>
  </w:style>
  <w:style w:type="paragraph" w:customStyle="1" w:styleId="Spisok-2">
    <w:name w:val="Spisok-2"/>
    <w:basedOn w:val="Body1"/>
    <w:uiPriority w:val="99"/>
    <w:pPr>
      <w:ind w:left="227" w:hanging="227"/>
    </w:pPr>
  </w:style>
  <w:style w:type="paragraph" w:customStyle="1" w:styleId="Zag2">
    <w:name w:val="Zag_2"/>
    <w:basedOn w:val="Zag1up"/>
    <w:uiPriority w:val="99"/>
    <w:pPr>
      <w:keepNext/>
      <w:keepLines/>
      <w:pageBreakBefore w:val="0"/>
      <w:pBdr>
        <w:bottom w:val="none" w:sz="0" w:space="0" w:color="000000"/>
      </w:pBdr>
      <w:spacing w:before="227" w:after="68"/>
    </w:pPr>
    <w:rPr>
      <w:sz w:val="22"/>
      <w:szCs w:val="22"/>
    </w:rPr>
  </w:style>
  <w:style w:type="paragraph" w:customStyle="1" w:styleId="Zag30">
    <w:name w:val="Zag_3"/>
    <w:basedOn w:val="Zag2"/>
    <w:uiPriority w:val="99"/>
    <w:pPr>
      <w:spacing w:line="243" w:lineRule="atLeast"/>
    </w:pPr>
    <w:rPr>
      <w:caps w:val="0"/>
    </w:rPr>
  </w:style>
  <w:style w:type="paragraph" w:customStyle="1" w:styleId="Zag40">
    <w:name w:val="Zag_4"/>
    <w:basedOn w:val="Zag30"/>
    <w:uiPriority w:val="99"/>
    <w:rPr>
      <w:sz w:val="20"/>
      <w:szCs w:val="20"/>
    </w:rPr>
  </w:style>
  <w:style w:type="paragraph" w:customStyle="1" w:styleId="Zag50">
    <w:name w:val="Zag_5"/>
    <w:basedOn w:val="Body1"/>
    <w:uiPriority w:val="99"/>
    <w:pPr>
      <w:keepNext/>
    </w:pPr>
    <w:rPr>
      <w:rFonts w:ascii="SchoolBookSanPin-BoldItalic" w:hAnsi="SchoolBookSanPin-BoldItalic" w:cs="SchoolBookSanPin-BoldItalic"/>
      <w:b/>
      <w:bCs/>
      <w:i/>
      <w:iCs/>
    </w:rPr>
  </w:style>
  <w:style w:type="paragraph" w:customStyle="1" w:styleId="Spisok-1">
    <w:name w:val="Spisok-1"/>
    <w:basedOn w:val="body"/>
    <w:uiPriority w:val="99"/>
    <w:pPr>
      <w:spacing w:line="243" w:lineRule="atLeast"/>
      <w:ind w:left="227" w:hanging="142"/>
    </w:pPr>
    <w:rPr>
      <w:rFonts w:ascii="SchoolBookSanPin" w:hAnsi="SchoolBookSanPin" w:cs="SchoolBookSanPin"/>
    </w:rPr>
  </w:style>
  <w:style w:type="paragraph" w:customStyle="1" w:styleId="BasicParagraph">
    <w:name w:val="[Basic Paragraph]"/>
    <w:basedOn w:val="NoParagraphStyle"/>
    <w:uiPriority w:val="99"/>
    <w:rPr>
      <w:lang w:val="ru-RU"/>
    </w:rPr>
  </w:style>
  <w:style w:type="paragraph" w:customStyle="1" w:styleId="tblleft">
    <w:name w:val="tbl_left"/>
    <w:basedOn w:val="Body1"/>
    <w:uiPriority w:val="99"/>
    <w:pPr>
      <w:spacing w:line="200" w:lineRule="atLeast"/>
      <w:ind w:firstLine="0"/>
      <w:jc w:val="left"/>
    </w:pPr>
    <w:rPr>
      <w:sz w:val="18"/>
      <w:szCs w:val="18"/>
    </w:rPr>
  </w:style>
  <w:style w:type="paragraph" w:customStyle="1" w:styleId="tblz">
    <w:name w:val="tbl_z"/>
    <w:basedOn w:val="tblleft"/>
    <w:uiPriority w:val="99"/>
    <w:pPr>
      <w:jc w:val="center"/>
    </w:pPr>
    <w:rPr>
      <w:rFonts w:ascii="SchoolBookSanPin-Bold" w:hAnsi="SchoolBookSanPin-Bold" w:cs="SchoolBookSanPin-Bold"/>
      <w:b/>
      <w:bCs/>
    </w:rPr>
  </w:style>
  <w:style w:type="paragraph" w:customStyle="1" w:styleId="tblzag5">
    <w:name w:val="tbl_zag_5"/>
    <w:basedOn w:val="tblleft"/>
    <w:uiPriority w:val="99"/>
    <w:rPr>
      <w:rFonts w:ascii="SchoolBookSanPin-BoldItalic" w:hAnsi="SchoolBookSanPin-BoldItalic" w:cs="SchoolBookSanPin-BoldItalic"/>
      <w:b/>
      <w:bCs/>
      <w:i/>
      <w:iCs/>
    </w:rPr>
  </w:style>
  <w:style w:type="paragraph" w:customStyle="1" w:styleId="tblSpisok-1">
    <w:name w:val="tbl_Spisok-1"/>
    <w:basedOn w:val="Spisok-1"/>
    <w:uiPriority w:val="99"/>
    <w:pPr>
      <w:spacing w:line="200" w:lineRule="atLeast"/>
      <w:jc w:val="left"/>
    </w:pPr>
    <w:rPr>
      <w:sz w:val="18"/>
      <w:szCs w:val="18"/>
    </w:rPr>
  </w:style>
  <w:style w:type="character" w:customStyle="1" w:styleId="china">
    <w:name w:val="china"/>
    <w:uiPriority w:val="99"/>
    <w:rPr>
      <w:rFonts w:ascii="SimSun" w:eastAsia="SimSun" w:cs="SimSun"/>
    </w:rPr>
  </w:style>
  <w:style w:type="character" w:customStyle="1" w:styleId="afff8">
    <w:name w:val="Ïîëóæèðíûé (Âûäåëåíèÿ)"/>
    <w:uiPriority w:val="99"/>
    <w:rPr>
      <w:b/>
      <w:bCs/>
      <w:color w:val="000000"/>
    </w:rPr>
  </w:style>
  <w:style w:type="paragraph" w:customStyle="1" w:styleId="list-bullet-box">
    <w:name w:val="list-bullet-box"/>
    <w:basedOn w:val="body"/>
    <w:uiPriority w:val="99"/>
    <w:pPr>
      <w:ind w:left="227" w:hanging="142"/>
    </w:pPr>
    <w:rPr>
      <w:rFonts w:ascii="SchoolBookSanPin" w:hAnsi="SchoolBookSanPin" w:cs="SchoolBookSanPin"/>
    </w:rPr>
  </w:style>
  <w:style w:type="paragraph" w:customStyle="1" w:styleId="listbullet">
    <w:name w:val="list_bullet"/>
    <w:basedOn w:val="NoParagraphStyle"/>
    <w:uiPriority w:val="99"/>
    <w:pPr>
      <w:spacing w:line="240" w:lineRule="atLeast"/>
      <w:ind w:left="227" w:hanging="170"/>
      <w:jc w:val="both"/>
    </w:pPr>
    <w:rPr>
      <w:rFonts w:ascii="SchoolBookSanPin" w:hAnsi="SchoolBookSanPin" w:cs="SchoolBookSanPin"/>
      <w:sz w:val="20"/>
      <w:szCs w:val="20"/>
      <w:lang w:val="ru-RU"/>
    </w:rPr>
  </w:style>
  <w:style w:type="character" w:customStyle="1" w:styleId="bolditalic1">
    <w:name w:val="bold_italic"/>
    <w:uiPriority w:val="99"/>
    <w:rPr>
      <w:b/>
      <w:i/>
    </w:rPr>
  </w:style>
  <w:style w:type="character" w:customStyle="1" w:styleId="NONE">
    <w:name w:val="NONE"/>
    <w:uiPriority w:val="99"/>
    <w:rPr>
      <w:color w:val="000000"/>
    </w:rPr>
  </w:style>
  <w:style w:type="character" w:customStyle="1" w:styleId="afff9">
    <w:name w:val="Êóðñèâ (Âûäåëåíèÿ)"/>
    <w:uiPriority w:val="99"/>
    <w:rPr>
      <w:i/>
      <w:color w:val="000000"/>
    </w:rPr>
  </w:style>
  <w:style w:type="character" w:customStyle="1" w:styleId="afffa">
    <w:name w:val="Ïîëóæèðíûé Êóðñèâ (Âûäåëåíèÿ)"/>
    <w:uiPriority w:val="99"/>
    <w:rPr>
      <w:b/>
      <w:i/>
      <w:color w:val="000000"/>
    </w:rPr>
  </w:style>
  <w:style w:type="character" w:customStyle="1" w:styleId="1f1">
    <w:name w:val="Название Знак1"/>
    <w:uiPriority w:val="99"/>
    <w:rPr>
      <w:rFonts w:ascii="Verdana" w:eastAsia="Verdana" w:hAnsi="Verdana" w:cs="Verdana"/>
      <w:b/>
      <w:bCs/>
      <w:sz w:val="78"/>
      <w:szCs w:val="78"/>
      <w:lang w:eastAsia="en-US"/>
    </w:rPr>
  </w:style>
  <w:style w:type="paragraph" w:customStyle="1" w:styleId="37">
    <w:name w:val="3"/>
    <w:basedOn w:val="12"/>
    <w:next w:val="12"/>
    <w:qFormat/>
    <w:pPr>
      <w:keepNext/>
      <w:keepLines/>
      <w:spacing w:before="480" w:after="120"/>
    </w:pPr>
    <w:rPr>
      <w:rFonts w:cs="Times New Roman"/>
      <w:b/>
      <w:sz w:val="72"/>
      <w:szCs w:val="72"/>
    </w:rPr>
  </w:style>
  <w:style w:type="character" w:styleId="afffb">
    <w:name w:val="FollowedHyperlink"/>
    <w:link w:val="1f2"/>
    <w:uiPriority w:val="99"/>
    <w:unhideWhenUsed/>
    <w:rPr>
      <w:color w:val="954F72"/>
      <w:u w:val="single"/>
    </w:rPr>
  </w:style>
  <w:style w:type="character" w:styleId="afffc">
    <w:name w:val="Emphasis"/>
    <w:uiPriority w:val="20"/>
    <w:qFormat/>
    <w:rPr>
      <w:rFonts w:ascii="Times New Roman" w:hAnsi="Times New Roman" w:cs="Times New Roman" w:hint="default"/>
      <w:i/>
      <w:iCs/>
    </w:rPr>
  </w:style>
  <w:style w:type="paragraph" w:styleId="38">
    <w:name w:val="Body Text Indent 3"/>
    <w:basedOn w:val="a0"/>
    <w:link w:val="39"/>
    <w:uiPriority w:val="99"/>
    <w:unhideWhenUsed/>
    <w:pPr>
      <w:widowControl/>
      <w:spacing w:after="0" w:line="360" w:lineRule="auto"/>
      <w:ind w:firstLine="705"/>
      <w:jc w:val="both"/>
    </w:pPr>
    <w:rPr>
      <w:rFonts w:ascii="SLBookman Old Style Cyr" w:hAnsi="SLBookman Old Style Cyr"/>
      <w:sz w:val="24"/>
      <w:szCs w:val="24"/>
      <w:lang w:val="tt-RU"/>
    </w:rPr>
  </w:style>
  <w:style w:type="character" w:customStyle="1" w:styleId="39">
    <w:name w:val="Основной текст с отступом 3 Знак"/>
    <w:link w:val="38"/>
    <w:uiPriority w:val="99"/>
    <w:rPr>
      <w:rFonts w:ascii="SLBookman Old Style Cyr" w:hAnsi="SLBookman Old Style Cyr"/>
      <w:sz w:val="24"/>
      <w:szCs w:val="24"/>
      <w:lang w:val="tt-RU" w:eastAsia="en-US"/>
    </w:rPr>
  </w:style>
  <w:style w:type="paragraph" w:styleId="afffd">
    <w:name w:val="No Spacing"/>
    <w:link w:val="afffe"/>
    <w:uiPriority w:val="1"/>
    <w:qFormat/>
    <w:rPr>
      <w:rFonts w:ascii="Times New Roman" w:eastAsia="Times New Roman" w:hAnsi="Times New Roman"/>
      <w:sz w:val="24"/>
      <w:szCs w:val="24"/>
    </w:rPr>
  </w:style>
  <w:style w:type="character" w:customStyle="1" w:styleId="ListParagraphChar">
    <w:name w:val="List Paragraph Char"/>
    <w:link w:val="1f3"/>
    <w:qFormat/>
    <w:rPr>
      <w:rFonts w:eastAsia="Times New Roman"/>
    </w:rPr>
  </w:style>
  <w:style w:type="paragraph" w:customStyle="1" w:styleId="1f3">
    <w:name w:val="Абзац списка1"/>
    <w:basedOn w:val="a0"/>
    <w:link w:val="ListParagraphChar"/>
    <w:qFormat/>
    <w:pPr>
      <w:widowControl/>
      <w:ind w:left="720"/>
      <w:contextualSpacing/>
    </w:pPr>
    <w:rPr>
      <w:rFonts w:eastAsia="Times New Roman"/>
      <w:sz w:val="20"/>
      <w:szCs w:val="20"/>
    </w:rPr>
  </w:style>
  <w:style w:type="character" w:customStyle="1" w:styleId="3a">
    <w:name w:val="Заголовок №3_"/>
    <w:link w:val="3b"/>
    <w:rPr>
      <w:b/>
      <w:spacing w:val="4"/>
      <w:sz w:val="19"/>
      <w:shd w:val="clear" w:color="auto" w:fill="FFFFFF"/>
    </w:rPr>
  </w:style>
  <w:style w:type="paragraph" w:customStyle="1" w:styleId="3b">
    <w:name w:val="Заголовок №3"/>
    <w:basedOn w:val="a0"/>
    <w:link w:val="3a"/>
    <w:pPr>
      <w:shd w:val="clear" w:color="auto" w:fill="FFFFFF"/>
      <w:spacing w:after="0" w:line="457" w:lineRule="exact"/>
      <w:outlineLvl w:val="2"/>
    </w:pPr>
    <w:rPr>
      <w:b/>
      <w:spacing w:val="4"/>
      <w:sz w:val="19"/>
      <w:szCs w:val="20"/>
    </w:rPr>
  </w:style>
  <w:style w:type="character" w:customStyle="1" w:styleId="2d">
    <w:name w:val="Основной текст (2)_"/>
    <w:link w:val="2e"/>
    <w:rPr>
      <w:i/>
      <w:sz w:val="17"/>
      <w:shd w:val="clear" w:color="auto" w:fill="FFFFFF"/>
    </w:rPr>
  </w:style>
  <w:style w:type="paragraph" w:customStyle="1" w:styleId="2e">
    <w:name w:val="Основной текст (2)"/>
    <w:basedOn w:val="a0"/>
    <w:link w:val="2d"/>
    <w:pPr>
      <w:shd w:val="clear" w:color="auto" w:fill="FFFFFF"/>
      <w:spacing w:before="240" w:after="240" w:line="212" w:lineRule="exact"/>
      <w:jc w:val="center"/>
    </w:pPr>
    <w:rPr>
      <w:i/>
      <w:sz w:val="17"/>
      <w:szCs w:val="20"/>
    </w:rPr>
  </w:style>
  <w:style w:type="character" w:customStyle="1" w:styleId="affff">
    <w:name w:val="Основной текст_"/>
    <w:qFormat/>
    <w:rPr>
      <w:spacing w:val="3"/>
      <w:sz w:val="17"/>
      <w:shd w:val="clear" w:color="auto" w:fill="FFFFFF"/>
    </w:rPr>
  </w:style>
  <w:style w:type="character" w:customStyle="1" w:styleId="3c">
    <w:name w:val="Основной текст (3)_"/>
    <w:link w:val="3d"/>
    <w:rPr>
      <w:rFonts w:ascii="Arial" w:hAnsi="Arial" w:cs="Arial"/>
      <w:b/>
      <w:i/>
      <w:sz w:val="19"/>
      <w:shd w:val="clear" w:color="auto" w:fill="FFFFFF"/>
    </w:rPr>
  </w:style>
  <w:style w:type="paragraph" w:customStyle="1" w:styleId="3d">
    <w:name w:val="Основной текст (3)"/>
    <w:basedOn w:val="a0"/>
    <w:link w:val="3c"/>
    <w:pPr>
      <w:shd w:val="clear" w:color="auto" w:fill="FFFFFF"/>
      <w:spacing w:after="0" w:line="240" w:lineRule="atLeast"/>
      <w:jc w:val="right"/>
    </w:pPr>
    <w:rPr>
      <w:rFonts w:ascii="Arial" w:hAnsi="Arial"/>
      <w:b/>
      <w:i/>
      <w:sz w:val="19"/>
      <w:szCs w:val="20"/>
    </w:rPr>
  </w:style>
  <w:style w:type="character" w:customStyle="1" w:styleId="3e">
    <w:name w:val="Колонтитул (3)_"/>
    <w:link w:val="3f"/>
    <w:rPr>
      <w:b/>
      <w:spacing w:val="4"/>
      <w:sz w:val="19"/>
      <w:shd w:val="clear" w:color="auto" w:fill="FFFFFF"/>
    </w:rPr>
  </w:style>
  <w:style w:type="paragraph" w:customStyle="1" w:styleId="3f">
    <w:name w:val="Колонтитул (3)"/>
    <w:basedOn w:val="a0"/>
    <w:link w:val="3e"/>
    <w:pPr>
      <w:shd w:val="clear" w:color="auto" w:fill="FFFFFF"/>
      <w:spacing w:after="0" w:line="240" w:lineRule="atLeast"/>
    </w:pPr>
    <w:rPr>
      <w:b/>
      <w:spacing w:val="4"/>
      <w:sz w:val="19"/>
      <w:szCs w:val="20"/>
    </w:rPr>
  </w:style>
  <w:style w:type="character" w:customStyle="1" w:styleId="2f">
    <w:name w:val="Заголовок №2_"/>
    <w:link w:val="2f0"/>
    <w:rPr>
      <w:b/>
      <w:spacing w:val="3"/>
      <w:shd w:val="clear" w:color="auto" w:fill="FFFFFF"/>
    </w:rPr>
  </w:style>
  <w:style w:type="paragraph" w:customStyle="1" w:styleId="2f0">
    <w:name w:val="Заголовок №2"/>
    <w:basedOn w:val="a0"/>
    <w:link w:val="2f"/>
    <w:pPr>
      <w:shd w:val="clear" w:color="auto" w:fill="FFFFFF"/>
      <w:spacing w:before="180" w:after="300" w:line="240" w:lineRule="atLeast"/>
      <w:jc w:val="center"/>
      <w:outlineLvl w:val="1"/>
    </w:pPr>
    <w:rPr>
      <w:b/>
      <w:spacing w:val="3"/>
      <w:sz w:val="20"/>
      <w:szCs w:val="20"/>
    </w:rPr>
  </w:style>
  <w:style w:type="character" w:customStyle="1" w:styleId="2f1">
    <w:name w:val="Колонтитул (2)_"/>
    <w:link w:val="2f2"/>
    <w:rPr>
      <w:b/>
      <w:spacing w:val="-2"/>
      <w:sz w:val="15"/>
      <w:shd w:val="clear" w:color="auto" w:fill="FFFFFF"/>
    </w:rPr>
  </w:style>
  <w:style w:type="paragraph" w:customStyle="1" w:styleId="2f2">
    <w:name w:val="Колонтитул (2)"/>
    <w:basedOn w:val="a0"/>
    <w:link w:val="2f1"/>
    <w:pPr>
      <w:shd w:val="clear" w:color="auto" w:fill="FFFFFF"/>
      <w:spacing w:after="0" w:line="240" w:lineRule="atLeast"/>
      <w:jc w:val="center"/>
    </w:pPr>
    <w:rPr>
      <w:b/>
      <w:spacing w:val="-2"/>
      <w:sz w:val="15"/>
      <w:szCs w:val="20"/>
    </w:rPr>
  </w:style>
  <w:style w:type="character" w:customStyle="1" w:styleId="54">
    <w:name w:val="Основной текст (5)_"/>
    <w:link w:val="55"/>
    <w:rPr>
      <w:rFonts w:ascii="Tahoma" w:hAnsi="Tahoma" w:cs="Tahoma"/>
      <w:spacing w:val="3"/>
      <w:sz w:val="13"/>
      <w:shd w:val="clear" w:color="auto" w:fill="FFFFFF"/>
    </w:rPr>
  </w:style>
  <w:style w:type="paragraph" w:customStyle="1" w:styleId="55">
    <w:name w:val="Основной текст (5)"/>
    <w:basedOn w:val="a0"/>
    <w:link w:val="54"/>
    <w:pPr>
      <w:shd w:val="clear" w:color="auto" w:fill="FFFFFF"/>
      <w:spacing w:after="0" w:line="191" w:lineRule="exact"/>
      <w:jc w:val="both"/>
    </w:pPr>
    <w:rPr>
      <w:rFonts w:ascii="Tahoma" w:hAnsi="Tahoma"/>
      <w:spacing w:val="3"/>
      <w:sz w:val="13"/>
      <w:szCs w:val="20"/>
    </w:rPr>
  </w:style>
  <w:style w:type="character" w:customStyle="1" w:styleId="63">
    <w:name w:val="Основной текст (6)_"/>
    <w:link w:val="64"/>
    <w:rPr>
      <w:spacing w:val="2"/>
      <w:sz w:val="14"/>
      <w:shd w:val="clear" w:color="auto" w:fill="FFFFFF"/>
    </w:rPr>
  </w:style>
  <w:style w:type="paragraph" w:customStyle="1" w:styleId="64">
    <w:name w:val="Основной текст (6)"/>
    <w:basedOn w:val="a0"/>
    <w:link w:val="63"/>
    <w:pPr>
      <w:shd w:val="clear" w:color="auto" w:fill="FFFFFF"/>
      <w:spacing w:after="0" w:line="191" w:lineRule="exact"/>
      <w:jc w:val="right"/>
    </w:pPr>
    <w:rPr>
      <w:spacing w:val="2"/>
      <w:sz w:val="14"/>
      <w:szCs w:val="20"/>
    </w:rPr>
  </w:style>
  <w:style w:type="character" w:customStyle="1" w:styleId="45">
    <w:name w:val="Основной текст (4)_"/>
    <w:link w:val="46"/>
    <w:rPr>
      <w:spacing w:val="4"/>
      <w:sz w:val="8"/>
      <w:shd w:val="clear" w:color="auto" w:fill="FFFFFF"/>
    </w:rPr>
  </w:style>
  <w:style w:type="paragraph" w:customStyle="1" w:styleId="46">
    <w:name w:val="Основной текст (4)"/>
    <w:basedOn w:val="a0"/>
    <w:link w:val="45"/>
    <w:pPr>
      <w:shd w:val="clear" w:color="auto" w:fill="FFFFFF"/>
      <w:spacing w:after="0" w:line="212" w:lineRule="exact"/>
      <w:jc w:val="both"/>
    </w:pPr>
    <w:rPr>
      <w:spacing w:val="4"/>
      <w:sz w:val="8"/>
      <w:szCs w:val="20"/>
    </w:rPr>
  </w:style>
  <w:style w:type="character" w:customStyle="1" w:styleId="320">
    <w:name w:val="Заголовок №3 (2)_"/>
    <w:link w:val="321"/>
    <w:rPr>
      <w:spacing w:val="3"/>
      <w:sz w:val="17"/>
      <w:shd w:val="clear" w:color="auto" w:fill="FFFFFF"/>
    </w:rPr>
  </w:style>
  <w:style w:type="paragraph" w:customStyle="1" w:styleId="321">
    <w:name w:val="Заголовок №3 (2)"/>
    <w:basedOn w:val="a0"/>
    <w:link w:val="320"/>
    <w:pPr>
      <w:shd w:val="clear" w:color="auto" w:fill="FFFFFF"/>
      <w:spacing w:after="0" w:line="223" w:lineRule="exact"/>
      <w:jc w:val="right"/>
      <w:outlineLvl w:val="2"/>
    </w:pPr>
    <w:rPr>
      <w:spacing w:val="3"/>
      <w:sz w:val="17"/>
      <w:szCs w:val="20"/>
    </w:rPr>
  </w:style>
  <w:style w:type="character" w:customStyle="1" w:styleId="73">
    <w:name w:val="Основной текст (7)_"/>
    <w:link w:val="74"/>
    <w:rPr>
      <w:b/>
      <w:spacing w:val="3"/>
      <w:shd w:val="clear" w:color="auto" w:fill="FFFFFF"/>
    </w:rPr>
  </w:style>
  <w:style w:type="paragraph" w:customStyle="1" w:styleId="74">
    <w:name w:val="Основной текст (7)"/>
    <w:basedOn w:val="a0"/>
    <w:link w:val="73"/>
    <w:pPr>
      <w:shd w:val="clear" w:color="auto" w:fill="FFFFFF"/>
      <w:spacing w:before="180" w:after="0" w:line="475" w:lineRule="exact"/>
      <w:jc w:val="center"/>
    </w:pPr>
    <w:rPr>
      <w:b/>
      <w:spacing w:val="3"/>
      <w:sz w:val="20"/>
      <w:szCs w:val="20"/>
    </w:rPr>
  </w:style>
  <w:style w:type="character" w:customStyle="1" w:styleId="affff0">
    <w:name w:val="Колонтитул_"/>
    <w:link w:val="affff1"/>
    <w:rPr>
      <w:i/>
      <w:spacing w:val="1"/>
      <w:sz w:val="17"/>
      <w:shd w:val="clear" w:color="auto" w:fill="FFFFFF"/>
    </w:rPr>
  </w:style>
  <w:style w:type="paragraph" w:customStyle="1" w:styleId="affff1">
    <w:name w:val="Колонтитул"/>
    <w:basedOn w:val="a0"/>
    <w:link w:val="affff0"/>
    <w:qFormat/>
    <w:pPr>
      <w:shd w:val="clear" w:color="auto" w:fill="FFFFFF"/>
      <w:spacing w:after="0" w:line="240" w:lineRule="atLeast"/>
    </w:pPr>
    <w:rPr>
      <w:i/>
      <w:spacing w:val="1"/>
      <w:sz w:val="17"/>
      <w:szCs w:val="20"/>
    </w:rPr>
  </w:style>
  <w:style w:type="character" w:customStyle="1" w:styleId="1f4">
    <w:name w:val="Заголовок №1_"/>
    <w:link w:val="1f5"/>
    <w:rPr>
      <w:b/>
      <w:spacing w:val="4"/>
      <w:sz w:val="19"/>
      <w:shd w:val="clear" w:color="auto" w:fill="FFFFFF"/>
    </w:rPr>
  </w:style>
  <w:style w:type="paragraph" w:customStyle="1" w:styleId="1f5">
    <w:name w:val="Заголовок №1"/>
    <w:basedOn w:val="a0"/>
    <w:link w:val="1f4"/>
    <w:pPr>
      <w:shd w:val="clear" w:color="auto" w:fill="FFFFFF"/>
      <w:spacing w:after="240" w:line="240" w:lineRule="atLeast"/>
      <w:jc w:val="center"/>
      <w:outlineLvl w:val="0"/>
    </w:pPr>
    <w:rPr>
      <w:b/>
      <w:spacing w:val="4"/>
      <w:sz w:val="19"/>
      <w:szCs w:val="20"/>
    </w:rPr>
  </w:style>
  <w:style w:type="character" w:customStyle="1" w:styleId="93">
    <w:name w:val="Основной текст (9)_"/>
    <w:link w:val="94"/>
    <w:rPr>
      <w:rFonts w:ascii="Arial" w:hAnsi="Arial" w:cs="Arial"/>
      <w:b/>
      <w:spacing w:val="2"/>
      <w:sz w:val="12"/>
      <w:shd w:val="clear" w:color="auto" w:fill="FFFFFF"/>
    </w:rPr>
  </w:style>
  <w:style w:type="paragraph" w:customStyle="1" w:styleId="94">
    <w:name w:val="Основной текст (9)"/>
    <w:basedOn w:val="a0"/>
    <w:link w:val="93"/>
    <w:pPr>
      <w:shd w:val="clear" w:color="auto" w:fill="FFFFFF"/>
      <w:spacing w:after="0" w:line="240" w:lineRule="atLeast"/>
    </w:pPr>
    <w:rPr>
      <w:rFonts w:ascii="Arial" w:hAnsi="Arial"/>
      <w:b/>
      <w:spacing w:val="2"/>
      <w:sz w:val="12"/>
      <w:szCs w:val="20"/>
    </w:rPr>
  </w:style>
  <w:style w:type="character" w:customStyle="1" w:styleId="120">
    <w:name w:val="Заголовок №1 (2)_"/>
    <w:link w:val="121"/>
    <w:rPr>
      <w:b/>
      <w:spacing w:val="2"/>
      <w:shd w:val="clear" w:color="auto" w:fill="FFFFFF"/>
    </w:rPr>
  </w:style>
  <w:style w:type="paragraph" w:customStyle="1" w:styleId="121">
    <w:name w:val="Заголовок №1 (2)"/>
    <w:basedOn w:val="a0"/>
    <w:link w:val="120"/>
    <w:pPr>
      <w:shd w:val="clear" w:color="auto" w:fill="FFFFFF"/>
      <w:spacing w:before="240" w:after="180" w:line="240" w:lineRule="atLeast"/>
      <w:jc w:val="center"/>
      <w:outlineLvl w:val="0"/>
    </w:pPr>
    <w:rPr>
      <w:b/>
      <w:spacing w:val="2"/>
      <w:sz w:val="20"/>
      <w:szCs w:val="20"/>
    </w:rPr>
  </w:style>
  <w:style w:type="character" w:customStyle="1" w:styleId="100">
    <w:name w:val="Основной текст (10)_"/>
    <w:link w:val="101"/>
    <w:rPr>
      <w:rFonts w:ascii="MS Mincho" w:eastAsia="MS Mincho" w:hAnsi="MS Mincho"/>
      <w:sz w:val="9"/>
      <w:shd w:val="clear" w:color="auto" w:fill="FFFFFF"/>
    </w:rPr>
  </w:style>
  <w:style w:type="paragraph" w:customStyle="1" w:styleId="101">
    <w:name w:val="Основной текст (10)"/>
    <w:basedOn w:val="a0"/>
    <w:link w:val="100"/>
    <w:pPr>
      <w:shd w:val="clear" w:color="auto" w:fill="FFFFFF"/>
      <w:spacing w:before="60" w:after="0" w:line="240" w:lineRule="atLeast"/>
    </w:pPr>
    <w:rPr>
      <w:rFonts w:ascii="MS Mincho" w:eastAsia="MS Mincho" w:hAnsi="MS Mincho"/>
      <w:sz w:val="9"/>
      <w:szCs w:val="20"/>
    </w:rPr>
  </w:style>
  <w:style w:type="character" w:customStyle="1" w:styleId="110">
    <w:name w:val="Основной текст (11)_"/>
    <w:link w:val="111"/>
    <w:rPr>
      <w:rFonts w:ascii="Tahoma" w:hAnsi="Tahoma" w:cs="Tahoma"/>
      <w:spacing w:val="-13"/>
      <w:sz w:val="17"/>
      <w:shd w:val="clear" w:color="auto" w:fill="FFFFFF"/>
    </w:rPr>
  </w:style>
  <w:style w:type="paragraph" w:customStyle="1" w:styleId="111">
    <w:name w:val="Основной текст (11)"/>
    <w:basedOn w:val="a0"/>
    <w:link w:val="110"/>
    <w:pPr>
      <w:shd w:val="clear" w:color="auto" w:fill="FFFFFF"/>
      <w:spacing w:before="180" w:after="0" w:line="205" w:lineRule="exact"/>
      <w:jc w:val="both"/>
    </w:pPr>
    <w:rPr>
      <w:rFonts w:ascii="Tahoma" w:hAnsi="Tahoma"/>
      <w:spacing w:val="-13"/>
      <w:sz w:val="17"/>
      <w:szCs w:val="20"/>
    </w:rPr>
  </w:style>
  <w:style w:type="character" w:customStyle="1" w:styleId="47">
    <w:name w:val="Колонтитул (4)_"/>
    <w:link w:val="48"/>
    <w:rPr>
      <w:spacing w:val="9"/>
      <w:sz w:val="16"/>
      <w:shd w:val="clear" w:color="auto" w:fill="FFFFFF"/>
    </w:rPr>
  </w:style>
  <w:style w:type="paragraph" w:customStyle="1" w:styleId="48">
    <w:name w:val="Колонтитул (4)"/>
    <w:basedOn w:val="a0"/>
    <w:link w:val="47"/>
    <w:pPr>
      <w:shd w:val="clear" w:color="auto" w:fill="FFFFFF"/>
      <w:spacing w:after="0" w:line="240" w:lineRule="atLeast"/>
    </w:pPr>
    <w:rPr>
      <w:spacing w:val="9"/>
      <w:sz w:val="16"/>
      <w:szCs w:val="20"/>
    </w:rPr>
  </w:style>
  <w:style w:type="character" w:customStyle="1" w:styleId="122">
    <w:name w:val="Основной текст (12)_"/>
    <w:link w:val="123"/>
    <w:rPr>
      <w:spacing w:val="4"/>
      <w:sz w:val="19"/>
      <w:shd w:val="clear" w:color="auto" w:fill="FFFFFF"/>
    </w:rPr>
  </w:style>
  <w:style w:type="paragraph" w:customStyle="1" w:styleId="123">
    <w:name w:val="Основной текст (12)"/>
    <w:basedOn w:val="a0"/>
    <w:link w:val="122"/>
    <w:pPr>
      <w:shd w:val="clear" w:color="auto" w:fill="FFFFFF"/>
      <w:spacing w:after="540" w:line="245" w:lineRule="exact"/>
      <w:jc w:val="center"/>
    </w:pPr>
    <w:rPr>
      <w:spacing w:val="4"/>
      <w:sz w:val="19"/>
      <w:szCs w:val="20"/>
    </w:rPr>
  </w:style>
  <w:style w:type="character" w:customStyle="1" w:styleId="Exact">
    <w:name w:val="Подпись к картинке Exact"/>
    <w:link w:val="affff2"/>
    <w:rPr>
      <w:rFonts w:ascii="Bookman Old Style" w:hAnsi="Bookman Old Style"/>
      <w:b/>
      <w:bCs/>
      <w:sz w:val="18"/>
      <w:szCs w:val="18"/>
      <w:shd w:val="clear" w:color="auto" w:fill="FFFFFF"/>
    </w:rPr>
  </w:style>
  <w:style w:type="paragraph" w:customStyle="1" w:styleId="affff2">
    <w:name w:val="Подпись к картинке"/>
    <w:basedOn w:val="a0"/>
    <w:link w:val="Exact"/>
    <w:pPr>
      <w:shd w:val="clear" w:color="auto" w:fill="FFFFFF"/>
      <w:spacing w:after="0" w:line="240" w:lineRule="atLeast"/>
    </w:pPr>
    <w:rPr>
      <w:rFonts w:ascii="Bookman Old Style" w:hAnsi="Bookman Old Style"/>
      <w:b/>
      <w:bCs/>
      <w:sz w:val="18"/>
      <w:szCs w:val="18"/>
    </w:rPr>
  </w:style>
  <w:style w:type="paragraph" w:customStyle="1" w:styleId="p3">
    <w:name w:val="p3"/>
    <w:basedOn w:val="a0"/>
    <w:uiPriority w:val="99"/>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p1">
    <w:name w:val="p1"/>
    <w:basedOn w:val="a0"/>
    <w:uiPriority w:val="99"/>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affff3">
    <w:name w:val="Петит"/>
    <w:basedOn w:val="a0"/>
    <w:uiPriority w:val="99"/>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spacing w:after="0" w:line="304" w:lineRule="auto"/>
      <w:ind w:firstLine="340"/>
      <w:jc w:val="both"/>
    </w:pPr>
    <w:rPr>
      <w:rFonts w:ascii="SchoolBookC" w:hAnsi="SchoolBookC" w:cs="SchoolBookC"/>
      <w:color w:val="000000"/>
      <w:sz w:val="19"/>
      <w:szCs w:val="19"/>
      <w:lang w:val="ru-RU" w:eastAsia="ru-RU"/>
    </w:rPr>
  </w:style>
  <w:style w:type="paragraph" w:customStyle="1" w:styleId="affff4">
    <w:name w:val="подзаголовок"/>
    <w:basedOn w:val="a0"/>
    <w:uiPriority w:val="99"/>
    <w:qFormat/>
    <w:pPr>
      <w:widowControl/>
      <w:spacing w:before="227" w:after="113" w:line="288" w:lineRule="auto"/>
      <w:ind w:firstLine="340"/>
      <w:jc w:val="center"/>
    </w:pPr>
    <w:rPr>
      <w:rFonts w:ascii="Newton-Bold" w:eastAsia="Times New Roman" w:hAnsi="Newton-Bold" w:cs="Newton-Bold"/>
      <w:b/>
      <w:bCs/>
      <w:color w:val="000000"/>
      <w:sz w:val="28"/>
      <w:szCs w:val="28"/>
      <w:lang w:val="en-GB"/>
    </w:rPr>
  </w:style>
  <w:style w:type="paragraph" w:customStyle="1" w:styleId="affff5">
    <w:name w:val="[Основной абзац]"/>
    <w:basedOn w:val="a0"/>
    <w:uiPriority w:val="99"/>
    <w:qFormat/>
    <w:pPr>
      <w:widowControl/>
      <w:spacing w:after="0" w:line="288" w:lineRule="auto"/>
      <w:ind w:firstLine="340"/>
      <w:jc w:val="both"/>
    </w:pPr>
    <w:rPr>
      <w:rFonts w:ascii="Newton-Regular" w:eastAsia="Times New Roman" w:hAnsi="Newton-Regular" w:cs="Newton-Regular"/>
      <w:color w:val="000000"/>
      <w:sz w:val="28"/>
      <w:szCs w:val="28"/>
      <w:lang w:val="en-GB"/>
    </w:rPr>
  </w:style>
  <w:style w:type="paragraph" w:customStyle="1" w:styleId="3f0">
    <w:name w:val="Абзац списка3"/>
    <w:basedOn w:val="a0"/>
    <w:uiPriority w:val="99"/>
    <w:pPr>
      <w:widowControl/>
      <w:ind w:left="720"/>
      <w:contextualSpacing/>
    </w:pPr>
    <w:rPr>
      <w:lang w:val="ru-RU"/>
    </w:rPr>
  </w:style>
  <w:style w:type="paragraph" w:customStyle="1" w:styleId="1f6">
    <w:name w:val="Заголовок оглавления1"/>
    <w:basedOn w:val="1"/>
    <w:next w:val="a0"/>
    <w:uiPriority w:val="99"/>
    <w:qFormat/>
    <w:pPr>
      <w:widowControl/>
      <w:pBdr>
        <w:bottom w:val="none" w:sz="0" w:space="0" w:color="000000"/>
      </w:pBdr>
      <w:spacing w:before="480"/>
      <w:outlineLvl w:val="9"/>
    </w:pPr>
    <w:rPr>
      <w:rFonts w:ascii="Cambria" w:eastAsia="Calibri" w:hAnsi="Cambria"/>
      <w:bCs/>
      <w:color w:val="365F91"/>
      <w:szCs w:val="28"/>
      <w:lang w:val="ru-RU" w:eastAsia="ru-RU"/>
    </w:rPr>
  </w:style>
  <w:style w:type="paragraph" w:customStyle="1" w:styleId="112">
    <w:name w:val="Абзац списка11"/>
    <w:basedOn w:val="a0"/>
    <w:uiPriority w:val="99"/>
    <w:pPr>
      <w:widowControl/>
      <w:ind w:left="720"/>
      <w:contextualSpacing/>
    </w:pPr>
    <w:rPr>
      <w:rFonts w:eastAsia="Times New Roman"/>
      <w:szCs w:val="20"/>
      <w:lang w:val="ru-RU"/>
    </w:rPr>
  </w:style>
  <w:style w:type="paragraph" w:customStyle="1" w:styleId="113">
    <w:name w:val="Заголовок оглавления11"/>
    <w:basedOn w:val="1"/>
    <w:next w:val="a0"/>
    <w:uiPriority w:val="99"/>
    <w:semiHidden/>
    <w:pPr>
      <w:widowControl/>
      <w:pBdr>
        <w:bottom w:val="none" w:sz="0" w:space="0" w:color="000000"/>
      </w:pBdr>
      <w:spacing w:before="480"/>
      <w:outlineLvl w:val="9"/>
    </w:pPr>
    <w:rPr>
      <w:rFonts w:ascii="Cambria" w:eastAsia="Calibri" w:hAnsi="Cambria"/>
      <w:bCs/>
      <w:color w:val="365F91"/>
      <w:szCs w:val="28"/>
      <w:lang w:val="ru-RU" w:eastAsia="ru-RU"/>
    </w:rPr>
  </w:style>
  <w:style w:type="paragraph" w:customStyle="1" w:styleId="1f7">
    <w:name w:val="1"/>
    <w:basedOn w:val="a0"/>
    <w:next w:val="a0"/>
    <w:uiPriority w:val="99"/>
    <w:qFormat/>
    <w:pPr>
      <w:widowControl/>
      <w:spacing w:before="240" w:after="60" w:line="360" w:lineRule="auto"/>
      <w:jc w:val="center"/>
      <w:outlineLvl w:val="0"/>
    </w:pPr>
    <w:rPr>
      <w:rFonts w:ascii="Times New Roman" w:eastAsia="Times New Roman" w:hAnsi="Times New Roman"/>
      <w:b/>
      <w:bCs/>
      <w:sz w:val="28"/>
      <w:szCs w:val="32"/>
      <w:lang w:val="ru-RU"/>
    </w:rPr>
  </w:style>
  <w:style w:type="character" w:customStyle="1" w:styleId="20pt">
    <w:name w:val="Основной текст (2) + Интервал 0 pt"/>
    <w:rPr>
      <w:rFonts w:ascii="Times New Roman" w:hAnsi="Times New Roman" w:cs="Times New Roman" w:hint="default"/>
      <w:i/>
      <w:iCs w:val="0"/>
      <w:color w:val="000000"/>
      <w:spacing w:val="0"/>
      <w:position w:val="0"/>
      <w:sz w:val="17"/>
      <w:shd w:val="clear" w:color="auto" w:fill="FFFFFF"/>
      <w:lang w:val="ru-RU"/>
    </w:rPr>
  </w:style>
  <w:style w:type="character" w:customStyle="1" w:styleId="2f3">
    <w:name w:val="Основной текст (2) + Не курсив"/>
    <w:rPr>
      <w:rFonts w:ascii="Tahoma" w:hAnsi="Tahoma" w:cs="Tahoma" w:hint="default"/>
      <w:b/>
      <w:bCs w:val="0"/>
      <w:i/>
      <w:iCs w:val="0"/>
      <w:color w:val="000000"/>
      <w:spacing w:val="0"/>
      <w:position w:val="0"/>
      <w:sz w:val="20"/>
      <w:shd w:val="clear" w:color="auto" w:fill="FFFFFF"/>
    </w:rPr>
  </w:style>
  <w:style w:type="character" w:customStyle="1" w:styleId="20pt0">
    <w:name w:val="Колонтитул (2) + Интервал 0 pt"/>
    <w:rPr>
      <w:rFonts w:ascii="Times New Roman" w:hAnsi="Times New Roman" w:cs="Times New Roman" w:hint="default"/>
      <w:b/>
      <w:bCs w:val="0"/>
      <w:color w:val="000000"/>
      <w:spacing w:val="4"/>
      <w:position w:val="0"/>
      <w:sz w:val="15"/>
      <w:shd w:val="clear" w:color="auto" w:fill="FFFFFF"/>
      <w:lang w:val="ru-RU"/>
    </w:rPr>
  </w:style>
  <w:style w:type="character" w:customStyle="1" w:styleId="114">
    <w:name w:val="Основной текст (11) + Малые прописные"/>
    <w:rPr>
      <w:rFonts w:ascii="Tahoma" w:hAnsi="Tahoma" w:cs="Tahoma" w:hint="default"/>
      <w:smallCaps/>
      <w:color w:val="000000"/>
      <w:spacing w:val="-13"/>
      <w:position w:val="0"/>
      <w:sz w:val="17"/>
      <w:shd w:val="clear" w:color="auto" w:fill="FFFFFF"/>
      <w:lang w:val="ru-RU"/>
    </w:rPr>
  </w:style>
  <w:style w:type="character" w:customStyle="1" w:styleId="95">
    <w:name w:val="Основной текст + 9"/>
    <w:rPr>
      <w:rFonts w:ascii="Times New Roman" w:hAnsi="Times New Roman" w:cs="Times New Roman" w:hint="default"/>
      <w:b/>
      <w:bCs/>
      <w:color w:val="000000"/>
      <w:spacing w:val="4"/>
      <w:position w:val="0"/>
      <w:sz w:val="19"/>
      <w:szCs w:val="19"/>
      <w:shd w:val="clear" w:color="auto" w:fill="FFFFFF"/>
      <w:lang w:val="ru-RU" w:bidi="ar-SA"/>
    </w:rPr>
  </w:style>
  <w:style w:type="character" w:customStyle="1" w:styleId="affff6">
    <w:name w:val="Основной текст + Курсив"/>
    <w:qFormat/>
    <w:rPr>
      <w:rFonts w:ascii="Times New Roman" w:hAnsi="Times New Roman" w:cs="Times New Roman" w:hint="default"/>
      <w:i/>
      <w:iCs/>
      <w:color w:val="000000"/>
      <w:spacing w:val="0"/>
      <w:position w:val="0"/>
      <w:sz w:val="17"/>
      <w:szCs w:val="17"/>
      <w:shd w:val="clear" w:color="auto" w:fill="FFFFFF"/>
      <w:lang w:val="ru-RU" w:bidi="ar-SA"/>
    </w:rPr>
  </w:style>
  <w:style w:type="character" w:customStyle="1" w:styleId="5Georgia">
    <w:name w:val="Основной текст (5) + Georgia"/>
    <w:rPr>
      <w:rFonts w:ascii="Georgia" w:hAnsi="Georgia" w:cs="Georgia" w:hint="default"/>
      <w:color w:val="000000"/>
      <w:spacing w:val="0"/>
      <w:position w:val="0"/>
      <w:sz w:val="15"/>
      <w:szCs w:val="15"/>
      <w:shd w:val="clear" w:color="auto" w:fill="FFFFFF"/>
      <w:lang w:bidi="ar-SA"/>
    </w:rPr>
  </w:style>
  <w:style w:type="character" w:customStyle="1" w:styleId="5TimesNewRoman">
    <w:name w:val="Основной текст (5) + Times New Roman"/>
    <w:rPr>
      <w:rFonts w:ascii="Times New Roman" w:hAnsi="Times New Roman" w:cs="Times New Roman" w:hint="default"/>
      <w:color w:val="000000"/>
      <w:spacing w:val="0"/>
      <w:position w:val="0"/>
      <w:sz w:val="16"/>
      <w:szCs w:val="16"/>
      <w:shd w:val="clear" w:color="auto" w:fill="FFFFFF"/>
      <w:lang w:bidi="ar-SA"/>
    </w:rPr>
  </w:style>
  <w:style w:type="character" w:customStyle="1" w:styleId="68">
    <w:name w:val="Основной текст (6) + 8"/>
    <w:rPr>
      <w:rFonts w:ascii="Times New Roman" w:hAnsi="Times New Roman" w:cs="Times New Roman" w:hint="default"/>
      <w:color w:val="000000"/>
      <w:spacing w:val="3"/>
      <w:position w:val="0"/>
      <w:sz w:val="17"/>
      <w:szCs w:val="17"/>
      <w:shd w:val="clear" w:color="auto" w:fill="FFFFFF"/>
      <w:lang w:val="ru-RU" w:bidi="ar-SA"/>
    </w:rPr>
  </w:style>
  <w:style w:type="character" w:customStyle="1" w:styleId="681">
    <w:name w:val="Основной текст (6) + 81"/>
    <w:rPr>
      <w:rFonts w:ascii="Times New Roman" w:hAnsi="Times New Roman" w:cs="Times New Roman" w:hint="default"/>
      <w:i/>
      <w:iCs/>
      <w:color w:val="000000"/>
      <w:spacing w:val="0"/>
      <w:position w:val="0"/>
      <w:sz w:val="17"/>
      <w:szCs w:val="17"/>
      <w:shd w:val="clear" w:color="auto" w:fill="FFFFFF"/>
      <w:lang w:val="ru-RU" w:bidi="ar-SA"/>
    </w:rPr>
  </w:style>
  <w:style w:type="character" w:customStyle="1" w:styleId="49">
    <w:name w:val="Основной текст (4) + Курсив"/>
    <w:rPr>
      <w:rFonts w:ascii="Times New Roman" w:hAnsi="Times New Roman" w:cs="Times New Roman" w:hint="default"/>
      <w:i/>
      <w:iCs/>
      <w:color w:val="000000"/>
      <w:spacing w:val="0"/>
      <w:position w:val="0"/>
      <w:sz w:val="8"/>
      <w:szCs w:val="8"/>
      <w:shd w:val="clear" w:color="auto" w:fill="FFFFFF"/>
      <w:lang w:bidi="ar-SA"/>
    </w:rPr>
  </w:style>
  <w:style w:type="character" w:customStyle="1" w:styleId="3Tahoma">
    <w:name w:val="Заголовок №3 + Tahoma"/>
    <w:rPr>
      <w:rFonts w:ascii="Tahoma" w:hAnsi="Tahoma" w:cs="Tahoma" w:hint="default"/>
      <w:b/>
      <w:bCs/>
      <w:i/>
      <w:iCs/>
      <w:color w:val="000000"/>
      <w:spacing w:val="0"/>
      <w:position w:val="0"/>
      <w:sz w:val="20"/>
      <w:szCs w:val="20"/>
      <w:shd w:val="clear" w:color="auto" w:fill="FFFFFF"/>
      <w:lang w:bidi="ar-SA"/>
    </w:rPr>
  </w:style>
  <w:style w:type="character" w:customStyle="1" w:styleId="79">
    <w:name w:val="Основной текст (7) + 9"/>
    <w:rPr>
      <w:rFonts w:ascii="Times New Roman" w:hAnsi="Times New Roman" w:cs="Times New Roman" w:hint="default"/>
      <w:b/>
      <w:bCs/>
      <w:color w:val="000000"/>
      <w:spacing w:val="4"/>
      <w:position w:val="0"/>
      <w:sz w:val="19"/>
      <w:szCs w:val="19"/>
      <w:shd w:val="clear" w:color="auto" w:fill="FFFFFF"/>
      <w:lang w:val="ru-RU" w:bidi="ar-SA"/>
    </w:rPr>
  </w:style>
  <w:style w:type="character" w:customStyle="1" w:styleId="290">
    <w:name w:val="Основной текст (2) + 9"/>
    <w:rPr>
      <w:rFonts w:ascii="Times New Roman" w:hAnsi="Times New Roman" w:cs="Times New Roman" w:hint="default"/>
      <w:b/>
      <w:bCs/>
      <w:i/>
      <w:iCs/>
      <w:color w:val="000000"/>
      <w:spacing w:val="4"/>
      <w:position w:val="0"/>
      <w:sz w:val="19"/>
      <w:szCs w:val="19"/>
      <w:shd w:val="clear" w:color="auto" w:fill="FFFFFF"/>
      <w:lang w:val="ru-RU" w:bidi="ar-SA"/>
    </w:rPr>
  </w:style>
  <w:style w:type="character" w:customStyle="1" w:styleId="910">
    <w:name w:val="Основной текст + 91"/>
    <w:rPr>
      <w:rFonts w:ascii="Times New Roman" w:hAnsi="Times New Roman" w:cs="Times New Roman" w:hint="default"/>
      <w:color w:val="000000"/>
      <w:spacing w:val="4"/>
      <w:position w:val="0"/>
      <w:sz w:val="19"/>
      <w:szCs w:val="19"/>
      <w:shd w:val="clear" w:color="auto" w:fill="FFFFFF"/>
      <w:lang w:val="ru-RU" w:bidi="ar-SA"/>
    </w:rPr>
  </w:style>
  <w:style w:type="character" w:customStyle="1" w:styleId="2Tahoma">
    <w:name w:val="Заголовок №2 + Tahoma"/>
    <w:rPr>
      <w:rFonts w:ascii="Tahoma" w:hAnsi="Tahoma" w:cs="Tahoma" w:hint="default"/>
      <w:b/>
      <w:bCs/>
      <w:i/>
      <w:iCs/>
      <w:color w:val="000000"/>
      <w:spacing w:val="0"/>
      <w:position w:val="0"/>
      <w:sz w:val="20"/>
      <w:szCs w:val="20"/>
      <w:shd w:val="clear" w:color="auto" w:fill="FFFFFF"/>
      <w:lang w:bidi="ar-SA"/>
    </w:rPr>
  </w:style>
  <w:style w:type="character" w:customStyle="1" w:styleId="3Exact">
    <w:name w:val="Основной текст (3) Exact"/>
    <w:rPr>
      <w:rFonts w:ascii="Bookman Old Style" w:hAnsi="Bookman Old Style" w:cs="Bookman Old Style" w:hint="default"/>
      <w:b/>
      <w:bCs/>
      <w:strike w:val="0"/>
      <w:spacing w:val="-10"/>
      <w:sz w:val="20"/>
      <w:szCs w:val="20"/>
      <w:u w:val="none"/>
    </w:rPr>
  </w:style>
  <w:style w:type="character" w:customStyle="1" w:styleId="apple-converted-space">
    <w:name w:val="apple-converted-space"/>
    <w:rPr>
      <w:rFonts w:ascii="Times New Roman" w:hAnsi="Times New Roman" w:cs="Times New Roman" w:hint="default"/>
    </w:rPr>
  </w:style>
  <w:style w:type="character" w:customStyle="1" w:styleId="myBoldChars">
    <w:name w:val="myBoldChars"/>
    <w:qFormat/>
    <w:rPr>
      <w:color w:val="FF0000"/>
    </w:rPr>
  </w:style>
  <w:style w:type="character" w:customStyle="1" w:styleId="ListParagraphChar1">
    <w:name w:val="List Paragraph Char1"/>
    <w:rPr>
      <w:sz w:val="22"/>
      <w:lang w:eastAsia="en-US"/>
    </w:rPr>
  </w:style>
  <w:style w:type="character" w:customStyle="1" w:styleId="Zag11">
    <w:name w:val="Zag_11"/>
    <w:qFormat/>
  </w:style>
  <w:style w:type="character" w:customStyle="1" w:styleId="1f8">
    <w:name w:val="Заголовок Знак1"/>
    <w:uiPriority w:val="10"/>
    <w:qFormat/>
    <w:rPr>
      <w:rFonts w:ascii="Calibri Light" w:eastAsia="Times New Roman" w:hAnsi="Calibri Light" w:cs="Times New Roman" w:hint="default"/>
      <w:spacing w:val="-10"/>
      <w:sz w:val="56"/>
      <w:szCs w:val="56"/>
    </w:rPr>
  </w:style>
  <w:style w:type="character" w:styleId="affff7">
    <w:name w:val="Strong"/>
    <w:uiPriority w:val="22"/>
    <w:qFormat/>
    <w:rPr>
      <w:b/>
      <w:bCs/>
    </w:rPr>
  </w:style>
  <w:style w:type="character" w:customStyle="1" w:styleId="fontstyle21">
    <w:name w:val="fontstyle21"/>
    <w:rPr>
      <w:rFonts w:ascii="HiddenHorzOCR-Identity-H" w:hAnsi="HiddenHorzOCR-Identity-H" w:hint="default"/>
      <w:b w:val="0"/>
      <w:bCs w:val="0"/>
      <w:i w:val="0"/>
      <w:iCs w:val="0"/>
      <w:color w:val="000000"/>
      <w:sz w:val="22"/>
      <w:szCs w:val="22"/>
    </w:rPr>
  </w:style>
  <w:style w:type="character" w:customStyle="1" w:styleId="afffe">
    <w:name w:val="Без интервала Знак"/>
    <w:link w:val="afffd"/>
    <w:uiPriority w:val="1"/>
    <w:rPr>
      <w:rFonts w:ascii="Times New Roman" w:eastAsia="Times New Roman" w:hAnsi="Times New Roman"/>
      <w:sz w:val="24"/>
      <w:szCs w:val="24"/>
      <w:lang w:bidi="ar-SA"/>
    </w:rPr>
  </w:style>
  <w:style w:type="paragraph" w:customStyle="1" w:styleId="affff8">
    <w:name w:val="Текст в заданном формате"/>
    <w:basedOn w:val="a0"/>
    <w:uiPriority w:val="99"/>
    <w:qFormat/>
    <w:pPr>
      <w:spacing w:after="0" w:line="360" w:lineRule="auto"/>
      <w:ind w:firstLine="709"/>
      <w:jc w:val="both"/>
    </w:pPr>
    <w:rPr>
      <w:rFonts w:ascii="Times New Roman" w:eastAsia="NSimSun" w:hAnsi="Times New Roman" w:cs="Liberation Mono"/>
      <w:sz w:val="24"/>
      <w:szCs w:val="20"/>
      <w:lang w:val="ru-RU" w:eastAsia="zh-CN" w:bidi="hi-IN"/>
    </w:rPr>
  </w:style>
  <w:style w:type="character" w:customStyle="1" w:styleId="80">
    <w:name w:val="Заголовок 8 Знак"/>
    <w:link w:val="8"/>
    <w:uiPriority w:val="9"/>
    <w:rPr>
      <w:rFonts w:ascii="Times New Roman" w:eastAsia="Times New Roman" w:hAnsi="Times New Roman"/>
      <w:i/>
      <w:iCs/>
      <w:sz w:val="24"/>
      <w:szCs w:val="24"/>
    </w:rPr>
  </w:style>
  <w:style w:type="character" w:customStyle="1" w:styleId="90">
    <w:name w:val="Заголовок 9 Знак"/>
    <w:link w:val="9"/>
    <w:uiPriority w:val="9"/>
    <w:rPr>
      <w:rFonts w:ascii="Arial" w:eastAsia="Times New Roman" w:hAnsi="Arial"/>
      <w:sz w:val="22"/>
      <w:szCs w:val="22"/>
    </w:rPr>
  </w:style>
  <w:style w:type="table" w:customStyle="1" w:styleId="1f9">
    <w:name w:val="Сетка таблицы1"/>
    <w:basedOn w:val="a2"/>
    <w:next w:val="aff1"/>
    <w:uiPriority w:val="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fa">
    <w:name w:val="Нет списка1"/>
    <w:next w:val="a3"/>
    <w:uiPriority w:val="99"/>
    <w:semiHidden/>
    <w:unhideWhenUsed/>
  </w:style>
  <w:style w:type="numbering" w:customStyle="1" w:styleId="115">
    <w:name w:val="Нет списка11"/>
    <w:next w:val="a3"/>
    <w:uiPriority w:val="99"/>
    <w:semiHidden/>
    <w:unhideWhenUsed/>
  </w:style>
  <w:style w:type="character" w:customStyle="1" w:styleId="file">
    <w:name w:val="file"/>
  </w:style>
  <w:style w:type="paragraph" w:customStyle="1" w:styleId="c37">
    <w:name w:val="c37"/>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0">
    <w:name w:val="c0"/>
    <w:uiPriority w:val="99"/>
  </w:style>
  <w:style w:type="paragraph" w:customStyle="1" w:styleId="c61">
    <w:name w:val="c6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2">
    <w:name w:val="c32"/>
  </w:style>
  <w:style w:type="paragraph" w:customStyle="1" w:styleId="c2">
    <w:name w:val="c2"/>
    <w:basedOn w:val="a0"/>
    <w:uiPriority w:val="9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4">
    <w:name w:val="c14"/>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1">
    <w:name w:val="c31"/>
  </w:style>
  <w:style w:type="paragraph" w:customStyle="1" w:styleId="c41">
    <w:name w:val="c4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74">
    <w:name w:val="c74"/>
  </w:style>
  <w:style w:type="paragraph" w:customStyle="1" w:styleId="c47">
    <w:name w:val="c47"/>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6">
    <w:name w:val="c66"/>
  </w:style>
  <w:style w:type="paragraph" w:customStyle="1" w:styleId="c3">
    <w:name w:val="c3"/>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8">
    <w:name w:val="c38"/>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
    <w:name w:val="c6"/>
  </w:style>
  <w:style w:type="character" w:customStyle="1" w:styleId="c7">
    <w:name w:val="c7"/>
    <w:uiPriority w:val="99"/>
  </w:style>
  <w:style w:type="paragraph" w:customStyle="1" w:styleId="c42">
    <w:name w:val="c42"/>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9">
    <w:name w:val="c19"/>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5">
    <w:name w:val="c35"/>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7">
    <w:name w:val="c27"/>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0">
    <w:name w:val="c30"/>
  </w:style>
  <w:style w:type="paragraph" w:customStyle="1" w:styleId="c17">
    <w:name w:val="c17"/>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79">
    <w:name w:val="c79"/>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50">
    <w:name w:val="c50"/>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45">
    <w:name w:val="c45"/>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1">
    <w:name w:val="c2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52">
    <w:name w:val="c52"/>
  </w:style>
  <w:style w:type="character" w:customStyle="1" w:styleId="c81">
    <w:name w:val="c81"/>
  </w:style>
  <w:style w:type="paragraph" w:customStyle="1" w:styleId="c11">
    <w:name w:val="c1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table" w:customStyle="1" w:styleId="2f4">
    <w:name w:val="Сетка таблицы2"/>
    <w:basedOn w:val="a2"/>
    <w:next w:val="aff1"/>
    <w:uiPriority w:val="3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f5">
    <w:name w:val="Нет списка2"/>
    <w:next w:val="a3"/>
    <w:uiPriority w:val="99"/>
    <w:semiHidden/>
    <w:unhideWhenUsed/>
  </w:style>
  <w:style w:type="character" w:customStyle="1" w:styleId="Absatz-Standardschriftart">
    <w:name w:val="Absatz-Standardschriftart"/>
  </w:style>
  <w:style w:type="character" w:customStyle="1" w:styleId="2f6">
    <w:name w:val="Основной шрифт абзаца2"/>
  </w:style>
  <w:style w:type="character" w:customStyle="1" w:styleId="st1">
    <w:name w:val="st1"/>
  </w:style>
  <w:style w:type="character" w:customStyle="1" w:styleId="Alaviitemerkit">
    <w:name w:val="Alaviitemerkit"/>
    <w:rPr>
      <w:vertAlign w:val="superscript"/>
    </w:rPr>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1fb">
    <w:name w:val="Основной шрифт абзаца1"/>
  </w:style>
  <w:style w:type="character" w:customStyle="1" w:styleId="2f7">
    <w:name w:val="Основной текст 2 Знак"/>
    <w:uiPriority w:val="99"/>
  </w:style>
  <w:style w:type="character" w:styleId="affff9">
    <w:name w:val="page number"/>
    <w:uiPriority w:val="99"/>
  </w:style>
  <w:style w:type="character" w:customStyle="1" w:styleId="1fc">
    <w:name w:val="Знак примечания1"/>
    <w:rPr>
      <w:sz w:val="16"/>
      <w:szCs w:val="16"/>
    </w:rPr>
  </w:style>
  <w:style w:type="character" w:customStyle="1" w:styleId="Loppuviitemerkit">
    <w:name w:val="Loppuviitemerkit"/>
    <w:rPr>
      <w:vertAlign w:val="superscript"/>
    </w:rPr>
  </w:style>
  <w:style w:type="character" w:customStyle="1" w:styleId="WW-Loppuviitemerkit">
    <w:name w:val="WW-Loppuviitemerkit"/>
  </w:style>
  <w:style w:type="paragraph" w:customStyle="1" w:styleId="Otsikko">
    <w:name w:val="Otsikko"/>
    <w:basedOn w:val="a0"/>
    <w:next w:val="aff7"/>
    <w:pPr>
      <w:keepNext/>
      <w:widowControl/>
      <w:spacing w:before="240" w:after="120" w:line="240" w:lineRule="auto"/>
    </w:pPr>
    <w:rPr>
      <w:rFonts w:ascii="Arial" w:eastAsia="Lucida Sans Unicode" w:hAnsi="Arial" w:cs="Tahoma"/>
      <w:sz w:val="28"/>
      <w:szCs w:val="28"/>
      <w:lang w:val="ru-RU" w:eastAsia="ar-SA"/>
    </w:rPr>
  </w:style>
  <w:style w:type="paragraph" w:styleId="affffa">
    <w:name w:val="List"/>
    <w:basedOn w:val="aff7"/>
    <w:uiPriority w:val="99"/>
    <w:pPr>
      <w:widowControl/>
      <w:spacing w:after="120"/>
      <w:ind w:left="0" w:right="0" w:firstLine="0"/>
      <w:jc w:val="left"/>
    </w:pPr>
    <w:rPr>
      <w:rFonts w:ascii="Times New Roman" w:eastAsia="Times New Roman" w:hAnsi="Times New Roman"/>
      <w:sz w:val="24"/>
      <w:szCs w:val="24"/>
      <w:lang w:eastAsia="ar-SA"/>
    </w:rPr>
  </w:style>
  <w:style w:type="paragraph" w:customStyle="1" w:styleId="Kuvaotsikko">
    <w:name w:val="Kuvaotsikko"/>
    <w:basedOn w:val="a0"/>
    <w:pPr>
      <w:widowControl/>
      <w:suppressLineNumbers/>
      <w:spacing w:before="120" w:after="120" w:line="240" w:lineRule="auto"/>
    </w:pPr>
    <w:rPr>
      <w:rFonts w:ascii="Times New Roman" w:eastAsia="Times New Roman" w:hAnsi="Times New Roman" w:cs="Tahoma"/>
      <w:i/>
      <w:iCs/>
      <w:sz w:val="24"/>
      <w:szCs w:val="24"/>
      <w:lang w:val="ru-RU" w:eastAsia="ar-SA"/>
    </w:rPr>
  </w:style>
  <w:style w:type="paragraph" w:customStyle="1" w:styleId="Hakemisto">
    <w:name w:val="Hakemisto"/>
    <w:basedOn w:val="a0"/>
    <w:pPr>
      <w:widowControl/>
      <w:suppressLineNumbers/>
      <w:spacing w:after="0" w:line="240" w:lineRule="auto"/>
    </w:pPr>
    <w:rPr>
      <w:rFonts w:ascii="Times New Roman" w:eastAsia="Times New Roman" w:hAnsi="Times New Roman" w:cs="Tahoma"/>
      <w:sz w:val="24"/>
      <w:szCs w:val="24"/>
      <w:lang w:val="ru-RU" w:eastAsia="ar-SA"/>
    </w:rPr>
  </w:style>
  <w:style w:type="paragraph" w:customStyle="1" w:styleId="1fd">
    <w:name w:val="Указатель1"/>
    <w:basedOn w:val="a0"/>
    <w:pPr>
      <w:widowControl/>
      <w:suppressLineNumbers/>
      <w:spacing w:after="0" w:line="240" w:lineRule="auto"/>
    </w:pPr>
    <w:rPr>
      <w:rFonts w:ascii="Times New Roman" w:eastAsia="Times New Roman" w:hAnsi="Times New Roman"/>
      <w:sz w:val="24"/>
      <w:szCs w:val="24"/>
      <w:lang w:val="ru-RU" w:eastAsia="ar-SA"/>
    </w:rPr>
  </w:style>
  <w:style w:type="paragraph" w:customStyle="1" w:styleId="211">
    <w:name w:val="Основной текст 21"/>
    <w:basedOn w:val="a0"/>
    <w:pPr>
      <w:widowControl/>
      <w:spacing w:after="120" w:line="480" w:lineRule="auto"/>
    </w:pPr>
    <w:rPr>
      <w:rFonts w:ascii="Times New Roman" w:eastAsia="Times New Roman" w:hAnsi="Times New Roman"/>
      <w:sz w:val="20"/>
      <w:szCs w:val="20"/>
      <w:lang w:val="ru-RU" w:eastAsia="ar-SA"/>
    </w:rPr>
  </w:style>
  <w:style w:type="paragraph" w:customStyle="1" w:styleId="affffb">
    <w:name w:val="Содержимое таблицы"/>
    <w:basedOn w:val="a0"/>
    <w:pPr>
      <w:widowControl/>
      <w:suppressLineNumbers/>
      <w:spacing w:after="0" w:line="240" w:lineRule="auto"/>
    </w:pPr>
    <w:rPr>
      <w:rFonts w:ascii="Times New Roman" w:eastAsia="Times New Roman" w:hAnsi="Times New Roman"/>
      <w:sz w:val="24"/>
      <w:szCs w:val="24"/>
      <w:lang w:val="ru-RU" w:eastAsia="ar-SA"/>
    </w:rPr>
  </w:style>
  <w:style w:type="paragraph" w:customStyle="1" w:styleId="affffc">
    <w:name w:val="Заголовок таблицы"/>
    <w:basedOn w:val="affffb"/>
    <w:pPr>
      <w:jc w:val="center"/>
    </w:pPr>
    <w:rPr>
      <w:b/>
      <w:bCs/>
    </w:rPr>
  </w:style>
  <w:style w:type="paragraph" w:customStyle="1" w:styleId="1fe">
    <w:name w:val="Текст примечания1"/>
    <w:basedOn w:val="a0"/>
    <w:pPr>
      <w:widowControl/>
      <w:spacing w:after="0" w:line="240" w:lineRule="auto"/>
    </w:pPr>
    <w:rPr>
      <w:rFonts w:ascii="Times New Roman" w:eastAsia="Times New Roman" w:hAnsi="Times New Roman"/>
      <w:sz w:val="20"/>
      <w:szCs w:val="20"/>
      <w:lang w:val="ru-RU" w:eastAsia="ar-SA"/>
    </w:rPr>
  </w:style>
  <w:style w:type="paragraph" w:customStyle="1" w:styleId="Taulukonsislt">
    <w:name w:val="Taulukon sisältö"/>
    <w:basedOn w:val="a0"/>
    <w:pPr>
      <w:widowControl/>
      <w:suppressLineNumbers/>
      <w:spacing w:after="0" w:line="240" w:lineRule="auto"/>
    </w:pPr>
    <w:rPr>
      <w:rFonts w:ascii="Times New Roman" w:eastAsia="Times New Roman" w:hAnsi="Times New Roman"/>
      <w:sz w:val="24"/>
      <w:szCs w:val="24"/>
      <w:lang w:val="ru-RU" w:eastAsia="ar-SA"/>
    </w:rPr>
  </w:style>
  <w:style w:type="paragraph" w:customStyle="1" w:styleId="Taulukonotsikko">
    <w:name w:val="Taulukon otsikko"/>
    <w:basedOn w:val="Taulukonsislt"/>
    <w:pPr>
      <w:jc w:val="center"/>
    </w:pPr>
    <w:rPr>
      <w:b/>
      <w:bCs/>
    </w:rPr>
  </w:style>
  <w:style w:type="paragraph" w:customStyle="1" w:styleId="Kehyksensislt">
    <w:name w:val="Kehyksen sisältö"/>
    <w:basedOn w:val="aff7"/>
    <w:pPr>
      <w:widowControl/>
      <w:spacing w:after="120"/>
      <w:ind w:left="0" w:right="0" w:firstLine="0"/>
      <w:jc w:val="left"/>
    </w:pPr>
    <w:rPr>
      <w:rFonts w:ascii="Times New Roman" w:eastAsia="Times New Roman" w:hAnsi="Times New Roman"/>
      <w:sz w:val="24"/>
      <w:szCs w:val="24"/>
      <w:lang w:eastAsia="ar-SA"/>
    </w:rPr>
  </w:style>
  <w:style w:type="character" w:customStyle="1" w:styleId="dash041e0431044b0447043d044b0439char1">
    <w:name w:val="dash041e_0431_044b_0447_043d_044b_0439__char1"/>
    <w:rPr>
      <w:rFonts w:ascii="Times New Roman" w:hAnsi="Times New Roman" w:cs="Times New Roman" w:hint="default"/>
      <w:strike w:val="0"/>
      <w:sz w:val="24"/>
      <w:szCs w:val="24"/>
      <w:u w:val="none"/>
    </w:rPr>
  </w:style>
  <w:style w:type="paragraph" w:customStyle="1" w:styleId="dash041e0431044b0447043d044b0439">
    <w:name w:val="dash041e_0431_044b_0447_043d_044b_0439"/>
    <w:basedOn w:val="a0"/>
    <w:pPr>
      <w:widowControl/>
      <w:spacing w:after="0" w:line="240" w:lineRule="auto"/>
    </w:pPr>
    <w:rPr>
      <w:rFonts w:ascii="Times New Roman" w:eastAsia="Times New Roman" w:hAnsi="Times New Roman"/>
      <w:sz w:val="24"/>
      <w:szCs w:val="24"/>
      <w:lang w:val="ru-RU" w:eastAsia="ru-RU"/>
    </w:rPr>
  </w:style>
  <w:style w:type="paragraph" w:styleId="2f8">
    <w:name w:val="Body Text 2"/>
    <w:basedOn w:val="a0"/>
    <w:link w:val="212"/>
    <w:uiPriority w:val="99"/>
    <w:pPr>
      <w:widowControl/>
      <w:spacing w:after="120" w:line="480" w:lineRule="auto"/>
    </w:pPr>
    <w:rPr>
      <w:rFonts w:ascii="Times New Roman" w:eastAsia="Times New Roman" w:hAnsi="Times New Roman"/>
      <w:sz w:val="24"/>
      <w:szCs w:val="24"/>
    </w:rPr>
  </w:style>
  <w:style w:type="character" w:customStyle="1" w:styleId="212">
    <w:name w:val="Основной текст 2 Знак1"/>
    <w:link w:val="2f8"/>
    <w:uiPriority w:val="99"/>
    <w:rPr>
      <w:rFonts w:ascii="Times New Roman" w:eastAsia="Times New Roman" w:hAnsi="Times New Roman"/>
      <w:sz w:val="24"/>
      <w:szCs w:val="24"/>
    </w:rPr>
  </w:style>
  <w:style w:type="paragraph" w:styleId="affffd">
    <w:name w:val="Body Text Indent"/>
    <w:basedOn w:val="a0"/>
    <w:link w:val="affffe"/>
    <w:uiPriority w:val="99"/>
    <w:pPr>
      <w:widowControl/>
      <w:spacing w:after="120" w:line="240" w:lineRule="auto"/>
      <w:ind w:left="283"/>
    </w:pPr>
    <w:rPr>
      <w:rFonts w:ascii="Times New Roman" w:eastAsia="Times New Roman" w:hAnsi="Times New Roman"/>
      <w:sz w:val="24"/>
      <w:szCs w:val="24"/>
    </w:rPr>
  </w:style>
  <w:style w:type="character" w:customStyle="1" w:styleId="affffe">
    <w:name w:val="Основной текст с отступом Знак"/>
    <w:link w:val="affffd"/>
    <w:uiPriority w:val="99"/>
    <w:rPr>
      <w:rFonts w:ascii="Times New Roman" w:eastAsia="Times New Roman" w:hAnsi="Times New Roman"/>
      <w:sz w:val="24"/>
      <w:szCs w:val="24"/>
    </w:rPr>
  </w:style>
  <w:style w:type="character" w:customStyle="1" w:styleId="blk">
    <w:name w:val="blk"/>
  </w:style>
  <w:style w:type="character" w:customStyle="1" w:styleId="nobr">
    <w:name w:val="nobr"/>
  </w:style>
  <w:style w:type="paragraph" w:styleId="2f9">
    <w:name w:val="Body Text Indent 2"/>
    <w:basedOn w:val="a0"/>
    <w:link w:val="2fa"/>
    <w:uiPriority w:val="99"/>
    <w:qFormat/>
    <w:pPr>
      <w:widowControl/>
      <w:spacing w:after="120" w:line="480" w:lineRule="auto"/>
      <w:ind w:left="283"/>
    </w:pPr>
    <w:rPr>
      <w:rFonts w:ascii="Times New Roman" w:eastAsia="Times New Roman" w:hAnsi="Times New Roman"/>
      <w:sz w:val="24"/>
      <w:szCs w:val="24"/>
    </w:rPr>
  </w:style>
  <w:style w:type="character" w:customStyle="1" w:styleId="2fa">
    <w:name w:val="Основной текст с отступом 2 Знак"/>
    <w:link w:val="2f9"/>
    <w:uiPriority w:val="99"/>
    <w:qFormat/>
    <w:rPr>
      <w:rFonts w:ascii="Times New Roman" w:eastAsia="Times New Roman" w:hAnsi="Times New Roman"/>
      <w:sz w:val="24"/>
      <w:szCs w:val="24"/>
    </w:rPr>
  </w:style>
  <w:style w:type="paragraph" w:styleId="afffff">
    <w:name w:val="Plain Text"/>
    <w:basedOn w:val="a0"/>
    <w:link w:val="afffff0"/>
    <w:uiPriority w:val="99"/>
    <w:pPr>
      <w:widowControl/>
      <w:spacing w:after="0" w:line="240" w:lineRule="auto"/>
    </w:pPr>
    <w:rPr>
      <w:rFonts w:ascii="Courier New" w:eastAsia="Times New Roman" w:hAnsi="Courier New"/>
      <w:sz w:val="20"/>
      <w:szCs w:val="20"/>
    </w:rPr>
  </w:style>
  <w:style w:type="character" w:customStyle="1" w:styleId="afffff0">
    <w:name w:val="Текст Знак"/>
    <w:link w:val="afffff"/>
    <w:uiPriority w:val="99"/>
    <w:rPr>
      <w:rFonts w:ascii="Courier New" w:eastAsia="Times New Roman" w:hAnsi="Courier New"/>
    </w:rPr>
  </w:style>
  <w:style w:type="paragraph" w:styleId="3f1">
    <w:name w:val="Body Text 3"/>
    <w:basedOn w:val="a0"/>
    <w:link w:val="3f2"/>
    <w:uiPriority w:val="99"/>
    <w:pPr>
      <w:widowControl/>
      <w:spacing w:after="120" w:line="240" w:lineRule="auto"/>
    </w:pPr>
    <w:rPr>
      <w:rFonts w:ascii="Times New Roman" w:eastAsia="Times New Roman" w:hAnsi="Times New Roman"/>
      <w:sz w:val="16"/>
      <w:szCs w:val="16"/>
    </w:rPr>
  </w:style>
  <w:style w:type="character" w:customStyle="1" w:styleId="3f2">
    <w:name w:val="Основной текст 3 Знак"/>
    <w:link w:val="3f1"/>
    <w:uiPriority w:val="99"/>
    <w:rPr>
      <w:rFonts w:ascii="Times New Roman" w:eastAsia="Times New Roman" w:hAnsi="Times New Roman"/>
      <w:sz w:val="16"/>
      <w:szCs w:val="16"/>
    </w:rPr>
  </w:style>
  <w:style w:type="character" w:customStyle="1" w:styleId="dash041e005f0431005f044b005f0447005f043d005f044b005f0439005f005fchar1char1">
    <w:name w:val="dash041e_005f0431_005f044b_005f0447_005f043d_005f044b_005f0439_005f_005fchar1__char1"/>
    <w:rPr>
      <w:rFonts w:ascii="Times New Roman" w:hAnsi="Times New Roman" w:cs="Times New Roman" w:hint="default"/>
      <w:strike w:val="0"/>
      <w:sz w:val="24"/>
      <w:szCs w:val="24"/>
      <w:u w:val="none"/>
    </w:rPr>
  </w:style>
  <w:style w:type="paragraph" w:customStyle="1" w:styleId="220">
    <w:name w:val="Основной текст 22"/>
    <w:basedOn w:val="a0"/>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styleId="afffff1">
    <w:name w:val="Block Text"/>
    <w:basedOn w:val="a0"/>
    <w:uiPriority w:val="99"/>
    <w:pPr>
      <w:widowControl/>
      <w:spacing w:after="0" w:line="240" w:lineRule="auto"/>
      <w:ind w:left="2992" w:right="2981"/>
      <w:jc w:val="both"/>
    </w:pPr>
    <w:rPr>
      <w:rFonts w:ascii="Arial" w:eastAsia="Times New Roman" w:hAnsi="Arial"/>
      <w:sz w:val="18"/>
      <w:szCs w:val="24"/>
      <w:lang w:val="ru-RU" w:eastAsia="ru-RU"/>
    </w:rPr>
  </w:style>
  <w:style w:type="paragraph" w:customStyle="1" w:styleId="310">
    <w:name w:val="Основной текст с отступом 31"/>
    <w:basedOn w:val="12"/>
    <w:pPr>
      <w:widowControl/>
      <w:spacing w:after="0" w:line="240" w:lineRule="auto"/>
      <w:ind w:firstLine="709"/>
      <w:jc w:val="both"/>
    </w:pPr>
    <w:rPr>
      <w:rFonts w:ascii="Times New Roman" w:eastAsia="Times New Roman" w:hAnsi="Times New Roman" w:cs="Times New Roman"/>
      <w:sz w:val="28"/>
      <w:szCs w:val="20"/>
    </w:rPr>
  </w:style>
  <w:style w:type="paragraph" w:customStyle="1" w:styleId="1ff">
    <w:name w:val="Текст сноски1"/>
    <w:basedOn w:val="12"/>
    <w:pPr>
      <w:widowControl/>
      <w:spacing w:after="0" w:line="240" w:lineRule="auto"/>
    </w:pPr>
    <w:rPr>
      <w:rFonts w:ascii="Times New Roman" w:eastAsia="Times New Roman" w:hAnsi="Times New Roman" w:cs="Times New Roman"/>
      <w:sz w:val="20"/>
      <w:szCs w:val="20"/>
    </w:rPr>
  </w:style>
  <w:style w:type="character" w:customStyle="1" w:styleId="1ff0">
    <w:name w:val="Знак сноски1"/>
    <w:rPr>
      <w:vertAlign w:val="superscript"/>
    </w:rPr>
  </w:style>
  <w:style w:type="paragraph" w:customStyle="1" w:styleId="230">
    <w:name w:val="Основной текст 23"/>
    <w:basedOn w:val="a0"/>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2fb">
    <w:name w:val="Обычный2"/>
    <w:rPr>
      <w:rFonts w:ascii="Times New Roman" w:eastAsia="Times New Roman" w:hAnsi="Times New Roman"/>
      <w:sz w:val="24"/>
    </w:rPr>
  </w:style>
  <w:style w:type="paragraph" w:customStyle="1" w:styleId="322">
    <w:name w:val="Основной текст с отступом 32"/>
    <w:basedOn w:val="2fb"/>
    <w:pPr>
      <w:ind w:firstLine="709"/>
      <w:jc w:val="both"/>
    </w:pPr>
    <w:rPr>
      <w:sz w:val="28"/>
    </w:rPr>
  </w:style>
  <w:style w:type="paragraph" w:customStyle="1" w:styleId="2fc">
    <w:name w:val="Текст сноски2"/>
    <w:basedOn w:val="2fb"/>
    <w:rPr>
      <w:sz w:val="20"/>
    </w:rPr>
  </w:style>
  <w:style w:type="character" w:customStyle="1" w:styleId="2fd">
    <w:name w:val="Знак сноски2"/>
    <w:rPr>
      <w:vertAlign w:val="superscript"/>
    </w:rPr>
  </w:style>
  <w:style w:type="paragraph" w:customStyle="1" w:styleId="2fe">
    <w:name w:val="Абзац списка2"/>
    <w:basedOn w:val="a0"/>
    <w:qFormat/>
    <w:pPr>
      <w:widowControl/>
      <w:spacing w:after="0" w:line="240" w:lineRule="auto"/>
      <w:ind w:left="720"/>
    </w:pPr>
    <w:rPr>
      <w:rFonts w:eastAsia="Times New Roman"/>
      <w:sz w:val="24"/>
      <w:szCs w:val="24"/>
      <w:lang w:val="ru-RU" w:eastAsia="ru-RU"/>
    </w:rPr>
  </w:style>
  <w:style w:type="paragraph" w:customStyle="1" w:styleId="1CharChar1">
    <w:name w:val="Знак Знак1 Char Char1"/>
    <w:basedOn w:val="a0"/>
    <w:semiHidden/>
    <w:pPr>
      <w:widowControl/>
      <w:spacing w:after="160" w:line="240" w:lineRule="exact"/>
    </w:pPr>
    <w:rPr>
      <w:rFonts w:ascii="Verdana" w:eastAsia="Times New Roman" w:hAnsi="Verdana" w:cs="Verdana"/>
      <w:sz w:val="20"/>
      <w:szCs w:val="20"/>
      <w:lang w:eastAsia="ru-RU"/>
    </w:rPr>
  </w:style>
  <w:style w:type="paragraph" w:customStyle="1" w:styleId="240">
    <w:name w:val="Основной текст 24"/>
    <w:basedOn w:val="a0"/>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3f3">
    <w:name w:val="Обычный3"/>
    <w:rPr>
      <w:rFonts w:ascii="Times New Roman" w:eastAsia="Times New Roman" w:hAnsi="Times New Roman"/>
      <w:sz w:val="24"/>
    </w:rPr>
  </w:style>
  <w:style w:type="paragraph" w:customStyle="1" w:styleId="330">
    <w:name w:val="Основной текст с отступом 33"/>
    <w:basedOn w:val="3f3"/>
    <w:pPr>
      <w:ind w:firstLine="709"/>
      <w:jc w:val="both"/>
    </w:pPr>
    <w:rPr>
      <w:sz w:val="28"/>
    </w:rPr>
  </w:style>
  <w:style w:type="paragraph" w:customStyle="1" w:styleId="3f4">
    <w:name w:val="Текст сноски3"/>
    <w:basedOn w:val="3f3"/>
    <w:rPr>
      <w:sz w:val="20"/>
    </w:rPr>
  </w:style>
  <w:style w:type="character" w:customStyle="1" w:styleId="3f5">
    <w:name w:val="Знак сноски3"/>
    <w:rPr>
      <w:vertAlign w:val="superscript"/>
    </w:rPr>
  </w:style>
  <w:style w:type="paragraph" w:customStyle="1" w:styleId="250">
    <w:name w:val="Основной текст 25"/>
    <w:basedOn w:val="a0"/>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4a">
    <w:name w:val="Обычный4"/>
    <w:rPr>
      <w:rFonts w:ascii="Times New Roman" w:eastAsia="Times New Roman" w:hAnsi="Times New Roman"/>
      <w:sz w:val="24"/>
    </w:rPr>
  </w:style>
  <w:style w:type="paragraph" w:customStyle="1" w:styleId="340">
    <w:name w:val="Основной текст с отступом 34"/>
    <w:basedOn w:val="4a"/>
    <w:pPr>
      <w:ind w:firstLine="709"/>
      <w:jc w:val="both"/>
    </w:pPr>
    <w:rPr>
      <w:sz w:val="28"/>
    </w:rPr>
  </w:style>
  <w:style w:type="paragraph" w:customStyle="1" w:styleId="4b">
    <w:name w:val="Текст сноски4"/>
    <w:basedOn w:val="4a"/>
    <w:rPr>
      <w:sz w:val="20"/>
    </w:rPr>
  </w:style>
  <w:style w:type="character" w:customStyle="1" w:styleId="4c">
    <w:name w:val="Знак сноски4"/>
    <w:rPr>
      <w:vertAlign w:val="superscript"/>
    </w:rPr>
  </w:style>
  <w:style w:type="paragraph" w:customStyle="1" w:styleId="4d">
    <w:name w:val="Абзац списка4"/>
    <w:basedOn w:val="a0"/>
    <w:pPr>
      <w:widowControl/>
      <w:spacing w:after="0" w:line="240" w:lineRule="auto"/>
      <w:ind w:left="720"/>
    </w:pPr>
    <w:rPr>
      <w:rFonts w:eastAsia="Times New Roman"/>
      <w:sz w:val="24"/>
      <w:szCs w:val="24"/>
      <w:lang w:val="ru-RU" w:eastAsia="ru-RU"/>
    </w:rPr>
  </w:style>
  <w:style w:type="character" w:customStyle="1" w:styleId="1ff1">
    <w:name w:val="Без интервала Знак1"/>
    <w:uiPriority w:val="99"/>
    <w:rPr>
      <w:rFonts w:ascii="Calibri" w:eastAsia="Times New Roman" w:hAnsi="Calibri" w:cs="Times New Roman"/>
      <w:lang w:eastAsia="ar-SA"/>
    </w:rPr>
  </w:style>
  <w:style w:type="character" w:customStyle="1" w:styleId="1ff2">
    <w:name w:val="Гиперссылка1"/>
    <w:uiPriority w:val="99"/>
    <w:unhideWhenUsed/>
    <w:rPr>
      <w:color w:val="0563C1"/>
      <w:u w:val="single"/>
    </w:rPr>
  </w:style>
  <w:style w:type="table" w:customStyle="1" w:styleId="116">
    <w:name w:val="Сетка таблицы11"/>
    <w:basedOn w:val="a2"/>
    <w:next w:val="aff1"/>
    <w:uiPriority w:val="3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339">
    <w:name w:val="1339"/>
  </w:style>
  <w:style w:type="character" w:customStyle="1" w:styleId="28">
    <w:name w:val="Оглавление 2 Знак"/>
    <w:link w:val="27"/>
    <w:uiPriority w:val="39"/>
    <w:rPr>
      <w:rFonts w:cs="Calibri"/>
      <w:b/>
      <w:bCs/>
      <w:sz w:val="22"/>
      <w:szCs w:val="22"/>
      <w:lang w:val="en-US" w:eastAsia="en-US"/>
    </w:rPr>
  </w:style>
  <w:style w:type="character" w:customStyle="1" w:styleId="42">
    <w:name w:val="Оглавление 4 Знак"/>
    <w:link w:val="41"/>
    <w:uiPriority w:val="39"/>
    <w:rPr>
      <w:rFonts w:cs="Calibri"/>
      <w:lang w:val="en-US" w:eastAsia="en-US"/>
    </w:rPr>
  </w:style>
  <w:style w:type="character" w:customStyle="1" w:styleId="62">
    <w:name w:val="Оглавление 6 Знак"/>
    <w:link w:val="61"/>
    <w:uiPriority w:val="39"/>
    <w:rPr>
      <w:rFonts w:cs="Calibri"/>
      <w:lang w:val="en-US" w:eastAsia="en-US"/>
    </w:rPr>
  </w:style>
  <w:style w:type="character" w:customStyle="1" w:styleId="72">
    <w:name w:val="Оглавление 7 Знак"/>
    <w:link w:val="71"/>
    <w:uiPriority w:val="39"/>
    <w:rPr>
      <w:rFonts w:cs="Calibri"/>
      <w:lang w:val="en-US" w:eastAsia="en-US"/>
    </w:rPr>
  </w:style>
  <w:style w:type="paragraph" w:customStyle="1" w:styleId="1f2">
    <w:name w:val="Просмотренная гиперссылка1"/>
    <w:basedOn w:val="a0"/>
    <w:link w:val="afffb"/>
    <w:uiPriority w:val="99"/>
    <w:pPr>
      <w:widowControl/>
      <w:spacing w:after="160" w:line="264" w:lineRule="auto"/>
    </w:pPr>
    <w:rPr>
      <w:color w:val="954F72"/>
      <w:sz w:val="20"/>
      <w:szCs w:val="20"/>
      <w:u w:val="single"/>
    </w:rPr>
  </w:style>
  <w:style w:type="paragraph" w:customStyle="1" w:styleId="2ff">
    <w:name w:val="Заголовок №2 + Полужирный;Не курсив"/>
    <w:basedOn w:val="a0"/>
    <w:pPr>
      <w:widowControl/>
      <w:spacing w:after="160" w:line="264" w:lineRule="auto"/>
    </w:pPr>
    <w:rPr>
      <w:rFonts w:ascii="Times New Roman" w:eastAsia="Times New Roman" w:hAnsi="Times New Roman"/>
      <w:b/>
      <w:i/>
      <w:color w:val="000000"/>
      <w:sz w:val="21"/>
      <w:szCs w:val="20"/>
      <w:lang w:val="ru-RU" w:eastAsia="ru-RU"/>
    </w:rPr>
  </w:style>
  <w:style w:type="character" w:customStyle="1" w:styleId="1ff3">
    <w:name w:val="Текст сноски Знак1"/>
    <w:rPr>
      <w:rFonts w:ascii="Times New Roman" w:eastAsia="Times New Roman" w:hAnsi="Times New Roman" w:cs="Times New Roman"/>
      <w:color w:val="231F20"/>
      <w:sz w:val="20"/>
      <w:szCs w:val="20"/>
      <w:lang w:eastAsia="ru-RU"/>
    </w:rPr>
  </w:style>
  <w:style w:type="character" w:customStyle="1" w:styleId="33">
    <w:name w:val="Оглавление 3 Знак"/>
    <w:link w:val="32"/>
    <w:uiPriority w:val="39"/>
    <w:rPr>
      <w:rFonts w:cs="Calibri"/>
      <w:lang w:val="en-US" w:eastAsia="en-US"/>
    </w:rPr>
  </w:style>
  <w:style w:type="paragraph" w:customStyle="1" w:styleId="afffff2">
    <w:name w:val="Основной текст + Полужирный"/>
    <w:basedOn w:val="2ff0"/>
    <w:rPr>
      <w:b/>
      <w:highlight w:val="white"/>
    </w:rPr>
  </w:style>
  <w:style w:type="paragraph" w:customStyle="1" w:styleId="2ff0">
    <w:name w:val="Основной текст2"/>
    <w:basedOn w:val="a0"/>
    <w:qFormat/>
    <w:pPr>
      <w:spacing w:before="360" w:after="0" w:line="278" w:lineRule="exact"/>
      <w:ind w:left="300" w:hanging="300"/>
      <w:jc w:val="both"/>
    </w:pPr>
    <w:rPr>
      <w:rFonts w:ascii="Times New Roman" w:eastAsia="Times New Roman" w:hAnsi="Times New Roman"/>
      <w:color w:val="000000"/>
      <w:sz w:val="21"/>
      <w:szCs w:val="20"/>
      <w:lang w:val="ru-RU" w:eastAsia="ru-RU"/>
    </w:rPr>
  </w:style>
  <w:style w:type="paragraph" w:customStyle="1" w:styleId="2ff1">
    <w:name w:val="Неразрешенное упоминание2"/>
    <w:basedOn w:val="a0"/>
    <w:link w:val="3f6"/>
    <w:pPr>
      <w:widowControl/>
      <w:spacing w:after="160" w:line="264" w:lineRule="auto"/>
    </w:pPr>
    <w:rPr>
      <w:rFonts w:eastAsia="Times New Roman"/>
      <w:color w:val="605E5C"/>
      <w:szCs w:val="20"/>
      <w:shd w:val="clear" w:color="auto" w:fill="E1DFDD"/>
    </w:rPr>
  </w:style>
  <w:style w:type="character" w:customStyle="1" w:styleId="3f6">
    <w:name w:val="Неразрешенное упоминание3"/>
    <w:link w:val="2ff1"/>
    <w:rPr>
      <w:rFonts w:eastAsia="Times New Roman"/>
      <w:color w:val="605E5C"/>
      <w:sz w:val="22"/>
    </w:rPr>
  </w:style>
  <w:style w:type="paragraph" w:customStyle="1" w:styleId="26">
    <w:name w:val="Гиперссылка2"/>
    <w:link w:val="a8"/>
    <w:pPr>
      <w:spacing w:after="160" w:line="264" w:lineRule="auto"/>
    </w:pPr>
    <w:rPr>
      <w:color w:val="0563C1"/>
      <w:u w:val="single"/>
    </w:rPr>
  </w:style>
  <w:style w:type="paragraph" w:customStyle="1" w:styleId="Footnote0">
    <w:name w:val="Footnote"/>
    <w:pPr>
      <w:spacing w:after="160" w:line="264" w:lineRule="auto"/>
    </w:pPr>
    <w:rPr>
      <w:rFonts w:ascii="XO Thames" w:eastAsia="Times New Roman" w:hAnsi="XO Thames"/>
      <w:color w:val="000000"/>
      <w:sz w:val="22"/>
    </w:rPr>
  </w:style>
  <w:style w:type="character" w:customStyle="1" w:styleId="16">
    <w:name w:val="Оглавление 1 Знак"/>
    <w:link w:val="15"/>
    <w:uiPriority w:val="39"/>
    <w:rPr>
      <w:rFonts w:cs="Calibri"/>
      <w:b/>
      <w:bCs/>
      <w:i/>
      <w:iCs/>
      <w:sz w:val="24"/>
      <w:szCs w:val="24"/>
      <w:lang w:val="en-US" w:eastAsia="en-US"/>
    </w:rPr>
  </w:style>
  <w:style w:type="paragraph" w:customStyle="1" w:styleId="HeaderandFooter">
    <w:name w:val="Header and Footer"/>
    <w:pPr>
      <w:spacing w:after="160" w:line="360" w:lineRule="auto"/>
    </w:pPr>
    <w:rPr>
      <w:rFonts w:ascii="XO Thames" w:eastAsia="Times New Roman" w:hAnsi="XO Thames"/>
      <w:color w:val="000000"/>
    </w:rPr>
  </w:style>
  <w:style w:type="character" w:customStyle="1" w:styleId="92">
    <w:name w:val="Оглавление 9 Знак"/>
    <w:link w:val="91"/>
    <w:uiPriority w:val="39"/>
    <w:rPr>
      <w:rFonts w:cs="Calibri"/>
      <w:lang w:val="en-US" w:eastAsia="en-US"/>
    </w:rPr>
  </w:style>
  <w:style w:type="paragraph" w:customStyle="1" w:styleId="3f7">
    <w:name w:val="Основной текст3"/>
    <w:basedOn w:val="a0"/>
    <w:pPr>
      <w:spacing w:after="0" w:line="370" w:lineRule="exact"/>
      <w:jc w:val="both"/>
    </w:pPr>
    <w:rPr>
      <w:rFonts w:ascii="Times New Roman" w:eastAsia="Times New Roman" w:hAnsi="Times New Roman"/>
      <w:color w:val="000000"/>
      <w:sz w:val="26"/>
      <w:szCs w:val="20"/>
      <w:lang w:val="ru-RU" w:eastAsia="ru-RU"/>
    </w:rPr>
  </w:style>
  <w:style w:type="character" w:customStyle="1" w:styleId="82">
    <w:name w:val="Оглавление 8 Знак"/>
    <w:link w:val="81"/>
    <w:uiPriority w:val="39"/>
    <w:rPr>
      <w:rFonts w:cs="Calibri"/>
      <w:lang w:val="en-US" w:eastAsia="en-US"/>
    </w:rPr>
  </w:style>
  <w:style w:type="character" w:customStyle="1" w:styleId="52">
    <w:name w:val="Оглавление 5 Знак"/>
    <w:link w:val="51"/>
    <w:uiPriority w:val="39"/>
    <w:rPr>
      <w:rFonts w:cs="Calibri"/>
      <w:lang w:val="en-US" w:eastAsia="en-US"/>
    </w:rPr>
  </w:style>
  <w:style w:type="character" w:customStyle="1" w:styleId="aff0">
    <w:name w:val="Заголовок оглавления Знак"/>
    <w:link w:val="aff"/>
    <w:uiPriority w:val="39"/>
    <w:rPr>
      <w:rFonts w:ascii="Calibri Light" w:eastAsia="Times New Roman" w:hAnsi="Calibri Light"/>
      <w:b/>
      <w:bCs/>
      <w:color w:val="2F5496"/>
      <w:sz w:val="28"/>
      <w:szCs w:val="28"/>
    </w:rPr>
  </w:style>
  <w:style w:type="paragraph" w:customStyle="1" w:styleId="toc10">
    <w:name w:val="toc 10"/>
    <w:next w:val="a0"/>
    <w:uiPriority w:val="39"/>
    <w:pPr>
      <w:spacing w:after="160" w:line="264" w:lineRule="auto"/>
      <w:ind w:left="1800"/>
    </w:pPr>
    <w:rPr>
      <w:rFonts w:eastAsia="Times New Roman"/>
      <w:color w:val="000000"/>
      <w:sz w:val="22"/>
    </w:rPr>
  </w:style>
  <w:style w:type="character" w:customStyle="1" w:styleId="docdata">
    <w:name w:val="docdata"/>
  </w:style>
  <w:style w:type="paragraph" w:customStyle="1" w:styleId="2521">
    <w:name w:val="252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
    <w:name w:val="Стиль2"/>
    <w:basedOn w:val="a9"/>
    <w:qFormat/>
    <w:pPr>
      <w:widowControl/>
      <w:numPr>
        <w:numId w:val="14"/>
      </w:numPr>
      <w:tabs>
        <w:tab w:val="clear" w:pos="0"/>
        <w:tab w:val="num" w:pos="360"/>
        <w:tab w:val="left" w:pos="1134"/>
      </w:tabs>
      <w:spacing w:after="0" w:line="360" w:lineRule="auto"/>
      <w:ind w:left="0" w:firstLine="709"/>
      <w:jc w:val="both"/>
    </w:pPr>
    <w:rPr>
      <w:rFonts w:ascii="Times New Roman" w:hAnsi="Times New Roman"/>
      <w:sz w:val="28"/>
      <w:szCs w:val="28"/>
      <w:lang w:val="ru-RU" w:eastAsia="zh-CN"/>
    </w:rPr>
  </w:style>
  <w:style w:type="character" w:customStyle="1" w:styleId="213">
    <w:name w:val="Основной текст с отступом 2 Знак1"/>
    <w:qFormat/>
    <w:rPr>
      <w:rFonts w:ascii="Times New Roman" w:eastAsia="Calibri" w:hAnsi="Times New Roman" w:cs="Times New Roman" w:hint="default"/>
      <w:sz w:val="28"/>
      <w:szCs w:val="28"/>
      <w:lang w:eastAsia="zh-CN"/>
    </w:rPr>
  </w:style>
  <w:style w:type="numbering" w:customStyle="1" w:styleId="3f8">
    <w:name w:val="Нет списка3"/>
    <w:next w:val="a3"/>
    <w:uiPriority w:val="99"/>
    <w:semiHidden/>
    <w:unhideWhenUsed/>
  </w:style>
  <w:style w:type="numbering" w:customStyle="1" w:styleId="4e">
    <w:name w:val="Нет списка4"/>
    <w:next w:val="a3"/>
    <w:uiPriority w:val="99"/>
    <w:semiHidden/>
    <w:unhideWhenUsed/>
  </w:style>
  <w:style w:type="numbering" w:customStyle="1" w:styleId="56">
    <w:name w:val="Нет списка5"/>
    <w:next w:val="a3"/>
    <w:uiPriority w:val="99"/>
    <w:semiHidden/>
    <w:unhideWhenUsed/>
  </w:style>
  <w:style w:type="character" w:customStyle="1" w:styleId="A20">
    <w:name w:val="A2"/>
    <w:uiPriority w:val="99"/>
    <w:qFormat/>
    <w:rPr>
      <w:rFonts w:cs="Newton"/>
      <w:b/>
      <w:bCs/>
      <w:color w:val="000000"/>
      <w:sz w:val="34"/>
      <w:szCs w:val="34"/>
    </w:rPr>
  </w:style>
  <w:style w:type="character" w:customStyle="1" w:styleId="-">
    <w:name w:val="Интернет-ссылка"/>
    <w:uiPriority w:val="99"/>
    <w:unhideWhenUsed/>
    <w:rPr>
      <w:color w:val="0563C1"/>
      <w:u w:val="single"/>
    </w:rPr>
  </w:style>
  <w:style w:type="character" w:customStyle="1" w:styleId="FontStyle30">
    <w:name w:val="Font Style30"/>
    <w:uiPriority w:val="99"/>
    <w:qFormat/>
    <w:rPr>
      <w:rFonts w:ascii="Georgia" w:hAnsi="Georgia" w:cs="Georgia"/>
      <w:spacing w:val="10"/>
      <w:sz w:val="18"/>
      <w:szCs w:val="18"/>
    </w:rPr>
  </w:style>
  <w:style w:type="character" w:customStyle="1" w:styleId="c1">
    <w:name w:val="c1"/>
    <w:qFormat/>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qFormat/>
    <w:rPr>
      <w:rFonts w:ascii="Times New Roman" w:hAnsi="Times New Roman"/>
      <w:sz w:val="24"/>
      <w:u w:val="none"/>
    </w:rPr>
  </w:style>
  <w:style w:type="character" w:customStyle="1" w:styleId="searchresult">
    <w:name w:val="search_result"/>
    <w:qFormat/>
  </w:style>
  <w:style w:type="character" w:customStyle="1" w:styleId="afffff3">
    <w:name w:val="Перечень Знак"/>
    <w:qFormat/>
    <w:rPr>
      <w:rFonts w:ascii="Times New Roman" w:hAnsi="Times New Roman"/>
      <w:sz w:val="28"/>
      <w:u w:val="none"/>
    </w:rPr>
  </w:style>
  <w:style w:type="character" w:customStyle="1" w:styleId="afffff4">
    <w:name w:val="Посещённая гиперссылка"/>
    <w:uiPriority w:val="99"/>
    <w:semiHidden/>
    <w:unhideWhenUsed/>
    <w:rPr>
      <w:color w:val="954F72"/>
      <w:u w:val="single"/>
    </w:rPr>
  </w:style>
  <w:style w:type="character" w:customStyle="1" w:styleId="FootnoteCharacters">
    <w:name w:val="Footnote Characters"/>
    <w:uiPriority w:val="99"/>
    <w:semiHidden/>
    <w:unhideWhenUsed/>
    <w:qFormat/>
    <w:rPr>
      <w:vertAlign w:val="superscript"/>
    </w:rPr>
  </w:style>
  <w:style w:type="character" w:customStyle="1" w:styleId="3f9">
    <w:name w:val="Стиль3 Знак"/>
    <w:qFormat/>
    <w:rPr>
      <w:rFonts w:ascii="Times New Roman" w:eastAsia="Calibri" w:hAnsi="Times New Roman" w:cs="Times New Roman"/>
      <w:sz w:val="24"/>
      <w:szCs w:val="24"/>
      <w:lang w:eastAsia="zh-CN"/>
    </w:rPr>
  </w:style>
  <w:style w:type="character" w:customStyle="1" w:styleId="4f">
    <w:name w:val="Стиль4 Знак"/>
    <w:qFormat/>
    <w:rPr>
      <w:rFonts w:ascii="Times New Roman" w:eastAsia="Calibri" w:hAnsi="Times New Roman" w:cs="Times New Roman"/>
      <w:b/>
      <w:sz w:val="28"/>
      <w:szCs w:val="24"/>
    </w:rPr>
  </w:style>
  <w:style w:type="character" w:customStyle="1" w:styleId="afffff5">
    <w:name w:val="Ссылка указателя"/>
    <w:qFormat/>
  </w:style>
  <w:style w:type="paragraph" w:styleId="afffff6">
    <w:name w:val="caption"/>
    <w:basedOn w:val="a0"/>
    <w:uiPriority w:val="35"/>
    <w:qFormat/>
    <w:pPr>
      <w:widowControl/>
      <w:suppressLineNumbers/>
      <w:spacing w:before="120" w:after="120" w:line="259" w:lineRule="auto"/>
    </w:pPr>
    <w:rPr>
      <w:rFonts w:cs="Lucida Sans"/>
      <w:i/>
      <w:iCs/>
      <w:sz w:val="24"/>
      <w:szCs w:val="24"/>
      <w:lang w:val="ru-RU"/>
    </w:rPr>
  </w:style>
  <w:style w:type="paragraph" w:styleId="1ff4">
    <w:name w:val="index 1"/>
    <w:basedOn w:val="a0"/>
    <w:next w:val="a0"/>
    <w:uiPriority w:val="99"/>
    <w:semiHidden/>
    <w:unhideWhenUsed/>
    <w:pPr>
      <w:ind w:left="220" w:hanging="220"/>
    </w:pPr>
  </w:style>
  <w:style w:type="paragraph" w:styleId="afffff7">
    <w:name w:val="index heading"/>
    <w:basedOn w:val="13"/>
    <w:pPr>
      <w:keepNext w:val="0"/>
      <w:keepLines w:val="0"/>
      <w:widowControl/>
      <w:spacing w:before="0" w:after="0" w:line="360" w:lineRule="auto"/>
      <w:contextualSpacing/>
      <w:jc w:val="center"/>
    </w:pPr>
    <w:rPr>
      <w:rFonts w:ascii="Times New Roman" w:eastAsia="Times New Roman" w:hAnsi="Times New Roman"/>
      <w:sz w:val="28"/>
      <w:szCs w:val="32"/>
      <w:lang w:eastAsia="en-US"/>
    </w:rPr>
  </w:style>
  <w:style w:type="paragraph" w:customStyle="1" w:styleId="msonormalbullet2gif">
    <w:name w:val="msonormalbullet2.gif"/>
    <w:basedOn w:val="a0"/>
    <w:uiPriority w:val="99"/>
    <w:qFormat/>
    <w:pPr>
      <w:widowControl/>
      <w:spacing w:beforeAutospacing="1" w:after="160" w:afterAutospacing="1" w:line="240" w:lineRule="auto"/>
    </w:pPr>
    <w:rPr>
      <w:rFonts w:eastAsia="Times New Roman" w:cs="Calibri"/>
      <w:sz w:val="24"/>
      <w:szCs w:val="24"/>
      <w:lang w:val="ru-RU" w:eastAsia="ru-RU"/>
    </w:rPr>
  </w:style>
  <w:style w:type="paragraph" w:customStyle="1" w:styleId="Style4">
    <w:name w:val="Style4"/>
    <w:basedOn w:val="a0"/>
    <w:uiPriority w:val="99"/>
    <w:qFormat/>
    <w:pPr>
      <w:spacing w:after="0" w:line="240" w:lineRule="auto"/>
    </w:pPr>
    <w:rPr>
      <w:rFonts w:ascii="Georgia" w:hAnsi="Georgia" w:cs="Georgia"/>
      <w:sz w:val="24"/>
      <w:szCs w:val="24"/>
      <w:lang w:val="ru-RU" w:eastAsia="ru-RU"/>
    </w:rPr>
  </w:style>
  <w:style w:type="paragraph" w:customStyle="1" w:styleId="a">
    <w:name w:val="Перечень"/>
    <w:basedOn w:val="a0"/>
    <w:next w:val="a0"/>
    <w:qFormat/>
    <w:pPr>
      <w:widowControl/>
      <w:numPr>
        <w:numId w:val="15"/>
      </w:numPr>
      <w:tabs>
        <w:tab w:val="clear" w:pos="0"/>
      </w:tabs>
      <w:spacing w:after="0" w:line="360" w:lineRule="auto"/>
      <w:ind w:left="1429"/>
      <w:jc w:val="both"/>
    </w:pPr>
    <w:rPr>
      <w:rFonts w:ascii="Times New Roman" w:hAnsi="Times New Roman" w:cs="Calibri"/>
      <w:sz w:val="28"/>
      <w:lang w:val="ru-RU"/>
    </w:rPr>
  </w:style>
  <w:style w:type="paragraph" w:customStyle="1" w:styleId="s10">
    <w:name w:val="s_1"/>
    <w:basedOn w:val="a0"/>
    <w:uiPriority w:val="99"/>
    <w:qFormat/>
    <w:pPr>
      <w:widowControl/>
      <w:spacing w:beforeAutospacing="1" w:after="160" w:afterAutospacing="1" w:line="240" w:lineRule="auto"/>
    </w:pPr>
    <w:rPr>
      <w:rFonts w:ascii="Times New Roman" w:eastAsia="Times New Roman" w:hAnsi="Times New Roman"/>
      <w:sz w:val="24"/>
      <w:szCs w:val="24"/>
      <w:lang w:val="ru-RU" w:eastAsia="ru-RU"/>
    </w:rPr>
  </w:style>
  <w:style w:type="paragraph" w:customStyle="1" w:styleId="formattext">
    <w:name w:val="formattext"/>
    <w:basedOn w:val="a0"/>
    <w:qFormat/>
    <w:pPr>
      <w:widowControl/>
      <w:spacing w:beforeAutospacing="1" w:after="160" w:afterAutospacing="1" w:line="240" w:lineRule="auto"/>
    </w:pPr>
    <w:rPr>
      <w:rFonts w:ascii="Times New Roman" w:eastAsia="Times New Roman" w:hAnsi="Times New Roman"/>
      <w:sz w:val="24"/>
      <w:szCs w:val="24"/>
      <w:lang w:val="ru-RU" w:eastAsia="ru-RU"/>
    </w:rPr>
  </w:style>
  <w:style w:type="paragraph" w:customStyle="1" w:styleId="4f0">
    <w:name w:val="Стиль4"/>
    <w:basedOn w:val="a0"/>
    <w:qFormat/>
    <w:pPr>
      <w:widowControl/>
      <w:spacing w:before="120" w:after="120" w:line="360" w:lineRule="auto"/>
      <w:jc w:val="center"/>
    </w:pPr>
    <w:rPr>
      <w:rFonts w:ascii="Times New Roman" w:hAnsi="Times New Roman"/>
      <w:b/>
      <w:sz w:val="28"/>
      <w:szCs w:val="24"/>
      <w:lang w:val="ru-RU"/>
    </w:rPr>
  </w:style>
  <w:style w:type="table" w:customStyle="1" w:styleId="3fa">
    <w:name w:val="Сетка таблицы3"/>
    <w:basedOn w:val="a2"/>
    <w:next w:val="aff1"/>
    <w:uiPriority w:val="39"/>
    <w:rPr>
      <w:rFonts w:cs="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andard">
    <w:name w:val="Standard"/>
    <w:pPr>
      <w:spacing w:after="200" w:line="276" w:lineRule="auto"/>
    </w:pPr>
    <w:rPr>
      <w:rFonts w:eastAsia="Microsoft YaHei" w:cs="Calibri"/>
      <w:sz w:val="22"/>
      <w:szCs w:val="22"/>
      <w:lang w:eastAsia="en-US"/>
    </w:rPr>
  </w:style>
  <w:style w:type="numbering" w:customStyle="1" w:styleId="65">
    <w:name w:val="Нет списка6"/>
    <w:next w:val="a3"/>
    <w:uiPriority w:val="99"/>
    <w:semiHidden/>
    <w:unhideWhenUsed/>
  </w:style>
  <w:style w:type="table" w:customStyle="1" w:styleId="4f1">
    <w:name w:val="Сетка таблицы4"/>
    <w:basedOn w:val="a2"/>
    <w:next w:val="aff1"/>
    <w:uiPriority w:val="3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
    <w:name w:val="Table Normal1"/>
    <w:uiPriority w:val="2"/>
    <w:semiHidden/>
    <w:unhideWhenUsed/>
    <w:qFormat/>
    <w:pPr>
      <w:widowControl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4">
    <w:name w:val="Сетка таблицы12"/>
    <w:basedOn w:val="a2"/>
    <w:next w:val="aff1"/>
    <w:uiPriority w:val="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5">
    <w:name w:val="Нет списка12"/>
    <w:next w:val="a3"/>
    <w:uiPriority w:val="99"/>
    <w:semiHidden/>
    <w:unhideWhenUsed/>
  </w:style>
  <w:style w:type="numbering" w:customStyle="1" w:styleId="1110">
    <w:name w:val="Нет списка111"/>
    <w:next w:val="a3"/>
    <w:uiPriority w:val="99"/>
    <w:semiHidden/>
    <w:unhideWhenUsed/>
  </w:style>
  <w:style w:type="table" w:customStyle="1" w:styleId="214">
    <w:name w:val="Сетка таблицы21"/>
    <w:basedOn w:val="a2"/>
    <w:next w:val="aff1"/>
    <w:uiPriority w:val="3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5">
    <w:name w:val="Нет списка21"/>
    <w:next w:val="a3"/>
    <w:uiPriority w:val="99"/>
    <w:semiHidden/>
    <w:unhideWhenUsed/>
  </w:style>
  <w:style w:type="character" w:customStyle="1" w:styleId="1ff5">
    <w:name w:val="Текст концевой сноски Знак1"/>
    <w:uiPriority w:val="99"/>
    <w:semiHidden/>
    <w:rPr>
      <w:lang w:val="en-US" w:eastAsia="en-US"/>
    </w:rPr>
  </w:style>
  <w:style w:type="numbering" w:customStyle="1" w:styleId="75">
    <w:name w:val="Нет списка7"/>
    <w:next w:val="a3"/>
    <w:uiPriority w:val="99"/>
    <w:semiHidden/>
    <w:unhideWhenUsed/>
  </w:style>
  <w:style w:type="table" w:customStyle="1" w:styleId="57">
    <w:name w:val="Сетка таблицы5"/>
    <w:basedOn w:val="a2"/>
    <w:next w:val="aff1"/>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
    <w:name w:val="Текущий список11"/>
    <w:uiPriority w:val="99"/>
    <w:pPr>
      <w:numPr>
        <w:numId w:val="3"/>
      </w:numPr>
    </w:pPr>
  </w:style>
  <w:style w:type="numbering" w:customStyle="1" w:styleId="21">
    <w:name w:val="Текущий список21"/>
    <w:uiPriority w:val="99"/>
    <w:pPr>
      <w:numPr>
        <w:numId w:val="4"/>
      </w:numPr>
    </w:pPr>
  </w:style>
  <w:style w:type="numbering" w:customStyle="1" w:styleId="31">
    <w:name w:val="Текущий список31"/>
    <w:uiPriority w:val="99"/>
    <w:pPr>
      <w:numPr>
        <w:numId w:val="5"/>
      </w:numPr>
    </w:pPr>
  </w:style>
  <w:style w:type="table" w:customStyle="1" w:styleId="TableNormal2">
    <w:name w:val="Table Normal2"/>
    <w:uiPriority w:val="2"/>
    <w:unhideWhenUsed/>
    <w:qFormat/>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117">
    <w:name w:val="Импортированный стиль 11"/>
  </w:style>
  <w:style w:type="numbering" w:customStyle="1" w:styleId="311">
    <w:name w:val="Импортированный стиль 31"/>
  </w:style>
  <w:style w:type="table" w:customStyle="1" w:styleId="130">
    <w:name w:val="Сетка таблицы13"/>
    <w:basedOn w:val="a2"/>
    <w:next w:val="aff1"/>
    <w:uiPriority w:val="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1">
    <w:name w:val="Нет списка13"/>
    <w:next w:val="a3"/>
    <w:uiPriority w:val="99"/>
    <w:semiHidden/>
    <w:unhideWhenUsed/>
  </w:style>
  <w:style w:type="numbering" w:customStyle="1" w:styleId="1120">
    <w:name w:val="Нет списка112"/>
    <w:next w:val="a3"/>
    <w:uiPriority w:val="99"/>
    <w:semiHidden/>
    <w:unhideWhenUsed/>
  </w:style>
  <w:style w:type="table" w:customStyle="1" w:styleId="221">
    <w:name w:val="Сетка таблицы22"/>
    <w:basedOn w:val="a2"/>
    <w:next w:val="aff1"/>
    <w:uiPriority w:val="3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2">
    <w:name w:val="Нет списка22"/>
    <w:next w:val="a3"/>
    <w:uiPriority w:val="99"/>
    <w:semiHidden/>
    <w:unhideWhenUsed/>
  </w:style>
  <w:style w:type="table" w:customStyle="1" w:styleId="1111">
    <w:name w:val="Сетка таблицы111"/>
    <w:basedOn w:val="a2"/>
    <w:next w:val="aff1"/>
    <w:uiPriority w:val="3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2">
    <w:name w:val="Нет списка31"/>
    <w:next w:val="a3"/>
    <w:uiPriority w:val="99"/>
    <w:semiHidden/>
    <w:unhideWhenUsed/>
  </w:style>
  <w:style w:type="numbering" w:customStyle="1" w:styleId="410">
    <w:name w:val="Нет списка41"/>
    <w:next w:val="a3"/>
    <w:uiPriority w:val="99"/>
    <w:semiHidden/>
    <w:unhideWhenUsed/>
  </w:style>
  <w:style w:type="numbering" w:customStyle="1" w:styleId="510">
    <w:name w:val="Нет списка51"/>
    <w:next w:val="a3"/>
    <w:uiPriority w:val="99"/>
    <w:semiHidden/>
    <w:unhideWhenUsed/>
  </w:style>
  <w:style w:type="table" w:customStyle="1" w:styleId="313">
    <w:name w:val="Сетка таблицы31"/>
    <w:basedOn w:val="a2"/>
    <w:next w:val="aff1"/>
    <w:uiPriority w:val="39"/>
    <w:rPr>
      <w:rFonts w:cs="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0">
    <w:name w:val="Нет списка61"/>
    <w:next w:val="a3"/>
    <w:uiPriority w:val="99"/>
    <w:semiHidden/>
    <w:unhideWhenUsed/>
  </w:style>
  <w:style w:type="table" w:customStyle="1" w:styleId="411">
    <w:name w:val="Сетка таблицы41"/>
    <w:basedOn w:val="a2"/>
    <w:next w:val="aff1"/>
    <w:uiPriority w:val="3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1">
    <w:name w:val="Table Normal11"/>
    <w:uiPriority w:val="2"/>
    <w:semiHidden/>
    <w:unhideWhenUsed/>
    <w:qFormat/>
    <w:pPr>
      <w:widowControl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10">
    <w:name w:val="Сетка таблицы121"/>
    <w:basedOn w:val="a2"/>
    <w:next w:val="aff1"/>
    <w:uiPriority w:val="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1">
    <w:name w:val="Нет списка121"/>
    <w:next w:val="a3"/>
    <w:uiPriority w:val="99"/>
    <w:semiHidden/>
    <w:unhideWhenUsed/>
  </w:style>
  <w:style w:type="numbering" w:customStyle="1" w:styleId="11110">
    <w:name w:val="Нет списка1111"/>
    <w:next w:val="a3"/>
    <w:uiPriority w:val="99"/>
    <w:semiHidden/>
    <w:unhideWhenUsed/>
  </w:style>
  <w:style w:type="table" w:customStyle="1" w:styleId="2110">
    <w:name w:val="Сетка таблицы211"/>
    <w:basedOn w:val="a2"/>
    <w:next w:val="aff1"/>
    <w:uiPriority w:val="3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1">
    <w:name w:val="Нет списка211"/>
    <w:next w:val="a3"/>
    <w:uiPriority w:val="99"/>
    <w:semiHidden/>
    <w:unhideWhenUsed/>
  </w:style>
  <w:style w:type="numbering" w:customStyle="1" w:styleId="83">
    <w:name w:val="Нет списка8"/>
    <w:next w:val="a3"/>
    <w:uiPriority w:val="99"/>
    <w:semiHidden/>
    <w:unhideWhenUsed/>
  </w:style>
  <w:style w:type="table" w:customStyle="1" w:styleId="66">
    <w:name w:val="Сетка таблицы6"/>
    <w:basedOn w:val="a2"/>
    <w:next w:val="aff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taut">
    <w:name w:val="det_aut"/>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styleId="HTML">
    <w:name w:val="HTML Cite"/>
    <w:unhideWhenUsed/>
    <w:rPr>
      <w:i/>
      <w:iCs/>
    </w:rPr>
  </w:style>
  <w:style w:type="paragraph" w:customStyle="1" w:styleId="p">
    <w:name w:val="p"/>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meta-nav">
    <w:name w:val="meta-nav"/>
  </w:style>
  <w:style w:type="character" w:customStyle="1" w:styleId="by-author">
    <w:name w:val="by-author"/>
  </w:style>
  <w:style w:type="character" w:customStyle="1" w:styleId="author">
    <w:name w:val="author"/>
  </w:style>
  <w:style w:type="paragraph" w:styleId="z-">
    <w:name w:val="HTML Top of Form"/>
    <w:basedOn w:val="a0"/>
    <w:next w:val="a0"/>
    <w:link w:val="z-0"/>
    <w:hidden/>
    <w:uiPriority w:val="99"/>
    <w:semiHidden/>
    <w:unhideWhenUsed/>
    <w:pPr>
      <w:widowControl/>
      <w:pBdr>
        <w:bottom w:val="single" w:sz="6" w:space="1" w:color="000000"/>
      </w:pBdr>
      <w:spacing w:after="0" w:line="240" w:lineRule="auto"/>
      <w:jc w:val="center"/>
    </w:pPr>
    <w:rPr>
      <w:rFonts w:ascii="Arial" w:eastAsia="Times New Roman" w:hAnsi="Arial"/>
      <w:vanish/>
      <w:sz w:val="16"/>
      <w:szCs w:val="16"/>
    </w:rPr>
  </w:style>
  <w:style w:type="character" w:customStyle="1" w:styleId="z-0">
    <w:name w:val="z-Начало формы Знак"/>
    <w:link w:val="z-"/>
    <w:uiPriority w:val="99"/>
    <w:semiHidden/>
    <w:rPr>
      <w:rFonts w:ascii="Arial" w:eastAsia="Times New Roman" w:hAnsi="Arial" w:cs="Arial"/>
      <w:vanish/>
      <w:sz w:val="16"/>
      <w:szCs w:val="16"/>
    </w:rPr>
  </w:style>
  <w:style w:type="character" w:customStyle="1" w:styleId="pay-btn-title">
    <w:name w:val="pay-btn-title"/>
  </w:style>
  <w:style w:type="character" w:customStyle="1" w:styleId="pay-btn-price">
    <w:name w:val="pay-btn-price"/>
  </w:style>
  <w:style w:type="paragraph" w:styleId="z-1">
    <w:name w:val="HTML Bottom of Form"/>
    <w:basedOn w:val="a0"/>
    <w:next w:val="a0"/>
    <w:link w:val="z-2"/>
    <w:hidden/>
    <w:uiPriority w:val="99"/>
    <w:semiHidden/>
    <w:unhideWhenUsed/>
    <w:pPr>
      <w:widowControl/>
      <w:pBdr>
        <w:top w:val="single" w:sz="6" w:space="1" w:color="000000"/>
      </w:pBdr>
      <w:spacing w:after="0" w:line="240" w:lineRule="auto"/>
      <w:jc w:val="center"/>
    </w:pPr>
    <w:rPr>
      <w:rFonts w:ascii="Arial" w:eastAsia="Times New Roman" w:hAnsi="Arial"/>
      <w:vanish/>
      <w:sz w:val="16"/>
      <w:szCs w:val="16"/>
    </w:rPr>
  </w:style>
  <w:style w:type="character" w:customStyle="1" w:styleId="z-2">
    <w:name w:val="z-Конец формы Знак"/>
    <w:link w:val="z-1"/>
    <w:uiPriority w:val="99"/>
    <w:semiHidden/>
    <w:rPr>
      <w:rFonts w:ascii="Arial" w:eastAsia="Times New Roman" w:hAnsi="Arial" w:cs="Arial"/>
      <w:vanish/>
      <w:sz w:val="16"/>
      <w:szCs w:val="16"/>
    </w:rPr>
  </w:style>
  <w:style w:type="character" w:customStyle="1" w:styleId="aside-block-title">
    <w:name w:val="aside-block-title"/>
  </w:style>
  <w:style w:type="paragraph" w:customStyle="1" w:styleId="118">
    <w:name w:val="Заголовок 11"/>
    <w:basedOn w:val="a0"/>
    <w:next w:val="a0"/>
    <w:uiPriority w:val="9"/>
    <w:qFormat/>
    <w:pPr>
      <w:keepNext/>
      <w:keepLines/>
      <w:widowControl/>
      <w:spacing w:before="240" w:after="0" w:line="360" w:lineRule="auto"/>
      <w:jc w:val="center"/>
      <w:outlineLvl w:val="0"/>
    </w:pPr>
    <w:rPr>
      <w:rFonts w:ascii="Times New Roman" w:eastAsia="Times New Roman" w:hAnsi="Times New Roman"/>
      <w:b/>
      <w:sz w:val="28"/>
      <w:szCs w:val="32"/>
      <w:lang w:val="ru-RU"/>
    </w:rPr>
  </w:style>
  <w:style w:type="paragraph" w:customStyle="1" w:styleId="216">
    <w:name w:val="Заголовок 21"/>
    <w:basedOn w:val="a0"/>
    <w:next w:val="a0"/>
    <w:unhideWhenUsed/>
    <w:qFormat/>
    <w:pPr>
      <w:keepNext/>
      <w:keepLines/>
      <w:widowControl/>
      <w:spacing w:before="40" w:after="0" w:line="240" w:lineRule="auto"/>
      <w:jc w:val="center"/>
      <w:outlineLvl w:val="1"/>
    </w:pPr>
    <w:rPr>
      <w:rFonts w:ascii="Times New Roman" w:eastAsia="Times New Roman" w:hAnsi="Times New Roman"/>
      <w:b/>
      <w:sz w:val="28"/>
      <w:szCs w:val="26"/>
      <w:lang w:val="ru-RU"/>
    </w:rPr>
  </w:style>
  <w:style w:type="numbering" w:customStyle="1" w:styleId="140">
    <w:name w:val="Нет списка14"/>
    <w:next w:val="a3"/>
    <w:uiPriority w:val="99"/>
    <w:semiHidden/>
    <w:unhideWhenUsed/>
  </w:style>
  <w:style w:type="paragraph" w:customStyle="1" w:styleId="c20">
    <w:name w:val="c20"/>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0c28">
    <w:name w:val="c20 c28"/>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19">
    <w:name w:val="c7 c19"/>
    <w:uiPriority w:val="99"/>
    <w:rPr>
      <w:rFonts w:cs="Times New Roman"/>
    </w:rPr>
  </w:style>
  <w:style w:type="character" w:customStyle="1" w:styleId="c8">
    <w:name w:val="c8"/>
    <w:rPr>
      <w:rFonts w:cs="Times New Roman"/>
    </w:rPr>
  </w:style>
  <w:style w:type="paragraph" w:customStyle="1" w:styleId="c4">
    <w:name w:val="c4"/>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9c27">
    <w:name w:val="c29 c27"/>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29">
    <w:name w:val="c27 c29"/>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33">
    <w:name w:val="c27 c33"/>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6c7">
    <w:name w:val="c26 c7"/>
    <w:uiPriority w:val="99"/>
    <w:rPr>
      <w:rFonts w:cs="Times New Roman"/>
    </w:rPr>
  </w:style>
  <w:style w:type="paragraph" w:customStyle="1" w:styleId="c27c35">
    <w:name w:val="c27 c35"/>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26">
    <w:name w:val="c7 c26"/>
    <w:uiPriority w:val="99"/>
    <w:rPr>
      <w:rFonts w:cs="Times New Roman"/>
    </w:rPr>
  </w:style>
  <w:style w:type="paragraph" w:customStyle="1" w:styleId="c33c27">
    <w:name w:val="c33 c27"/>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38">
    <w:name w:val="c7 c38"/>
    <w:uiPriority w:val="99"/>
    <w:rPr>
      <w:rFonts w:cs="Times New Roman"/>
    </w:rPr>
  </w:style>
  <w:style w:type="character" w:customStyle="1" w:styleId="22pt">
    <w:name w:val="Основной текст (2) + Интервал 2 pt"/>
    <w:rPr>
      <w:rFonts w:ascii="Times New Roman" w:hAnsi="Times New Roman" w:cs="Times New Roman"/>
      <w:i/>
      <w:iCs/>
      <w:color w:val="000000"/>
      <w:spacing w:val="40"/>
      <w:position w:val="0"/>
      <w:sz w:val="27"/>
      <w:szCs w:val="27"/>
      <w:u w:val="none"/>
      <w:lang w:val="en-US"/>
    </w:rPr>
  </w:style>
  <w:style w:type="paragraph" w:customStyle="1" w:styleId="2ff2">
    <w:name w:val="Подзаг2"/>
    <w:basedOn w:val="13"/>
    <w:uiPriority w:val="99"/>
    <w:pPr>
      <w:spacing w:before="170" w:after="113" w:line="300" w:lineRule="auto"/>
      <w:jc w:val="center"/>
    </w:pPr>
    <w:rPr>
      <w:rFonts w:ascii="SchoolBookC" w:eastAsia="Times New Roman" w:hAnsi="SchoolBookC" w:cs="SchoolBookC"/>
      <w:b w:val="0"/>
      <w:bCs/>
      <w:color w:val="000000"/>
      <w:spacing w:val="1"/>
      <w:sz w:val="21"/>
      <w:szCs w:val="21"/>
    </w:rPr>
  </w:style>
  <w:style w:type="character" w:customStyle="1" w:styleId="119">
    <w:name w:val="Заголовок 1 Знак1"/>
    <w:uiPriority w:val="9"/>
    <w:rPr>
      <w:rFonts w:ascii="Calibri Light" w:eastAsia="Times New Roman" w:hAnsi="Calibri Light" w:cs="Times New Roman"/>
      <w:color w:val="2F5496"/>
      <w:sz w:val="32"/>
      <w:szCs w:val="32"/>
    </w:rPr>
  </w:style>
  <w:style w:type="character" w:customStyle="1" w:styleId="217">
    <w:name w:val="Заголовок 2 Знак1"/>
    <w:uiPriority w:val="9"/>
    <w:semiHidden/>
    <w:rPr>
      <w:rFonts w:ascii="Calibri Light" w:eastAsia="Times New Roman" w:hAnsi="Calibri Light" w:cs="Times New Roman"/>
      <w:color w:val="2F5496"/>
      <w:sz w:val="26"/>
      <w:szCs w:val="26"/>
    </w:rPr>
  </w:style>
  <w:style w:type="numbering" w:customStyle="1" w:styleId="96">
    <w:name w:val="Нет списка9"/>
    <w:next w:val="a3"/>
    <w:uiPriority w:val="99"/>
    <w:semiHidden/>
    <w:unhideWhenUsed/>
  </w:style>
  <w:style w:type="character" w:customStyle="1" w:styleId="extended-textshort">
    <w:name w:val="extended-text__short"/>
  </w:style>
  <w:style w:type="paragraph" w:customStyle="1" w:styleId="Pa12">
    <w:name w:val="Pa12"/>
    <w:basedOn w:val="a0"/>
    <w:next w:val="a0"/>
    <w:pPr>
      <w:widowControl/>
      <w:spacing w:after="0" w:line="215" w:lineRule="atLeast"/>
    </w:pPr>
    <w:rPr>
      <w:rFonts w:ascii="Times New Roman Udm" w:hAnsi="Times New Roman Udm" w:cs="Times New Roman Udm"/>
      <w:sz w:val="24"/>
      <w:szCs w:val="24"/>
      <w:lang w:val="ru-RU" w:eastAsia="ar-SA"/>
    </w:rPr>
  </w:style>
  <w:style w:type="character" w:customStyle="1" w:styleId="notranslate">
    <w:name w:val="notranslate"/>
  </w:style>
  <w:style w:type="character" w:customStyle="1" w:styleId="hps">
    <w:name w:val="hps"/>
  </w:style>
  <w:style w:type="character" w:customStyle="1" w:styleId="hpsatn">
    <w:name w:val="hps atn"/>
  </w:style>
  <w:style w:type="character" w:customStyle="1" w:styleId="apple-style-span">
    <w:name w:val="apple-style-span"/>
  </w:style>
  <w:style w:type="character" w:customStyle="1" w:styleId="CpinCa">
    <w:name w:val="C*p*i*n*C*a*"/>
    <w:link w:val="Foe"/>
    <w:uiPriority w:val="99"/>
  </w:style>
  <w:style w:type="paragraph" w:customStyle="1" w:styleId="Nra">
    <w:name w:val="N*r*a*"/>
    <w:uiPriority w:val="99"/>
    <w:qFormat/>
    <w:pPr>
      <w:widowControl w:val="0"/>
      <w:spacing w:after="200" w:line="276" w:lineRule="auto"/>
      <w:jc w:val="both"/>
    </w:pPr>
    <w:rPr>
      <w:rFonts w:ascii="T*m*s*N*w*R*m*n" w:eastAsia="Times New Roman" w:hAnsi="T*m*s*N*w*R*m*n" w:cs="T*m*s*N*w*R*m*n"/>
      <w:sz w:val="28"/>
      <w:szCs w:val="28"/>
    </w:rPr>
  </w:style>
  <w:style w:type="paragraph" w:customStyle="1" w:styleId="Nra1">
    <w:name w:val="N*r*a*1"/>
    <w:uiPriority w:val="99"/>
    <w:qFormat/>
    <w:pPr>
      <w:widowControl w:val="0"/>
      <w:spacing w:line="360" w:lineRule="auto"/>
      <w:ind w:firstLine="425"/>
      <w:jc w:val="both"/>
    </w:pPr>
    <w:rPr>
      <w:rFonts w:ascii="C*l*b*i" w:eastAsia="Times New Roman" w:hAnsi="C*l*b*i" w:cs="C*l*b*i"/>
      <w:sz w:val="22"/>
      <w:szCs w:val="22"/>
    </w:rPr>
  </w:style>
  <w:style w:type="paragraph" w:customStyle="1" w:styleId="Bdet">
    <w:name w:val="B*d* *e*t"/>
    <w:basedOn w:val="Nra1"/>
    <w:uiPriority w:val="99"/>
    <w:qFormat/>
    <w:pPr>
      <w:spacing w:line="240" w:lineRule="auto"/>
      <w:ind w:firstLine="0"/>
      <w:jc w:val="left"/>
    </w:pPr>
    <w:rPr>
      <w:rFonts w:ascii="T*m*s*N*w*R*m*n" w:hAnsi="T*m*s*N*w*R*m*n" w:cs="T*m*s*N*w*R*m*n"/>
      <w:sz w:val="20"/>
      <w:szCs w:val="20"/>
    </w:rPr>
  </w:style>
  <w:style w:type="paragraph" w:customStyle="1" w:styleId="Bdet1">
    <w:name w:val="B*d* *e*t1"/>
    <w:basedOn w:val="Nra"/>
    <w:uiPriority w:val="99"/>
    <w:unhideWhenUsed/>
    <w:pPr>
      <w:spacing w:after="120"/>
    </w:pPr>
  </w:style>
  <w:style w:type="paragraph" w:customStyle="1" w:styleId="NraWb">
    <w:name w:val="N*r*a* *W*b*"/>
    <w:basedOn w:val="Nra"/>
    <w:uiPriority w:val="99"/>
    <w:unhideWhenUsed/>
    <w:pPr>
      <w:spacing w:before="100" w:beforeAutospacing="1" w:after="100" w:afterAutospacing="1" w:line="240" w:lineRule="auto"/>
    </w:pPr>
  </w:style>
  <w:style w:type="paragraph" w:customStyle="1" w:styleId="Lsaarp">
    <w:name w:val="L*s* *a*a*r*p*"/>
    <w:basedOn w:val="Nra"/>
    <w:uiPriority w:val="99"/>
    <w:qFormat/>
    <w:pPr>
      <w:spacing w:after="160" w:line="259" w:lineRule="auto"/>
      <w:ind w:left="720"/>
      <w:contextualSpacing/>
    </w:pPr>
  </w:style>
  <w:style w:type="paragraph" w:customStyle="1" w:styleId="Foe">
    <w:name w:val="F*o*e*"/>
    <w:basedOn w:val="Nra"/>
    <w:link w:val="CpinCa"/>
    <w:uiPriority w:val="99"/>
    <w:unhideWhenUsed/>
    <w:pPr>
      <w:tabs>
        <w:tab w:val="center" w:pos="4677"/>
        <w:tab w:val="right" w:pos="9355"/>
      </w:tabs>
      <w:spacing w:after="0" w:line="240" w:lineRule="auto"/>
    </w:pPr>
    <w:rPr>
      <w:rFonts w:ascii="Calibri" w:eastAsia="Calibri" w:hAnsi="Calibri" w:cs="Times New Roman"/>
      <w:sz w:val="20"/>
      <w:szCs w:val="20"/>
    </w:rPr>
  </w:style>
  <w:style w:type="character" w:customStyle="1" w:styleId="afc">
    <w:name w:val="Обычный (веб) Знак"/>
    <w:link w:val="14"/>
    <w:uiPriority w:val="99"/>
    <w:rPr>
      <w:rFonts w:ascii="Times New Roman" w:eastAsia="Times New Roman" w:hAnsi="Times New Roman"/>
      <w:sz w:val="24"/>
      <w:szCs w:val="24"/>
    </w:rPr>
  </w:style>
  <w:style w:type="numbering" w:customStyle="1" w:styleId="102">
    <w:name w:val="Нет списка10"/>
    <w:next w:val="a3"/>
    <w:uiPriority w:val="99"/>
    <w:semiHidden/>
    <w:unhideWhenUsed/>
  </w:style>
  <w:style w:type="numbering" w:customStyle="1" w:styleId="150">
    <w:name w:val="Нет списка15"/>
    <w:next w:val="a3"/>
    <w:uiPriority w:val="99"/>
    <w:semiHidden/>
    <w:unhideWhenUsed/>
  </w:style>
  <w:style w:type="numbering" w:customStyle="1" w:styleId="160">
    <w:name w:val="Нет списка16"/>
    <w:next w:val="a3"/>
    <w:uiPriority w:val="99"/>
    <w:semiHidden/>
    <w:unhideWhenUsed/>
  </w:style>
  <w:style w:type="table" w:customStyle="1" w:styleId="76">
    <w:name w:val="Сетка таблицы7"/>
    <w:basedOn w:val="a2"/>
    <w:next w:val="aff1"/>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uiPriority w:val="2"/>
    <w:semiHidden/>
    <w:unhideWhenUsed/>
    <w:qFormat/>
    <w:tblPr>
      <w:tblCellMar>
        <w:top w:w="0" w:type="dxa"/>
        <w:left w:w="0" w:type="dxa"/>
        <w:bottom w:w="0" w:type="dxa"/>
        <w:right w:w="0" w:type="dxa"/>
      </w:tblCellMar>
    </w:tblPr>
  </w:style>
  <w:style w:type="numbering" w:customStyle="1" w:styleId="170">
    <w:name w:val="Нет списка17"/>
    <w:next w:val="a3"/>
    <w:uiPriority w:val="99"/>
    <w:semiHidden/>
    <w:unhideWhenUsed/>
  </w:style>
  <w:style w:type="table" w:customStyle="1" w:styleId="84">
    <w:name w:val="Сетка таблицы8"/>
    <w:basedOn w:val="a2"/>
    <w:next w:val="aff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0">
    <w:name w:val="Нет списка18"/>
    <w:next w:val="a3"/>
    <w:uiPriority w:val="99"/>
    <w:semiHidden/>
    <w:unhideWhenUsed/>
  </w:style>
  <w:style w:type="character" w:customStyle="1" w:styleId="103">
    <w:name w:val="Основной текст + 10"/>
    <w:uiPriority w:val="99"/>
    <w:rPr>
      <w:rFonts w:ascii="Times New Roman" w:hAnsi="Times New Roman" w:cs="Times New Roman"/>
      <w:color w:val="000000"/>
      <w:spacing w:val="0"/>
      <w:position w:val="0"/>
      <w:sz w:val="21"/>
      <w:szCs w:val="21"/>
      <w:shd w:val="clear" w:color="auto" w:fill="FFFFFF"/>
      <w:lang w:val="ru-RU" w:eastAsia="ru-RU"/>
    </w:rPr>
  </w:style>
  <w:style w:type="numbering" w:customStyle="1" w:styleId="190">
    <w:name w:val="Нет списка19"/>
    <w:next w:val="a3"/>
    <w:uiPriority w:val="99"/>
    <w:semiHidden/>
    <w:unhideWhenUsed/>
  </w:style>
  <w:style w:type="table" w:customStyle="1" w:styleId="1ff6">
    <w:name w:val="Светлая заливка1"/>
    <w:basedOn w:val="a2"/>
    <w:next w:val="2ff3"/>
    <w:uiPriority w:val="60"/>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table" w:styleId="2ff3">
    <w:name w:val="Light Shading"/>
    <w:basedOn w:val="a2"/>
    <w:uiPriority w:val="60"/>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character" w:customStyle="1" w:styleId="1ff7">
    <w:name w:val="Слабое выделение1"/>
    <w:uiPriority w:val="19"/>
    <w:qFormat/>
    <w:rPr>
      <w:i/>
      <w:iCs/>
      <w:color w:val="808080"/>
    </w:rPr>
  </w:style>
  <w:style w:type="character" w:styleId="afffff8">
    <w:name w:val="Subtle Emphasis"/>
    <w:uiPriority w:val="19"/>
    <w:qFormat/>
    <w:rPr>
      <w:i/>
      <w:iCs/>
      <w:color w:val="808080"/>
    </w:rPr>
  </w:style>
  <w:style w:type="character" w:customStyle="1" w:styleId="c10">
    <w:name w:val="c10"/>
  </w:style>
  <w:style w:type="table" w:customStyle="1" w:styleId="97">
    <w:name w:val="Сетка таблицы9"/>
    <w:basedOn w:val="a2"/>
    <w:next w:val="aff1"/>
    <w:uiPriority w:val="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0">
    <w:name w:val="Нет списка20"/>
    <w:next w:val="a3"/>
    <w:uiPriority w:val="99"/>
    <w:semiHidden/>
    <w:unhideWhenUsed/>
  </w:style>
  <w:style w:type="paragraph" w:customStyle="1" w:styleId="1ff8">
    <w:name w:val="Без интервала1"/>
    <w:rPr>
      <w:rFonts w:eastAsia="Times New Roman"/>
      <w:sz w:val="22"/>
      <w:szCs w:val="22"/>
      <w:lang w:eastAsia="en-US"/>
    </w:rPr>
  </w:style>
  <w:style w:type="numbering" w:customStyle="1" w:styleId="231">
    <w:name w:val="Нет списка23"/>
    <w:next w:val="a3"/>
    <w:uiPriority w:val="99"/>
    <w:semiHidden/>
    <w:unhideWhenUsed/>
  </w:style>
  <w:style w:type="numbering" w:customStyle="1" w:styleId="241">
    <w:name w:val="Нет списка24"/>
    <w:next w:val="a3"/>
    <w:uiPriority w:val="99"/>
    <w:semiHidden/>
    <w:unhideWhenUsed/>
  </w:style>
  <w:style w:type="paragraph" w:customStyle="1" w:styleId="1010">
    <w:name w:val="Основной текст (10)1"/>
    <w:basedOn w:val="a0"/>
    <w:pPr>
      <w:shd w:val="clear" w:color="auto" w:fill="FFFFFF"/>
      <w:spacing w:before="300" w:after="180" w:line="331" w:lineRule="exact"/>
      <w:jc w:val="both"/>
    </w:pPr>
    <w:rPr>
      <w:rFonts w:ascii="Times New Roman" w:hAnsi="Times New Roman"/>
      <w:sz w:val="27"/>
      <w:szCs w:val="27"/>
      <w:lang w:val="ru-RU"/>
    </w:rPr>
  </w:style>
  <w:style w:type="numbering" w:customStyle="1" w:styleId="251">
    <w:name w:val="Нет списка25"/>
    <w:next w:val="a3"/>
    <w:uiPriority w:val="99"/>
    <w:semiHidden/>
    <w:unhideWhenUsed/>
  </w:style>
  <w:style w:type="table" w:customStyle="1" w:styleId="TableNormal4">
    <w:name w:val="Table Normal4"/>
    <w:pPr>
      <w:spacing w:after="160" w:line="259" w:lineRule="auto"/>
      <w:jc w:val="both"/>
    </w:pPr>
    <w:rPr>
      <w:rFonts w:ascii="Times New Roman" w:eastAsia="Times New Roman" w:hAnsi="Times New Roman"/>
      <w:sz w:val="28"/>
      <w:szCs w:val="28"/>
    </w:rPr>
    <w:tblPr>
      <w:tblCellMar>
        <w:top w:w="0" w:type="dxa"/>
        <w:left w:w="0" w:type="dxa"/>
        <w:bottom w:w="0" w:type="dxa"/>
        <w:right w:w="0" w:type="dxa"/>
      </w:tblCellMar>
    </w:tblPr>
  </w:style>
  <w:style w:type="numbering" w:customStyle="1" w:styleId="260">
    <w:name w:val="Нет списка26"/>
    <w:next w:val="a3"/>
    <w:uiPriority w:val="99"/>
    <w:semiHidden/>
    <w:unhideWhenUsed/>
  </w:style>
  <w:style w:type="numbering" w:customStyle="1" w:styleId="270">
    <w:name w:val="Нет списка27"/>
    <w:next w:val="a3"/>
    <w:uiPriority w:val="99"/>
    <w:semiHidden/>
    <w:unhideWhenUsed/>
  </w:style>
  <w:style w:type="numbering" w:customStyle="1" w:styleId="280">
    <w:name w:val="Нет списка28"/>
    <w:next w:val="a3"/>
    <w:uiPriority w:val="99"/>
    <w:semiHidden/>
    <w:unhideWhenUsed/>
  </w:style>
  <w:style w:type="character" w:customStyle="1" w:styleId="2ff4">
    <w:name w:val="Основной текст (2) + Курсив"/>
    <w:rPr>
      <w:rFonts w:ascii="Times New Roman" w:eastAsia="Times New Roman" w:hAnsi="Times New Roman" w:cs="Times New Roman"/>
      <w:b w:val="0"/>
      <w:bCs w:val="0"/>
      <w:i/>
      <w:iCs/>
      <w:smallCaps w:val="0"/>
      <w:strike w:val="0"/>
      <w:color w:val="231E20"/>
      <w:spacing w:val="0"/>
      <w:position w:val="0"/>
      <w:sz w:val="17"/>
      <w:szCs w:val="17"/>
      <w:u w:val="none"/>
      <w:shd w:val="clear" w:color="auto" w:fill="FFFFFF"/>
      <w:lang w:val="ru-RU" w:eastAsia="ru-RU" w:bidi="ru-RU"/>
    </w:rPr>
  </w:style>
  <w:style w:type="numbering" w:customStyle="1" w:styleId="291">
    <w:name w:val="Нет списка29"/>
    <w:next w:val="a3"/>
    <w:uiPriority w:val="99"/>
    <w:semiHidden/>
    <w:unhideWhenUsed/>
  </w:style>
  <w:style w:type="character" w:customStyle="1" w:styleId="Default0">
    <w:name w:val="Default Знак"/>
    <w:link w:val="Default"/>
    <w:rPr>
      <w:rFonts w:ascii="Arial" w:hAnsi="Arial"/>
      <w:color w:val="000000"/>
      <w:sz w:val="24"/>
      <w:szCs w:val="24"/>
      <w:lang w:eastAsia="en-US" w:bidi="ar-SA"/>
    </w:rPr>
  </w:style>
  <w:style w:type="paragraph" w:customStyle="1" w:styleId="paragraph">
    <w:name w:val="paragraph"/>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normaltextrun">
    <w:name w:val="normaltextrun"/>
  </w:style>
  <w:style w:type="paragraph" w:customStyle="1" w:styleId="2a">
    <w:name w:val="2"/>
    <w:basedOn w:val="a0"/>
    <w:next w:val="a0"/>
    <w:link w:val="afff1"/>
    <w:uiPriority w:val="99"/>
    <w:qFormat/>
    <w:pPr>
      <w:widowControl/>
      <w:spacing w:before="240" w:after="60"/>
      <w:jc w:val="center"/>
      <w:outlineLvl w:val="0"/>
    </w:pPr>
    <w:rPr>
      <w:b/>
      <w:color w:val="000000"/>
      <w:sz w:val="72"/>
      <w:szCs w:val="72"/>
    </w:rPr>
  </w:style>
  <w:style w:type="paragraph" w:customStyle="1" w:styleId="afffff9">
    <w:name w:val="[Без стиля]"/>
    <w:pPr>
      <w:spacing w:line="288" w:lineRule="auto"/>
    </w:pPr>
    <w:rPr>
      <w:rFonts w:ascii="TimesNewRomanPSMT" w:hAnsi="TimesNewRomanPSMT" w:cs="TimesNewRomanPSMT"/>
      <w:color w:val="000000"/>
      <w:sz w:val="24"/>
      <w:szCs w:val="24"/>
      <w:lang w:eastAsia="en-US"/>
    </w:rPr>
  </w:style>
  <w:style w:type="paragraph" w:customStyle="1" w:styleId="1ff9">
    <w:name w:val="заголовок 1"/>
    <w:basedOn w:val="a0"/>
    <w:next w:val="a0"/>
    <w:uiPriority w:val="99"/>
    <w:pPr>
      <w:keepNext/>
      <w:widowControl/>
      <w:spacing w:after="0" w:line="340" w:lineRule="atLeast"/>
      <w:jc w:val="center"/>
    </w:pPr>
    <w:rPr>
      <w:rFonts w:ascii="Komi SchoolBook" w:hAnsi="Komi SchoolBook" w:cs="Komi SchoolBook"/>
      <w:b/>
      <w:bCs/>
      <w:color w:val="000000"/>
      <w:sz w:val="30"/>
      <w:szCs w:val="30"/>
      <w:lang w:val="ru-RU"/>
    </w:rPr>
  </w:style>
  <w:style w:type="paragraph" w:customStyle="1" w:styleId="2ff5">
    <w:name w:val="заголовок 2"/>
    <w:basedOn w:val="afffff9"/>
    <w:uiPriority w:val="99"/>
    <w:pPr>
      <w:jc w:val="center"/>
    </w:pPr>
    <w:rPr>
      <w:rFonts w:ascii="Komi SchoolBook" w:hAnsi="Komi SchoolBook" w:cs="Komi SchoolBook"/>
      <w:b/>
      <w:bCs/>
    </w:rPr>
  </w:style>
  <w:style w:type="paragraph" w:customStyle="1" w:styleId="afffffa">
    <w:name w:val="список"/>
    <w:basedOn w:val="afffff9"/>
    <w:uiPriority w:val="99"/>
    <w:pPr>
      <w:spacing w:line="258" w:lineRule="atLeast"/>
      <w:ind w:left="360" w:hanging="360"/>
      <w:jc w:val="both"/>
    </w:pPr>
    <w:rPr>
      <w:rFonts w:ascii="Komi SchoolBook" w:hAnsi="Komi SchoolBook" w:cs="Komi SchoolBook"/>
      <w:sz w:val="21"/>
      <w:szCs w:val="21"/>
    </w:rPr>
  </w:style>
  <w:style w:type="paragraph" w:customStyle="1" w:styleId="3fb">
    <w:name w:val="заголовок 3"/>
    <w:basedOn w:val="afffff9"/>
    <w:uiPriority w:val="99"/>
    <w:pPr>
      <w:spacing w:line="260" w:lineRule="atLeast"/>
      <w:jc w:val="center"/>
    </w:pPr>
    <w:rPr>
      <w:rFonts w:ascii="Komi SchoolBook" w:hAnsi="Komi SchoolBook" w:cs="Komi SchoolBook"/>
      <w:b/>
      <w:bCs/>
      <w:i/>
      <w:iCs/>
      <w:sz w:val="21"/>
      <w:szCs w:val="21"/>
    </w:rPr>
  </w:style>
  <w:style w:type="paragraph" w:customStyle="1" w:styleId="1-2-3">
    <w:name w:val="ячейки 1-2-3"/>
    <w:basedOn w:val="afffff9"/>
    <w:uiPriority w:val="99"/>
    <w:pPr>
      <w:spacing w:line="200" w:lineRule="atLeast"/>
      <w:jc w:val="center"/>
    </w:pPr>
    <w:rPr>
      <w:rFonts w:ascii="Komi SchoolBook" w:hAnsi="Komi SchoolBook" w:cs="Komi SchoolBook"/>
      <w:i/>
      <w:iCs/>
      <w:sz w:val="18"/>
      <w:szCs w:val="18"/>
    </w:rPr>
  </w:style>
  <w:style w:type="paragraph" w:customStyle="1" w:styleId="c43">
    <w:name w:val="c43"/>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5">
    <w:name w:val="c25"/>
  </w:style>
  <w:style w:type="character" w:customStyle="1" w:styleId="c5">
    <w:name w:val="c5"/>
  </w:style>
  <w:style w:type="paragraph" w:customStyle="1" w:styleId="c83">
    <w:name w:val="c83"/>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98">
    <w:name w:val="c98"/>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8">
    <w:name w:val="c28"/>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49">
    <w:name w:val="c49"/>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6">
    <w:name w:val="c26"/>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33">
    <w:name w:val="c33"/>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64">
    <w:name w:val="c64"/>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59">
    <w:name w:val="c59"/>
  </w:style>
  <w:style w:type="paragraph" w:customStyle="1" w:styleId="c22">
    <w:name w:val="c22"/>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numbering" w:customStyle="1" w:styleId="300">
    <w:name w:val="Нет списка30"/>
    <w:next w:val="a3"/>
    <w:uiPriority w:val="99"/>
    <w:semiHidden/>
    <w:unhideWhenUsed/>
  </w:style>
  <w:style w:type="paragraph" w:customStyle="1" w:styleId="3fc">
    <w:name w:val="Стиль3"/>
    <w:basedOn w:val="a0"/>
    <w:link w:val="314"/>
    <w:qFormat/>
    <w:pPr>
      <w:spacing w:after="0" w:line="360" w:lineRule="auto"/>
      <w:ind w:firstLine="709"/>
      <w:jc w:val="both"/>
    </w:pPr>
    <w:rPr>
      <w:rFonts w:ascii="Times New Roman" w:eastAsia="SchoolBookSanPin" w:hAnsi="Times New Roman"/>
      <w:bCs/>
      <w:sz w:val="28"/>
      <w:szCs w:val="28"/>
    </w:rPr>
  </w:style>
  <w:style w:type="character" w:customStyle="1" w:styleId="314">
    <w:name w:val="Стиль3 Знак1"/>
    <w:link w:val="3fc"/>
    <w:rPr>
      <w:rFonts w:ascii="Times New Roman" w:eastAsia="SchoolBookSanPin" w:hAnsi="Times New Roman"/>
      <w:bCs/>
      <w:sz w:val="28"/>
      <w:szCs w:val="28"/>
      <w:lang w:eastAsia="en-US"/>
    </w:rPr>
  </w:style>
  <w:style w:type="paragraph" w:customStyle="1" w:styleId="1ffa">
    <w:name w:val="Обычный (Интернет)1"/>
    <w:uiPriority w:val="99"/>
    <w:unhideWhenUsed/>
    <w:qFormat/>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rFonts w:ascii="Times New Roman" w:eastAsia="Times New Roman" w:hAnsi="Times New Roman"/>
      <w:sz w:val="24"/>
      <w:szCs w:val="24"/>
    </w:rPr>
  </w:style>
  <w:style w:type="character" w:customStyle="1" w:styleId="135pt0pt">
    <w:name w:val="Основной текст + 13;5 pt;Полужирный;Интервал 0 pt"/>
    <w:rPr>
      <w:rFonts w:ascii="Times New Roman" w:eastAsia="Times New Roman" w:hAnsi="Times New Roman" w:cs="Times New Roman"/>
      <w:b/>
      <w:bCs/>
      <w:i w:val="0"/>
      <w:iCs w:val="0"/>
      <w:smallCaps w:val="0"/>
      <w:strike w:val="0"/>
      <w:color w:val="000000"/>
      <w:spacing w:val="11"/>
      <w:position w:val="0"/>
      <w:sz w:val="27"/>
      <w:szCs w:val="27"/>
      <w:u w:val="none"/>
      <w:shd w:val="clear" w:color="auto" w:fill="FFFFFF"/>
      <w:lang w:val="ru-RU"/>
    </w:rPr>
  </w:style>
  <w:style w:type="paragraph" w:customStyle="1" w:styleId="132">
    <w:name w:val="Основной текст (13)"/>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2100" w:line="302" w:lineRule="exact"/>
      <w:ind w:hanging="520"/>
      <w:jc w:val="center"/>
    </w:pPr>
    <w:rPr>
      <w:rFonts w:ascii="Times New Roman" w:eastAsia="Times New Roman" w:hAnsi="Times New Roman"/>
      <w:b/>
      <w:bCs/>
      <w:spacing w:val="11"/>
      <w:sz w:val="27"/>
      <w:szCs w:val="27"/>
      <w:lang w:eastAsia="en-US"/>
    </w:rPr>
  </w:style>
  <w:style w:type="character" w:customStyle="1" w:styleId="1314pt0pt">
    <w:name w:val="Основной текст (13) + 14 pt;Не полужирный;Интервал 0 pt"/>
    <w:rPr>
      <w:rFonts w:ascii="Times New Roman" w:eastAsia="Times New Roman" w:hAnsi="Times New Roman" w:cs="Times New Roman"/>
      <w:b/>
      <w:bCs/>
      <w:color w:val="000000"/>
      <w:spacing w:val="12"/>
      <w:position w:val="0"/>
      <w:sz w:val="28"/>
      <w:szCs w:val="28"/>
      <w:shd w:val="clear" w:color="auto" w:fill="FFFFFF"/>
      <w:lang w:val="ru-RU"/>
    </w:rPr>
  </w:style>
  <w:style w:type="character" w:customStyle="1" w:styleId="115pt0pt">
    <w:name w:val="Основной текст + 11;5 pt;Интервал 0 pt"/>
    <w:rPr>
      <w:rFonts w:ascii="Times New Roman" w:eastAsia="Times New Roman" w:hAnsi="Times New Roman" w:cs="Times New Roman"/>
      <w:b w:val="0"/>
      <w:bCs w:val="0"/>
      <w:i w:val="0"/>
      <w:iCs w:val="0"/>
      <w:smallCaps w:val="0"/>
      <w:strike w:val="0"/>
      <w:color w:val="000000"/>
      <w:spacing w:val="9"/>
      <w:position w:val="0"/>
      <w:sz w:val="23"/>
      <w:szCs w:val="23"/>
      <w:u w:val="none"/>
      <w:shd w:val="clear" w:color="auto" w:fill="FFFFFF"/>
      <w:lang w:val="ru-RU"/>
    </w:rPr>
  </w:style>
  <w:style w:type="character" w:customStyle="1" w:styleId="3pt">
    <w:name w:val="Основной текст + Интервал 3 pt"/>
    <w:rPr>
      <w:rFonts w:ascii="Times New Roman" w:eastAsia="Times New Roman" w:hAnsi="Times New Roman" w:cs="Times New Roman"/>
      <w:b w:val="0"/>
      <w:bCs w:val="0"/>
      <w:i w:val="0"/>
      <w:iCs w:val="0"/>
      <w:smallCaps w:val="0"/>
      <w:strike w:val="0"/>
      <w:color w:val="000000"/>
      <w:spacing w:val="67"/>
      <w:position w:val="0"/>
      <w:sz w:val="28"/>
      <w:szCs w:val="28"/>
      <w:u w:val="none"/>
      <w:shd w:val="clear" w:color="auto" w:fill="FFFFFF"/>
      <w:lang w:val="ru-RU"/>
    </w:rPr>
  </w:style>
  <w:style w:type="character" w:customStyle="1" w:styleId="145pt0pt">
    <w:name w:val="Основной текст + 14;5 pt;Полужирный;Интервал 0 pt"/>
    <w:rPr>
      <w:rFonts w:ascii="Times New Roman" w:eastAsia="Times New Roman" w:hAnsi="Times New Roman" w:cs="Times New Roman"/>
      <w:b/>
      <w:bCs/>
      <w:i w:val="0"/>
      <w:iCs w:val="0"/>
      <w:smallCaps w:val="0"/>
      <w:strike w:val="0"/>
      <w:color w:val="000000"/>
      <w:spacing w:val="1"/>
      <w:position w:val="0"/>
      <w:sz w:val="29"/>
      <w:szCs w:val="29"/>
      <w:u w:val="none"/>
      <w:shd w:val="clear" w:color="auto" w:fill="FFFFFF"/>
      <w:lang w:val="ru-RU"/>
    </w:rPr>
  </w:style>
  <w:style w:type="table" w:customStyle="1" w:styleId="1ffb">
    <w:name w:val="Сетка таблицы светлая1"/>
    <w:uiPriority w:val="40"/>
    <w:pPr>
      <w:pBdr>
        <w:top w:val="none" w:sz="4" w:space="0" w:color="000000"/>
        <w:left w:val="none" w:sz="4" w:space="0" w:color="000000"/>
        <w:bottom w:val="none" w:sz="4" w:space="0" w:color="000000"/>
        <w:right w:val="none" w:sz="4" w:space="0" w:color="000000"/>
        <w:between w:val="none" w:sz="4" w:space="0" w:color="000000"/>
      </w:pBdr>
    </w:pPr>
    <w:rPr>
      <w:rFonts w:asciiTheme="minorHAnsi" w:eastAsiaTheme="minorHAnsi" w:hAnsiTheme="minorHAnsi" w:cstheme="minorBidi"/>
      <w:sz w:val="22"/>
      <w:szCs w:val="22"/>
      <w:lang w:eastAsia="en-US"/>
      <w14:ligatures w14:val="standardContextual"/>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cPr>
      <w:tcW w:w="0" w:type="auto"/>
    </w:tcPr>
  </w:style>
  <w:style w:type="paragraph" w:customStyle="1" w:styleId="ConsPlusNonformat">
    <w:name w:val="ConsPlusNonformat"/>
    <w:rsid w:val="00FB3A09"/>
    <w:pPr>
      <w:widowControl w:val="0"/>
      <w:autoSpaceDE w:val="0"/>
      <w:autoSpaceDN w:val="0"/>
    </w:pPr>
    <w:rPr>
      <w:rFonts w:ascii="Courier New" w:eastAsiaTheme="minorEastAsia" w:hAnsi="Courier New" w:cs="Courier New"/>
      <w:szCs w:val="22"/>
    </w:rPr>
  </w:style>
  <w:style w:type="paragraph" w:customStyle="1" w:styleId="ConsPlusTitle">
    <w:name w:val="ConsPlusTitle"/>
    <w:rsid w:val="00FB3A09"/>
    <w:pPr>
      <w:widowControl w:val="0"/>
      <w:autoSpaceDE w:val="0"/>
      <w:autoSpaceDN w:val="0"/>
    </w:pPr>
    <w:rPr>
      <w:rFonts w:ascii="Arial" w:eastAsiaTheme="minorEastAsia" w:hAnsi="Arial" w:cs="Arial"/>
      <w:b/>
      <w:szCs w:val="22"/>
    </w:rPr>
  </w:style>
  <w:style w:type="paragraph" w:customStyle="1" w:styleId="ConsPlusCell">
    <w:name w:val="ConsPlusCell"/>
    <w:rsid w:val="00FB3A09"/>
    <w:pPr>
      <w:widowControl w:val="0"/>
      <w:autoSpaceDE w:val="0"/>
      <w:autoSpaceDN w:val="0"/>
    </w:pPr>
    <w:rPr>
      <w:rFonts w:ascii="Courier New" w:eastAsiaTheme="minorEastAsia" w:hAnsi="Courier New" w:cs="Courier New"/>
      <w:szCs w:val="22"/>
    </w:rPr>
  </w:style>
  <w:style w:type="paragraph" w:customStyle="1" w:styleId="ConsPlusDocList">
    <w:name w:val="ConsPlusDocList"/>
    <w:rsid w:val="00FB3A09"/>
    <w:pPr>
      <w:widowControl w:val="0"/>
      <w:autoSpaceDE w:val="0"/>
      <w:autoSpaceDN w:val="0"/>
    </w:pPr>
    <w:rPr>
      <w:rFonts w:ascii="Courier New" w:eastAsiaTheme="minorEastAsia" w:hAnsi="Courier New" w:cs="Courier New"/>
      <w:szCs w:val="22"/>
    </w:rPr>
  </w:style>
  <w:style w:type="paragraph" w:customStyle="1" w:styleId="ConsPlusTitlePage">
    <w:name w:val="ConsPlusTitlePage"/>
    <w:rsid w:val="00FB3A09"/>
    <w:pPr>
      <w:widowControl w:val="0"/>
      <w:autoSpaceDE w:val="0"/>
      <w:autoSpaceDN w:val="0"/>
    </w:pPr>
    <w:rPr>
      <w:rFonts w:ascii="Tahoma" w:eastAsiaTheme="minorEastAsia" w:hAnsi="Tahoma" w:cs="Tahoma"/>
      <w:szCs w:val="22"/>
    </w:rPr>
  </w:style>
  <w:style w:type="paragraph" w:customStyle="1" w:styleId="ConsPlusJurTerm">
    <w:name w:val="ConsPlusJurTerm"/>
    <w:rsid w:val="00FB3A09"/>
    <w:pPr>
      <w:widowControl w:val="0"/>
      <w:autoSpaceDE w:val="0"/>
      <w:autoSpaceDN w:val="0"/>
    </w:pPr>
    <w:rPr>
      <w:rFonts w:ascii="Tahoma" w:eastAsiaTheme="minorEastAsia" w:hAnsi="Tahoma" w:cs="Tahoma"/>
      <w:sz w:val="26"/>
      <w:szCs w:val="22"/>
    </w:rPr>
  </w:style>
  <w:style w:type="paragraph" w:customStyle="1" w:styleId="ConsPlusTextList">
    <w:name w:val="ConsPlusTextList"/>
    <w:rsid w:val="00FB3A09"/>
    <w:pPr>
      <w:widowControl w:val="0"/>
      <w:autoSpaceDE w:val="0"/>
      <w:autoSpaceDN w:val="0"/>
    </w:pPr>
    <w:rPr>
      <w:rFonts w:ascii="Arial" w:eastAsiaTheme="minorEastAsia" w:hAnsi="Arial" w:cs="Arial"/>
      <w:szCs w:val="22"/>
    </w:rPr>
  </w:style>
  <w:style w:type="paragraph" w:styleId="afffffb">
    <w:name w:val="Normal Indent"/>
    <w:basedOn w:val="a0"/>
    <w:uiPriority w:val="99"/>
    <w:unhideWhenUsed/>
    <w:rsid w:val="00626F06"/>
    <w:pPr>
      <w:widowControl/>
      <w:ind w:left="720"/>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8782647">
      <w:bodyDiv w:val="1"/>
      <w:marLeft w:val="0"/>
      <w:marRight w:val="0"/>
      <w:marTop w:val="0"/>
      <w:marBottom w:val="0"/>
      <w:divBdr>
        <w:top w:val="none" w:sz="0" w:space="0" w:color="auto"/>
        <w:left w:val="none" w:sz="0" w:space="0" w:color="auto"/>
        <w:bottom w:val="none" w:sz="0" w:space="0" w:color="auto"/>
        <w:right w:val="none" w:sz="0" w:space="0" w:color="auto"/>
      </w:divBdr>
      <w:divsChild>
        <w:div w:id="184825700">
          <w:marLeft w:val="0"/>
          <w:marRight w:val="0"/>
          <w:marTop w:val="0"/>
          <w:marBottom w:val="0"/>
          <w:divBdr>
            <w:top w:val="none" w:sz="0" w:space="0" w:color="auto"/>
            <w:left w:val="none" w:sz="0" w:space="0" w:color="auto"/>
            <w:bottom w:val="none" w:sz="0" w:space="0" w:color="auto"/>
            <w:right w:val="none" w:sz="0" w:space="0" w:color="auto"/>
          </w:divBdr>
        </w:div>
        <w:div w:id="14948391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3528b3c" TargetMode="External"/><Relationship Id="rId299" Type="http://schemas.openxmlformats.org/officeDocument/2006/relationships/hyperlink" Target="https://m.edsoo.ru/8353d500" TargetMode="External"/><Relationship Id="rId21" Type="http://schemas.openxmlformats.org/officeDocument/2006/relationships/hyperlink" Target="https://m.edsoo.ru/8351655e" TargetMode="External"/><Relationship Id="rId63" Type="http://schemas.openxmlformats.org/officeDocument/2006/relationships/hyperlink" Target="https://m.edsoo.ru/8351e6e6" TargetMode="External"/><Relationship Id="rId159" Type="http://schemas.openxmlformats.org/officeDocument/2006/relationships/hyperlink" Target="https://m.edsoo.ru/8352bb8e" TargetMode="External"/><Relationship Id="rId324" Type="http://schemas.openxmlformats.org/officeDocument/2006/relationships/hyperlink" Target="https://m.edsoo.ru/8353fa26" TargetMode="External"/><Relationship Id="rId366" Type="http://schemas.openxmlformats.org/officeDocument/2006/relationships/hyperlink" Target="https://m.edsoo.ru/863c8ec4" TargetMode="External"/><Relationship Id="rId170" Type="http://schemas.openxmlformats.org/officeDocument/2006/relationships/hyperlink" Target="https://m.edsoo.ru/8352e2bc" TargetMode="External"/><Relationship Id="rId226" Type="http://schemas.openxmlformats.org/officeDocument/2006/relationships/hyperlink" Target="https://m.edsoo.ru/83535b16" TargetMode="External"/><Relationship Id="rId268" Type="http://schemas.openxmlformats.org/officeDocument/2006/relationships/hyperlink" Target="https://m.edsoo.ru/8353986a" TargetMode="External"/><Relationship Id="rId32" Type="http://schemas.openxmlformats.org/officeDocument/2006/relationships/hyperlink" Target="https://m.edsoo.ru/83518e12" TargetMode="External"/><Relationship Id="rId74" Type="http://schemas.openxmlformats.org/officeDocument/2006/relationships/hyperlink" Target="https://m.edsoo.ru/8351feec" TargetMode="External"/><Relationship Id="rId128" Type="http://schemas.openxmlformats.org/officeDocument/2006/relationships/hyperlink" Target="https://m.edsoo.ru/8352a824" TargetMode="External"/><Relationship Id="rId335" Type="http://schemas.openxmlformats.org/officeDocument/2006/relationships/hyperlink" Target="https://m.edsoo.ru/8354138a" TargetMode="External"/><Relationship Id="rId377" Type="http://schemas.openxmlformats.org/officeDocument/2006/relationships/hyperlink" Target="https://m.edsoo.ru/863cc0ec" TargetMode="External"/><Relationship Id="rId5" Type="http://schemas.openxmlformats.org/officeDocument/2006/relationships/settings" Target="settings.xml"/><Relationship Id="rId95" Type="http://schemas.openxmlformats.org/officeDocument/2006/relationships/hyperlink" Target="https://m.edsoo.ru/835220de" TargetMode="External"/><Relationship Id="rId160" Type="http://schemas.openxmlformats.org/officeDocument/2006/relationships/hyperlink" Target="https://m.edsoo.ru/83538ab4" TargetMode="External"/><Relationship Id="rId181" Type="http://schemas.openxmlformats.org/officeDocument/2006/relationships/hyperlink" Target="https://m.edsoo.ru/8352f3b0" TargetMode="External"/><Relationship Id="rId216" Type="http://schemas.openxmlformats.org/officeDocument/2006/relationships/hyperlink" Target="https://m.edsoo.ru/8353579c" TargetMode="External"/><Relationship Id="rId237" Type="http://schemas.openxmlformats.org/officeDocument/2006/relationships/hyperlink" Target="https://m.edsoo.ru/8353658e" TargetMode="External"/><Relationship Id="rId402" Type="http://schemas.openxmlformats.org/officeDocument/2006/relationships/hyperlink" Target="https://login.consultant.ru/link/?req=doc&amp;base=LAW&amp;n=2875" TargetMode="External"/><Relationship Id="rId258" Type="http://schemas.openxmlformats.org/officeDocument/2006/relationships/hyperlink" Target="https://m.edsoo.ru/835388a2" TargetMode="External"/><Relationship Id="rId279" Type="http://schemas.openxmlformats.org/officeDocument/2006/relationships/hyperlink" Target="https://m.edsoo.ru/8353a10c" TargetMode="External"/><Relationship Id="rId22" Type="http://schemas.openxmlformats.org/officeDocument/2006/relationships/hyperlink" Target="https://m.edsoo.ru/835163f6" TargetMode="External"/><Relationship Id="rId43" Type="http://schemas.openxmlformats.org/officeDocument/2006/relationships/hyperlink" Target="https://m.edsoo.ru/8351b540" TargetMode="External"/><Relationship Id="rId64" Type="http://schemas.openxmlformats.org/officeDocument/2006/relationships/hyperlink" Target="https://m.edsoo.ru/8351eaec" TargetMode="External"/><Relationship Id="rId118" Type="http://schemas.openxmlformats.org/officeDocument/2006/relationships/hyperlink" Target="https://m.edsoo.ru/835293b6" TargetMode="External"/><Relationship Id="rId139" Type="http://schemas.openxmlformats.org/officeDocument/2006/relationships/hyperlink" Target="https://m.edsoo.ru/8352a824" TargetMode="External"/><Relationship Id="rId290" Type="http://schemas.openxmlformats.org/officeDocument/2006/relationships/hyperlink" Target="https://m.edsoo.ru/835304e0" TargetMode="External"/><Relationship Id="rId304" Type="http://schemas.openxmlformats.org/officeDocument/2006/relationships/hyperlink" Target="https://m.edsoo.ru/8353d92e" TargetMode="External"/><Relationship Id="rId325" Type="http://schemas.openxmlformats.org/officeDocument/2006/relationships/hyperlink" Target="https://m.edsoo.ru/8353fa26" TargetMode="External"/><Relationship Id="rId346" Type="http://schemas.openxmlformats.org/officeDocument/2006/relationships/hyperlink" Target="https://m.edsoo.ru/8354336a" TargetMode="External"/><Relationship Id="rId367" Type="http://schemas.openxmlformats.org/officeDocument/2006/relationships/hyperlink" Target="https://m.edsoo.ru/863c8668" TargetMode="External"/><Relationship Id="rId388" Type="http://schemas.openxmlformats.org/officeDocument/2006/relationships/hyperlink" Target="https://login.consultant.ru/link/?req=doc&amp;base=LAW&amp;n=2875" TargetMode="External"/><Relationship Id="rId85" Type="http://schemas.openxmlformats.org/officeDocument/2006/relationships/hyperlink" Target="https://m.edsoo.ru/83521ea4" TargetMode="External"/><Relationship Id="rId150" Type="http://schemas.openxmlformats.org/officeDocument/2006/relationships/hyperlink" Target="https://m.edsoo.ru/8352b508" TargetMode="External"/><Relationship Id="rId171" Type="http://schemas.openxmlformats.org/officeDocument/2006/relationships/hyperlink" Target="https://m.edsoo.ru/8352d77c" TargetMode="External"/><Relationship Id="rId192" Type="http://schemas.openxmlformats.org/officeDocument/2006/relationships/hyperlink" Target="https://m.edsoo.ru/83533d2a" TargetMode="External"/><Relationship Id="rId206" Type="http://schemas.openxmlformats.org/officeDocument/2006/relationships/hyperlink" Target="https://m.edsoo.ru/83529582" TargetMode="External"/><Relationship Id="rId227" Type="http://schemas.openxmlformats.org/officeDocument/2006/relationships/hyperlink" Target="https://m.edsoo.ru/83535f1c" TargetMode="External"/><Relationship Id="rId413" Type="http://schemas.openxmlformats.org/officeDocument/2006/relationships/fontTable" Target="fontTable.xml"/><Relationship Id="rId248" Type="http://schemas.openxmlformats.org/officeDocument/2006/relationships/hyperlink" Target="https://m.edsoo.ru/8353680e" TargetMode="External"/><Relationship Id="rId269" Type="http://schemas.openxmlformats.org/officeDocument/2006/relationships/hyperlink" Target="https://m.edsoo.ru/83539040" TargetMode="External"/><Relationship Id="rId12" Type="http://schemas.openxmlformats.org/officeDocument/2006/relationships/hyperlink" Target="https://m.edsoo.ru/835159e2" TargetMode="External"/><Relationship Id="rId33" Type="http://schemas.openxmlformats.org/officeDocument/2006/relationships/hyperlink" Target="https://m.edsoo.ru/835193e4" TargetMode="External"/><Relationship Id="rId108" Type="http://schemas.openxmlformats.org/officeDocument/2006/relationships/hyperlink" Target="https://m.edsoo.ru/83524960" TargetMode="External"/><Relationship Id="rId129" Type="http://schemas.openxmlformats.org/officeDocument/2006/relationships/hyperlink" Target="https://m.edsoo.ru/83529f00" TargetMode="External"/><Relationship Id="rId280" Type="http://schemas.openxmlformats.org/officeDocument/2006/relationships/hyperlink" Target="https://m.edsoo.ru/8353a3aa" TargetMode="External"/><Relationship Id="rId315" Type="http://schemas.openxmlformats.org/officeDocument/2006/relationships/hyperlink" Target="https://m.edsoo.ru/8353ee0a" TargetMode="External"/><Relationship Id="rId336" Type="http://schemas.openxmlformats.org/officeDocument/2006/relationships/hyperlink" Target="https://m.edsoo.ru/8354138a" TargetMode="External"/><Relationship Id="rId357" Type="http://schemas.openxmlformats.org/officeDocument/2006/relationships/hyperlink" Target="https://m.edsoo.ru/83544832" TargetMode="External"/><Relationship Id="rId54" Type="http://schemas.openxmlformats.org/officeDocument/2006/relationships/hyperlink" Target="https://m.edsoo.ru/8351e452" TargetMode="External"/><Relationship Id="rId75" Type="http://schemas.openxmlformats.org/officeDocument/2006/relationships/hyperlink" Target="https://m.edsoo.ru/8352000e" TargetMode="External"/><Relationship Id="rId96" Type="http://schemas.openxmlformats.org/officeDocument/2006/relationships/hyperlink" Target="https://m.edsoo.ru/83522cdc" TargetMode="External"/><Relationship Id="rId140" Type="http://schemas.openxmlformats.org/officeDocument/2006/relationships/hyperlink" Target="https://m.edsoo.ru/8352af04" TargetMode="External"/><Relationship Id="rId161" Type="http://schemas.openxmlformats.org/officeDocument/2006/relationships/hyperlink" Target="https://m.edsoo.ru/8353832a" TargetMode="External"/><Relationship Id="rId182" Type="http://schemas.openxmlformats.org/officeDocument/2006/relationships/hyperlink" Target="https://m.edsoo.ru/8352f86a" TargetMode="External"/><Relationship Id="rId217" Type="http://schemas.openxmlformats.org/officeDocument/2006/relationships/hyperlink" Target="https://m.edsoo.ru/8353599a" TargetMode="External"/><Relationship Id="rId378" Type="http://schemas.openxmlformats.org/officeDocument/2006/relationships/hyperlink" Target="https://m.edsoo.ru/863cbcf0" TargetMode="External"/><Relationship Id="rId399" Type="http://schemas.openxmlformats.org/officeDocument/2006/relationships/hyperlink" Target="https://login.consultant.ru/link/?req=doc&amp;base=LAW&amp;n=483238" TargetMode="External"/><Relationship Id="rId403" Type="http://schemas.openxmlformats.org/officeDocument/2006/relationships/hyperlink" Target="https://login.consultant.ru/link/?req=doc&amp;base=LAW&amp;n=2875" TargetMode="External"/><Relationship Id="rId6" Type="http://schemas.openxmlformats.org/officeDocument/2006/relationships/webSettings" Target="webSettings.xml"/><Relationship Id="rId238" Type="http://schemas.openxmlformats.org/officeDocument/2006/relationships/hyperlink" Target="https://m.edsoo.ru/835366ec" TargetMode="External"/><Relationship Id="rId259" Type="http://schemas.openxmlformats.org/officeDocument/2006/relationships/hyperlink" Target="https://m.edsoo.ru/8353798e" TargetMode="External"/><Relationship Id="rId23" Type="http://schemas.openxmlformats.org/officeDocument/2006/relationships/hyperlink" Target="https://m.edsoo.ru/83516c0c" TargetMode="External"/><Relationship Id="rId119" Type="http://schemas.openxmlformats.org/officeDocument/2006/relationships/hyperlink" Target="https://m.edsoo.ru/8352905a" TargetMode="External"/><Relationship Id="rId270" Type="http://schemas.openxmlformats.org/officeDocument/2006/relationships/hyperlink" Target="https://m.edsoo.ru/83539180" TargetMode="External"/><Relationship Id="rId291" Type="http://schemas.openxmlformats.org/officeDocument/2006/relationships/hyperlink" Target="https://m.edsoo.ru/8353ae68" TargetMode="External"/><Relationship Id="rId305" Type="http://schemas.openxmlformats.org/officeDocument/2006/relationships/hyperlink" Target="https://m.edsoo.ru/8353cd1c" TargetMode="External"/><Relationship Id="rId326" Type="http://schemas.openxmlformats.org/officeDocument/2006/relationships/hyperlink" Target="https://m.edsoo.ru/83526a1c" TargetMode="External"/><Relationship Id="rId347" Type="http://schemas.openxmlformats.org/officeDocument/2006/relationships/hyperlink" Target="https://m.edsoo.ru/8352f4dc" TargetMode="External"/><Relationship Id="rId44" Type="http://schemas.openxmlformats.org/officeDocument/2006/relationships/hyperlink" Target="https://m.edsoo.ru/8351b78e" TargetMode="External"/><Relationship Id="rId65" Type="http://schemas.openxmlformats.org/officeDocument/2006/relationships/hyperlink" Target="https://m.edsoo.ru/8351e59c" TargetMode="External"/><Relationship Id="rId86" Type="http://schemas.openxmlformats.org/officeDocument/2006/relationships/hyperlink" Target="https://m.edsoo.ru/83521fc6" TargetMode="External"/><Relationship Id="rId130" Type="http://schemas.openxmlformats.org/officeDocument/2006/relationships/hyperlink" Target="https://m.edsoo.ru/8352af04" TargetMode="External"/><Relationship Id="rId151" Type="http://schemas.openxmlformats.org/officeDocument/2006/relationships/hyperlink" Target="https://m.edsoo.ru/8352b68e" TargetMode="External"/><Relationship Id="rId368" Type="http://schemas.openxmlformats.org/officeDocument/2006/relationships/hyperlink" Target="https://m.edsoo.ru/863c87ee" TargetMode="External"/><Relationship Id="rId389" Type="http://schemas.openxmlformats.org/officeDocument/2006/relationships/hyperlink" Target="https://login.consultant.ru/link/?req=doc&amp;base=LAW&amp;n=2875" TargetMode="External"/><Relationship Id="rId172" Type="http://schemas.openxmlformats.org/officeDocument/2006/relationships/hyperlink" Target="https://m.edsoo.ru/8352e438" TargetMode="External"/><Relationship Id="rId193" Type="http://schemas.openxmlformats.org/officeDocument/2006/relationships/hyperlink" Target="https://m.edsoo.ru/83533564" TargetMode="External"/><Relationship Id="rId207" Type="http://schemas.openxmlformats.org/officeDocument/2006/relationships/hyperlink" Target="https://m.edsoo.ru/83534496" TargetMode="External"/><Relationship Id="rId228" Type="http://schemas.openxmlformats.org/officeDocument/2006/relationships/hyperlink" Target="https://m.edsoo.ru/83535f1c" TargetMode="External"/><Relationship Id="rId249" Type="http://schemas.openxmlformats.org/officeDocument/2006/relationships/hyperlink" Target="https://m.edsoo.ru/83536cfa" TargetMode="External"/><Relationship Id="rId414" Type="http://schemas.openxmlformats.org/officeDocument/2006/relationships/theme" Target="theme/theme1.xml"/><Relationship Id="rId13" Type="http://schemas.openxmlformats.org/officeDocument/2006/relationships/hyperlink" Target="https://m.edsoo.ru/83515bcc" TargetMode="External"/><Relationship Id="rId109" Type="http://schemas.openxmlformats.org/officeDocument/2006/relationships/hyperlink" Target="https://m.edsoo.ru/8352593c" TargetMode="External"/><Relationship Id="rId260" Type="http://schemas.openxmlformats.org/officeDocument/2006/relationships/hyperlink" Target="https://m.edsoo.ru/83537fe2" TargetMode="External"/><Relationship Id="rId281" Type="http://schemas.openxmlformats.org/officeDocument/2006/relationships/hyperlink" Target="https://m.edsoo.ru/8353ac92" TargetMode="External"/><Relationship Id="rId316" Type="http://schemas.openxmlformats.org/officeDocument/2006/relationships/hyperlink" Target="https://m.edsoo.ru/8353ef22" TargetMode="External"/><Relationship Id="rId337" Type="http://schemas.openxmlformats.org/officeDocument/2006/relationships/hyperlink" Target="https://m.edsoo.ru/835419f2" TargetMode="External"/><Relationship Id="rId34" Type="http://schemas.openxmlformats.org/officeDocument/2006/relationships/hyperlink" Target="https://m.edsoo.ru/83518cbe" TargetMode="External"/><Relationship Id="rId55" Type="http://schemas.openxmlformats.org/officeDocument/2006/relationships/hyperlink" Target="https://m.edsoo.ru/8351d6e2" TargetMode="External"/><Relationship Id="rId76" Type="http://schemas.openxmlformats.org/officeDocument/2006/relationships/hyperlink" Target="https://m.edsoo.ru/83520266" TargetMode="External"/><Relationship Id="rId97" Type="http://schemas.openxmlformats.org/officeDocument/2006/relationships/hyperlink" Target="https://m.edsoo.ru/83523d4e" TargetMode="External"/><Relationship Id="rId120" Type="http://schemas.openxmlformats.org/officeDocument/2006/relationships/hyperlink" Target="https://m.edsoo.ru/83528eac" TargetMode="External"/><Relationship Id="rId141" Type="http://schemas.openxmlformats.org/officeDocument/2006/relationships/hyperlink" Target="https://m.edsoo.ru/8352ad42" TargetMode="External"/><Relationship Id="rId358" Type="http://schemas.openxmlformats.org/officeDocument/2006/relationships/hyperlink" Target="https://m.edsoo.ru/83530698" TargetMode="External"/><Relationship Id="rId379" Type="http://schemas.openxmlformats.org/officeDocument/2006/relationships/hyperlink" Target="https://m.edsoo.ru/863cbba6" TargetMode="External"/><Relationship Id="rId7" Type="http://schemas.openxmlformats.org/officeDocument/2006/relationships/footnotes" Target="footnotes.xml"/><Relationship Id="rId162" Type="http://schemas.openxmlformats.org/officeDocument/2006/relationships/hyperlink" Target="https://m.edsoo.ru/835385dc" TargetMode="External"/><Relationship Id="rId183" Type="http://schemas.openxmlformats.org/officeDocument/2006/relationships/hyperlink" Target="https://m.edsoo.ru/835312aa" TargetMode="External"/><Relationship Id="rId218" Type="http://schemas.openxmlformats.org/officeDocument/2006/relationships/hyperlink" Target="https://m.edsoo.ru/83535120" TargetMode="External"/><Relationship Id="rId239" Type="http://schemas.openxmlformats.org/officeDocument/2006/relationships/hyperlink" Target="https://m.edsoo.ru/8353731c" TargetMode="External"/><Relationship Id="rId390" Type="http://schemas.openxmlformats.org/officeDocument/2006/relationships/hyperlink" Target="https://login.consultant.ru/link/?req=doc&amp;base=LAW&amp;n=2875" TargetMode="External"/><Relationship Id="rId404" Type="http://schemas.openxmlformats.org/officeDocument/2006/relationships/hyperlink" Target="https://login.consultant.ru/link/?req=doc&amp;base=LAW&amp;n=2875" TargetMode="External"/><Relationship Id="rId250" Type="http://schemas.openxmlformats.org/officeDocument/2006/relationships/hyperlink" Target="https://m.edsoo.ru/8352bef4" TargetMode="External"/><Relationship Id="rId271" Type="http://schemas.openxmlformats.org/officeDocument/2006/relationships/hyperlink" Target="https://m.edsoo.ru/83539522" TargetMode="External"/><Relationship Id="rId292" Type="http://schemas.openxmlformats.org/officeDocument/2006/relationships/hyperlink" Target="https://m.edsoo.ru/8353ebc6" TargetMode="External"/><Relationship Id="rId306" Type="http://schemas.openxmlformats.org/officeDocument/2006/relationships/hyperlink" Target="https://m.edsoo.ru/8353d3b6" TargetMode="External"/><Relationship Id="rId24" Type="http://schemas.openxmlformats.org/officeDocument/2006/relationships/hyperlink" Target="https://m.edsoo.ru/83516dba" TargetMode="External"/><Relationship Id="rId45" Type="http://schemas.openxmlformats.org/officeDocument/2006/relationships/hyperlink" Target="https://m.edsoo.ru/8351d818" TargetMode="External"/><Relationship Id="rId66" Type="http://schemas.openxmlformats.org/officeDocument/2006/relationships/hyperlink" Target="https://m.edsoo.ru/8351fdd4" TargetMode="External"/><Relationship Id="rId87" Type="http://schemas.openxmlformats.org/officeDocument/2006/relationships/hyperlink" Target="https://m.edsoo.ru/83520ef0" TargetMode="External"/><Relationship Id="rId110" Type="http://schemas.openxmlformats.org/officeDocument/2006/relationships/hyperlink" Target="https://m.edsoo.ru/83525f18" TargetMode="External"/><Relationship Id="rId131" Type="http://schemas.openxmlformats.org/officeDocument/2006/relationships/hyperlink" Target="https://m.edsoo.ru/8352ad42" TargetMode="External"/><Relationship Id="rId327" Type="http://schemas.openxmlformats.org/officeDocument/2006/relationships/hyperlink" Target="https://m.edsoo.ru/83526f08" TargetMode="External"/><Relationship Id="rId348" Type="http://schemas.openxmlformats.org/officeDocument/2006/relationships/hyperlink" Target="https://m.edsoo.ru/835439c8" TargetMode="External"/><Relationship Id="rId369" Type="http://schemas.openxmlformats.org/officeDocument/2006/relationships/hyperlink" Target="https://m.edsoo.ru/863ca5a8" TargetMode="External"/><Relationship Id="rId152" Type="http://schemas.openxmlformats.org/officeDocument/2006/relationships/hyperlink" Target="https://m.edsoo.ru/8352b26a" TargetMode="External"/><Relationship Id="rId173" Type="http://schemas.openxmlformats.org/officeDocument/2006/relationships/hyperlink" Target="https://m.edsoo.ru/8352e6cc" TargetMode="External"/><Relationship Id="rId194" Type="http://schemas.openxmlformats.org/officeDocument/2006/relationships/hyperlink" Target="https://m.edsoo.ru/8352827c" TargetMode="External"/><Relationship Id="rId208" Type="http://schemas.openxmlformats.org/officeDocument/2006/relationships/hyperlink" Target="https://m.edsoo.ru/83534838" TargetMode="External"/><Relationship Id="rId229" Type="http://schemas.openxmlformats.org/officeDocument/2006/relationships/hyperlink" Target="https://m.edsoo.ru/83535d8c" TargetMode="External"/><Relationship Id="rId380" Type="http://schemas.openxmlformats.org/officeDocument/2006/relationships/hyperlink" Target="https://m.edsoo.ru/863cbed0" TargetMode="External"/><Relationship Id="rId240" Type="http://schemas.openxmlformats.org/officeDocument/2006/relationships/hyperlink" Target="https://m.edsoo.ru/83537074" TargetMode="External"/><Relationship Id="rId261" Type="http://schemas.openxmlformats.org/officeDocument/2006/relationships/hyperlink" Target="https://m.edsoo.ru/8352e00a" TargetMode="External"/><Relationship Id="rId14" Type="http://schemas.openxmlformats.org/officeDocument/2006/relationships/hyperlink" Target="https://m.edsoo.ru/83514efc" TargetMode="External"/><Relationship Id="rId35" Type="http://schemas.openxmlformats.org/officeDocument/2006/relationships/hyperlink" Target="https://m.edsoo.ru/8351c5bc" TargetMode="External"/><Relationship Id="rId56" Type="http://schemas.openxmlformats.org/officeDocument/2006/relationships/hyperlink" Target="https://m.edsoo.ru/83520130" TargetMode="External"/><Relationship Id="rId77" Type="http://schemas.openxmlformats.org/officeDocument/2006/relationships/hyperlink" Target="https://m.edsoo.ru/8351c5bc" TargetMode="External"/><Relationship Id="rId100" Type="http://schemas.openxmlformats.org/officeDocument/2006/relationships/hyperlink" Target="https://m.edsoo.ru/835230ce" TargetMode="External"/><Relationship Id="rId282" Type="http://schemas.openxmlformats.org/officeDocument/2006/relationships/hyperlink" Target="https://m.edsoo.ru/8353ac92" TargetMode="External"/><Relationship Id="rId317" Type="http://schemas.openxmlformats.org/officeDocument/2006/relationships/hyperlink" Target="https://m.edsoo.ru/8353f044" TargetMode="External"/><Relationship Id="rId338" Type="http://schemas.openxmlformats.org/officeDocument/2006/relationships/hyperlink" Target="https://m.edsoo.ru/83541b82" TargetMode="External"/><Relationship Id="rId359" Type="http://schemas.openxmlformats.org/officeDocument/2006/relationships/hyperlink" Target="https://m.edsoo.ru/83545430" TargetMode="External"/><Relationship Id="rId8" Type="http://schemas.openxmlformats.org/officeDocument/2006/relationships/endnotes" Target="endnotes.xml"/><Relationship Id="rId98" Type="http://schemas.openxmlformats.org/officeDocument/2006/relationships/hyperlink" Target="https://m.edsoo.ru/83522336" TargetMode="External"/><Relationship Id="rId121" Type="http://schemas.openxmlformats.org/officeDocument/2006/relationships/hyperlink" Target="https://m.edsoo.ru/83529208" TargetMode="External"/><Relationship Id="rId142" Type="http://schemas.openxmlformats.org/officeDocument/2006/relationships/hyperlink" Target="https://m.edsoo.ru/8352ab80" TargetMode="External"/><Relationship Id="rId163" Type="http://schemas.openxmlformats.org/officeDocument/2006/relationships/hyperlink" Target="https://m.edsoo.ru/8352c5fc" TargetMode="External"/><Relationship Id="rId184" Type="http://schemas.openxmlformats.org/officeDocument/2006/relationships/hyperlink" Target="https://m.edsoo.ru/83530a30" TargetMode="External"/><Relationship Id="rId219" Type="http://schemas.openxmlformats.org/officeDocument/2006/relationships/hyperlink" Target="https://m.edsoo.ru/83535558" TargetMode="External"/><Relationship Id="rId370" Type="http://schemas.openxmlformats.org/officeDocument/2006/relationships/hyperlink" Target="https://m.edsoo.ru/863ca436" TargetMode="External"/><Relationship Id="rId391" Type="http://schemas.openxmlformats.org/officeDocument/2006/relationships/hyperlink" Target="https://login.consultant.ru/link/?req=doc&amp;base=LAW&amp;n=471726&amp;dst=148398" TargetMode="External"/><Relationship Id="rId405" Type="http://schemas.openxmlformats.org/officeDocument/2006/relationships/hyperlink" Target="https://login.consultant.ru/link/?req=doc&amp;base=LAW&amp;n=2875" TargetMode="External"/><Relationship Id="rId230" Type="http://schemas.openxmlformats.org/officeDocument/2006/relationships/hyperlink" Target="https://m.edsoo.ru/83536296" TargetMode="External"/><Relationship Id="rId251" Type="http://schemas.openxmlformats.org/officeDocument/2006/relationships/hyperlink" Target="https://m.edsoo.ru/8352c30e" TargetMode="External"/><Relationship Id="rId25" Type="http://schemas.openxmlformats.org/officeDocument/2006/relationships/hyperlink" Target="https://m.edsoo.ru/8351997a" TargetMode="External"/><Relationship Id="rId46" Type="http://schemas.openxmlformats.org/officeDocument/2006/relationships/hyperlink" Target="https://m.edsoo.ru/8351c2b0" TargetMode="External"/><Relationship Id="rId67" Type="http://schemas.openxmlformats.org/officeDocument/2006/relationships/hyperlink" Target="https://m.edsoo.ru/8351c134" TargetMode="External"/><Relationship Id="rId272" Type="http://schemas.openxmlformats.org/officeDocument/2006/relationships/hyperlink" Target="https://m.edsoo.ru/83539d42" TargetMode="External"/><Relationship Id="rId293" Type="http://schemas.openxmlformats.org/officeDocument/2006/relationships/hyperlink" Target="https://m.edsoo.ru/8353204c" TargetMode="External"/><Relationship Id="rId307" Type="http://schemas.openxmlformats.org/officeDocument/2006/relationships/hyperlink" Target="https://m.edsoo.ru/8353d0a0" TargetMode="External"/><Relationship Id="rId328" Type="http://schemas.openxmlformats.org/officeDocument/2006/relationships/hyperlink" Target="https://m.edsoo.ru/835270c0" TargetMode="External"/><Relationship Id="rId349" Type="http://schemas.openxmlformats.org/officeDocument/2006/relationships/hyperlink" Target="https://m.edsoo.ru/83542ff0" TargetMode="External"/><Relationship Id="rId88" Type="http://schemas.openxmlformats.org/officeDocument/2006/relationships/hyperlink" Target="https://m.edsoo.ru/83521472" TargetMode="External"/><Relationship Id="rId111" Type="http://schemas.openxmlformats.org/officeDocument/2006/relationships/hyperlink" Target="https://m.edsoo.ru/83525f18" TargetMode="External"/><Relationship Id="rId132" Type="http://schemas.openxmlformats.org/officeDocument/2006/relationships/hyperlink" Target="https://m.edsoo.ru/8352ab80" TargetMode="External"/><Relationship Id="rId153" Type="http://schemas.openxmlformats.org/officeDocument/2006/relationships/hyperlink" Target="https://m.edsoo.ru/8352b0a8" TargetMode="External"/><Relationship Id="rId174" Type="http://schemas.openxmlformats.org/officeDocument/2006/relationships/hyperlink" Target="https://m.edsoo.ru/8352dc40" TargetMode="External"/><Relationship Id="rId195" Type="http://schemas.openxmlformats.org/officeDocument/2006/relationships/hyperlink" Target="https://m.edsoo.ru/83533b4a" TargetMode="External"/><Relationship Id="rId209" Type="http://schemas.openxmlformats.org/officeDocument/2006/relationships/hyperlink" Target="https://m.edsoo.ru/83534b08" TargetMode="External"/><Relationship Id="rId360" Type="http://schemas.openxmlformats.org/officeDocument/2006/relationships/hyperlink" Target="https://m.edsoo.ru/83545430" TargetMode="External"/><Relationship Id="rId381" Type="http://schemas.openxmlformats.org/officeDocument/2006/relationships/hyperlink" Target="https://m.edsoo.ru/863cc43e" TargetMode="External"/><Relationship Id="rId220" Type="http://schemas.openxmlformats.org/officeDocument/2006/relationships/hyperlink" Target="https://m.edsoo.ru/83535008" TargetMode="External"/><Relationship Id="rId241" Type="http://schemas.openxmlformats.org/officeDocument/2006/relationships/hyperlink" Target="https://m.edsoo.ru/83536930" TargetMode="External"/><Relationship Id="rId15" Type="http://schemas.openxmlformats.org/officeDocument/2006/relationships/hyperlink" Target="https://m.edsoo.ru/83516f40" TargetMode="External"/><Relationship Id="rId36" Type="http://schemas.openxmlformats.org/officeDocument/2006/relationships/hyperlink" Target="https://m.edsoo.ru/83519f10" TargetMode="External"/><Relationship Id="rId57" Type="http://schemas.openxmlformats.org/officeDocument/2006/relationships/hyperlink" Target="https://m.edsoo.ru/83520130" TargetMode="External"/><Relationship Id="rId262" Type="http://schemas.openxmlformats.org/officeDocument/2006/relationships/hyperlink" Target="https://m.edsoo.ru/83537bc8" TargetMode="External"/><Relationship Id="rId283" Type="http://schemas.openxmlformats.org/officeDocument/2006/relationships/hyperlink" Target="https://m.edsoo.ru/83531ab6" TargetMode="External"/><Relationship Id="rId318" Type="http://schemas.openxmlformats.org/officeDocument/2006/relationships/hyperlink" Target="https://m.edsoo.ru/8353f698" TargetMode="External"/><Relationship Id="rId339" Type="http://schemas.openxmlformats.org/officeDocument/2006/relationships/hyperlink" Target="https://m.edsoo.ru/83541b82" TargetMode="External"/><Relationship Id="rId78" Type="http://schemas.openxmlformats.org/officeDocument/2006/relationships/hyperlink" Target="https://m.edsoo.ru/8352075c" TargetMode="External"/><Relationship Id="rId99" Type="http://schemas.openxmlformats.org/officeDocument/2006/relationships/hyperlink" Target="https://m.edsoo.ru/835230ce" TargetMode="External"/><Relationship Id="rId101" Type="http://schemas.openxmlformats.org/officeDocument/2006/relationships/hyperlink" Target="https://m.edsoo.ru/8352320e" TargetMode="External"/><Relationship Id="rId122" Type="http://schemas.openxmlformats.org/officeDocument/2006/relationships/hyperlink" Target="https://m.edsoo.ru/83528cea" TargetMode="External"/><Relationship Id="rId143" Type="http://schemas.openxmlformats.org/officeDocument/2006/relationships/hyperlink" Target="https://m.edsoo.ru/8352a9d2" TargetMode="External"/><Relationship Id="rId164" Type="http://schemas.openxmlformats.org/officeDocument/2006/relationships/hyperlink" Target="https://m.edsoo.ru/8352c782" TargetMode="External"/><Relationship Id="rId185" Type="http://schemas.openxmlformats.org/officeDocument/2006/relationships/hyperlink" Target="https://m.edsoo.ru/8353117e" TargetMode="External"/><Relationship Id="rId350" Type="http://schemas.openxmlformats.org/officeDocument/2006/relationships/hyperlink" Target="https://m.edsoo.ru/835434fa" TargetMode="External"/><Relationship Id="rId371" Type="http://schemas.openxmlformats.org/officeDocument/2006/relationships/hyperlink" Target="https://m.edsoo.ru/863ca8fa" TargetMode="External"/><Relationship Id="rId406" Type="http://schemas.openxmlformats.org/officeDocument/2006/relationships/hyperlink" Target="https://login.consultant.ru/link/?req=doc&amp;base=LAW&amp;n=2875" TargetMode="External"/><Relationship Id="rId9" Type="http://schemas.openxmlformats.org/officeDocument/2006/relationships/hyperlink" Target="https://login.consultant.ru/link/?req=doc&amp;base=LAW&amp;n=470943&amp;dst=100016" TargetMode="External"/><Relationship Id="rId210" Type="http://schemas.openxmlformats.org/officeDocument/2006/relationships/hyperlink" Target="https://m.edsoo.ru/83529d8e" TargetMode="External"/><Relationship Id="rId392" Type="http://schemas.openxmlformats.org/officeDocument/2006/relationships/hyperlink" Target="https://login.consultant.ru/link/?req=doc&amp;base=LAW&amp;n=2875" TargetMode="External"/><Relationship Id="rId26" Type="http://schemas.openxmlformats.org/officeDocument/2006/relationships/hyperlink" Target="https://m.edsoo.ru/8351760c" TargetMode="External"/><Relationship Id="rId231" Type="http://schemas.openxmlformats.org/officeDocument/2006/relationships/hyperlink" Target="https://m.edsoo.ru/8353616a" TargetMode="External"/><Relationship Id="rId252" Type="http://schemas.openxmlformats.org/officeDocument/2006/relationships/hyperlink" Target="https://m.edsoo.ru/83537466" TargetMode="External"/><Relationship Id="rId273" Type="http://schemas.openxmlformats.org/officeDocument/2006/relationships/hyperlink" Target="https://m.edsoo.ru/835392d4" TargetMode="External"/><Relationship Id="rId294" Type="http://schemas.openxmlformats.org/officeDocument/2006/relationships/hyperlink" Target="https://m.edsoo.ru/8353e2fc" TargetMode="External"/><Relationship Id="rId308" Type="http://schemas.openxmlformats.org/officeDocument/2006/relationships/hyperlink" Target="https://m.edsoo.ru/8353ded8" TargetMode="External"/><Relationship Id="rId329" Type="http://schemas.openxmlformats.org/officeDocument/2006/relationships/hyperlink" Target="https://m.edsoo.ru/83540494" TargetMode="External"/><Relationship Id="rId47" Type="http://schemas.openxmlformats.org/officeDocument/2006/relationships/hyperlink" Target="https://m.edsoo.ru/8351d552" TargetMode="External"/><Relationship Id="rId68" Type="http://schemas.openxmlformats.org/officeDocument/2006/relationships/hyperlink" Target="https://m.edsoo.ru/83520266" TargetMode="External"/><Relationship Id="rId89" Type="http://schemas.openxmlformats.org/officeDocument/2006/relationships/hyperlink" Target="https://m.edsoo.ru/83521030" TargetMode="External"/><Relationship Id="rId112" Type="http://schemas.openxmlformats.org/officeDocument/2006/relationships/hyperlink" Target="https://m.edsoo.ru/83526d5a" TargetMode="External"/><Relationship Id="rId133" Type="http://schemas.openxmlformats.org/officeDocument/2006/relationships/hyperlink" Target="https://m.edsoo.ru/8352a9d2" TargetMode="External"/><Relationship Id="rId154" Type="http://schemas.openxmlformats.org/officeDocument/2006/relationships/hyperlink" Target="https://m.edsoo.ru/8352b800" TargetMode="External"/><Relationship Id="rId175" Type="http://schemas.openxmlformats.org/officeDocument/2006/relationships/hyperlink" Target="https://m.edsoo.ru/8352de34" TargetMode="External"/><Relationship Id="rId340" Type="http://schemas.openxmlformats.org/officeDocument/2006/relationships/hyperlink" Target="https://m.edsoo.ru/83542866" TargetMode="External"/><Relationship Id="rId361" Type="http://schemas.openxmlformats.org/officeDocument/2006/relationships/hyperlink" Target="https://m.edsoo.ru/863c9c16" TargetMode="External"/><Relationship Id="rId196" Type="http://schemas.openxmlformats.org/officeDocument/2006/relationships/hyperlink" Target="https://m.edsoo.ru/83533a14" TargetMode="External"/><Relationship Id="rId200" Type="http://schemas.openxmlformats.org/officeDocument/2006/relationships/hyperlink" Target="https://m.edsoo.ru/8353422a" TargetMode="External"/><Relationship Id="rId382" Type="http://schemas.openxmlformats.org/officeDocument/2006/relationships/hyperlink" Target="https://m.edsoo.ru/863cc8f8" TargetMode="External"/><Relationship Id="rId16" Type="http://schemas.openxmlformats.org/officeDocument/2006/relationships/hyperlink" Target="https://m.edsoo.ru/8351712a" TargetMode="External"/><Relationship Id="rId221" Type="http://schemas.openxmlformats.org/officeDocument/2006/relationships/hyperlink" Target="https://m.edsoo.ru/83534d42" TargetMode="External"/><Relationship Id="rId242" Type="http://schemas.openxmlformats.org/officeDocument/2006/relationships/hyperlink" Target="https://m.edsoo.ru/83537196" TargetMode="External"/><Relationship Id="rId263" Type="http://schemas.openxmlformats.org/officeDocument/2006/relationships/hyperlink" Target="https://m.edsoo.ru/83538140" TargetMode="External"/><Relationship Id="rId284" Type="http://schemas.openxmlformats.org/officeDocument/2006/relationships/hyperlink" Target="https://m.edsoo.ru/8352cde0" TargetMode="External"/><Relationship Id="rId319" Type="http://schemas.openxmlformats.org/officeDocument/2006/relationships/hyperlink" Target="https://m.edsoo.ru/8353f558" TargetMode="External"/><Relationship Id="rId37" Type="http://schemas.openxmlformats.org/officeDocument/2006/relationships/hyperlink" Target="https://m.edsoo.ru/83519f10" TargetMode="External"/><Relationship Id="rId58" Type="http://schemas.openxmlformats.org/officeDocument/2006/relationships/hyperlink" Target="https://m.edsoo.ru/835182d2" TargetMode="External"/><Relationship Id="rId79" Type="http://schemas.openxmlformats.org/officeDocument/2006/relationships/hyperlink" Target="https://m.edsoo.ru/8352089c" TargetMode="External"/><Relationship Id="rId102" Type="http://schemas.openxmlformats.org/officeDocument/2006/relationships/hyperlink" Target="https://m.edsoo.ru/8352414a" TargetMode="External"/><Relationship Id="rId123" Type="http://schemas.openxmlformats.org/officeDocument/2006/relationships/hyperlink" Target="https://m.edsoo.ru/8352a05e" TargetMode="External"/><Relationship Id="rId144" Type="http://schemas.openxmlformats.org/officeDocument/2006/relationships/hyperlink" Target="https://m.edsoo.ru/8352a824" TargetMode="External"/><Relationship Id="rId330" Type="http://schemas.openxmlformats.org/officeDocument/2006/relationships/hyperlink" Target="https://m.edsoo.ru/83540494" TargetMode="External"/><Relationship Id="rId90" Type="http://schemas.openxmlformats.org/officeDocument/2006/relationships/hyperlink" Target="https://m.edsoo.ru/83521922" TargetMode="External"/><Relationship Id="rId165" Type="http://schemas.openxmlformats.org/officeDocument/2006/relationships/hyperlink" Target="https://m.edsoo.ru/8352d06a" TargetMode="External"/><Relationship Id="rId186" Type="http://schemas.openxmlformats.org/officeDocument/2006/relationships/hyperlink" Target="https://m.edsoo.ru/83531c3c" TargetMode="External"/><Relationship Id="rId351" Type="http://schemas.openxmlformats.org/officeDocument/2006/relationships/hyperlink" Target="https://m.edsoo.ru/83542eb0" TargetMode="External"/><Relationship Id="rId372" Type="http://schemas.openxmlformats.org/officeDocument/2006/relationships/hyperlink" Target="https://m.edsoo.ru/863ca706" TargetMode="External"/><Relationship Id="rId393" Type="http://schemas.openxmlformats.org/officeDocument/2006/relationships/hyperlink" Target="https://login.consultant.ru/link/?req=doc&amp;base=LAW&amp;n=2875" TargetMode="External"/><Relationship Id="rId407" Type="http://schemas.openxmlformats.org/officeDocument/2006/relationships/hyperlink" Target="https://login.consultant.ru/link/?req=doc&amp;base=LAW&amp;n=2875" TargetMode="External"/><Relationship Id="rId211" Type="http://schemas.openxmlformats.org/officeDocument/2006/relationships/hyperlink" Target="https://m.edsoo.ru/835349d2" TargetMode="External"/><Relationship Id="rId232" Type="http://schemas.openxmlformats.org/officeDocument/2006/relationships/hyperlink" Target="https://m.edsoo.ru/8353616a" TargetMode="External"/><Relationship Id="rId253" Type="http://schemas.openxmlformats.org/officeDocument/2006/relationships/hyperlink" Target="https://m.edsoo.ru/83537466" TargetMode="External"/><Relationship Id="rId274" Type="http://schemas.openxmlformats.org/officeDocument/2006/relationships/hyperlink" Target="https://m.edsoo.ru/83539b4e" TargetMode="External"/><Relationship Id="rId295" Type="http://schemas.openxmlformats.org/officeDocument/2006/relationships/hyperlink" Target="https://m.edsoo.ru/8353e086" TargetMode="External"/><Relationship Id="rId309" Type="http://schemas.openxmlformats.org/officeDocument/2006/relationships/hyperlink" Target="https://m.edsoo.ru/8353ded8" TargetMode="External"/><Relationship Id="rId27" Type="http://schemas.openxmlformats.org/officeDocument/2006/relationships/hyperlink" Target="https://m.edsoo.ru/835196d2" TargetMode="External"/><Relationship Id="rId48" Type="http://schemas.openxmlformats.org/officeDocument/2006/relationships/hyperlink" Target="https://m.edsoo.ru/8351d552" TargetMode="External"/><Relationship Id="rId69" Type="http://schemas.openxmlformats.org/officeDocument/2006/relationships/hyperlink" Target="https://m.edsoo.ru/8351f3c0" TargetMode="External"/><Relationship Id="rId113" Type="http://schemas.openxmlformats.org/officeDocument/2006/relationships/hyperlink" Target="https://m.edsoo.ru/83526094" TargetMode="External"/><Relationship Id="rId134" Type="http://schemas.openxmlformats.org/officeDocument/2006/relationships/hyperlink" Target="https://m.edsoo.ru/8352a824" TargetMode="External"/><Relationship Id="rId320" Type="http://schemas.openxmlformats.org/officeDocument/2006/relationships/hyperlink" Target="https://m.edsoo.ru/8352f004" TargetMode="External"/><Relationship Id="rId80" Type="http://schemas.openxmlformats.org/officeDocument/2006/relationships/hyperlink" Target="https://m.edsoo.ru/8351745e" TargetMode="External"/><Relationship Id="rId155" Type="http://schemas.openxmlformats.org/officeDocument/2006/relationships/hyperlink" Target="https://m.edsoo.ru/8352b9ea" TargetMode="External"/><Relationship Id="rId176" Type="http://schemas.openxmlformats.org/officeDocument/2006/relationships/hyperlink" Target="https://m.edsoo.ru/8352e582" TargetMode="External"/><Relationship Id="rId197" Type="http://schemas.openxmlformats.org/officeDocument/2006/relationships/hyperlink" Target="https://m.edsoo.ru/835340a4" TargetMode="External"/><Relationship Id="rId341" Type="http://schemas.openxmlformats.org/officeDocument/2006/relationships/hyperlink" Target="https://m.edsoo.ru/83542262" TargetMode="External"/><Relationship Id="rId362" Type="http://schemas.openxmlformats.org/officeDocument/2006/relationships/hyperlink" Target="https://m.edsoo.ru/863c9478" TargetMode="External"/><Relationship Id="rId383" Type="http://schemas.openxmlformats.org/officeDocument/2006/relationships/hyperlink" Target="https://m.edsoo.ru/863cc8f8" TargetMode="External"/><Relationship Id="rId201" Type="http://schemas.openxmlformats.org/officeDocument/2006/relationships/hyperlink" Target="https://m.edsoo.ru/83534360" TargetMode="External"/><Relationship Id="rId222" Type="http://schemas.openxmlformats.org/officeDocument/2006/relationships/hyperlink" Target="https://m.edsoo.ru/8352af04" TargetMode="External"/><Relationship Id="rId243" Type="http://schemas.openxmlformats.org/officeDocument/2006/relationships/hyperlink" Target="https://m.edsoo.ru/83536aa2" TargetMode="External"/><Relationship Id="rId264" Type="http://schemas.openxmlformats.org/officeDocument/2006/relationships/hyperlink" Target="https://m.edsoo.ru/83538d3e" TargetMode="External"/><Relationship Id="rId285" Type="http://schemas.openxmlformats.org/officeDocument/2006/relationships/hyperlink" Target="https://m.edsoo.ru/83530c06" TargetMode="External"/><Relationship Id="rId17" Type="http://schemas.openxmlformats.org/officeDocument/2006/relationships/hyperlink" Target="https://m.edsoo.ru/8351609a" TargetMode="External"/><Relationship Id="rId38" Type="http://schemas.openxmlformats.org/officeDocument/2006/relationships/hyperlink" Target="https://m.edsoo.ru/83519df8" TargetMode="External"/><Relationship Id="rId59" Type="http://schemas.openxmlformats.org/officeDocument/2006/relationships/hyperlink" Target="https://m.edsoo.ru/83518444" TargetMode="External"/><Relationship Id="rId103" Type="http://schemas.openxmlformats.org/officeDocument/2006/relationships/hyperlink" Target="https://m.edsoo.ru/8352414a" TargetMode="External"/><Relationship Id="rId124" Type="http://schemas.openxmlformats.org/officeDocument/2006/relationships/hyperlink" Target="https://m.edsoo.ru/8352af04" TargetMode="External"/><Relationship Id="rId310" Type="http://schemas.openxmlformats.org/officeDocument/2006/relationships/hyperlink" Target="https://m.edsoo.ru/8353e77a" TargetMode="External"/><Relationship Id="rId70" Type="http://schemas.openxmlformats.org/officeDocument/2006/relationships/hyperlink" Target="https://m.edsoo.ru/8351f4f6" TargetMode="External"/><Relationship Id="rId91" Type="http://schemas.openxmlformats.org/officeDocument/2006/relationships/hyperlink" Target="https://m.edsoo.ru/835216d4" TargetMode="External"/><Relationship Id="rId145" Type="http://schemas.openxmlformats.org/officeDocument/2006/relationships/hyperlink" Target="https://m.edsoo.ru/8352af04" TargetMode="External"/><Relationship Id="rId166" Type="http://schemas.openxmlformats.org/officeDocument/2006/relationships/hyperlink" Target="https://m.edsoo.ru/8352d218" TargetMode="External"/><Relationship Id="rId187" Type="http://schemas.openxmlformats.org/officeDocument/2006/relationships/hyperlink" Target="https://m.edsoo.ru/83531c3c" TargetMode="External"/><Relationship Id="rId331" Type="http://schemas.openxmlformats.org/officeDocument/2006/relationships/hyperlink" Target="https://m.edsoo.ru/835407f0" TargetMode="External"/><Relationship Id="rId352" Type="http://schemas.openxmlformats.org/officeDocument/2006/relationships/hyperlink" Target="https://m.edsoo.ru/8354366c" TargetMode="External"/><Relationship Id="rId373" Type="http://schemas.openxmlformats.org/officeDocument/2006/relationships/hyperlink" Target="https://m.edsoo.ru/863cba34" TargetMode="External"/><Relationship Id="rId394" Type="http://schemas.openxmlformats.org/officeDocument/2006/relationships/hyperlink" Target="https://login.consultant.ru/link/?req=doc&amp;base=LAW&amp;n=2875" TargetMode="External"/><Relationship Id="rId408" Type="http://schemas.openxmlformats.org/officeDocument/2006/relationships/hyperlink" Target="https://login.consultant.ru/link/?req=doc&amp;base=LAW&amp;n=2875" TargetMode="External"/><Relationship Id="rId1" Type="http://schemas.openxmlformats.org/officeDocument/2006/relationships/customXml" Target="../customXml/item1.xml"/><Relationship Id="rId212" Type="http://schemas.openxmlformats.org/officeDocument/2006/relationships/hyperlink" Target="https://m.edsoo.ru/83534c16" TargetMode="External"/><Relationship Id="rId233" Type="http://schemas.openxmlformats.org/officeDocument/2006/relationships/hyperlink" Target="https://m.edsoo.ru/835363b8" TargetMode="External"/><Relationship Id="rId254" Type="http://schemas.openxmlformats.org/officeDocument/2006/relationships/hyperlink" Target="https://m.edsoo.ru/8353759c" TargetMode="External"/><Relationship Id="rId28" Type="http://schemas.openxmlformats.org/officeDocument/2006/relationships/hyperlink" Target="https://m.edsoo.ru/83518174" TargetMode="External"/><Relationship Id="rId49" Type="http://schemas.openxmlformats.org/officeDocument/2006/relationships/hyperlink" Target="https://m.edsoo.ru/8351c896" TargetMode="External"/><Relationship Id="rId114" Type="http://schemas.openxmlformats.org/officeDocument/2006/relationships/hyperlink" Target="https://m.edsoo.ru/8351c436" TargetMode="External"/><Relationship Id="rId275" Type="http://schemas.openxmlformats.org/officeDocument/2006/relationships/hyperlink" Target="https://m.edsoo.ru/83539f18" TargetMode="External"/><Relationship Id="rId296" Type="http://schemas.openxmlformats.org/officeDocument/2006/relationships/hyperlink" Target="https://m.edsoo.ru/8353e1c6" TargetMode="External"/><Relationship Id="rId300" Type="http://schemas.openxmlformats.org/officeDocument/2006/relationships/hyperlink" Target="https://m.edsoo.ru/8353d258" TargetMode="External"/><Relationship Id="rId60" Type="http://schemas.openxmlformats.org/officeDocument/2006/relationships/hyperlink" Target="https://m.edsoo.ru/8351e01a" TargetMode="External"/><Relationship Id="rId81" Type="http://schemas.openxmlformats.org/officeDocument/2006/relationships/hyperlink" Target="https://m.edsoo.ru/835209d2" TargetMode="External"/><Relationship Id="rId135" Type="http://schemas.openxmlformats.org/officeDocument/2006/relationships/hyperlink" Target="https://m.edsoo.ru/8352af04" TargetMode="External"/><Relationship Id="rId156" Type="http://schemas.openxmlformats.org/officeDocument/2006/relationships/hyperlink" Target="https://m.edsoo.ru/8352b508" TargetMode="External"/><Relationship Id="rId177" Type="http://schemas.openxmlformats.org/officeDocument/2006/relationships/hyperlink" Target="https://m.edsoo.ru/8352ee10" TargetMode="External"/><Relationship Id="rId198" Type="http://schemas.openxmlformats.org/officeDocument/2006/relationships/hyperlink" Target="https://m.edsoo.ru/83533e42" TargetMode="External"/><Relationship Id="rId321" Type="http://schemas.openxmlformats.org/officeDocument/2006/relationships/hyperlink" Target="https://m.edsoo.ru/8352366e" TargetMode="External"/><Relationship Id="rId342" Type="http://schemas.openxmlformats.org/officeDocument/2006/relationships/hyperlink" Target="https://m.edsoo.ru/8354253c" TargetMode="External"/><Relationship Id="rId363" Type="http://schemas.openxmlformats.org/officeDocument/2006/relationships/hyperlink" Target="https://m.edsoo.ru/863c7e8e" TargetMode="External"/><Relationship Id="rId384" Type="http://schemas.openxmlformats.org/officeDocument/2006/relationships/image" Target="media/image1.wmf"/><Relationship Id="rId202" Type="http://schemas.openxmlformats.org/officeDocument/2006/relationships/hyperlink" Target="https://m.edsoo.ru/83529a78" TargetMode="External"/><Relationship Id="rId223" Type="http://schemas.openxmlformats.org/officeDocument/2006/relationships/hyperlink" Target="https://m.edsoo.ru/83535c4c" TargetMode="External"/><Relationship Id="rId244" Type="http://schemas.openxmlformats.org/officeDocument/2006/relationships/hyperlink" Target="https://m.edsoo.ru/8352c0ca" TargetMode="External"/><Relationship Id="rId18" Type="http://schemas.openxmlformats.org/officeDocument/2006/relationships/hyperlink" Target="https://m.edsoo.ru/83518002" TargetMode="External"/><Relationship Id="rId39" Type="http://schemas.openxmlformats.org/officeDocument/2006/relationships/hyperlink" Target="https://m.edsoo.ru/8351a780" TargetMode="External"/><Relationship Id="rId265" Type="http://schemas.openxmlformats.org/officeDocument/2006/relationships/hyperlink" Target="https://m.edsoo.ru/83538d3e" TargetMode="External"/><Relationship Id="rId286" Type="http://schemas.openxmlformats.org/officeDocument/2006/relationships/hyperlink" Target="https://m.edsoo.ru/83530d78" TargetMode="External"/><Relationship Id="rId50" Type="http://schemas.openxmlformats.org/officeDocument/2006/relationships/hyperlink" Target="https://m.edsoo.ru/8351dc1e" TargetMode="External"/><Relationship Id="rId104" Type="http://schemas.openxmlformats.org/officeDocument/2006/relationships/hyperlink" Target="https://m.edsoo.ru/8352f73e" TargetMode="External"/><Relationship Id="rId125" Type="http://schemas.openxmlformats.org/officeDocument/2006/relationships/hyperlink" Target="https://m.edsoo.ru/8352ad42" TargetMode="External"/><Relationship Id="rId146" Type="http://schemas.openxmlformats.org/officeDocument/2006/relationships/hyperlink" Target="https://m.edsoo.ru/8352ad42" TargetMode="External"/><Relationship Id="rId167" Type="http://schemas.openxmlformats.org/officeDocument/2006/relationships/hyperlink" Target="https://m.edsoo.ru/8352d3da" TargetMode="External"/><Relationship Id="rId188" Type="http://schemas.openxmlformats.org/officeDocument/2006/relationships/hyperlink" Target="https://m.edsoo.ru/83531d5e" TargetMode="External"/><Relationship Id="rId311" Type="http://schemas.openxmlformats.org/officeDocument/2006/relationships/hyperlink" Target="https://m.edsoo.ru/8353e662" TargetMode="External"/><Relationship Id="rId332" Type="http://schemas.openxmlformats.org/officeDocument/2006/relationships/hyperlink" Target="https://m.edsoo.ru/835407f0" TargetMode="External"/><Relationship Id="rId353" Type="http://schemas.openxmlformats.org/officeDocument/2006/relationships/hyperlink" Target="https://m.edsoo.ru/8354366c" TargetMode="External"/><Relationship Id="rId374" Type="http://schemas.openxmlformats.org/officeDocument/2006/relationships/hyperlink" Target="https://m.edsoo.ru/863cb70a" TargetMode="External"/><Relationship Id="rId395" Type="http://schemas.openxmlformats.org/officeDocument/2006/relationships/hyperlink" Target="https://login.consultant.ru/link/?req=doc&amp;base=LAW&amp;n=2875" TargetMode="External"/><Relationship Id="rId409" Type="http://schemas.openxmlformats.org/officeDocument/2006/relationships/header" Target="header1.xml"/><Relationship Id="rId71" Type="http://schemas.openxmlformats.org/officeDocument/2006/relationships/hyperlink" Target="https://m.edsoo.ru/8351fa14" TargetMode="External"/><Relationship Id="rId92" Type="http://schemas.openxmlformats.org/officeDocument/2006/relationships/hyperlink" Target="https://m.edsoo.ru/83521b7a" TargetMode="External"/><Relationship Id="rId213" Type="http://schemas.openxmlformats.org/officeDocument/2006/relationships/hyperlink" Target="https://m.edsoo.ru/8353599a" TargetMode="External"/><Relationship Id="rId234" Type="http://schemas.openxmlformats.org/officeDocument/2006/relationships/hyperlink" Target="https://m.edsoo.ru/83535f1c" TargetMode="External"/><Relationship Id="rId2" Type="http://schemas.openxmlformats.org/officeDocument/2006/relationships/numbering" Target="numbering.xml"/><Relationship Id="rId29" Type="http://schemas.openxmlformats.org/officeDocument/2006/relationships/hyperlink" Target="https://m.edsoo.ru/83518174" TargetMode="External"/><Relationship Id="rId255" Type="http://schemas.openxmlformats.org/officeDocument/2006/relationships/hyperlink" Target="https://m.edsoo.ru/83537754" TargetMode="External"/><Relationship Id="rId276" Type="http://schemas.openxmlformats.org/officeDocument/2006/relationships/hyperlink" Target="https://m.edsoo.ru/8353a7b0" TargetMode="External"/><Relationship Id="rId297" Type="http://schemas.openxmlformats.org/officeDocument/2006/relationships/hyperlink" Target="https://m.edsoo.ru/8353e54a" TargetMode="External"/><Relationship Id="rId40" Type="http://schemas.openxmlformats.org/officeDocument/2006/relationships/hyperlink" Target="https://m.edsoo.ru/8351b414" TargetMode="External"/><Relationship Id="rId115" Type="http://schemas.openxmlformats.org/officeDocument/2006/relationships/hyperlink" Target="https://m.edsoo.ru/835266ca" TargetMode="External"/><Relationship Id="rId136" Type="http://schemas.openxmlformats.org/officeDocument/2006/relationships/hyperlink" Target="https://m.edsoo.ru/8352ad42" TargetMode="External"/><Relationship Id="rId157" Type="http://schemas.openxmlformats.org/officeDocument/2006/relationships/hyperlink" Target="https://m.edsoo.ru/8352b68e" TargetMode="External"/><Relationship Id="rId178" Type="http://schemas.openxmlformats.org/officeDocument/2006/relationships/hyperlink" Target="https://m.edsoo.ru/8352f144" TargetMode="External"/><Relationship Id="rId301" Type="http://schemas.openxmlformats.org/officeDocument/2006/relationships/hyperlink" Target="https://m.edsoo.ru/8353ced4" TargetMode="External"/><Relationship Id="rId322" Type="http://schemas.openxmlformats.org/officeDocument/2006/relationships/hyperlink" Target="https://m.edsoo.ru/83523786" TargetMode="External"/><Relationship Id="rId343" Type="http://schemas.openxmlformats.org/officeDocument/2006/relationships/hyperlink" Target="https://m.edsoo.ru/83541ee8" TargetMode="External"/><Relationship Id="rId364" Type="http://schemas.openxmlformats.org/officeDocument/2006/relationships/hyperlink" Target="https://m.edsoo.ru/863c9054" TargetMode="External"/><Relationship Id="rId61" Type="http://schemas.openxmlformats.org/officeDocument/2006/relationships/hyperlink" Target="https://m.edsoo.ru/83518cbe" TargetMode="External"/><Relationship Id="rId82" Type="http://schemas.openxmlformats.org/officeDocument/2006/relationships/hyperlink" Target="https://m.edsoo.ru/83520dce" TargetMode="External"/><Relationship Id="rId199" Type="http://schemas.openxmlformats.org/officeDocument/2006/relationships/hyperlink" Target="https://m.edsoo.ru/83533f78" TargetMode="External"/><Relationship Id="rId203" Type="http://schemas.openxmlformats.org/officeDocument/2006/relationships/hyperlink" Target="https://m.edsoo.ru/83529a79" TargetMode="External"/><Relationship Id="rId385" Type="http://schemas.openxmlformats.org/officeDocument/2006/relationships/image" Target="media/image2.wmf"/><Relationship Id="rId19" Type="http://schemas.openxmlformats.org/officeDocument/2006/relationships/hyperlink" Target="https://m.edsoo.ru/83515ea6" TargetMode="External"/><Relationship Id="rId224" Type="http://schemas.openxmlformats.org/officeDocument/2006/relationships/hyperlink" Target="https://m.edsoo.ru/8352a202" TargetMode="External"/><Relationship Id="rId245" Type="http://schemas.openxmlformats.org/officeDocument/2006/relationships/hyperlink" Target="https://m.edsoo.ru/8352bd3c" TargetMode="External"/><Relationship Id="rId266" Type="http://schemas.openxmlformats.org/officeDocument/2006/relationships/hyperlink" Target="https://m.edsoo.ru/83538eec" TargetMode="External"/><Relationship Id="rId287" Type="http://schemas.openxmlformats.org/officeDocument/2006/relationships/hyperlink" Target="https://m.edsoo.ru/83530e9a" TargetMode="External"/><Relationship Id="rId410" Type="http://schemas.openxmlformats.org/officeDocument/2006/relationships/footer" Target="footer1.xml"/><Relationship Id="rId30" Type="http://schemas.openxmlformats.org/officeDocument/2006/relationships/hyperlink" Target="https://m.edsoo.ru/8351a618" TargetMode="External"/><Relationship Id="rId105" Type="http://schemas.openxmlformats.org/officeDocument/2006/relationships/hyperlink" Target="https://m.edsoo.ru/83522480" TargetMode="External"/><Relationship Id="rId126" Type="http://schemas.openxmlformats.org/officeDocument/2006/relationships/hyperlink" Target="https://m.edsoo.ru/8352ab80" TargetMode="External"/><Relationship Id="rId147" Type="http://schemas.openxmlformats.org/officeDocument/2006/relationships/hyperlink" Target="https://m.edsoo.ru/8352ab80" TargetMode="External"/><Relationship Id="rId168" Type="http://schemas.openxmlformats.org/officeDocument/2006/relationships/hyperlink" Target="https://m.edsoo.ru/8352d57e" TargetMode="External"/><Relationship Id="rId312" Type="http://schemas.openxmlformats.org/officeDocument/2006/relationships/hyperlink" Target="https://m.edsoo.ru/8353ea7c" TargetMode="External"/><Relationship Id="rId333" Type="http://schemas.openxmlformats.org/officeDocument/2006/relationships/hyperlink" Target="https://m.edsoo.ru/83541254" TargetMode="External"/><Relationship Id="rId354" Type="http://schemas.openxmlformats.org/officeDocument/2006/relationships/hyperlink" Target="https://m.edsoo.ru/83544346" TargetMode="External"/><Relationship Id="rId51" Type="http://schemas.openxmlformats.org/officeDocument/2006/relationships/hyperlink" Target="https://m.edsoo.ru/8351bf4a" TargetMode="External"/><Relationship Id="rId72" Type="http://schemas.openxmlformats.org/officeDocument/2006/relationships/hyperlink" Target="https://m.edsoo.ru/8351fb7c" TargetMode="External"/><Relationship Id="rId93" Type="http://schemas.openxmlformats.org/officeDocument/2006/relationships/hyperlink" Target="https://m.edsoo.ru/83521b7a" TargetMode="External"/><Relationship Id="rId189" Type="http://schemas.openxmlformats.org/officeDocument/2006/relationships/hyperlink" Target="https://m.edsoo.ru/83532d08" TargetMode="External"/><Relationship Id="rId375" Type="http://schemas.openxmlformats.org/officeDocument/2006/relationships/hyperlink" Target="https://m.edsoo.ru/863cb598" TargetMode="External"/><Relationship Id="rId396" Type="http://schemas.openxmlformats.org/officeDocument/2006/relationships/hyperlink" Target="https://login.consultant.ru/link/?req=doc&amp;base=LAW&amp;n=482692" TargetMode="External"/><Relationship Id="rId3" Type="http://schemas.openxmlformats.org/officeDocument/2006/relationships/styles" Target="styles.xml"/><Relationship Id="rId214" Type="http://schemas.openxmlformats.org/officeDocument/2006/relationships/hyperlink" Target="https://m.edsoo.ru/83534edc" TargetMode="External"/><Relationship Id="rId235" Type="http://schemas.openxmlformats.org/officeDocument/2006/relationships/hyperlink" Target="https://m.edsoo.ru/83535d8c" TargetMode="External"/><Relationship Id="rId256" Type="http://schemas.openxmlformats.org/officeDocument/2006/relationships/hyperlink" Target="https://m.edsoo.ru/83537aa6" TargetMode="External"/><Relationship Id="rId277" Type="http://schemas.openxmlformats.org/officeDocument/2006/relationships/hyperlink" Target="https://m.edsoo.ru/8353a9e0" TargetMode="External"/><Relationship Id="rId298" Type="http://schemas.openxmlformats.org/officeDocument/2006/relationships/hyperlink" Target="https://m.edsoo.ru/8353e54a" TargetMode="External"/><Relationship Id="rId400" Type="http://schemas.openxmlformats.org/officeDocument/2006/relationships/hyperlink" Target="https://login.consultant.ru/link/?req=doc&amp;base=LAW&amp;n=500185" TargetMode="External"/><Relationship Id="rId116" Type="http://schemas.openxmlformats.org/officeDocument/2006/relationships/hyperlink" Target="https://m.edsoo.ru/835288da" TargetMode="External"/><Relationship Id="rId137" Type="http://schemas.openxmlformats.org/officeDocument/2006/relationships/hyperlink" Target="https://m.edsoo.ru/8352ab80" TargetMode="External"/><Relationship Id="rId158" Type="http://schemas.openxmlformats.org/officeDocument/2006/relationships/hyperlink" Target="https://m.edsoo.ru/8352bb8e" TargetMode="External"/><Relationship Id="rId302" Type="http://schemas.openxmlformats.org/officeDocument/2006/relationships/hyperlink" Target="https://m.edsoo.ru/8353d6e0" TargetMode="External"/><Relationship Id="rId323" Type="http://schemas.openxmlformats.org/officeDocument/2006/relationships/hyperlink" Target="https://m.edsoo.ru/8353f558" TargetMode="External"/><Relationship Id="rId344" Type="http://schemas.openxmlformats.org/officeDocument/2006/relationships/hyperlink" Target="https://m.edsoo.ru/83542c80" TargetMode="External"/><Relationship Id="rId20" Type="http://schemas.openxmlformats.org/officeDocument/2006/relationships/hyperlink" Target="https://m.edsoo.ru/83516252" TargetMode="External"/><Relationship Id="rId41" Type="http://schemas.openxmlformats.org/officeDocument/2006/relationships/hyperlink" Target="https://m.edsoo.ru/83519ab0" TargetMode="External"/><Relationship Id="rId62" Type="http://schemas.openxmlformats.org/officeDocument/2006/relationships/hyperlink" Target="https://m.edsoo.ru/8351e308" TargetMode="External"/><Relationship Id="rId83" Type="http://schemas.openxmlformats.org/officeDocument/2006/relationships/hyperlink" Target="https://m.edsoo.ru/83520dce" TargetMode="External"/><Relationship Id="rId179" Type="http://schemas.openxmlformats.org/officeDocument/2006/relationships/hyperlink" Target="https://m.edsoo.ru/8352eb86" TargetMode="External"/><Relationship Id="rId365" Type="http://schemas.openxmlformats.org/officeDocument/2006/relationships/hyperlink" Target="https://m.edsoo.ru/863c9612" TargetMode="External"/><Relationship Id="rId386" Type="http://schemas.openxmlformats.org/officeDocument/2006/relationships/image" Target="media/image3.wmf"/><Relationship Id="rId190" Type="http://schemas.openxmlformats.org/officeDocument/2006/relationships/hyperlink" Target="https://m.edsoo.ru/83532d08" TargetMode="External"/><Relationship Id="rId204" Type="http://schemas.openxmlformats.org/officeDocument/2006/relationships/hyperlink" Target="https://m.edsoo.ru/83529884" TargetMode="External"/><Relationship Id="rId225" Type="http://schemas.openxmlformats.org/officeDocument/2006/relationships/hyperlink" Target="https://m.edsoo.ru/83535b16" TargetMode="External"/><Relationship Id="rId246" Type="http://schemas.openxmlformats.org/officeDocument/2006/relationships/hyperlink" Target="https://m.edsoo.ru/8352c49e" TargetMode="External"/><Relationship Id="rId267" Type="http://schemas.openxmlformats.org/officeDocument/2006/relationships/hyperlink" Target="https://m.edsoo.ru/8353a5b2" TargetMode="External"/><Relationship Id="rId288" Type="http://schemas.openxmlformats.org/officeDocument/2006/relationships/hyperlink" Target="https://m.edsoo.ru/83530166" TargetMode="External"/><Relationship Id="rId411" Type="http://schemas.openxmlformats.org/officeDocument/2006/relationships/footer" Target="footer2.xml"/><Relationship Id="rId106" Type="http://schemas.openxmlformats.org/officeDocument/2006/relationships/hyperlink" Target="https://m.edsoo.ru/83522481" TargetMode="External"/><Relationship Id="rId127" Type="http://schemas.openxmlformats.org/officeDocument/2006/relationships/hyperlink" Target="https://m.edsoo.ru/8352a9d2" TargetMode="External"/><Relationship Id="rId313" Type="http://schemas.openxmlformats.org/officeDocument/2006/relationships/hyperlink" Target="https://m.edsoo.ru/8353ece8" TargetMode="External"/><Relationship Id="rId10" Type="http://schemas.openxmlformats.org/officeDocument/2006/relationships/hyperlink" Target="https://m.edsoo.ru/83514d30" TargetMode="External"/><Relationship Id="rId31" Type="http://schemas.openxmlformats.org/officeDocument/2006/relationships/hyperlink" Target="https://m.edsoo.ru/835197fe" TargetMode="External"/><Relationship Id="rId52" Type="http://schemas.openxmlformats.org/officeDocument/2006/relationships/hyperlink" Target="https://m.edsoo.ru/8351c74c" TargetMode="External"/><Relationship Id="rId73" Type="http://schemas.openxmlformats.org/officeDocument/2006/relationships/hyperlink" Target="https://m.edsoo.ru/8351fcb2" TargetMode="External"/><Relationship Id="rId94" Type="http://schemas.openxmlformats.org/officeDocument/2006/relationships/hyperlink" Target="https://m.edsoo.ru/8352220a" TargetMode="External"/><Relationship Id="rId148" Type="http://schemas.openxmlformats.org/officeDocument/2006/relationships/hyperlink" Target="https://m.edsoo.ru/8352a9d2" TargetMode="External"/><Relationship Id="rId169" Type="http://schemas.openxmlformats.org/officeDocument/2006/relationships/hyperlink" Target="https://m.edsoo.ru/8352d57e" TargetMode="External"/><Relationship Id="rId334" Type="http://schemas.openxmlformats.org/officeDocument/2006/relationships/hyperlink" Target="https://m.edsoo.ru/8354107e" TargetMode="External"/><Relationship Id="rId355" Type="http://schemas.openxmlformats.org/officeDocument/2006/relationships/hyperlink" Target="https://m.edsoo.ru/83544346" TargetMode="External"/><Relationship Id="rId376" Type="http://schemas.openxmlformats.org/officeDocument/2006/relationships/hyperlink" Target="https://m.edsoo.ru/863cb8d6" TargetMode="External"/><Relationship Id="rId397" Type="http://schemas.openxmlformats.org/officeDocument/2006/relationships/hyperlink" Target="https://login.consultant.ru/link/?req=doc&amp;base=LAW&amp;n=482834" TargetMode="External"/><Relationship Id="rId4" Type="http://schemas.microsoft.com/office/2007/relationships/stylesWithEffects" Target="stylesWithEffects.xml"/><Relationship Id="rId180" Type="http://schemas.openxmlformats.org/officeDocument/2006/relationships/hyperlink" Target="https://m.edsoo.ru/8352eb86" TargetMode="External"/><Relationship Id="rId215" Type="http://schemas.openxmlformats.org/officeDocument/2006/relationships/hyperlink" Target="https://m.edsoo.ru/8353536e" TargetMode="External"/><Relationship Id="rId236" Type="http://schemas.openxmlformats.org/officeDocument/2006/relationships/hyperlink" Target="https://m.edsoo.ru/8353658e" TargetMode="External"/><Relationship Id="rId257" Type="http://schemas.openxmlformats.org/officeDocument/2006/relationships/hyperlink" Target="https://m.edsoo.ru/83537aa6" TargetMode="External"/><Relationship Id="rId278" Type="http://schemas.openxmlformats.org/officeDocument/2006/relationships/hyperlink" Target="https://m.edsoo.ru/835396d0" TargetMode="External"/><Relationship Id="rId401" Type="http://schemas.openxmlformats.org/officeDocument/2006/relationships/hyperlink" Target="https://login.consultant.ru/link/?req=doc&amp;base=LAW&amp;n=2875" TargetMode="External"/><Relationship Id="rId303" Type="http://schemas.openxmlformats.org/officeDocument/2006/relationships/hyperlink" Target="https://m.edsoo.ru/8353d80c" TargetMode="External"/><Relationship Id="rId42" Type="http://schemas.openxmlformats.org/officeDocument/2006/relationships/hyperlink" Target="https://m.edsoo.ru/8351b19e" TargetMode="External"/><Relationship Id="rId84" Type="http://schemas.openxmlformats.org/officeDocument/2006/relationships/hyperlink" Target="https://m.edsoo.ru/83521d78" TargetMode="External"/><Relationship Id="rId138" Type="http://schemas.openxmlformats.org/officeDocument/2006/relationships/hyperlink" Target="https://m.edsoo.ru/8352a9d2" TargetMode="External"/><Relationship Id="rId345" Type="http://schemas.openxmlformats.org/officeDocument/2006/relationships/hyperlink" Target="https://m.edsoo.ru/83542c80" TargetMode="External"/><Relationship Id="rId387" Type="http://schemas.openxmlformats.org/officeDocument/2006/relationships/hyperlink" Target="https://login.consultant.ru/link/?req=doc&amp;base=LAW&amp;n=2875" TargetMode="External"/><Relationship Id="rId191" Type="http://schemas.openxmlformats.org/officeDocument/2006/relationships/hyperlink" Target="https://m.edsoo.ru/835338a2" TargetMode="External"/><Relationship Id="rId205" Type="http://schemas.openxmlformats.org/officeDocument/2006/relationships/hyperlink" Target="https://m.edsoo.ru/83529bfe" TargetMode="External"/><Relationship Id="rId247" Type="http://schemas.openxmlformats.org/officeDocument/2006/relationships/hyperlink" Target="https://m.edsoo.ru/8352ca5c" TargetMode="External"/><Relationship Id="rId412" Type="http://schemas.openxmlformats.org/officeDocument/2006/relationships/footer" Target="footer3.xml"/><Relationship Id="rId107" Type="http://schemas.openxmlformats.org/officeDocument/2006/relationships/hyperlink" Target="https://m.edsoo.ru/8352511c" TargetMode="External"/><Relationship Id="rId289" Type="http://schemas.openxmlformats.org/officeDocument/2006/relationships/hyperlink" Target="https://m.edsoo.ru/8353b660" TargetMode="External"/><Relationship Id="rId11" Type="http://schemas.openxmlformats.org/officeDocument/2006/relationships/hyperlink" Target="https://m.edsoo.ru/83514d30" TargetMode="External"/><Relationship Id="rId53" Type="http://schemas.openxmlformats.org/officeDocument/2006/relationships/hyperlink" Target="https://m.edsoo.ru/8351d6e2" TargetMode="External"/><Relationship Id="rId149" Type="http://schemas.openxmlformats.org/officeDocument/2006/relationships/hyperlink" Target="https://m.edsoo.ru/8352a824" TargetMode="External"/><Relationship Id="rId314" Type="http://schemas.openxmlformats.org/officeDocument/2006/relationships/hyperlink" Target="https://m.edsoo.ru/8353ee0a" TargetMode="External"/><Relationship Id="rId356" Type="http://schemas.openxmlformats.org/officeDocument/2006/relationships/hyperlink" Target="https://m.edsoo.ru/83541542" TargetMode="External"/><Relationship Id="rId398" Type="http://schemas.openxmlformats.org/officeDocument/2006/relationships/hyperlink" Target="https://login.consultant.ru/link/?req=doc&amp;base=LAW&amp;n=482885" TargetMode="External"/><Relationship Id="rId480510081" Type="http://schemas.openxmlformats.org/officeDocument/2006/relationships/comments" Target="comments.xml"/><Relationship Id="rId522354309" Type="http://schemas.microsoft.com/office/2011/relationships/commentsExtended" Target="commentsExtended.xml"/><Relationship Id="rId520706710"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_xmlsignatures/_rels/origin.sigs.rels><?xml version="1.0" encoding="UTF-8" standalone="yes"?><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NsXlC8sQH/rTbDocv44hVtteX4U=</DigestValue>
    </Reference>
    <Reference Type="http://www.w3.org/2000/09/xmldsig#Object" URI="#idOfficeObject">
      <DigestMethod Algorithm="http://www.w3.org/2000/09/xmldsig#sha1"/>
      <DigestValue>qHaQ7908NIwzGU7HYBA+z0wQ+Vo=</DigestValue>
    </Reference>
  </SignedInfo>
  <SignatureValue>ZJAYucn2V0FCUnjEGNprJW0dujHNuhVlYwaumVe6HPD7jHQ5KBAx1Capv5wGbHyZBjkhWb3uXDU7r7nQoGpmCyWveXqoWPSnyEApf1+hQTyTPxor5TjQlxGimJJneuMuFdGCq5w9J9Sl72VniD7eLX9LLzqgTaW+DzDgBZZSKSZlUM0PL/UHo0lFxVFASFC20PsotANOWnABanzeKiW0B6E/OjM1r1EqENcefTzlHxy5FRSO5q6R+RfPbxukxvSIUKGjd7N+GKHvss3TBqn9xOt2+Rf9oRel5S3D9TfZsIXlxvGJewo4KhHjodNDsycVL4VcxhPOafBf8SryWoRcdeZ6m3f4qhXBwwH1N8P6PBpuQjkaXnQ8D4mTfSKaXK9SrMbDAB3YjKkb1U8sQ5ILMTe9uk8RXomrvua9HYNuRnfdBXSaIOpyh+knXAGJqKIZYzBpVJAtP8Zq1ndn7oIGRBnX/krLMXvN+BzF2N0TCSAtdy6+lOUzDWbHsRtnU46P+owvYstxsP1uNdRXPZSgYknjM/ur9VIzr+F5ZS2r6sLYj/jE62eeTV3dBXFn4Q8fMW3rJHGpMHe3iYoFti0PMpPwoHHzEjoqMXCyuZra6zRYiI5mvrFmNaZDnTLu4yt2OX+/hAjSFQ4bX+LwIpt0dNn3wYWKEFvsz1VUi7/BIiI=</SignatureValue>
  <KeyInfo>
    <X509Data>
      <X509Certificate>MIIFfzCCA2cCFHFV2EXDMTiCPa0yMHvgE3IKoBshMA0GCSqGSIb3DQEBCwUAMIGQ
MS4wLAYDVQQDDCXRgdCw0LnRgtGL0L7QsdGA0LDQt9C+0LLQsNC90LjRji7RgNGE
MS4wLAYDVQQKDCXRgdCw0LnRgtGL0L7QsdGA0LDQt9C+0LLQsNC90LjRji7RgNGE
MSEwHwYDVQQHDBjQldC60LDRgtC10YDQuNC90LHRg9GA0LMxCzAJBgNVBAYTAlJV
MB4XDTI2MDEyMzEzMzEwOFoXDTI3MDEyMzEzMzEwOFowZzE5MDcGA1UEAwww0KHQ
uNC90LjRhtC60LDRjyDQntC70YzQs9CwINCS0LDRgdC40LvRjNC10LLQvdCwMR0w
GwYDVQQKDBTQnNCR0J7QoyDQodCoIOKEliA0MzELMAkGA1UEBhMCUlUwggIiMA0G
CSqGSIb3DQEBAQUAA4ICDwAwggIKAoICAQDAJ2jP2lkW6bUCFXiz0US5X9402uZa
HdGsAq52YBod6j7sX3rV65QKCTB+UJlnhaTudNb58HZOUsaIaFYf5f7cGOeEkQfN
TDmMRfXHjQwhNPtcK2PGh8cJMkg+FLUW/8FqmFPF8nSzL++6yeAKRqbSzEUIkQJk
DnYZSw/fTihgnoZwHPhdQOOWVUWJZNcPMtHa7Fyl4of5vbIoNYJFYblWgqYModFj
9ooiMcHHib+IvUEoRfrWGVWMMRVlHcE6Y4gQJMJfvHgPUs75dH10BNJHamoNUeGM
KrDQz7BiqnVsLs5PFwDAByKCFJp8BDPK8qQbQjU+qmSIdzl8BukqflNZfuX3nHh9
+J6LVxI4V+PgYuD8gJIsIp/QuNAVaOv2dEye9JddB8dozCDht0+NFE+BVePlp5v3
vNXVaTI97MhEHZf4gcAw9ct3hFyd1u+Tl790s+AhWGx/wlyNxSOYQb4ci6DmcMX9
pktph54Djm2FLjz2M3TA6/KVFlYq0NBO9FYn84HvNFUvDYxU63pwLMn7kuCLLGjK
pL2+Nc0b9SykTt0slAFwWbZTvxByZEtARU0lLOfxCNfq8cXVjL30TOX7U9yggdzc
eYog0H3r5hgbPR3ZU4ruThVOtBWzveT4xzCVgNeKMo8EoYa0o/N/QjgVungsnt/l
sP+iLtx4Qn6qlwIDAQABMA0GCSqGSIb3DQEBCwUAA4ICAQAPYsdQTEDj/iXzRdWv
VzXaiu5ue1a21jcYc5caaPhSC7vQd0aAr6+SuMMaMHwKR16kX5g7Sm31QJ3y3Izl
aHM+FBfFExbWl2LbboY9VdIkYAeQ2h2WMEgSbPgOyLb790E9j1FaDCSHQogljemh
P08kxv5SFCtHyTwEiA93R4KAyTN0RAcoJAq+tIRB02iRa/BIx2UhDMlRYl0hjpD2
2vnVhXzv20BhAVzHa1sbYNWhqt7xhj/KgkbvL+WLzYdAlNzUO21Ene35gpacRkuR
SY9m8wbyDlRtJSzNFui+IIEWkK/g1/OJY8SbrywfeBP47ythxc3Y96ga4kwq3EJ0
esJL8NeXyDiBG8/AaUftDAsz/V/tr4pgDNqW3OTfUkZtfXyA/zp+9gW4o3fNXaEX
L60fHtAzK2xqAis6EYotVqxuezw4V47J02C8U6ecH6JsTA4WuCSOlZKrzLkDhWGW
v9GlijG4rYyDYmMhrvMHkl7RieTGq0ClGCZtpd28LRQvBkbPSvq94G9Xye83tIZY
Uz0b4cRZIqAEFfsH0zn0Wy6Z8TkSA9N1jrsocFlCuRdIxk2t5AWeK+CDvvHlMzg5
FDfZnXX8UxB+Iyz3U8ul451LqNY1AZwdTXrWw/4ZnmkanghZhZuDdgvW0IIjS2EM
DhbCDPX1bssyF8quyuHHO0nPpw==</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117"/>
            <mdssi:RelationshipReference SourceId="rId299"/>
            <mdssi:RelationshipReference SourceId="rId21"/>
            <mdssi:RelationshipReference SourceId="rId63"/>
            <mdssi:RelationshipReference SourceId="rId159"/>
            <mdssi:RelationshipReference SourceId="rId324"/>
            <mdssi:RelationshipReference SourceId="rId366"/>
            <mdssi:RelationshipReference SourceId="rId170"/>
            <mdssi:RelationshipReference SourceId="rId226"/>
            <mdssi:RelationshipReference SourceId="rId268"/>
            <mdssi:RelationshipReference SourceId="rId32"/>
            <mdssi:RelationshipReference SourceId="rId74"/>
            <mdssi:RelationshipReference SourceId="rId128"/>
            <mdssi:RelationshipReference SourceId="rId335"/>
            <mdssi:RelationshipReference SourceId="rId377"/>
            <mdssi:RelationshipReference SourceId="rId5"/>
            <mdssi:RelationshipReference SourceId="rId95"/>
            <mdssi:RelationshipReference SourceId="rId160"/>
            <mdssi:RelationshipReference SourceId="rId181"/>
            <mdssi:RelationshipReference SourceId="rId216"/>
            <mdssi:RelationshipReference SourceId="rId237"/>
            <mdssi:RelationshipReference SourceId="rId402"/>
            <mdssi:RelationshipReference SourceId="rId258"/>
            <mdssi:RelationshipReference SourceId="rId279"/>
            <mdssi:RelationshipReference SourceId="rId22"/>
            <mdssi:RelationshipReference SourceId="rId43"/>
            <mdssi:RelationshipReference SourceId="rId64"/>
            <mdssi:RelationshipReference SourceId="rId118"/>
            <mdssi:RelationshipReference SourceId="rId139"/>
            <mdssi:RelationshipReference SourceId="rId290"/>
            <mdssi:RelationshipReference SourceId="rId304"/>
            <mdssi:RelationshipReference SourceId="rId325"/>
            <mdssi:RelationshipReference SourceId="rId346"/>
            <mdssi:RelationshipReference SourceId="rId367"/>
            <mdssi:RelationshipReference SourceId="rId388"/>
            <mdssi:RelationshipReference SourceId="rId85"/>
            <mdssi:RelationshipReference SourceId="rId150"/>
            <mdssi:RelationshipReference SourceId="rId171"/>
            <mdssi:RelationshipReference SourceId="rId192"/>
            <mdssi:RelationshipReference SourceId="rId206"/>
            <mdssi:RelationshipReference SourceId="rId227"/>
            <mdssi:RelationshipReference SourceId="rId413"/>
            <mdssi:RelationshipReference SourceId="rId248"/>
            <mdssi:RelationshipReference SourceId="rId269"/>
            <mdssi:RelationshipReference SourceId="rId12"/>
            <mdssi:RelationshipReference SourceId="rId33"/>
            <mdssi:RelationshipReference SourceId="rId108"/>
            <mdssi:RelationshipReference SourceId="rId129"/>
            <mdssi:RelationshipReference SourceId="rId280"/>
            <mdssi:RelationshipReference SourceId="rId315"/>
            <mdssi:RelationshipReference SourceId="rId336"/>
            <mdssi:RelationshipReference SourceId="rId357"/>
            <mdssi:RelationshipReference SourceId="rId54"/>
            <mdssi:RelationshipReference SourceId="rId75"/>
            <mdssi:RelationshipReference SourceId="rId96"/>
            <mdssi:RelationshipReference SourceId="rId140"/>
            <mdssi:RelationshipReference SourceId="rId161"/>
            <mdssi:RelationshipReference SourceId="rId182"/>
            <mdssi:RelationshipReference SourceId="rId217"/>
            <mdssi:RelationshipReference SourceId="rId378"/>
            <mdssi:RelationshipReference SourceId="rId399"/>
            <mdssi:RelationshipReference SourceId="rId403"/>
            <mdssi:RelationshipReference SourceId="rId6"/>
            <mdssi:RelationshipReference SourceId="rId238"/>
            <mdssi:RelationshipReference SourceId="rId259"/>
            <mdssi:RelationshipReference SourceId="rId23"/>
            <mdssi:RelationshipReference SourceId="rId119"/>
            <mdssi:RelationshipReference SourceId="rId270"/>
            <mdssi:RelationshipReference SourceId="rId291"/>
            <mdssi:RelationshipReference SourceId="rId305"/>
            <mdssi:RelationshipReference SourceId="rId326"/>
            <mdssi:RelationshipReference SourceId="rId347"/>
            <mdssi:RelationshipReference SourceId="rId44"/>
            <mdssi:RelationshipReference SourceId="rId65"/>
            <mdssi:RelationshipReference SourceId="rId86"/>
            <mdssi:RelationshipReference SourceId="rId130"/>
            <mdssi:RelationshipReference SourceId="rId151"/>
            <mdssi:RelationshipReference SourceId="rId368"/>
            <mdssi:RelationshipReference SourceId="rId389"/>
            <mdssi:RelationshipReference SourceId="rId172"/>
            <mdssi:RelationshipReference SourceId="rId193"/>
            <mdssi:RelationshipReference SourceId="rId207"/>
            <mdssi:RelationshipReference SourceId="rId228"/>
            <mdssi:RelationshipReference SourceId="rId249"/>
            <mdssi:RelationshipReference SourceId="rId414"/>
            <mdssi:RelationshipReference SourceId="rId13"/>
            <mdssi:RelationshipReference SourceId="rId109"/>
            <mdssi:RelationshipReference SourceId="rId260"/>
            <mdssi:RelationshipReference SourceId="rId281"/>
            <mdssi:RelationshipReference SourceId="rId316"/>
            <mdssi:RelationshipReference SourceId="rId337"/>
            <mdssi:RelationshipReference SourceId="rId34"/>
            <mdssi:RelationshipReference SourceId="rId55"/>
            <mdssi:RelationshipReference SourceId="rId76"/>
            <mdssi:RelationshipReference SourceId="rId97"/>
            <mdssi:RelationshipReference SourceId="rId120"/>
            <mdssi:RelationshipReference SourceId="rId141"/>
            <mdssi:RelationshipReference SourceId="rId358"/>
            <mdssi:RelationshipReference SourceId="rId379"/>
            <mdssi:RelationshipReference SourceId="rId7"/>
            <mdssi:RelationshipReference SourceId="rId162"/>
            <mdssi:RelationshipReference SourceId="rId183"/>
            <mdssi:RelationshipReference SourceId="rId218"/>
            <mdssi:RelationshipReference SourceId="rId239"/>
            <mdssi:RelationshipReference SourceId="rId390"/>
            <mdssi:RelationshipReference SourceId="rId404"/>
            <mdssi:RelationshipReference SourceId="rId250"/>
            <mdssi:RelationshipReference SourceId="rId271"/>
            <mdssi:RelationshipReference SourceId="rId292"/>
            <mdssi:RelationshipReference SourceId="rId306"/>
            <mdssi:RelationshipReference SourceId="rId24"/>
            <mdssi:RelationshipReference SourceId="rId45"/>
            <mdssi:RelationshipReference SourceId="rId66"/>
            <mdssi:RelationshipReference SourceId="rId87"/>
            <mdssi:RelationshipReference SourceId="rId110"/>
            <mdssi:RelationshipReference SourceId="rId131"/>
            <mdssi:RelationshipReference SourceId="rId327"/>
            <mdssi:RelationshipReference SourceId="rId348"/>
            <mdssi:RelationshipReference SourceId="rId369"/>
            <mdssi:RelationshipReference SourceId="rId152"/>
            <mdssi:RelationshipReference SourceId="rId173"/>
            <mdssi:RelationshipReference SourceId="rId194"/>
            <mdssi:RelationshipReference SourceId="rId208"/>
            <mdssi:RelationshipReference SourceId="rId229"/>
            <mdssi:RelationshipReference SourceId="rId380"/>
            <mdssi:RelationshipReference SourceId="rId240"/>
            <mdssi:RelationshipReference SourceId="rId261"/>
            <mdssi:RelationshipReference SourceId="rId14"/>
            <mdssi:RelationshipReference SourceId="rId35"/>
            <mdssi:RelationshipReference SourceId="rId56"/>
            <mdssi:RelationshipReference SourceId="rId77"/>
            <mdssi:RelationshipReference SourceId="rId100"/>
            <mdssi:RelationshipReference SourceId="rId282"/>
            <mdssi:RelationshipReference SourceId="rId317"/>
            <mdssi:RelationshipReference SourceId="rId338"/>
            <mdssi:RelationshipReference SourceId="rId359"/>
            <mdssi:RelationshipReference SourceId="rId8"/>
            <mdssi:RelationshipReference SourceId="rId98"/>
            <mdssi:RelationshipReference SourceId="rId121"/>
            <mdssi:RelationshipReference SourceId="rId142"/>
            <mdssi:RelationshipReference SourceId="rId163"/>
            <mdssi:RelationshipReference SourceId="rId184"/>
            <mdssi:RelationshipReference SourceId="rId219"/>
            <mdssi:RelationshipReference SourceId="rId370"/>
            <mdssi:RelationshipReference SourceId="rId391"/>
            <mdssi:RelationshipReference SourceId="rId405"/>
            <mdssi:RelationshipReference SourceId="rId230"/>
            <mdssi:RelationshipReference SourceId="rId251"/>
            <mdssi:RelationshipReference SourceId="rId25"/>
            <mdssi:RelationshipReference SourceId="rId46"/>
            <mdssi:RelationshipReference SourceId="rId67"/>
            <mdssi:RelationshipReference SourceId="rId272"/>
            <mdssi:RelationshipReference SourceId="rId293"/>
            <mdssi:RelationshipReference SourceId="rId307"/>
            <mdssi:RelationshipReference SourceId="rId328"/>
            <mdssi:RelationshipReference SourceId="rId349"/>
            <mdssi:RelationshipReference SourceId="rId88"/>
            <mdssi:RelationshipReference SourceId="rId111"/>
            <mdssi:RelationshipReference SourceId="rId132"/>
            <mdssi:RelationshipReference SourceId="rId153"/>
            <mdssi:RelationshipReference SourceId="rId174"/>
            <mdssi:RelationshipReference SourceId="rId195"/>
            <mdssi:RelationshipReference SourceId="rId209"/>
            <mdssi:RelationshipReference SourceId="rId360"/>
            <mdssi:RelationshipReference SourceId="rId381"/>
            <mdssi:RelationshipReference SourceId="rId220"/>
            <mdssi:RelationshipReference SourceId="rId241"/>
            <mdssi:RelationshipReference SourceId="rId15"/>
            <mdssi:RelationshipReference SourceId="rId36"/>
            <mdssi:RelationshipReference SourceId="rId57"/>
            <mdssi:RelationshipReference SourceId="rId262"/>
            <mdssi:RelationshipReference SourceId="rId283"/>
            <mdssi:RelationshipReference SourceId="rId318"/>
            <mdssi:RelationshipReference SourceId="rId339"/>
            <mdssi:RelationshipReference SourceId="rId78"/>
            <mdssi:RelationshipReference SourceId="rId99"/>
            <mdssi:RelationshipReference SourceId="rId101"/>
            <mdssi:RelationshipReference SourceId="rId122"/>
            <mdssi:RelationshipReference SourceId="rId143"/>
            <mdssi:RelationshipReference SourceId="rId164"/>
            <mdssi:RelationshipReference SourceId="rId185"/>
            <mdssi:RelationshipReference SourceId="rId350"/>
            <mdssi:RelationshipReference SourceId="rId371"/>
            <mdssi:RelationshipReference SourceId="rId406"/>
            <mdssi:RelationshipReference SourceId="rId9"/>
            <mdssi:RelationshipReference SourceId="rId210"/>
            <mdssi:RelationshipReference SourceId="rId392"/>
            <mdssi:RelationshipReference SourceId="rId26"/>
            <mdssi:RelationshipReference SourceId="rId231"/>
            <mdssi:RelationshipReference SourceId="rId252"/>
            <mdssi:RelationshipReference SourceId="rId273"/>
            <mdssi:RelationshipReference SourceId="rId294"/>
            <mdssi:RelationshipReference SourceId="rId308"/>
            <mdssi:RelationshipReference SourceId="rId329"/>
            <mdssi:RelationshipReference SourceId="rId47"/>
            <mdssi:RelationshipReference SourceId="rId68"/>
            <mdssi:RelationshipReference SourceId="rId89"/>
            <mdssi:RelationshipReference SourceId="rId112"/>
            <mdssi:RelationshipReference SourceId="rId133"/>
            <mdssi:RelationshipReference SourceId="rId154"/>
            <mdssi:RelationshipReference SourceId="rId175"/>
            <mdssi:RelationshipReference SourceId="rId340"/>
            <mdssi:RelationshipReference SourceId="rId361"/>
            <mdssi:RelationshipReference SourceId="rId196"/>
            <mdssi:RelationshipReference SourceId="rId200"/>
            <mdssi:RelationshipReference SourceId="rId382"/>
            <mdssi:RelationshipReference SourceId="rId16"/>
            <mdssi:RelationshipReference SourceId="rId221"/>
            <mdssi:RelationshipReference SourceId="rId242"/>
            <mdssi:RelationshipReference SourceId="rId263"/>
            <mdssi:RelationshipReference SourceId="rId284"/>
            <mdssi:RelationshipReference SourceId="rId319"/>
            <mdssi:RelationshipReference SourceId="rId37"/>
            <mdssi:RelationshipReference SourceId="rId58"/>
            <mdssi:RelationshipReference SourceId="rId79"/>
            <mdssi:RelationshipReference SourceId="rId102"/>
            <mdssi:RelationshipReference SourceId="rId123"/>
            <mdssi:RelationshipReference SourceId="rId144"/>
            <mdssi:RelationshipReference SourceId="rId330"/>
            <mdssi:RelationshipReference SourceId="rId90"/>
            <mdssi:RelationshipReference SourceId="rId165"/>
            <mdssi:RelationshipReference SourceId="rId186"/>
            <mdssi:RelationshipReference SourceId="rId351"/>
            <mdssi:RelationshipReference SourceId="rId372"/>
            <mdssi:RelationshipReference SourceId="rId393"/>
            <mdssi:RelationshipReference SourceId="rId407"/>
            <mdssi:RelationshipReference SourceId="rId211"/>
            <mdssi:RelationshipReference SourceId="rId232"/>
            <mdssi:RelationshipReference SourceId="rId253"/>
            <mdssi:RelationshipReference SourceId="rId274"/>
            <mdssi:RelationshipReference SourceId="rId295"/>
            <mdssi:RelationshipReference SourceId="rId309"/>
            <mdssi:RelationshipReference SourceId="rId27"/>
            <mdssi:RelationshipReference SourceId="rId48"/>
            <mdssi:RelationshipReference SourceId="rId69"/>
            <mdssi:RelationshipReference SourceId="rId113"/>
            <mdssi:RelationshipReference SourceId="rId134"/>
            <mdssi:RelationshipReference SourceId="rId320"/>
            <mdssi:RelationshipReference SourceId="rId80"/>
            <mdssi:RelationshipReference SourceId="rId155"/>
            <mdssi:RelationshipReference SourceId="rId176"/>
            <mdssi:RelationshipReference SourceId="rId197"/>
            <mdssi:RelationshipReference SourceId="rId341"/>
            <mdssi:RelationshipReference SourceId="rId362"/>
            <mdssi:RelationshipReference SourceId="rId383"/>
            <mdssi:RelationshipReference SourceId="rId201"/>
            <mdssi:RelationshipReference SourceId="rId222"/>
            <mdssi:RelationshipReference SourceId="rId243"/>
            <mdssi:RelationshipReference SourceId="rId264"/>
            <mdssi:RelationshipReference SourceId="rId285"/>
            <mdssi:RelationshipReference SourceId="rId17"/>
            <mdssi:RelationshipReference SourceId="rId38"/>
            <mdssi:RelationshipReference SourceId="rId59"/>
            <mdssi:RelationshipReference SourceId="rId103"/>
            <mdssi:RelationshipReference SourceId="rId124"/>
            <mdssi:RelationshipReference SourceId="rId310"/>
            <mdssi:RelationshipReference SourceId="rId70"/>
            <mdssi:RelationshipReference SourceId="rId91"/>
            <mdssi:RelationshipReference SourceId="rId145"/>
            <mdssi:RelationshipReference SourceId="rId166"/>
            <mdssi:RelationshipReference SourceId="rId187"/>
            <mdssi:RelationshipReference SourceId="rId331"/>
            <mdssi:RelationshipReference SourceId="rId352"/>
            <mdssi:RelationshipReference SourceId="rId373"/>
            <mdssi:RelationshipReference SourceId="rId394"/>
            <mdssi:RelationshipReference SourceId="rId408"/>
            <mdssi:RelationshipReference SourceId="rId1"/>
            <mdssi:RelationshipReference SourceId="rId212"/>
            <mdssi:RelationshipReference SourceId="rId233"/>
            <mdssi:RelationshipReference SourceId="rId254"/>
            <mdssi:RelationshipReference SourceId="rId28"/>
            <mdssi:RelationshipReference SourceId="rId49"/>
            <mdssi:RelationshipReference SourceId="rId114"/>
            <mdssi:RelationshipReference SourceId="rId275"/>
            <mdssi:RelationshipReference SourceId="rId296"/>
            <mdssi:RelationshipReference SourceId="rId300"/>
            <mdssi:RelationshipReference SourceId="rId60"/>
            <mdssi:RelationshipReference SourceId="rId81"/>
            <mdssi:RelationshipReference SourceId="rId135"/>
            <mdssi:RelationshipReference SourceId="rId156"/>
            <mdssi:RelationshipReference SourceId="rId177"/>
            <mdssi:RelationshipReference SourceId="rId198"/>
            <mdssi:RelationshipReference SourceId="rId321"/>
            <mdssi:RelationshipReference SourceId="rId342"/>
            <mdssi:RelationshipReference SourceId="rId363"/>
            <mdssi:RelationshipReference SourceId="rId384"/>
            <mdssi:RelationshipReference SourceId="rId202"/>
            <mdssi:RelationshipReference SourceId="rId223"/>
            <mdssi:RelationshipReference SourceId="rId244"/>
            <mdssi:RelationshipReference SourceId="rId18"/>
            <mdssi:RelationshipReference SourceId="rId39"/>
            <mdssi:RelationshipReference SourceId="rId265"/>
            <mdssi:RelationshipReference SourceId="rId286"/>
            <mdssi:RelationshipReference SourceId="rId50"/>
            <mdssi:RelationshipReference SourceId="rId104"/>
            <mdssi:RelationshipReference SourceId="rId125"/>
            <mdssi:RelationshipReference SourceId="rId146"/>
            <mdssi:RelationshipReference SourceId="rId167"/>
            <mdssi:RelationshipReference SourceId="rId188"/>
            <mdssi:RelationshipReference SourceId="rId311"/>
            <mdssi:RelationshipReference SourceId="rId332"/>
            <mdssi:RelationshipReference SourceId="rId353"/>
            <mdssi:RelationshipReference SourceId="rId374"/>
            <mdssi:RelationshipReference SourceId="rId395"/>
            <mdssi:RelationshipReference SourceId="rId409"/>
            <mdssi:RelationshipReference SourceId="rId71"/>
            <mdssi:RelationshipReference SourceId="rId92"/>
            <mdssi:RelationshipReference SourceId="rId213"/>
            <mdssi:RelationshipReference SourceId="rId234"/>
            <mdssi:RelationshipReference SourceId="rId2"/>
            <mdssi:RelationshipReference SourceId="rId29"/>
            <mdssi:RelationshipReference SourceId="rId255"/>
            <mdssi:RelationshipReference SourceId="rId276"/>
            <mdssi:RelationshipReference SourceId="rId297"/>
            <mdssi:RelationshipReference SourceId="rId40"/>
            <mdssi:RelationshipReference SourceId="rId115"/>
            <mdssi:RelationshipReference SourceId="rId136"/>
            <mdssi:RelationshipReference SourceId="rId157"/>
            <mdssi:RelationshipReference SourceId="rId178"/>
            <mdssi:RelationshipReference SourceId="rId301"/>
            <mdssi:RelationshipReference SourceId="rId322"/>
            <mdssi:RelationshipReference SourceId="rId343"/>
            <mdssi:RelationshipReference SourceId="rId364"/>
            <mdssi:RelationshipReference SourceId="rId61"/>
            <mdssi:RelationshipReference SourceId="rId82"/>
            <mdssi:RelationshipReference SourceId="rId199"/>
            <mdssi:RelationshipReference SourceId="rId203"/>
            <mdssi:RelationshipReference SourceId="rId385"/>
            <mdssi:RelationshipReference SourceId="rId19"/>
            <mdssi:RelationshipReference SourceId="rId224"/>
            <mdssi:RelationshipReference SourceId="rId245"/>
            <mdssi:RelationshipReference SourceId="rId266"/>
            <mdssi:RelationshipReference SourceId="rId287"/>
            <mdssi:RelationshipReference SourceId="rId410"/>
            <mdssi:RelationshipReference SourceId="rId30"/>
            <mdssi:RelationshipReference SourceId="rId105"/>
            <mdssi:RelationshipReference SourceId="rId126"/>
            <mdssi:RelationshipReference SourceId="rId147"/>
            <mdssi:RelationshipReference SourceId="rId168"/>
            <mdssi:RelationshipReference SourceId="rId312"/>
            <mdssi:RelationshipReference SourceId="rId333"/>
            <mdssi:RelationshipReference SourceId="rId354"/>
            <mdssi:RelationshipReference SourceId="rId51"/>
            <mdssi:RelationshipReference SourceId="rId72"/>
            <mdssi:RelationshipReference SourceId="rId93"/>
            <mdssi:RelationshipReference SourceId="rId189"/>
            <mdssi:RelationshipReference SourceId="rId375"/>
            <mdssi:RelationshipReference SourceId="rId396"/>
            <mdssi:RelationshipReference SourceId="rId3"/>
            <mdssi:RelationshipReference SourceId="rId214"/>
            <mdssi:RelationshipReference SourceId="rId235"/>
            <mdssi:RelationshipReference SourceId="rId256"/>
            <mdssi:RelationshipReference SourceId="rId277"/>
            <mdssi:RelationshipReference SourceId="rId298"/>
            <mdssi:RelationshipReference SourceId="rId400"/>
            <mdssi:RelationshipReference SourceId="rId116"/>
            <mdssi:RelationshipReference SourceId="rId137"/>
            <mdssi:RelationshipReference SourceId="rId158"/>
            <mdssi:RelationshipReference SourceId="rId302"/>
            <mdssi:RelationshipReference SourceId="rId323"/>
            <mdssi:RelationshipReference SourceId="rId344"/>
            <mdssi:RelationshipReference SourceId="rId20"/>
            <mdssi:RelationshipReference SourceId="rId41"/>
            <mdssi:RelationshipReference SourceId="rId62"/>
            <mdssi:RelationshipReference SourceId="rId83"/>
            <mdssi:RelationshipReference SourceId="rId179"/>
            <mdssi:RelationshipReference SourceId="rId365"/>
            <mdssi:RelationshipReference SourceId="rId386"/>
            <mdssi:RelationshipReference SourceId="rId190"/>
            <mdssi:RelationshipReference SourceId="rId204"/>
            <mdssi:RelationshipReference SourceId="rId225"/>
            <mdssi:RelationshipReference SourceId="rId246"/>
            <mdssi:RelationshipReference SourceId="rId267"/>
            <mdssi:RelationshipReference SourceId="rId288"/>
            <mdssi:RelationshipReference SourceId="rId411"/>
            <mdssi:RelationshipReference SourceId="rId106"/>
            <mdssi:RelationshipReference SourceId="rId127"/>
            <mdssi:RelationshipReference SourceId="rId313"/>
            <mdssi:RelationshipReference SourceId="rId10"/>
            <mdssi:RelationshipReference SourceId="rId31"/>
            <mdssi:RelationshipReference SourceId="rId52"/>
            <mdssi:RelationshipReference SourceId="rId73"/>
            <mdssi:RelationshipReference SourceId="rId94"/>
            <mdssi:RelationshipReference SourceId="rId148"/>
            <mdssi:RelationshipReference SourceId="rId169"/>
            <mdssi:RelationshipReference SourceId="rId334"/>
            <mdssi:RelationshipReference SourceId="rId355"/>
            <mdssi:RelationshipReference SourceId="rId376"/>
            <mdssi:RelationshipReference SourceId="rId397"/>
            <mdssi:RelationshipReference SourceId="rId4"/>
            <mdssi:RelationshipReference SourceId="rId180"/>
            <mdssi:RelationshipReference SourceId="rId215"/>
            <mdssi:RelationshipReference SourceId="rId236"/>
            <mdssi:RelationshipReference SourceId="rId257"/>
            <mdssi:RelationshipReference SourceId="rId278"/>
            <mdssi:RelationshipReference SourceId="rId401"/>
            <mdssi:RelationshipReference SourceId="rId303"/>
            <mdssi:RelationshipReference SourceId="rId42"/>
            <mdssi:RelationshipReference SourceId="rId84"/>
            <mdssi:RelationshipReference SourceId="rId138"/>
            <mdssi:RelationshipReference SourceId="rId345"/>
            <mdssi:RelationshipReference SourceId="rId387"/>
            <mdssi:RelationshipReference SourceId="rId191"/>
            <mdssi:RelationshipReference SourceId="rId205"/>
            <mdssi:RelationshipReference SourceId="rId247"/>
            <mdssi:RelationshipReference SourceId="rId412"/>
            <mdssi:RelationshipReference SourceId="rId107"/>
            <mdssi:RelationshipReference SourceId="rId289"/>
            <mdssi:RelationshipReference SourceId="rId11"/>
            <mdssi:RelationshipReference SourceId="rId53"/>
            <mdssi:RelationshipReference SourceId="rId149"/>
            <mdssi:RelationshipReference SourceId="rId314"/>
            <mdssi:RelationshipReference SourceId="rId356"/>
            <mdssi:RelationshipReference SourceId="rId398"/>
            <mdssi:RelationshipReference SourceId="rId480510081"/>
            <mdssi:RelationshipReference SourceId="rId522354309"/>
            <mdssi:RelationshipReference SourceId="rId520706710"/>
          </Transform>
          <Transform Algorithm="http://www.w3.org/TR/2001/REC-xml-c14n-20010315"/>
        </Transforms>
        <DigestMethod Algorithm="http://www.w3.org/2000/09/xmldsig#sha1"/>
        <DigestValue>6wUHtKBBCAm7Qa9PIva0PkxPuVA=</DigestValue>
      </Reference>
      <Reference URI="/word/../customXml/item1.xml?ContentType=application/xml">
        <DigestMethod Algorithm="http://www.w3.org/2000/09/xmldsig#sha1"/>
        <DigestValue>2jmj7l5rSw0yVb/vlWAYkK/YBwk=</DigestValue>
      </Reference>
      <Reference URI="/word/comments.xml?ContentType=application/vnd.openxmlformats-officedocument.wordprocessingml.comments+xml">
        <DigestMethod Algorithm="http://www.w3.org/2000/09/xmldsig#sha1"/>
        <DigestValue>JGMbD17xQK+xgWwLGU59N0W4ypo=</DigestValue>
      </Reference>
      <Reference URI="/word/commentsExtended.xml?ContentType=application/vnd.openxmlformats-officedocument.wordprocessingml.commentsExtended+xml">
        <DigestMethod Algorithm="http://www.w3.org/2000/09/xmldsig#sha1"/>
        <DigestValue>HOmwiReAWaF6fSTgNAiIEZsySNY=</DigestValue>
      </Reference>
      <Reference URI="/word/document.xml?ContentType=application/vnd.openxmlformats-officedocument.wordprocessingml.document.main+xml">
        <DigestMethod Algorithm="http://www.w3.org/2000/09/xmldsig#sha1"/>
        <DigestValue>rWv0kN3Zqfa48JZ69Z5V9voJwu8=</DigestValue>
      </Reference>
      <Reference URI="/word/endnotes.xml?ContentType=application/vnd.openxmlformats-officedocument.wordprocessingml.endnotes+xml">
        <DigestMethod Algorithm="http://www.w3.org/2000/09/xmldsig#sha1"/>
        <DigestValue>p8XGToApHwwe4YQ6Dji63CeW4mA=</DigestValue>
      </Reference>
      <Reference URI="/word/fontTable.xml?ContentType=application/vnd.openxmlformats-officedocument.wordprocessingml.fontTable+xml">
        <DigestMethod Algorithm="http://www.w3.org/2000/09/xmldsig#sha1"/>
        <DigestValue>r/yT3nc7wbmWzu9Dg8sfE6dYAF8=</DigestValue>
      </Reference>
      <Reference URI="/word/footer1.xml?ContentType=application/vnd.openxmlformats-officedocument.wordprocessingml.footer+xml">
        <DigestMethod Algorithm="http://www.w3.org/2000/09/xmldsig#sha1"/>
        <DigestValue>KtZiTLQfTYGSFL3szmVZyhC6MXk=</DigestValue>
      </Reference>
      <Reference URI="/word/footer2.xml?ContentType=application/vnd.openxmlformats-officedocument.wordprocessingml.footer+xml">
        <DigestMethod Algorithm="http://www.w3.org/2000/09/xmldsig#sha1"/>
        <DigestValue>wsjuAN4hhFZUB6kP67C6we5r0Ks=</DigestValue>
      </Reference>
      <Reference URI="/word/footer3.xml?ContentType=application/vnd.openxmlformats-officedocument.wordprocessingml.footer+xml">
        <DigestMethod Algorithm="http://www.w3.org/2000/09/xmldsig#sha1"/>
        <DigestValue>wsjuAN4hhFZUB6kP67C6we5r0Ks=</DigestValue>
      </Reference>
      <Reference URI="/word/footnotes.xml?ContentType=application/vnd.openxmlformats-officedocument.wordprocessingml.footnotes+xml">
        <DigestMethod Algorithm="http://www.w3.org/2000/09/xmldsig#sha1"/>
        <DigestValue>3r8izq1Eb1RvGTliy+JNwd4szBo=</DigestValue>
      </Reference>
      <Reference URI="/word/header1.xml?ContentType=application/vnd.openxmlformats-officedocument.wordprocessingml.header+xml">
        <DigestMethod Algorithm="http://www.w3.org/2000/09/xmldsig#sha1"/>
        <DigestValue>IccRn7u6ds5gDr/wT0Z6TdEn3Hs=</DigestValue>
      </Reference>
      <Reference URI="/word/media/image1.wmf?ContentType=image/x-wmf">
        <DigestMethod Algorithm="http://www.w3.org/2000/09/xmldsig#sha1"/>
        <DigestValue>UDU3MRpFFhcoDo5O5STYWKlJgaQ=</DigestValue>
      </Reference>
      <Reference URI="/word/media/image2.wmf?ContentType=image/x-wmf">
        <DigestMethod Algorithm="http://www.w3.org/2000/09/xmldsig#sha1"/>
        <DigestValue>DWPKyeKbxBohkZNkBgKGNPuJyPE=</DigestValue>
      </Reference>
      <Reference URI="/word/media/image3.wmf?ContentType=image/x-wmf">
        <DigestMethod Algorithm="http://www.w3.org/2000/09/xmldsig#sha1"/>
        <DigestValue>HnLa/kvqMijlHelC2AEo0Vc7rHI=</DigestValue>
      </Reference>
      <Reference URI="/word/numbering.xml?ContentType=application/vnd.openxmlformats-officedocument.wordprocessingml.numbering+xml">
        <DigestMethod Algorithm="http://www.w3.org/2000/09/xmldsig#sha1"/>
        <DigestValue>pIbFB9a1enh5oXDWI8oMcL3B0iU=</DigestValue>
      </Reference>
      <Reference URI="/word/people.xml?ContentType=application/vnd.openxmlformats-officedocument.wordprocessingml.people+xml">
        <DigestMethod Algorithm="http://www.w3.org/2000/09/xmldsig#sha1"/>
        <DigestValue>C135an2bmNEa7XffOu2Jxuurw4E=</DigestValue>
      </Reference>
      <Reference URI="/word/settings.xml?ContentType=application/vnd.openxmlformats-officedocument.wordprocessingml.settings+xml">
        <DigestMethod Algorithm="http://www.w3.org/2000/09/xmldsig#sha1"/>
        <DigestValue>wwfdRKAFHToT7385JFwBb5GneWU=</DigestValue>
      </Reference>
      <Reference URI="/word/styles.xml?ContentType=application/vnd.openxmlformats-officedocument.wordprocessingml.styles+xml">
        <DigestMethod Algorithm="http://www.w3.org/2000/09/xmldsig#sha1"/>
        <DigestValue>Y2rwDXogGgJkZArRLVIHHtD7dw8=</DigestValue>
      </Reference>
      <Reference URI="/word/stylesWithEffects.xml?ContentType=application/vnd.ms-word.stylesWithEffects+xml">
        <DigestMethod Algorithm="http://www.w3.org/2000/09/xmldsig#sha1"/>
        <DigestValue>psbxfRoAXtOl3gTqf+aYF9Mp0nw=</DigestValue>
      </Reference>
      <Reference URI="/word/theme/theme1.xml?ContentType=application/vnd.openxmlformats-officedocument.theme+xml">
        <DigestMethod Algorithm="http://www.w3.org/2000/09/xmldsig#sha1"/>
        <DigestValue>+LK7BYysHa/HcKZrORrDYazdtNY=</DigestValue>
      </Reference>
      <Reference URI="/word/webSettings.xml?ContentType=application/vnd.openxmlformats-officedocument.wordprocessingml.webSettings+xml">
        <DigestMethod Algorithm="http://www.w3.org/2000/09/xmldsig#sha1"/>
        <DigestValue>SSylpiRnS2rz25BuN7hCwHST9MQ=</DigestValue>
      </Reference>
    </Manifest>
    <SignatureProperties>
      <SignatureProperty Id="idSignatureTime" Target="#idPackageSignature">
        <mdssi:SignatureTime>
          <mdssi:Format>YYYY-MM-DDThh:mm:ssTZD</mdssi:Format>
          <mdssi:Value>2026-02-06T13:04:24Z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Защита подлинности документа</SignatureComments>
          <WindowsVersion>5.1</WindowsVersion>
          <OfficeVersion>12.0</OfficeVersion>
          <ApplicationVersion>12.0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B33D4-AC6D-45FB-913C-1EC14DD69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1224</TotalTime>
  <Pages>2056</Pages>
  <Words>435476</Words>
  <Characters>2482215</Characters>
  <Application>Microsoft Office Word</Application>
  <DocSecurity>0</DocSecurity>
  <Lines>20685</Lines>
  <Paragraphs>5823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2911868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osetrova-oa</dc:creator>
  <cp:keywords/>
  <cp:lastModifiedBy>Пользователь</cp:lastModifiedBy>
  <cp:revision>22</cp:revision>
  <dcterms:created xsi:type="dcterms:W3CDTF">2024-03-27T12:17:00Z</dcterms:created>
  <dcterms:modified xsi:type="dcterms:W3CDTF">2026-01-30T03:30:00Z</dcterms:modified>
</cp:coreProperties>
</file>