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17" w:rsidRPr="000E78E4" w:rsidRDefault="000E78E4" w:rsidP="000E78E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r w:rsidRPr="000E78E4">
        <w:rPr>
          <w:rFonts w:ascii="Times New Roman" w:hAnsi="Times New Roman" w:cs="Times New Roman"/>
          <w:b/>
          <w:sz w:val="32"/>
          <w:u w:val="single"/>
        </w:rPr>
        <w:t>Нормативно-правовые акты, регулирующие сферу питания воспитанников и обучающихся образовательных организаций</w:t>
      </w:r>
    </w:p>
    <w:bookmarkEnd w:id="0"/>
    <w:p w:rsidR="000E78E4" w:rsidRPr="000E78E4" w:rsidRDefault="000E78E4" w:rsidP="000E78E4">
      <w:pPr>
        <w:jc w:val="both"/>
        <w:rPr>
          <w:rFonts w:ascii="Times New Roman" w:hAnsi="Times New Roman" w:cs="Times New Roman"/>
          <w:b/>
          <w:sz w:val="28"/>
        </w:rPr>
      </w:pPr>
      <w:r w:rsidRPr="000E78E4">
        <w:rPr>
          <w:rFonts w:ascii="Times New Roman" w:hAnsi="Times New Roman" w:cs="Times New Roman"/>
          <w:b/>
          <w:sz w:val="28"/>
        </w:rPr>
        <w:t>Нормативные правовые акты Президента Российской Федерации</w:t>
      </w:r>
    </w:p>
    <w:p w:rsidR="000E78E4" w:rsidRDefault="000E78E4" w:rsidP="000E78E4">
      <w:pPr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0E78E4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Указ Президента Российской Федерации от 09.10.2007 г. № 1351</w:t>
      </w:r>
      <w:r w:rsidRPr="000E78E4">
        <w:rPr>
          <w:rFonts w:ascii="Times New Roman" w:hAnsi="Times New Roman" w:cs="Times New Roman"/>
          <w:b/>
          <w:sz w:val="24"/>
        </w:rPr>
        <w:t xml:space="preserve"> «</w:t>
      </w:r>
      <w:r w:rsidRPr="000E78E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 утверждении Концепции демографической политики Российской Федерации на период до 2025 года»</w:t>
      </w:r>
    </w:p>
    <w:p w:rsidR="000E78E4" w:rsidRDefault="00602121" w:rsidP="000E78E4">
      <w:pPr>
        <w:jc w:val="both"/>
        <w:rPr>
          <w:rFonts w:ascii="Times New Roman" w:hAnsi="Times New Roman" w:cs="Times New Roman"/>
          <w:b/>
          <w:sz w:val="24"/>
        </w:rPr>
      </w:pPr>
      <w:hyperlink r:id="rId4" w:history="1">
        <w:r w:rsidR="000E78E4" w:rsidRPr="007610C4">
          <w:rPr>
            <w:rStyle w:val="a3"/>
            <w:rFonts w:ascii="Times New Roman" w:hAnsi="Times New Roman" w:cs="Times New Roman"/>
            <w:b/>
            <w:sz w:val="24"/>
          </w:rPr>
          <w:t>http://www.kremlin.ru/acts/bank/26299</w:t>
        </w:r>
      </w:hyperlink>
      <w:r w:rsidR="000E78E4">
        <w:rPr>
          <w:rFonts w:ascii="Times New Roman" w:hAnsi="Times New Roman" w:cs="Times New Roman"/>
          <w:b/>
          <w:sz w:val="24"/>
        </w:rPr>
        <w:t xml:space="preserve"> </w:t>
      </w:r>
    </w:p>
    <w:p w:rsidR="000E78E4" w:rsidRDefault="000E78E4" w:rsidP="000E78E4">
      <w:pPr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0E78E4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Указ Президента Российской Федерации от 30.01.2010 г. № 120</w:t>
      </w:r>
      <w:r>
        <w:rPr>
          <w:rFonts w:ascii="Times New Roman" w:hAnsi="Times New Roman" w:cs="Times New Roman"/>
          <w:b/>
          <w:sz w:val="24"/>
        </w:rPr>
        <w:t xml:space="preserve"> «</w:t>
      </w:r>
      <w:r w:rsidRPr="000E78E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 утверждении Доктрины продовольственной безопасности Российской Федерации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»</w:t>
      </w:r>
    </w:p>
    <w:p w:rsidR="000E78E4" w:rsidRDefault="00602121" w:rsidP="000E78E4">
      <w:pPr>
        <w:jc w:val="both"/>
        <w:rPr>
          <w:rFonts w:ascii="Times New Roman" w:hAnsi="Times New Roman" w:cs="Times New Roman"/>
          <w:b/>
          <w:sz w:val="24"/>
        </w:rPr>
      </w:pPr>
      <w:hyperlink r:id="rId5" w:history="1">
        <w:r w:rsidR="000E78E4" w:rsidRPr="007610C4">
          <w:rPr>
            <w:rStyle w:val="a3"/>
            <w:rFonts w:ascii="Times New Roman" w:hAnsi="Times New Roman" w:cs="Times New Roman"/>
            <w:b/>
            <w:sz w:val="24"/>
          </w:rPr>
          <w:t>http://www.kremlin.ru/acts/bank/30563</w:t>
        </w:r>
      </w:hyperlink>
      <w:r w:rsidR="000E78E4">
        <w:rPr>
          <w:rFonts w:ascii="Times New Roman" w:hAnsi="Times New Roman" w:cs="Times New Roman"/>
          <w:b/>
          <w:sz w:val="24"/>
        </w:rPr>
        <w:t xml:space="preserve"> </w:t>
      </w:r>
    </w:p>
    <w:p w:rsidR="000E78E4" w:rsidRPr="000E78E4" w:rsidRDefault="000E78E4" w:rsidP="000E78E4">
      <w:pPr>
        <w:jc w:val="both"/>
        <w:rPr>
          <w:rFonts w:ascii="Times New Roman" w:hAnsi="Times New Roman" w:cs="Times New Roman"/>
          <w:b/>
          <w:sz w:val="28"/>
        </w:rPr>
      </w:pPr>
      <w:r w:rsidRPr="000E78E4">
        <w:rPr>
          <w:rFonts w:ascii="Times New Roman" w:hAnsi="Times New Roman" w:cs="Times New Roman"/>
          <w:b/>
          <w:sz w:val="28"/>
        </w:rPr>
        <w:t>Нормативные акты Правительства Российской Федерации</w:t>
      </w:r>
    </w:p>
    <w:p w:rsidR="000E78E4" w:rsidRDefault="000E78E4" w:rsidP="00AE4C51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</w:pPr>
      <w:r w:rsidRPr="000E78E4"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  <w:t>Постановление Правительства РФ от 26 декабря 2017 г. № 1642 "Об утверждении государственной программы Российской Федерации "Развитие образования"</w:t>
      </w:r>
      <w:r w:rsidR="00AE4C51"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  <w:t xml:space="preserve"> </w:t>
      </w:r>
      <w:hyperlink r:id="rId6" w:history="1">
        <w:r w:rsidRPr="0047713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7"/>
            <w:lang w:eastAsia="ru-RU"/>
          </w:rPr>
          <w:t>https://www.garant.ru/products/ipo/prime/doc/71748426/</w:t>
        </w:r>
      </w:hyperlink>
      <w:r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  <w:t xml:space="preserve"> </w:t>
      </w:r>
    </w:p>
    <w:p w:rsidR="00AE4C51" w:rsidRDefault="00AE4C51" w:rsidP="00AE4C51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33"/>
          <w:lang w:eastAsia="ru-RU"/>
        </w:rPr>
      </w:pPr>
      <w:r w:rsidRPr="00AE4C51"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33"/>
          <w:lang w:eastAsia="ru-RU"/>
        </w:rPr>
        <w:t>Постановление Правительства РФ от 30 июня 2004 г. N 322 "Об утверждении Положения о Федеральной службе по надзору в сфере защиты прав потребителей и благополучия человека" (с изменениями и дополнениями)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33"/>
          <w:lang w:eastAsia="ru-RU"/>
        </w:rPr>
        <w:t xml:space="preserve"> </w:t>
      </w:r>
      <w:hyperlink r:id="rId7" w:history="1">
        <w:r w:rsidRPr="0047713D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33"/>
            <w:lang w:eastAsia="ru-RU"/>
          </w:rPr>
          <w:t>https://base.garant.ru/12136005/</w:t>
        </w:r>
      </w:hyperlink>
      <w:r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33"/>
          <w:lang w:eastAsia="ru-RU"/>
        </w:rPr>
        <w:t xml:space="preserve"> </w:t>
      </w:r>
    </w:p>
    <w:p w:rsidR="00C9371A" w:rsidRDefault="00C9371A" w:rsidP="00AE4C51">
      <w:pPr>
        <w:shd w:val="clear" w:color="auto" w:fill="FFFFFF"/>
        <w:spacing w:before="161" w:after="161" w:line="240" w:lineRule="auto"/>
        <w:outlineLvl w:val="0"/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</w:pPr>
      <w:r w:rsidRPr="00C9371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Распоряжение Правительства Российской Федерации от 03.07.2014 № 1215-р «Об утверждении Концепции развития внутренней продовольственной помощи в Российской Федерации»</w:t>
      </w:r>
      <w:r w:rsidRPr="00C9371A">
        <w:t xml:space="preserve"> </w:t>
      </w:r>
      <w:hyperlink r:id="rId8" w:history="1">
        <w:r w:rsidRPr="0047713D">
          <w:rPr>
            <w:rStyle w:val="a3"/>
            <w:rFonts w:ascii="Times New Roman" w:hAnsi="Times New Roman" w:cs="Times New Roman"/>
            <w:b/>
            <w:sz w:val="24"/>
            <w:szCs w:val="25"/>
            <w:shd w:val="clear" w:color="auto" w:fill="FFFFFF"/>
          </w:rPr>
          <w:t>http://publication.pravo.gov.ru/Document/View/0001201407080008?index=0&amp;rangeSize=1</w:t>
        </w:r>
      </w:hyperlink>
      <w:r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</w:t>
      </w:r>
    </w:p>
    <w:p w:rsidR="0047713D" w:rsidRPr="0011404A" w:rsidRDefault="0047713D" w:rsidP="00AE4C51">
      <w:pPr>
        <w:shd w:val="clear" w:color="auto" w:fill="FFFFFF"/>
        <w:spacing w:before="161" w:after="161" w:line="240" w:lineRule="auto"/>
        <w:outlineLvl w:val="0"/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</w:pPr>
      <w:r w:rsidRPr="0011404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>Распоряжение Правительства Российской Федерации от 11.10.2014 № 2028-р</w:t>
      </w:r>
      <w:r w:rsidR="0011404A" w:rsidRPr="0011404A">
        <w:rPr>
          <w:rFonts w:ascii="Times New Roman" w:hAnsi="Times New Roman" w:cs="Times New Roman"/>
          <w:color w:val="000000"/>
          <w:sz w:val="24"/>
          <w:szCs w:val="25"/>
          <w:shd w:val="clear" w:color="auto" w:fill="FFFFFF"/>
        </w:rPr>
        <w:t xml:space="preserve"> «Об утверждении плана мероприятий по реализации Концепции развития внутренней продовольственной помощи в Российской Федерации»</w:t>
      </w:r>
    </w:p>
    <w:p w:rsidR="0011404A" w:rsidRPr="0011404A" w:rsidRDefault="00602121" w:rsidP="00AE4C51">
      <w:pPr>
        <w:shd w:val="clear" w:color="auto" w:fill="FFFFFF"/>
        <w:spacing w:before="161" w:after="161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5"/>
          <w:shd w:val="clear" w:color="auto" w:fill="FFFFFF"/>
        </w:rPr>
      </w:pPr>
      <w:hyperlink r:id="rId9" w:history="1">
        <w:r w:rsidR="0011404A" w:rsidRPr="0011404A">
          <w:rPr>
            <w:rStyle w:val="a3"/>
            <w:rFonts w:ascii="Times New Roman" w:hAnsi="Times New Roman" w:cs="Times New Roman"/>
            <w:b/>
            <w:sz w:val="24"/>
            <w:szCs w:val="25"/>
            <w:shd w:val="clear" w:color="auto" w:fill="FFFFFF"/>
          </w:rPr>
          <w:t>http://publication.pravo.gov.ru/Document/View/0001201410200012?index=1&amp;rangeSize=1</w:t>
        </w:r>
      </w:hyperlink>
      <w:r w:rsidR="0011404A" w:rsidRPr="0011404A">
        <w:rPr>
          <w:rFonts w:ascii="Times New Roman" w:hAnsi="Times New Roman" w:cs="Times New Roman"/>
          <w:b/>
          <w:color w:val="000000"/>
          <w:sz w:val="24"/>
          <w:szCs w:val="25"/>
          <w:shd w:val="clear" w:color="auto" w:fill="FFFFFF"/>
        </w:rPr>
        <w:t xml:space="preserve"> </w:t>
      </w:r>
    </w:p>
    <w:p w:rsidR="0047713D" w:rsidRPr="00C9371A" w:rsidRDefault="0047713D" w:rsidP="00AE4C51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Cs w:val="33"/>
          <w:lang w:eastAsia="ru-RU"/>
        </w:rPr>
      </w:pPr>
    </w:p>
    <w:p w:rsidR="0011404A" w:rsidRPr="0011404A" w:rsidRDefault="0011404A" w:rsidP="0011404A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</w:pPr>
      <w:r w:rsidRPr="0011404A">
        <w:rPr>
          <w:rFonts w:ascii="Times New Roman" w:eastAsia="Times New Roman" w:hAnsi="Times New Roman" w:cs="Times New Roman"/>
          <w:bCs/>
          <w:color w:val="000000" w:themeColor="text1"/>
          <w:sz w:val="24"/>
          <w:szCs w:val="27"/>
          <w:lang w:eastAsia="ru-RU"/>
        </w:rPr>
        <w:t xml:space="preserve">Распоряжение Правительства РФ от 25 октября 2010 г. N 1873-р Об утверждении Основ государственной политики РФ в области здорового питания населения на период до 2020 г. </w:t>
      </w:r>
      <w:hyperlink r:id="rId10" w:history="1">
        <w:r w:rsidRPr="0011404A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7"/>
            <w:lang w:eastAsia="ru-RU"/>
          </w:rPr>
          <w:t>https://www.garant.ru/products/ipo/prime/doc/12079847/</w:t>
        </w:r>
      </w:hyperlink>
      <w:r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  <w:t xml:space="preserve"> </w:t>
      </w:r>
    </w:p>
    <w:p w:rsidR="0011404A" w:rsidRDefault="0011404A" w:rsidP="0011404A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33"/>
          <w:lang w:eastAsia="ru-RU"/>
        </w:rPr>
        <w:t xml:space="preserve"> Федеральные законы</w:t>
      </w:r>
    </w:p>
    <w:p w:rsidR="0011404A" w:rsidRDefault="0011404A" w:rsidP="0011404A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</w:pPr>
      <w:r w:rsidRPr="0011404A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Федеральный закон от 13.07.2015 г.</w:t>
      </w:r>
      <w:r w:rsidRPr="0011404A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 xml:space="preserve"> </w:t>
      </w:r>
      <w:r w:rsidRPr="0011404A">
        <w:rPr>
          <w:rFonts w:ascii="Times New Roman" w:eastAsia="Times New Roman" w:hAnsi="Times New Roman" w:cs="Times New Roman"/>
          <w:color w:val="020C22"/>
          <w:kern w:val="36"/>
          <w:sz w:val="24"/>
          <w:szCs w:val="48"/>
          <w:lang w:eastAsia="ru-RU"/>
        </w:rPr>
        <w:t>№ 224-ФЗ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33"/>
          <w:lang w:eastAsia="ru-RU"/>
        </w:rPr>
        <w:t xml:space="preserve"> «</w:t>
      </w:r>
      <w:r w:rsidRPr="0011404A"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  <w:t xml:space="preserve">О государственно-частном партнерстве, </w:t>
      </w:r>
      <w:proofErr w:type="spellStart"/>
      <w:r w:rsidRPr="0011404A"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  <w:t>муниципально</w:t>
      </w:r>
      <w:proofErr w:type="spellEnd"/>
      <w:r w:rsidRPr="0011404A"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  <w:t>-частном партнерстве в Российской Федерации и внесении изменений в 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  <w:t xml:space="preserve">» </w:t>
      </w:r>
      <w:hyperlink r:id="rId11" w:history="1">
        <w:r w:rsidRPr="0011404A">
          <w:rPr>
            <w:rStyle w:val="a3"/>
            <w:rFonts w:ascii="Times New Roman" w:eastAsia="Times New Roman" w:hAnsi="Times New Roman" w:cs="Times New Roman"/>
            <w:b/>
            <w:sz w:val="24"/>
            <w:szCs w:val="30"/>
            <w:lang w:eastAsia="ru-RU"/>
          </w:rPr>
          <w:t>http://www.kremlin.ru/acts/bank/39948</w:t>
        </w:r>
      </w:hyperlink>
      <w:r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  <w:t xml:space="preserve"> </w:t>
      </w:r>
    </w:p>
    <w:p w:rsidR="005D6009" w:rsidRDefault="0011404A" w:rsidP="005D6009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</w:pPr>
      <w:r w:rsidRPr="0011404A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Федеральный закон от 05.04.2013 г. № 44-ФЗ</w:t>
      </w:r>
      <w:r>
        <w:rPr>
          <w:rFonts w:ascii="Times New Roman" w:eastAsia="Times New Roman" w:hAnsi="Times New Roman" w:cs="Times New Roman"/>
          <w:color w:val="020C22"/>
          <w:sz w:val="24"/>
          <w:szCs w:val="30"/>
          <w:lang w:eastAsia="ru-RU"/>
        </w:rPr>
        <w:t xml:space="preserve"> «</w:t>
      </w:r>
      <w:r w:rsidRPr="0011404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 контрактной системе в сфере закупок товаров, работ, услуг для обеспечения государственных и муниципальных нужд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» </w:t>
      </w:r>
      <w:hyperlink r:id="rId12" w:history="1">
        <w:r w:rsidRPr="0024572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http://www.kremlin.ru/acts/bank/37056</w:t>
        </w:r>
      </w:hyperlink>
      <w:r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 xml:space="preserve"> </w:t>
      </w:r>
    </w:p>
    <w:p w:rsidR="005D6009" w:rsidRDefault="005D6009" w:rsidP="005D6009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5D6009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Федеральный закон от 29.12.2012 г. № 273-ФЗ</w:t>
      </w:r>
      <w:r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 xml:space="preserve"> «</w:t>
      </w:r>
      <w:r w:rsidRPr="005D6009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Об образовании в Российской Федерации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» </w:t>
      </w:r>
      <w:hyperlink r:id="rId13" w:history="1">
        <w:r w:rsidRPr="005D600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http://www.kremlin.ru/acts/bank/36698</w:t>
        </w:r>
      </w:hyperlink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</w:p>
    <w:p w:rsidR="005D6009" w:rsidRDefault="005D6009" w:rsidP="005D6009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5D6009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  <w:lang w:eastAsia="ru-RU"/>
        </w:rPr>
        <w:t>Федеральный закон от 02.01.2000 г. № 29-ФЗ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«</w:t>
      </w:r>
      <w:r w:rsidRPr="005D6009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 качестве и безопасности пищевых продуктов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» </w:t>
      </w:r>
      <w:hyperlink r:id="rId14" w:history="1">
        <w:r w:rsidRPr="005D600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http://www.kremlin.ru/acts/bank/14882</w:t>
        </w:r>
      </w:hyperlink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</w:p>
    <w:p w:rsidR="005D6009" w:rsidRPr="005D6009" w:rsidRDefault="005D6009" w:rsidP="005D6009">
      <w:pPr>
        <w:pStyle w:val="a4"/>
        <w:rPr>
          <w:rFonts w:ascii="Times New Roman" w:hAnsi="Times New Roman" w:cs="Times New Roman"/>
          <w:kern w:val="36"/>
          <w:sz w:val="24"/>
          <w:lang w:eastAsia="ru-RU"/>
        </w:rPr>
      </w:pPr>
      <w:r w:rsidRPr="005D6009">
        <w:rPr>
          <w:rFonts w:ascii="Times New Roman" w:hAnsi="Times New Roman" w:cs="Times New Roman"/>
          <w:kern w:val="36"/>
          <w:sz w:val="24"/>
          <w:lang w:eastAsia="ru-RU"/>
        </w:rPr>
        <w:lastRenderedPageBreak/>
        <w:t>Федеральный закон от 30.03.1999 г. № 52-ФЗ «</w:t>
      </w:r>
      <w:r w:rsidRPr="005D6009">
        <w:rPr>
          <w:rFonts w:ascii="Times New Roman" w:hAnsi="Times New Roman" w:cs="Times New Roman"/>
          <w:sz w:val="24"/>
          <w:lang w:eastAsia="ru-RU"/>
        </w:rPr>
        <w:t>О санитарно-эпидемиологическом благополучии населения»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hyperlink r:id="rId15" w:history="1">
        <w:r w:rsidRPr="005D6009">
          <w:rPr>
            <w:rStyle w:val="a3"/>
            <w:rFonts w:ascii="Times New Roman" w:hAnsi="Times New Roman" w:cs="Times New Roman"/>
            <w:b/>
            <w:sz w:val="24"/>
            <w:lang w:eastAsia="ru-RU"/>
          </w:rPr>
          <w:t>http://www.kremlin.ru/acts/bank/13636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5D6009" w:rsidRDefault="005D6009" w:rsidP="005D6009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</w:p>
    <w:p w:rsidR="005D6009" w:rsidRPr="005D6009" w:rsidRDefault="005D6009" w:rsidP="005D6009">
      <w:pPr>
        <w:shd w:val="clear" w:color="auto" w:fill="FFFFFF"/>
        <w:spacing w:after="144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</w:pPr>
      <w:r w:rsidRPr="005D600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  <w:t>Закон РФ от 07.02.1992 N 2300-1 (ред. от 08.12.2020) "О защите прав потребителей"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  <w:t xml:space="preserve"> </w:t>
      </w:r>
      <w:hyperlink r:id="rId16" w:history="1">
        <w:r w:rsidRPr="005D6009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26"/>
            <w:lang w:eastAsia="ru-RU"/>
          </w:rPr>
          <w:t>http://www.consultant.ru/document/cons_doc_LAW_305/</w:t>
        </w:r>
      </w:hyperlink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6"/>
          <w:lang w:eastAsia="ru-RU"/>
        </w:rPr>
        <w:t xml:space="preserve"> </w:t>
      </w:r>
    </w:p>
    <w:p w:rsidR="00C96175" w:rsidRDefault="00C96175" w:rsidP="00AE4C51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33"/>
          <w:lang w:eastAsia="ru-RU"/>
        </w:rPr>
      </w:pPr>
    </w:p>
    <w:p w:rsidR="00AE4C51" w:rsidRPr="0011404A" w:rsidRDefault="0011404A" w:rsidP="00AE4C51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33"/>
          <w:lang w:eastAsia="ru-RU"/>
        </w:rPr>
      </w:pPr>
      <w:r w:rsidRPr="0011404A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33"/>
          <w:lang w:eastAsia="ru-RU"/>
        </w:rPr>
        <w:t>Ведомственные нормативные акты</w:t>
      </w:r>
    </w:p>
    <w:p w:rsidR="00C96175" w:rsidRDefault="000B6FC8" w:rsidP="000B6FC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  <w:r>
        <w:rPr>
          <w:color w:val="3C3C3C"/>
          <w:spacing w:val="2"/>
        </w:rPr>
        <w:t xml:space="preserve">Приказ Федеральной службы по надзору в сфере защиты прав потребителей и благополучия человека от 27 февраля 2007 г. № 54 «О мерах по совершенствованию </w:t>
      </w:r>
      <w:r w:rsidR="00C96175" w:rsidRPr="00C96175">
        <w:rPr>
          <w:color w:val="3C3C3C"/>
          <w:spacing w:val="2"/>
        </w:rPr>
        <w:t>санитарно-эпидемиологического</w:t>
      </w:r>
      <w:r>
        <w:rPr>
          <w:color w:val="3C3C3C"/>
          <w:spacing w:val="2"/>
        </w:rPr>
        <w:t xml:space="preserve"> </w:t>
      </w:r>
      <w:r w:rsidR="00C96175" w:rsidRPr="00C96175">
        <w:rPr>
          <w:color w:val="3C3C3C"/>
          <w:spacing w:val="2"/>
        </w:rPr>
        <w:t>надзора за организацией питания в образовательных учреждениях</w:t>
      </w:r>
      <w:r>
        <w:rPr>
          <w:color w:val="3C3C3C"/>
          <w:spacing w:val="2"/>
        </w:rPr>
        <w:t xml:space="preserve">» </w:t>
      </w:r>
      <w:hyperlink r:id="rId17" w:history="1">
        <w:r w:rsidRPr="000B6FC8">
          <w:rPr>
            <w:rStyle w:val="a3"/>
            <w:b/>
            <w:spacing w:val="2"/>
          </w:rPr>
          <w:t>http://docs.cntd.ru/document/902032423</w:t>
        </w:r>
      </w:hyperlink>
      <w:r>
        <w:rPr>
          <w:color w:val="3C3C3C"/>
          <w:spacing w:val="2"/>
        </w:rPr>
        <w:t xml:space="preserve"> </w:t>
      </w:r>
    </w:p>
    <w:p w:rsidR="00CD2C6C" w:rsidRDefault="00CD2C6C" w:rsidP="000B6FC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</w:p>
    <w:p w:rsidR="00CD2C6C" w:rsidRDefault="00CD2C6C" w:rsidP="000B6FC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3C3C3C"/>
          <w:spacing w:val="2"/>
          <w:sz w:val="28"/>
        </w:rPr>
      </w:pPr>
      <w:r>
        <w:rPr>
          <w:b/>
          <w:color w:val="3C3C3C"/>
          <w:spacing w:val="2"/>
          <w:sz w:val="28"/>
        </w:rPr>
        <w:t>Методические рекомендации</w:t>
      </w:r>
    </w:p>
    <w:p w:rsidR="00CD2C6C" w:rsidRDefault="00CD2C6C" w:rsidP="00CD2C6C">
      <w:pPr>
        <w:pStyle w:val="2"/>
        <w:shd w:val="clear" w:color="auto" w:fill="FFFFFF"/>
        <w:spacing w:before="0" w:after="274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53"/>
          <w:lang w:eastAsia="ru-RU"/>
        </w:rPr>
      </w:pPr>
      <w:r w:rsidRPr="00CD2C6C">
        <w:rPr>
          <w:rFonts w:ascii="Times New Roman" w:eastAsia="Times New Roman" w:hAnsi="Times New Roman" w:cs="Times New Roman"/>
          <w:color w:val="333333"/>
          <w:kern w:val="36"/>
          <w:sz w:val="24"/>
          <w:szCs w:val="30"/>
          <w:lang w:eastAsia="ru-RU"/>
        </w:rPr>
        <w:t xml:space="preserve">Приказ </w:t>
      </w:r>
      <w:proofErr w:type="spellStart"/>
      <w:r w:rsidRPr="00CD2C6C">
        <w:rPr>
          <w:rFonts w:ascii="Times New Roman" w:eastAsia="Times New Roman" w:hAnsi="Times New Roman" w:cs="Times New Roman"/>
          <w:color w:val="333333"/>
          <w:kern w:val="36"/>
          <w:sz w:val="24"/>
          <w:szCs w:val="30"/>
          <w:lang w:eastAsia="ru-RU"/>
        </w:rPr>
        <w:t>Минздравсоцразвития</w:t>
      </w:r>
      <w:proofErr w:type="spellEnd"/>
      <w:r w:rsidRPr="00CD2C6C">
        <w:rPr>
          <w:rFonts w:ascii="Times New Roman" w:eastAsia="Times New Roman" w:hAnsi="Times New Roman" w:cs="Times New Roman"/>
          <w:color w:val="333333"/>
          <w:kern w:val="36"/>
          <w:sz w:val="24"/>
          <w:szCs w:val="30"/>
          <w:lang w:eastAsia="ru-RU"/>
        </w:rPr>
        <w:t xml:space="preserve"> РФ N 213Н, </w:t>
      </w:r>
      <w:proofErr w:type="spellStart"/>
      <w:r w:rsidRPr="00CD2C6C">
        <w:rPr>
          <w:rFonts w:ascii="Times New Roman" w:eastAsia="Times New Roman" w:hAnsi="Times New Roman" w:cs="Times New Roman"/>
          <w:color w:val="333333"/>
          <w:kern w:val="36"/>
          <w:sz w:val="24"/>
          <w:szCs w:val="30"/>
          <w:lang w:eastAsia="ru-RU"/>
        </w:rPr>
        <w:t>Минобрнауки</w:t>
      </w:r>
      <w:proofErr w:type="spellEnd"/>
      <w:r w:rsidRPr="00CD2C6C">
        <w:rPr>
          <w:rFonts w:ascii="Times New Roman" w:eastAsia="Times New Roman" w:hAnsi="Times New Roman" w:cs="Times New Roman"/>
          <w:color w:val="333333"/>
          <w:kern w:val="36"/>
          <w:sz w:val="24"/>
          <w:szCs w:val="30"/>
          <w:lang w:eastAsia="ru-RU"/>
        </w:rPr>
        <w:t xml:space="preserve"> РФ N 178 от 11.03.2012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30"/>
          <w:lang w:eastAsia="ru-RU"/>
        </w:rPr>
        <w:t xml:space="preserve"> «</w:t>
      </w:r>
      <w:r w:rsidRPr="00CD2C6C">
        <w:rPr>
          <w:rFonts w:ascii="Times New Roman" w:eastAsia="Times New Roman" w:hAnsi="Times New Roman" w:cs="Times New Roman"/>
          <w:color w:val="000000"/>
          <w:sz w:val="24"/>
          <w:szCs w:val="53"/>
          <w:lang w:eastAsia="ru-RU"/>
        </w:rPr>
        <w:t>О</w:t>
      </w:r>
      <w:r w:rsidRPr="00CD2C6C">
        <w:rPr>
          <w:rFonts w:ascii="Times New Roman" w:eastAsia="Times New Roman" w:hAnsi="Times New Roman" w:cs="Times New Roman"/>
          <w:color w:val="000000"/>
          <w:sz w:val="16"/>
          <w:szCs w:val="53"/>
          <w:lang w:eastAsia="ru-RU"/>
        </w:rPr>
        <w:t>Б УТВЕРЖДЕНИИ МЕТОДИЧЕСКИХ РЕКОМЕНДАЦИЙ ПО ОРГАНИЗАЦИИ ПИТАНИЯ ОБУЧАЮЩИХСЯ И ВОСПИТАННИКОВ ОБРАЗОВАТЕЛЬНЫХ УЧРЕЖДЕНИЙ»</w:t>
      </w:r>
      <w:r>
        <w:rPr>
          <w:rFonts w:ascii="Times New Roman" w:eastAsia="Times New Roman" w:hAnsi="Times New Roman" w:cs="Times New Roman"/>
          <w:color w:val="000000"/>
          <w:sz w:val="16"/>
          <w:szCs w:val="53"/>
          <w:lang w:eastAsia="ru-RU"/>
        </w:rPr>
        <w:t xml:space="preserve"> </w:t>
      </w:r>
      <w:hyperlink r:id="rId18" w:history="1">
        <w:r w:rsidRPr="00CD2C6C">
          <w:rPr>
            <w:rStyle w:val="a3"/>
            <w:rFonts w:ascii="Times New Roman" w:eastAsia="Times New Roman" w:hAnsi="Times New Roman" w:cs="Times New Roman"/>
            <w:b/>
            <w:sz w:val="24"/>
            <w:szCs w:val="53"/>
            <w:lang w:eastAsia="ru-RU"/>
          </w:rPr>
          <w:t>https://normativ.kontur.ru/document?moduleId=1&amp;documentId=198707</w:t>
        </w:r>
      </w:hyperlink>
      <w:r w:rsidRPr="00CD2C6C">
        <w:rPr>
          <w:rFonts w:ascii="Times New Roman" w:eastAsia="Times New Roman" w:hAnsi="Times New Roman" w:cs="Times New Roman"/>
          <w:color w:val="000000"/>
          <w:sz w:val="24"/>
          <w:szCs w:val="53"/>
          <w:lang w:eastAsia="ru-RU"/>
        </w:rPr>
        <w:t xml:space="preserve"> </w:t>
      </w:r>
    </w:p>
    <w:p w:rsidR="00CD2C6C" w:rsidRPr="00CD2C6C" w:rsidRDefault="00CD2C6C" w:rsidP="00CD2C6C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CD2C6C">
        <w:rPr>
          <w:rFonts w:ascii="Times New Roman" w:hAnsi="Times New Roman" w:cs="Times New Roman"/>
          <w:sz w:val="24"/>
          <w:lang w:eastAsia="ru-RU"/>
        </w:rPr>
        <w:t>"МР 2.4.5.0107-15. 2.4.5. 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рекомендации" (утв. Главным государственным санитарным врачом РФ 12.11.2015)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hyperlink r:id="rId19" w:history="1">
        <w:r w:rsidRPr="00CD2C6C">
          <w:rPr>
            <w:rStyle w:val="a3"/>
            <w:rFonts w:ascii="Times New Roman" w:hAnsi="Times New Roman" w:cs="Times New Roman"/>
            <w:b/>
            <w:sz w:val="24"/>
            <w:lang w:eastAsia="ru-RU"/>
          </w:rPr>
          <w:t>https://legalacts.ru/doc/mr-2450107-15-245-gigiena-gigiena-detei-i/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CD2C6C" w:rsidRPr="00CD2C6C" w:rsidRDefault="00CD2C6C" w:rsidP="00CD2C6C">
      <w:pPr>
        <w:rPr>
          <w:lang w:eastAsia="ru-RU"/>
        </w:rPr>
      </w:pPr>
    </w:p>
    <w:p w:rsidR="00CD2C6C" w:rsidRDefault="00CD2C6C" w:rsidP="00CD2C6C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</w:pPr>
      <w:r w:rsidRPr="00CD2C6C"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>Методические рекомендации N 0100/8604-07-34. Рекомендуемые среднесуточные наборы продуктов для питания детей 7-11 и 11-18 лет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 xml:space="preserve"> </w:t>
      </w:r>
      <w:hyperlink r:id="rId20" w:history="1">
        <w:r w:rsidRPr="00CD2C6C">
          <w:rPr>
            <w:rStyle w:val="a3"/>
            <w:rFonts w:ascii="Times New Roman" w:eastAsia="Times New Roman" w:hAnsi="Times New Roman" w:cs="Times New Roman"/>
            <w:b/>
            <w:spacing w:val="2"/>
            <w:sz w:val="24"/>
            <w:szCs w:val="41"/>
            <w:lang w:eastAsia="ru-RU"/>
          </w:rPr>
          <w:t>http://docs.cntd.ru/document/902059650</w:t>
        </w:r>
      </w:hyperlink>
      <w:r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 xml:space="preserve"> </w:t>
      </w:r>
    </w:p>
    <w:p w:rsidR="00CD2C6C" w:rsidRPr="00CD2C6C" w:rsidRDefault="00CD2C6C" w:rsidP="00CD2C6C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</w:pPr>
      <w:r w:rsidRPr="00CD2C6C"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>Методические рекомендации N 0100/8604-07-34. Рекомендуемые среднесуточные наборы продуктов для питания детей 7-11 и 11-18 лет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 xml:space="preserve"> </w:t>
      </w:r>
      <w:hyperlink r:id="rId21" w:history="1">
        <w:r w:rsidRPr="00CD2C6C">
          <w:rPr>
            <w:rStyle w:val="a3"/>
            <w:rFonts w:ascii="Times New Roman" w:eastAsia="Times New Roman" w:hAnsi="Times New Roman" w:cs="Times New Roman"/>
            <w:b/>
            <w:spacing w:val="2"/>
            <w:sz w:val="24"/>
            <w:szCs w:val="41"/>
            <w:lang w:eastAsia="ru-RU"/>
          </w:rPr>
          <w:t>http://docs.cntd.ru/document/902059650</w:t>
        </w:r>
      </w:hyperlink>
      <w:r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 xml:space="preserve"> </w:t>
      </w:r>
    </w:p>
    <w:p w:rsidR="00CD2C6C" w:rsidRDefault="00CD2C6C" w:rsidP="00CD2C6C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</w:pPr>
      <w:r w:rsidRPr="00CD2C6C"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>Методические рекомендации N 0100/8604-07-34. Рекомендуемые среднесуточные наборы продуктов для питания детей 7-11 и 11-18 лет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 xml:space="preserve"> </w:t>
      </w:r>
      <w:hyperlink r:id="rId22" w:history="1">
        <w:r w:rsidRPr="00CD2C6C">
          <w:rPr>
            <w:rStyle w:val="a3"/>
            <w:rFonts w:ascii="Times New Roman" w:eastAsia="Times New Roman" w:hAnsi="Times New Roman" w:cs="Times New Roman"/>
            <w:b/>
            <w:spacing w:val="2"/>
            <w:sz w:val="24"/>
            <w:szCs w:val="41"/>
            <w:lang w:eastAsia="ru-RU"/>
          </w:rPr>
          <w:t>http://docs.cntd.ru/document/902059650</w:t>
        </w:r>
      </w:hyperlink>
      <w:r>
        <w:rPr>
          <w:rFonts w:ascii="Times New Roman" w:eastAsia="Times New Roman" w:hAnsi="Times New Roman" w:cs="Times New Roman"/>
          <w:color w:val="3C3C3C"/>
          <w:spacing w:val="2"/>
          <w:sz w:val="24"/>
          <w:szCs w:val="41"/>
          <w:lang w:eastAsia="ru-RU"/>
        </w:rPr>
        <w:t xml:space="preserve"> </w:t>
      </w:r>
    </w:p>
    <w:p w:rsidR="00CD2C6C" w:rsidRDefault="00CD2C6C" w:rsidP="00CD2C6C">
      <w:pPr>
        <w:shd w:val="clear" w:color="auto" w:fill="FFFFFF"/>
        <w:spacing w:before="375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41"/>
          <w:lang w:eastAsia="ru-RU"/>
        </w:rPr>
      </w:pPr>
      <w:r w:rsidRPr="00CD2C6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41"/>
          <w:lang w:eastAsia="ru-RU"/>
        </w:rPr>
        <w:t>Технические регламенты</w:t>
      </w:r>
    </w:p>
    <w:p w:rsidR="00CD2C6C" w:rsidRPr="00CD2C6C" w:rsidRDefault="00CD2C6C" w:rsidP="00CD2C6C">
      <w:pPr>
        <w:pStyle w:val="a4"/>
        <w:rPr>
          <w:rFonts w:ascii="Times New Roman" w:hAnsi="Times New Roman" w:cs="Times New Roman"/>
          <w:sz w:val="24"/>
          <w:szCs w:val="24"/>
        </w:rPr>
      </w:pPr>
      <w:r w:rsidRPr="00CD2C6C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C6C">
        <w:rPr>
          <w:rFonts w:ascii="Times New Roman" w:hAnsi="Times New Roman" w:cs="Times New Roman"/>
          <w:sz w:val="24"/>
          <w:szCs w:val="24"/>
        </w:rPr>
        <w:t>ТР ТС 021/2011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D2C6C">
        <w:rPr>
          <w:rFonts w:ascii="Times New Roman" w:hAnsi="Times New Roman" w:cs="Times New Roman"/>
          <w:sz w:val="24"/>
          <w:szCs w:val="24"/>
        </w:rPr>
        <w:t>О безопасности пищевой продукции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D2C6C">
        <w:rPr>
          <w:rFonts w:ascii="Times New Roman" w:hAnsi="Times New Roman" w:cs="Times New Roman"/>
          <w:color w:val="2D2D2D"/>
          <w:sz w:val="24"/>
          <w:szCs w:val="24"/>
        </w:rPr>
        <w:t>(с изменениями на 8 августа 2019 года)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hyperlink r:id="rId23" w:history="1">
        <w:r w:rsidRPr="00CD2C6C">
          <w:rPr>
            <w:rStyle w:val="a3"/>
            <w:rFonts w:ascii="Times New Roman" w:hAnsi="Times New Roman" w:cs="Times New Roman"/>
            <w:b/>
            <w:sz w:val="24"/>
            <w:szCs w:val="24"/>
          </w:rPr>
          <w:t>http://docs.cntd.ru/document/902320560</w:t>
        </w:r>
      </w:hyperlink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:rsidR="00CD2C6C" w:rsidRDefault="00CD2C6C" w:rsidP="00CD2C6C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</w:p>
    <w:p w:rsidR="00CD2C6C" w:rsidRDefault="00CD2C6C" w:rsidP="00CD2C6C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  <w:r w:rsidRPr="00CD2C6C">
        <w:rPr>
          <w:color w:val="3C3C3C"/>
          <w:spacing w:val="2"/>
        </w:rPr>
        <w:t>Технический регламент Таможенного союза</w:t>
      </w:r>
      <w:r>
        <w:rPr>
          <w:color w:val="3C3C3C"/>
          <w:spacing w:val="2"/>
        </w:rPr>
        <w:t xml:space="preserve"> </w:t>
      </w:r>
      <w:r w:rsidRPr="00CD2C6C">
        <w:rPr>
          <w:color w:val="3C3C3C"/>
          <w:spacing w:val="2"/>
        </w:rPr>
        <w:t>ТР ТС 023/2011</w:t>
      </w:r>
      <w:r>
        <w:rPr>
          <w:color w:val="3C3C3C"/>
          <w:spacing w:val="2"/>
        </w:rPr>
        <w:t xml:space="preserve"> «</w:t>
      </w:r>
      <w:r w:rsidRPr="00CD2C6C">
        <w:rPr>
          <w:color w:val="3C3C3C"/>
          <w:spacing w:val="2"/>
        </w:rPr>
        <w:t>Технический регламент на соковую продукцию из фруктов и овощей</w:t>
      </w:r>
      <w:r>
        <w:rPr>
          <w:color w:val="3C3C3C"/>
          <w:spacing w:val="2"/>
        </w:rPr>
        <w:t xml:space="preserve">» </w:t>
      </w:r>
      <w:hyperlink r:id="rId24" w:history="1">
        <w:r w:rsidRPr="00CD2C6C">
          <w:rPr>
            <w:rStyle w:val="a3"/>
            <w:b/>
            <w:spacing w:val="2"/>
          </w:rPr>
          <w:t>http://docs.cntd.ru/document/902320562</w:t>
        </w:r>
      </w:hyperlink>
      <w:r>
        <w:rPr>
          <w:color w:val="3C3C3C"/>
          <w:spacing w:val="2"/>
        </w:rPr>
        <w:t xml:space="preserve"> </w:t>
      </w:r>
    </w:p>
    <w:p w:rsidR="00CD2C6C" w:rsidRDefault="00CD2C6C" w:rsidP="00CD2C6C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</w:p>
    <w:p w:rsidR="00CD2C6C" w:rsidRPr="00CD2C6C" w:rsidRDefault="00CD2C6C" w:rsidP="00CD2C6C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  <w:r w:rsidRPr="00CD2C6C">
        <w:rPr>
          <w:color w:val="3C3C3C"/>
          <w:spacing w:val="2"/>
        </w:rPr>
        <w:t>Технический регламент Таможенного союза</w:t>
      </w:r>
      <w:r>
        <w:rPr>
          <w:color w:val="3C3C3C"/>
          <w:spacing w:val="2"/>
        </w:rPr>
        <w:t xml:space="preserve"> </w:t>
      </w:r>
      <w:r w:rsidRPr="00CD2C6C">
        <w:rPr>
          <w:color w:val="3C3C3C"/>
          <w:spacing w:val="2"/>
        </w:rPr>
        <w:t>ТР ТС 024/2011</w:t>
      </w:r>
      <w:r>
        <w:rPr>
          <w:color w:val="3C3C3C"/>
          <w:spacing w:val="2"/>
        </w:rPr>
        <w:t xml:space="preserve"> «</w:t>
      </w:r>
      <w:r w:rsidRPr="00CD2C6C">
        <w:rPr>
          <w:color w:val="3C3C3C"/>
          <w:spacing w:val="2"/>
        </w:rPr>
        <w:t>Технический регламент на масложировую продукцию</w:t>
      </w:r>
      <w:r>
        <w:rPr>
          <w:color w:val="3C3C3C"/>
          <w:spacing w:val="2"/>
        </w:rPr>
        <w:t xml:space="preserve">» </w:t>
      </w:r>
      <w:r w:rsidRPr="00CD2C6C">
        <w:rPr>
          <w:color w:val="2D2D2D"/>
          <w:spacing w:val="2"/>
        </w:rPr>
        <w:t>(с изменениями на 23 апреля 2015 года)</w:t>
      </w:r>
      <w:r>
        <w:rPr>
          <w:color w:val="2D2D2D"/>
          <w:spacing w:val="2"/>
        </w:rPr>
        <w:t xml:space="preserve"> </w:t>
      </w:r>
      <w:hyperlink r:id="rId25" w:history="1">
        <w:r w:rsidRPr="00CD2C6C">
          <w:rPr>
            <w:rStyle w:val="a3"/>
            <w:b/>
            <w:spacing w:val="2"/>
          </w:rPr>
          <w:t>http://docs.cntd.ru/document/902320571</w:t>
        </w:r>
      </w:hyperlink>
      <w:r>
        <w:rPr>
          <w:color w:val="2D2D2D"/>
          <w:spacing w:val="2"/>
        </w:rPr>
        <w:t xml:space="preserve"> </w:t>
      </w:r>
    </w:p>
    <w:p w:rsidR="00F44D65" w:rsidRDefault="00F44D65" w:rsidP="00CD2C6C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</w:rPr>
      </w:pPr>
    </w:p>
    <w:p w:rsidR="00CD2C6C" w:rsidRDefault="00CD2C6C" w:rsidP="00F44D65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3C3C3C"/>
          <w:spacing w:val="2"/>
          <w:szCs w:val="41"/>
        </w:rPr>
      </w:pPr>
      <w:r w:rsidRPr="00CD2C6C">
        <w:rPr>
          <w:color w:val="3C3C3C"/>
          <w:spacing w:val="2"/>
        </w:rPr>
        <w:lastRenderedPageBreak/>
        <w:t>ТЕХНИЧЕСКИЙ РЕГЛАМЕНТ ТАМОЖЕННОГО СОЮЗА</w:t>
      </w:r>
      <w:r w:rsidR="00F44D65">
        <w:rPr>
          <w:color w:val="3C3C3C"/>
          <w:spacing w:val="2"/>
        </w:rPr>
        <w:t xml:space="preserve"> </w:t>
      </w:r>
      <w:r w:rsidRPr="00CD2C6C">
        <w:rPr>
          <w:color w:val="3C3C3C"/>
          <w:spacing w:val="2"/>
        </w:rPr>
        <w:t>ТР ТС 007/2011</w:t>
      </w:r>
      <w:r w:rsidR="00F44D65">
        <w:rPr>
          <w:color w:val="3C3C3C"/>
          <w:spacing w:val="2"/>
        </w:rPr>
        <w:t xml:space="preserve"> «</w:t>
      </w:r>
      <w:r w:rsidRPr="00CD2C6C">
        <w:rPr>
          <w:color w:val="3C3C3C"/>
          <w:spacing w:val="2"/>
        </w:rPr>
        <w:t>О безопасности продукции, предназначенной для детей и подростков</w:t>
      </w:r>
      <w:r w:rsidR="00F44D65">
        <w:rPr>
          <w:color w:val="3C3C3C"/>
          <w:spacing w:val="2"/>
        </w:rPr>
        <w:t xml:space="preserve">» </w:t>
      </w:r>
      <w:r w:rsidRPr="00CD2C6C">
        <w:rPr>
          <w:color w:val="2D2D2D"/>
          <w:spacing w:val="2"/>
        </w:rPr>
        <w:t>(с изменениями на 28 апреля 2017 года)</w:t>
      </w:r>
      <w:r w:rsidR="00F44D65">
        <w:rPr>
          <w:color w:val="2D2D2D"/>
          <w:spacing w:val="2"/>
        </w:rPr>
        <w:t xml:space="preserve">  </w:t>
      </w:r>
      <w:hyperlink r:id="rId26" w:history="1">
        <w:r w:rsidR="00F44D65" w:rsidRPr="00F44D65">
          <w:rPr>
            <w:rStyle w:val="a3"/>
            <w:b/>
            <w:spacing w:val="2"/>
            <w:szCs w:val="41"/>
          </w:rPr>
          <w:t>http://docs.cntd.ru/document/902308641</w:t>
        </w:r>
      </w:hyperlink>
      <w:r w:rsidR="00F44D65" w:rsidRPr="00F44D65">
        <w:rPr>
          <w:b/>
          <w:color w:val="3C3C3C"/>
          <w:spacing w:val="2"/>
          <w:szCs w:val="41"/>
        </w:rPr>
        <w:t xml:space="preserve"> </w:t>
      </w:r>
    </w:p>
    <w:p w:rsidR="00F44D65" w:rsidRDefault="00F44D65" w:rsidP="00F44D65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3C3C3C"/>
          <w:spacing w:val="2"/>
          <w:szCs w:val="41"/>
        </w:rPr>
      </w:pPr>
    </w:p>
    <w:p w:rsidR="00F44D65" w:rsidRDefault="00F44D65" w:rsidP="00F44D65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3C3C3C"/>
          <w:spacing w:val="2"/>
          <w:szCs w:val="41"/>
        </w:rPr>
      </w:pPr>
      <w:r>
        <w:rPr>
          <w:b/>
          <w:color w:val="3C3C3C"/>
          <w:spacing w:val="2"/>
          <w:szCs w:val="41"/>
        </w:rPr>
        <w:t>СанПиН</w:t>
      </w:r>
    </w:p>
    <w:p w:rsidR="00CD2C6C" w:rsidRDefault="00FE3ACD" w:rsidP="00CD2C6C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</w:pPr>
      <w:r w:rsidRPr="00FE3ACD"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>СанПиН 2.3/2.4.3590-20 "Санитарно-эпидемиологические требования к организации общественного питания населения"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</w:t>
      </w:r>
      <w:hyperlink r:id="rId27" w:history="1">
        <w:r w:rsidRPr="00FE3ACD">
          <w:rPr>
            <w:rStyle w:val="a3"/>
            <w:rFonts w:ascii="Times New Roman" w:hAnsi="Times New Roman" w:cs="Times New Roman"/>
            <w:b/>
            <w:spacing w:val="2"/>
            <w:sz w:val="24"/>
            <w:szCs w:val="24"/>
            <w:shd w:val="clear" w:color="auto" w:fill="FFFFFF"/>
          </w:rPr>
          <w:t>http://docs.cntd.ru/document/566276706</w:t>
        </w:r>
      </w:hyperlink>
      <w:r>
        <w:rPr>
          <w:rFonts w:ascii="Times New Roman" w:hAnsi="Times New Roman" w:cs="Times New Roman"/>
          <w:color w:val="3C3C3C"/>
          <w:spacing w:val="2"/>
          <w:sz w:val="24"/>
          <w:szCs w:val="24"/>
          <w:shd w:val="clear" w:color="auto" w:fill="FFFFFF"/>
        </w:rPr>
        <w:t xml:space="preserve"> </w:t>
      </w:r>
    </w:p>
    <w:p w:rsidR="00FE3ACD" w:rsidRDefault="00FE3ACD" w:rsidP="00FE3A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E3AC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СанПиН 2.1.4.1074-01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hyperlink r:id="rId28" w:history="1">
        <w:r w:rsidRPr="00FE3ACD">
          <w:rPr>
            <w:rStyle w:val="a3"/>
            <w:rFonts w:ascii="Times New Roman" w:eastAsia="Times New Roman" w:hAnsi="Times New Roman" w:cs="Times New Roman"/>
            <w:b/>
            <w:bCs/>
            <w:spacing w:val="2"/>
            <w:kern w:val="36"/>
            <w:sz w:val="24"/>
            <w:szCs w:val="24"/>
            <w:lang w:eastAsia="ru-RU"/>
          </w:rPr>
          <w:t>http://docs.cntd.ru/document/901798042</w:t>
        </w:r>
      </w:hyperlink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</w:p>
    <w:p w:rsidR="00FE3ACD" w:rsidRDefault="00FE3ACD" w:rsidP="00FE3A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FE3ACD" w:rsidRPr="00FE3ACD" w:rsidRDefault="00FE3ACD" w:rsidP="00FE3A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FE3ACD" w:rsidRPr="00FE3ACD" w:rsidRDefault="00FE3ACD" w:rsidP="00FE3A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E3AC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СанПиН 2.3.2.1078-01 Гигиенические требования безопасности и пищевой ценности пищевых продуктов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hyperlink r:id="rId29" w:history="1">
        <w:r w:rsidRPr="00FE3ACD">
          <w:rPr>
            <w:rStyle w:val="a3"/>
            <w:rFonts w:ascii="Times New Roman" w:eastAsia="Times New Roman" w:hAnsi="Times New Roman" w:cs="Times New Roman"/>
            <w:b/>
            <w:bCs/>
            <w:spacing w:val="2"/>
            <w:kern w:val="36"/>
            <w:sz w:val="24"/>
            <w:szCs w:val="24"/>
            <w:lang w:eastAsia="ru-RU"/>
          </w:rPr>
          <w:t>http://docs.cntd.ru/document/901806306</w:t>
        </w:r>
      </w:hyperlink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</w:p>
    <w:p w:rsidR="00FE3ACD" w:rsidRPr="00CD2C6C" w:rsidRDefault="00FE3ACD" w:rsidP="00CD2C6C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CD2C6C" w:rsidRPr="00602121" w:rsidRDefault="00602121" w:rsidP="00CD2C6C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0"/>
          <w:lang w:eastAsia="ru-RU"/>
        </w:rPr>
      </w:pPr>
      <w:r w:rsidRPr="0060212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30"/>
          <w:lang w:eastAsia="ru-RU"/>
        </w:rPr>
        <w:t>Нормативные правовые акты регионального и муниципального уровней.</w:t>
      </w:r>
    </w:p>
    <w:p w:rsidR="00CD2C6C" w:rsidRPr="00CD2C6C" w:rsidRDefault="00CD2C6C" w:rsidP="000B6FC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3C3C3C"/>
          <w:spacing w:val="2"/>
          <w:sz w:val="28"/>
        </w:rPr>
      </w:pPr>
    </w:p>
    <w:p w:rsidR="00602121" w:rsidRPr="00602121" w:rsidRDefault="00602121" w:rsidP="0060212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4"/>
          <w:szCs w:val="24"/>
          <w:lang w:eastAsia="ru-RU"/>
        </w:rPr>
      </w:pPr>
      <w:r w:rsidRPr="00602121">
        <w:rPr>
          <w:rFonts w:ascii="Times New Roman" w:eastAsia="Times New Roman" w:hAnsi="Times New Roman" w:cs="Times New Roman"/>
          <w:bCs/>
          <w:color w:val="2D2D2D"/>
          <w:kern w:val="36"/>
          <w:sz w:val="24"/>
          <w:szCs w:val="24"/>
          <w:lang w:eastAsia="ru-RU"/>
        </w:rPr>
        <w:t>Об утверждении Порядка обеспечения питанием обучающихся в государственных образовательных организациях Архангельской области, государственных организациях Архангельской области для детей-сирот и детей, оставшихся без попечения родителей, и государственных профессиональных образовательных организациях Архангельской области за счет бюджетных ассигнований областного бюджета (с изменениями на 11 декабря 2018 года</w:t>
      </w:r>
      <w:r w:rsidRPr="00602121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>)</w:t>
      </w:r>
      <w:r w:rsidRPr="00602121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  <w:lang w:eastAsia="ru-RU"/>
        </w:rPr>
        <w:t xml:space="preserve"> </w:t>
      </w:r>
      <w:hyperlink r:id="rId30" w:history="1">
        <w:r w:rsidRPr="00602121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http://docs.cntd.ru/document/462607686</w:t>
        </w:r>
      </w:hyperlink>
      <w:r>
        <w:rPr>
          <w:rFonts w:ascii="Times New Roman" w:eastAsia="Times New Roman" w:hAnsi="Times New Roman" w:cs="Times New Roman"/>
          <w:bCs/>
          <w:color w:val="2D2D2D"/>
          <w:kern w:val="36"/>
          <w:sz w:val="24"/>
          <w:szCs w:val="24"/>
          <w:lang w:eastAsia="ru-RU"/>
        </w:rPr>
        <w:t xml:space="preserve"> </w:t>
      </w:r>
    </w:p>
    <w:p w:rsidR="000E78E4" w:rsidRDefault="000E78E4" w:rsidP="000E78E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7"/>
          <w:lang w:eastAsia="ru-RU"/>
        </w:rPr>
      </w:pPr>
    </w:p>
    <w:p w:rsidR="00602121" w:rsidRDefault="00602121" w:rsidP="000E78E4">
      <w:pPr>
        <w:shd w:val="clear" w:color="auto" w:fill="FFFFFF"/>
        <w:spacing w:after="255" w:line="300" w:lineRule="atLeast"/>
        <w:outlineLvl w:val="1"/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</w:pP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Об особенностях организации горячего пит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ания детей из малоимущих семей, </w:t>
      </w: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обучающихся в муниципаль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ных образовательных учреждениях </w:t>
      </w: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муниципального образования "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Город Архангельск", реализующих </w:t>
      </w: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образовательные программы начал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ьного общего, основного общего, </w:t>
      </w: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среднего общего образования на период режима 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повышенной готовности </w:t>
      </w: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и мер по против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одействию распространению новой </w:t>
      </w:r>
      <w:r w:rsidRPr="00602121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коронавирусной инфекции (COVID-2019)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</w:t>
      </w:r>
      <w:hyperlink r:id="rId31" w:history="1">
        <w:r w:rsidRPr="00602121">
          <w:rPr>
            <w:rStyle w:val="a3"/>
            <w:rFonts w:ascii="Times New Roman" w:hAnsi="Times New Roman" w:cs="Times New Roman"/>
            <w:b/>
            <w:bCs/>
            <w:sz w:val="24"/>
            <w:szCs w:val="20"/>
            <w:shd w:val="clear" w:color="auto" w:fill="FFFFFF"/>
          </w:rPr>
          <w:t>https://www.arhcity.ru/?page=26/11428</w:t>
        </w:r>
      </w:hyperlink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</w:t>
      </w:r>
    </w:p>
    <w:p w:rsidR="00602121" w:rsidRPr="00602121" w:rsidRDefault="00602121" w:rsidP="00602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 Правительства Архангельской области от 24.08.2020 № 521-пп "О распределении субсидии бюджетам муниципальных образований Архангельской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 Архангельской области, на 2020 год"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32" w:history="1">
        <w:r w:rsidRPr="0060212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http://publication.pravo.gov.ru/Document/View/2900202008260001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02121" w:rsidRDefault="00602121" w:rsidP="000E78E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4D4D4D"/>
          <w:sz w:val="32"/>
          <w:szCs w:val="27"/>
          <w:lang w:eastAsia="ru-RU"/>
        </w:rPr>
        <w:t xml:space="preserve"> </w:t>
      </w:r>
    </w:p>
    <w:p w:rsidR="00602121" w:rsidRDefault="00602121" w:rsidP="000E78E4">
      <w:pPr>
        <w:shd w:val="clear" w:color="auto" w:fill="FFFFFF"/>
        <w:spacing w:after="255" w:line="300" w:lineRule="atLeast"/>
        <w:outlineLvl w:val="1"/>
        <w:rPr>
          <w:rFonts w:ascii="Times New Roman" w:hAnsi="Times New Roman" w:cs="Times New Roman"/>
          <w:sz w:val="24"/>
        </w:rPr>
      </w:pPr>
      <w:r w:rsidRPr="00602121">
        <w:rPr>
          <w:rFonts w:ascii="Times New Roman" w:hAnsi="Times New Roman" w:cs="Times New Roman"/>
          <w:sz w:val="24"/>
        </w:rPr>
        <w:t>Об утверждении плана мероприятий («дорожной кар</w:t>
      </w:r>
      <w:r>
        <w:rPr>
          <w:rFonts w:ascii="Times New Roman" w:hAnsi="Times New Roman" w:cs="Times New Roman"/>
          <w:sz w:val="24"/>
        </w:rPr>
        <w:t xml:space="preserve">ты») по организации бесплатного </w:t>
      </w:r>
      <w:r w:rsidRPr="00602121">
        <w:rPr>
          <w:rFonts w:ascii="Times New Roman" w:hAnsi="Times New Roman" w:cs="Times New Roman"/>
          <w:sz w:val="24"/>
        </w:rPr>
        <w:t>горячего питания обучающихся, получающи</w:t>
      </w:r>
      <w:r>
        <w:rPr>
          <w:rFonts w:ascii="Times New Roman" w:hAnsi="Times New Roman" w:cs="Times New Roman"/>
          <w:sz w:val="24"/>
        </w:rPr>
        <w:t xml:space="preserve">х начальное общее образование в </w:t>
      </w:r>
      <w:r w:rsidRPr="00602121">
        <w:rPr>
          <w:rFonts w:ascii="Times New Roman" w:hAnsi="Times New Roman" w:cs="Times New Roman"/>
          <w:sz w:val="24"/>
        </w:rPr>
        <w:t>государственных и муниципальных об</w:t>
      </w:r>
      <w:r>
        <w:rPr>
          <w:rFonts w:ascii="Times New Roman" w:hAnsi="Times New Roman" w:cs="Times New Roman"/>
          <w:sz w:val="24"/>
        </w:rPr>
        <w:t xml:space="preserve">щеобразовательных организациях, </w:t>
      </w:r>
      <w:r w:rsidRPr="00602121">
        <w:rPr>
          <w:rFonts w:ascii="Times New Roman" w:hAnsi="Times New Roman" w:cs="Times New Roman"/>
          <w:sz w:val="24"/>
        </w:rPr>
        <w:t>обеспечивающих охват 100 процентов от числ</w:t>
      </w:r>
      <w:r>
        <w:rPr>
          <w:rFonts w:ascii="Times New Roman" w:hAnsi="Times New Roman" w:cs="Times New Roman"/>
          <w:sz w:val="24"/>
        </w:rPr>
        <w:t xml:space="preserve">а таких обучающихся в указанных </w:t>
      </w:r>
      <w:r w:rsidRPr="00602121">
        <w:rPr>
          <w:rFonts w:ascii="Times New Roman" w:hAnsi="Times New Roman" w:cs="Times New Roman"/>
          <w:sz w:val="24"/>
        </w:rPr>
        <w:t>образовательных организациях, в Архангельской области</w:t>
      </w:r>
    </w:p>
    <w:p w:rsidR="00602121" w:rsidRDefault="00602121" w:rsidP="000E78E4">
      <w:pPr>
        <w:shd w:val="clear" w:color="auto" w:fill="FFFFFF"/>
        <w:spacing w:after="255" w:line="300" w:lineRule="atLeas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hyperlink r:id="rId33" w:history="1">
        <w:r w:rsidRPr="00602121">
          <w:rPr>
            <w:rStyle w:val="a3"/>
            <w:rFonts w:ascii="Times New Roman" w:hAnsi="Times New Roman" w:cs="Times New Roman"/>
            <w:b/>
            <w:sz w:val="24"/>
          </w:rPr>
          <w:t>https://two-schoolsev.ucoz.ru/vospitanie/pitanie/2020-2021/P-271_07.07.2020.pdf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602121" w:rsidRPr="00602121" w:rsidRDefault="00602121" w:rsidP="000E78E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4D4D4D"/>
          <w:sz w:val="36"/>
          <w:szCs w:val="27"/>
          <w:lang w:eastAsia="ru-RU"/>
        </w:rPr>
      </w:pPr>
    </w:p>
    <w:p w:rsidR="000E78E4" w:rsidRPr="000E78E4" w:rsidRDefault="000E78E4" w:rsidP="000E78E4">
      <w:pPr>
        <w:jc w:val="both"/>
        <w:rPr>
          <w:rFonts w:ascii="Times New Roman" w:hAnsi="Times New Roman" w:cs="Times New Roman"/>
          <w:b/>
          <w:sz w:val="24"/>
        </w:rPr>
      </w:pPr>
    </w:p>
    <w:p w:rsidR="000E78E4" w:rsidRPr="000E78E4" w:rsidRDefault="000E78E4" w:rsidP="000E78E4">
      <w:pPr>
        <w:jc w:val="both"/>
        <w:rPr>
          <w:rFonts w:ascii="Times New Roman" w:hAnsi="Times New Roman" w:cs="Times New Roman"/>
          <w:b/>
          <w:sz w:val="24"/>
        </w:rPr>
      </w:pPr>
    </w:p>
    <w:p w:rsidR="000E78E4" w:rsidRPr="000E78E4" w:rsidRDefault="000E78E4" w:rsidP="000E78E4">
      <w:pPr>
        <w:jc w:val="both"/>
        <w:rPr>
          <w:rFonts w:ascii="Times New Roman" w:hAnsi="Times New Roman" w:cs="Times New Roman"/>
          <w:b/>
          <w:sz w:val="24"/>
        </w:rPr>
      </w:pPr>
    </w:p>
    <w:sectPr w:rsidR="000E78E4" w:rsidRPr="000E78E4" w:rsidSect="005D60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E4"/>
    <w:rsid w:val="000B6FC8"/>
    <w:rsid w:val="000E78E4"/>
    <w:rsid w:val="0011404A"/>
    <w:rsid w:val="0047713D"/>
    <w:rsid w:val="005D6009"/>
    <w:rsid w:val="00602121"/>
    <w:rsid w:val="00862C17"/>
    <w:rsid w:val="00AE4C51"/>
    <w:rsid w:val="00C9371A"/>
    <w:rsid w:val="00C96175"/>
    <w:rsid w:val="00CD2C6C"/>
    <w:rsid w:val="00D50FA6"/>
    <w:rsid w:val="00F44D65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09B7"/>
  <w15:chartTrackingRefBased/>
  <w15:docId w15:val="{C0CDDCD9-2940-490A-B935-86F43E0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8E4"/>
    <w:rPr>
      <w:color w:val="0563C1" w:themeColor="hyperlink"/>
      <w:u w:val="single"/>
    </w:rPr>
  </w:style>
  <w:style w:type="paragraph" w:styleId="a4">
    <w:name w:val="No Spacing"/>
    <w:uiPriority w:val="1"/>
    <w:qFormat/>
    <w:rsid w:val="005D6009"/>
    <w:pPr>
      <w:spacing w:after="0" w:line="240" w:lineRule="auto"/>
    </w:pPr>
  </w:style>
  <w:style w:type="paragraph" w:customStyle="1" w:styleId="headertext">
    <w:name w:val="headertext"/>
    <w:basedOn w:val="a"/>
    <w:rsid w:val="00C9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2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2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text">
    <w:name w:val="formattext"/>
    <w:basedOn w:val="a"/>
    <w:rsid w:val="00CD2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173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2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931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3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79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41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emlin.ru/acts/bank/36698" TargetMode="External"/><Relationship Id="rId18" Type="http://schemas.openxmlformats.org/officeDocument/2006/relationships/hyperlink" Target="https://normativ.kontur.ru/document?moduleId=1&amp;documentId=198707" TargetMode="External"/><Relationship Id="rId26" Type="http://schemas.openxmlformats.org/officeDocument/2006/relationships/hyperlink" Target="http://docs.cntd.ru/document/902308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05965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ase.garant.ru/12136005/" TargetMode="External"/><Relationship Id="rId12" Type="http://schemas.openxmlformats.org/officeDocument/2006/relationships/hyperlink" Target="http://www.kremlin.ru/acts/bank/37056" TargetMode="External"/><Relationship Id="rId17" Type="http://schemas.openxmlformats.org/officeDocument/2006/relationships/hyperlink" Target="http://docs.cntd.ru/document/902032423" TargetMode="External"/><Relationship Id="rId25" Type="http://schemas.openxmlformats.org/officeDocument/2006/relationships/hyperlink" Target="http://docs.cntd.ru/document/902320571" TargetMode="External"/><Relationship Id="rId33" Type="http://schemas.openxmlformats.org/officeDocument/2006/relationships/hyperlink" Target="https://two-schoolsev.ucoz.ru/vospitanie/pitanie/2020-2021/P-271_07.07.20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05/" TargetMode="External"/><Relationship Id="rId20" Type="http://schemas.openxmlformats.org/officeDocument/2006/relationships/hyperlink" Target="http://docs.cntd.ru/document/902059650" TargetMode="External"/><Relationship Id="rId29" Type="http://schemas.openxmlformats.org/officeDocument/2006/relationships/hyperlink" Target="http://docs.cntd.ru/document/90180630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748426/" TargetMode="External"/><Relationship Id="rId11" Type="http://schemas.openxmlformats.org/officeDocument/2006/relationships/hyperlink" Target="http://www.kremlin.ru/acts/bank/39948" TargetMode="External"/><Relationship Id="rId24" Type="http://schemas.openxmlformats.org/officeDocument/2006/relationships/hyperlink" Target="http://docs.cntd.ru/document/902320562" TargetMode="External"/><Relationship Id="rId32" Type="http://schemas.openxmlformats.org/officeDocument/2006/relationships/hyperlink" Target="http://publication.pravo.gov.ru/Document/View/2900202008260001" TargetMode="External"/><Relationship Id="rId5" Type="http://schemas.openxmlformats.org/officeDocument/2006/relationships/hyperlink" Target="http://www.kremlin.ru/acts/bank/30563" TargetMode="External"/><Relationship Id="rId15" Type="http://schemas.openxmlformats.org/officeDocument/2006/relationships/hyperlink" Target="http://www.kremlin.ru/acts/bank/13636" TargetMode="External"/><Relationship Id="rId23" Type="http://schemas.openxmlformats.org/officeDocument/2006/relationships/hyperlink" Target="http://docs.cntd.ru/document/902320560" TargetMode="External"/><Relationship Id="rId28" Type="http://schemas.openxmlformats.org/officeDocument/2006/relationships/hyperlink" Target="http://docs.cntd.ru/document/901798042" TargetMode="External"/><Relationship Id="rId10" Type="http://schemas.openxmlformats.org/officeDocument/2006/relationships/hyperlink" Target="https://www.garant.ru/products/ipo/prime/doc/12079847/" TargetMode="External"/><Relationship Id="rId19" Type="http://schemas.openxmlformats.org/officeDocument/2006/relationships/hyperlink" Target="https://legalacts.ru/doc/mr-2450107-15-245-gigiena-gigiena-detei-i/" TargetMode="External"/><Relationship Id="rId31" Type="http://schemas.openxmlformats.org/officeDocument/2006/relationships/hyperlink" Target="https://www.arhcity.ru/?page=26/11428" TargetMode="External"/><Relationship Id="rId4" Type="http://schemas.openxmlformats.org/officeDocument/2006/relationships/hyperlink" Target="http://www.kremlin.ru/acts/bank/26299" TargetMode="External"/><Relationship Id="rId9" Type="http://schemas.openxmlformats.org/officeDocument/2006/relationships/hyperlink" Target="http://publication.pravo.gov.ru/Document/View/0001201410200012?index=1&amp;rangeSize=1" TargetMode="External"/><Relationship Id="rId14" Type="http://schemas.openxmlformats.org/officeDocument/2006/relationships/hyperlink" Target="http://www.kremlin.ru/acts/bank/14882" TargetMode="External"/><Relationship Id="rId22" Type="http://schemas.openxmlformats.org/officeDocument/2006/relationships/hyperlink" Target="http://docs.cntd.ru/document/902059650" TargetMode="External"/><Relationship Id="rId27" Type="http://schemas.openxmlformats.org/officeDocument/2006/relationships/hyperlink" Target="http://docs.cntd.ru/document/566276706" TargetMode="External"/><Relationship Id="rId30" Type="http://schemas.openxmlformats.org/officeDocument/2006/relationships/hyperlink" Target="http://docs.cntd.ru/document/46260768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publication.pravo.gov.ru/Document/View/0001201407080008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2021-02-25T06:18:00Z</dcterms:created>
  <dcterms:modified xsi:type="dcterms:W3CDTF">2021-02-28T14:47:00Z</dcterms:modified>
</cp:coreProperties>
</file>